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A8F" w:rsidRPr="00AE7A8F" w:rsidRDefault="00AE7A8F" w:rsidP="00AE7A8F">
      <w:pPr>
        <w:widowControl w:val="0"/>
        <w:ind w:left="5245"/>
        <w:jc w:val="left"/>
        <w:rPr>
          <w:rFonts w:ascii="Times New Roman" w:eastAsia="Times New Roman" w:hAnsi="Times New Roman" w:cs="Times New Roman"/>
          <w:sz w:val="16"/>
          <w:szCs w:val="16"/>
          <w:lang w:eastAsia="ru-RU"/>
        </w:rPr>
      </w:pPr>
    </w:p>
    <w:p w:rsidR="00AE7A8F" w:rsidRDefault="00AE7A8F" w:rsidP="00AE7A8F">
      <w:pPr>
        <w:widowControl w:val="0"/>
        <w:ind w:left="5245"/>
        <w:jc w:val="left"/>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 xml:space="preserve">Приложение         </w:t>
      </w:r>
    </w:p>
    <w:p w:rsidR="00AE7A8F" w:rsidRPr="00AE7A8F" w:rsidRDefault="00AE7A8F" w:rsidP="00AE7A8F">
      <w:pPr>
        <w:widowControl w:val="0"/>
        <w:ind w:left="5245"/>
        <w:jc w:val="left"/>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 xml:space="preserve">к постановлению администрации                                                                                      Мокшанского района </w:t>
      </w:r>
    </w:p>
    <w:p w:rsidR="00AE7A8F" w:rsidRPr="00AE7A8F" w:rsidRDefault="00AE7A8F" w:rsidP="00AE7A8F">
      <w:pPr>
        <w:widowControl w:val="0"/>
        <w:ind w:left="5245"/>
        <w:jc w:val="left"/>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от   31.08.2022  № 754</w:t>
      </w:r>
    </w:p>
    <w:p w:rsidR="00AE7A8F" w:rsidRPr="00AE7A8F" w:rsidRDefault="00AE7A8F" w:rsidP="00AE7A8F">
      <w:pPr>
        <w:widowControl w:val="0"/>
        <w:ind w:left="5245"/>
        <w:jc w:val="left"/>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«Приложение № 1 к Положению о системе оплаты труда работников муниципальных образовательных организаций Мокшанского района Пензенской области</w:t>
      </w:r>
    </w:p>
    <w:p w:rsidR="00AE7A8F" w:rsidRPr="00AE7A8F" w:rsidRDefault="00AE7A8F" w:rsidP="00AE7A8F">
      <w:pPr>
        <w:widowControl w:val="0"/>
        <w:ind w:left="5245"/>
        <w:jc w:val="left"/>
        <w:rPr>
          <w:rFonts w:ascii="Times New Roman" w:eastAsia="Times New Roman" w:hAnsi="Times New Roman" w:cs="Times New Roman"/>
          <w:sz w:val="16"/>
          <w:szCs w:val="16"/>
          <w:lang w:eastAsia="ru-RU"/>
        </w:rPr>
      </w:pPr>
    </w:p>
    <w:p w:rsidR="00AE7A8F" w:rsidRPr="00AE7A8F" w:rsidRDefault="00AE7A8F" w:rsidP="00AE7A8F">
      <w:pPr>
        <w:widowControl w:val="0"/>
        <w:spacing w:line="206" w:lineRule="auto"/>
        <w:jc w:val="center"/>
        <w:rPr>
          <w:rFonts w:ascii="Times New Roman" w:eastAsia="Times New Roman" w:hAnsi="Times New Roman" w:cs="Times New Roman"/>
          <w:b/>
          <w:sz w:val="16"/>
          <w:szCs w:val="16"/>
          <w:lang w:eastAsia="ru-RU"/>
        </w:rPr>
      </w:pPr>
      <w:r w:rsidRPr="00AE7A8F">
        <w:rPr>
          <w:rFonts w:ascii="Times New Roman" w:eastAsia="Times New Roman" w:hAnsi="Times New Roman" w:cs="Times New Roman"/>
          <w:b/>
          <w:sz w:val="16"/>
          <w:szCs w:val="16"/>
          <w:lang w:eastAsia="ru-RU"/>
        </w:rPr>
        <w:t>Рекомендуемые оклады (ставки)</w:t>
      </w:r>
    </w:p>
    <w:p w:rsidR="00AE7A8F" w:rsidRPr="00AE7A8F" w:rsidRDefault="00AE7A8F" w:rsidP="00AE7A8F">
      <w:pPr>
        <w:widowControl w:val="0"/>
        <w:spacing w:line="206" w:lineRule="auto"/>
        <w:jc w:val="center"/>
        <w:rPr>
          <w:rFonts w:ascii="Times New Roman" w:eastAsia="Times New Roman" w:hAnsi="Times New Roman" w:cs="Times New Roman"/>
          <w:b/>
          <w:sz w:val="16"/>
          <w:szCs w:val="16"/>
          <w:lang w:eastAsia="ru-RU"/>
        </w:rPr>
      </w:pPr>
      <w:r w:rsidRPr="00AE7A8F">
        <w:rPr>
          <w:rFonts w:ascii="Times New Roman" w:eastAsia="Times New Roman" w:hAnsi="Times New Roman" w:cs="Times New Roman"/>
          <w:b/>
          <w:sz w:val="16"/>
          <w:szCs w:val="16"/>
          <w:lang w:eastAsia="ru-RU"/>
        </w:rPr>
        <w:t>по профессиональной квалификационной группе должностей педагогических</w:t>
      </w:r>
    </w:p>
    <w:p w:rsidR="00AE7A8F" w:rsidRPr="00AE7A8F" w:rsidRDefault="00AE7A8F" w:rsidP="00AE7A8F">
      <w:pPr>
        <w:widowControl w:val="0"/>
        <w:spacing w:line="206" w:lineRule="auto"/>
        <w:jc w:val="center"/>
        <w:rPr>
          <w:rFonts w:ascii="Times New Roman" w:eastAsia="Times New Roman" w:hAnsi="Times New Roman" w:cs="Times New Roman"/>
          <w:b/>
          <w:sz w:val="16"/>
          <w:szCs w:val="16"/>
          <w:lang w:eastAsia="ru-RU"/>
        </w:rPr>
      </w:pPr>
      <w:r w:rsidRPr="00AE7A8F">
        <w:rPr>
          <w:rFonts w:ascii="Times New Roman" w:eastAsia="Times New Roman" w:hAnsi="Times New Roman" w:cs="Times New Roman"/>
          <w:b/>
          <w:sz w:val="16"/>
          <w:szCs w:val="16"/>
          <w:lang w:eastAsia="ru-RU"/>
        </w:rPr>
        <w:t xml:space="preserve"> </w:t>
      </w:r>
      <w:proofErr w:type="gramStart"/>
      <w:r w:rsidRPr="00AE7A8F">
        <w:rPr>
          <w:rFonts w:ascii="Times New Roman" w:eastAsia="Times New Roman" w:hAnsi="Times New Roman" w:cs="Times New Roman"/>
          <w:b/>
          <w:sz w:val="16"/>
          <w:szCs w:val="16"/>
          <w:lang w:eastAsia="ru-RU"/>
        </w:rPr>
        <w:t xml:space="preserve">работников образовательных организаций  </w:t>
      </w:r>
      <w:r w:rsidRPr="00AE7A8F">
        <w:rPr>
          <w:rFonts w:ascii="Times New Roman" w:eastAsia="Times New Roman" w:hAnsi="Times New Roman" w:cs="Times New Roman"/>
          <w:b/>
          <w:sz w:val="16"/>
          <w:szCs w:val="16"/>
          <w:lang w:eastAsia="ru-RU"/>
        </w:rPr>
        <w:br/>
        <w:t xml:space="preserve">(в соответствии с приказом Министерства здравоохранения и социального развития </w:t>
      </w:r>
      <w:proofErr w:type="gramEnd"/>
    </w:p>
    <w:p w:rsidR="00AE7A8F" w:rsidRPr="00AE7A8F" w:rsidRDefault="00AE7A8F" w:rsidP="00AE7A8F">
      <w:pPr>
        <w:widowControl w:val="0"/>
        <w:spacing w:line="206" w:lineRule="auto"/>
        <w:jc w:val="center"/>
        <w:rPr>
          <w:rFonts w:ascii="Times New Roman" w:eastAsia="Times New Roman" w:hAnsi="Times New Roman" w:cs="Times New Roman"/>
          <w:b/>
          <w:sz w:val="16"/>
          <w:szCs w:val="16"/>
          <w:lang w:eastAsia="ru-RU"/>
        </w:rPr>
      </w:pPr>
      <w:proofErr w:type="gramStart"/>
      <w:r w:rsidRPr="00AE7A8F">
        <w:rPr>
          <w:rFonts w:ascii="Times New Roman" w:eastAsia="Times New Roman" w:hAnsi="Times New Roman" w:cs="Times New Roman"/>
          <w:b/>
          <w:sz w:val="16"/>
          <w:szCs w:val="16"/>
          <w:lang w:eastAsia="ru-RU"/>
        </w:rPr>
        <w:t>Российской Федерации «Об утверждении профессиональных квалификационных групп должностей работников образования»  от 05.05.2008  № 216н)</w:t>
      </w:r>
      <w:proofErr w:type="gramEnd"/>
    </w:p>
    <w:p w:rsidR="00AE7A8F" w:rsidRPr="00AE7A8F" w:rsidRDefault="00AE7A8F" w:rsidP="00AE7A8F">
      <w:pPr>
        <w:widowControl w:val="0"/>
        <w:spacing w:line="206" w:lineRule="auto"/>
        <w:jc w:val="left"/>
        <w:rPr>
          <w:rFonts w:ascii="Times New Roman" w:eastAsia="Times New Roman" w:hAnsi="Times New Roman" w:cs="Times New Roman"/>
          <w:sz w:val="16"/>
          <w:szCs w:val="1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4252"/>
        <w:gridCol w:w="2126"/>
      </w:tblGrid>
      <w:tr w:rsidR="00AE7A8F" w:rsidRPr="00AE7A8F" w:rsidTr="00AE7A8F">
        <w:tc>
          <w:tcPr>
            <w:tcW w:w="3369"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overflowPunct w:val="0"/>
              <w:autoSpaceDE w:val="0"/>
              <w:autoSpaceDN w:val="0"/>
              <w:adjustRightInd w:val="0"/>
              <w:spacing w:line="206" w:lineRule="auto"/>
              <w:jc w:val="center"/>
              <w:textAlignment w:val="baseline"/>
              <w:rPr>
                <w:rFonts w:ascii="Times New Roman" w:eastAsia="Times New Roman" w:hAnsi="Times New Roman" w:cs="Times New Roman"/>
                <w:sz w:val="16"/>
                <w:szCs w:val="16"/>
              </w:rPr>
            </w:pPr>
            <w:r w:rsidRPr="00AE7A8F">
              <w:rPr>
                <w:rFonts w:ascii="Times New Roman" w:eastAsia="Times New Roman" w:hAnsi="Times New Roman" w:cs="Times New Roman"/>
                <w:sz w:val="16"/>
                <w:szCs w:val="16"/>
              </w:rPr>
              <w:t>Квалификационный уровень</w:t>
            </w:r>
          </w:p>
        </w:tc>
        <w:tc>
          <w:tcPr>
            <w:tcW w:w="4252" w:type="dxa"/>
            <w:tcBorders>
              <w:top w:val="single" w:sz="4" w:space="0" w:color="auto"/>
              <w:left w:val="single" w:sz="4" w:space="0" w:color="auto"/>
              <w:bottom w:val="single" w:sz="4" w:space="0" w:color="auto"/>
              <w:right w:val="single" w:sz="4" w:space="0" w:color="auto"/>
            </w:tcBorders>
          </w:tcPr>
          <w:p w:rsidR="00AE7A8F" w:rsidRPr="00AE7A8F" w:rsidRDefault="00AE7A8F" w:rsidP="00AE7A8F">
            <w:pPr>
              <w:widowControl w:val="0"/>
              <w:overflowPunct w:val="0"/>
              <w:autoSpaceDE w:val="0"/>
              <w:autoSpaceDN w:val="0"/>
              <w:adjustRightInd w:val="0"/>
              <w:spacing w:line="206" w:lineRule="auto"/>
              <w:jc w:val="center"/>
              <w:textAlignment w:val="baseline"/>
              <w:rPr>
                <w:rFonts w:ascii="Times New Roman" w:eastAsia="Times New Roman" w:hAnsi="Times New Roman" w:cs="Times New Roman"/>
                <w:sz w:val="16"/>
                <w:szCs w:val="16"/>
              </w:rPr>
            </w:pPr>
            <w:r w:rsidRPr="00AE7A8F">
              <w:rPr>
                <w:rFonts w:ascii="Times New Roman" w:eastAsia="Times New Roman" w:hAnsi="Times New Roman" w:cs="Times New Roman"/>
                <w:sz w:val="16"/>
                <w:szCs w:val="16"/>
              </w:rPr>
              <w:t xml:space="preserve">Наименование должностей </w:t>
            </w:r>
          </w:p>
          <w:p w:rsidR="00AE7A8F" w:rsidRPr="00AE7A8F" w:rsidRDefault="00AE7A8F" w:rsidP="00AE7A8F">
            <w:pPr>
              <w:widowControl w:val="0"/>
              <w:overflowPunct w:val="0"/>
              <w:autoSpaceDE w:val="0"/>
              <w:autoSpaceDN w:val="0"/>
              <w:adjustRightInd w:val="0"/>
              <w:spacing w:line="206" w:lineRule="auto"/>
              <w:jc w:val="center"/>
              <w:textAlignment w:val="baseline"/>
              <w:rPr>
                <w:rFonts w:ascii="Times New Roman" w:eastAsia="Times New Roman" w:hAnsi="Times New Roman" w:cs="Times New Roman"/>
                <w:sz w:val="16"/>
                <w:szCs w:val="16"/>
              </w:rPr>
            </w:pPr>
            <w:r w:rsidRPr="00AE7A8F">
              <w:rPr>
                <w:rFonts w:ascii="Times New Roman" w:eastAsia="Times New Roman" w:hAnsi="Times New Roman" w:cs="Times New Roman"/>
                <w:sz w:val="16"/>
                <w:szCs w:val="16"/>
              </w:rPr>
              <w:t>по квалификационным уровням</w:t>
            </w:r>
          </w:p>
          <w:p w:rsidR="00AE7A8F" w:rsidRPr="00AE7A8F" w:rsidRDefault="00AE7A8F" w:rsidP="00AE7A8F">
            <w:pPr>
              <w:widowControl w:val="0"/>
              <w:overflowPunct w:val="0"/>
              <w:autoSpaceDE w:val="0"/>
              <w:autoSpaceDN w:val="0"/>
              <w:adjustRightInd w:val="0"/>
              <w:spacing w:line="206" w:lineRule="auto"/>
              <w:jc w:val="center"/>
              <w:textAlignment w:val="baseline"/>
              <w:rPr>
                <w:rFonts w:ascii="Times New Roman" w:eastAsia="Times New Roman" w:hAnsi="Times New Roman" w:cs="Times New Roman"/>
                <w:sz w:val="16"/>
                <w:szCs w:val="16"/>
              </w:rPr>
            </w:pPr>
          </w:p>
        </w:tc>
        <w:tc>
          <w:tcPr>
            <w:tcW w:w="2126"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overflowPunct w:val="0"/>
              <w:autoSpaceDE w:val="0"/>
              <w:autoSpaceDN w:val="0"/>
              <w:adjustRightInd w:val="0"/>
              <w:spacing w:line="206" w:lineRule="auto"/>
              <w:jc w:val="center"/>
              <w:textAlignment w:val="baseline"/>
              <w:rPr>
                <w:rFonts w:ascii="Times New Roman" w:eastAsia="Times New Roman" w:hAnsi="Times New Roman" w:cs="Times New Roman"/>
                <w:sz w:val="16"/>
                <w:szCs w:val="16"/>
              </w:rPr>
            </w:pPr>
            <w:r w:rsidRPr="00AE7A8F">
              <w:rPr>
                <w:rFonts w:ascii="Times New Roman" w:eastAsia="Times New Roman" w:hAnsi="Times New Roman" w:cs="Times New Roman"/>
                <w:sz w:val="16"/>
                <w:szCs w:val="16"/>
              </w:rPr>
              <w:t>Размер оклада педагогических работников</w:t>
            </w:r>
          </w:p>
          <w:p w:rsidR="00AE7A8F" w:rsidRPr="00AE7A8F" w:rsidRDefault="00AE7A8F" w:rsidP="00AE7A8F">
            <w:pPr>
              <w:widowControl w:val="0"/>
              <w:overflowPunct w:val="0"/>
              <w:autoSpaceDE w:val="0"/>
              <w:autoSpaceDN w:val="0"/>
              <w:adjustRightInd w:val="0"/>
              <w:spacing w:line="206" w:lineRule="auto"/>
              <w:jc w:val="center"/>
              <w:textAlignment w:val="baseline"/>
              <w:rPr>
                <w:rFonts w:ascii="Times New Roman" w:eastAsia="Times New Roman" w:hAnsi="Times New Roman" w:cs="Times New Roman"/>
                <w:sz w:val="16"/>
                <w:szCs w:val="16"/>
              </w:rPr>
            </w:pPr>
            <w:r w:rsidRPr="00AE7A8F">
              <w:rPr>
                <w:rFonts w:ascii="Times New Roman" w:eastAsia="Times New Roman" w:hAnsi="Times New Roman" w:cs="Times New Roman"/>
                <w:sz w:val="16"/>
                <w:szCs w:val="16"/>
              </w:rPr>
              <w:t>(рублей)*</w:t>
            </w:r>
          </w:p>
        </w:tc>
      </w:tr>
      <w:tr w:rsidR="00AE7A8F" w:rsidRPr="00AE7A8F" w:rsidTr="00AE7A8F">
        <w:tc>
          <w:tcPr>
            <w:tcW w:w="3369"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overflowPunct w:val="0"/>
              <w:autoSpaceDE w:val="0"/>
              <w:autoSpaceDN w:val="0"/>
              <w:adjustRightInd w:val="0"/>
              <w:spacing w:line="206" w:lineRule="auto"/>
              <w:ind w:firstLine="709"/>
              <w:jc w:val="center"/>
              <w:textAlignment w:val="baseline"/>
              <w:rPr>
                <w:rFonts w:ascii="Times New Roman" w:eastAsia="Times New Roman" w:hAnsi="Times New Roman" w:cs="Times New Roman"/>
                <w:sz w:val="16"/>
                <w:szCs w:val="16"/>
              </w:rPr>
            </w:pPr>
            <w:r w:rsidRPr="00AE7A8F">
              <w:rPr>
                <w:rFonts w:ascii="Times New Roman" w:eastAsia="Times New Roman" w:hAnsi="Times New Roman" w:cs="Times New Roman"/>
                <w:sz w:val="16"/>
                <w:szCs w:val="16"/>
              </w:rPr>
              <w:t>1</w:t>
            </w:r>
          </w:p>
        </w:tc>
        <w:tc>
          <w:tcPr>
            <w:tcW w:w="4252"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overflowPunct w:val="0"/>
              <w:autoSpaceDE w:val="0"/>
              <w:autoSpaceDN w:val="0"/>
              <w:adjustRightInd w:val="0"/>
              <w:spacing w:line="206" w:lineRule="auto"/>
              <w:ind w:firstLine="709"/>
              <w:jc w:val="center"/>
              <w:textAlignment w:val="baseline"/>
              <w:rPr>
                <w:rFonts w:ascii="Times New Roman" w:eastAsia="Times New Roman" w:hAnsi="Times New Roman" w:cs="Times New Roman"/>
                <w:sz w:val="16"/>
                <w:szCs w:val="16"/>
              </w:rPr>
            </w:pPr>
            <w:r w:rsidRPr="00AE7A8F">
              <w:rPr>
                <w:rFonts w:ascii="Times New Roman" w:eastAsia="Times New Roman" w:hAnsi="Times New Roman" w:cs="Times New Roman"/>
                <w:sz w:val="16"/>
                <w:szCs w:val="16"/>
              </w:rPr>
              <w:t>2</w:t>
            </w:r>
          </w:p>
        </w:tc>
        <w:tc>
          <w:tcPr>
            <w:tcW w:w="2126"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overflowPunct w:val="0"/>
              <w:autoSpaceDE w:val="0"/>
              <w:autoSpaceDN w:val="0"/>
              <w:adjustRightInd w:val="0"/>
              <w:spacing w:line="206" w:lineRule="auto"/>
              <w:ind w:firstLine="709"/>
              <w:jc w:val="center"/>
              <w:textAlignment w:val="baseline"/>
              <w:rPr>
                <w:rFonts w:ascii="Times New Roman" w:eastAsia="Times New Roman" w:hAnsi="Times New Roman" w:cs="Times New Roman"/>
                <w:sz w:val="16"/>
                <w:szCs w:val="16"/>
              </w:rPr>
            </w:pPr>
            <w:r w:rsidRPr="00AE7A8F">
              <w:rPr>
                <w:rFonts w:ascii="Times New Roman" w:eastAsia="Times New Roman" w:hAnsi="Times New Roman" w:cs="Times New Roman"/>
                <w:sz w:val="16"/>
                <w:szCs w:val="16"/>
              </w:rPr>
              <w:t>3</w:t>
            </w:r>
          </w:p>
        </w:tc>
      </w:tr>
      <w:tr w:rsidR="00AE7A8F" w:rsidRPr="00AE7A8F" w:rsidTr="00AE7A8F">
        <w:tc>
          <w:tcPr>
            <w:tcW w:w="3369"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overflowPunct w:val="0"/>
              <w:autoSpaceDE w:val="0"/>
              <w:autoSpaceDN w:val="0"/>
              <w:adjustRightInd w:val="0"/>
              <w:spacing w:line="206" w:lineRule="auto"/>
              <w:jc w:val="left"/>
              <w:textAlignment w:val="baseline"/>
              <w:rPr>
                <w:rFonts w:ascii="Courier New" w:eastAsia="Times New Roman" w:hAnsi="Courier New" w:cs="Times New Roman"/>
                <w:sz w:val="16"/>
                <w:szCs w:val="16"/>
              </w:rPr>
            </w:pPr>
            <w:r w:rsidRPr="00AE7A8F">
              <w:rPr>
                <w:rFonts w:ascii="Times New Roman" w:eastAsia="Times New Roman" w:hAnsi="Times New Roman" w:cs="Times New Roman"/>
                <w:b/>
                <w:sz w:val="16"/>
                <w:szCs w:val="16"/>
              </w:rPr>
              <w:t>1 квалификационный уровень</w:t>
            </w:r>
          </w:p>
        </w:tc>
        <w:tc>
          <w:tcPr>
            <w:tcW w:w="4252" w:type="dxa"/>
            <w:tcBorders>
              <w:top w:val="single" w:sz="4" w:space="0" w:color="auto"/>
              <w:left w:val="single" w:sz="4" w:space="0" w:color="auto"/>
              <w:bottom w:val="single" w:sz="4" w:space="0" w:color="auto"/>
              <w:right w:val="single" w:sz="4" w:space="0" w:color="auto"/>
            </w:tcBorders>
          </w:tcPr>
          <w:p w:rsidR="00AE7A8F" w:rsidRPr="00AE7A8F" w:rsidRDefault="00AE7A8F" w:rsidP="00AE7A8F">
            <w:pPr>
              <w:widowControl w:val="0"/>
              <w:overflowPunct w:val="0"/>
              <w:autoSpaceDE w:val="0"/>
              <w:autoSpaceDN w:val="0"/>
              <w:adjustRightInd w:val="0"/>
              <w:spacing w:line="206" w:lineRule="auto"/>
              <w:ind w:firstLine="709"/>
              <w:jc w:val="center"/>
              <w:textAlignment w:val="baseline"/>
              <w:rPr>
                <w:rFonts w:ascii="Courier New" w:eastAsia="Times New Roman" w:hAnsi="Courier New" w:cs="Times New Roman"/>
                <w:sz w:val="16"/>
                <w:szCs w:val="16"/>
              </w:rPr>
            </w:pPr>
          </w:p>
        </w:tc>
        <w:tc>
          <w:tcPr>
            <w:tcW w:w="2126" w:type="dxa"/>
            <w:tcBorders>
              <w:top w:val="single" w:sz="4" w:space="0" w:color="auto"/>
              <w:left w:val="single" w:sz="4" w:space="0" w:color="auto"/>
              <w:bottom w:val="single" w:sz="4" w:space="0" w:color="auto"/>
              <w:right w:val="single" w:sz="4" w:space="0" w:color="auto"/>
            </w:tcBorders>
          </w:tcPr>
          <w:p w:rsidR="00AE7A8F" w:rsidRPr="00AE7A8F" w:rsidRDefault="00AE7A8F" w:rsidP="00AE7A8F">
            <w:pPr>
              <w:widowControl w:val="0"/>
              <w:overflowPunct w:val="0"/>
              <w:autoSpaceDE w:val="0"/>
              <w:autoSpaceDN w:val="0"/>
              <w:adjustRightInd w:val="0"/>
              <w:spacing w:line="206" w:lineRule="auto"/>
              <w:ind w:firstLine="709"/>
              <w:jc w:val="center"/>
              <w:textAlignment w:val="baseline"/>
              <w:rPr>
                <w:rFonts w:ascii="Courier New" w:eastAsia="Times New Roman" w:hAnsi="Courier New" w:cs="Times New Roman"/>
                <w:sz w:val="16"/>
                <w:szCs w:val="16"/>
              </w:rPr>
            </w:pPr>
          </w:p>
        </w:tc>
      </w:tr>
      <w:tr w:rsidR="00AE7A8F" w:rsidRPr="00AE7A8F" w:rsidTr="00AE7A8F">
        <w:tc>
          <w:tcPr>
            <w:tcW w:w="3369" w:type="dxa"/>
            <w:tcBorders>
              <w:top w:val="single" w:sz="4" w:space="0" w:color="auto"/>
              <w:left w:val="single" w:sz="4" w:space="0" w:color="auto"/>
              <w:bottom w:val="single" w:sz="4" w:space="0" w:color="auto"/>
              <w:right w:val="single" w:sz="4" w:space="0" w:color="auto"/>
            </w:tcBorders>
          </w:tcPr>
          <w:p w:rsidR="00AE7A8F" w:rsidRPr="00AE7A8F" w:rsidRDefault="00AE7A8F" w:rsidP="00AE7A8F">
            <w:pPr>
              <w:widowControl w:val="0"/>
              <w:overflowPunct w:val="0"/>
              <w:autoSpaceDE w:val="0"/>
              <w:autoSpaceDN w:val="0"/>
              <w:adjustRightInd w:val="0"/>
              <w:spacing w:line="206" w:lineRule="auto"/>
              <w:jc w:val="center"/>
              <w:textAlignment w:val="baseline"/>
              <w:rPr>
                <w:rFonts w:ascii="Times New Roman" w:eastAsia="Times New Roman" w:hAnsi="Times New Roman" w:cs="Times New Roman"/>
                <w:b/>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overflowPunct w:val="0"/>
              <w:autoSpaceDE w:val="0"/>
              <w:autoSpaceDN w:val="0"/>
              <w:adjustRightInd w:val="0"/>
              <w:spacing w:line="206" w:lineRule="auto"/>
              <w:jc w:val="left"/>
              <w:textAlignment w:val="baseline"/>
              <w:rPr>
                <w:rFonts w:ascii="Times New Roman" w:eastAsia="Times New Roman" w:hAnsi="Times New Roman" w:cs="Times New Roman"/>
                <w:noProof/>
                <w:sz w:val="16"/>
                <w:szCs w:val="16"/>
              </w:rPr>
            </w:pPr>
            <w:r w:rsidRPr="00AE7A8F">
              <w:rPr>
                <w:rFonts w:ascii="Times New Roman" w:eastAsia="Times New Roman" w:hAnsi="Times New Roman" w:cs="Times New Roman"/>
                <w:noProof/>
                <w:sz w:val="16"/>
                <w:szCs w:val="16"/>
              </w:rPr>
              <w:t>инструктор по физическойкультуре</w:t>
            </w:r>
          </w:p>
        </w:tc>
        <w:tc>
          <w:tcPr>
            <w:tcW w:w="2126"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overflowPunct w:val="0"/>
              <w:autoSpaceDE w:val="0"/>
              <w:autoSpaceDN w:val="0"/>
              <w:adjustRightInd w:val="0"/>
              <w:spacing w:line="206" w:lineRule="auto"/>
              <w:jc w:val="center"/>
              <w:textAlignment w:val="baseline"/>
              <w:rPr>
                <w:rFonts w:ascii="Times New Roman" w:eastAsia="Times New Roman" w:hAnsi="Times New Roman" w:cs="Times New Roman"/>
                <w:sz w:val="16"/>
                <w:szCs w:val="16"/>
              </w:rPr>
            </w:pPr>
            <w:r w:rsidRPr="00AE7A8F">
              <w:rPr>
                <w:rFonts w:ascii="Times New Roman" w:eastAsia="Times New Roman" w:hAnsi="Times New Roman" w:cs="Times New Roman"/>
                <w:sz w:val="16"/>
                <w:szCs w:val="16"/>
              </w:rPr>
              <w:t>8171</w:t>
            </w:r>
          </w:p>
        </w:tc>
      </w:tr>
      <w:tr w:rsidR="00AE7A8F" w:rsidRPr="00AE7A8F" w:rsidTr="00AE7A8F">
        <w:tc>
          <w:tcPr>
            <w:tcW w:w="3369" w:type="dxa"/>
            <w:tcBorders>
              <w:top w:val="single" w:sz="4" w:space="0" w:color="auto"/>
              <w:left w:val="single" w:sz="4" w:space="0" w:color="auto"/>
              <w:bottom w:val="single" w:sz="4" w:space="0" w:color="auto"/>
              <w:right w:val="single" w:sz="4" w:space="0" w:color="auto"/>
            </w:tcBorders>
          </w:tcPr>
          <w:p w:rsidR="00AE7A8F" w:rsidRPr="00AE7A8F" w:rsidRDefault="00AE7A8F" w:rsidP="00AE7A8F">
            <w:pPr>
              <w:widowControl w:val="0"/>
              <w:overflowPunct w:val="0"/>
              <w:autoSpaceDE w:val="0"/>
              <w:autoSpaceDN w:val="0"/>
              <w:adjustRightInd w:val="0"/>
              <w:spacing w:line="206" w:lineRule="auto"/>
              <w:jc w:val="center"/>
              <w:textAlignment w:val="baseline"/>
              <w:rPr>
                <w:rFonts w:ascii="Times New Roman" w:eastAsia="Times New Roman" w:hAnsi="Times New Roman" w:cs="Times New Roman"/>
                <w:b/>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overflowPunct w:val="0"/>
              <w:autoSpaceDE w:val="0"/>
              <w:autoSpaceDN w:val="0"/>
              <w:adjustRightInd w:val="0"/>
              <w:spacing w:line="206" w:lineRule="auto"/>
              <w:jc w:val="left"/>
              <w:textAlignment w:val="baseline"/>
              <w:rPr>
                <w:rFonts w:ascii="Times New Roman" w:eastAsia="Times New Roman" w:hAnsi="Times New Roman" w:cs="Times New Roman"/>
                <w:noProof/>
                <w:sz w:val="16"/>
                <w:szCs w:val="16"/>
              </w:rPr>
            </w:pPr>
            <w:r w:rsidRPr="00AE7A8F">
              <w:rPr>
                <w:rFonts w:ascii="Times New Roman" w:eastAsia="Times New Roman" w:hAnsi="Times New Roman" w:cs="Times New Roman"/>
                <w:noProof/>
                <w:sz w:val="16"/>
                <w:szCs w:val="16"/>
              </w:rPr>
              <w:t>музыкальный руководитель</w:t>
            </w:r>
          </w:p>
        </w:tc>
        <w:tc>
          <w:tcPr>
            <w:tcW w:w="2126"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overflowPunct w:val="0"/>
              <w:autoSpaceDE w:val="0"/>
              <w:autoSpaceDN w:val="0"/>
              <w:adjustRightInd w:val="0"/>
              <w:spacing w:line="206" w:lineRule="auto"/>
              <w:jc w:val="center"/>
              <w:textAlignment w:val="baseline"/>
              <w:rPr>
                <w:rFonts w:ascii="Times New Roman" w:eastAsia="Times New Roman" w:hAnsi="Times New Roman" w:cs="Times New Roman"/>
                <w:sz w:val="16"/>
                <w:szCs w:val="16"/>
              </w:rPr>
            </w:pPr>
            <w:r w:rsidRPr="00AE7A8F">
              <w:rPr>
                <w:rFonts w:ascii="Times New Roman" w:eastAsia="Times New Roman" w:hAnsi="Times New Roman" w:cs="Times New Roman"/>
                <w:sz w:val="16"/>
                <w:szCs w:val="16"/>
              </w:rPr>
              <w:t>8171</w:t>
            </w:r>
          </w:p>
        </w:tc>
      </w:tr>
      <w:tr w:rsidR="00AE7A8F" w:rsidRPr="00AE7A8F" w:rsidTr="00AE7A8F">
        <w:tc>
          <w:tcPr>
            <w:tcW w:w="3369" w:type="dxa"/>
            <w:tcBorders>
              <w:top w:val="single" w:sz="4" w:space="0" w:color="auto"/>
              <w:left w:val="single" w:sz="4" w:space="0" w:color="auto"/>
              <w:bottom w:val="single" w:sz="4" w:space="0" w:color="auto"/>
              <w:right w:val="single" w:sz="4" w:space="0" w:color="auto"/>
            </w:tcBorders>
          </w:tcPr>
          <w:p w:rsidR="00AE7A8F" w:rsidRPr="00AE7A8F" w:rsidRDefault="00AE7A8F" w:rsidP="00AE7A8F">
            <w:pPr>
              <w:widowControl w:val="0"/>
              <w:overflowPunct w:val="0"/>
              <w:autoSpaceDE w:val="0"/>
              <w:autoSpaceDN w:val="0"/>
              <w:adjustRightInd w:val="0"/>
              <w:spacing w:line="206" w:lineRule="auto"/>
              <w:jc w:val="center"/>
              <w:textAlignment w:val="baseline"/>
              <w:rPr>
                <w:rFonts w:ascii="Times New Roman" w:eastAsia="Times New Roman" w:hAnsi="Times New Roman" w:cs="Times New Roman"/>
                <w:b/>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overflowPunct w:val="0"/>
              <w:autoSpaceDE w:val="0"/>
              <w:autoSpaceDN w:val="0"/>
              <w:adjustRightInd w:val="0"/>
              <w:spacing w:line="206" w:lineRule="auto"/>
              <w:jc w:val="left"/>
              <w:textAlignment w:val="baseline"/>
              <w:rPr>
                <w:rFonts w:ascii="Times New Roman" w:eastAsia="Times New Roman" w:hAnsi="Times New Roman" w:cs="Times New Roman"/>
                <w:noProof/>
                <w:sz w:val="16"/>
                <w:szCs w:val="16"/>
              </w:rPr>
            </w:pPr>
            <w:r w:rsidRPr="00AE7A8F">
              <w:rPr>
                <w:rFonts w:ascii="Times New Roman" w:eastAsia="Times New Roman" w:hAnsi="Times New Roman" w:cs="Times New Roman"/>
                <w:noProof/>
                <w:sz w:val="16"/>
                <w:szCs w:val="16"/>
              </w:rPr>
              <w:t>старший вожатый</w:t>
            </w:r>
          </w:p>
        </w:tc>
        <w:tc>
          <w:tcPr>
            <w:tcW w:w="2126"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overflowPunct w:val="0"/>
              <w:autoSpaceDE w:val="0"/>
              <w:autoSpaceDN w:val="0"/>
              <w:adjustRightInd w:val="0"/>
              <w:spacing w:line="206" w:lineRule="auto"/>
              <w:jc w:val="center"/>
              <w:textAlignment w:val="baseline"/>
              <w:rPr>
                <w:rFonts w:ascii="Times New Roman" w:eastAsia="Times New Roman" w:hAnsi="Times New Roman" w:cs="Times New Roman"/>
                <w:sz w:val="16"/>
                <w:szCs w:val="16"/>
              </w:rPr>
            </w:pPr>
            <w:r w:rsidRPr="00AE7A8F">
              <w:rPr>
                <w:rFonts w:ascii="Times New Roman" w:eastAsia="Times New Roman" w:hAnsi="Times New Roman" w:cs="Times New Roman"/>
                <w:sz w:val="16"/>
                <w:szCs w:val="16"/>
              </w:rPr>
              <w:t>8171</w:t>
            </w:r>
          </w:p>
        </w:tc>
      </w:tr>
      <w:tr w:rsidR="00AE7A8F" w:rsidRPr="00AE7A8F" w:rsidTr="00AE7A8F">
        <w:tc>
          <w:tcPr>
            <w:tcW w:w="3369"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overflowPunct w:val="0"/>
              <w:autoSpaceDE w:val="0"/>
              <w:autoSpaceDN w:val="0"/>
              <w:adjustRightInd w:val="0"/>
              <w:spacing w:line="206" w:lineRule="auto"/>
              <w:jc w:val="left"/>
              <w:textAlignment w:val="baseline"/>
              <w:rPr>
                <w:rFonts w:ascii="Courier New" w:eastAsia="Times New Roman" w:hAnsi="Courier New" w:cs="Times New Roman"/>
                <w:b/>
                <w:sz w:val="16"/>
                <w:szCs w:val="16"/>
              </w:rPr>
            </w:pPr>
            <w:r w:rsidRPr="00AE7A8F">
              <w:rPr>
                <w:rFonts w:ascii="Times New Roman" w:eastAsia="Times New Roman" w:hAnsi="Times New Roman" w:cs="Times New Roman"/>
                <w:b/>
                <w:sz w:val="16"/>
                <w:szCs w:val="16"/>
              </w:rPr>
              <w:t>2 квалификационный уровень</w:t>
            </w:r>
          </w:p>
        </w:tc>
        <w:tc>
          <w:tcPr>
            <w:tcW w:w="4252" w:type="dxa"/>
            <w:tcBorders>
              <w:top w:val="single" w:sz="4" w:space="0" w:color="auto"/>
              <w:left w:val="single" w:sz="4" w:space="0" w:color="auto"/>
              <w:bottom w:val="single" w:sz="4" w:space="0" w:color="auto"/>
              <w:right w:val="single" w:sz="4" w:space="0" w:color="auto"/>
            </w:tcBorders>
          </w:tcPr>
          <w:p w:rsidR="00AE7A8F" w:rsidRPr="00AE7A8F" w:rsidRDefault="00AE7A8F" w:rsidP="00AE7A8F">
            <w:pPr>
              <w:widowControl w:val="0"/>
              <w:overflowPunct w:val="0"/>
              <w:autoSpaceDE w:val="0"/>
              <w:autoSpaceDN w:val="0"/>
              <w:adjustRightInd w:val="0"/>
              <w:spacing w:line="206" w:lineRule="auto"/>
              <w:ind w:firstLine="709"/>
              <w:jc w:val="left"/>
              <w:textAlignment w:val="baseline"/>
              <w:rPr>
                <w:rFonts w:ascii="Courier New" w:eastAsia="Times New Roman" w:hAnsi="Courier New" w:cs="Times New Roman"/>
                <w:noProof/>
                <w:sz w:val="16"/>
                <w:szCs w:val="16"/>
              </w:rPr>
            </w:pPr>
          </w:p>
        </w:tc>
        <w:tc>
          <w:tcPr>
            <w:tcW w:w="2126" w:type="dxa"/>
            <w:tcBorders>
              <w:top w:val="single" w:sz="4" w:space="0" w:color="auto"/>
              <w:left w:val="single" w:sz="4" w:space="0" w:color="auto"/>
              <w:bottom w:val="single" w:sz="4" w:space="0" w:color="auto"/>
              <w:right w:val="single" w:sz="4" w:space="0" w:color="auto"/>
            </w:tcBorders>
          </w:tcPr>
          <w:p w:rsidR="00AE7A8F" w:rsidRPr="00AE7A8F" w:rsidRDefault="00AE7A8F" w:rsidP="00AE7A8F">
            <w:pPr>
              <w:widowControl w:val="0"/>
              <w:overflowPunct w:val="0"/>
              <w:autoSpaceDE w:val="0"/>
              <w:autoSpaceDN w:val="0"/>
              <w:adjustRightInd w:val="0"/>
              <w:spacing w:line="206" w:lineRule="auto"/>
              <w:ind w:firstLine="709"/>
              <w:jc w:val="center"/>
              <w:textAlignment w:val="baseline"/>
              <w:rPr>
                <w:rFonts w:ascii="Courier New" w:eastAsia="Times New Roman" w:hAnsi="Courier New" w:cs="Times New Roman"/>
                <w:sz w:val="16"/>
                <w:szCs w:val="16"/>
              </w:rPr>
            </w:pPr>
          </w:p>
        </w:tc>
      </w:tr>
      <w:tr w:rsidR="00AE7A8F" w:rsidRPr="00AE7A8F" w:rsidTr="00AE7A8F">
        <w:tc>
          <w:tcPr>
            <w:tcW w:w="3369" w:type="dxa"/>
            <w:tcBorders>
              <w:top w:val="single" w:sz="4" w:space="0" w:color="auto"/>
              <w:left w:val="single" w:sz="4" w:space="0" w:color="auto"/>
              <w:bottom w:val="single" w:sz="4" w:space="0" w:color="auto"/>
              <w:right w:val="single" w:sz="4" w:space="0" w:color="auto"/>
            </w:tcBorders>
          </w:tcPr>
          <w:p w:rsidR="00AE7A8F" w:rsidRPr="00AE7A8F" w:rsidRDefault="00AE7A8F" w:rsidP="00AE7A8F">
            <w:pPr>
              <w:widowControl w:val="0"/>
              <w:overflowPunct w:val="0"/>
              <w:autoSpaceDE w:val="0"/>
              <w:autoSpaceDN w:val="0"/>
              <w:adjustRightInd w:val="0"/>
              <w:spacing w:line="206" w:lineRule="auto"/>
              <w:jc w:val="center"/>
              <w:textAlignment w:val="baseline"/>
              <w:rPr>
                <w:rFonts w:ascii="Times New Roman" w:eastAsia="Times New Roman" w:hAnsi="Times New Roman" w:cs="Times New Roman"/>
                <w:b/>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overflowPunct w:val="0"/>
              <w:autoSpaceDE w:val="0"/>
              <w:autoSpaceDN w:val="0"/>
              <w:adjustRightInd w:val="0"/>
              <w:spacing w:line="206" w:lineRule="auto"/>
              <w:jc w:val="left"/>
              <w:textAlignment w:val="baseline"/>
              <w:rPr>
                <w:rFonts w:ascii="Times New Roman" w:eastAsia="Times New Roman" w:hAnsi="Times New Roman" w:cs="Times New Roman"/>
                <w:noProof/>
                <w:sz w:val="16"/>
                <w:szCs w:val="16"/>
              </w:rPr>
            </w:pPr>
            <w:r w:rsidRPr="00AE7A8F">
              <w:rPr>
                <w:rFonts w:ascii="Times New Roman" w:eastAsia="Times New Roman" w:hAnsi="Times New Roman" w:cs="Times New Roman"/>
                <w:noProof/>
                <w:sz w:val="16"/>
                <w:szCs w:val="16"/>
              </w:rPr>
              <w:t>педагог дополнительного образования</w:t>
            </w:r>
          </w:p>
        </w:tc>
        <w:tc>
          <w:tcPr>
            <w:tcW w:w="2126"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overflowPunct w:val="0"/>
              <w:autoSpaceDE w:val="0"/>
              <w:autoSpaceDN w:val="0"/>
              <w:adjustRightInd w:val="0"/>
              <w:spacing w:line="206" w:lineRule="auto"/>
              <w:jc w:val="center"/>
              <w:textAlignment w:val="baseline"/>
              <w:rPr>
                <w:rFonts w:ascii="Times New Roman" w:eastAsia="Times New Roman" w:hAnsi="Times New Roman" w:cs="Times New Roman"/>
                <w:sz w:val="16"/>
                <w:szCs w:val="16"/>
              </w:rPr>
            </w:pPr>
            <w:r w:rsidRPr="00AE7A8F">
              <w:rPr>
                <w:rFonts w:ascii="Times New Roman" w:eastAsia="Times New Roman" w:hAnsi="Times New Roman" w:cs="Times New Roman"/>
                <w:sz w:val="16"/>
                <w:szCs w:val="16"/>
              </w:rPr>
              <w:t>8377</w:t>
            </w:r>
          </w:p>
        </w:tc>
      </w:tr>
      <w:tr w:rsidR="00AE7A8F" w:rsidRPr="00AE7A8F" w:rsidTr="00AE7A8F">
        <w:tc>
          <w:tcPr>
            <w:tcW w:w="3369" w:type="dxa"/>
            <w:tcBorders>
              <w:top w:val="single" w:sz="4" w:space="0" w:color="auto"/>
              <w:left w:val="single" w:sz="4" w:space="0" w:color="auto"/>
              <w:bottom w:val="single" w:sz="4" w:space="0" w:color="auto"/>
              <w:right w:val="single" w:sz="4" w:space="0" w:color="auto"/>
            </w:tcBorders>
          </w:tcPr>
          <w:p w:rsidR="00AE7A8F" w:rsidRPr="00AE7A8F" w:rsidRDefault="00AE7A8F" w:rsidP="00AE7A8F">
            <w:pPr>
              <w:widowControl w:val="0"/>
              <w:overflowPunct w:val="0"/>
              <w:autoSpaceDE w:val="0"/>
              <w:autoSpaceDN w:val="0"/>
              <w:adjustRightInd w:val="0"/>
              <w:spacing w:line="206" w:lineRule="auto"/>
              <w:ind w:firstLine="709"/>
              <w:jc w:val="center"/>
              <w:textAlignment w:val="baseline"/>
              <w:rPr>
                <w:rFonts w:ascii="Courier New" w:eastAsia="Times New Roman" w:hAnsi="Courier New" w:cs="Times New Roman"/>
                <w:b/>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overflowPunct w:val="0"/>
              <w:autoSpaceDE w:val="0"/>
              <w:autoSpaceDN w:val="0"/>
              <w:adjustRightInd w:val="0"/>
              <w:spacing w:line="206" w:lineRule="auto"/>
              <w:textAlignment w:val="baseline"/>
              <w:rPr>
                <w:rFonts w:ascii="Times New Roman" w:eastAsia="Times New Roman" w:hAnsi="Times New Roman" w:cs="Times New Roman"/>
                <w:noProof/>
                <w:sz w:val="16"/>
                <w:szCs w:val="16"/>
              </w:rPr>
            </w:pPr>
            <w:r w:rsidRPr="00AE7A8F">
              <w:rPr>
                <w:rFonts w:ascii="Times New Roman" w:eastAsia="Times New Roman" w:hAnsi="Times New Roman" w:cs="Times New Roman"/>
                <w:noProof/>
                <w:sz w:val="16"/>
                <w:szCs w:val="16"/>
              </w:rPr>
              <w:t>концертмейстер</w:t>
            </w:r>
          </w:p>
        </w:tc>
        <w:tc>
          <w:tcPr>
            <w:tcW w:w="2126"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spacing w:line="276" w:lineRule="auto"/>
              <w:jc w:val="center"/>
              <w:rPr>
                <w:rFonts w:ascii="Times New Roman" w:eastAsia="Times New Roman" w:hAnsi="Times New Roman" w:cs="Times New Roman"/>
                <w:sz w:val="16"/>
                <w:szCs w:val="16"/>
              </w:rPr>
            </w:pPr>
            <w:r w:rsidRPr="00AE7A8F">
              <w:rPr>
                <w:rFonts w:ascii="Times New Roman" w:eastAsia="Times New Roman" w:hAnsi="Times New Roman" w:cs="Times New Roman"/>
                <w:sz w:val="16"/>
                <w:szCs w:val="16"/>
              </w:rPr>
              <w:t>8 377</w:t>
            </w:r>
          </w:p>
        </w:tc>
      </w:tr>
      <w:tr w:rsidR="00AE7A8F" w:rsidRPr="00AE7A8F" w:rsidTr="00AE7A8F">
        <w:tc>
          <w:tcPr>
            <w:tcW w:w="3369" w:type="dxa"/>
            <w:tcBorders>
              <w:top w:val="single" w:sz="4" w:space="0" w:color="auto"/>
              <w:left w:val="single" w:sz="4" w:space="0" w:color="auto"/>
              <w:bottom w:val="single" w:sz="4" w:space="0" w:color="auto"/>
              <w:right w:val="single" w:sz="4" w:space="0" w:color="auto"/>
            </w:tcBorders>
          </w:tcPr>
          <w:p w:rsidR="00AE7A8F" w:rsidRPr="00AE7A8F" w:rsidRDefault="00AE7A8F" w:rsidP="00AE7A8F">
            <w:pPr>
              <w:widowControl w:val="0"/>
              <w:overflowPunct w:val="0"/>
              <w:autoSpaceDE w:val="0"/>
              <w:autoSpaceDN w:val="0"/>
              <w:adjustRightInd w:val="0"/>
              <w:spacing w:line="206" w:lineRule="auto"/>
              <w:jc w:val="center"/>
              <w:textAlignment w:val="baseline"/>
              <w:rPr>
                <w:rFonts w:ascii="Times New Roman" w:eastAsia="Times New Roman" w:hAnsi="Times New Roman" w:cs="Times New Roman"/>
                <w:b/>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overflowPunct w:val="0"/>
              <w:autoSpaceDE w:val="0"/>
              <w:autoSpaceDN w:val="0"/>
              <w:adjustRightInd w:val="0"/>
              <w:spacing w:line="206" w:lineRule="auto"/>
              <w:jc w:val="left"/>
              <w:textAlignment w:val="baseline"/>
              <w:rPr>
                <w:rFonts w:ascii="Times New Roman" w:eastAsia="Times New Roman" w:hAnsi="Times New Roman" w:cs="Times New Roman"/>
                <w:noProof/>
                <w:sz w:val="16"/>
                <w:szCs w:val="16"/>
              </w:rPr>
            </w:pPr>
            <w:r w:rsidRPr="00AE7A8F">
              <w:rPr>
                <w:rFonts w:ascii="Times New Roman" w:eastAsia="Times New Roman" w:hAnsi="Times New Roman" w:cs="Times New Roman"/>
                <w:noProof/>
                <w:sz w:val="16"/>
                <w:szCs w:val="16"/>
              </w:rPr>
              <w:t>социальный педагог</w:t>
            </w:r>
          </w:p>
        </w:tc>
        <w:tc>
          <w:tcPr>
            <w:tcW w:w="2126"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spacing w:line="276" w:lineRule="auto"/>
              <w:jc w:val="center"/>
              <w:rPr>
                <w:rFonts w:ascii="Times New Roman" w:eastAsia="Times New Roman" w:hAnsi="Times New Roman" w:cs="Times New Roman"/>
                <w:sz w:val="16"/>
                <w:szCs w:val="16"/>
              </w:rPr>
            </w:pPr>
            <w:r w:rsidRPr="00AE7A8F">
              <w:rPr>
                <w:rFonts w:ascii="Times New Roman" w:eastAsia="Times New Roman" w:hAnsi="Times New Roman" w:cs="Times New Roman"/>
                <w:sz w:val="16"/>
                <w:szCs w:val="16"/>
              </w:rPr>
              <w:t>8 377</w:t>
            </w:r>
          </w:p>
        </w:tc>
      </w:tr>
      <w:tr w:rsidR="00AE7A8F" w:rsidRPr="00AE7A8F" w:rsidTr="00AE7A8F">
        <w:tc>
          <w:tcPr>
            <w:tcW w:w="3369" w:type="dxa"/>
            <w:tcBorders>
              <w:top w:val="single" w:sz="4" w:space="0" w:color="auto"/>
              <w:left w:val="single" w:sz="4" w:space="0" w:color="auto"/>
              <w:bottom w:val="single" w:sz="4" w:space="0" w:color="auto"/>
              <w:right w:val="single" w:sz="4" w:space="0" w:color="auto"/>
            </w:tcBorders>
          </w:tcPr>
          <w:p w:rsidR="00AE7A8F" w:rsidRPr="00AE7A8F" w:rsidRDefault="00AE7A8F" w:rsidP="00AE7A8F">
            <w:pPr>
              <w:widowControl w:val="0"/>
              <w:overflowPunct w:val="0"/>
              <w:autoSpaceDE w:val="0"/>
              <w:autoSpaceDN w:val="0"/>
              <w:adjustRightInd w:val="0"/>
              <w:spacing w:line="206" w:lineRule="auto"/>
              <w:jc w:val="center"/>
              <w:textAlignment w:val="baseline"/>
              <w:rPr>
                <w:rFonts w:ascii="Times New Roman" w:eastAsia="Times New Roman" w:hAnsi="Times New Roman" w:cs="Times New Roman"/>
                <w:b/>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overflowPunct w:val="0"/>
              <w:autoSpaceDE w:val="0"/>
              <w:autoSpaceDN w:val="0"/>
              <w:adjustRightInd w:val="0"/>
              <w:spacing w:line="206" w:lineRule="auto"/>
              <w:jc w:val="left"/>
              <w:textAlignment w:val="baseline"/>
              <w:rPr>
                <w:rFonts w:ascii="Times New Roman" w:eastAsia="Times New Roman" w:hAnsi="Times New Roman" w:cs="Times New Roman"/>
                <w:noProof/>
                <w:sz w:val="16"/>
                <w:szCs w:val="16"/>
              </w:rPr>
            </w:pPr>
            <w:r w:rsidRPr="00AE7A8F">
              <w:rPr>
                <w:rFonts w:ascii="Times New Roman" w:eastAsia="Times New Roman" w:hAnsi="Times New Roman" w:cs="Times New Roman"/>
                <w:noProof/>
                <w:sz w:val="16"/>
                <w:szCs w:val="16"/>
              </w:rPr>
              <w:t>тренер-преподаватель</w:t>
            </w:r>
          </w:p>
        </w:tc>
        <w:tc>
          <w:tcPr>
            <w:tcW w:w="2126"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spacing w:line="276" w:lineRule="auto"/>
              <w:jc w:val="center"/>
              <w:rPr>
                <w:rFonts w:ascii="Times New Roman" w:eastAsia="Times New Roman" w:hAnsi="Times New Roman" w:cs="Times New Roman"/>
                <w:sz w:val="16"/>
                <w:szCs w:val="16"/>
              </w:rPr>
            </w:pPr>
            <w:r w:rsidRPr="00AE7A8F">
              <w:rPr>
                <w:rFonts w:ascii="Times New Roman" w:eastAsia="Times New Roman" w:hAnsi="Times New Roman" w:cs="Times New Roman"/>
                <w:sz w:val="16"/>
                <w:szCs w:val="16"/>
              </w:rPr>
              <w:t>8 377</w:t>
            </w:r>
          </w:p>
        </w:tc>
      </w:tr>
      <w:tr w:rsidR="00AE7A8F" w:rsidRPr="00AE7A8F" w:rsidTr="00AE7A8F">
        <w:tc>
          <w:tcPr>
            <w:tcW w:w="3369" w:type="dxa"/>
            <w:tcBorders>
              <w:top w:val="single" w:sz="4" w:space="0" w:color="auto"/>
              <w:left w:val="single" w:sz="4" w:space="0" w:color="auto"/>
              <w:bottom w:val="single" w:sz="4" w:space="0" w:color="auto"/>
              <w:right w:val="single" w:sz="4" w:space="0" w:color="auto"/>
            </w:tcBorders>
          </w:tcPr>
          <w:p w:rsidR="00AE7A8F" w:rsidRPr="00AE7A8F" w:rsidRDefault="00AE7A8F" w:rsidP="00AE7A8F">
            <w:pPr>
              <w:widowControl w:val="0"/>
              <w:overflowPunct w:val="0"/>
              <w:autoSpaceDE w:val="0"/>
              <w:autoSpaceDN w:val="0"/>
              <w:adjustRightInd w:val="0"/>
              <w:spacing w:line="206" w:lineRule="auto"/>
              <w:jc w:val="center"/>
              <w:textAlignment w:val="baseline"/>
              <w:rPr>
                <w:rFonts w:ascii="Times New Roman" w:eastAsia="Times New Roman" w:hAnsi="Times New Roman" w:cs="Times New Roman"/>
                <w:b/>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overflowPunct w:val="0"/>
              <w:autoSpaceDE w:val="0"/>
              <w:autoSpaceDN w:val="0"/>
              <w:adjustRightInd w:val="0"/>
              <w:spacing w:line="206" w:lineRule="auto"/>
              <w:jc w:val="left"/>
              <w:textAlignment w:val="baseline"/>
              <w:rPr>
                <w:rFonts w:ascii="Times New Roman" w:eastAsia="Times New Roman" w:hAnsi="Times New Roman" w:cs="Times New Roman"/>
                <w:noProof/>
                <w:sz w:val="16"/>
                <w:szCs w:val="16"/>
              </w:rPr>
            </w:pPr>
            <w:r w:rsidRPr="00AE7A8F">
              <w:rPr>
                <w:rFonts w:ascii="Times New Roman" w:eastAsia="Times New Roman" w:hAnsi="Times New Roman" w:cs="Times New Roman"/>
                <w:noProof/>
                <w:sz w:val="16"/>
                <w:szCs w:val="16"/>
              </w:rPr>
              <w:t>педагог-организатор</w:t>
            </w:r>
          </w:p>
        </w:tc>
        <w:tc>
          <w:tcPr>
            <w:tcW w:w="2126"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spacing w:line="276" w:lineRule="auto"/>
              <w:jc w:val="center"/>
              <w:rPr>
                <w:rFonts w:ascii="Times New Roman" w:eastAsia="Times New Roman" w:hAnsi="Times New Roman" w:cs="Times New Roman"/>
                <w:sz w:val="16"/>
                <w:szCs w:val="16"/>
              </w:rPr>
            </w:pPr>
            <w:r w:rsidRPr="00AE7A8F">
              <w:rPr>
                <w:rFonts w:ascii="Times New Roman" w:eastAsia="Times New Roman" w:hAnsi="Times New Roman" w:cs="Times New Roman"/>
                <w:sz w:val="16"/>
                <w:szCs w:val="16"/>
              </w:rPr>
              <w:t>8 377</w:t>
            </w:r>
          </w:p>
        </w:tc>
      </w:tr>
      <w:tr w:rsidR="00AE7A8F" w:rsidRPr="00AE7A8F" w:rsidTr="00AE7A8F">
        <w:tc>
          <w:tcPr>
            <w:tcW w:w="3369"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overflowPunct w:val="0"/>
              <w:autoSpaceDE w:val="0"/>
              <w:autoSpaceDN w:val="0"/>
              <w:adjustRightInd w:val="0"/>
              <w:spacing w:line="206" w:lineRule="auto"/>
              <w:jc w:val="left"/>
              <w:textAlignment w:val="baseline"/>
              <w:rPr>
                <w:rFonts w:ascii="Courier New" w:eastAsia="Times New Roman" w:hAnsi="Courier New" w:cs="Times New Roman"/>
                <w:b/>
                <w:sz w:val="16"/>
                <w:szCs w:val="16"/>
              </w:rPr>
            </w:pPr>
            <w:r w:rsidRPr="00AE7A8F">
              <w:rPr>
                <w:rFonts w:ascii="Times New Roman" w:eastAsia="Times New Roman" w:hAnsi="Times New Roman" w:cs="Times New Roman"/>
                <w:b/>
                <w:sz w:val="16"/>
                <w:szCs w:val="16"/>
              </w:rPr>
              <w:t>3 квалификационный уровень</w:t>
            </w:r>
          </w:p>
        </w:tc>
        <w:tc>
          <w:tcPr>
            <w:tcW w:w="4252" w:type="dxa"/>
            <w:tcBorders>
              <w:top w:val="single" w:sz="4" w:space="0" w:color="auto"/>
              <w:left w:val="single" w:sz="4" w:space="0" w:color="auto"/>
              <w:bottom w:val="single" w:sz="4" w:space="0" w:color="auto"/>
              <w:right w:val="single" w:sz="4" w:space="0" w:color="auto"/>
            </w:tcBorders>
          </w:tcPr>
          <w:p w:rsidR="00AE7A8F" w:rsidRPr="00AE7A8F" w:rsidRDefault="00AE7A8F" w:rsidP="00AE7A8F">
            <w:pPr>
              <w:widowControl w:val="0"/>
              <w:overflowPunct w:val="0"/>
              <w:autoSpaceDE w:val="0"/>
              <w:autoSpaceDN w:val="0"/>
              <w:adjustRightInd w:val="0"/>
              <w:spacing w:line="206" w:lineRule="auto"/>
              <w:ind w:firstLine="709"/>
              <w:jc w:val="left"/>
              <w:textAlignment w:val="baseline"/>
              <w:rPr>
                <w:rFonts w:ascii="Courier New" w:eastAsia="Times New Roman" w:hAnsi="Courier New" w:cs="Times New Roman"/>
                <w:noProof/>
                <w:sz w:val="16"/>
                <w:szCs w:val="16"/>
              </w:rPr>
            </w:pPr>
          </w:p>
        </w:tc>
        <w:tc>
          <w:tcPr>
            <w:tcW w:w="2126" w:type="dxa"/>
            <w:tcBorders>
              <w:top w:val="single" w:sz="4" w:space="0" w:color="auto"/>
              <w:left w:val="single" w:sz="4" w:space="0" w:color="auto"/>
              <w:bottom w:val="single" w:sz="4" w:space="0" w:color="auto"/>
              <w:right w:val="single" w:sz="4" w:space="0" w:color="auto"/>
            </w:tcBorders>
          </w:tcPr>
          <w:p w:rsidR="00AE7A8F" w:rsidRPr="00AE7A8F" w:rsidRDefault="00AE7A8F" w:rsidP="00AE7A8F">
            <w:pPr>
              <w:widowControl w:val="0"/>
              <w:overflowPunct w:val="0"/>
              <w:autoSpaceDE w:val="0"/>
              <w:autoSpaceDN w:val="0"/>
              <w:adjustRightInd w:val="0"/>
              <w:spacing w:line="206" w:lineRule="auto"/>
              <w:ind w:firstLine="709"/>
              <w:jc w:val="center"/>
              <w:textAlignment w:val="baseline"/>
              <w:rPr>
                <w:rFonts w:ascii="Courier New" w:eastAsia="Times New Roman" w:hAnsi="Courier New" w:cs="Times New Roman"/>
                <w:sz w:val="16"/>
                <w:szCs w:val="16"/>
              </w:rPr>
            </w:pPr>
          </w:p>
        </w:tc>
      </w:tr>
      <w:tr w:rsidR="00AE7A8F" w:rsidRPr="00AE7A8F" w:rsidTr="00AE7A8F">
        <w:tc>
          <w:tcPr>
            <w:tcW w:w="3369" w:type="dxa"/>
            <w:tcBorders>
              <w:top w:val="single" w:sz="4" w:space="0" w:color="auto"/>
              <w:left w:val="single" w:sz="4" w:space="0" w:color="auto"/>
              <w:bottom w:val="single" w:sz="4" w:space="0" w:color="auto"/>
              <w:right w:val="single" w:sz="4" w:space="0" w:color="auto"/>
            </w:tcBorders>
          </w:tcPr>
          <w:p w:rsidR="00AE7A8F" w:rsidRPr="00AE7A8F" w:rsidRDefault="00AE7A8F" w:rsidP="00AE7A8F">
            <w:pPr>
              <w:widowControl w:val="0"/>
              <w:overflowPunct w:val="0"/>
              <w:autoSpaceDE w:val="0"/>
              <w:autoSpaceDN w:val="0"/>
              <w:adjustRightInd w:val="0"/>
              <w:spacing w:line="206" w:lineRule="auto"/>
              <w:jc w:val="center"/>
              <w:textAlignment w:val="baseline"/>
              <w:rPr>
                <w:rFonts w:ascii="Times New Roman" w:eastAsia="Times New Roman" w:hAnsi="Times New Roman" w:cs="Times New Roman"/>
                <w:b/>
                <w:sz w:val="16"/>
                <w:szCs w:val="16"/>
              </w:rPr>
            </w:pPr>
          </w:p>
        </w:tc>
        <w:tc>
          <w:tcPr>
            <w:tcW w:w="4252" w:type="dxa"/>
            <w:tcBorders>
              <w:top w:val="single" w:sz="4" w:space="0" w:color="auto"/>
              <w:left w:val="single" w:sz="4" w:space="0" w:color="auto"/>
              <w:bottom w:val="single" w:sz="4" w:space="0" w:color="auto"/>
              <w:right w:val="single" w:sz="4" w:space="0" w:color="auto"/>
            </w:tcBorders>
            <w:vAlign w:val="center"/>
            <w:hideMark/>
          </w:tcPr>
          <w:p w:rsidR="00AE7A8F" w:rsidRPr="00AE7A8F" w:rsidRDefault="00AE7A8F" w:rsidP="00AE7A8F">
            <w:pPr>
              <w:widowControl w:val="0"/>
              <w:overflowPunct w:val="0"/>
              <w:autoSpaceDE w:val="0"/>
              <w:autoSpaceDN w:val="0"/>
              <w:adjustRightInd w:val="0"/>
              <w:spacing w:line="206" w:lineRule="auto"/>
              <w:jc w:val="left"/>
              <w:textAlignment w:val="baseline"/>
              <w:rPr>
                <w:rFonts w:ascii="Times New Roman" w:eastAsia="Times New Roman" w:hAnsi="Times New Roman" w:cs="Times New Roman"/>
                <w:sz w:val="16"/>
                <w:szCs w:val="16"/>
              </w:rPr>
            </w:pPr>
            <w:r w:rsidRPr="00AE7A8F">
              <w:rPr>
                <w:rFonts w:ascii="Times New Roman" w:eastAsia="Times New Roman" w:hAnsi="Times New Roman" w:cs="Times New Roman"/>
                <w:noProof/>
                <w:sz w:val="16"/>
                <w:szCs w:val="16"/>
              </w:rPr>
              <w:t xml:space="preserve">воспитатель </w:t>
            </w:r>
          </w:p>
        </w:tc>
        <w:tc>
          <w:tcPr>
            <w:tcW w:w="2126" w:type="dxa"/>
            <w:tcBorders>
              <w:top w:val="single" w:sz="4" w:space="0" w:color="auto"/>
              <w:left w:val="single" w:sz="4" w:space="0" w:color="auto"/>
              <w:bottom w:val="single" w:sz="4" w:space="0" w:color="auto"/>
              <w:right w:val="single" w:sz="4" w:space="0" w:color="auto"/>
            </w:tcBorders>
            <w:vAlign w:val="center"/>
            <w:hideMark/>
          </w:tcPr>
          <w:p w:rsidR="00AE7A8F" w:rsidRPr="00AE7A8F" w:rsidRDefault="00AE7A8F" w:rsidP="00AE7A8F">
            <w:pPr>
              <w:widowControl w:val="0"/>
              <w:overflowPunct w:val="0"/>
              <w:autoSpaceDE w:val="0"/>
              <w:autoSpaceDN w:val="0"/>
              <w:adjustRightInd w:val="0"/>
              <w:spacing w:line="206" w:lineRule="auto"/>
              <w:jc w:val="center"/>
              <w:textAlignment w:val="baseline"/>
              <w:rPr>
                <w:rFonts w:ascii="Times New Roman" w:eastAsia="Times New Roman" w:hAnsi="Times New Roman" w:cs="Times New Roman"/>
                <w:sz w:val="16"/>
                <w:szCs w:val="16"/>
              </w:rPr>
            </w:pPr>
            <w:r w:rsidRPr="00AE7A8F">
              <w:rPr>
                <w:rFonts w:ascii="Times New Roman" w:eastAsia="Times New Roman" w:hAnsi="Times New Roman" w:cs="Times New Roman"/>
                <w:sz w:val="16"/>
                <w:szCs w:val="16"/>
              </w:rPr>
              <w:t>8 579</w:t>
            </w:r>
          </w:p>
        </w:tc>
      </w:tr>
      <w:tr w:rsidR="00AE7A8F" w:rsidRPr="00AE7A8F" w:rsidTr="00AE7A8F">
        <w:tc>
          <w:tcPr>
            <w:tcW w:w="3369" w:type="dxa"/>
            <w:tcBorders>
              <w:top w:val="single" w:sz="4" w:space="0" w:color="auto"/>
              <w:left w:val="single" w:sz="4" w:space="0" w:color="auto"/>
              <w:bottom w:val="single" w:sz="4" w:space="0" w:color="auto"/>
              <w:right w:val="single" w:sz="4" w:space="0" w:color="auto"/>
            </w:tcBorders>
          </w:tcPr>
          <w:p w:rsidR="00AE7A8F" w:rsidRPr="00AE7A8F" w:rsidRDefault="00AE7A8F" w:rsidP="00AE7A8F">
            <w:pPr>
              <w:widowControl w:val="0"/>
              <w:overflowPunct w:val="0"/>
              <w:autoSpaceDE w:val="0"/>
              <w:autoSpaceDN w:val="0"/>
              <w:adjustRightInd w:val="0"/>
              <w:spacing w:line="206" w:lineRule="auto"/>
              <w:jc w:val="center"/>
              <w:textAlignment w:val="baseline"/>
              <w:rPr>
                <w:rFonts w:ascii="Times New Roman" w:eastAsia="Times New Roman" w:hAnsi="Times New Roman" w:cs="Times New Roman"/>
                <w:b/>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overflowPunct w:val="0"/>
              <w:autoSpaceDE w:val="0"/>
              <w:autoSpaceDN w:val="0"/>
              <w:adjustRightInd w:val="0"/>
              <w:spacing w:line="206" w:lineRule="auto"/>
              <w:jc w:val="left"/>
              <w:textAlignment w:val="baseline"/>
              <w:rPr>
                <w:rFonts w:ascii="Times New Roman" w:eastAsia="Times New Roman" w:hAnsi="Times New Roman" w:cs="Times New Roman"/>
                <w:sz w:val="16"/>
                <w:szCs w:val="16"/>
              </w:rPr>
            </w:pPr>
            <w:r w:rsidRPr="00AE7A8F">
              <w:rPr>
                <w:rFonts w:ascii="Times New Roman" w:eastAsia="Times New Roman" w:hAnsi="Times New Roman" w:cs="Times New Roman"/>
                <w:noProof/>
                <w:sz w:val="16"/>
                <w:szCs w:val="16"/>
              </w:rPr>
              <w:t>методист</w:t>
            </w:r>
          </w:p>
        </w:tc>
        <w:tc>
          <w:tcPr>
            <w:tcW w:w="2126"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spacing w:line="276" w:lineRule="auto"/>
              <w:jc w:val="center"/>
              <w:rPr>
                <w:rFonts w:ascii="Times New Roman" w:eastAsia="Times New Roman" w:hAnsi="Times New Roman" w:cs="Times New Roman"/>
                <w:sz w:val="16"/>
                <w:szCs w:val="16"/>
              </w:rPr>
            </w:pPr>
            <w:r w:rsidRPr="00AE7A8F">
              <w:rPr>
                <w:rFonts w:ascii="Times New Roman" w:eastAsia="Times New Roman" w:hAnsi="Times New Roman" w:cs="Times New Roman"/>
                <w:sz w:val="16"/>
                <w:szCs w:val="16"/>
              </w:rPr>
              <w:t>8 579</w:t>
            </w:r>
          </w:p>
        </w:tc>
      </w:tr>
      <w:tr w:rsidR="00AE7A8F" w:rsidRPr="00AE7A8F" w:rsidTr="00AE7A8F">
        <w:tc>
          <w:tcPr>
            <w:tcW w:w="3369" w:type="dxa"/>
            <w:tcBorders>
              <w:top w:val="single" w:sz="4" w:space="0" w:color="auto"/>
              <w:left w:val="single" w:sz="4" w:space="0" w:color="auto"/>
              <w:bottom w:val="single" w:sz="4" w:space="0" w:color="auto"/>
              <w:right w:val="single" w:sz="4" w:space="0" w:color="auto"/>
            </w:tcBorders>
          </w:tcPr>
          <w:p w:rsidR="00AE7A8F" w:rsidRPr="00AE7A8F" w:rsidRDefault="00AE7A8F" w:rsidP="00AE7A8F">
            <w:pPr>
              <w:widowControl w:val="0"/>
              <w:overflowPunct w:val="0"/>
              <w:autoSpaceDE w:val="0"/>
              <w:autoSpaceDN w:val="0"/>
              <w:adjustRightInd w:val="0"/>
              <w:spacing w:line="206" w:lineRule="auto"/>
              <w:jc w:val="center"/>
              <w:textAlignment w:val="baseline"/>
              <w:rPr>
                <w:rFonts w:ascii="Times New Roman" w:eastAsia="Times New Roman" w:hAnsi="Times New Roman" w:cs="Times New Roman"/>
                <w:b/>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overflowPunct w:val="0"/>
              <w:autoSpaceDE w:val="0"/>
              <w:autoSpaceDN w:val="0"/>
              <w:adjustRightInd w:val="0"/>
              <w:spacing w:line="206" w:lineRule="auto"/>
              <w:jc w:val="left"/>
              <w:textAlignment w:val="baseline"/>
              <w:rPr>
                <w:rFonts w:ascii="Times New Roman" w:eastAsia="Times New Roman" w:hAnsi="Times New Roman" w:cs="Times New Roman"/>
                <w:sz w:val="16"/>
                <w:szCs w:val="16"/>
              </w:rPr>
            </w:pPr>
            <w:r w:rsidRPr="00AE7A8F">
              <w:rPr>
                <w:rFonts w:ascii="Times New Roman" w:eastAsia="Times New Roman" w:hAnsi="Times New Roman" w:cs="Times New Roman"/>
                <w:noProof/>
                <w:sz w:val="16"/>
                <w:szCs w:val="16"/>
              </w:rPr>
              <w:t>педагог-психолог</w:t>
            </w:r>
          </w:p>
        </w:tc>
        <w:tc>
          <w:tcPr>
            <w:tcW w:w="2126"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spacing w:line="276" w:lineRule="auto"/>
              <w:jc w:val="center"/>
              <w:rPr>
                <w:rFonts w:ascii="Times New Roman" w:eastAsia="Times New Roman" w:hAnsi="Times New Roman" w:cs="Times New Roman"/>
                <w:sz w:val="16"/>
                <w:szCs w:val="16"/>
              </w:rPr>
            </w:pPr>
            <w:r w:rsidRPr="00AE7A8F">
              <w:rPr>
                <w:rFonts w:ascii="Times New Roman" w:eastAsia="Times New Roman" w:hAnsi="Times New Roman" w:cs="Times New Roman"/>
                <w:sz w:val="16"/>
                <w:szCs w:val="16"/>
              </w:rPr>
              <w:t>8 579</w:t>
            </w:r>
          </w:p>
        </w:tc>
      </w:tr>
      <w:tr w:rsidR="00AE7A8F" w:rsidRPr="00AE7A8F" w:rsidTr="00AE7A8F">
        <w:tc>
          <w:tcPr>
            <w:tcW w:w="3369" w:type="dxa"/>
            <w:tcBorders>
              <w:top w:val="single" w:sz="4" w:space="0" w:color="auto"/>
              <w:left w:val="single" w:sz="4" w:space="0" w:color="auto"/>
              <w:bottom w:val="single" w:sz="4" w:space="0" w:color="auto"/>
              <w:right w:val="single" w:sz="4" w:space="0" w:color="auto"/>
            </w:tcBorders>
          </w:tcPr>
          <w:p w:rsidR="00AE7A8F" w:rsidRPr="00AE7A8F" w:rsidRDefault="00AE7A8F" w:rsidP="00AE7A8F">
            <w:pPr>
              <w:widowControl w:val="0"/>
              <w:overflowPunct w:val="0"/>
              <w:autoSpaceDE w:val="0"/>
              <w:autoSpaceDN w:val="0"/>
              <w:adjustRightInd w:val="0"/>
              <w:spacing w:line="206" w:lineRule="auto"/>
              <w:jc w:val="center"/>
              <w:textAlignment w:val="baseline"/>
              <w:rPr>
                <w:rFonts w:ascii="Times New Roman" w:eastAsia="Times New Roman" w:hAnsi="Times New Roman" w:cs="Times New Roman"/>
                <w:b/>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overflowPunct w:val="0"/>
              <w:autoSpaceDE w:val="0"/>
              <w:autoSpaceDN w:val="0"/>
              <w:adjustRightInd w:val="0"/>
              <w:spacing w:line="206" w:lineRule="auto"/>
              <w:jc w:val="left"/>
              <w:textAlignment w:val="baseline"/>
              <w:rPr>
                <w:rFonts w:ascii="Times New Roman" w:eastAsia="Times New Roman" w:hAnsi="Times New Roman" w:cs="Times New Roman"/>
                <w:sz w:val="16"/>
                <w:szCs w:val="16"/>
              </w:rPr>
            </w:pPr>
            <w:r w:rsidRPr="00AE7A8F">
              <w:rPr>
                <w:rFonts w:ascii="Times New Roman" w:eastAsia="Times New Roman" w:hAnsi="Times New Roman" w:cs="Times New Roman"/>
                <w:noProof/>
                <w:sz w:val="16"/>
                <w:szCs w:val="16"/>
              </w:rPr>
              <w:t>старший тренер-преподаватель</w:t>
            </w:r>
          </w:p>
        </w:tc>
        <w:tc>
          <w:tcPr>
            <w:tcW w:w="2126"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spacing w:line="276" w:lineRule="auto"/>
              <w:jc w:val="center"/>
              <w:rPr>
                <w:rFonts w:ascii="Times New Roman" w:eastAsia="Times New Roman" w:hAnsi="Times New Roman" w:cs="Times New Roman"/>
                <w:sz w:val="16"/>
                <w:szCs w:val="16"/>
              </w:rPr>
            </w:pPr>
            <w:r w:rsidRPr="00AE7A8F">
              <w:rPr>
                <w:rFonts w:ascii="Times New Roman" w:eastAsia="Times New Roman" w:hAnsi="Times New Roman" w:cs="Times New Roman"/>
                <w:sz w:val="16"/>
                <w:szCs w:val="16"/>
              </w:rPr>
              <w:t>8 579</w:t>
            </w:r>
          </w:p>
        </w:tc>
      </w:tr>
      <w:tr w:rsidR="00AE7A8F" w:rsidRPr="00AE7A8F" w:rsidTr="00AE7A8F">
        <w:tc>
          <w:tcPr>
            <w:tcW w:w="3369"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overflowPunct w:val="0"/>
              <w:autoSpaceDE w:val="0"/>
              <w:autoSpaceDN w:val="0"/>
              <w:adjustRightInd w:val="0"/>
              <w:spacing w:line="211" w:lineRule="auto"/>
              <w:jc w:val="left"/>
              <w:textAlignment w:val="baseline"/>
              <w:rPr>
                <w:rFonts w:ascii="Courier New" w:eastAsia="Times New Roman" w:hAnsi="Courier New" w:cs="Times New Roman"/>
                <w:b/>
                <w:sz w:val="16"/>
                <w:szCs w:val="16"/>
              </w:rPr>
            </w:pPr>
            <w:r w:rsidRPr="00AE7A8F">
              <w:rPr>
                <w:rFonts w:ascii="Times New Roman" w:eastAsia="Times New Roman" w:hAnsi="Times New Roman" w:cs="Times New Roman"/>
                <w:b/>
                <w:sz w:val="16"/>
                <w:szCs w:val="16"/>
              </w:rPr>
              <w:t>4 квалификационный уровень</w:t>
            </w:r>
          </w:p>
        </w:tc>
        <w:tc>
          <w:tcPr>
            <w:tcW w:w="4252" w:type="dxa"/>
            <w:tcBorders>
              <w:top w:val="single" w:sz="4" w:space="0" w:color="auto"/>
              <w:left w:val="single" w:sz="4" w:space="0" w:color="auto"/>
              <w:bottom w:val="single" w:sz="4" w:space="0" w:color="auto"/>
              <w:right w:val="single" w:sz="4" w:space="0" w:color="auto"/>
            </w:tcBorders>
          </w:tcPr>
          <w:p w:rsidR="00AE7A8F" w:rsidRPr="00AE7A8F" w:rsidRDefault="00AE7A8F" w:rsidP="00AE7A8F">
            <w:pPr>
              <w:widowControl w:val="0"/>
              <w:overflowPunct w:val="0"/>
              <w:autoSpaceDE w:val="0"/>
              <w:autoSpaceDN w:val="0"/>
              <w:adjustRightInd w:val="0"/>
              <w:spacing w:line="211" w:lineRule="auto"/>
              <w:ind w:firstLine="709"/>
              <w:textAlignment w:val="baseline"/>
              <w:rPr>
                <w:rFonts w:ascii="Courier New" w:eastAsia="Times New Roman" w:hAnsi="Courier New" w:cs="Times New Roman"/>
                <w:noProof/>
                <w:sz w:val="16"/>
                <w:szCs w:val="16"/>
              </w:rPr>
            </w:pPr>
          </w:p>
        </w:tc>
        <w:tc>
          <w:tcPr>
            <w:tcW w:w="2126" w:type="dxa"/>
            <w:tcBorders>
              <w:top w:val="single" w:sz="4" w:space="0" w:color="auto"/>
              <w:left w:val="single" w:sz="4" w:space="0" w:color="auto"/>
              <w:bottom w:val="single" w:sz="4" w:space="0" w:color="auto"/>
              <w:right w:val="single" w:sz="4" w:space="0" w:color="auto"/>
            </w:tcBorders>
          </w:tcPr>
          <w:p w:rsidR="00AE7A8F" w:rsidRPr="00AE7A8F" w:rsidRDefault="00AE7A8F" w:rsidP="00AE7A8F">
            <w:pPr>
              <w:widowControl w:val="0"/>
              <w:overflowPunct w:val="0"/>
              <w:autoSpaceDE w:val="0"/>
              <w:autoSpaceDN w:val="0"/>
              <w:adjustRightInd w:val="0"/>
              <w:spacing w:line="211" w:lineRule="auto"/>
              <w:ind w:firstLine="709"/>
              <w:jc w:val="center"/>
              <w:textAlignment w:val="baseline"/>
              <w:rPr>
                <w:rFonts w:ascii="Courier New" w:eastAsia="Times New Roman" w:hAnsi="Courier New" w:cs="Times New Roman"/>
                <w:sz w:val="16"/>
                <w:szCs w:val="16"/>
              </w:rPr>
            </w:pPr>
          </w:p>
        </w:tc>
      </w:tr>
      <w:tr w:rsidR="00AE7A8F" w:rsidRPr="00AE7A8F" w:rsidTr="00AE7A8F">
        <w:tc>
          <w:tcPr>
            <w:tcW w:w="3369"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spacing w:line="276" w:lineRule="auto"/>
              <w:jc w:val="left"/>
              <w:rPr>
                <w:rFonts w:ascii="Calibri" w:eastAsia="Calibri" w:hAnsi="Calibri" w:cs="Times New Roman"/>
              </w:rPr>
            </w:pPr>
          </w:p>
        </w:tc>
        <w:tc>
          <w:tcPr>
            <w:tcW w:w="4252"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overflowPunct w:val="0"/>
              <w:autoSpaceDE w:val="0"/>
              <w:autoSpaceDN w:val="0"/>
              <w:adjustRightInd w:val="0"/>
              <w:spacing w:line="276" w:lineRule="auto"/>
              <w:jc w:val="left"/>
              <w:textAlignment w:val="baseline"/>
              <w:rPr>
                <w:rFonts w:ascii="Times New Roman" w:eastAsia="Times New Roman" w:hAnsi="Times New Roman" w:cs="Times New Roman"/>
                <w:sz w:val="16"/>
                <w:szCs w:val="16"/>
              </w:rPr>
            </w:pPr>
            <w:r w:rsidRPr="00AE7A8F">
              <w:rPr>
                <w:rFonts w:ascii="Times New Roman" w:eastAsia="Times New Roman" w:hAnsi="Times New Roman" w:cs="Times New Roman"/>
                <w:noProof/>
                <w:sz w:val="16"/>
                <w:szCs w:val="16"/>
              </w:rPr>
              <w:t>преподаватель- организатор основ безопасности жизнедеятельности</w:t>
            </w:r>
          </w:p>
        </w:tc>
        <w:tc>
          <w:tcPr>
            <w:tcW w:w="2126"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overflowPunct w:val="0"/>
              <w:autoSpaceDE w:val="0"/>
              <w:autoSpaceDN w:val="0"/>
              <w:adjustRightInd w:val="0"/>
              <w:spacing w:line="276" w:lineRule="auto"/>
              <w:jc w:val="center"/>
              <w:textAlignment w:val="baseline"/>
              <w:rPr>
                <w:rFonts w:ascii="Times New Roman" w:eastAsia="Times New Roman" w:hAnsi="Times New Roman" w:cs="Times New Roman"/>
                <w:sz w:val="16"/>
                <w:szCs w:val="16"/>
              </w:rPr>
            </w:pPr>
            <w:r w:rsidRPr="00AE7A8F">
              <w:rPr>
                <w:rFonts w:ascii="Times New Roman" w:eastAsia="Times New Roman" w:hAnsi="Times New Roman" w:cs="Times New Roman"/>
                <w:sz w:val="16"/>
                <w:szCs w:val="16"/>
              </w:rPr>
              <w:t>8 782</w:t>
            </w:r>
          </w:p>
        </w:tc>
      </w:tr>
      <w:tr w:rsidR="00AE7A8F" w:rsidRPr="00AE7A8F" w:rsidTr="00AE7A8F">
        <w:tc>
          <w:tcPr>
            <w:tcW w:w="3369" w:type="dxa"/>
            <w:tcBorders>
              <w:top w:val="single" w:sz="4" w:space="0" w:color="auto"/>
              <w:left w:val="single" w:sz="4" w:space="0" w:color="auto"/>
              <w:bottom w:val="single" w:sz="4" w:space="0" w:color="auto"/>
              <w:right w:val="single" w:sz="4" w:space="0" w:color="auto"/>
            </w:tcBorders>
          </w:tcPr>
          <w:p w:rsidR="00AE7A8F" w:rsidRPr="00AE7A8F" w:rsidRDefault="00AE7A8F" w:rsidP="00AE7A8F">
            <w:pPr>
              <w:widowControl w:val="0"/>
              <w:overflowPunct w:val="0"/>
              <w:autoSpaceDE w:val="0"/>
              <w:autoSpaceDN w:val="0"/>
              <w:adjustRightInd w:val="0"/>
              <w:spacing w:line="276" w:lineRule="auto"/>
              <w:textAlignment w:val="baseline"/>
              <w:rPr>
                <w:rFonts w:ascii="Times New Roman" w:eastAsia="Times New Roman" w:hAnsi="Times New Roman" w:cs="Times New Roman"/>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overflowPunct w:val="0"/>
              <w:autoSpaceDE w:val="0"/>
              <w:autoSpaceDN w:val="0"/>
              <w:adjustRightInd w:val="0"/>
              <w:spacing w:line="276" w:lineRule="auto"/>
              <w:jc w:val="left"/>
              <w:textAlignment w:val="baseline"/>
              <w:rPr>
                <w:rFonts w:ascii="Times New Roman" w:eastAsia="Times New Roman" w:hAnsi="Times New Roman" w:cs="Times New Roman"/>
                <w:sz w:val="16"/>
                <w:szCs w:val="16"/>
              </w:rPr>
            </w:pPr>
            <w:r w:rsidRPr="00AE7A8F">
              <w:rPr>
                <w:rFonts w:ascii="Times New Roman" w:eastAsia="Times New Roman" w:hAnsi="Times New Roman" w:cs="Times New Roman"/>
                <w:noProof/>
                <w:sz w:val="16"/>
                <w:szCs w:val="16"/>
              </w:rPr>
              <w:t>учитель</w:t>
            </w:r>
          </w:p>
        </w:tc>
        <w:tc>
          <w:tcPr>
            <w:tcW w:w="2126"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spacing w:line="276" w:lineRule="auto"/>
              <w:jc w:val="center"/>
              <w:rPr>
                <w:rFonts w:ascii="Times New Roman" w:eastAsia="Times New Roman" w:hAnsi="Times New Roman" w:cs="Times New Roman"/>
                <w:sz w:val="16"/>
                <w:szCs w:val="16"/>
              </w:rPr>
            </w:pPr>
            <w:r w:rsidRPr="00AE7A8F">
              <w:rPr>
                <w:rFonts w:ascii="Times New Roman" w:eastAsia="Times New Roman" w:hAnsi="Times New Roman" w:cs="Times New Roman"/>
                <w:sz w:val="16"/>
                <w:szCs w:val="16"/>
              </w:rPr>
              <w:t>8 782</w:t>
            </w:r>
          </w:p>
        </w:tc>
      </w:tr>
      <w:tr w:rsidR="00AE7A8F" w:rsidRPr="00AE7A8F" w:rsidTr="00AE7A8F">
        <w:tc>
          <w:tcPr>
            <w:tcW w:w="3369" w:type="dxa"/>
            <w:tcBorders>
              <w:top w:val="single" w:sz="4" w:space="0" w:color="auto"/>
              <w:left w:val="single" w:sz="4" w:space="0" w:color="auto"/>
              <w:bottom w:val="single" w:sz="4" w:space="0" w:color="auto"/>
              <w:right w:val="single" w:sz="4" w:space="0" w:color="auto"/>
            </w:tcBorders>
          </w:tcPr>
          <w:p w:rsidR="00AE7A8F" w:rsidRPr="00AE7A8F" w:rsidRDefault="00AE7A8F" w:rsidP="00AE7A8F">
            <w:pPr>
              <w:widowControl w:val="0"/>
              <w:overflowPunct w:val="0"/>
              <w:autoSpaceDE w:val="0"/>
              <w:autoSpaceDN w:val="0"/>
              <w:adjustRightInd w:val="0"/>
              <w:spacing w:line="276" w:lineRule="auto"/>
              <w:textAlignment w:val="baseline"/>
              <w:rPr>
                <w:rFonts w:ascii="Times New Roman" w:eastAsia="Times New Roman" w:hAnsi="Times New Roman" w:cs="Times New Roman"/>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overflowPunct w:val="0"/>
              <w:autoSpaceDE w:val="0"/>
              <w:autoSpaceDN w:val="0"/>
              <w:adjustRightInd w:val="0"/>
              <w:spacing w:line="276" w:lineRule="auto"/>
              <w:jc w:val="left"/>
              <w:textAlignment w:val="baseline"/>
              <w:rPr>
                <w:rFonts w:ascii="Times New Roman" w:eastAsia="Times New Roman" w:hAnsi="Times New Roman" w:cs="Times New Roman"/>
                <w:noProof/>
                <w:sz w:val="16"/>
                <w:szCs w:val="16"/>
              </w:rPr>
            </w:pPr>
            <w:r w:rsidRPr="00AE7A8F">
              <w:rPr>
                <w:rFonts w:ascii="Times New Roman" w:eastAsia="Times New Roman" w:hAnsi="Times New Roman" w:cs="Times New Roman"/>
                <w:noProof/>
                <w:sz w:val="16"/>
                <w:szCs w:val="16"/>
              </w:rPr>
              <w:t>тьютор</w:t>
            </w:r>
          </w:p>
        </w:tc>
        <w:tc>
          <w:tcPr>
            <w:tcW w:w="2126"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spacing w:line="276" w:lineRule="auto"/>
              <w:jc w:val="center"/>
              <w:rPr>
                <w:rFonts w:ascii="Times New Roman" w:eastAsia="Times New Roman" w:hAnsi="Times New Roman" w:cs="Times New Roman"/>
                <w:sz w:val="16"/>
                <w:szCs w:val="16"/>
              </w:rPr>
            </w:pPr>
            <w:r w:rsidRPr="00AE7A8F">
              <w:rPr>
                <w:rFonts w:ascii="Times New Roman" w:eastAsia="Times New Roman" w:hAnsi="Times New Roman" w:cs="Times New Roman"/>
                <w:sz w:val="16"/>
                <w:szCs w:val="16"/>
              </w:rPr>
              <w:t>8 782</w:t>
            </w:r>
          </w:p>
        </w:tc>
      </w:tr>
      <w:tr w:rsidR="00AE7A8F" w:rsidRPr="00AE7A8F" w:rsidTr="00AE7A8F">
        <w:tc>
          <w:tcPr>
            <w:tcW w:w="3369" w:type="dxa"/>
            <w:tcBorders>
              <w:top w:val="single" w:sz="4" w:space="0" w:color="auto"/>
              <w:left w:val="single" w:sz="4" w:space="0" w:color="auto"/>
              <w:bottom w:val="single" w:sz="4" w:space="0" w:color="auto"/>
              <w:right w:val="single" w:sz="4" w:space="0" w:color="auto"/>
            </w:tcBorders>
          </w:tcPr>
          <w:p w:rsidR="00AE7A8F" w:rsidRPr="00AE7A8F" w:rsidRDefault="00AE7A8F" w:rsidP="00AE7A8F">
            <w:pPr>
              <w:widowControl w:val="0"/>
              <w:overflowPunct w:val="0"/>
              <w:autoSpaceDE w:val="0"/>
              <w:autoSpaceDN w:val="0"/>
              <w:adjustRightInd w:val="0"/>
              <w:spacing w:line="276" w:lineRule="auto"/>
              <w:textAlignment w:val="baseline"/>
              <w:rPr>
                <w:rFonts w:ascii="Times New Roman" w:eastAsia="Times New Roman" w:hAnsi="Times New Roman" w:cs="Times New Roman"/>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overflowPunct w:val="0"/>
              <w:autoSpaceDE w:val="0"/>
              <w:autoSpaceDN w:val="0"/>
              <w:adjustRightInd w:val="0"/>
              <w:spacing w:line="276" w:lineRule="auto"/>
              <w:jc w:val="left"/>
              <w:textAlignment w:val="baseline"/>
              <w:rPr>
                <w:rFonts w:ascii="Times New Roman" w:eastAsia="Times New Roman" w:hAnsi="Times New Roman" w:cs="Times New Roman"/>
                <w:noProof/>
                <w:sz w:val="16"/>
                <w:szCs w:val="16"/>
              </w:rPr>
            </w:pPr>
            <w:r w:rsidRPr="00AE7A8F">
              <w:rPr>
                <w:rFonts w:ascii="Times New Roman" w:eastAsia="Times New Roman" w:hAnsi="Times New Roman" w:cs="Times New Roman"/>
                <w:noProof/>
                <w:sz w:val="16"/>
                <w:szCs w:val="16"/>
              </w:rPr>
              <w:t xml:space="preserve">учитель-логопед </w:t>
            </w:r>
          </w:p>
        </w:tc>
        <w:tc>
          <w:tcPr>
            <w:tcW w:w="2126"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spacing w:line="276" w:lineRule="auto"/>
              <w:jc w:val="center"/>
              <w:rPr>
                <w:rFonts w:ascii="Times New Roman" w:eastAsia="Times New Roman" w:hAnsi="Times New Roman" w:cs="Times New Roman"/>
                <w:sz w:val="16"/>
                <w:szCs w:val="16"/>
              </w:rPr>
            </w:pPr>
            <w:r w:rsidRPr="00AE7A8F">
              <w:rPr>
                <w:rFonts w:ascii="Times New Roman" w:eastAsia="Times New Roman" w:hAnsi="Times New Roman" w:cs="Times New Roman"/>
                <w:sz w:val="16"/>
                <w:szCs w:val="16"/>
              </w:rPr>
              <w:t>8 782</w:t>
            </w:r>
          </w:p>
        </w:tc>
      </w:tr>
      <w:tr w:rsidR="00AE7A8F" w:rsidRPr="00AE7A8F" w:rsidTr="00AE7A8F">
        <w:tc>
          <w:tcPr>
            <w:tcW w:w="3369" w:type="dxa"/>
            <w:tcBorders>
              <w:top w:val="single" w:sz="4" w:space="0" w:color="auto"/>
              <w:left w:val="single" w:sz="4" w:space="0" w:color="auto"/>
              <w:bottom w:val="single" w:sz="4" w:space="0" w:color="auto"/>
              <w:right w:val="single" w:sz="4" w:space="0" w:color="auto"/>
            </w:tcBorders>
          </w:tcPr>
          <w:p w:rsidR="00AE7A8F" w:rsidRPr="00AE7A8F" w:rsidRDefault="00AE7A8F" w:rsidP="00AE7A8F">
            <w:pPr>
              <w:widowControl w:val="0"/>
              <w:overflowPunct w:val="0"/>
              <w:autoSpaceDE w:val="0"/>
              <w:autoSpaceDN w:val="0"/>
              <w:adjustRightInd w:val="0"/>
              <w:spacing w:line="276" w:lineRule="auto"/>
              <w:textAlignment w:val="baseline"/>
              <w:rPr>
                <w:rFonts w:ascii="Times New Roman" w:eastAsia="Times New Roman" w:hAnsi="Times New Roman" w:cs="Times New Roman"/>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overflowPunct w:val="0"/>
              <w:autoSpaceDE w:val="0"/>
              <w:autoSpaceDN w:val="0"/>
              <w:adjustRightInd w:val="0"/>
              <w:spacing w:line="276" w:lineRule="auto"/>
              <w:jc w:val="left"/>
              <w:textAlignment w:val="baseline"/>
              <w:rPr>
                <w:rFonts w:ascii="Times New Roman" w:eastAsia="Times New Roman" w:hAnsi="Times New Roman" w:cs="Times New Roman"/>
                <w:noProof/>
                <w:sz w:val="16"/>
                <w:szCs w:val="16"/>
              </w:rPr>
            </w:pPr>
            <w:r w:rsidRPr="00AE7A8F">
              <w:rPr>
                <w:rFonts w:ascii="Times New Roman" w:eastAsia="Times New Roman" w:hAnsi="Times New Roman" w:cs="Times New Roman"/>
                <w:noProof/>
                <w:sz w:val="16"/>
                <w:szCs w:val="16"/>
              </w:rPr>
              <w:t>учитель-дефектолог</w:t>
            </w:r>
          </w:p>
        </w:tc>
        <w:tc>
          <w:tcPr>
            <w:tcW w:w="2126"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spacing w:line="276" w:lineRule="auto"/>
              <w:jc w:val="center"/>
              <w:rPr>
                <w:rFonts w:ascii="Times New Roman" w:eastAsia="Times New Roman" w:hAnsi="Times New Roman" w:cs="Times New Roman"/>
                <w:sz w:val="16"/>
                <w:szCs w:val="16"/>
              </w:rPr>
            </w:pPr>
            <w:r w:rsidRPr="00AE7A8F">
              <w:rPr>
                <w:rFonts w:ascii="Times New Roman" w:eastAsia="Times New Roman" w:hAnsi="Times New Roman" w:cs="Times New Roman"/>
                <w:sz w:val="16"/>
                <w:szCs w:val="16"/>
              </w:rPr>
              <w:t>8 782</w:t>
            </w:r>
          </w:p>
        </w:tc>
      </w:tr>
      <w:tr w:rsidR="00AE7A8F" w:rsidRPr="00AE7A8F" w:rsidTr="00AE7A8F">
        <w:tc>
          <w:tcPr>
            <w:tcW w:w="3369" w:type="dxa"/>
            <w:tcBorders>
              <w:top w:val="single" w:sz="4" w:space="0" w:color="auto"/>
              <w:left w:val="single" w:sz="4" w:space="0" w:color="auto"/>
              <w:bottom w:val="single" w:sz="4" w:space="0" w:color="auto"/>
              <w:right w:val="single" w:sz="4" w:space="0" w:color="auto"/>
            </w:tcBorders>
          </w:tcPr>
          <w:p w:rsidR="00AE7A8F" w:rsidRPr="00AE7A8F" w:rsidRDefault="00AE7A8F" w:rsidP="00AE7A8F">
            <w:pPr>
              <w:widowControl w:val="0"/>
              <w:overflowPunct w:val="0"/>
              <w:autoSpaceDE w:val="0"/>
              <w:autoSpaceDN w:val="0"/>
              <w:adjustRightInd w:val="0"/>
              <w:spacing w:line="276" w:lineRule="auto"/>
              <w:textAlignment w:val="baseline"/>
              <w:rPr>
                <w:rFonts w:ascii="Times New Roman" w:eastAsia="Times New Roman" w:hAnsi="Times New Roman" w:cs="Times New Roman"/>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overflowPunct w:val="0"/>
              <w:autoSpaceDE w:val="0"/>
              <w:autoSpaceDN w:val="0"/>
              <w:adjustRightInd w:val="0"/>
              <w:spacing w:line="276" w:lineRule="auto"/>
              <w:jc w:val="left"/>
              <w:textAlignment w:val="baseline"/>
              <w:rPr>
                <w:rFonts w:ascii="Times New Roman" w:eastAsia="Times New Roman" w:hAnsi="Times New Roman" w:cs="Times New Roman"/>
                <w:noProof/>
                <w:sz w:val="16"/>
                <w:szCs w:val="16"/>
              </w:rPr>
            </w:pPr>
            <w:r w:rsidRPr="00AE7A8F">
              <w:rPr>
                <w:rFonts w:ascii="Times New Roman" w:eastAsia="Times New Roman" w:hAnsi="Times New Roman" w:cs="Times New Roman"/>
                <w:noProof/>
                <w:sz w:val="16"/>
                <w:szCs w:val="16"/>
              </w:rPr>
              <w:t>старший воспитатель</w:t>
            </w:r>
          </w:p>
        </w:tc>
        <w:tc>
          <w:tcPr>
            <w:tcW w:w="2126"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spacing w:line="276" w:lineRule="auto"/>
              <w:jc w:val="center"/>
              <w:rPr>
                <w:rFonts w:ascii="Times New Roman" w:eastAsia="Times New Roman" w:hAnsi="Times New Roman" w:cs="Times New Roman"/>
                <w:sz w:val="16"/>
                <w:szCs w:val="16"/>
              </w:rPr>
            </w:pPr>
            <w:r w:rsidRPr="00AE7A8F">
              <w:rPr>
                <w:rFonts w:ascii="Times New Roman" w:eastAsia="Times New Roman" w:hAnsi="Times New Roman" w:cs="Times New Roman"/>
                <w:sz w:val="16"/>
                <w:szCs w:val="16"/>
              </w:rPr>
              <w:t>8 782</w:t>
            </w:r>
          </w:p>
        </w:tc>
      </w:tr>
      <w:tr w:rsidR="00AE7A8F" w:rsidRPr="00AE7A8F" w:rsidTr="00AE7A8F">
        <w:tc>
          <w:tcPr>
            <w:tcW w:w="3369" w:type="dxa"/>
            <w:tcBorders>
              <w:top w:val="single" w:sz="4" w:space="0" w:color="auto"/>
              <w:left w:val="single" w:sz="4" w:space="0" w:color="auto"/>
              <w:bottom w:val="single" w:sz="4" w:space="0" w:color="auto"/>
              <w:right w:val="single" w:sz="4" w:space="0" w:color="auto"/>
            </w:tcBorders>
          </w:tcPr>
          <w:p w:rsidR="00AE7A8F" w:rsidRPr="00AE7A8F" w:rsidRDefault="00AE7A8F" w:rsidP="00AE7A8F">
            <w:pPr>
              <w:widowControl w:val="0"/>
              <w:overflowPunct w:val="0"/>
              <w:autoSpaceDE w:val="0"/>
              <w:autoSpaceDN w:val="0"/>
              <w:adjustRightInd w:val="0"/>
              <w:spacing w:line="276" w:lineRule="auto"/>
              <w:textAlignment w:val="baseline"/>
              <w:rPr>
                <w:rFonts w:ascii="Times New Roman" w:eastAsia="Times New Roman" w:hAnsi="Times New Roman" w:cs="Times New Roman"/>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overflowPunct w:val="0"/>
              <w:autoSpaceDE w:val="0"/>
              <w:autoSpaceDN w:val="0"/>
              <w:adjustRightInd w:val="0"/>
              <w:spacing w:line="276" w:lineRule="auto"/>
              <w:jc w:val="left"/>
              <w:textAlignment w:val="baseline"/>
              <w:rPr>
                <w:rFonts w:ascii="Times New Roman" w:eastAsia="Times New Roman" w:hAnsi="Times New Roman" w:cs="Times New Roman"/>
                <w:noProof/>
                <w:sz w:val="16"/>
                <w:szCs w:val="16"/>
              </w:rPr>
            </w:pPr>
            <w:r w:rsidRPr="00AE7A8F">
              <w:rPr>
                <w:rFonts w:ascii="Times New Roman" w:eastAsia="Times New Roman" w:hAnsi="Times New Roman" w:cs="Times New Roman"/>
                <w:noProof/>
                <w:sz w:val="16"/>
                <w:szCs w:val="16"/>
              </w:rPr>
              <w:t>педагог-библиотекарь</w:t>
            </w:r>
          </w:p>
        </w:tc>
        <w:tc>
          <w:tcPr>
            <w:tcW w:w="2126"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spacing w:line="276" w:lineRule="auto"/>
              <w:jc w:val="center"/>
              <w:rPr>
                <w:rFonts w:ascii="Times New Roman" w:eastAsia="Times New Roman" w:hAnsi="Times New Roman" w:cs="Times New Roman"/>
                <w:sz w:val="16"/>
                <w:szCs w:val="16"/>
              </w:rPr>
            </w:pPr>
            <w:r w:rsidRPr="00AE7A8F">
              <w:rPr>
                <w:rFonts w:ascii="Times New Roman" w:eastAsia="Times New Roman" w:hAnsi="Times New Roman" w:cs="Times New Roman"/>
                <w:sz w:val="16"/>
                <w:szCs w:val="16"/>
              </w:rPr>
              <w:t>8 782</w:t>
            </w:r>
          </w:p>
        </w:tc>
      </w:tr>
      <w:tr w:rsidR="00AE7A8F" w:rsidRPr="00AE7A8F" w:rsidTr="00AE7A8F">
        <w:tc>
          <w:tcPr>
            <w:tcW w:w="3369" w:type="dxa"/>
            <w:tcBorders>
              <w:top w:val="single" w:sz="4" w:space="0" w:color="auto"/>
              <w:left w:val="single" w:sz="4" w:space="0" w:color="auto"/>
              <w:bottom w:val="single" w:sz="4" w:space="0" w:color="auto"/>
              <w:right w:val="single" w:sz="4" w:space="0" w:color="auto"/>
            </w:tcBorders>
          </w:tcPr>
          <w:p w:rsidR="00AE7A8F" w:rsidRPr="00AE7A8F" w:rsidRDefault="00AE7A8F" w:rsidP="00AE7A8F">
            <w:pPr>
              <w:widowControl w:val="0"/>
              <w:overflowPunct w:val="0"/>
              <w:autoSpaceDE w:val="0"/>
              <w:autoSpaceDN w:val="0"/>
              <w:adjustRightInd w:val="0"/>
              <w:textAlignment w:val="baseline"/>
              <w:rPr>
                <w:rFonts w:ascii="Times New Roman" w:eastAsia="Times New Roman" w:hAnsi="Times New Roman" w:cs="Times New Roman"/>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rPr>
            </w:pPr>
            <w:r w:rsidRPr="00AE7A8F">
              <w:rPr>
                <w:rFonts w:ascii="Times New Roman" w:eastAsia="Times New Roman" w:hAnsi="Times New Roman" w:cs="Times New Roman"/>
                <w:noProof/>
                <w:sz w:val="16"/>
                <w:szCs w:val="16"/>
              </w:rPr>
              <w:t>советник директора по воспитанию и</w:t>
            </w:r>
            <w:r>
              <w:rPr>
                <w:rFonts w:ascii="Times New Roman" w:eastAsia="Times New Roman" w:hAnsi="Times New Roman" w:cs="Times New Roman"/>
                <w:noProof/>
                <w:sz w:val="16"/>
                <w:szCs w:val="16"/>
              </w:rPr>
              <w:t xml:space="preserve"> </w:t>
            </w:r>
            <w:r w:rsidRPr="00AE7A8F">
              <w:rPr>
                <w:rFonts w:ascii="Times New Roman" w:eastAsia="Times New Roman" w:hAnsi="Times New Roman" w:cs="Times New Roman"/>
                <w:noProof/>
                <w:sz w:val="16"/>
                <w:szCs w:val="16"/>
              </w:rPr>
              <w:t>взаимодействию с детскими</w:t>
            </w:r>
            <w:r>
              <w:rPr>
                <w:rFonts w:ascii="Times New Roman" w:eastAsia="Times New Roman" w:hAnsi="Times New Roman" w:cs="Times New Roman"/>
                <w:noProof/>
                <w:sz w:val="16"/>
                <w:szCs w:val="16"/>
              </w:rPr>
              <w:t xml:space="preserve"> </w:t>
            </w:r>
            <w:r w:rsidRPr="00AE7A8F">
              <w:rPr>
                <w:rFonts w:ascii="Times New Roman" w:eastAsia="Times New Roman" w:hAnsi="Times New Roman" w:cs="Times New Roman"/>
                <w:noProof/>
                <w:sz w:val="16"/>
                <w:szCs w:val="16"/>
              </w:rPr>
              <w:t>общественными объединениями</w:t>
            </w:r>
          </w:p>
        </w:tc>
        <w:tc>
          <w:tcPr>
            <w:tcW w:w="2126"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jc w:val="center"/>
              <w:rPr>
                <w:rFonts w:ascii="Times New Roman" w:eastAsia="Times New Roman" w:hAnsi="Times New Roman" w:cs="Times New Roman"/>
                <w:sz w:val="16"/>
                <w:szCs w:val="16"/>
              </w:rPr>
            </w:pPr>
            <w:r w:rsidRPr="00AE7A8F">
              <w:rPr>
                <w:rFonts w:ascii="Times New Roman" w:eastAsia="Times New Roman" w:hAnsi="Times New Roman" w:cs="Times New Roman"/>
                <w:sz w:val="16"/>
                <w:szCs w:val="16"/>
              </w:rPr>
              <w:t>8 782</w:t>
            </w:r>
          </w:p>
        </w:tc>
      </w:tr>
    </w:tbl>
    <w:p w:rsidR="00AE7A8F" w:rsidRPr="00AE7A8F" w:rsidRDefault="00AE7A8F" w:rsidP="00AE7A8F">
      <w:pPr>
        <w:widowControl w:val="0"/>
        <w:jc w:val="center"/>
        <w:rPr>
          <w:rFonts w:ascii="Times New Roman" w:eastAsia="Times New Roman" w:hAnsi="Times New Roman" w:cs="Times New Roman"/>
          <w:sz w:val="16"/>
          <w:szCs w:val="16"/>
          <w:lang w:eastAsia="ru-RU"/>
        </w:rPr>
      </w:pPr>
    </w:p>
    <w:p w:rsidR="00AE7A8F" w:rsidRPr="00AE7A8F" w:rsidRDefault="00AE7A8F" w:rsidP="00AE7A8F">
      <w:pPr>
        <w:widowControl w:val="0"/>
        <w:spacing w:line="206" w:lineRule="auto"/>
        <w:ind w:firstLine="284"/>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 xml:space="preserve">Примечание: </w:t>
      </w:r>
    </w:p>
    <w:p w:rsidR="00AE7A8F" w:rsidRPr="00AE7A8F" w:rsidRDefault="00AE7A8F" w:rsidP="00AE7A8F">
      <w:pPr>
        <w:widowControl w:val="0"/>
        <w:spacing w:line="206" w:lineRule="auto"/>
        <w:ind w:firstLine="284"/>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 размер оклада педагогического работника, имеющего средне-специального образование;</w:t>
      </w:r>
    </w:p>
    <w:p w:rsidR="00AE7A8F" w:rsidRPr="00AE7A8F" w:rsidRDefault="00AE7A8F" w:rsidP="00AE7A8F">
      <w:pPr>
        <w:widowControl w:val="0"/>
        <w:spacing w:line="206" w:lineRule="auto"/>
        <w:ind w:firstLine="284"/>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  повышающий коэффициент по должности педагогическим работникам за высшее образование - 0,036;</w:t>
      </w:r>
    </w:p>
    <w:p w:rsidR="00AE7A8F" w:rsidRPr="00AE7A8F" w:rsidRDefault="00AE7A8F" w:rsidP="00AE7A8F">
      <w:pPr>
        <w:widowControl w:val="0"/>
        <w:spacing w:line="206" w:lineRule="auto"/>
        <w:ind w:firstLine="284"/>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 при отсутствии высшего и средне-специального образования оклад педагогического работника составляет 0,9 от базового оклада;</w:t>
      </w:r>
    </w:p>
    <w:p w:rsidR="00AE7A8F" w:rsidRPr="00AE7A8F" w:rsidRDefault="00AE7A8F" w:rsidP="00AE7A8F">
      <w:pPr>
        <w:widowControl w:val="0"/>
        <w:spacing w:line="206" w:lineRule="auto"/>
        <w:ind w:firstLine="284"/>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 повышающий коэффициент по должности работникам, имеющим ученую степень кандидата наук, почетные звания Российской Федерации, СССР («Народный…», «Заслуженный…», «Мастер спорта международного класса…») рекомендуется устанавливать образовательной организацией самостоятельно в пределах выделенных ассигнований.</w:t>
      </w:r>
    </w:p>
    <w:p w:rsidR="00AE7A8F" w:rsidRPr="00AE7A8F" w:rsidRDefault="00AE7A8F" w:rsidP="00AE7A8F">
      <w:pPr>
        <w:widowControl w:val="0"/>
        <w:jc w:val="left"/>
        <w:rPr>
          <w:rFonts w:ascii="Times New Roman" w:eastAsia="Times New Roman" w:hAnsi="Times New Roman" w:cs="Times New Roman"/>
          <w:b/>
          <w:sz w:val="16"/>
          <w:szCs w:val="16"/>
          <w:lang w:eastAsia="ru-RU"/>
        </w:rPr>
      </w:pPr>
    </w:p>
    <w:p w:rsidR="00AE7A8F" w:rsidRPr="00AE7A8F" w:rsidRDefault="00AE7A8F" w:rsidP="00AE7A8F">
      <w:pPr>
        <w:widowControl w:val="0"/>
        <w:spacing w:line="206" w:lineRule="auto"/>
        <w:jc w:val="center"/>
        <w:rPr>
          <w:rFonts w:ascii="Times New Roman" w:eastAsia="Times New Roman" w:hAnsi="Times New Roman" w:cs="Times New Roman"/>
          <w:b/>
          <w:sz w:val="16"/>
          <w:szCs w:val="16"/>
          <w:lang w:eastAsia="ru-RU"/>
        </w:rPr>
      </w:pPr>
      <w:r w:rsidRPr="00AE7A8F">
        <w:rPr>
          <w:rFonts w:ascii="Times New Roman" w:eastAsia="Times New Roman" w:hAnsi="Times New Roman" w:cs="Times New Roman"/>
          <w:b/>
          <w:sz w:val="16"/>
          <w:szCs w:val="16"/>
          <w:lang w:eastAsia="ru-RU"/>
        </w:rPr>
        <w:t>Рекомендуемые оклады</w:t>
      </w:r>
    </w:p>
    <w:p w:rsidR="00AE7A8F" w:rsidRPr="00AE7A8F" w:rsidRDefault="00AE7A8F" w:rsidP="00AE7A8F">
      <w:pPr>
        <w:widowControl w:val="0"/>
        <w:spacing w:line="206" w:lineRule="auto"/>
        <w:jc w:val="center"/>
        <w:rPr>
          <w:rFonts w:ascii="Times New Roman" w:eastAsia="Times New Roman" w:hAnsi="Times New Roman" w:cs="Times New Roman"/>
          <w:b/>
          <w:sz w:val="16"/>
          <w:szCs w:val="16"/>
          <w:lang w:eastAsia="ru-RU"/>
        </w:rPr>
      </w:pPr>
      <w:r w:rsidRPr="00AE7A8F">
        <w:rPr>
          <w:rFonts w:ascii="Times New Roman" w:eastAsia="Times New Roman" w:hAnsi="Times New Roman" w:cs="Times New Roman"/>
          <w:b/>
          <w:sz w:val="16"/>
          <w:szCs w:val="16"/>
          <w:lang w:eastAsia="ru-RU"/>
        </w:rPr>
        <w:t>методической службы муниципального казенного учреждения «Центр обслуживания образовательных организаций Мокшанского района Пензенской области» по</w:t>
      </w:r>
      <w:r>
        <w:rPr>
          <w:rFonts w:ascii="Times New Roman" w:eastAsia="Times New Roman" w:hAnsi="Times New Roman" w:cs="Times New Roman"/>
          <w:b/>
          <w:sz w:val="16"/>
          <w:szCs w:val="16"/>
          <w:lang w:eastAsia="ru-RU"/>
        </w:rPr>
        <w:t xml:space="preserve"> </w:t>
      </w:r>
      <w:r w:rsidRPr="00AE7A8F">
        <w:rPr>
          <w:rFonts w:ascii="Times New Roman" w:eastAsia="Times New Roman" w:hAnsi="Times New Roman" w:cs="Times New Roman"/>
          <w:b/>
          <w:sz w:val="16"/>
          <w:szCs w:val="16"/>
          <w:lang w:eastAsia="ru-RU"/>
        </w:rPr>
        <w:t>профессиональной квалификационной группе должностей</w:t>
      </w:r>
    </w:p>
    <w:p w:rsidR="00AE7A8F" w:rsidRPr="00AE7A8F" w:rsidRDefault="00AE7A8F" w:rsidP="00AE7A8F">
      <w:pPr>
        <w:widowControl w:val="0"/>
        <w:spacing w:line="206" w:lineRule="auto"/>
        <w:jc w:val="center"/>
        <w:rPr>
          <w:rFonts w:ascii="Times New Roman" w:eastAsia="Times New Roman" w:hAnsi="Times New Roman" w:cs="Times New Roman"/>
          <w:b/>
          <w:sz w:val="16"/>
          <w:szCs w:val="16"/>
          <w:lang w:eastAsia="ru-RU"/>
        </w:rPr>
      </w:pPr>
      <w:proofErr w:type="gramStart"/>
      <w:r w:rsidRPr="00AE7A8F">
        <w:rPr>
          <w:rFonts w:ascii="Times New Roman" w:eastAsia="Times New Roman" w:hAnsi="Times New Roman" w:cs="Times New Roman"/>
          <w:b/>
          <w:sz w:val="16"/>
          <w:szCs w:val="16"/>
          <w:lang w:eastAsia="ru-RU"/>
        </w:rPr>
        <w:t xml:space="preserve">педагогических работников (в соответствии с </w:t>
      </w:r>
      <w:hyperlink r:id="rId9" w:tooltip="Приказ Минздравсоцразвития России от 05.05.2008 N 216н (ред. от 23.12.2011) &quot;Об утверждении профессиональных квалификационных групп должностей работников образования&quot; (Зарегистрировано в Минюсте России 22.05.2008 N 11731){КонсультантПлюс}" w:history="1">
        <w:r w:rsidRPr="00AE7A8F">
          <w:rPr>
            <w:rFonts w:ascii="Times New Roman" w:eastAsia="Times New Roman" w:hAnsi="Times New Roman" w:cs="Times New Roman"/>
            <w:b/>
            <w:sz w:val="16"/>
            <w:szCs w:val="16"/>
            <w:lang w:eastAsia="ru-RU"/>
          </w:rPr>
          <w:t>приказом</w:t>
        </w:r>
      </w:hyperlink>
      <w:r>
        <w:rPr>
          <w:rFonts w:ascii="Times New Roman" w:eastAsia="Times New Roman" w:hAnsi="Times New Roman" w:cs="Times New Roman"/>
          <w:sz w:val="16"/>
          <w:szCs w:val="16"/>
          <w:lang w:eastAsia="ru-RU"/>
        </w:rPr>
        <w:t xml:space="preserve">  </w:t>
      </w:r>
      <w:r w:rsidRPr="00AE7A8F">
        <w:rPr>
          <w:rFonts w:ascii="Times New Roman" w:eastAsia="Times New Roman" w:hAnsi="Times New Roman" w:cs="Times New Roman"/>
          <w:b/>
          <w:sz w:val="16"/>
          <w:szCs w:val="16"/>
          <w:lang w:eastAsia="ru-RU"/>
        </w:rPr>
        <w:t>Министерства здравоохранения и социального развития</w:t>
      </w:r>
      <w:proofErr w:type="gramEnd"/>
    </w:p>
    <w:p w:rsidR="00AE7A8F" w:rsidRPr="00AE7A8F" w:rsidRDefault="00AE7A8F" w:rsidP="00AE7A8F">
      <w:pPr>
        <w:widowControl w:val="0"/>
        <w:spacing w:line="206" w:lineRule="auto"/>
        <w:jc w:val="center"/>
        <w:rPr>
          <w:rFonts w:ascii="Times New Roman" w:eastAsia="Times New Roman" w:hAnsi="Times New Roman" w:cs="Times New Roman"/>
          <w:b/>
          <w:sz w:val="16"/>
          <w:szCs w:val="16"/>
          <w:lang w:eastAsia="ru-RU"/>
        </w:rPr>
      </w:pPr>
      <w:r w:rsidRPr="00AE7A8F">
        <w:rPr>
          <w:rFonts w:ascii="Times New Roman" w:eastAsia="Times New Roman" w:hAnsi="Times New Roman" w:cs="Times New Roman"/>
          <w:b/>
          <w:sz w:val="16"/>
          <w:szCs w:val="16"/>
          <w:lang w:eastAsia="ru-RU"/>
        </w:rPr>
        <w:t>Российской Федерации "Об утверждении профессиональных</w:t>
      </w:r>
      <w:r>
        <w:rPr>
          <w:rFonts w:ascii="Times New Roman" w:eastAsia="Times New Roman" w:hAnsi="Times New Roman" w:cs="Times New Roman"/>
          <w:b/>
          <w:sz w:val="16"/>
          <w:szCs w:val="16"/>
          <w:lang w:eastAsia="ru-RU"/>
        </w:rPr>
        <w:t xml:space="preserve">  </w:t>
      </w:r>
      <w:r w:rsidRPr="00AE7A8F">
        <w:rPr>
          <w:rFonts w:ascii="Times New Roman" w:eastAsia="Times New Roman" w:hAnsi="Times New Roman" w:cs="Times New Roman"/>
          <w:b/>
          <w:sz w:val="16"/>
          <w:szCs w:val="16"/>
          <w:lang w:eastAsia="ru-RU"/>
        </w:rPr>
        <w:t>квалификационных групп должностей работников образования"</w:t>
      </w:r>
    </w:p>
    <w:p w:rsidR="00AE7A8F" w:rsidRPr="00AE7A8F" w:rsidRDefault="00AE7A8F" w:rsidP="00AE7A8F">
      <w:pPr>
        <w:widowControl w:val="0"/>
        <w:spacing w:line="206" w:lineRule="auto"/>
        <w:ind w:firstLine="669"/>
        <w:jc w:val="center"/>
        <w:rPr>
          <w:rFonts w:ascii="Times New Roman" w:eastAsia="Times New Roman" w:hAnsi="Times New Roman" w:cs="Times New Roman"/>
          <w:b/>
          <w:sz w:val="16"/>
          <w:szCs w:val="16"/>
          <w:lang w:eastAsia="ru-RU"/>
        </w:rPr>
      </w:pPr>
      <w:r w:rsidRPr="00AE7A8F">
        <w:rPr>
          <w:rFonts w:ascii="Times New Roman" w:eastAsia="Times New Roman" w:hAnsi="Times New Roman" w:cs="Times New Roman"/>
          <w:b/>
          <w:sz w:val="16"/>
          <w:szCs w:val="16"/>
          <w:lang w:eastAsia="ru-RU"/>
        </w:rPr>
        <w:t>от 05.05.2008 N 216н)</w:t>
      </w:r>
    </w:p>
    <w:p w:rsidR="00AE7A8F" w:rsidRPr="00AE7A8F" w:rsidRDefault="00AE7A8F" w:rsidP="00AE7A8F">
      <w:pPr>
        <w:widowControl w:val="0"/>
        <w:autoSpaceDE w:val="0"/>
        <w:autoSpaceDN w:val="0"/>
        <w:adjustRightInd w:val="0"/>
        <w:rPr>
          <w:rFonts w:ascii="Arial" w:eastAsia="Times New Roman" w:hAnsi="Arial" w:cs="Arial"/>
          <w:sz w:val="16"/>
          <w:szCs w:val="16"/>
          <w:lang w:eastAsia="ru-RU"/>
        </w:rPr>
      </w:pPr>
    </w:p>
    <w:tbl>
      <w:tblPr>
        <w:tblW w:w="9924" w:type="dxa"/>
        <w:tblInd w:w="204" w:type="dxa"/>
        <w:tblLayout w:type="fixed"/>
        <w:tblCellMar>
          <w:top w:w="28" w:type="dxa"/>
          <w:left w:w="62" w:type="dxa"/>
          <w:bottom w:w="28" w:type="dxa"/>
          <w:right w:w="62" w:type="dxa"/>
        </w:tblCellMar>
        <w:tblLook w:val="04A0" w:firstRow="1" w:lastRow="0" w:firstColumn="1" w:lastColumn="0" w:noHBand="0" w:noVBand="1"/>
      </w:tblPr>
      <w:tblGrid>
        <w:gridCol w:w="2552"/>
        <w:gridCol w:w="4252"/>
        <w:gridCol w:w="3120"/>
      </w:tblGrid>
      <w:tr w:rsidR="00AE7A8F" w:rsidRPr="00AE7A8F" w:rsidTr="00AE7A8F">
        <w:trPr>
          <w:trHeight w:val="201"/>
        </w:trPr>
        <w:tc>
          <w:tcPr>
            <w:tcW w:w="2552"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autoSpaceDE w:val="0"/>
              <w:autoSpaceDN w:val="0"/>
              <w:adjustRightInd w:val="0"/>
              <w:jc w:val="center"/>
              <w:rPr>
                <w:rFonts w:ascii="Times New Roman" w:eastAsia="Times New Roman" w:hAnsi="Times New Roman" w:cs="Times New Roman"/>
                <w:sz w:val="16"/>
                <w:szCs w:val="16"/>
              </w:rPr>
            </w:pPr>
            <w:r w:rsidRPr="00AE7A8F">
              <w:rPr>
                <w:rFonts w:ascii="Times New Roman" w:eastAsia="Times New Roman" w:hAnsi="Times New Roman" w:cs="Times New Roman"/>
                <w:sz w:val="16"/>
                <w:szCs w:val="16"/>
              </w:rPr>
              <w:t>Квалификационный уровень</w:t>
            </w:r>
          </w:p>
        </w:tc>
        <w:tc>
          <w:tcPr>
            <w:tcW w:w="4252"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autoSpaceDE w:val="0"/>
              <w:autoSpaceDN w:val="0"/>
              <w:adjustRightInd w:val="0"/>
              <w:jc w:val="center"/>
              <w:rPr>
                <w:rFonts w:ascii="Times New Roman" w:eastAsia="Times New Roman" w:hAnsi="Times New Roman" w:cs="Times New Roman"/>
                <w:sz w:val="16"/>
                <w:szCs w:val="16"/>
              </w:rPr>
            </w:pPr>
            <w:r w:rsidRPr="00AE7A8F">
              <w:rPr>
                <w:rFonts w:ascii="Times New Roman" w:eastAsia="Times New Roman" w:hAnsi="Times New Roman" w:cs="Times New Roman"/>
                <w:sz w:val="16"/>
                <w:szCs w:val="16"/>
              </w:rPr>
              <w:t>Наименование должностей по квалификационным уровням</w:t>
            </w:r>
          </w:p>
        </w:tc>
        <w:tc>
          <w:tcPr>
            <w:tcW w:w="3120"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autoSpaceDE w:val="0"/>
              <w:autoSpaceDN w:val="0"/>
              <w:adjustRightInd w:val="0"/>
              <w:jc w:val="center"/>
              <w:rPr>
                <w:rFonts w:ascii="Times New Roman" w:eastAsia="Times New Roman" w:hAnsi="Times New Roman" w:cs="Times New Roman"/>
                <w:sz w:val="16"/>
                <w:szCs w:val="16"/>
              </w:rPr>
            </w:pPr>
            <w:r w:rsidRPr="00AE7A8F">
              <w:rPr>
                <w:rFonts w:ascii="Times New Roman" w:eastAsia="Times New Roman" w:hAnsi="Times New Roman" w:cs="Times New Roman"/>
                <w:sz w:val="16"/>
                <w:szCs w:val="16"/>
              </w:rPr>
              <w:t>Рекомендуемый размер оклада педагогических работников (рублей)</w:t>
            </w:r>
          </w:p>
        </w:tc>
      </w:tr>
      <w:tr w:rsidR="00AE7A8F" w:rsidRPr="00AE7A8F" w:rsidTr="00AE7A8F">
        <w:tc>
          <w:tcPr>
            <w:tcW w:w="6804" w:type="dxa"/>
            <w:gridSpan w:val="2"/>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autoSpaceDE w:val="0"/>
              <w:autoSpaceDN w:val="0"/>
              <w:adjustRightInd w:val="0"/>
              <w:spacing w:line="276" w:lineRule="auto"/>
              <w:jc w:val="center"/>
              <w:rPr>
                <w:rFonts w:ascii="Arial" w:eastAsia="Times New Roman" w:hAnsi="Arial" w:cs="Arial"/>
                <w:sz w:val="16"/>
                <w:szCs w:val="16"/>
              </w:rPr>
            </w:pPr>
            <w:r w:rsidRPr="00AE7A8F">
              <w:rPr>
                <w:rFonts w:ascii="Times New Roman" w:eastAsia="Times New Roman" w:hAnsi="Times New Roman" w:cs="Times New Roman"/>
                <w:b/>
                <w:sz w:val="16"/>
                <w:szCs w:val="16"/>
              </w:rPr>
              <w:t>3 квалификационный уровень</w:t>
            </w:r>
          </w:p>
        </w:tc>
        <w:tc>
          <w:tcPr>
            <w:tcW w:w="3120" w:type="dxa"/>
            <w:tcBorders>
              <w:top w:val="single" w:sz="4" w:space="0" w:color="auto"/>
              <w:left w:val="single" w:sz="4" w:space="0" w:color="auto"/>
              <w:bottom w:val="single" w:sz="4" w:space="0" w:color="auto"/>
              <w:right w:val="single" w:sz="4" w:space="0" w:color="auto"/>
            </w:tcBorders>
          </w:tcPr>
          <w:p w:rsidR="00AE7A8F" w:rsidRPr="00AE7A8F" w:rsidRDefault="00AE7A8F" w:rsidP="00AE7A8F">
            <w:pPr>
              <w:widowControl w:val="0"/>
              <w:autoSpaceDE w:val="0"/>
              <w:autoSpaceDN w:val="0"/>
              <w:adjustRightInd w:val="0"/>
              <w:spacing w:line="276" w:lineRule="auto"/>
              <w:jc w:val="left"/>
              <w:rPr>
                <w:rFonts w:ascii="Arial" w:eastAsia="Times New Roman" w:hAnsi="Arial" w:cs="Arial"/>
                <w:sz w:val="16"/>
                <w:szCs w:val="16"/>
              </w:rPr>
            </w:pPr>
          </w:p>
        </w:tc>
      </w:tr>
      <w:tr w:rsidR="00AE7A8F" w:rsidRPr="00AE7A8F" w:rsidTr="00AE7A8F">
        <w:tc>
          <w:tcPr>
            <w:tcW w:w="2552" w:type="dxa"/>
            <w:tcBorders>
              <w:top w:val="single" w:sz="4" w:space="0" w:color="auto"/>
              <w:left w:val="single" w:sz="4" w:space="0" w:color="auto"/>
              <w:bottom w:val="single" w:sz="4" w:space="0" w:color="auto"/>
              <w:right w:val="single" w:sz="4" w:space="0" w:color="auto"/>
            </w:tcBorders>
          </w:tcPr>
          <w:p w:rsidR="00AE7A8F" w:rsidRPr="00AE7A8F" w:rsidRDefault="00AE7A8F" w:rsidP="00AE7A8F">
            <w:pPr>
              <w:widowControl w:val="0"/>
              <w:autoSpaceDE w:val="0"/>
              <w:autoSpaceDN w:val="0"/>
              <w:adjustRightInd w:val="0"/>
              <w:spacing w:line="276" w:lineRule="auto"/>
              <w:jc w:val="left"/>
              <w:rPr>
                <w:rFonts w:ascii="Arial" w:eastAsia="Times New Roman" w:hAnsi="Arial" w:cs="Arial"/>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autoSpaceDE w:val="0"/>
              <w:autoSpaceDN w:val="0"/>
              <w:adjustRightInd w:val="0"/>
              <w:spacing w:line="276" w:lineRule="auto"/>
              <w:jc w:val="center"/>
              <w:rPr>
                <w:rFonts w:ascii="Times New Roman" w:eastAsia="Times New Roman" w:hAnsi="Times New Roman" w:cs="Times New Roman"/>
                <w:sz w:val="16"/>
                <w:szCs w:val="16"/>
              </w:rPr>
            </w:pPr>
            <w:r w:rsidRPr="00AE7A8F">
              <w:rPr>
                <w:rFonts w:ascii="Times New Roman" w:eastAsia="Times New Roman" w:hAnsi="Times New Roman" w:cs="Times New Roman"/>
                <w:sz w:val="16"/>
                <w:szCs w:val="16"/>
              </w:rPr>
              <w:t>Методист</w:t>
            </w:r>
          </w:p>
        </w:tc>
        <w:tc>
          <w:tcPr>
            <w:tcW w:w="3120" w:type="dxa"/>
            <w:tcBorders>
              <w:top w:val="single" w:sz="4" w:space="0" w:color="auto"/>
              <w:left w:val="single" w:sz="4" w:space="0" w:color="auto"/>
              <w:bottom w:val="single" w:sz="4" w:space="0" w:color="auto"/>
              <w:right w:val="single" w:sz="4" w:space="0" w:color="auto"/>
            </w:tcBorders>
            <w:hideMark/>
          </w:tcPr>
          <w:p w:rsidR="00AE7A8F" w:rsidRPr="00AE7A8F" w:rsidRDefault="00AE7A8F" w:rsidP="00AE7A8F">
            <w:pPr>
              <w:widowControl w:val="0"/>
              <w:autoSpaceDE w:val="0"/>
              <w:autoSpaceDN w:val="0"/>
              <w:adjustRightInd w:val="0"/>
              <w:spacing w:line="276" w:lineRule="auto"/>
              <w:jc w:val="center"/>
              <w:rPr>
                <w:rFonts w:ascii="Times New Roman" w:eastAsia="Times New Roman" w:hAnsi="Times New Roman" w:cs="Times New Roman"/>
                <w:sz w:val="16"/>
                <w:szCs w:val="16"/>
              </w:rPr>
            </w:pPr>
            <w:r w:rsidRPr="00AE7A8F">
              <w:rPr>
                <w:rFonts w:ascii="Times New Roman" w:eastAsia="Times New Roman" w:hAnsi="Times New Roman" w:cs="Times New Roman"/>
                <w:sz w:val="16"/>
                <w:szCs w:val="16"/>
              </w:rPr>
              <w:t>6 487</w:t>
            </w:r>
          </w:p>
        </w:tc>
      </w:tr>
    </w:tbl>
    <w:p w:rsidR="00AE7A8F" w:rsidRPr="00AE7A8F" w:rsidRDefault="00AE7A8F" w:rsidP="00AE7A8F">
      <w:pPr>
        <w:widowControl w:val="0"/>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 xml:space="preserve">       Рекомендуемый размер оклада руководителя методической службы муниципального казенного учреждения «Центр обслуживания образовательных организаций Мокшанского района Пензенской области» (в соответствии с приказом Министерства здравоохранения и социального развития Российской Федерации «Об утверждении профессиональных квалификационных групп должностей работников высшего и дополнительного профессионального образования» от 05.05.2008 года  №217н</w:t>
      </w:r>
      <w:proofErr w:type="gramStart"/>
      <w:r w:rsidRPr="00AE7A8F">
        <w:rPr>
          <w:rFonts w:ascii="Times New Roman" w:eastAsia="Times New Roman" w:hAnsi="Times New Roman" w:cs="Times New Roman"/>
          <w:sz w:val="16"/>
          <w:szCs w:val="16"/>
          <w:lang w:eastAsia="ru-RU"/>
        </w:rPr>
        <w:t>):.</w:t>
      </w:r>
      <w:proofErr w:type="gramEnd"/>
    </w:p>
    <w:p w:rsidR="00AE7A8F" w:rsidRPr="00AE7A8F" w:rsidRDefault="00AE7A8F" w:rsidP="00AE7A8F">
      <w:pPr>
        <w:widowControl w:val="0"/>
        <w:ind w:firstLine="669"/>
        <w:rPr>
          <w:rFonts w:ascii="Times New Roman" w:eastAsia="Times New Roman" w:hAnsi="Times New Roman" w:cs="Times New Roman"/>
          <w:sz w:val="16"/>
          <w:szCs w:val="16"/>
          <w:lang w:eastAsia="ru-RU"/>
        </w:rPr>
      </w:pPr>
    </w:p>
    <w:tbl>
      <w:tblPr>
        <w:tblW w:w="934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20"/>
        <w:gridCol w:w="2125"/>
      </w:tblGrid>
      <w:tr w:rsidR="00AE7A8F" w:rsidRPr="00AE7A8F" w:rsidTr="00AE7A8F">
        <w:trPr>
          <w:trHeight w:val="460"/>
        </w:trPr>
        <w:tc>
          <w:tcPr>
            <w:tcW w:w="7220" w:type="dxa"/>
            <w:tcBorders>
              <w:top w:val="single" w:sz="4" w:space="0" w:color="auto"/>
              <w:left w:val="single" w:sz="4" w:space="0" w:color="auto"/>
              <w:bottom w:val="single" w:sz="4" w:space="0" w:color="auto"/>
              <w:right w:val="single" w:sz="4" w:space="0" w:color="auto"/>
            </w:tcBorders>
            <w:vAlign w:val="center"/>
            <w:hideMark/>
          </w:tcPr>
          <w:p w:rsidR="00AE7A8F" w:rsidRPr="00AE7A8F" w:rsidRDefault="00AE7A8F" w:rsidP="00AE7A8F">
            <w:pPr>
              <w:widowControl w:val="0"/>
              <w:autoSpaceDE w:val="0"/>
              <w:autoSpaceDN w:val="0"/>
              <w:adjustRightInd w:val="0"/>
              <w:spacing w:line="276" w:lineRule="auto"/>
              <w:jc w:val="center"/>
              <w:rPr>
                <w:rFonts w:ascii="Times New Roman" w:eastAsia="Times New Roman" w:hAnsi="Times New Roman" w:cs="Times New Roman"/>
                <w:sz w:val="16"/>
                <w:szCs w:val="16"/>
              </w:rPr>
            </w:pPr>
            <w:r w:rsidRPr="00AE7A8F">
              <w:rPr>
                <w:rFonts w:ascii="Times New Roman" w:eastAsia="Times New Roman" w:hAnsi="Times New Roman" w:cs="Times New Roman"/>
                <w:sz w:val="16"/>
                <w:szCs w:val="16"/>
              </w:rPr>
              <w:t>Наименование должностей по квалификационным уровням</w:t>
            </w:r>
          </w:p>
        </w:tc>
        <w:tc>
          <w:tcPr>
            <w:tcW w:w="2125" w:type="dxa"/>
            <w:tcBorders>
              <w:top w:val="single" w:sz="4" w:space="0" w:color="auto"/>
              <w:left w:val="single" w:sz="4" w:space="0" w:color="auto"/>
              <w:bottom w:val="single" w:sz="4" w:space="0" w:color="auto"/>
              <w:right w:val="single" w:sz="4" w:space="0" w:color="auto"/>
            </w:tcBorders>
            <w:vAlign w:val="center"/>
            <w:hideMark/>
          </w:tcPr>
          <w:p w:rsidR="00AE7A8F" w:rsidRPr="00AE7A8F" w:rsidRDefault="00AE7A8F" w:rsidP="00AE7A8F">
            <w:pPr>
              <w:widowControl w:val="0"/>
              <w:autoSpaceDE w:val="0"/>
              <w:autoSpaceDN w:val="0"/>
              <w:adjustRightInd w:val="0"/>
              <w:spacing w:line="276" w:lineRule="auto"/>
              <w:jc w:val="center"/>
              <w:rPr>
                <w:rFonts w:ascii="Times New Roman" w:eastAsia="Times New Roman" w:hAnsi="Times New Roman" w:cs="Times New Roman"/>
                <w:sz w:val="16"/>
                <w:szCs w:val="16"/>
              </w:rPr>
            </w:pPr>
            <w:r w:rsidRPr="00AE7A8F">
              <w:rPr>
                <w:rFonts w:ascii="Times New Roman" w:eastAsia="Times New Roman" w:hAnsi="Times New Roman" w:cs="Times New Roman"/>
                <w:sz w:val="16"/>
                <w:szCs w:val="16"/>
              </w:rPr>
              <w:t xml:space="preserve">Размер оклада </w:t>
            </w:r>
          </w:p>
        </w:tc>
      </w:tr>
      <w:tr w:rsidR="00AE7A8F" w:rsidRPr="00AE7A8F" w:rsidTr="00AE7A8F">
        <w:tc>
          <w:tcPr>
            <w:tcW w:w="7220" w:type="dxa"/>
            <w:tcBorders>
              <w:top w:val="single" w:sz="4" w:space="0" w:color="auto"/>
              <w:left w:val="single" w:sz="4" w:space="0" w:color="auto"/>
              <w:bottom w:val="single" w:sz="4" w:space="0" w:color="auto"/>
              <w:right w:val="single" w:sz="4" w:space="0" w:color="auto"/>
            </w:tcBorders>
            <w:vAlign w:val="center"/>
            <w:hideMark/>
          </w:tcPr>
          <w:p w:rsidR="00AE7A8F" w:rsidRPr="00AE7A8F" w:rsidRDefault="00AE7A8F" w:rsidP="00AE7A8F">
            <w:pPr>
              <w:widowControl w:val="0"/>
              <w:autoSpaceDE w:val="0"/>
              <w:autoSpaceDN w:val="0"/>
              <w:adjustRightInd w:val="0"/>
              <w:spacing w:line="276" w:lineRule="auto"/>
              <w:jc w:val="center"/>
              <w:rPr>
                <w:rFonts w:ascii="Times New Roman" w:eastAsia="Times New Roman" w:hAnsi="Times New Roman" w:cs="Times New Roman"/>
                <w:sz w:val="16"/>
                <w:szCs w:val="16"/>
              </w:rPr>
            </w:pPr>
            <w:r w:rsidRPr="00AE7A8F">
              <w:rPr>
                <w:rFonts w:ascii="Times New Roman" w:eastAsia="Times New Roman" w:hAnsi="Times New Roman" w:cs="Times New Roman"/>
                <w:b/>
                <w:sz w:val="16"/>
                <w:szCs w:val="16"/>
              </w:rPr>
              <w:t>2 квалификационный уровень</w:t>
            </w:r>
          </w:p>
        </w:tc>
        <w:tc>
          <w:tcPr>
            <w:tcW w:w="2125" w:type="dxa"/>
            <w:tcBorders>
              <w:top w:val="single" w:sz="4" w:space="0" w:color="auto"/>
              <w:left w:val="single" w:sz="4" w:space="0" w:color="auto"/>
              <w:bottom w:val="single" w:sz="4" w:space="0" w:color="auto"/>
              <w:right w:val="single" w:sz="4" w:space="0" w:color="auto"/>
            </w:tcBorders>
            <w:vAlign w:val="center"/>
          </w:tcPr>
          <w:p w:rsidR="00AE7A8F" w:rsidRPr="00AE7A8F" w:rsidRDefault="00AE7A8F" w:rsidP="00AE7A8F">
            <w:pPr>
              <w:widowControl w:val="0"/>
              <w:autoSpaceDE w:val="0"/>
              <w:autoSpaceDN w:val="0"/>
              <w:adjustRightInd w:val="0"/>
              <w:spacing w:line="276" w:lineRule="auto"/>
              <w:jc w:val="center"/>
              <w:rPr>
                <w:rFonts w:ascii="Times New Roman" w:eastAsia="Times New Roman" w:hAnsi="Times New Roman" w:cs="Times New Roman"/>
                <w:sz w:val="16"/>
                <w:szCs w:val="16"/>
              </w:rPr>
            </w:pPr>
          </w:p>
        </w:tc>
      </w:tr>
      <w:tr w:rsidR="00AE7A8F" w:rsidRPr="00AE7A8F" w:rsidTr="00AE7A8F">
        <w:tc>
          <w:tcPr>
            <w:tcW w:w="7220" w:type="dxa"/>
            <w:tcBorders>
              <w:top w:val="single" w:sz="4" w:space="0" w:color="auto"/>
              <w:left w:val="single" w:sz="4" w:space="0" w:color="auto"/>
              <w:bottom w:val="single" w:sz="4" w:space="0" w:color="auto"/>
              <w:right w:val="single" w:sz="4" w:space="0" w:color="auto"/>
            </w:tcBorders>
            <w:vAlign w:val="center"/>
            <w:hideMark/>
          </w:tcPr>
          <w:p w:rsidR="00AE7A8F" w:rsidRPr="00AE7A8F" w:rsidRDefault="00AE7A8F" w:rsidP="00AE7A8F">
            <w:pPr>
              <w:widowControl w:val="0"/>
              <w:autoSpaceDE w:val="0"/>
              <w:autoSpaceDN w:val="0"/>
              <w:adjustRightInd w:val="0"/>
              <w:spacing w:line="276" w:lineRule="auto"/>
              <w:rPr>
                <w:rFonts w:ascii="Times New Roman" w:eastAsia="Times New Roman" w:hAnsi="Times New Roman" w:cs="Times New Roman"/>
                <w:noProof/>
                <w:sz w:val="16"/>
                <w:szCs w:val="16"/>
              </w:rPr>
            </w:pPr>
            <w:r w:rsidRPr="00AE7A8F">
              <w:rPr>
                <w:rFonts w:ascii="Times New Roman" w:eastAsia="Times New Roman" w:hAnsi="Times New Roman" w:cs="Times New Roman"/>
                <w:sz w:val="16"/>
                <w:szCs w:val="16"/>
              </w:rPr>
              <w:t>- заведующий методической службой</w:t>
            </w:r>
          </w:p>
        </w:tc>
        <w:tc>
          <w:tcPr>
            <w:tcW w:w="2125" w:type="dxa"/>
            <w:tcBorders>
              <w:top w:val="single" w:sz="4" w:space="0" w:color="auto"/>
              <w:left w:val="single" w:sz="4" w:space="0" w:color="auto"/>
              <w:bottom w:val="single" w:sz="4" w:space="0" w:color="auto"/>
              <w:right w:val="single" w:sz="4" w:space="0" w:color="auto"/>
            </w:tcBorders>
            <w:vAlign w:val="center"/>
            <w:hideMark/>
          </w:tcPr>
          <w:p w:rsidR="00AE7A8F" w:rsidRPr="00AE7A8F" w:rsidRDefault="00AE7A8F" w:rsidP="00AE7A8F">
            <w:pPr>
              <w:widowControl w:val="0"/>
              <w:autoSpaceDE w:val="0"/>
              <w:autoSpaceDN w:val="0"/>
              <w:adjustRightInd w:val="0"/>
              <w:spacing w:line="276" w:lineRule="auto"/>
              <w:jc w:val="center"/>
              <w:rPr>
                <w:rFonts w:ascii="Times New Roman" w:eastAsia="Times New Roman" w:hAnsi="Times New Roman" w:cs="Times New Roman"/>
                <w:sz w:val="16"/>
                <w:szCs w:val="16"/>
              </w:rPr>
            </w:pPr>
            <w:r w:rsidRPr="00AE7A8F">
              <w:rPr>
                <w:rFonts w:ascii="Times New Roman" w:eastAsia="Times New Roman" w:hAnsi="Times New Roman" w:cs="Times New Roman"/>
                <w:sz w:val="16"/>
                <w:szCs w:val="16"/>
              </w:rPr>
              <w:t>7008</w:t>
            </w:r>
          </w:p>
        </w:tc>
      </w:tr>
    </w:tbl>
    <w:p w:rsidR="00AE7A8F" w:rsidRPr="00AE7A8F" w:rsidRDefault="00AE7A8F" w:rsidP="00AE7A8F">
      <w:pPr>
        <w:widowControl w:val="0"/>
        <w:ind w:firstLine="669"/>
        <w:jc w:val="left"/>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 xml:space="preserve">                                                                                                                                            ».</w:t>
      </w:r>
    </w:p>
    <w:p w:rsidR="00AE7A8F" w:rsidRPr="00AE7A8F" w:rsidRDefault="00AE7A8F" w:rsidP="00AE7A8F">
      <w:pPr>
        <w:widowControl w:val="0"/>
        <w:ind w:firstLine="669"/>
        <w:jc w:val="left"/>
        <w:rPr>
          <w:rFonts w:ascii="Times New Roman" w:eastAsia="Times New Roman" w:hAnsi="Times New Roman" w:cs="Times New Roman"/>
          <w:sz w:val="16"/>
          <w:szCs w:val="16"/>
          <w:lang w:eastAsia="ru-RU"/>
        </w:rPr>
      </w:pPr>
    </w:p>
    <w:tbl>
      <w:tblPr>
        <w:tblpPr w:leftFromText="180" w:rightFromText="180" w:vertAnchor="text" w:horzAnchor="margin" w:tblpY="-59"/>
        <w:tblW w:w="0" w:type="auto"/>
        <w:tblLayout w:type="fixed"/>
        <w:tblCellMar>
          <w:left w:w="0" w:type="dxa"/>
          <w:right w:w="0" w:type="dxa"/>
        </w:tblCellMar>
        <w:tblLook w:val="01E0" w:firstRow="1" w:lastRow="1" w:firstColumn="1" w:lastColumn="1" w:noHBand="0" w:noVBand="0"/>
      </w:tblPr>
      <w:tblGrid>
        <w:gridCol w:w="9606"/>
      </w:tblGrid>
      <w:tr w:rsidR="00AE7A8F" w:rsidRPr="00AE7A8F" w:rsidTr="00AE7A8F">
        <w:tc>
          <w:tcPr>
            <w:tcW w:w="9606" w:type="dxa"/>
          </w:tcPr>
          <w:p w:rsidR="00AE7A8F" w:rsidRPr="00AE7A8F" w:rsidRDefault="00AE7A8F" w:rsidP="00AE7A8F">
            <w:pPr>
              <w:keepNext/>
              <w:jc w:val="center"/>
              <w:outlineLvl w:val="2"/>
              <w:rPr>
                <w:rFonts w:ascii="Times New Roman" w:eastAsia="Times New Roman" w:hAnsi="Times New Roman" w:cs="Times New Roman"/>
                <w:b/>
                <w:sz w:val="16"/>
                <w:szCs w:val="16"/>
                <w:lang w:eastAsia="ru-RU"/>
              </w:rPr>
            </w:pPr>
            <w:r w:rsidRPr="00AE7A8F">
              <w:rPr>
                <w:rFonts w:ascii="Times New Roman" w:eastAsia="Times New Roman" w:hAnsi="Times New Roman" w:cs="Times New Roman"/>
                <w:b/>
                <w:sz w:val="16"/>
                <w:szCs w:val="16"/>
                <w:lang w:eastAsia="ru-RU"/>
              </w:rPr>
              <w:t xml:space="preserve">АДМИНИСТРАЦИЯ МОКШАНСКОГО РАЙОНА </w:t>
            </w:r>
          </w:p>
        </w:tc>
      </w:tr>
      <w:tr w:rsidR="00AE7A8F" w:rsidRPr="00AE7A8F" w:rsidTr="00AE7A8F">
        <w:trPr>
          <w:trHeight w:hRule="exact" w:val="397"/>
        </w:trPr>
        <w:tc>
          <w:tcPr>
            <w:tcW w:w="9606" w:type="dxa"/>
            <w:vAlign w:val="center"/>
          </w:tcPr>
          <w:p w:rsidR="00AE7A8F" w:rsidRPr="00AE7A8F" w:rsidRDefault="00AE7A8F" w:rsidP="00AE7A8F">
            <w:pPr>
              <w:keepNext/>
              <w:jc w:val="center"/>
              <w:outlineLvl w:val="2"/>
              <w:rPr>
                <w:rFonts w:ascii="Times New Roman" w:eastAsia="Times New Roman" w:hAnsi="Times New Roman" w:cs="Times New Roman"/>
                <w:b/>
                <w:sz w:val="16"/>
                <w:szCs w:val="16"/>
                <w:lang w:eastAsia="ru-RU"/>
              </w:rPr>
            </w:pPr>
            <w:r w:rsidRPr="00AE7A8F">
              <w:rPr>
                <w:rFonts w:ascii="Times New Roman" w:eastAsia="Times New Roman" w:hAnsi="Times New Roman" w:cs="Times New Roman"/>
                <w:b/>
                <w:sz w:val="16"/>
                <w:szCs w:val="16"/>
                <w:lang w:eastAsia="ru-RU"/>
              </w:rPr>
              <w:t xml:space="preserve"> ПЕНЗЕНСКОЙ ОБЛАСТИ</w:t>
            </w:r>
          </w:p>
        </w:tc>
      </w:tr>
      <w:tr w:rsidR="00AE7A8F" w:rsidRPr="00AE7A8F" w:rsidTr="00AE7A8F">
        <w:trPr>
          <w:trHeight w:val="76"/>
        </w:trPr>
        <w:tc>
          <w:tcPr>
            <w:tcW w:w="9606" w:type="dxa"/>
          </w:tcPr>
          <w:p w:rsidR="00AE7A8F" w:rsidRPr="00AE7A8F" w:rsidRDefault="00AE7A8F" w:rsidP="00AE7A8F">
            <w:pPr>
              <w:keepNext/>
              <w:jc w:val="center"/>
              <w:outlineLvl w:val="2"/>
              <w:rPr>
                <w:rFonts w:ascii="Times New Roman" w:eastAsia="Times New Roman" w:hAnsi="Times New Roman" w:cs="Times New Roman"/>
                <w:b/>
                <w:sz w:val="16"/>
                <w:szCs w:val="16"/>
                <w:lang w:eastAsia="ru-RU"/>
              </w:rPr>
            </w:pPr>
          </w:p>
        </w:tc>
      </w:tr>
      <w:tr w:rsidR="00AE7A8F" w:rsidRPr="00AE7A8F" w:rsidTr="00AE7A8F">
        <w:trPr>
          <w:trHeight w:hRule="exact" w:val="542"/>
        </w:trPr>
        <w:tc>
          <w:tcPr>
            <w:tcW w:w="9606" w:type="dxa"/>
            <w:vAlign w:val="center"/>
          </w:tcPr>
          <w:p w:rsidR="00AE7A8F" w:rsidRPr="00AE7A8F" w:rsidRDefault="00AE7A8F" w:rsidP="00AE7A8F">
            <w:pPr>
              <w:keepNext/>
              <w:jc w:val="center"/>
              <w:outlineLvl w:val="2"/>
              <w:rPr>
                <w:rFonts w:ascii="Times New Roman" w:eastAsia="Times New Roman" w:hAnsi="Times New Roman" w:cs="Times New Roman"/>
                <w:b/>
                <w:sz w:val="16"/>
                <w:szCs w:val="16"/>
                <w:lang w:eastAsia="ru-RU"/>
              </w:rPr>
            </w:pPr>
            <w:r w:rsidRPr="00AE7A8F">
              <w:rPr>
                <w:rFonts w:ascii="Times New Roman" w:eastAsia="Times New Roman" w:hAnsi="Times New Roman" w:cs="Times New Roman"/>
                <w:b/>
                <w:sz w:val="16"/>
                <w:szCs w:val="16"/>
                <w:lang w:eastAsia="ru-RU"/>
              </w:rPr>
              <w:t>ПОСТАНОВЛЕНИЕ</w:t>
            </w:r>
          </w:p>
          <w:p w:rsidR="00AE7A8F" w:rsidRPr="00AE7A8F" w:rsidRDefault="00AE7A8F" w:rsidP="00AE7A8F">
            <w:pPr>
              <w:jc w:val="left"/>
              <w:rPr>
                <w:rFonts w:ascii="Times New Roman" w:eastAsia="Times New Roman" w:hAnsi="Times New Roman" w:cs="Times New Roman"/>
                <w:sz w:val="16"/>
                <w:szCs w:val="16"/>
                <w:lang w:eastAsia="ru-RU"/>
              </w:rPr>
            </w:pPr>
          </w:p>
        </w:tc>
      </w:tr>
    </w:tbl>
    <w:tbl>
      <w:tblPr>
        <w:tblpPr w:leftFromText="180" w:rightFromText="180" w:vertAnchor="text" w:horzAnchor="margin" w:tblpXSpec="center" w:tblpY="-63"/>
        <w:tblW w:w="0" w:type="auto"/>
        <w:tblLayout w:type="fixed"/>
        <w:tblCellMar>
          <w:left w:w="0" w:type="dxa"/>
          <w:right w:w="0" w:type="dxa"/>
        </w:tblCellMar>
        <w:tblLook w:val="0000" w:firstRow="0" w:lastRow="0" w:firstColumn="0" w:lastColumn="0" w:noHBand="0" w:noVBand="0"/>
      </w:tblPr>
      <w:tblGrid>
        <w:gridCol w:w="284"/>
        <w:gridCol w:w="2410"/>
        <w:gridCol w:w="567"/>
        <w:gridCol w:w="850"/>
      </w:tblGrid>
      <w:tr w:rsidR="00AE7A8F" w:rsidRPr="00AE7A8F" w:rsidTr="00AE7A8F">
        <w:tc>
          <w:tcPr>
            <w:tcW w:w="284" w:type="dxa"/>
            <w:vAlign w:val="bottom"/>
          </w:tcPr>
          <w:p w:rsidR="00AE7A8F" w:rsidRPr="00AE7A8F" w:rsidRDefault="00AE7A8F" w:rsidP="00AE7A8F">
            <w:pPr>
              <w:jc w:val="left"/>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от</w:t>
            </w:r>
          </w:p>
        </w:tc>
        <w:tc>
          <w:tcPr>
            <w:tcW w:w="2410" w:type="dxa"/>
            <w:tcBorders>
              <w:bottom w:val="single" w:sz="6" w:space="0" w:color="auto"/>
            </w:tcBorders>
          </w:tcPr>
          <w:p w:rsidR="00AE7A8F" w:rsidRPr="00AE7A8F" w:rsidRDefault="00AE7A8F" w:rsidP="00AE7A8F">
            <w:pPr>
              <w:jc w:val="center"/>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 xml:space="preserve">08.09.2022 </w:t>
            </w:r>
          </w:p>
        </w:tc>
        <w:tc>
          <w:tcPr>
            <w:tcW w:w="567" w:type="dxa"/>
            <w:vAlign w:val="bottom"/>
          </w:tcPr>
          <w:p w:rsidR="00AE7A8F" w:rsidRPr="00AE7A8F" w:rsidRDefault="00AE7A8F" w:rsidP="00AE7A8F">
            <w:pPr>
              <w:jc w:val="center"/>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w:t>
            </w:r>
          </w:p>
        </w:tc>
        <w:tc>
          <w:tcPr>
            <w:tcW w:w="850" w:type="dxa"/>
            <w:tcBorders>
              <w:bottom w:val="single" w:sz="6" w:space="0" w:color="auto"/>
            </w:tcBorders>
          </w:tcPr>
          <w:p w:rsidR="00AE7A8F" w:rsidRPr="00AE7A8F" w:rsidRDefault="00AE7A8F" w:rsidP="00AE7A8F">
            <w:pPr>
              <w:jc w:val="center"/>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 xml:space="preserve">797 </w:t>
            </w:r>
          </w:p>
        </w:tc>
      </w:tr>
      <w:tr w:rsidR="00AE7A8F" w:rsidRPr="00AE7A8F" w:rsidTr="00AE7A8F">
        <w:tc>
          <w:tcPr>
            <w:tcW w:w="4111" w:type="dxa"/>
            <w:gridSpan w:val="4"/>
          </w:tcPr>
          <w:p w:rsidR="00AE7A8F" w:rsidRPr="00AE7A8F" w:rsidRDefault="00AE7A8F" w:rsidP="00AE7A8F">
            <w:pPr>
              <w:ind w:left="-567"/>
              <w:jc w:val="center"/>
              <w:rPr>
                <w:rFonts w:ascii="Times New Roman" w:eastAsia="Times New Roman" w:hAnsi="Times New Roman" w:cs="Times New Roman"/>
                <w:sz w:val="16"/>
                <w:szCs w:val="16"/>
                <w:lang w:eastAsia="ru-RU"/>
              </w:rPr>
            </w:pPr>
            <w:proofErr w:type="spellStart"/>
            <w:r w:rsidRPr="00AE7A8F">
              <w:rPr>
                <w:rFonts w:ascii="Times New Roman" w:eastAsia="Times New Roman" w:hAnsi="Times New Roman" w:cs="Times New Roman"/>
                <w:sz w:val="16"/>
                <w:szCs w:val="16"/>
                <w:lang w:eastAsia="ru-RU"/>
              </w:rPr>
              <w:t>р.п</w:t>
            </w:r>
            <w:proofErr w:type="spellEnd"/>
            <w:r w:rsidRPr="00AE7A8F">
              <w:rPr>
                <w:rFonts w:ascii="Times New Roman" w:eastAsia="Times New Roman" w:hAnsi="Times New Roman" w:cs="Times New Roman"/>
                <w:sz w:val="16"/>
                <w:szCs w:val="16"/>
                <w:lang w:eastAsia="ru-RU"/>
              </w:rPr>
              <w:t>. Мокшан</w:t>
            </w:r>
          </w:p>
        </w:tc>
      </w:tr>
    </w:tbl>
    <w:p w:rsidR="00AE7A8F" w:rsidRPr="00AE7A8F" w:rsidRDefault="00AE7A8F" w:rsidP="00AE7A8F">
      <w:pPr>
        <w:widowControl w:val="0"/>
        <w:jc w:val="left"/>
        <w:rPr>
          <w:rFonts w:ascii="Times New Roman" w:eastAsia="Times New Roman" w:hAnsi="Times New Roman" w:cs="Times New Roman"/>
          <w:b/>
          <w:sz w:val="16"/>
          <w:szCs w:val="16"/>
          <w:lang w:eastAsia="ru-RU"/>
        </w:rPr>
      </w:pPr>
    </w:p>
    <w:p w:rsidR="00AE7A8F" w:rsidRPr="00AE7A8F" w:rsidRDefault="00AE7A8F" w:rsidP="00AE7A8F">
      <w:pPr>
        <w:spacing w:line="192" w:lineRule="auto"/>
        <w:rPr>
          <w:rFonts w:ascii="Times New Roman" w:eastAsia="Times New Roman" w:hAnsi="Times New Roman" w:cs="Times New Roman"/>
          <w:sz w:val="16"/>
          <w:szCs w:val="16"/>
          <w:lang w:eastAsia="ru-RU"/>
        </w:rPr>
      </w:pPr>
    </w:p>
    <w:p w:rsidR="00AE7A8F" w:rsidRPr="00AE7A8F" w:rsidRDefault="00AE7A8F" w:rsidP="00AE7A8F">
      <w:pPr>
        <w:widowControl w:val="0"/>
        <w:autoSpaceDE w:val="0"/>
        <w:autoSpaceDN w:val="0"/>
        <w:jc w:val="center"/>
        <w:rPr>
          <w:rFonts w:ascii="Times New Roman" w:eastAsia="Times New Roman" w:hAnsi="Times New Roman" w:cs="Times New Roman"/>
          <w:b/>
          <w:sz w:val="16"/>
          <w:szCs w:val="16"/>
          <w:lang w:eastAsia="ru-RU"/>
        </w:rPr>
      </w:pPr>
    </w:p>
    <w:p w:rsidR="00AE7A8F" w:rsidRPr="00AE7A8F" w:rsidRDefault="00AE7A8F" w:rsidP="00AE7A8F">
      <w:pPr>
        <w:ind w:firstLine="709"/>
        <w:jc w:val="center"/>
        <w:rPr>
          <w:rFonts w:ascii="Times New Roman" w:eastAsia="Times New Roman" w:hAnsi="Times New Roman" w:cs="Times New Roman"/>
          <w:b/>
          <w:sz w:val="16"/>
          <w:szCs w:val="16"/>
          <w:lang w:eastAsia="ru-RU"/>
        </w:rPr>
      </w:pPr>
      <w:proofErr w:type="gramStart"/>
      <w:r w:rsidRPr="00AE7A8F">
        <w:rPr>
          <w:rFonts w:ascii="Times New Roman" w:eastAsia="Times New Roman" w:hAnsi="Times New Roman" w:cs="Times New Roman"/>
          <w:b/>
          <w:sz w:val="16"/>
          <w:szCs w:val="16"/>
          <w:lang w:eastAsia="ru-RU"/>
        </w:rPr>
        <w:t>Об утверждении Положения об осуществлении дорожной деятельности в отношении автомобильных дорог местного значения вне границ населенных пунктов в границах</w:t>
      </w:r>
      <w:proofErr w:type="gramEnd"/>
      <w:r w:rsidRPr="00AE7A8F">
        <w:rPr>
          <w:rFonts w:ascii="Times New Roman" w:eastAsia="Times New Roman" w:hAnsi="Times New Roman" w:cs="Times New Roman"/>
          <w:b/>
          <w:sz w:val="16"/>
          <w:szCs w:val="16"/>
          <w:lang w:eastAsia="ru-RU"/>
        </w:rPr>
        <w:t xml:space="preserve"> Мокшанского района</w:t>
      </w:r>
    </w:p>
    <w:p w:rsidR="00AE7A8F" w:rsidRPr="00AE7A8F" w:rsidRDefault="00AE7A8F" w:rsidP="00AE7A8F">
      <w:pPr>
        <w:ind w:firstLine="709"/>
        <w:rPr>
          <w:rFonts w:ascii="Times New Roman" w:eastAsia="Times New Roman" w:hAnsi="Times New Roman" w:cs="Times New Roman"/>
          <w:sz w:val="16"/>
          <w:szCs w:val="16"/>
          <w:lang w:eastAsia="ru-RU"/>
        </w:rPr>
      </w:pPr>
    </w:p>
    <w:p w:rsidR="00AE7A8F" w:rsidRPr="00AE7A8F" w:rsidRDefault="00AE7A8F" w:rsidP="00AE7A8F">
      <w:pPr>
        <w:ind w:firstLine="709"/>
        <w:rPr>
          <w:rFonts w:ascii="Times New Roman" w:eastAsia="Times New Roman" w:hAnsi="Times New Roman" w:cs="Times New Roman"/>
          <w:sz w:val="16"/>
          <w:szCs w:val="16"/>
          <w:lang w:eastAsia="ru-RU"/>
        </w:rPr>
      </w:pPr>
      <w:proofErr w:type="gramStart"/>
      <w:r w:rsidRPr="00AE7A8F">
        <w:rPr>
          <w:rFonts w:ascii="Times New Roman" w:eastAsia="Times New Roman" w:hAnsi="Times New Roman" w:cs="Times New Roman"/>
          <w:sz w:val="16"/>
          <w:szCs w:val="16"/>
          <w:lang w:eastAsia="ru-RU"/>
        </w:rPr>
        <w:t>На основании Федеральных законов от 10.12.1995 № 196-ФЗ «О безопасности дорожного движения» (с последующими изменениями), от 06.10.2003 № 131-ФЗ «Об общих принципах организации местного самоуправления в Российской Федерации» (с последующими изменениями),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 последующими изменениями), Устава Мокшанского района,</w:t>
      </w:r>
      <w:proofErr w:type="gramEnd"/>
    </w:p>
    <w:p w:rsidR="00AE7A8F" w:rsidRPr="00AE7A8F" w:rsidRDefault="00AE7A8F" w:rsidP="00AE7A8F">
      <w:pPr>
        <w:ind w:firstLine="709"/>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 xml:space="preserve">  </w:t>
      </w:r>
    </w:p>
    <w:p w:rsidR="00AE7A8F" w:rsidRPr="00AE7A8F" w:rsidRDefault="00AE7A8F" w:rsidP="00AE7A8F">
      <w:pPr>
        <w:ind w:firstLine="709"/>
        <w:jc w:val="center"/>
        <w:rPr>
          <w:rFonts w:ascii="Times New Roman" w:eastAsia="Times New Roman" w:hAnsi="Times New Roman" w:cs="Times New Roman"/>
          <w:b/>
          <w:sz w:val="16"/>
          <w:szCs w:val="16"/>
          <w:lang w:eastAsia="ru-RU"/>
        </w:rPr>
      </w:pPr>
      <w:r w:rsidRPr="00AE7A8F">
        <w:rPr>
          <w:rFonts w:ascii="Times New Roman" w:eastAsia="Times New Roman" w:hAnsi="Times New Roman" w:cs="Times New Roman"/>
          <w:b/>
          <w:sz w:val="16"/>
          <w:szCs w:val="16"/>
          <w:lang w:eastAsia="ru-RU"/>
        </w:rPr>
        <w:t>Администрация Мокшанского района постановляет:</w:t>
      </w:r>
    </w:p>
    <w:p w:rsidR="00AE7A8F" w:rsidRPr="00AE7A8F" w:rsidRDefault="00AE7A8F" w:rsidP="00AE7A8F">
      <w:pPr>
        <w:ind w:firstLine="709"/>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 xml:space="preserve"> </w:t>
      </w:r>
    </w:p>
    <w:p w:rsidR="00AE7A8F" w:rsidRPr="00AE7A8F" w:rsidRDefault="00AE7A8F" w:rsidP="00AE7A8F">
      <w:pPr>
        <w:ind w:firstLine="709"/>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 xml:space="preserve"> 1. Утвердить Положение об осуществлении дорожной деятельности в отношении автомобильных дорог местного значения вне границ населенных пунктов в границах Мокшанского района, согласно приложению.</w:t>
      </w:r>
    </w:p>
    <w:p w:rsidR="00AE7A8F" w:rsidRPr="00AE7A8F" w:rsidRDefault="00AE7A8F" w:rsidP="00AE7A8F">
      <w:pPr>
        <w:ind w:firstLine="709"/>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3. 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AE7A8F" w:rsidRPr="00AE7A8F" w:rsidRDefault="00AE7A8F" w:rsidP="00AE7A8F">
      <w:pPr>
        <w:ind w:firstLine="709"/>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4. Настоящее постановление вступает в силу после его официального опубликования.</w:t>
      </w:r>
    </w:p>
    <w:p w:rsidR="00AE7A8F" w:rsidRPr="00AE7A8F" w:rsidRDefault="00AE7A8F" w:rsidP="00AE7A8F">
      <w:pPr>
        <w:ind w:firstLine="709"/>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 xml:space="preserve">5. </w:t>
      </w:r>
      <w:proofErr w:type="gramStart"/>
      <w:r w:rsidRPr="00AE7A8F">
        <w:rPr>
          <w:rFonts w:ascii="Times New Roman" w:eastAsia="Times New Roman" w:hAnsi="Times New Roman" w:cs="Times New Roman"/>
          <w:sz w:val="16"/>
          <w:szCs w:val="16"/>
          <w:lang w:eastAsia="ru-RU"/>
        </w:rPr>
        <w:t>Контроль за</w:t>
      </w:r>
      <w:proofErr w:type="gramEnd"/>
      <w:r w:rsidRPr="00AE7A8F">
        <w:rPr>
          <w:rFonts w:ascii="Times New Roman" w:eastAsia="Times New Roman" w:hAnsi="Times New Roman" w:cs="Times New Roman"/>
          <w:sz w:val="16"/>
          <w:szCs w:val="16"/>
          <w:lang w:eastAsia="ru-RU"/>
        </w:rPr>
        <w:t xml:space="preserve"> исполнением настоящего постановления возложить на первого заместителя главы администрации Мокшанского района</w:t>
      </w:r>
    </w:p>
    <w:p w:rsidR="00AE7A8F" w:rsidRPr="00AE7A8F" w:rsidRDefault="00AE7A8F" w:rsidP="00AE7A8F">
      <w:pPr>
        <w:ind w:firstLine="709"/>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 xml:space="preserve">   </w:t>
      </w:r>
    </w:p>
    <w:p w:rsidR="00AE7A8F" w:rsidRPr="00AE7A8F" w:rsidRDefault="00AE7A8F" w:rsidP="00AE7A8F">
      <w:pPr>
        <w:rPr>
          <w:rFonts w:ascii="Times New Roman" w:eastAsia="Times New Roman" w:hAnsi="Times New Roman" w:cs="Times New Roman"/>
          <w:b/>
          <w:sz w:val="16"/>
          <w:szCs w:val="16"/>
          <w:lang w:eastAsia="ru-RU"/>
        </w:rPr>
      </w:pPr>
      <w:r w:rsidRPr="00AE7A8F">
        <w:rPr>
          <w:rFonts w:ascii="Times New Roman" w:eastAsia="Times New Roman" w:hAnsi="Times New Roman" w:cs="Times New Roman"/>
          <w:b/>
          <w:sz w:val="16"/>
          <w:szCs w:val="16"/>
          <w:lang w:eastAsia="ru-RU"/>
        </w:rPr>
        <w:t>Глава администрации</w:t>
      </w:r>
    </w:p>
    <w:p w:rsidR="00AE7A8F" w:rsidRPr="00AE7A8F" w:rsidRDefault="00AE7A8F" w:rsidP="00AE7A8F">
      <w:pPr>
        <w:rPr>
          <w:rFonts w:ascii="Times New Roman" w:eastAsia="Times New Roman" w:hAnsi="Times New Roman" w:cs="Times New Roman"/>
          <w:b/>
          <w:sz w:val="16"/>
          <w:szCs w:val="16"/>
          <w:lang w:eastAsia="ru-RU"/>
        </w:rPr>
      </w:pPr>
      <w:r w:rsidRPr="00AE7A8F">
        <w:rPr>
          <w:rFonts w:ascii="Times New Roman" w:eastAsia="Times New Roman" w:hAnsi="Times New Roman" w:cs="Times New Roman"/>
          <w:b/>
          <w:sz w:val="16"/>
          <w:szCs w:val="16"/>
          <w:lang w:eastAsia="ru-RU"/>
        </w:rPr>
        <w:t>Мокшанского района                                                                 Н.Н. Тихомиров</w:t>
      </w:r>
    </w:p>
    <w:p w:rsidR="00AE7A8F" w:rsidRDefault="00AE7A8F" w:rsidP="00AE7A8F">
      <w:pPr>
        <w:ind w:left="4820"/>
        <w:jc w:val="right"/>
        <w:rPr>
          <w:rFonts w:ascii="Times New Roman" w:eastAsia="Times New Roman" w:hAnsi="Times New Roman" w:cs="Times New Roman"/>
          <w:sz w:val="16"/>
          <w:szCs w:val="16"/>
          <w:lang w:eastAsia="ru-RU"/>
        </w:rPr>
      </w:pPr>
    </w:p>
    <w:p w:rsidR="00AE7A8F" w:rsidRPr="00AE7A8F" w:rsidRDefault="00AE7A8F" w:rsidP="00AE7A8F">
      <w:pPr>
        <w:ind w:left="4820"/>
        <w:jc w:val="right"/>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УТВЕРЖДЕНО</w:t>
      </w:r>
    </w:p>
    <w:p w:rsidR="00AE7A8F" w:rsidRPr="00AE7A8F" w:rsidRDefault="00AE7A8F" w:rsidP="00AE7A8F">
      <w:pPr>
        <w:ind w:left="4820"/>
        <w:jc w:val="right"/>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 xml:space="preserve">постановлением </w:t>
      </w:r>
    </w:p>
    <w:p w:rsidR="00AE7A8F" w:rsidRPr="00AE7A8F" w:rsidRDefault="00AE7A8F" w:rsidP="00AE7A8F">
      <w:pPr>
        <w:ind w:left="4820"/>
        <w:jc w:val="right"/>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 xml:space="preserve">администрации </w:t>
      </w:r>
    </w:p>
    <w:p w:rsidR="00AE7A8F" w:rsidRPr="00AE7A8F" w:rsidRDefault="00AE7A8F" w:rsidP="00AE7A8F">
      <w:pPr>
        <w:ind w:left="4820"/>
        <w:jc w:val="right"/>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Мокшанского района</w:t>
      </w:r>
    </w:p>
    <w:p w:rsidR="00AE7A8F" w:rsidRPr="00AE7A8F" w:rsidRDefault="00AE7A8F" w:rsidP="00AE7A8F">
      <w:pPr>
        <w:ind w:left="4820"/>
        <w:jc w:val="right"/>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от 08.09.2022  № 797</w:t>
      </w:r>
    </w:p>
    <w:p w:rsidR="00AE7A8F" w:rsidRPr="00AE7A8F" w:rsidRDefault="00AE7A8F" w:rsidP="00AE7A8F">
      <w:pPr>
        <w:jc w:val="center"/>
        <w:rPr>
          <w:rFonts w:ascii="Times New Roman" w:eastAsia="Times New Roman" w:hAnsi="Times New Roman" w:cs="Times New Roman"/>
          <w:b/>
          <w:sz w:val="16"/>
          <w:szCs w:val="16"/>
          <w:lang w:eastAsia="ru-RU"/>
        </w:rPr>
      </w:pPr>
      <w:r w:rsidRPr="00AE7A8F">
        <w:rPr>
          <w:rFonts w:ascii="Times New Roman" w:eastAsia="Times New Roman" w:hAnsi="Times New Roman" w:cs="Times New Roman"/>
          <w:b/>
          <w:sz w:val="16"/>
          <w:szCs w:val="16"/>
          <w:lang w:eastAsia="ru-RU"/>
        </w:rPr>
        <w:t>ПОЛОЖЕНИЕ</w:t>
      </w:r>
    </w:p>
    <w:p w:rsidR="00AE7A8F" w:rsidRPr="00AE7A8F" w:rsidRDefault="00AE7A8F" w:rsidP="00AE7A8F">
      <w:pPr>
        <w:jc w:val="center"/>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об осуществлении дорожной деятельности в отношении автомобильных дорог местного значения вне границ населенных пунктов в границах Мокшанского района</w:t>
      </w:r>
    </w:p>
    <w:p w:rsidR="00AE7A8F" w:rsidRPr="00AE7A8F" w:rsidRDefault="00AE7A8F" w:rsidP="00AE7A8F">
      <w:pPr>
        <w:ind w:firstLine="709"/>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 xml:space="preserve"> </w:t>
      </w:r>
    </w:p>
    <w:p w:rsidR="00AE7A8F" w:rsidRPr="00AE7A8F" w:rsidRDefault="00AE7A8F" w:rsidP="00AE7A8F">
      <w:pPr>
        <w:jc w:val="center"/>
        <w:rPr>
          <w:rFonts w:ascii="Times New Roman" w:eastAsia="Times New Roman" w:hAnsi="Times New Roman" w:cs="Times New Roman"/>
          <w:b/>
          <w:sz w:val="16"/>
          <w:szCs w:val="16"/>
          <w:lang w:eastAsia="ru-RU"/>
        </w:rPr>
      </w:pPr>
      <w:r w:rsidRPr="00AE7A8F">
        <w:rPr>
          <w:rFonts w:ascii="Times New Roman" w:eastAsia="Times New Roman" w:hAnsi="Times New Roman" w:cs="Times New Roman"/>
          <w:b/>
          <w:sz w:val="16"/>
          <w:szCs w:val="16"/>
          <w:lang w:eastAsia="ru-RU"/>
        </w:rPr>
        <w:t>1. Общие положения</w:t>
      </w:r>
    </w:p>
    <w:p w:rsidR="00AE7A8F" w:rsidRPr="00AE7A8F" w:rsidRDefault="00AE7A8F" w:rsidP="00AE7A8F">
      <w:pPr>
        <w:ind w:firstLine="709"/>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 xml:space="preserve">1.1. </w:t>
      </w:r>
      <w:proofErr w:type="gramStart"/>
      <w:r w:rsidRPr="00AE7A8F">
        <w:rPr>
          <w:rFonts w:ascii="Times New Roman" w:eastAsia="Times New Roman" w:hAnsi="Times New Roman" w:cs="Times New Roman"/>
          <w:sz w:val="16"/>
          <w:szCs w:val="16"/>
          <w:lang w:eastAsia="ru-RU"/>
        </w:rPr>
        <w:t>Настоящее Положение разработано на основании Федеральных законов от 10.12.1995 № 196-ФЗ «О безопасности дорожного движения» (с последующими изменениями), от 06.10.2003 № 131-ФЗ «Об общих принципах организации местного самоуправления в Российской Федерации» (с последующими изменениями),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 последующими изменениями), Устава Мокшанского</w:t>
      </w:r>
      <w:proofErr w:type="gramEnd"/>
      <w:r w:rsidRPr="00AE7A8F">
        <w:rPr>
          <w:rFonts w:ascii="Times New Roman" w:eastAsia="Times New Roman" w:hAnsi="Times New Roman" w:cs="Times New Roman"/>
          <w:sz w:val="16"/>
          <w:szCs w:val="16"/>
          <w:lang w:eastAsia="ru-RU"/>
        </w:rPr>
        <w:t xml:space="preserve"> района.</w:t>
      </w:r>
    </w:p>
    <w:p w:rsidR="00AE7A8F" w:rsidRPr="00AE7A8F" w:rsidRDefault="00AE7A8F" w:rsidP="00AE7A8F">
      <w:pPr>
        <w:ind w:firstLine="709"/>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1.2. Настоящее Положение определяет организационно-правовое, финансовое, материально-техническое обеспечение осуществления дорожной деятельности в отношении автомобильных дорог местного значения вне границ населенных пунктов в границах Мокшанского района.</w:t>
      </w:r>
    </w:p>
    <w:p w:rsidR="00AE7A8F" w:rsidRPr="00AE7A8F" w:rsidRDefault="00AE7A8F" w:rsidP="00AE7A8F">
      <w:pPr>
        <w:ind w:firstLine="709"/>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1.3. Настоящее Положение не распространяется на правоотношения по осуществлению дорожной деятельности в отношении автомобильных дорог и дорожных сооружений федерального, регионального или межмуниципального значения, частных автомобильных дорог, автомобильных дорог местного значения поселений.</w:t>
      </w:r>
    </w:p>
    <w:p w:rsidR="00AE7A8F" w:rsidRPr="00AE7A8F" w:rsidRDefault="00AE7A8F" w:rsidP="00AE7A8F">
      <w:pPr>
        <w:ind w:firstLine="709"/>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1.4. В настоящем Положении использованы понятия и термины в значениях, определенных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AE7A8F" w:rsidRPr="00AE7A8F" w:rsidRDefault="00AE7A8F" w:rsidP="00AE7A8F">
      <w:pPr>
        <w:ind w:firstLine="709"/>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 xml:space="preserve"> </w:t>
      </w:r>
    </w:p>
    <w:p w:rsidR="00AE7A8F" w:rsidRPr="00AE7A8F" w:rsidRDefault="00AE7A8F" w:rsidP="00AE7A8F">
      <w:pPr>
        <w:jc w:val="center"/>
        <w:rPr>
          <w:rFonts w:ascii="Times New Roman" w:eastAsia="Times New Roman" w:hAnsi="Times New Roman" w:cs="Times New Roman"/>
          <w:b/>
          <w:sz w:val="16"/>
          <w:szCs w:val="16"/>
          <w:lang w:eastAsia="ru-RU"/>
        </w:rPr>
      </w:pPr>
      <w:r w:rsidRPr="00AE7A8F">
        <w:rPr>
          <w:rFonts w:ascii="Times New Roman" w:eastAsia="Times New Roman" w:hAnsi="Times New Roman" w:cs="Times New Roman"/>
          <w:b/>
          <w:sz w:val="16"/>
          <w:szCs w:val="16"/>
          <w:lang w:eastAsia="ru-RU"/>
        </w:rPr>
        <w:t>2. Полномочия администрации Мокшанского района Пензенской области</w:t>
      </w:r>
    </w:p>
    <w:p w:rsidR="00AE7A8F" w:rsidRPr="00AE7A8F" w:rsidRDefault="00AE7A8F" w:rsidP="00AE7A8F">
      <w:pPr>
        <w:ind w:firstLine="709"/>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 xml:space="preserve"> 2.1. В области использования автомобильных дорог местного значения вне границ населенных пунктов в границах Мокшанского района (далее – автомобильные дороги местного значения) и осуществления дорожной деятельности в </w:t>
      </w:r>
      <w:proofErr w:type="spellStart"/>
      <w:r w:rsidRPr="00AE7A8F">
        <w:rPr>
          <w:rFonts w:ascii="Times New Roman" w:eastAsia="Times New Roman" w:hAnsi="Times New Roman" w:cs="Times New Roman"/>
          <w:sz w:val="16"/>
          <w:szCs w:val="16"/>
          <w:lang w:eastAsia="ru-RU"/>
        </w:rPr>
        <w:t>Мокшанском</w:t>
      </w:r>
      <w:proofErr w:type="spellEnd"/>
      <w:r w:rsidRPr="00AE7A8F">
        <w:rPr>
          <w:rFonts w:ascii="Times New Roman" w:eastAsia="Times New Roman" w:hAnsi="Times New Roman" w:cs="Times New Roman"/>
          <w:sz w:val="16"/>
          <w:szCs w:val="16"/>
          <w:lang w:eastAsia="ru-RU"/>
        </w:rPr>
        <w:t xml:space="preserve"> районе в соответствии с законодательством Российской Федерации к полномочиям администрации Мокшанского района относятся:</w:t>
      </w:r>
    </w:p>
    <w:p w:rsidR="00AE7A8F" w:rsidRPr="00AE7A8F" w:rsidRDefault="00AE7A8F" w:rsidP="00AE7A8F">
      <w:pPr>
        <w:ind w:firstLine="709"/>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1) осуществление муниципального контроля на автомобильном транспорте, городском наземном электрическом транспорте и в дорожном хозяйстве;</w:t>
      </w:r>
    </w:p>
    <w:p w:rsidR="00AE7A8F" w:rsidRPr="00AE7A8F" w:rsidRDefault="00AE7A8F" w:rsidP="00AE7A8F">
      <w:pPr>
        <w:ind w:firstLine="709"/>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 xml:space="preserve"> </w:t>
      </w:r>
    </w:p>
    <w:p w:rsidR="00AE7A8F" w:rsidRPr="00AE7A8F" w:rsidRDefault="00AE7A8F" w:rsidP="00AE7A8F">
      <w:pPr>
        <w:ind w:firstLine="709"/>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2) утверждение положения о муниципальном контроле на автомобильном транспорте, городском наземном электрическом транспорте и в дорожном хозяйстве;</w:t>
      </w:r>
    </w:p>
    <w:p w:rsidR="00AE7A8F" w:rsidRPr="00AE7A8F" w:rsidRDefault="00AE7A8F" w:rsidP="00AE7A8F">
      <w:pPr>
        <w:ind w:firstLine="709"/>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3) разработка основных направлений инвестиционной политики в области развития автомобильных дорог местного значения;</w:t>
      </w:r>
    </w:p>
    <w:p w:rsidR="00AE7A8F" w:rsidRPr="00AE7A8F" w:rsidRDefault="00AE7A8F" w:rsidP="00AE7A8F">
      <w:pPr>
        <w:ind w:firstLine="709"/>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4) принятие решений об использовании на платной основе автомобильных дорог общего пользования местного значения, участков указанных автомобильных дорог и о прекращении такого использования;</w:t>
      </w:r>
    </w:p>
    <w:p w:rsidR="00AE7A8F" w:rsidRPr="00AE7A8F" w:rsidRDefault="00AE7A8F" w:rsidP="00AE7A8F">
      <w:pPr>
        <w:ind w:firstLine="709"/>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5) принятие решений о создании и об использовании на платной основе парковок (парковочных мест), расположенных на автомобильных дорогах общего пользования местного значения, и о прекращении такого использования;</w:t>
      </w:r>
    </w:p>
    <w:p w:rsidR="00AE7A8F" w:rsidRPr="00AE7A8F" w:rsidRDefault="00AE7A8F" w:rsidP="00AE7A8F">
      <w:pPr>
        <w:ind w:firstLine="709"/>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6) установление 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w:t>
      </w:r>
    </w:p>
    <w:p w:rsidR="00AE7A8F" w:rsidRPr="00AE7A8F" w:rsidRDefault="00AE7A8F" w:rsidP="00AE7A8F">
      <w:pPr>
        <w:ind w:firstLine="709"/>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7) установление размера платы за пользование на платной основе парковками (парковочными местами), расположенными на автомобильных дорогах общего пользования местного значения;</w:t>
      </w:r>
    </w:p>
    <w:p w:rsidR="00AE7A8F" w:rsidRPr="00AE7A8F" w:rsidRDefault="00AE7A8F" w:rsidP="00AE7A8F">
      <w:pPr>
        <w:ind w:firstLine="709"/>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8) определение методики расчета и максимального размера платы за проезд транспортных средств по платным автомобильным дорогам общего пользования местного значения, платным участкам указанных автомобильных дорог, за пользование на платной основе парковками (парковочными местами), расположенными на автомобильных дорогах общего пользования местного значения;</w:t>
      </w:r>
    </w:p>
    <w:p w:rsidR="00AE7A8F" w:rsidRPr="00AE7A8F" w:rsidRDefault="00AE7A8F" w:rsidP="00AE7A8F">
      <w:pPr>
        <w:ind w:firstLine="709"/>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lastRenderedPageBreak/>
        <w:t>9) утверждение перечня автомобильных дорог общего пользования местного значения, перечня автомобильных дорог необщего пользования местного значения;</w:t>
      </w:r>
    </w:p>
    <w:p w:rsidR="00AE7A8F" w:rsidRPr="00AE7A8F" w:rsidRDefault="00AE7A8F" w:rsidP="00AE7A8F">
      <w:pPr>
        <w:ind w:firstLine="709"/>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10) осуществление дорожной деятельности в отношении автомобильных дорог местного значения;</w:t>
      </w:r>
    </w:p>
    <w:p w:rsidR="00AE7A8F" w:rsidRPr="00AE7A8F" w:rsidRDefault="00AE7A8F" w:rsidP="00AE7A8F">
      <w:pPr>
        <w:ind w:firstLine="709"/>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11) определение размера вреда, причиняемого тяжеловесными транспортными средствами при движении по автомобильным дорогам местного значения;</w:t>
      </w:r>
    </w:p>
    <w:p w:rsidR="00AE7A8F" w:rsidRPr="00AE7A8F" w:rsidRDefault="00AE7A8F" w:rsidP="00AE7A8F">
      <w:pPr>
        <w:ind w:firstLine="709"/>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12) установление стоимости и перечня услуг по присоединению объектов дорожного сервиса к автомобильным дорогам общего пользования местного значения;</w:t>
      </w:r>
    </w:p>
    <w:p w:rsidR="00AE7A8F" w:rsidRPr="00AE7A8F" w:rsidRDefault="00AE7A8F" w:rsidP="00AE7A8F">
      <w:pPr>
        <w:ind w:firstLine="709"/>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13) использование автомобильных дорог при организации и проведении мероприятий по гражданской обороне, мобилизационной подготовке в соответствии с законодательством Российской Федерации, ликвидация последствий чрезвычайных ситуаций на автомобильных дорогах в соответствии с законодательством Российской Федерации в области защиты населения и территорий от чрезвычайных ситуаций;</w:t>
      </w:r>
    </w:p>
    <w:p w:rsidR="00AE7A8F" w:rsidRPr="00AE7A8F" w:rsidRDefault="00AE7A8F" w:rsidP="00AE7A8F">
      <w:pPr>
        <w:ind w:firstLine="709"/>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14) информационное обеспечение пользователей автомобильными дорогами общего пользования местного значения;</w:t>
      </w:r>
    </w:p>
    <w:p w:rsidR="00AE7A8F" w:rsidRPr="00AE7A8F" w:rsidRDefault="00AE7A8F" w:rsidP="00AE7A8F">
      <w:pPr>
        <w:ind w:firstLine="709"/>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15) утверждение нормативов финансовых затрат на капитальный ремонт, ремонт, содержание автомобильных дорог местного значения и правил расчета размера ассигнований местного бюджета на указанные цели;</w:t>
      </w:r>
    </w:p>
    <w:p w:rsidR="00AE7A8F" w:rsidRPr="00AE7A8F" w:rsidRDefault="00AE7A8F" w:rsidP="00AE7A8F">
      <w:pPr>
        <w:ind w:firstLine="709"/>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16) осуществление иных полномочий, отнесенных настоящим Федеральным законом, другими федеральными законами, законами субъектов Российской Федерации к полномочиям органов местного самоуправления.</w:t>
      </w:r>
    </w:p>
    <w:p w:rsidR="00AE7A8F" w:rsidRPr="00AE7A8F" w:rsidRDefault="00AE7A8F" w:rsidP="00AE7A8F">
      <w:pPr>
        <w:ind w:firstLine="709"/>
        <w:rPr>
          <w:rFonts w:ascii="Times New Roman" w:eastAsia="Times New Roman" w:hAnsi="Times New Roman" w:cs="Times New Roman"/>
          <w:sz w:val="16"/>
          <w:szCs w:val="16"/>
          <w:lang w:eastAsia="ru-RU"/>
        </w:rPr>
      </w:pPr>
    </w:p>
    <w:p w:rsidR="00AE7A8F" w:rsidRPr="00AE7A8F" w:rsidRDefault="00AE7A8F" w:rsidP="00AE7A8F">
      <w:pPr>
        <w:jc w:val="center"/>
        <w:rPr>
          <w:rFonts w:ascii="Times New Roman" w:eastAsia="Times New Roman" w:hAnsi="Times New Roman" w:cs="Times New Roman"/>
          <w:b/>
          <w:sz w:val="16"/>
          <w:szCs w:val="16"/>
          <w:lang w:eastAsia="ru-RU"/>
        </w:rPr>
      </w:pPr>
      <w:r w:rsidRPr="00AE7A8F">
        <w:rPr>
          <w:rFonts w:ascii="Times New Roman" w:eastAsia="Times New Roman" w:hAnsi="Times New Roman" w:cs="Times New Roman"/>
          <w:b/>
          <w:sz w:val="16"/>
          <w:szCs w:val="16"/>
          <w:lang w:eastAsia="ru-RU"/>
        </w:rPr>
        <w:t>3. Порядок осуществления дорожной деятельности в отношении автомобильных дорог местного значения вне границ населенных пунктов в границах Мокшанского района</w:t>
      </w:r>
    </w:p>
    <w:p w:rsidR="00AE7A8F" w:rsidRPr="00AE7A8F" w:rsidRDefault="00AE7A8F" w:rsidP="00AE7A8F">
      <w:pPr>
        <w:ind w:firstLine="709"/>
        <w:rPr>
          <w:rFonts w:ascii="Times New Roman" w:eastAsia="Times New Roman" w:hAnsi="Times New Roman" w:cs="Times New Roman"/>
          <w:sz w:val="16"/>
          <w:szCs w:val="16"/>
          <w:lang w:eastAsia="ru-RU"/>
        </w:rPr>
      </w:pPr>
    </w:p>
    <w:p w:rsidR="00AE7A8F" w:rsidRPr="00AE7A8F" w:rsidRDefault="00AE7A8F" w:rsidP="00AE7A8F">
      <w:pPr>
        <w:ind w:firstLine="709"/>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 xml:space="preserve">3.1. </w:t>
      </w:r>
      <w:proofErr w:type="gramStart"/>
      <w:r w:rsidRPr="00AE7A8F">
        <w:rPr>
          <w:rFonts w:ascii="Times New Roman" w:eastAsia="Times New Roman" w:hAnsi="Times New Roman" w:cs="Times New Roman"/>
          <w:sz w:val="16"/>
          <w:szCs w:val="16"/>
          <w:lang w:eastAsia="ru-RU"/>
        </w:rPr>
        <w:t>Проектирование, строительство, реконструкция, капитальный ремонт, ремонт и содержание автомобильных дорог местного значения  осуществляются в соответствии с Градостроительным кодексом РФ,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а также в соответствии с требованиями технических регламентов в целях обеспечения сохранности автомобильных дорог, а также</w:t>
      </w:r>
      <w:proofErr w:type="gramEnd"/>
      <w:r w:rsidRPr="00AE7A8F">
        <w:rPr>
          <w:rFonts w:ascii="Times New Roman" w:eastAsia="Times New Roman" w:hAnsi="Times New Roman" w:cs="Times New Roman"/>
          <w:sz w:val="16"/>
          <w:szCs w:val="16"/>
          <w:lang w:eastAsia="ru-RU"/>
        </w:rPr>
        <w:t xml:space="preserve"> организации дорожного движения, в том числе посредством поддержания бесперебойного движения транспортных средств по автомобильным дорогам и безопасных условий такого движения.</w:t>
      </w:r>
    </w:p>
    <w:p w:rsidR="00AE7A8F" w:rsidRPr="00AE7A8F" w:rsidRDefault="00AE7A8F" w:rsidP="00AE7A8F">
      <w:pPr>
        <w:ind w:firstLine="709"/>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3.2. Строительство новых автомобильных дорог местного значения  осуществляется в соответствии с утвержденными в установленном законодательством Российской Федерации порядке документами территориального планирования.</w:t>
      </w:r>
    </w:p>
    <w:p w:rsidR="00AE7A8F" w:rsidRPr="00AE7A8F" w:rsidRDefault="00AE7A8F" w:rsidP="00AE7A8F">
      <w:pPr>
        <w:ind w:firstLine="709"/>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3.3. Реконструкция и капитальный ремонт производятся комплексно по всем дорожным сооружениям и конструктивным элементам дороги на всем протяжении ремонтируемого (реконструируемого) участка автомобильной дороги местного значения.</w:t>
      </w:r>
    </w:p>
    <w:p w:rsidR="00AE7A8F" w:rsidRPr="00AE7A8F" w:rsidRDefault="00AE7A8F" w:rsidP="00AE7A8F">
      <w:pPr>
        <w:ind w:firstLine="709"/>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 xml:space="preserve">Допускается проведение выборочного капитального ремонта отдельных участков и конструктивных </w:t>
      </w:r>
      <w:proofErr w:type="gramStart"/>
      <w:r w:rsidRPr="00AE7A8F">
        <w:rPr>
          <w:rFonts w:ascii="Times New Roman" w:eastAsia="Times New Roman" w:hAnsi="Times New Roman" w:cs="Times New Roman"/>
          <w:sz w:val="16"/>
          <w:szCs w:val="16"/>
          <w:lang w:eastAsia="ru-RU"/>
        </w:rPr>
        <w:t>элементов</w:t>
      </w:r>
      <w:proofErr w:type="gramEnd"/>
      <w:r w:rsidRPr="00AE7A8F">
        <w:rPr>
          <w:rFonts w:ascii="Times New Roman" w:eastAsia="Times New Roman" w:hAnsi="Times New Roman" w:cs="Times New Roman"/>
          <w:sz w:val="16"/>
          <w:szCs w:val="16"/>
          <w:lang w:eastAsia="ru-RU"/>
        </w:rPr>
        <w:t xml:space="preserve"> автомобильных дорог, а также дорожных сооружений.</w:t>
      </w:r>
    </w:p>
    <w:p w:rsidR="00AE7A8F" w:rsidRPr="00AE7A8F" w:rsidRDefault="00AE7A8F" w:rsidP="00AE7A8F">
      <w:pPr>
        <w:ind w:firstLine="709"/>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3.4. Реконструкция и капитальный ремонт автомобильных дорог местного значения  выполняются в соответствии с разработанной и утвержденной в установленном порядке проектной документацией.</w:t>
      </w:r>
    </w:p>
    <w:p w:rsidR="00AE7A8F" w:rsidRPr="00AE7A8F" w:rsidRDefault="00AE7A8F" w:rsidP="00AE7A8F">
      <w:pPr>
        <w:ind w:firstLine="709"/>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3.5. Работы по ремонту и содержанию автомобильных дорог местного значения, осуществляются систематически на всем протяжении дороги по всем ее конструктивным элементам и дорожным сооружениям.</w:t>
      </w:r>
    </w:p>
    <w:p w:rsidR="00AE7A8F" w:rsidRPr="00AE7A8F" w:rsidRDefault="00AE7A8F" w:rsidP="00AE7A8F">
      <w:pPr>
        <w:ind w:firstLine="709"/>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Работы по содержанию, автомобильных дорог местного значения выполняются на основе нормативов, ведомостей дефектов и смет.</w:t>
      </w:r>
    </w:p>
    <w:p w:rsidR="00AE7A8F" w:rsidRPr="00AE7A8F" w:rsidRDefault="00AE7A8F" w:rsidP="00AE7A8F">
      <w:pPr>
        <w:ind w:firstLine="709"/>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3.6. Строительство, реконструкцию, капитальный ремонт, ремонт и содержание автомобильных дорог местного значения администрация Мокшанского района осуществляет в соответствии с действующим законодательством Российской Федерации.</w:t>
      </w:r>
    </w:p>
    <w:p w:rsidR="00AE7A8F" w:rsidRPr="00AE7A8F" w:rsidRDefault="00AE7A8F" w:rsidP="00AE7A8F">
      <w:pPr>
        <w:ind w:firstLine="709"/>
        <w:rPr>
          <w:rFonts w:ascii="Times New Roman" w:eastAsia="Times New Roman" w:hAnsi="Times New Roman" w:cs="Times New Roman"/>
          <w:sz w:val="16"/>
          <w:szCs w:val="16"/>
          <w:lang w:eastAsia="ru-RU"/>
        </w:rPr>
      </w:pPr>
    </w:p>
    <w:p w:rsidR="00AE7A8F" w:rsidRPr="00AE7A8F" w:rsidRDefault="00AE7A8F" w:rsidP="00AE7A8F">
      <w:pPr>
        <w:jc w:val="center"/>
        <w:rPr>
          <w:rFonts w:ascii="Times New Roman" w:eastAsia="Times New Roman" w:hAnsi="Times New Roman" w:cs="Times New Roman"/>
          <w:b/>
          <w:sz w:val="16"/>
          <w:szCs w:val="16"/>
          <w:lang w:eastAsia="ru-RU"/>
        </w:rPr>
      </w:pPr>
      <w:r w:rsidRPr="00AE7A8F">
        <w:rPr>
          <w:rFonts w:ascii="Times New Roman" w:eastAsia="Times New Roman" w:hAnsi="Times New Roman" w:cs="Times New Roman"/>
          <w:b/>
          <w:sz w:val="16"/>
          <w:szCs w:val="16"/>
          <w:lang w:eastAsia="ru-RU"/>
        </w:rPr>
        <w:t>4. Финансовое обеспечение по осуществлению дорожной деятельности в отношении автомобильных дорог местного значения вне границ населенных пунктов в границах Мокшанского района</w:t>
      </w:r>
    </w:p>
    <w:p w:rsidR="00AE7A8F" w:rsidRPr="00AE7A8F" w:rsidRDefault="00AE7A8F" w:rsidP="00AE7A8F">
      <w:pPr>
        <w:jc w:val="center"/>
        <w:rPr>
          <w:rFonts w:ascii="Times New Roman" w:eastAsia="Times New Roman" w:hAnsi="Times New Roman" w:cs="Times New Roman"/>
          <w:sz w:val="16"/>
          <w:szCs w:val="16"/>
          <w:lang w:eastAsia="ru-RU"/>
        </w:rPr>
      </w:pPr>
    </w:p>
    <w:p w:rsidR="00AE7A8F" w:rsidRPr="00AE7A8F" w:rsidRDefault="00AE7A8F" w:rsidP="00AE7A8F">
      <w:pPr>
        <w:ind w:firstLine="709"/>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4.1. Дорожная деятельность в отношении автомобильных дорог местного значения осуществляется за счет средств бюджета Мокшанского района, иных предусмотренных законодательством Российской Федерации источников финансирования, а также средств физических или юридических лиц, в том числе средств, привлеченных в порядке и на условиях, которые предусмотрены законодательством Российской Федерации о концессионных соглашениях.</w:t>
      </w:r>
    </w:p>
    <w:p w:rsidR="00AE7A8F" w:rsidRPr="00AE7A8F" w:rsidRDefault="00AE7A8F" w:rsidP="00AE7A8F">
      <w:pPr>
        <w:ind w:firstLine="709"/>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 xml:space="preserve">4.2. </w:t>
      </w:r>
      <w:proofErr w:type="gramStart"/>
      <w:r w:rsidRPr="00AE7A8F">
        <w:rPr>
          <w:rFonts w:ascii="Times New Roman" w:eastAsia="Times New Roman" w:hAnsi="Times New Roman" w:cs="Times New Roman"/>
          <w:sz w:val="16"/>
          <w:szCs w:val="16"/>
          <w:lang w:eastAsia="ru-RU"/>
        </w:rPr>
        <w:t>Формирование расходов бюджета Мокшанского района на капитальный ремонт, ремонт и содержание автомобильных дорог местного значения осуществляется в соответствии с правилами расчета размера ассигнований бюджета Мокшанского района на указанные цели на основании нормативов финансовых затрат на капитальный ремонт, ремонт и содержание автомобильных дорог местного значения с учетом необходимости приведения транспортно-эксплуатационных характеристик автомобильных дорог местного значения в соответствие с требованиями технических регламентов.</w:t>
      </w:r>
      <w:proofErr w:type="gramEnd"/>
    </w:p>
    <w:p w:rsidR="00AE7A8F" w:rsidRPr="00AE7A8F" w:rsidRDefault="00AE7A8F" w:rsidP="00AE7A8F">
      <w:pPr>
        <w:ind w:firstLine="709"/>
        <w:rPr>
          <w:rFonts w:ascii="Times New Roman" w:eastAsia="Times New Roman" w:hAnsi="Times New Roman" w:cs="Times New Roman"/>
          <w:sz w:val="16"/>
          <w:szCs w:val="16"/>
          <w:lang w:eastAsia="ru-RU"/>
        </w:rPr>
      </w:pPr>
    </w:p>
    <w:p w:rsidR="00AE7A8F" w:rsidRPr="00AE7A8F" w:rsidRDefault="00AE7A8F" w:rsidP="00AE7A8F">
      <w:pPr>
        <w:jc w:val="center"/>
        <w:rPr>
          <w:rFonts w:ascii="Times New Roman" w:eastAsia="Times New Roman" w:hAnsi="Times New Roman" w:cs="Times New Roman"/>
          <w:b/>
          <w:sz w:val="16"/>
          <w:szCs w:val="16"/>
          <w:lang w:eastAsia="ru-RU"/>
        </w:rPr>
      </w:pPr>
      <w:r w:rsidRPr="00AE7A8F">
        <w:rPr>
          <w:rFonts w:ascii="Times New Roman" w:eastAsia="Times New Roman" w:hAnsi="Times New Roman" w:cs="Times New Roman"/>
          <w:sz w:val="16"/>
          <w:szCs w:val="16"/>
          <w:lang w:eastAsia="ru-RU"/>
        </w:rPr>
        <w:t>5</w:t>
      </w:r>
      <w:r w:rsidRPr="00AE7A8F">
        <w:rPr>
          <w:rFonts w:ascii="Times New Roman" w:eastAsia="Times New Roman" w:hAnsi="Times New Roman" w:cs="Times New Roman"/>
          <w:b/>
          <w:sz w:val="16"/>
          <w:szCs w:val="16"/>
          <w:lang w:eastAsia="ru-RU"/>
        </w:rPr>
        <w:t>. Ответственность за невыполнение требований, установленных настоящим Положением</w:t>
      </w:r>
    </w:p>
    <w:p w:rsidR="00AE7A8F" w:rsidRPr="00AE7A8F" w:rsidRDefault="00AE7A8F" w:rsidP="00AE7A8F">
      <w:pPr>
        <w:jc w:val="center"/>
        <w:rPr>
          <w:rFonts w:ascii="Times New Roman" w:eastAsia="Times New Roman" w:hAnsi="Times New Roman" w:cs="Times New Roman"/>
          <w:sz w:val="16"/>
          <w:szCs w:val="16"/>
          <w:lang w:eastAsia="ru-RU"/>
        </w:rPr>
      </w:pPr>
    </w:p>
    <w:p w:rsidR="00AE7A8F" w:rsidRPr="00AE7A8F" w:rsidRDefault="00AE7A8F" w:rsidP="00AE7A8F">
      <w:pPr>
        <w:ind w:firstLine="709"/>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Лица, нарушившие требования настоящего Положения, несут ответственность в соответствии с законодательством Российской Федерации.</w:t>
      </w:r>
    </w:p>
    <w:p w:rsidR="00AE7A8F" w:rsidRPr="00AE7A8F" w:rsidRDefault="00AE7A8F" w:rsidP="00AE7A8F">
      <w:pPr>
        <w:ind w:firstLine="709"/>
        <w:rPr>
          <w:rFonts w:ascii="Times New Roman" w:eastAsia="Times New Roman" w:hAnsi="Times New Roman" w:cs="Times New Roman"/>
          <w:sz w:val="16"/>
          <w:szCs w:val="16"/>
          <w:lang w:eastAsia="ru-RU"/>
        </w:rPr>
      </w:pPr>
    </w:p>
    <w:p w:rsidR="00AE7A8F" w:rsidRDefault="00AE7A8F" w:rsidP="00AE7A8F">
      <w:pPr>
        <w:widowControl w:val="0"/>
        <w:jc w:val="left"/>
        <w:rPr>
          <w:rFonts w:ascii="Times New Roman" w:eastAsia="Times New Roman" w:hAnsi="Times New Roman" w:cs="Times New Roman"/>
          <w:b/>
          <w:sz w:val="16"/>
          <w:szCs w:val="16"/>
          <w:lang w:eastAsia="ru-RU"/>
        </w:rPr>
      </w:pPr>
    </w:p>
    <w:p w:rsidR="00AE7A8F" w:rsidRDefault="00AE7A8F" w:rsidP="00AE7A8F">
      <w:pPr>
        <w:widowControl w:val="0"/>
        <w:jc w:val="left"/>
        <w:rPr>
          <w:rFonts w:ascii="Times New Roman" w:eastAsia="Times New Roman" w:hAnsi="Times New Roman" w:cs="Times New Roman"/>
          <w:b/>
          <w:sz w:val="16"/>
          <w:szCs w:val="16"/>
          <w:lang w:eastAsia="ru-RU"/>
        </w:rPr>
      </w:pPr>
    </w:p>
    <w:p w:rsidR="00AE7A8F" w:rsidRDefault="00AE7A8F" w:rsidP="00AE7A8F">
      <w:pPr>
        <w:widowControl w:val="0"/>
        <w:jc w:val="left"/>
        <w:rPr>
          <w:rFonts w:ascii="Times New Roman" w:eastAsia="Times New Roman" w:hAnsi="Times New Roman" w:cs="Times New Roman"/>
          <w:b/>
          <w:sz w:val="16"/>
          <w:szCs w:val="16"/>
          <w:lang w:eastAsia="ru-RU"/>
        </w:rPr>
      </w:pPr>
    </w:p>
    <w:p w:rsidR="00AE7A8F" w:rsidRDefault="00AE7A8F" w:rsidP="00AE7A8F">
      <w:pPr>
        <w:widowControl w:val="0"/>
        <w:jc w:val="left"/>
        <w:rPr>
          <w:rFonts w:ascii="Times New Roman" w:eastAsia="Times New Roman" w:hAnsi="Times New Roman" w:cs="Times New Roman"/>
          <w:b/>
          <w:sz w:val="16"/>
          <w:szCs w:val="16"/>
          <w:lang w:eastAsia="ru-RU"/>
        </w:rPr>
      </w:pPr>
    </w:p>
    <w:p w:rsidR="00AE7A8F" w:rsidRDefault="00AE7A8F" w:rsidP="00AE7A8F">
      <w:pPr>
        <w:widowControl w:val="0"/>
        <w:jc w:val="left"/>
        <w:rPr>
          <w:rFonts w:ascii="Times New Roman" w:eastAsia="Times New Roman" w:hAnsi="Times New Roman" w:cs="Times New Roman"/>
          <w:b/>
          <w:sz w:val="16"/>
          <w:szCs w:val="16"/>
          <w:lang w:eastAsia="ru-RU"/>
        </w:rPr>
      </w:pPr>
    </w:p>
    <w:p w:rsidR="00AE7A8F" w:rsidRDefault="00AE7A8F" w:rsidP="00AE7A8F">
      <w:pPr>
        <w:widowControl w:val="0"/>
        <w:jc w:val="left"/>
        <w:rPr>
          <w:rFonts w:ascii="Times New Roman" w:eastAsia="Times New Roman" w:hAnsi="Times New Roman" w:cs="Times New Roman"/>
          <w:b/>
          <w:sz w:val="16"/>
          <w:szCs w:val="16"/>
          <w:lang w:eastAsia="ru-RU"/>
        </w:rPr>
      </w:pPr>
    </w:p>
    <w:p w:rsidR="00AE7A8F" w:rsidRDefault="00AE7A8F" w:rsidP="00AE7A8F">
      <w:pPr>
        <w:widowControl w:val="0"/>
        <w:jc w:val="left"/>
        <w:rPr>
          <w:rFonts w:ascii="Times New Roman" w:eastAsia="Times New Roman" w:hAnsi="Times New Roman" w:cs="Times New Roman"/>
          <w:b/>
          <w:sz w:val="16"/>
          <w:szCs w:val="16"/>
          <w:lang w:eastAsia="ru-RU"/>
        </w:rPr>
      </w:pPr>
    </w:p>
    <w:p w:rsidR="00AE7A8F" w:rsidRDefault="00AE7A8F" w:rsidP="00AE7A8F">
      <w:pPr>
        <w:widowControl w:val="0"/>
        <w:jc w:val="left"/>
        <w:rPr>
          <w:rFonts w:ascii="Times New Roman" w:eastAsia="Times New Roman" w:hAnsi="Times New Roman" w:cs="Times New Roman"/>
          <w:b/>
          <w:sz w:val="16"/>
          <w:szCs w:val="16"/>
          <w:lang w:eastAsia="ru-RU"/>
        </w:rPr>
      </w:pPr>
    </w:p>
    <w:p w:rsidR="00AE7A8F" w:rsidRDefault="00AE7A8F" w:rsidP="00AE7A8F">
      <w:pPr>
        <w:widowControl w:val="0"/>
        <w:jc w:val="left"/>
        <w:rPr>
          <w:rFonts w:ascii="Times New Roman" w:eastAsia="Times New Roman" w:hAnsi="Times New Roman" w:cs="Times New Roman"/>
          <w:b/>
          <w:sz w:val="16"/>
          <w:szCs w:val="16"/>
          <w:lang w:eastAsia="ru-RU"/>
        </w:rPr>
      </w:pPr>
    </w:p>
    <w:p w:rsidR="00AE7A8F" w:rsidRDefault="00AE7A8F" w:rsidP="00AE7A8F">
      <w:pPr>
        <w:widowControl w:val="0"/>
        <w:jc w:val="left"/>
        <w:rPr>
          <w:rFonts w:ascii="Times New Roman" w:eastAsia="Times New Roman" w:hAnsi="Times New Roman" w:cs="Times New Roman"/>
          <w:b/>
          <w:sz w:val="16"/>
          <w:szCs w:val="16"/>
          <w:lang w:eastAsia="ru-RU"/>
        </w:rPr>
      </w:pPr>
    </w:p>
    <w:p w:rsidR="00AE7A8F" w:rsidRDefault="00AE7A8F" w:rsidP="00AE7A8F">
      <w:pPr>
        <w:widowControl w:val="0"/>
        <w:jc w:val="left"/>
        <w:rPr>
          <w:rFonts w:ascii="Times New Roman" w:eastAsia="Times New Roman" w:hAnsi="Times New Roman" w:cs="Times New Roman"/>
          <w:b/>
          <w:sz w:val="16"/>
          <w:szCs w:val="16"/>
          <w:lang w:eastAsia="ru-RU"/>
        </w:rPr>
      </w:pPr>
    </w:p>
    <w:p w:rsidR="00AE7A8F" w:rsidRDefault="00AE7A8F" w:rsidP="00AE7A8F">
      <w:pPr>
        <w:widowControl w:val="0"/>
        <w:jc w:val="left"/>
        <w:rPr>
          <w:rFonts w:ascii="Times New Roman" w:eastAsia="Times New Roman" w:hAnsi="Times New Roman" w:cs="Times New Roman"/>
          <w:b/>
          <w:sz w:val="16"/>
          <w:szCs w:val="16"/>
          <w:lang w:eastAsia="ru-RU"/>
        </w:rPr>
      </w:pPr>
    </w:p>
    <w:p w:rsidR="00AE7A8F" w:rsidRDefault="00AE7A8F" w:rsidP="00AE7A8F">
      <w:pPr>
        <w:widowControl w:val="0"/>
        <w:jc w:val="left"/>
        <w:rPr>
          <w:rFonts w:ascii="Times New Roman" w:eastAsia="Times New Roman" w:hAnsi="Times New Roman" w:cs="Times New Roman"/>
          <w:b/>
          <w:sz w:val="16"/>
          <w:szCs w:val="16"/>
          <w:lang w:eastAsia="ru-RU"/>
        </w:rPr>
      </w:pPr>
    </w:p>
    <w:p w:rsidR="00AE7A8F" w:rsidRDefault="00AE7A8F" w:rsidP="00AE7A8F">
      <w:pPr>
        <w:widowControl w:val="0"/>
        <w:jc w:val="left"/>
        <w:rPr>
          <w:rFonts w:ascii="Times New Roman" w:eastAsia="Times New Roman" w:hAnsi="Times New Roman" w:cs="Times New Roman"/>
          <w:b/>
          <w:sz w:val="16"/>
          <w:szCs w:val="16"/>
          <w:lang w:eastAsia="ru-RU"/>
        </w:rPr>
      </w:pPr>
    </w:p>
    <w:p w:rsidR="00AE7A8F" w:rsidRDefault="00AE7A8F" w:rsidP="00AE7A8F">
      <w:pPr>
        <w:widowControl w:val="0"/>
        <w:jc w:val="left"/>
        <w:rPr>
          <w:rFonts w:ascii="Times New Roman" w:eastAsia="Times New Roman" w:hAnsi="Times New Roman" w:cs="Times New Roman"/>
          <w:b/>
          <w:sz w:val="16"/>
          <w:szCs w:val="16"/>
          <w:lang w:eastAsia="ru-RU"/>
        </w:rPr>
      </w:pPr>
    </w:p>
    <w:p w:rsidR="00AE7A8F" w:rsidRDefault="00AE7A8F" w:rsidP="00AE7A8F">
      <w:pPr>
        <w:widowControl w:val="0"/>
        <w:jc w:val="left"/>
        <w:rPr>
          <w:rFonts w:ascii="Times New Roman" w:eastAsia="Times New Roman" w:hAnsi="Times New Roman" w:cs="Times New Roman"/>
          <w:b/>
          <w:sz w:val="16"/>
          <w:szCs w:val="16"/>
          <w:lang w:eastAsia="ru-RU"/>
        </w:rPr>
      </w:pPr>
    </w:p>
    <w:p w:rsidR="00AE7A8F" w:rsidRDefault="00AE7A8F" w:rsidP="00AE7A8F">
      <w:pPr>
        <w:widowControl w:val="0"/>
        <w:jc w:val="left"/>
        <w:rPr>
          <w:rFonts w:ascii="Times New Roman" w:eastAsia="Times New Roman" w:hAnsi="Times New Roman" w:cs="Times New Roman"/>
          <w:b/>
          <w:sz w:val="16"/>
          <w:szCs w:val="16"/>
          <w:lang w:eastAsia="ru-RU"/>
        </w:rPr>
      </w:pPr>
    </w:p>
    <w:p w:rsidR="00AE7A8F" w:rsidRDefault="00AE7A8F" w:rsidP="00AE7A8F">
      <w:pPr>
        <w:widowControl w:val="0"/>
        <w:jc w:val="left"/>
        <w:rPr>
          <w:rFonts w:ascii="Times New Roman" w:eastAsia="Times New Roman" w:hAnsi="Times New Roman" w:cs="Times New Roman"/>
          <w:b/>
          <w:sz w:val="16"/>
          <w:szCs w:val="16"/>
          <w:lang w:eastAsia="ru-RU"/>
        </w:rPr>
      </w:pPr>
    </w:p>
    <w:p w:rsidR="00AE7A8F" w:rsidRDefault="00AE7A8F" w:rsidP="00AE7A8F">
      <w:pPr>
        <w:widowControl w:val="0"/>
        <w:jc w:val="left"/>
        <w:rPr>
          <w:rFonts w:ascii="Times New Roman" w:eastAsia="Times New Roman" w:hAnsi="Times New Roman" w:cs="Times New Roman"/>
          <w:b/>
          <w:sz w:val="16"/>
          <w:szCs w:val="16"/>
          <w:lang w:eastAsia="ru-RU"/>
        </w:rPr>
      </w:pPr>
    </w:p>
    <w:p w:rsidR="00AE7A8F" w:rsidRDefault="00AE7A8F" w:rsidP="00AE7A8F">
      <w:pPr>
        <w:widowControl w:val="0"/>
        <w:jc w:val="left"/>
        <w:rPr>
          <w:rFonts w:ascii="Times New Roman" w:eastAsia="Times New Roman" w:hAnsi="Times New Roman" w:cs="Times New Roman"/>
          <w:b/>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AE7A8F" w:rsidRPr="00AE7A8F" w:rsidTr="00C33629">
        <w:tc>
          <w:tcPr>
            <w:tcW w:w="9606" w:type="dxa"/>
          </w:tcPr>
          <w:p w:rsidR="00AE7A8F" w:rsidRPr="00AE7A8F" w:rsidRDefault="00AE7A8F" w:rsidP="00C33629">
            <w:pPr>
              <w:keepNext/>
              <w:jc w:val="center"/>
              <w:outlineLvl w:val="2"/>
              <w:rPr>
                <w:rFonts w:ascii="Times New Roman" w:eastAsia="Times New Roman" w:hAnsi="Times New Roman" w:cs="Times New Roman"/>
                <w:b/>
                <w:sz w:val="16"/>
                <w:szCs w:val="16"/>
                <w:lang w:eastAsia="ru-RU"/>
              </w:rPr>
            </w:pPr>
            <w:r w:rsidRPr="00AE7A8F">
              <w:rPr>
                <w:rFonts w:ascii="Times New Roman" w:eastAsia="Times New Roman" w:hAnsi="Times New Roman" w:cs="Times New Roman"/>
                <w:b/>
                <w:sz w:val="16"/>
                <w:szCs w:val="16"/>
                <w:lang w:eastAsia="ru-RU"/>
              </w:rPr>
              <w:lastRenderedPageBreak/>
              <w:t>АДМИНИСТРАЦИЯ МОКШАНСКОГО РАЙОНА</w:t>
            </w:r>
          </w:p>
        </w:tc>
      </w:tr>
      <w:tr w:rsidR="00AE7A8F" w:rsidRPr="00AE7A8F" w:rsidTr="00AE7A8F">
        <w:trPr>
          <w:trHeight w:hRule="exact" w:val="243"/>
        </w:trPr>
        <w:tc>
          <w:tcPr>
            <w:tcW w:w="9606" w:type="dxa"/>
            <w:vAlign w:val="center"/>
          </w:tcPr>
          <w:p w:rsidR="00AE7A8F" w:rsidRPr="00AE7A8F" w:rsidRDefault="00AE7A8F" w:rsidP="00AE7A8F">
            <w:pPr>
              <w:keepNext/>
              <w:jc w:val="center"/>
              <w:outlineLvl w:val="2"/>
              <w:rPr>
                <w:rFonts w:ascii="Times New Roman" w:eastAsia="Times New Roman" w:hAnsi="Times New Roman" w:cs="Times New Roman"/>
                <w:b/>
                <w:sz w:val="16"/>
                <w:szCs w:val="16"/>
                <w:lang w:eastAsia="ru-RU"/>
              </w:rPr>
            </w:pPr>
            <w:r w:rsidRPr="00AE7A8F">
              <w:rPr>
                <w:rFonts w:ascii="Times New Roman" w:eastAsia="Times New Roman" w:hAnsi="Times New Roman" w:cs="Times New Roman"/>
                <w:b/>
                <w:sz w:val="16"/>
                <w:szCs w:val="16"/>
                <w:lang w:eastAsia="ru-RU"/>
              </w:rPr>
              <w:t xml:space="preserve"> ПЕНЗЕНСКОЙ ОБЛАСТИ</w:t>
            </w:r>
          </w:p>
        </w:tc>
      </w:tr>
      <w:tr w:rsidR="00AE7A8F" w:rsidRPr="00AE7A8F" w:rsidTr="00AE7A8F">
        <w:trPr>
          <w:trHeight w:val="76"/>
        </w:trPr>
        <w:tc>
          <w:tcPr>
            <w:tcW w:w="9606" w:type="dxa"/>
          </w:tcPr>
          <w:p w:rsidR="00AE7A8F" w:rsidRPr="00AE7A8F" w:rsidRDefault="00AE7A8F" w:rsidP="00AE7A8F">
            <w:pPr>
              <w:keepNext/>
              <w:jc w:val="center"/>
              <w:outlineLvl w:val="2"/>
              <w:rPr>
                <w:rFonts w:ascii="Times New Roman" w:eastAsia="Times New Roman" w:hAnsi="Times New Roman" w:cs="Times New Roman"/>
                <w:b/>
                <w:sz w:val="16"/>
                <w:szCs w:val="16"/>
                <w:lang w:eastAsia="ru-RU"/>
              </w:rPr>
            </w:pPr>
          </w:p>
        </w:tc>
      </w:tr>
      <w:tr w:rsidR="00AE7A8F" w:rsidRPr="00AE7A8F" w:rsidTr="00C33629">
        <w:trPr>
          <w:trHeight w:hRule="exact" w:val="542"/>
        </w:trPr>
        <w:tc>
          <w:tcPr>
            <w:tcW w:w="9606" w:type="dxa"/>
            <w:vAlign w:val="center"/>
          </w:tcPr>
          <w:p w:rsidR="00AE7A8F" w:rsidRPr="00AE7A8F" w:rsidRDefault="00AE7A8F" w:rsidP="00AE7A8F">
            <w:pPr>
              <w:keepNext/>
              <w:jc w:val="center"/>
              <w:outlineLvl w:val="2"/>
              <w:rPr>
                <w:rFonts w:ascii="Times New Roman" w:eastAsia="Times New Roman" w:hAnsi="Times New Roman" w:cs="Times New Roman"/>
                <w:b/>
                <w:sz w:val="16"/>
                <w:szCs w:val="16"/>
                <w:lang w:eastAsia="ru-RU"/>
              </w:rPr>
            </w:pPr>
            <w:r w:rsidRPr="00AE7A8F">
              <w:rPr>
                <w:rFonts w:ascii="Times New Roman" w:eastAsia="Times New Roman" w:hAnsi="Times New Roman" w:cs="Times New Roman"/>
                <w:b/>
                <w:sz w:val="16"/>
                <w:szCs w:val="16"/>
                <w:lang w:eastAsia="ru-RU"/>
              </w:rPr>
              <w:t>ПОСТАНОВЛЕНИЕ</w:t>
            </w:r>
          </w:p>
          <w:p w:rsidR="00AE7A8F" w:rsidRPr="00AE7A8F" w:rsidRDefault="00AE7A8F" w:rsidP="00AE7A8F">
            <w:pPr>
              <w:jc w:val="left"/>
              <w:rPr>
                <w:rFonts w:ascii="Times New Roman" w:eastAsia="Times New Roman" w:hAnsi="Times New Roman" w:cs="Times New Roman"/>
                <w:sz w:val="16"/>
                <w:szCs w:val="16"/>
                <w:lang w:eastAsia="ru-RU"/>
              </w:rPr>
            </w:pPr>
          </w:p>
        </w:tc>
      </w:tr>
    </w:tbl>
    <w:p w:rsidR="00AE7A8F" w:rsidRPr="00AE7A8F" w:rsidRDefault="00AE7A8F" w:rsidP="00AE7A8F">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65"/>
        <w:tblW w:w="0" w:type="auto"/>
        <w:tblLayout w:type="fixed"/>
        <w:tblCellMar>
          <w:left w:w="0" w:type="dxa"/>
          <w:right w:w="0" w:type="dxa"/>
        </w:tblCellMar>
        <w:tblLook w:val="0000" w:firstRow="0" w:lastRow="0" w:firstColumn="0" w:lastColumn="0" w:noHBand="0" w:noVBand="0"/>
      </w:tblPr>
      <w:tblGrid>
        <w:gridCol w:w="284"/>
        <w:gridCol w:w="2410"/>
        <w:gridCol w:w="567"/>
        <w:gridCol w:w="850"/>
      </w:tblGrid>
      <w:tr w:rsidR="00AE7A8F" w:rsidRPr="00AE7A8F" w:rsidTr="00AE7A8F">
        <w:tc>
          <w:tcPr>
            <w:tcW w:w="284" w:type="dxa"/>
            <w:vAlign w:val="bottom"/>
          </w:tcPr>
          <w:p w:rsidR="00AE7A8F" w:rsidRPr="00AE7A8F" w:rsidRDefault="00AE7A8F" w:rsidP="00AE7A8F">
            <w:pPr>
              <w:jc w:val="left"/>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от</w:t>
            </w:r>
          </w:p>
        </w:tc>
        <w:tc>
          <w:tcPr>
            <w:tcW w:w="2410" w:type="dxa"/>
            <w:tcBorders>
              <w:bottom w:val="single" w:sz="6" w:space="0" w:color="auto"/>
            </w:tcBorders>
          </w:tcPr>
          <w:p w:rsidR="00AE7A8F" w:rsidRPr="00AE7A8F" w:rsidRDefault="00AE7A8F" w:rsidP="00AE7A8F">
            <w:pPr>
              <w:jc w:val="center"/>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 xml:space="preserve"> 08.09.2022</w:t>
            </w:r>
          </w:p>
        </w:tc>
        <w:tc>
          <w:tcPr>
            <w:tcW w:w="567" w:type="dxa"/>
            <w:vAlign w:val="bottom"/>
          </w:tcPr>
          <w:p w:rsidR="00AE7A8F" w:rsidRPr="00AE7A8F" w:rsidRDefault="00AE7A8F" w:rsidP="00AE7A8F">
            <w:pPr>
              <w:jc w:val="center"/>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w:t>
            </w:r>
          </w:p>
        </w:tc>
        <w:tc>
          <w:tcPr>
            <w:tcW w:w="850" w:type="dxa"/>
            <w:tcBorders>
              <w:bottom w:val="single" w:sz="6" w:space="0" w:color="auto"/>
            </w:tcBorders>
          </w:tcPr>
          <w:p w:rsidR="00AE7A8F" w:rsidRPr="00AE7A8F" w:rsidRDefault="00AE7A8F" w:rsidP="00AE7A8F">
            <w:pPr>
              <w:jc w:val="center"/>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 xml:space="preserve">798 </w:t>
            </w:r>
          </w:p>
        </w:tc>
      </w:tr>
      <w:tr w:rsidR="00AE7A8F" w:rsidRPr="00AE7A8F" w:rsidTr="00AE7A8F">
        <w:tc>
          <w:tcPr>
            <w:tcW w:w="4111" w:type="dxa"/>
            <w:gridSpan w:val="4"/>
          </w:tcPr>
          <w:p w:rsidR="00AE7A8F" w:rsidRPr="00AE7A8F" w:rsidRDefault="00AE7A8F" w:rsidP="00AE7A8F">
            <w:pPr>
              <w:jc w:val="center"/>
              <w:rPr>
                <w:rFonts w:ascii="Times New Roman" w:eastAsia="Times New Roman" w:hAnsi="Times New Roman" w:cs="Times New Roman"/>
                <w:sz w:val="16"/>
                <w:szCs w:val="16"/>
                <w:lang w:eastAsia="ru-RU"/>
              </w:rPr>
            </w:pPr>
            <w:proofErr w:type="spellStart"/>
            <w:r w:rsidRPr="00AE7A8F">
              <w:rPr>
                <w:rFonts w:ascii="Times New Roman" w:eastAsia="Times New Roman" w:hAnsi="Times New Roman" w:cs="Times New Roman"/>
                <w:sz w:val="16"/>
                <w:szCs w:val="16"/>
                <w:lang w:eastAsia="ru-RU"/>
              </w:rPr>
              <w:t>р.п</w:t>
            </w:r>
            <w:proofErr w:type="spellEnd"/>
            <w:r w:rsidRPr="00AE7A8F">
              <w:rPr>
                <w:rFonts w:ascii="Times New Roman" w:eastAsia="Times New Roman" w:hAnsi="Times New Roman" w:cs="Times New Roman"/>
                <w:sz w:val="16"/>
                <w:szCs w:val="16"/>
                <w:lang w:eastAsia="ru-RU"/>
              </w:rPr>
              <w:t>. Мокшан</w:t>
            </w:r>
          </w:p>
        </w:tc>
      </w:tr>
    </w:tbl>
    <w:p w:rsidR="00AE7A8F" w:rsidRPr="00AE7A8F" w:rsidRDefault="00AE7A8F" w:rsidP="00AE7A8F">
      <w:pPr>
        <w:widowControl w:val="0"/>
        <w:autoSpaceDE w:val="0"/>
        <w:autoSpaceDN w:val="0"/>
        <w:jc w:val="center"/>
        <w:rPr>
          <w:rFonts w:ascii="Times New Roman" w:eastAsia="Times New Roman" w:hAnsi="Times New Roman" w:cs="Times New Roman"/>
          <w:b/>
          <w:sz w:val="16"/>
          <w:szCs w:val="16"/>
          <w:lang w:eastAsia="ru-RU"/>
        </w:rPr>
      </w:pPr>
    </w:p>
    <w:p w:rsidR="00AE7A8F" w:rsidRPr="00AE7A8F" w:rsidRDefault="00AE7A8F" w:rsidP="00AE7A8F">
      <w:pPr>
        <w:widowControl w:val="0"/>
        <w:autoSpaceDE w:val="0"/>
        <w:autoSpaceDN w:val="0"/>
        <w:jc w:val="center"/>
        <w:rPr>
          <w:rFonts w:ascii="Times New Roman" w:eastAsia="Times New Roman" w:hAnsi="Times New Roman" w:cs="Times New Roman"/>
          <w:b/>
          <w:sz w:val="16"/>
          <w:szCs w:val="16"/>
          <w:lang w:eastAsia="ru-RU"/>
        </w:rPr>
      </w:pPr>
    </w:p>
    <w:p w:rsidR="00AE7A8F" w:rsidRPr="00AE7A8F" w:rsidRDefault="00AE7A8F" w:rsidP="00AE7A8F">
      <w:pPr>
        <w:widowControl w:val="0"/>
        <w:autoSpaceDE w:val="0"/>
        <w:autoSpaceDN w:val="0"/>
        <w:jc w:val="center"/>
        <w:rPr>
          <w:rFonts w:ascii="Times New Roman" w:eastAsia="Times New Roman" w:hAnsi="Times New Roman" w:cs="Times New Roman"/>
          <w:b/>
          <w:sz w:val="16"/>
          <w:szCs w:val="16"/>
          <w:lang w:eastAsia="ru-RU"/>
        </w:rPr>
      </w:pPr>
      <w:r w:rsidRPr="00AE7A8F">
        <w:rPr>
          <w:rFonts w:ascii="Times New Roman" w:eastAsia="Times New Roman" w:hAnsi="Times New Roman" w:cs="Times New Roman"/>
          <w:b/>
          <w:sz w:val="16"/>
          <w:szCs w:val="16"/>
          <w:lang w:eastAsia="ru-RU"/>
        </w:rPr>
        <w:t xml:space="preserve">О признании </w:t>
      </w:r>
      <w:proofErr w:type="gramStart"/>
      <w:r w:rsidRPr="00AE7A8F">
        <w:rPr>
          <w:rFonts w:ascii="Times New Roman" w:eastAsia="Times New Roman" w:hAnsi="Times New Roman" w:cs="Times New Roman"/>
          <w:b/>
          <w:sz w:val="16"/>
          <w:szCs w:val="16"/>
          <w:lang w:eastAsia="ru-RU"/>
        </w:rPr>
        <w:t>утратившими</w:t>
      </w:r>
      <w:proofErr w:type="gramEnd"/>
      <w:r w:rsidRPr="00AE7A8F">
        <w:rPr>
          <w:rFonts w:ascii="Times New Roman" w:eastAsia="Times New Roman" w:hAnsi="Times New Roman" w:cs="Times New Roman"/>
          <w:b/>
          <w:sz w:val="16"/>
          <w:szCs w:val="16"/>
          <w:lang w:eastAsia="ru-RU"/>
        </w:rPr>
        <w:t xml:space="preserve"> силу некоторых постановлений администрации Мокшанского района Пензенской области  </w:t>
      </w:r>
    </w:p>
    <w:p w:rsidR="00AE7A8F" w:rsidRPr="00AE7A8F" w:rsidRDefault="00AE7A8F" w:rsidP="00AE7A8F">
      <w:pPr>
        <w:rPr>
          <w:rFonts w:ascii="Times New Roman" w:eastAsia="Times New Roman" w:hAnsi="Times New Roman" w:cs="Times New Roman"/>
          <w:sz w:val="16"/>
          <w:szCs w:val="16"/>
          <w:lang w:eastAsia="ru-RU"/>
        </w:rPr>
      </w:pPr>
    </w:p>
    <w:p w:rsidR="00AE7A8F" w:rsidRPr="00AE7A8F" w:rsidRDefault="00AE7A8F" w:rsidP="00AE7A8F">
      <w:pPr>
        <w:ind w:firstLine="708"/>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В соответствии с Федеральным законом от 31.07.2020 N 248-ФЗ (ред. от 06.12.2021) "О государственном контроле (надзоре) и муниципальном контроле в Российской Федерации" (с последующими изменениями), руководствуясь Уставом Мокшанского района Пензенской области, -</w:t>
      </w:r>
    </w:p>
    <w:p w:rsidR="00AE7A8F" w:rsidRPr="00AE7A8F" w:rsidRDefault="00AE7A8F" w:rsidP="00AE7A8F">
      <w:pPr>
        <w:jc w:val="center"/>
        <w:rPr>
          <w:rFonts w:ascii="Times New Roman" w:eastAsia="Times New Roman" w:hAnsi="Times New Roman" w:cs="Times New Roman"/>
          <w:sz w:val="16"/>
          <w:szCs w:val="16"/>
          <w:lang w:eastAsia="ru-RU"/>
        </w:rPr>
      </w:pPr>
      <w:r w:rsidRPr="00AE7A8F">
        <w:rPr>
          <w:rFonts w:ascii="Times New Roman" w:eastAsia="Times New Roman" w:hAnsi="Times New Roman" w:cs="Times New Roman"/>
          <w:b/>
          <w:sz w:val="16"/>
          <w:szCs w:val="16"/>
          <w:lang w:eastAsia="ru-RU"/>
        </w:rPr>
        <w:t>Администрация Мокшанского района постановляет:</w:t>
      </w:r>
    </w:p>
    <w:p w:rsidR="00AE7A8F" w:rsidRPr="00AE7A8F" w:rsidRDefault="00AE7A8F" w:rsidP="00AE7A8F">
      <w:pPr>
        <w:ind w:firstLine="709"/>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1. Признать утратившим силу следующие постановления администрации Мокшанского района Пензенской области:</w:t>
      </w:r>
    </w:p>
    <w:p w:rsidR="00AE7A8F" w:rsidRPr="00AE7A8F" w:rsidRDefault="00AE7A8F" w:rsidP="00AE7A8F">
      <w:pPr>
        <w:ind w:firstLine="709"/>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 xml:space="preserve">- от 26.12.2017 № 1307 «Об утверждении проверочного листа (списка контрольных вопросов) при осуществлении муниципального </w:t>
      </w:r>
      <w:proofErr w:type="gramStart"/>
      <w:r w:rsidRPr="00AE7A8F">
        <w:rPr>
          <w:rFonts w:ascii="Times New Roman" w:eastAsia="Times New Roman" w:hAnsi="Times New Roman" w:cs="Times New Roman"/>
          <w:sz w:val="16"/>
          <w:szCs w:val="16"/>
          <w:lang w:eastAsia="ru-RU"/>
        </w:rPr>
        <w:t>контроля за</w:t>
      </w:r>
      <w:proofErr w:type="gramEnd"/>
      <w:r w:rsidRPr="00AE7A8F">
        <w:rPr>
          <w:rFonts w:ascii="Times New Roman" w:eastAsia="Times New Roman" w:hAnsi="Times New Roman" w:cs="Times New Roman"/>
          <w:sz w:val="16"/>
          <w:szCs w:val="16"/>
          <w:lang w:eastAsia="ru-RU"/>
        </w:rPr>
        <w:t xml:space="preserve"> обеспечением сохранности автомобильных дорог местного значения Мокшанского района Пензенской области»;</w:t>
      </w:r>
    </w:p>
    <w:p w:rsidR="00AE7A8F" w:rsidRPr="00AE7A8F" w:rsidRDefault="00AE7A8F" w:rsidP="00AE7A8F">
      <w:pPr>
        <w:ind w:firstLine="709"/>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 xml:space="preserve">- от 31.10.2019 № 939 «Об утверждении административного регламента исполнения муниципальной функции «Осуществление муниципального </w:t>
      </w:r>
      <w:proofErr w:type="gramStart"/>
      <w:r w:rsidRPr="00AE7A8F">
        <w:rPr>
          <w:rFonts w:ascii="Times New Roman" w:eastAsia="Times New Roman" w:hAnsi="Times New Roman" w:cs="Times New Roman"/>
          <w:sz w:val="16"/>
          <w:szCs w:val="16"/>
          <w:lang w:eastAsia="ru-RU"/>
        </w:rPr>
        <w:t>контроля за</w:t>
      </w:r>
      <w:proofErr w:type="gramEnd"/>
      <w:r w:rsidRPr="00AE7A8F">
        <w:rPr>
          <w:rFonts w:ascii="Times New Roman" w:eastAsia="Times New Roman" w:hAnsi="Times New Roman" w:cs="Times New Roman"/>
          <w:sz w:val="16"/>
          <w:szCs w:val="16"/>
          <w:lang w:eastAsia="ru-RU"/>
        </w:rPr>
        <w:t xml:space="preserve"> выполнением условий муниципального контракта или свидетельства об осуществлении перевозок по маршруту регулярных перевозок».</w:t>
      </w:r>
    </w:p>
    <w:p w:rsidR="00AE7A8F" w:rsidRPr="00AE7A8F" w:rsidRDefault="00AE7A8F" w:rsidP="00AE7A8F">
      <w:pPr>
        <w:ind w:firstLine="709"/>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 xml:space="preserve">2. </w:t>
      </w:r>
      <w:r w:rsidRPr="00AE7A8F">
        <w:rPr>
          <w:rFonts w:ascii="Times New Roman" w:eastAsia="Times New Roman" w:hAnsi="Times New Roman" w:cs="Times New Roman"/>
          <w:bCs/>
          <w:sz w:val="16"/>
          <w:szCs w:val="16"/>
          <w:lang w:eastAsia="ru-RU"/>
        </w:rPr>
        <w:t xml:space="preserve"> </w:t>
      </w:r>
      <w:r w:rsidRPr="00AE7A8F">
        <w:rPr>
          <w:rFonts w:ascii="Times New Roman" w:eastAsia="Times New Roman" w:hAnsi="Times New Roman" w:cs="Times New Roman"/>
          <w:sz w:val="16"/>
          <w:szCs w:val="16"/>
          <w:lang w:eastAsia="ru-RU"/>
        </w:rPr>
        <w:t>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AE7A8F" w:rsidRPr="00AE7A8F" w:rsidRDefault="00AE7A8F" w:rsidP="00AE7A8F">
      <w:pPr>
        <w:ind w:firstLine="709"/>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3. Настоящее постановление вступает в силу на следующий день после его официального опубликования.</w:t>
      </w:r>
    </w:p>
    <w:p w:rsidR="00AE7A8F" w:rsidRPr="00AE7A8F" w:rsidRDefault="00AE7A8F" w:rsidP="00AE7A8F">
      <w:pPr>
        <w:ind w:firstLine="709"/>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 xml:space="preserve">4. </w:t>
      </w:r>
      <w:proofErr w:type="gramStart"/>
      <w:r w:rsidRPr="00AE7A8F">
        <w:rPr>
          <w:rFonts w:ascii="Times New Roman" w:eastAsia="Times New Roman" w:hAnsi="Times New Roman" w:cs="Times New Roman"/>
          <w:sz w:val="16"/>
          <w:szCs w:val="16"/>
          <w:lang w:eastAsia="ru-RU"/>
        </w:rPr>
        <w:t>Контроль за</w:t>
      </w:r>
      <w:proofErr w:type="gramEnd"/>
      <w:r w:rsidRPr="00AE7A8F">
        <w:rPr>
          <w:rFonts w:ascii="Times New Roman" w:eastAsia="Times New Roman" w:hAnsi="Times New Roman" w:cs="Times New Roman"/>
          <w:sz w:val="16"/>
          <w:szCs w:val="16"/>
          <w:lang w:eastAsia="ru-RU"/>
        </w:rPr>
        <w:t xml:space="preserve"> исполнением настоящего постановления возложить на первого заместителя главы администрации Мокшанского района Пензенской области.</w:t>
      </w:r>
    </w:p>
    <w:p w:rsidR="00AE7A8F" w:rsidRPr="00AE7A8F" w:rsidRDefault="00AE7A8F" w:rsidP="00AE7A8F">
      <w:pPr>
        <w:ind w:firstLine="709"/>
        <w:rPr>
          <w:rFonts w:ascii="Times New Roman" w:eastAsia="Times New Roman" w:hAnsi="Times New Roman" w:cs="Times New Roman"/>
          <w:sz w:val="16"/>
          <w:szCs w:val="16"/>
          <w:lang w:eastAsia="ru-RU"/>
        </w:rPr>
      </w:pPr>
    </w:p>
    <w:tbl>
      <w:tblPr>
        <w:tblStyle w:val="2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9"/>
        <w:gridCol w:w="3379"/>
        <w:gridCol w:w="3380"/>
      </w:tblGrid>
      <w:tr w:rsidR="00AE7A8F" w:rsidRPr="00AE7A8F" w:rsidTr="00C33629">
        <w:trPr>
          <w:trHeight w:val="297"/>
        </w:trPr>
        <w:tc>
          <w:tcPr>
            <w:tcW w:w="3379" w:type="dxa"/>
          </w:tcPr>
          <w:p w:rsidR="00AE7A8F" w:rsidRPr="00AE7A8F" w:rsidRDefault="00AE7A8F" w:rsidP="00AE7A8F">
            <w:pPr>
              <w:rPr>
                <w:b/>
                <w:sz w:val="16"/>
                <w:szCs w:val="16"/>
              </w:rPr>
            </w:pPr>
            <w:r w:rsidRPr="00AE7A8F">
              <w:rPr>
                <w:b/>
                <w:sz w:val="16"/>
                <w:szCs w:val="16"/>
              </w:rPr>
              <w:t>Глава администрации</w:t>
            </w:r>
          </w:p>
          <w:p w:rsidR="00AE7A8F" w:rsidRPr="00AE7A8F" w:rsidRDefault="00AE7A8F" w:rsidP="00AE7A8F">
            <w:pPr>
              <w:rPr>
                <w:sz w:val="16"/>
                <w:szCs w:val="16"/>
              </w:rPr>
            </w:pPr>
            <w:r w:rsidRPr="00AE7A8F">
              <w:rPr>
                <w:b/>
                <w:sz w:val="16"/>
                <w:szCs w:val="16"/>
              </w:rPr>
              <w:t>Мокшанского района</w:t>
            </w:r>
            <w:r w:rsidRPr="00AE7A8F">
              <w:rPr>
                <w:b/>
                <w:sz w:val="16"/>
                <w:szCs w:val="16"/>
              </w:rPr>
              <w:tab/>
            </w:r>
          </w:p>
        </w:tc>
        <w:tc>
          <w:tcPr>
            <w:tcW w:w="3379" w:type="dxa"/>
          </w:tcPr>
          <w:p w:rsidR="00AE7A8F" w:rsidRPr="00AE7A8F" w:rsidRDefault="00AE7A8F" w:rsidP="00AE7A8F">
            <w:pPr>
              <w:jc w:val="center"/>
              <w:rPr>
                <w:sz w:val="16"/>
                <w:szCs w:val="16"/>
              </w:rPr>
            </w:pPr>
            <w:r w:rsidRPr="00AE7A8F">
              <w:rPr>
                <w:noProof/>
                <w:sz w:val="16"/>
                <w:szCs w:val="16"/>
              </w:rPr>
              <w:t xml:space="preserve"> </w:t>
            </w:r>
          </w:p>
        </w:tc>
        <w:tc>
          <w:tcPr>
            <w:tcW w:w="3380" w:type="dxa"/>
          </w:tcPr>
          <w:p w:rsidR="00AE7A8F" w:rsidRPr="00AE7A8F" w:rsidRDefault="00AE7A8F" w:rsidP="00AE7A8F">
            <w:pPr>
              <w:jc w:val="right"/>
              <w:rPr>
                <w:b/>
                <w:sz w:val="16"/>
                <w:szCs w:val="16"/>
              </w:rPr>
            </w:pPr>
          </w:p>
          <w:p w:rsidR="00AE7A8F" w:rsidRPr="00AE7A8F" w:rsidRDefault="00AE7A8F" w:rsidP="00AE7A8F">
            <w:pPr>
              <w:jc w:val="right"/>
              <w:rPr>
                <w:b/>
                <w:sz w:val="16"/>
                <w:szCs w:val="16"/>
              </w:rPr>
            </w:pPr>
            <w:r w:rsidRPr="00AE7A8F">
              <w:rPr>
                <w:b/>
                <w:sz w:val="16"/>
                <w:szCs w:val="16"/>
              </w:rPr>
              <w:t>Н.Н. Тихомиров</w:t>
            </w:r>
          </w:p>
          <w:p w:rsidR="00AE7A8F" w:rsidRPr="00AE7A8F" w:rsidRDefault="00AE7A8F" w:rsidP="00C33629">
            <w:pPr>
              <w:jc w:val="both"/>
              <w:rPr>
                <w:sz w:val="16"/>
                <w:szCs w:val="16"/>
              </w:rPr>
            </w:pPr>
          </w:p>
        </w:tc>
      </w:tr>
    </w:tbl>
    <w:p w:rsidR="00AE7A8F" w:rsidRPr="00AE7A8F" w:rsidRDefault="00AE7A8F" w:rsidP="00AE7A8F">
      <w:pPr>
        <w:ind w:left="5103"/>
        <w:jc w:val="center"/>
        <w:rPr>
          <w:rFonts w:ascii="Times New Roman" w:eastAsia="Times New Roman" w:hAnsi="Times New Roman" w:cs="Times New Roman"/>
          <w:sz w:val="16"/>
          <w:szCs w:val="16"/>
          <w:lang w:eastAsia="ru-RU"/>
        </w:rPr>
      </w:pPr>
    </w:p>
    <w:tbl>
      <w:tblPr>
        <w:tblpPr w:leftFromText="180" w:rightFromText="180" w:vertAnchor="text" w:horzAnchor="margin" w:tblpY="79"/>
        <w:tblW w:w="0" w:type="auto"/>
        <w:tblLayout w:type="fixed"/>
        <w:tblCellMar>
          <w:left w:w="0" w:type="dxa"/>
          <w:right w:w="0" w:type="dxa"/>
        </w:tblCellMar>
        <w:tblLook w:val="01E0" w:firstRow="1" w:lastRow="1" w:firstColumn="1" w:lastColumn="1" w:noHBand="0" w:noVBand="0"/>
      </w:tblPr>
      <w:tblGrid>
        <w:gridCol w:w="9606"/>
      </w:tblGrid>
      <w:tr w:rsidR="00AE7A8F" w:rsidRPr="00AE7A8F" w:rsidTr="00C33629">
        <w:tc>
          <w:tcPr>
            <w:tcW w:w="9606" w:type="dxa"/>
          </w:tcPr>
          <w:p w:rsidR="00AE7A8F" w:rsidRPr="00AE7A8F" w:rsidRDefault="00AE7A8F" w:rsidP="00AE7A8F">
            <w:pPr>
              <w:jc w:val="center"/>
              <w:rPr>
                <w:rFonts w:ascii="Times New Roman" w:eastAsia="Times New Roman" w:hAnsi="Times New Roman" w:cs="Times New Roman"/>
                <w:b/>
                <w:sz w:val="16"/>
                <w:szCs w:val="16"/>
                <w:lang w:eastAsia="ru-RU"/>
              </w:rPr>
            </w:pPr>
            <w:r w:rsidRPr="00AE7A8F">
              <w:rPr>
                <w:rFonts w:ascii="Times New Roman" w:eastAsia="Times New Roman" w:hAnsi="Times New Roman" w:cs="Times New Roman"/>
                <w:b/>
                <w:sz w:val="16"/>
                <w:szCs w:val="16"/>
                <w:lang w:eastAsia="ru-RU"/>
              </w:rPr>
              <w:t>АДМИНИСТРАЦИЯ МОКШАНСКОГО РАЙОНА</w:t>
            </w:r>
          </w:p>
        </w:tc>
      </w:tr>
      <w:tr w:rsidR="00AE7A8F" w:rsidRPr="00AE7A8F" w:rsidTr="00C33629">
        <w:tc>
          <w:tcPr>
            <w:tcW w:w="9606" w:type="dxa"/>
          </w:tcPr>
          <w:p w:rsidR="00AE7A8F" w:rsidRPr="00AE7A8F" w:rsidRDefault="00AE7A8F" w:rsidP="00AE7A8F">
            <w:pPr>
              <w:jc w:val="center"/>
              <w:rPr>
                <w:rFonts w:ascii="Times New Roman" w:eastAsia="Times New Roman" w:hAnsi="Times New Roman" w:cs="Times New Roman"/>
                <w:b/>
                <w:sz w:val="16"/>
                <w:szCs w:val="16"/>
                <w:lang w:eastAsia="ru-RU"/>
              </w:rPr>
            </w:pPr>
            <w:r w:rsidRPr="00AE7A8F">
              <w:rPr>
                <w:rFonts w:ascii="Times New Roman" w:eastAsia="Times New Roman" w:hAnsi="Times New Roman" w:cs="Times New Roman"/>
                <w:b/>
                <w:sz w:val="16"/>
                <w:szCs w:val="16"/>
                <w:lang w:eastAsia="ru-RU"/>
              </w:rPr>
              <w:t>ПЕНЗЕНСКОЙ ОБЛАСТИ</w:t>
            </w:r>
          </w:p>
        </w:tc>
      </w:tr>
      <w:tr w:rsidR="00AE7A8F" w:rsidRPr="00AE7A8F" w:rsidTr="00C33629">
        <w:trPr>
          <w:trHeight w:val="397"/>
        </w:trPr>
        <w:tc>
          <w:tcPr>
            <w:tcW w:w="9606" w:type="dxa"/>
          </w:tcPr>
          <w:p w:rsidR="00AE7A8F" w:rsidRPr="00AE7A8F" w:rsidRDefault="00AE7A8F" w:rsidP="00AE7A8F">
            <w:pPr>
              <w:jc w:val="center"/>
              <w:rPr>
                <w:rFonts w:ascii="Times New Roman" w:eastAsia="Times New Roman" w:hAnsi="Times New Roman" w:cs="Times New Roman"/>
                <w:sz w:val="16"/>
                <w:szCs w:val="16"/>
                <w:lang w:eastAsia="ru-RU"/>
              </w:rPr>
            </w:pPr>
          </w:p>
        </w:tc>
      </w:tr>
      <w:tr w:rsidR="00AE7A8F" w:rsidRPr="00AE7A8F" w:rsidTr="00C33629">
        <w:tc>
          <w:tcPr>
            <w:tcW w:w="9606" w:type="dxa"/>
          </w:tcPr>
          <w:p w:rsidR="00AE7A8F" w:rsidRPr="00AE7A8F" w:rsidRDefault="00AE7A8F" w:rsidP="00AE7A8F">
            <w:pPr>
              <w:keepNext/>
              <w:jc w:val="center"/>
              <w:outlineLvl w:val="2"/>
              <w:rPr>
                <w:rFonts w:ascii="Times New Roman" w:eastAsia="Times New Roman" w:hAnsi="Times New Roman" w:cs="Times New Roman"/>
                <w:b/>
                <w:sz w:val="16"/>
                <w:szCs w:val="16"/>
                <w:lang w:eastAsia="ru-RU"/>
              </w:rPr>
            </w:pPr>
            <w:r w:rsidRPr="00AE7A8F">
              <w:rPr>
                <w:rFonts w:ascii="Times New Roman" w:eastAsia="Times New Roman" w:hAnsi="Times New Roman" w:cs="Times New Roman"/>
                <w:b/>
                <w:sz w:val="16"/>
                <w:szCs w:val="16"/>
                <w:lang w:eastAsia="ru-RU"/>
              </w:rPr>
              <w:t>ПОСТАНОВЛЕНИЕ</w:t>
            </w:r>
          </w:p>
          <w:p w:rsidR="00AE7A8F" w:rsidRPr="00AE7A8F" w:rsidRDefault="00AE7A8F" w:rsidP="00AE7A8F">
            <w:pPr>
              <w:widowControl w:val="0"/>
              <w:jc w:val="center"/>
              <w:rPr>
                <w:rFonts w:ascii="Times New Roman" w:eastAsia="Times New Roman" w:hAnsi="Times New Roman" w:cs="Times New Roman"/>
                <w:sz w:val="16"/>
                <w:szCs w:val="16"/>
                <w:lang w:eastAsia="ru-RU"/>
              </w:rPr>
            </w:pPr>
          </w:p>
        </w:tc>
      </w:tr>
    </w:tbl>
    <w:p w:rsidR="00AE7A8F" w:rsidRPr="00AE7A8F" w:rsidRDefault="00AE7A8F" w:rsidP="00AE7A8F">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8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AE7A8F" w:rsidRPr="00AE7A8F" w:rsidTr="00C33629">
        <w:tc>
          <w:tcPr>
            <w:tcW w:w="284" w:type="dxa"/>
            <w:vAlign w:val="bottom"/>
          </w:tcPr>
          <w:p w:rsidR="00AE7A8F" w:rsidRPr="00AE7A8F" w:rsidRDefault="00AE7A8F" w:rsidP="00AE7A8F">
            <w:pPr>
              <w:jc w:val="left"/>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AE7A8F" w:rsidRPr="00AE7A8F" w:rsidRDefault="00AE7A8F" w:rsidP="00AE7A8F">
            <w:pPr>
              <w:jc w:val="center"/>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08.09.2022</w:t>
            </w:r>
          </w:p>
        </w:tc>
        <w:tc>
          <w:tcPr>
            <w:tcW w:w="397" w:type="dxa"/>
          </w:tcPr>
          <w:p w:rsidR="00AE7A8F" w:rsidRPr="00AE7A8F" w:rsidRDefault="00AE7A8F" w:rsidP="00AE7A8F">
            <w:pPr>
              <w:jc w:val="center"/>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AE7A8F" w:rsidRPr="00AE7A8F" w:rsidRDefault="00AE7A8F" w:rsidP="00AE7A8F">
            <w:pPr>
              <w:jc w:val="center"/>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799</w:t>
            </w:r>
          </w:p>
        </w:tc>
      </w:tr>
      <w:tr w:rsidR="00AE7A8F" w:rsidRPr="00AE7A8F" w:rsidTr="00C33629">
        <w:tc>
          <w:tcPr>
            <w:tcW w:w="4650" w:type="dxa"/>
            <w:gridSpan w:val="4"/>
          </w:tcPr>
          <w:p w:rsidR="00AE7A8F" w:rsidRPr="00AE7A8F" w:rsidRDefault="00AE7A8F" w:rsidP="00C33629">
            <w:pPr>
              <w:jc w:val="center"/>
              <w:rPr>
                <w:rFonts w:ascii="Times New Roman" w:eastAsia="Times New Roman" w:hAnsi="Times New Roman" w:cs="Times New Roman"/>
                <w:sz w:val="16"/>
                <w:szCs w:val="16"/>
                <w:lang w:eastAsia="ru-RU"/>
              </w:rPr>
            </w:pPr>
            <w:proofErr w:type="spellStart"/>
            <w:r w:rsidRPr="00AE7A8F">
              <w:rPr>
                <w:rFonts w:ascii="Times New Roman" w:eastAsia="Times New Roman" w:hAnsi="Times New Roman" w:cs="Times New Roman"/>
                <w:sz w:val="16"/>
                <w:szCs w:val="16"/>
                <w:lang w:eastAsia="ru-RU"/>
              </w:rPr>
              <w:t>р.п</w:t>
            </w:r>
            <w:proofErr w:type="spellEnd"/>
            <w:r w:rsidRPr="00AE7A8F">
              <w:rPr>
                <w:rFonts w:ascii="Times New Roman" w:eastAsia="Times New Roman" w:hAnsi="Times New Roman" w:cs="Times New Roman"/>
                <w:sz w:val="16"/>
                <w:szCs w:val="16"/>
                <w:lang w:eastAsia="ru-RU"/>
              </w:rPr>
              <w:t>. Мокшан</w:t>
            </w:r>
          </w:p>
        </w:tc>
      </w:tr>
    </w:tbl>
    <w:p w:rsidR="00AE7A8F" w:rsidRPr="00AE7A8F" w:rsidRDefault="00AE7A8F" w:rsidP="00AE7A8F">
      <w:pPr>
        <w:widowControl w:val="0"/>
        <w:autoSpaceDE w:val="0"/>
        <w:autoSpaceDN w:val="0"/>
        <w:adjustRightInd w:val="0"/>
        <w:jc w:val="center"/>
        <w:rPr>
          <w:rFonts w:ascii="Times New Roman" w:eastAsia="Times New Roman" w:hAnsi="Times New Roman" w:cs="Times New Roman"/>
          <w:b/>
          <w:bCs/>
          <w:sz w:val="16"/>
          <w:szCs w:val="16"/>
          <w:lang w:eastAsia="ru-RU"/>
        </w:rPr>
      </w:pPr>
    </w:p>
    <w:p w:rsidR="00AE7A8F" w:rsidRPr="00AE7A8F" w:rsidRDefault="00AE7A8F" w:rsidP="00AE7A8F">
      <w:pPr>
        <w:widowControl w:val="0"/>
        <w:autoSpaceDE w:val="0"/>
        <w:autoSpaceDN w:val="0"/>
        <w:adjustRightInd w:val="0"/>
        <w:jc w:val="center"/>
        <w:rPr>
          <w:rFonts w:ascii="Times New Roman" w:eastAsia="Times New Roman" w:hAnsi="Times New Roman" w:cs="Times New Roman"/>
          <w:b/>
          <w:bCs/>
          <w:sz w:val="16"/>
          <w:szCs w:val="16"/>
          <w:lang w:eastAsia="ru-RU"/>
        </w:rPr>
      </w:pPr>
    </w:p>
    <w:p w:rsidR="00AE7A8F" w:rsidRPr="00AE7A8F" w:rsidRDefault="00AE7A8F" w:rsidP="00AE7A8F">
      <w:pPr>
        <w:widowControl w:val="0"/>
        <w:autoSpaceDE w:val="0"/>
        <w:autoSpaceDN w:val="0"/>
        <w:adjustRightInd w:val="0"/>
        <w:jc w:val="center"/>
        <w:rPr>
          <w:rFonts w:ascii="Times New Roman" w:eastAsia="Times New Roman" w:hAnsi="Times New Roman" w:cs="Times New Roman"/>
          <w:b/>
          <w:sz w:val="16"/>
          <w:szCs w:val="16"/>
          <w:lang w:eastAsia="ru-RU"/>
        </w:rPr>
      </w:pPr>
      <w:r w:rsidRPr="00AE7A8F">
        <w:rPr>
          <w:rFonts w:ascii="Times New Roman" w:eastAsia="Times New Roman" w:hAnsi="Times New Roman" w:cs="Times New Roman"/>
          <w:b/>
          <w:bCs/>
          <w:sz w:val="16"/>
          <w:szCs w:val="16"/>
          <w:lang w:eastAsia="ru-RU"/>
        </w:rPr>
        <w:t>О внесении изменений в постановление администрации</w:t>
      </w:r>
      <w:r w:rsidR="00C33629">
        <w:rPr>
          <w:rFonts w:ascii="Times New Roman" w:eastAsia="Times New Roman" w:hAnsi="Times New Roman" w:cs="Times New Roman"/>
          <w:b/>
          <w:bCs/>
          <w:sz w:val="16"/>
          <w:szCs w:val="16"/>
          <w:lang w:eastAsia="ru-RU"/>
        </w:rPr>
        <w:t xml:space="preserve"> </w:t>
      </w:r>
      <w:r w:rsidRPr="00AE7A8F">
        <w:rPr>
          <w:rFonts w:ascii="Times New Roman" w:eastAsia="Times New Roman" w:hAnsi="Times New Roman" w:cs="Times New Roman"/>
          <w:b/>
          <w:bCs/>
          <w:sz w:val="16"/>
          <w:szCs w:val="16"/>
          <w:lang w:eastAsia="ru-RU"/>
        </w:rPr>
        <w:t xml:space="preserve"> Мокшанского района Пензенской области </w:t>
      </w:r>
      <w:r w:rsidRPr="00AE7A8F">
        <w:rPr>
          <w:rFonts w:ascii="Times New Roman" w:eastAsia="Times New Roman" w:hAnsi="Times New Roman" w:cs="Times New Roman"/>
          <w:b/>
          <w:sz w:val="16"/>
          <w:szCs w:val="16"/>
          <w:lang w:eastAsia="ru-RU"/>
        </w:rPr>
        <w:t>от 09.12.2013 № 1442</w:t>
      </w:r>
    </w:p>
    <w:p w:rsidR="00AE7A8F" w:rsidRPr="00AE7A8F" w:rsidRDefault="00AE7A8F" w:rsidP="00AE7A8F">
      <w:pPr>
        <w:widowControl w:val="0"/>
        <w:autoSpaceDE w:val="0"/>
        <w:autoSpaceDN w:val="0"/>
        <w:adjustRightInd w:val="0"/>
        <w:jc w:val="center"/>
        <w:rPr>
          <w:rFonts w:ascii="Times New Roman" w:eastAsia="Times New Roman" w:hAnsi="Times New Roman" w:cs="Times New Roman"/>
          <w:b/>
          <w:bCs/>
          <w:sz w:val="16"/>
          <w:szCs w:val="16"/>
          <w:lang w:eastAsia="ru-RU"/>
        </w:rPr>
      </w:pPr>
      <w:r w:rsidRPr="00AE7A8F">
        <w:rPr>
          <w:rFonts w:ascii="Times New Roman" w:eastAsia="Times New Roman" w:hAnsi="Times New Roman" w:cs="Times New Roman"/>
          <w:b/>
          <w:sz w:val="16"/>
          <w:szCs w:val="16"/>
          <w:lang w:eastAsia="ru-RU"/>
        </w:rPr>
        <w:t xml:space="preserve">«Об утверждении муниципальной программы  «Развитие </w:t>
      </w:r>
      <w:r w:rsidRPr="00AE7A8F">
        <w:rPr>
          <w:rFonts w:ascii="Times New Roman" w:eastAsia="Times New Roman" w:hAnsi="Times New Roman" w:cs="Times New Roman"/>
          <w:b/>
          <w:bCs/>
          <w:sz w:val="16"/>
          <w:szCs w:val="16"/>
          <w:lang w:eastAsia="ru-RU"/>
        </w:rPr>
        <w:t xml:space="preserve"> агропромышленного комплекса Мокшанского района</w:t>
      </w:r>
    </w:p>
    <w:p w:rsidR="00AE7A8F" w:rsidRPr="00AE7A8F" w:rsidRDefault="00AE7A8F" w:rsidP="00AE7A8F">
      <w:pPr>
        <w:widowControl w:val="0"/>
        <w:autoSpaceDE w:val="0"/>
        <w:autoSpaceDN w:val="0"/>
        <w:adjustRightInd w:val="0"/>
        <w:jc w:val="center"/>
        <w:rPr>
          <w:rFonts w:ascii="Times New Roman" w:eastAsia="Times New Roman" w:hAnsi="Times New Roman" w:cs="Times New Roman"/>
          <w:b/>
          <w:bCs/>
          <w:sz w:val="16"/>
          <w:szCs w:val="16"/>
          <w:lang w:eastAsia="ru-RU"/>
        </w:rPr>
      </w:pPr>
      <w:r w:rsidRPr="00AE7A8F">
        <w:rPr>
          <w:rFonts w:ascii="Times New Roman" w:eastAsia="Times New Roman" w:hAnsi="Times New Roman" w:cs="Times New Roman"/>
          <w:b/>
          <w:bCs/>
          <w:sz w:val="16"/>
          <w:szCs w:val="16"/>
          <w:lang w:eastAsia="ru-RU"/>
        </w:rPr>
        <w:t>на 2014–2024 годы»</w:t>
      </w:r>
    </w:p>
    <w:p w:rsidR="00AE7A8F" w:rsidRPr="00AE7A8F" w:rsidRDefault="00AE7A8F" w:rsidP="00AE7A8F">
      <w:pPr>
        <w:widowControl w:val="0"/>
        <w:autoSpaceDE w:val="0"/>
        <w:autoSpaceDN w:val="0"/>
        <w:adjustRightInd w:val="0"/>
        <w:jc w:val="center"/>
        <w:rPr>
          <w:rFonts w:ascii="Times New Roman" w:eastAsia="Times New Roman" w:hAnsi="Times New Roman" w:cs="Times New Roman"/>
          <w:bCs/>
          <w:sz w:val="16"/>
          <w:szCs w:val="16"/>
          <w:lang w:eastAsia="ru-RU"/>
        </w:rPr>
      </w:pPr>
    </w:p>
    <w:p w:rsidR="00AE7A8F" w:rsidRPr="00AE7A8F" w:rsidRDefault="00AE7A8F" w:rsidP="00AE7A8F">
      <w:pPr>
        <w:autoSpaceDE w:val="0"/>
        <w:autoSpaceDN w:val="0"/>
        <w:adjustRightInd w:val="0"/>
        <w:spacing w:line="237" w:lineRule="auto"/>
        <w:ind w:firstLine="709"/>
        <w:rPr>
          <w:rFonts w:ascii="Times New Roman" w:eastAsia="Times New Roman" w:hAnsi="Times New Roman" w:cs="Times New Roman"/>
          <w:bCs/>
          <w:sz w:val="16"/>
          <w:szCs w:val="16"/>
          <w:lang w:eastAsia="ru-RU"/>
        </w:rPr>
      </w:pPr>
      <w:proofErr w:type="gramStart"/>
      <w:r w:rsidRPr="00AE7A8F">
        <w:rPr>
          <w:rFonts w:ascii="Times New Roman" w:eastAsia="Times New Roman" w:hAnsi="Times New Roman" w:cs="Times New Roman"/>
          <w:bCs/>
          <w:sz w:val="16"/>
          <w:szCs w:val="16"/>
          <w:lang w:eastAsia="ru-RU"/>
        </w:rPr>
        <w:t xml:space="preserve">В соответствии со ст. 179 Бюджетного кодекса Российской Федерации,  постановлением </w:t>
      </w:r>
      <w:r w:rsidRPr="00AE7A8F">
        <w:rPr>
          <w:rFonts w:ascii="Times New Roman" w:eastAsia="Times New Roman" w:hAnsi="Times New Roman" w:cs="Times New Roman"/>
          <w:sz w:val="16"/>
          <w:szCs w:val="16"/>
          <w:lang w:eastAsia="ru-RU"/>
        </w:rPr>
        <w:t>администрации Мокшанского района  Пензенской области от 20.08.2013 № 1019 «Об утверждении Порядка разработки и реализации муниципальных программ Мокшанского района Пензенской области, Положения об оценке планируемой эффективности муниципальной программы Мокшанского района Пензенской области, Положения об оценке эффективности реализации муниципальной программы Мокшанского района Пензенской области» (с изменениями), рассмотрев дополнительные и обосновывающие материалы,</w:t>
      </w:r>
      <w:r w:rsidRPr="00AE7A8F">
        <w:rPr>
          <w:rFonts w:ascii="Times New Roman" w:eastAsia="Times New Roman" w:hAnsi="Times New Roman" w:cs="Times New Roman"/>
          <w:bCs/>
          <w:sz w:val="16"/>
          <w:szCs w:val="16"/>
          <w:lang w:eastAsia="ru-RU"/>
        </w:rPr>
        <w:t xml:space="preserve">- </w:t>
      </w:r>
      <w:proofErr w:type="gramEnd"/>
    </w:p>
    <w:p w:rsidR="00AE7A8F" w:rsidRPr="00AE7A8F" w:rsidRDefault="00AE7A8F" w:rsidP="00AE7A8F">
      <w:pPr>
        <w:autoSpaceDE w:val="0"/>
        <w:autoSpaceDN w:val="0"/>
        <w:adjustRightInd w:val="0"/>
        <w:spacing w:line="237" w:lineRule="auto"/>
        <w:ind w:firstLine="709"/>
        <w:jc w:val="center"/>
        <w:rPr>
          <w:rFonts w:ascii="Times New Roman" w:eastAsia="Times New Roman" w:hAnsi="Times New Roman" w:cs="Times New Roman"/>
          <w:b/>
          <w:bCs/>
          <w:sz w:val="16"/>
          <w:szCs w:val="16"/>
          <w:lang w:eastAsia="ru-RU"/>
        </w:rPr>
      </w:pPr>
    </w:p>
    <w:p w:rsidR="00AE7A8F" w:rsidRPr="00AE7A8F" w:rsidRDefault="00AE7A8F" w:rsidP="00AE7A8F">
      <w:pPr>
        <w:autoSpaceDE w:val="0"/>
        <w:autoSpaceDN w:val="0"/>
        <w:adjustRightInd w:val="0"/>
        <w:spacing w:line="237" w:lineRule="auto"/>
        <w:ind w:firstLine="709"/>
        <w:jc w:val="center"/>
        <w:rPr>
          <w:rFonts w:ascii="Times New Roman" w:eastAsia="Times New Roman" w:hAnsi="Times New Roman" w:cs="Times New Roman"/>
          <w:b/>
          <w:bCs/>
          <w:sz w:val="16"/>
          <w:szCs w:val="16"/>
          <w:lang w:eastAsia="ru-RU"/>
        </w:rPr>
      </w:pPr>
      <w:r w:rsidRPr="00AE7A8F">
        <w:rPr>
          <w:rFonts w:ascii="Times New Roman" w:eastAsia="Times New Roman" w:hAnsi="Times New Roman" w:cs="Times New Roman"/>
          <w:b/>
          <w:bCs/>
          <w:sz w:val="16"/>
          <w:szCs w:val="16"/>
          <w:lang w:eastAsia="ru-RU"/>
        </w:rPr>
        <w:t>администрация Мокшанского района постановляет:</w:t>
      </w:r>
    </w:p>
    <w:p w:rsidR="00AE7A8F" w:rsidRPr="00AE7A8F" w:rsidRDefault="00AE7A8F" w:rsidP="00AE7A8F">
      <w:pPr>
        <w:autoSpaceDE w:val="0"/>
        <w:autoSpaceDN w:val="0"/>
        <w:adjustRightInd w:val="0"/>
        <w:spacing w:line="237" w:lineRule="auto"/>
        <w:ind w:firstLine="709"/>
        <w:jc w:val="center"/>
        <w:rPr>
          <w:rFonts w:ascii="Times New Roman" w:eastAsia="Times New Roman" w:hAnsi="Times New Roman" w:cs="Times New Roman"/>
          <w:b/>
          <w:bCs/>
          <w:sz w:val="16"/>
          <w:szCs w:val="16"/>
          <w:lang w:eastAsia="ru-RU"/>
        </w:rPr>
      </w:pPr>
    </w:p>
    <w:p w:rsidR="00AE7A8F" w:rsidRPr="00AE7A8F" w:rsidRDefault="00AE7A8F" w:rsidP="004874FC">
      <w:pPr>
        <w:widowControl w:val="0"/>
        <w:numPr>
          <w:ilvl w:val="0"/>
          <w:numId w:val="15"/>
        </w:numPr>
        <w:tabs>
          <w:tab w:val="left" w:pos="851"/>
          <w:tab w:val="left" w:pos="1134"/>
        </w:tabs>
        <w:ind w:left="0" w:firstLine="567"/>
        <w:jc w:val="left"/>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 xml:space="preserve">Внести в постановление администрации Мокшанского района  Пензенской области  от 09.12.2013 №1442   «Развитие </w:t>
      </w:r>
      <w:r w:rsidRPr="00AE7A8F">
        <w:rPr>
          <w:rFonts w:ascii="Times New Roman" w:eastAsia="Times New Roman" w:hAnsi="Times New Roman" w:cs="Times New Roman"/>
          <w:spacing w:val="-4"/>
          <w:sz w:val="16"/>
          <w:szCs w:val="16"/>
          <w:lang w:eastAsia="ru-RU"/>
        </w:rPr>
        <w:t>агропромышленного комплекса Мокшанского района на 2014–2024 годы</w:t>
      </w:r>
      <w:r w:rsidRPr="00AE7A8F">
        <w:rPr>
          <w:rFonts w:ascii="Times New Roman" w:eastAsia="Times New Roman" w:hAnsi="Times New Roman" w:cs="Times New Roman"/>
          <w:sz w:val="16"/>
          <w:szCs w:val="16"/>
          <w:lang w:eastAsia="ru-RU"/>
        </w:rPr>
        <w:t xml:space="preserve"> » следующие изменения:</w:t>
      </w:r>
    </w:p>
    <w:p w:rsidR="00AE7A8F" w:rsidRPr="00AE7A8F" w:rsidRDefault="00AE7A8F" w:rsidP="00AE7A8F">
      <w:pPr>
        <w:widowControl w:val="0"/>
        <w:tabs>
          <w:tab w:val="left" w:pos="6512"/>
        </w:tabs>
        <w:ind w:firstLine="540"/>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1.1. Наименование постановления изложить в следующей редакции:</w:t>
      </w:r>
    </w:p>
    <w:p w:rsidR="00AE7A8F" w:rsidRPr="00AE7A8F" w:rsidRDefault="00AE7A8F" w:rsidP="00AE7A8F">
      <w:pPr>
        <w:widowControl w:val="0"/>
        <w:tabs>
          <w:tab w:val="left" w:pos="6512"/>
        </w:tabs>
        <w:ind w:firstLine="540"/>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 xml:space="preserve"> «Об утверждении муниципальной программы «Развитие </w:t>
      </w:r>
      <w:r w:rsidRPr="00AE7A8F">
        <w:rPr>
          <w:rFonts w:ascii="Times New Roman" w:eastAsia="Times New Roman" w:hAnsi="Times New Roman" w:cs="Times New Roman"/>
          <w:spacing w:val="-4"/>
          <w:sz w:val="16"/>
          <w:szCs w:val="16"/>
          <w:lang w:eastAsia="ru-RU"/>
        </w:rPr>
        <w:t>агропромышленного комплекса Мокшанского района на</w:t>
      </w:r>
      <w:r w:rsidRPr="00AE7A8F">
        <w:rPr>
          <w:rFonts w:ascii="Times New Roman" w:eastAsia="Times New Roman" w:hAnsi="Times New Roman" w:cs="Times New Roman"/>
          <w:sz w:val="16"/>
          <w:szCs w:val="16"/>
          <w:lang w:eastAsia="ru-RU"/>
        </w:rPr>
        <w:t xml:space="preserve">  2014-2027 годы»».</w:t>
      </w:r>
    </w:p>
    <w:p w:rsidR="00AE7A8F" w:rsidRPr="00AE7A8F" w:rsidRDefault="00AE7A8F" w:rsidP="00AE7A8F">
      <w:pPr>
        <w:widowControl w:val="0"/>
        <w:tabs>
          <w:tab w:val="left" w:pos="6512"/>
        </w:tabs>
        <w:ind w:firstLine="540"/>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1.2. Пункт 1 постановления изложить в следующей редакции:</w:t>
      </w:r>
    </w:p>
    <w:p w:rsidR="00AE7A8F" w:rsidRPr="00AE7A8F" w:rsidRDefault="00AE7A8F" w:rsidP="00AE7A8F">
      <w:pPr>
        <w:widowControl w:val="0"/>
        <w:tabs>
          <w:tab w:val="left" w:pos="6512"/>
        </w:tabs>
        <w:ind w:firstLine="540"/>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 1. Утвердить прилагаемую муниципальную программу «Развитие агропромышленного комплекса Мокшанского района на 2014-2027 годы»  (далее Муниципальная программа)</w:t>
      </w:r>
      <w:proofErr w:type="gramStart"/>
      <w:r w:rsidRPr="00AE7A8F">
        <w:rPr>
          <w:rFonts w:ascii="Times New Roman" w:eastAsia="Times New Roman" w:hAnsi="Times New Roman" w:cs="Times New Roman"/>
          <w:sz w:val="16"/>
          <w:szCs w:val="16"/>
          <w:lang w:eastAsia="ru-RU"/>
        </w:rPr>
        <w:t>.»</w:t>
      </w:r>
      <w:proofErr w:type="gramEnd"/>
      <w:r w:rsidRPr="00AE7A8F">
        <w:rPr>
          <w:rFonts w:ascii="Times New Roman" w:eastAsia="Times New Roman" w:hAnsi="Times New Roman" w:cs="Times New Roman"/>
          <w:sz w:val="16"/>
          <w:szCs w:val="16"/>
          <w:lang w:eastAsia="ru-RU"/>
        </w:rPr>
        <w:t xml:space="preserve">. </w:t>
      </w:r>
    </w:p>
    <w:p w:rsidR="00AE7A8F" w:rsidRPr="00AE7A8F" w:rsidRDefault="00AE7A8F" w:rsidP="00AE7A8F">
      <w:pPr>
        <w:widowControl w:val="0"/>
        <w:tabs>
          <w:tab w:val="left" w:pos="6512"/>
        </w:tabs>
        <w:ind w:firstLine="540"/>
        <w:rPr>
          <w:rFonts w:ascii="Times New Roman" w:eastAsia="Times New Roman" w:hAnsi="Times New Roman" w:cs="Times New Roman"/>
          <w:bCs/>
          <w:sz w:val="16"/>
          <w:szCs w:val="16"/>
          <w:lang w:eastAsia="ru-RU"/>
        </w:rPr>
      </w:pPr>
      <w:r w:rsidRPr="00AE7A8F">
        <w:rPr>
          <w:rFonts w:ascii="Times New Roman" w:eastAsia="Times New Roman" w:hAnsi="Times New Roman" w:cs="Times New Roman"/>
          <w:sz w:val="16"/>
          <w:szCs w:val="16"/>
          <w:lang w:eastAsia="ru-RU"/>
        </w:rPr>
        <w:t>1.3</w:t>
      </w:r>
      <w:r w:rsidRPr="00AE7A8F">
        <w:rPr>
          <w:rFonts w:ascii="Times New Roman" w:eastAsia="Times New Roman" w:hAnsi="Times New Roman" w:cs="Times New Roman"/>
          <w:bCs/>
          <w:sz w:val="16"/>
          <w:szCs w:val="16"/>
          <w:lang w:eastAsia="ru-RU"/>
        </w:rPr>
        <w:t>. Внести в муниципальную</w:t>
      </w:r>
      <w:r w:rsidRPr="00AE7A8F">
        <w:rPr>
          <w:rFonts w:ascii="Times New Roman" w:eastAsia="Times New Roman" w:hAnsi="Times New Roman" w:cs="Times New Roman"/>
          <w:sz w:val="16"/>
          <w:szCs w:val="16"/>
          <w:lang w:eastAsia="ru-RU"/>
        </w:rPr>
        <w:t xml:space="preserve"> программу «Развитие </w:t>
      </w:r>
      <w:r w:rsidRPr="00AE7A8F">
        <w:rPr>
          <w:rFonts w:ascii="Times New Roman" w:eastAsia="Times New Roman" w:hAnsi="Times New Roman" w:cs="Times New Roman"/>
          <w:spacing w:val="-4"/>
          <w:sz w:val="16"/>
          <w:szCs w:val="16"/>
          <w:lang w:eastAsia="ru-RU"/>
        </w:rPr>
        <w:t>агропромышленного комплекса Мокшанского района на 2014–2024 годы</w:t>
      </w:r>
      <w:r w:rsidRPr="00AE7A8F">
        <w:rPr>
          <w:rFonts w:ascii="Times New Roman" w:eastAsia="Times New Roman" w:hAnsi="Times New Roman" w:cs="Times New Roman"/>
          <w:bCs/>
          <w:spacing w:val="-4"/>
          <w:sz w:val="16"/>
          <w:szCs w:val="16"/>
          <w:lang w:eastAsia="ru-RU"/>
        </w:rPr>
        <w:t xml:space="preserve">», </w:t>
      </w:r>
      <w:r w:rsidRPr="00AE7A8F">
        <w:rPr>
          <w:rFonts w:ascii="Times New Roman" w:eastAsia="Times New Roman" w:hAnsi="Times New Roman" w:cs="Times New Roman"/>
          <w:bCs/>
          <w:sz w:val="16"/>
          <w:szCs w:val="16"/>
          <w:lang w:eastAsia="ru-RU"/>
        </w:rPr>
        <w:t>утвержденную постановлением администрации Мокшанского района Пензенской области от 09.12.2013 № 1442, изменения, изложив наименование в следующей  редакции: «Развитие агропромышленного комплекса Мокшанского района на 2014-2027годы».</w:t>
      </w:r>
    </w:p>
    <w:p w:rsidR="00AE7A8F" w:rsidRPr="00AE7A8F" w:rsidRDefault="00AE7A8F" w:rsidP="00AE7A8F">
      <w:pPr>
        <w:widowControl w:val="0"/>
        <w:autoSpaceDE w:val="0"/>
        <w:autoSpaceDN w:val="0"/>
        <w:adjustRightInd w:val="0"/>
        <w:ind w:firstLine="567"/>
        <w:rPr>
          <w:rFonts w:ascii="Times New Roman" w:eastAsia="Times New Roman" w:hAnsi="Times New Roman" w:cs="Times New Roman"/>
          <w:bCs/>
          <w:sz w:val="16"/>
          <w:szCs w:val="16"/>
          <w:lang w:eastAsia="ru-RU"/>
        </w:rPr>
      </w:pPr>
      <w:r w:rsidRPr="00AE7A8F">
        <w:rPr>
          <w:rFonts w:ascii="Times New Roman" w:eastAsia="Times New Roman" w:hAnsi="Times New Roman" w:cs="Times New Roman"/>
          <w:bCs/>
          <w:sz w:val="16"/>
          <w:szCs w:val="16"/>
          <w:lang w:eastAsia="ru-RU"/>
        </w:rPr>
        <w:t>1.4. Внести в муниципальную программу «Развитие агропромышленного комплекса  Мокшанского района на 2014-2024 годы», утвержденную постановлением администрации от 09.12.2013 №1442 изменения, изложив её в новой редакции (прилагается).</w:t>
      </w:r>
    </w:p>
    <w:p w:rsidR="00AE7A8F" w:rsidRPr="00AE7A8F" w:rsidRDefault="00AE7A8F" w:rsidP="00AE7A8F">
      <w:pPr>
        <w:widowControl w:val="0"/>
        <w:autoSpaceDE w:val="0"/>
        <w:autoSpaceDN w:val="0"/>
        <w:adjustRightInd w:val="0"/>
        <w:ind w:firstLine="567"/>
        <w:rPr>
          <w:rFonts w:ascii="Times New Roman" w:eastAsia="Times New Roman" w:hAnsi="Times New Roman" w:cs="Times New Roman"/>
          <w:bCs/>
          <w:color w:val="000000"/>
          <w:sz w:val="16"/>
          <w:szCs w:val="16"/>
          <w:lang w:eastAsia="ru-RU"/>
        </w:rPr>
      </w:pPr>
      <w:r w:rsidRPr="00AE7A8F">
        <w:rPr>
          <w:rFonts w:ascii="Times New Roman" w:eastAsia="Times New Roman" w:hAnsi="Times New Roman" w:cs="Times New Roman"/>
          <w:bCs/>
          <w:sz w:val="16"/>
          <w:szCs w:val="16"/>
          <w:lang w:eastAsia="ru-RU"/>
        </w:rPr>
        <w:t xml:space="preserve"> 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AE7A8F" w:rsidRPr="00AE7A8F" w:rsidRDefault="00AE7A8F" w:rsidP="00AE7A8F">
      <w:pPr>
        <w:widowControl w:val="0"/>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 xml:space="preserve">      </w:t>
      </w:r>
      <w:r w:rsidR="00C33629">
        <w:rPr>
          <w:rFonts w:ascii="Times New Roman" w:eastAsia="Times New Roman" w:hAnsi="Times New Roman" w:cs="Times New Roman"/>
          <w:sz w:val="16"/>
          <w:szCs w:val="16"/>
          <w:lang w:eastAsia="ru-RU"/>
        </w:rPr>
        <w:t xml:space="preserve">     </w:t>
      </w:r>
      <w:r w:rsidRPr="00AE7A8F">
        <w:rPr>
          <w:rFonts w:ascii="Times New Roman" w:eastAsia="Times New Roman" w:hAnsi="Times New Roman" w:cs="Times New Roman"/>
          <w:sz w:val="16"/>
          <w:szCs w:val="16"/>
          <w:lang w:eastAsia="ru-RU"/>
        </w:rPr>
        <w:t xml:space="preserve">  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AE7A8F" w:rsidRPr="00AE7A8F" w:rsidRDefault="00AE7A8F" w:rsidP="00AE7A8F">
      <w:pPr>
        <w:autoSpaceDE w:val="0"/>
        <w:autoSpaceDN w:val="0"/>
        <w:adjustRightInd w:val="0"/>
        <w:spacing w:line="237" w:lineRule="auto"/>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 xml:space="preserve">  </w:t>
      </w:r>
      <w:r w:rsidR="00C33629">
        <w:rPr>
          <w:rFonts w:ascii="Times New Roman" w:eastAsia="Times New Roman" w:hAnsi="Times New Roman" w:cs="Times New Roman"/>
          <w:sz w:val="16"/>
          <w:szCs w:val="16"/>
          <w:lang w:eastAsia="ru-RU"/>
        </w:rPr>
        <w:t xml:space="preserve">    </w:t>
      </w:r>
      <w:r w:rsidRPr="00AE7A8F">
        <w:rPr>
          <w:rFonts w:ascii="Times New Roman" w:eastAsia="Times New Roman" w:hAnsi="Times New Roman" w:cs="Times New Roman"/>
          <w:sz w:val="16"/>
          <w:szCs w:val="16"/>
          <w:lang w:eastAsia="ru-RU"/>
        </w:rPr>
        <w:t xml:space="preserve">     4. Настоящее постановление вступает в силу на следующий день после его официального опубликования.</w:t>
      </w:r>
    </w:p>
    <w:p w:rsidR="00AE7A8F" w:rsidRPr="00AE7A8F" w:rsidRDefault="00AE7A8F" w:rsidP="00AE7A8F">
      <w:pPr>
        <w:spacing w:line="237" w:lineRule="auto"/>
        <w:rPr>
          <w:rFonts w:ascii="Times New Roman" w:eastAsia="Times New Roman" w:hAnsi="Times New Roman" w:cs="Times New Roman"/>
          <w:sz w:val="16"/>
          <w:szCs w:val="16"/>
          <w:lang w:eastAsia="ru-RU"/>
        </w:rPr>
      </w:pPr>
      <w:r w:rsidRPr="00AE7A8F">
        <w:rPr>
          <w:rFonts w:ascii="Times New Roman" w:eastAsia="Times New Roman" w:hAnsi="Times New Roman" w:cs="Times New Roman"/>
          <w:sz w:val="16"/>
          <w:szCs w:val="16"/>
          <w:lang w:eastAsia="ru-RU"/>
        </w:rPr>
        <w:t xml:space="preserve">       5. </w:t>
      </w:r>
      <w:proofErr w:type="gramStart"/>
      <w:r w:rsidRPr="00AE7A8F">
        <w:rPr>
          <w:rFonts w:ascii="Times New Roman" w:eastAsia="Times New Roman" w:hAnsi="Times New Roman" w:cs="Times New Roman"/>
          <w:sz w:val="16"/>
          <w:szCs w:val="16"/>
          <w:lang w:eastAsia="ru-RU"/>
        </w:rPr>
        <w:t>Контроль за</w:t>
      </w:r>
      <w:proofErr w:type="gramEnd"/>
      <w:r w:rsidRPr="00AE7A8F">
        <w:rPr>
          <w:rFonts w:ascii="Times New Roman" w:eastAsia="Times New Roman" w:hAnsi="Times New Roman" w:cs="Times New Roman"/>
          <w:sz w:val="16"/>
          <w:szCs w:val="16"/>
          <w:lang w:eastAsia="ru-RU"/>
        </w:rPr>
        <w:t xml:space="preserve"> исполнением настоящего постановления возложить на </w:t>
      </w:r>
      <w:r w:rsidRPr="00AE7A8F">
        <w:rPr>
          <w:rFonts w:ascii="Times New Roman" w:eastAsia="Times New Roman" w:hAnsi="Times New Roman" w:cs="Times New Roman"/>
          <w:spacing w:val="-4"/>
          <w:sz w:val="16"/>
          <w:szCs w:val="16"/>
          <w:lang w:eastAsia="ru-RU"/>
        </w:rPr>
        <w:t xml:space="preserve">начальника отдела  по развитию сельского хозяйства и предпринимательства администрации Мокшанского района  Пензенской области </w:t>
      </w:r>
      <w:proofErr w:type="spellStart"/>
      <w:r w:rsidRPr="00AE7A8F">
        <w:rPr>
          <w:rFonts w:ascii="Times New Roman" w:eastAsia="Times New Roman" w:hAnsi="Times New Roman" w:cs="Times New Roman"/>
          <w:spacing w:val="-4"/>
          <w:sz w:val="16"/>
          <w:szCs w:val="16"/>
          <w:lang w:eastAsia="ru-RU"/>
        </w:rPr>
        <w:t>Долженкова</w:t>
      </w:r>
      <w:proofErr w:type="spellEnd"/>
      <w:r w:rsidRPr="00AE7A8F">
        <w:rPr>
          <w:rFonts w:ascii="Times New Roman" w:eastAsia="Times New Roman" w:hAnsi="Times New Roman" w:cs="Times New Roman"/>
          <w:spacing w:val="-4"/>
          <w:sz w:val="16"/>
          <w:szCs w:val="16"/>
          <w:lang w:eastAsia="ru-RU"/>
        </w:rPr>
        <w:t xml:space="preserve"> В.Н</w:t>
      </w:r>
      <w:r w:rsidRPr="00AE7A8F">
        <w:rPr>
          <w:rFonts w:ascii="Times New Roman" w:eastAsia="Times New Roman" w:hAnsi="Times New Roman" w:cs="Times New Roman"/>
          <w:sz w:val="16"/>
          <w:szCs w:val="16"/>
          <w:lang w:eastAsia="ru-RU"/>
        </w:rPr>
        <w:t>.</w:t>
      </w:r>
    </w:p>
    <w:p w:rsidR="00AE7A8F" w:rsidRPr="00AE7A8F" w:rsidRDefault="00AE7A8F" w:rsidP="00AE7A8F">
      <w:pPr>
        <w:spacing w:line="237" w:lineRule="auto"/>
        <w:rPr>
          <w:rFonts w:ascii="Times New Roman" w:eastAsia="Times New Roman" w:hAnsi="Times New Roman" w:cs="Times New Roman"/>
          <w:sz w:val="16"/>
          <w:szCs w:val="16"/>
          <w:lang w:eastAsia="ru-RU"/>
        </w:rPr>
      </w:pPr>
    </w:p>
    <w:tbl>
      <w:tblPr>
        <w:tblpPr w:leftFromText="180" w:rightFromText="180" w:vertAnchor="text" w:horzAnchor="margin" w:tblpY="171"/>
        <w:tblW w:w="10031" w:type="dxa"/>
        <w:tblLayout w:type="fixed"/>
        <w:tblLook w:val="0000" w:firstRow="0" w:lastRow="0" w:firstColumn="0" w:lastColumn="0" w:noHBand="0" w:noVBand="0"/>
      </w:tblPr>
      <w:tblGrid>
        <w:gridCol w:w="4077"/>
        <w:gridCol w:w="5954"/>
      </w:tblGrid>
      <w:tr w:rsidR="00C33629" w:rsidRPr="00AE7A8F" w:rsidTr="00C33629">
        <w:tc>
          <w:tcPr>
            <w:tcW w:w="4077" w:type="dxa"/>
          </w:tcPr>
          <w:p w:rsidR="00C33629" w:rsidRDefault="00C33629" w:rsidP="00C33629">
            <w:pPr>
              <w:jc w:val="left"/>
              <w:rPr>
                <w:rFonts w:ascii="Times New Roman" w:eastAsia="Times New Roman" w:hAnsi="Times New Roman" w:cs="Times New Roman"/>
                <w:b/>
                <w:sz w:val="16"/>
                <w:szCs w:val="16"/>
                <w:lang w:eastAsia="ru-RU"/>
              </w:rPr>
            </w:pPr>
            <w:r w:rsidRPr="00AE7A8F">
              <w:rPr>
                <w:rFonts w:ascii="Times New Roman" w:eastAsia="Times New Roman" w:hAnsi="Times New Roman" w:cs="Times New Roman"/>
                <w:b/>
                <w:sz w:val="16"/>
                <w:szCs w:val="16"/>
                <w:lang w:eastAsia="ru-RU"/>
              </w:rPr>
              <w:t xml:space="preserve">    Глава администрации   </w:t>
            </w:r>
          </w:p>
          <w:p w:rsidR="00C33629" w:rsidRPr="00AE7A8F" w:rsidRDefault="00C33629" w:rsidP="00C33629">
            <w:pPr>
              <w:jc w:val="lef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w:t>
            </w:r>
            <w:r w:rsidRPr="00AE7A8F">
              <w:rPr>
                <w:rFonts w:ascii="Times New Roman" w:eastAsia="Times New Roman" w:hAnsi="Times New Roman" w:cs="Times New Roman"/>
                <w:b/>
                <w:sz w:val="16"/>
                <w:szCs w:val="16"/>
                <w:lang w:eastAsia="ru-RU"/>
              </w:rPr>
              <w:t xml:space="preserve">   Мокшанского района </w:t>
            </w:r>
          </w:p>
        </w:tc>
        <w:tc>
          <w:tcPr>
            <w:tcW w:w="5954" w:type="dxa"/>
          </w:tcPr>
          <w:p w:rsidR="00C33629" w:rsidRDefault="00C33629" w:rsidP="00C33629">
            <w:pPr>
              <w:jc w:val="right"/>
              <w:rPr>
                <w:rFonts w:ascii="Times New Roman" w:eastAsia="Times New Roman" w:hAnsi="Times New Roman" w:cs="Times New Roman"/>
                <w:b/>
                <w:sz w:val="16"/>
                <w:szCs w:val="16"/>
                <w:lang w:eastAsia="ru-RU"/>
              </w:rPr>
            </w:pPr>
            <w:r w:rsidRPr="00AE7A8F">
              <w:rPr>
                <w:rFonts w:ascii="Times New Roman" w:eastAsia="Times New Roman" w:hAnsi="Times New Roman" w:cs="Times New Roman"/>
                <w:b/>
                <w:sz w:val="16"/>
                <w:szCs w:val="16"/>
                <w:lang w:eastAsia="ru-RU"/>
              </w:rPr>
              <w:t xml:space="preserve">                                               </w:t>
            </w:r>
          </w:p>
          <w:p w:rsidR="00C33629" w:rsidRPr="00AE7A8F" w:rsidRDefault="00C33629" w:rsidP="00C33629">
            <w:pPr>
              <w:jc w:val="right"/>
              <w:rPr>
                <w:rFonts w:ascii="Times New Roman" w:eastAsia="Times New Roman" w:hAnsi="Times New Roman" w:cs="Times New Roman"/>
                <w:b/>
                <w:sz w:val="16"/>
                <w:szCs w:val="16"/>
                <w:lang w:eastAsia="ru-RU"/>
              </w:rPr>
            </w:pPr>
            <w:r w:rsidRPr="00AE7A8F">
              <w:rPr>
                <w:rFonts w:ascii="Times New Roman" w:eastAsia="Times New Roman" w:hAnsi="Times New Roman" w:cs="Times New Roman"/>
                <w:b/>
                <w:sz w:val="16"/>
                <w:szCs w:val="16"/>
                <w:lang w:eastAsia="ru-RU"/>
              </w:rPr>
              <w:t xml:space="preserve">   Н.Н. Тихомиров </w:t>
            </w:r>
          </w:p>
        </w:tc>
      </w:tr>
    </w:tbl>
    <w:p w:rsidR="00AE7A8F" w:rsidRPr="00AE7A8F" w:rsidRDefault="00AE7A8F" w:rsidP="00AE7A8F">
      <w:pPr>
        <w:spacing w:line="237" w:lineRule="auto"/>
        <w:ind w:firstLine="709"/>
        <w:rPr>
          <w:rFonts w:ascii="Times New Roman" w:eastAsia="Times New Roman" w:hAnsi="Times New Roman" w:cs="Times New Roman"/>
          <w:sz w:val="16"/>
          <w:szCs w:val="16"/>
          <w:lang w:eastAsia="ru-RU"/>
        </w:rPr>
      </w:pPr>
    </w:p>
    <w:p w:rsidR="00C33629" w:rsidRPr="00C33629" w:rsidRDefault="00C33629" w:rsidP="00C33629">
      <w:pPr>
        <w:widowControl w:val="0"/>
        <w:jc w:val="right"/>
        <w:rPr>
          <w:rFonts w:ascii="Times New Roman" w:eastAsia="Times New Roman" w:hAnsi="Times New Roman" w:cs="Times New Roman"/>
          <w:color w:val="000000"/>
          <w:sz w:val="16"/>
          <w:szCs w:val="16"/>
          <w:lang w:eastAsia="ru-RU"/>
        </w:rPr>
      </w:pPr>
      <w:r w:rsidRPr="00C33629">
        <w:rPr>
          <w:rFonts w:ascii="Times New Roman" w:eastAsia="Times New Roman" w:hAnsi="Times New Roman" w:cs="Times New Roman"/>
          <w:color w:val="000000"/>
          <w:sz w:val="16"/>
          <w:szCs w:val="16"/>
          <w:lang w:eastAsia="ru-RU"/>
        </w:rPr>
        <w:lastRenderedPageBreak/>
        <w:t>УТВЕРЖДЕНА</w:t>
      </w:r>
    </w:p>
    <w:p w:rsidR="00C33629" w:rsidRPr="00C33629" w:rsidRDefault="00C33629" w:rsidP="00C33629">
      <w:pPr>
        <w:widowControl w:val="0"/>
        <w:jc w:val="right"/>
        <w:rPr>
          <w:rFonts w:ascii="Times New Roman" w:eastAsia="Times New Roman" w:hAnsi="Times New Roman" w:cs="Times New Roman"/>
          <w:color w:val="000000"/>
          <w:sz w:val="16"/>
          <w:szCs w:val="16"/>
          <w:lang w:eastAsia="ru-RU"/>
        </w:rPr>
      </w:pPr>
      <w:r w:rsidRPr="00C33629">
        <w:rPr>
          <w:rFonts w:ascii="Times New Roman" w:eastAsia="Times New Roman" w:hAnsi="Times New Roman" w:cs="Times New Roman"/>
          <w:color w:val="000000"/>
          <w:sz w:val="16"/>
          <w:szCs w:val="16"/>
          <w:lang w:eastAsia="ru-RU"/>
        </w:rPr>
        <w:t>постановлением администрации</w:t>
      </w:r>
    </w:p>
    <w:p w:rsidR="00C33629" w:rsidRPr="00C33629" w:rsidRDefault="00C33629" w:rsidP="00C33629">
      <w:pPr>
        <w:widowControl w:val="0"/>
        <w:jc w:val="right"/>
        <w:rPr>
          <w:rFonts w:ascii="Times New Roman" w:eastAsia="Times New Roman" w:hAnsi="Times New Roman" w:cs="Times New Roman"/>
          <w:color w:val="000000"/>
          <w:sz w:val="16"/>
          <w:szCs w:val="16"/>
          <w:lang w:eastAsia="ru-RU"/>
        </w:rPr>
      </w:pPr>
      <w:r w:rsidRPr="00C33629">
        <w:rPr>
          <w:rFonts w:ascii="Times New Roman" w:eastAsia="Times New Roman" w:hAnsi="Times New Roman" w:cs="Times New Roman"/>
          <w:color w:val="000000"/>
          <w:sz w:val="16"/>
          <w:szCs w:val="16"/>
          <w:lang w:eastAsia="ru-RU"/>
        </w:rPr>
        <w:t>Мокшанского района</w:t>
      </w:r>
    </w:p>
    <w:p w:rsidR="00C33629" w:rsidRPr="00C33629" w:rsidRDefault="00C33629" w:rsidP="00C33629">
      <w:pPr>
        <w:widowControl w:val="0"/>
        <w:jc w:val="right"/>
        <w:rPr>
          <w:rFonts w:ascii="Arial" w:eastAsia="Times New Roman" w:hAnsi="Arial" w:cs="Arial"/>
          <w:b/>
          <w:bCs/>
          <w:color w:val="000000"/>
          <w:sz w:val="16"/>
          <w:szCs w:val="16"/>
          <w:lang w:eastAsia="ru-RU"/>
        </w:rPr>
      </w:pPr>
      <w:r w:rsidRPr="00C33629">
        <w:rPr>
          <w:rFonts w:ascii="Times New Roman" w:eastAsia="Times New Roman" w:hAnsi="Times New Roman" w:cs="Times New Roman"/>
          <w:color w:val="000000"/>
          <w:sz w:val="16"/>
          <w:szCs w:val="16"/>
          <w:lang w:eastAsia="ru-RU"/>
        </w:rPr>
        <w:t>от 08.09.2022 № 799</w:t>
      </w:r>
    </w:p>
    <w:p w:rsidR="00C33629" w:rsidRPr="00C33629" w:rsidRDefault="00C33629" w:rsidP="00C33629">
      <w:pPr>
        <w:widowControl w:val="0"/>
        <w:jc w:val="center"/>
        <w:rPr>
          <w:rFonts w:ascii="Times New Roman" w:eastAsia="Times New Roman" w:hAnsi="Times New Roman" w:cs="Times New Roman"/>
          <w:b/>
          <w:bCs/>
          <w:color w:val="000000"/>
          <w:sz w:val="16"/>
          <w:szCs w:val="16"/>
          <w:lang w:eastAsia="ru-RU"/>
        </w:rPr>
      </w:pPr>
      <w:r w:rsidRPr="00C33629">
        <w:rPr>
          <w:rFonts w:ascii="Times New Roman" w:eastAsia="Times New Roman" w:hAnsi="Times New Roman" w:cs="Times New Roman"/>
          <w:b/>
          <w:bCs/>
          <w:color w:val="000000"/>
          <w:sz w:val="16"/>
          <w:szCs w:val="16"/>
          <w:lang w:eastAsia="ru-RU"/>
        </w:rPr>
        <w:t xml:space="preserve">МУНИЦИПАЛЬНАЯ ПРОГРАММА «РАЗВИТИЕ </w:t>
      </w:r>
    </w:p>
    <w:p w:rsidR="00C33629" w:rsidRPr="00C33629" w:rsidRDefault="00C33629" w:rsidP="00C33629">
      <w:pPr>
        <w:widowControl w:val="0"/>
        <w:jc w:val="center"/>
        <w:rPr>
          <w:rFonts w:ascii="Times New Roman" w:eastAsia="Times New Roman" w:hAnsi="Times New Roman" w:cs="Times New Roman"/>
          <w:b/>
          <w:bCs/>
          <w:color w:val="000000"/>
          <w:sz w:val="16"/>
          <w:szCs w:val="16"/>
          <w:lang w:eastAsia="ru-RU"/>
        </w:rPr>
      </w:pPr>
      <w:r w:rsidRPr="00C33629">
        <w:rPr>
          <w:rFonts w:ascii="Times New Roman" w:eastAsia="Times New Roman" w:hAnsi="Times New Roman" w:cs="Times New Roman"/>
          <w:b/>
          <w:bCs/>
          <w:color w:val="000000"/>
          <w:sz w:val="16"/>
          <w:szCs w:val="16"/>
          <w:lang w:eastAsia="ru-RU"/>
        </w:rPr>
        <w:t xml:space="preserve">АГРОПРОМЫШЛЕННОГО КОМПЛЕКСА МОКШАНСКОГО РАЙОНА </w:t>
      </w:r>
    </w:p>
    <w:p w:rsidR="00C33629" w:rsidRPr="00C33629" w:rsidRDefault="00C33629" w:rsidP="00C33629">
      <w:pPr>
        <w:widowControl w:val="0"/>
        <w:jc w:val="center"/>
        <w:rPr>
          <w:rFonts w:ascii="Times New Roman" w:eastAsia="Times New Roman" w:hAnsi="Times New Roman" w:cs="Times New Roman"/>
          <w:color w:val="000000"/>
          <w:sz w:val="16"/>
          <w:szCs w:val="16"/>
          <w:lang w:eastAsia="ru-RU"/>
        </w:rPr>
      </w:pPr>
      <w:r w:rsidRPr="00C33629">
        <w:rPr>
          <w:rFonts w:ascii="Times New Roman" w:eastAsia="Times New Roman" w:hAnsi="Times New Roman" w:cs="Times New Roman"/>
          <w:b/>
          <w:bCs/>
          <w:color w:val="000000"/>
          <w:sz w:val="16"/>
          <w:szCs w:val="16"/>
          <w:lang w:eastAsia="ru-RU"/>
        </w:rPr>
        <w:t>НА 2014–2027 ГОДЫ»</w:t>
      </w:r>
    </w:p>
    <w:p w:rsidR="00C33629" w:rsidRPr="00C33629" w:rsidRDefault="00C33629" w:rsidP="00C33629">
      <w:pPr>
        <w:widowControl w:val="0"/>
        <w:suppressAutoHyphens/>
        <w:autoSpaceDE w:val="0"/>
        <w:jc w:val="right"/>
        <w:rPr>
          <w:rFonts w:ascii="Times New Roman" w:eastAsia="Arial" w:hAnsi="Times New Roman" w:cs="Times New Roman"/>
          <w:sz w:val="16"/>
          <w:szCs w:val="16"/>
          <w:lang w:eastAsia="ar-SA"/>
        </w:rPr>
      </w:pPr>
    </w:p>
    <w:p w:rsidR="00C33629" w:rsidRPr="00C33629" w:rsidRDefault="00C33629" w:rsidP="00C33629">
      <w:pPr>
        <w:widowControl w:val="0"/>
        <w:suppressAutoHyphens/>
        <w:autoSpaceDE w:val="0"/>
        <w:jc w:val="right"/>
        <w:rPr>
          <w:rFonts w:ascii="Times New Roman" w:eastAsia="Arial" w:hAnsi="Times New Roman" w:cs="Times New Roman"/>
          <w:sz w:val="16"/>
          <w:szCs w:val="16"/>
          <w:lang w:eastAsia="ar-SA"/>
        </w:rPr>
      </w:pPr>
    </w:p>
    <w:p w:rsidR="00C33629" w:rsidRPr="00C33629" w:rsidRDefault="00C33629" w:rsidP="00C33629">
      <w:pPr>
        <w:widowControl w:val="0"/>
        <w:suppressAutoHyphens/>
        <w:autoSpaceDE w:val="0"/>
        <w:jc w:val="righ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Приложение № 1</w:t>
      </w:r>
    </w:p>
    <w:p w:rsidR="00C33629" w:rsidRPr="00C33629" w:rsidRDefault="00C33629" w:rsidP="00C33629">
      <w:pPr>
        <w:jc w:val="righ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 xml:space="preserve">к муниципальной программе «Развитие </w:t>
      </w:r>
      <w:proofErr w:type="gramStart"/>
      <w:r w:rsidRPr="00C33629">
        <w:rPr>
          <w:rFonts w:ascii="Times New Roman" w:eastAsia="Times New Roman" w:hAnsi="Times New Roman" w:cs="Times New Roman"/>
          <w:sz w:val="16"/>
          <w:szCs w:val="16"/>
          <w:lang w:eastAsia="ru-RU"/>
        </w:rPr>
        <w:t>агропромышленного</w:t>
      </w:r>
      <w:proofErr w:type="gramEnd"/>
      <w:r w:rsidRPr="00C33629">
        <w:rPr>
          <w:rFonts w:ascii="Times New Roman" w:eastAsia="Times New Roman" w:hAnsi="Times New Roman" w:cs="Times New Roman"/>
          <w:sz w:val="16"/>
          <w:szCs w:val="16"/>
          <w:lang w:eastAsia="ru-RU"/>
        </w:rPr>
        <w:t xml:space="preserve"> </w:t>
      </w:r>
    </w:p>
    <w:p w:rsidR="00C33629" w:rsidRPr="00C33629" w:rsidRDefault="00C33629" w:rsidP="00C33629">
      <w:pPr>
        <w:autoSpaceDE w:val="0"/>
        <w:autoSpaceDN w:val="0"/>
        <w:adjustRightInd w:val="0"/>
        <w:spacing w:line="237" w:lineRule="auto"/>
        <w:jc w:val="center"/>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 xml:space="preserve">                                                                комплекса Мокшанского района на 2014–2027 годы»</w:t>
      </w:r>
    </w:p>
    <w:p w:rsidR="00C33629" w:rsidRPr="00C33629" w:rsidRDefault="00C33629" w:rsidP="00C33629">
      <w:pPr>
        <w:jc w:val="right"/>
        <w:rPr>
          <w:rFonts w:ascii="Times New Roman" w:eastAsia="Times New Roman" w:hAnsi="Times New Roman" w:cs="Times New Roman"/>
          <w:sz w:val="16"/>
          <w:szCs w:val="16"/>
          <w:lang w:eastAsia="ru-RU"/>
        </w:rPr>
      </w:pPr>
    </w:p>
    <w:p w:rsidR="00C33629" w:rsidRPr="00C33629" w:rsidRDefault="00C33629" w:rsidP="00C33629">
      <w:pPr>
        <w:autoSpaceDE w:val="0"/>
        <w:autoSpaceDN w:val="0"/>
        <w:adjustRightInd w:val="0"/>
        <w:spacing w:line="237" w:lineRule="auto"/>
        <w:jc w:val="center"/>
        <w:rPr>
          <w:rFonts w:ascii="Times New Roman" w:eastAsia="Times New Roman" w:hAnsi="Times New Roman" w:cs="Times New Roman"/>
          <w:b/>
          <w:sz w:val="16"/>
          <w:szCs w:val="16"/>
          <w:lang w:eastAsia="ru-RU"/>
        </w:rPr>
      </w:pPr>
      <w:r w:rsidRPr="00C33629">
        <w:rPr>
          <w:rFonts w:ascii="Times New Roman" w:eastAsia="Times New Roman" w:hAnsi="Times New Roman" w:cs="Times New Roman"/>
          <w:b/>
          <w:sz w:val="16"/>
          <w:szCs w:val="16"/>
          <w:lang w:eastAsia="ru-RU"/>
        </w:rPr>
        <w:t>ПАСПОРТ</w:t>
      </w:r>
    </w:p>
    <w:p w:rsidR="00C33629" w:rsidRPr="00C33629" w:rsidRDefault="00C33629" w:rsidP="00C33629">
      <w:pPr>
        <w:autoSpaceDE w:val="0"/>
        <w:autoSpaceDN w:val="0"/>
        <w:adjustRightInd w:val="0"/>
        <w:spacing w:line="237" w:lineRule="auto"/>
        <w:jc w:val="center"/>
        <w:rPr>
          <w:rFonts w:ascii="Times New Roman" w:eastAsia="Times New Roman" w:hAnsi="Times New Roman" w:cs="Times New Roman"/>
          <w:b/>
          <w:sz w:val="16"/>
          <w:szCs w:val="16"/>
          <w:lang w:eastAsia="ru-RU"/>
        </w:rPr>
      </w:pPr>
      <w:r w:rsidRPr="00C33629">
        <w:rPr>
          <w:rFonts w:ascii="Times New Roman" w:eastAsia="Times New Roman" w:hAnsi="Times New Roman" w:cs="Times New Roman"/>
          <w:b/>
          <w:sz w:val="16"/>
          <w:szCs w:val="16"/>
          <w:lang w:eastAsia="ru-RU"/>
        </w:rPr>
        <w:t>муниципальной программы Мокшанского района</w:t>
      </w:r>
    </w:p>
    <w:tbl>
      <w:tblPr>
        <w:tblW w:w="10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2472"/>
        <w:gridCol w:w="7654"/>
      </w:tblGrid>
      <w:tr w:rsidR="00C33629" w:rsidRPr="00C33629" w:rsidTr="00C33629">
        <w:tc>
          <w:tcPr>
            <w:tcW w:w="2472" w:type="dxa"/>
          </w:tcPr>
          <w:p w:rsidR="00C33629" w:rsidRPr="00C33629" w:rsidRDefault="00C33629" w:rsidP="00C33629">
            <w:pPr>
              <w:widowControl w:val="0"/>
              <w:suppressAutoHyphens/>
              <w:autoSpaceDE w:val="0"/>
              <w:jc w:val="center"/>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Наименование муниципальной программы</w:t>
            </w:r>
          </w:p>
        </w:tc>
        <w:tc>
          <w:tcPr>
            <w:tcW w:w="7654" w:type="dxa"/>
          </w:tcPr>
          <w:p w:rsidR="00C33629" w:rsidRPr="00C33629" w:rsidRDefault="00C33629" w:rsidP="00C33629">
            <w:pPr>
              <w:widowControl w:val="0"/>
              <w:suppressAutoHyphens/>
              <w:autoSpaceDE w:val="0"/>
              <w:jc w:val="center"/>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«Развитие агропромышленного комплекса Мокшанского района на 2014–2027 годы»</w:t>
            </w:r>
          </w:p>
        </w:tc>
      </w:tr>
      <w:tr w:rsidR="00C33629" w:rsidRPr="00C33629" w:rsidTr="00C33629">
        <w:tc>
          <w:tcPr>
            <w:tcW w:w="2472" w:type="dxa"/>
          </w:tcPr>
          <w:p w:rsidR="00C33629" w:rsidRPr="00C33629" w:rsidRDefault="00C33629" w:rsidP="00C33629">
            <w:pPr>
              <w:widowControl w:val="0"/>
              <w:suppressAutoHyphens/>
              <w:autoSpaceDE w:val="0"/>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Ответственный исполнитель муниципальной программы</w:t>
            </w:r>
          </w:p>
        </w:tc>
        <w:tc>
          <w:tcPr>
            <w:tcW w:w="7654" w:type="dxa"/>
          </w:tcPr>
          <w:p w:rsidR="00C33629" w:rsidRPr="00C33629" w:rsidRDefault="00C33629" w:rsidP="00C33629">
            <w:pPr>
              <w:widowControl w:val="0"/>
              <w:jc w:val="left"/>
              <w:rPr>
                <w:rFonts w:ascii="Times New Roman" w:eastAsia="Times New Roman" w:hAnsi="Times New Roman" w:cs="Times New Roman"/>
                <w:sz w:val="16"/>
                <w:szCs w:val="16"/>
                <w:lang w:eastAsia="ru-RU"/>
              </w:rPr>
            </w:pPr>
            <w:smartTag w:uri="urn:schemas-microsoft-com:office:smarttags" w:element="PersonName">
              <w:r w:rsidRPr="00C33629">
                <w:rPr>
                  <w:rFonts w:ascii="Times New Roman" w:eastAsia="Times New Roman" w:hAnsi="Times New Roman" w:cs="Times New Roman"/>
                  <w:sz w:val="16"/>
                  <w:szCs w:val="16"/>
                  <w:lang w:eastAsia="ru-RU"/>
                </w:rPr>
                <w:t>Администрация Мокшан</w:t>
              </w:r>
            </w:smartTag>
            <w:r w:rsidRPr="00C33629">
              <w:rPr>
                <w:rFonts w:ascii="Times New Roman" w:eastAsia="Times New Roman" w:hAnsi="Times New Roman" w:cs="Times New Roman"/>
                <w:sz w:val="16"/>
                <w:szCs w:val="16"/>
                <w:lang w:eastAsia="ru-RU"/>
              </w:rPr>
              <w:t>ского района Пензенской области (отдел по развитию сельского хозяйства и предпринимательства администрации Мокшанского района Пензенской области);</w:t>
            </w:r>
          </w:p>
          <w:p w:rsidR="00C33629" w:rsidRPr="00C33629" w:rsidRDefault="00C33629" w:rsidP="00C33629">
            <w:pPr>
              <w:widowControl w:val="0"/>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Управление по развитию сельского хозяйства малого и среднего предпринимательства администрации Мокшанского района Пензенской области.</w:t>
            </w:r>
          </w:p>
        </w:tc>
      </w:tr>
      <w:tr w:rsidR="00C33629" w:rsidRPr="00C33629" w:rsidTr="00C33629">
        <w:tc>
          <w:tcPr>
            <w:tcW w:w="2472" w:type="dxa"/>
          </w:tcPr>
          <w:p w:rsidR="00C33629" w:rsidRPr="00C33629" w:rsidRDefault="00C33629" w:rsidP="00C33629">
            <w:pPr>
              <w:widowControl w:val="0"/>
              <w:suppressAutoHyphens/>
              <w:autoSpaceDE w:val="0"/>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Соисполнители муниципальной программы</w:t>
            </w:r>
          </w:p>
        </w:tc>
        <w:tc>
          <w:tcPr>
            <w:tcW w:w="7654" w:type="dxa"/>
          </w:tcPr>
          <w:p w:rsidR="00C33629" w:rsidRPr="00C33629" w:rsidRDefault="00C33629" w:rsidP="00C33629">
            <w:pPr>
              <w:widowControl w:val="0"/>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 xml:space="preserve">Финансовое управление администрации Мокшанского района Пензенской области; </w:t>
            </w:r>
          </w:p>
          <w:p w:rsidR="00C33629" w:rsidRPr="00C33629" w:rsidRDefault="00C33629" w:rsidP="00C33629">
            <w:pPr>
              <w:widowControl w:val="0"/>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 xml:space="preserve">Управление образованием администрации Мокшанского района Пензенской области; </w:t>
            </w:r>
          </w:p>
          <w:p w:rsidR="00C33629" w:rsidRPr="00C33629" w:rsidRDefault="00C33629" w:rsidP="00C33629">
            <w:pPr>
              <w:widowControl w:val="0"/>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Отдел по реализации молодежной политики, культуры, физкультуры и спорта администрации Мокшанского района Пензенской области;</w:t>
            </w:r>
          </w:p>
          <w:p w:rsidR="00C33629" w:rsidRPr="00C33629" w:rsidRDefault="00C33629" w:rsidP="00C33629">
            <w:pPr>
              <w:widowControl w:val="0"/>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Отдел муниципального хозяйства, строительства и архитектуры администрации Мокшанского района Пензенской области;</w:t>
            </w:r>
          </w:p>
          <w:p w:rsidR="00C33629" w:rsidRPr="00C33629" w:rsidRDefault="00C33629" w:rsidP="00C33629">
            <w:pPr>
              <w:widowControl w:val="0"/>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Отдел экономики, земельных и имущественных отношений;</w:t>
            </w:r>
          </w:p>
          <w:p w:rsidR="00C33629" w:rsidRPr="00C33629" w:rsidRDefault="00C33629" w:rsidP="00C33629">
            <w:pPr>
              <w:widowControl w:val="0"/>
              <w:suppressAutoHyphens/>
              <w:autoSpaceDE w:val="0"/>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Администрации поселений Мокшанского района (по согласованию).</w:t>
            </w:r>
          </w:p>
        </w:tc>
      </w:tr>
      <w:tr w:rsidR="00C33629" w:rsidRPr="00C33629" w:rsidTr="00C33629">
        <w:tc>
          <w:tcPr>
            <w:tcW w:w="2472" w:type="dxa"/>
          </w:tcPr>
          <w:p w:rsidR="00C33629" w:rsidRPr="00C33629" w:rsidRDefault="00C33629" w:rsidP="00C33629">
            <w:pPr>
              <w:widowControl w:val="0"/>
              <w:suppressAutoHyphens/>
              <w:autoSpaceDE w:val="0"/>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Подпрограммы муниципальной программы</w:t>
            </w:r>
          </w:p>
        </w:tc>
        <w:tc>
          <w:tcPr>
            <w:tcW w:w="7654" w:type="dxa"/>
          </w:tcPr>
          <w:p w:rsidR="00C33629" w:rsidRPr="00C33629" w:rsidRDefault="00C33629" w:rsidP="00C33629">
            <w:pPr>
              <w:widowControl w:val="0"/>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1. Обеспечение реализации муниципальной программы «Развитие агропромышленного комплекса Мокшанского района на 2014–2027 годы»;</w:t>
            </w:r>
          </w:p>
          <w:p w:rsidR="00C33629" w:rsidRPr="00C33629" w:rsidRDefault="00C33629" w:rsidP="00C33629">
            <w:pPr>
              <w:widowControl w:val="0"/>
              <w:suppressAutoHyphens/>
              <w:autoSpaceDE w:val="0"/>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2. Устойчивое развитие сельских территорий Мокшанского района на 2014–2019 годы и на период до 2027 года.</w:t>
            </w:r>
          </w:p>
          <w:p w:rsidR="00C33629" w:rsidRPr="00C33629" w:rsidRDefault="00C33629" w:rsidP="00C33629">
            <w:pPr>
              <w:widowControl w:val="0"/>
              <w:suppressAutoHyphens/>
              <w:autoSpaceDE w:val="0"/>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3. Развитие мелиорации земель сельскохозяйственного назначения Мокшанского района на 2022 год и на плановый период 2023 - 2027 годов.</w:t>
            </w:r>
          </w:p>
        </w:tc>
      </w:tr>
      <w:tr w:rsidR="00C33629" w:rsidRPr="00C33629" w:rsidTr="00C33629">
        <w:tc>
          <w:tcPr>
            <w:tcW w:w="2472" w:type="dxa"/>
          </w:tcPr>
          <w:p w:rsidR="00C33629" w:rsidRPr="00C33629" w:rsidRDefault="00C33629" w:rsidP="00C33629">
            <w:pPr>
              <w:widowControl w:val="0"/>
              <w:suppressAutoHyphens/>
              <w:autoSpaceDE w:val="0"/>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Цели муниципальной программы</w:t>
            </w:r>
          </w:p>
        </w:tc>
        <w:tc>
          <w:tcPr>
            <w:tcW w:w="7654" w:type="dxa"/>
          </w:tcPr>
          <w:p w:rsidR="00C33629" w:rsidRPr="00C33629" w:rsidRDefault="00C33629" w:rsidP="00C33629">
            <w:pPr>
              <w:widowControl w:val="0"/>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 повышение конкурентоспособности сельскохозяйственной продукции на внутреннем и внешнем рынках в рамках вступления России во Всемирную торговую организацию (далее – ВТО);</w:t>
            </w:r>
          </w:p>
          <w:p w:rsidR="00C33629" w:rsidRPr="00C33629" w:rsidRDefault="00C33629" w:rsidP="00C33629">
            <w:pPr>
              <w:widowControl w:val="0"/>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 повышение финансовой устойчивости предприятий агропромышленного комплекса;</w:t>
            </w:r>
          </w:p>
          <w:p w:rsidR="00C33629" w:rsidRPr="00C33629" w:rsidRDefault="00C33629" w:rsidP="00C33629">
            <w:pPr>
              <w:widowControl w:val="0"/>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 устойчивое развитие сельских территорий;</w:t>
            </w:r>
          </w:p>
          <w:p w:rsidR="00C33629" w:rsidRPr="00C33629" w:rsidRDefault="00C33629" w:rsidP="00C33629">
            <w:pPr>
              <w:widowControl w:val="0"/>
              <w:suppressAutoHyphens/>
              <w:autoSpaceDE w:val="0"/>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 xml:space="preserve">- воспроизводство и повышение эффективности использования в сельском хозяйстве земельных и других ресурсов, а также </w:t>
            </w:r>
            <w:proofErr w:type="spellStart"/>
            <w:r w:rsidRPr="00C33629">
              <w:rPr>
                <w:rFonts w:ascii="Times New Roman" w:eastAsia="Arial" w:hAnsi="Times New Roman" w:cs="Times New Roman"/>
                <w:sz w:val="16"/>
                <w:szCs w:val="16"/>
                <w:lang w:eastAsia="ar-SA"/>
              </w:rPr>
              <w:t>экологизация</w:t>
            </w:r>
            <w:proofErr w:type="spellEnd"/>
            <w:r w:rsidRPr="00C33629">
              <w:rPr>
                <w:rFonts w:ascii="Times New Roman" w:eastAsia="Arial" w:hAnsi="Times New Roman" w:cs="Times New Roman"/>
                <w:sz w:val="16"/>
                <w:szCs w:val="16"/>
                <w:lang w:eastAsia="ar-SA"/>
              </w:rPr>
              <w:t xml:space="preserve"> производства.</w:t>
            </w:r>
          </w:p>
          <w:p w:rsidR="00C33629" w:rsidRPr="00C33629" w:rsidRDefault="00C33629" w:rsidP="00C33629">
            <w:pPr>
              <w:widowControl w:val="0"/>
              <w:suppressAutoHyphens/>
              <w:autoSpaceDE w:val="0"/>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-вовлечение  в оборот неиспользуемых земель сельскохозяйственного назначения.</w:t>
            </w:r>
          </w:p>
        </w:tc>
      </w:tr>
      <w:tr w:rsidR="00C33629" w:rsidRPr="00C33629" w:rsidTr="00C33629">
        <w:tc>
          <w:tcPr>
            <w:tcW w:w="2472" w:type="dxa"/>
          </w:tcPr>
          <w:p w:rsidR="00C33629" w:rsidRPr="00C33629" w:rsidRDefault="00C33629" w:rsidP="00C33629">
            <w:pPr>
              <w:widowControl w:val="0"/>
              <w:suppressAutoHyphens/>
              <w:autoSpaceDE w:val="0"/>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Задачи муниципальной программы</w:t>
            </w:r>
          </w:p>
        </w:tc>
        <w:tc>
          <w:tcPr>
            <w:tcW w:w="7654" w:type="dxa"/>
          </w:tcPr>
          <w:p w:rsidR="00C33629" w:rsidRPr="00C33629" w:rsidRDefault="00C33629" w:rsidP="00C33629">
            <w:pPr>
              <w:widowControl w:val="0"/>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 стимулирование роста производства основных видов сельскохозяйственной продукции и производства пищевых продуктов;</w:t>
            </w:r>
          </w:p>
          <w:p w:rsidR="00C33629" w:rsidRPr="00C33629" w:rsidRDefault="00C33629" w:rsidP="00C33629">
            <w:pPr>
              <w:widowControl w:val="0"/>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 xml:space="preserve">- поддержка развития инфраструктуры агропродовольственного рынка; </w:t>
            </w:r>
          </w:p>
          <w:p w:rsidR="00C33629" w:rsidRPr="00C33629" w:rsidRDefault="00C33629" w:rsidP="00C33629">
            <w:pPr>
              <w:widowControl w:val="0"/>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 поддержка малых форм хозяйствования;</w:t>
            </w:r>
          </w:p>
          <w:p w:rsidR="00C33629" w:rsidRPr="00C33629" w:rsidRDefault="00C33629" w:rsidP="00C33629">
            <w:pPr>
              <w:widowControl w:val="0"/>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 обеспечение эффективной деятельности Управления по развитию сельского хозяйства, малого и среднего предпринимательства администрации Мокшанского района (отдела по развитию сельского хозяйства и предпринимательства администрации Мокшанского района Пензенской области) в сфере развития сельского хозяйства;</w:t>
            </w:r>
          </w:p>
          <w:p w:rsidR="00C33629" w:rsidRPr="00C33629" w:rsidRDefault="00C33629" w:rsidP="00C33629">
            <w:pPr>
              <w:widowControl w:val="0"/>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 xml:space="preserve"> - повышение качества жизни сельского населения;</w:t>
            </w:r>
          </w:p>
          <w:p w:rsidR="00C33629" w:rsidRPr="00C33629" w:rsidRDefault="00C33629" w:rsidP="00C33629">
            <w:pPr>
              <w:widowControl w:val="0"/>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 стимулирование инновационной деятельности и инновационного развития агропромышленного комплекса;</w:t>
            </w:r>
          </w:p>
          <w:p w:rsidR="00C33629" w:rsidRPr="00C33629" w:rsidRDefault="00C33629" w:rsidP="00C33629">
            <w:pPr>
              <w:widowControl w:val="0"/>
              <w:suppressAutoHyphens/>
              <w:autoSpaceDE w:val="0"/>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 создание условий для эффективного использования земель сельскохозяйственного назначения.</w:t>
            </w:r>
          </w:p>
        </w:tc>
      </w:tr>
      <w:tr w:rsidR="00C33629" w:rsidRPr="00C33629" w:rsidTr="00C33629">
        <w:tc>
          <w:tcPr>
            <w:tcW w:w="2472" w:type="dxa"/>
          </w:tcPr>
          <w:p w:rsidR="00C33629" w:rsidRPr="00C33629" w:rsidRDefault="00C33629" w:rsidP="00C33629">
            <w:pPr>
              <w:widowControl w:val="0"/>
              <w:suppressAutoHyphens/>
              <w:autoSpaceDE w:val="0"/>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Целевые показатели муниципальной программы</w:t>
            </w:r>
          </w:p>
        </w:tc>
        <w:tc>
          <w:tcPr>
            <w:tcW w:w="7654" w:type="dxa"/>
          </w:tcPr>
          <w:p w:rsidR="00C33629" w:rsidRPr="00C33629" w:rsidRDefault="00C33629" w:rsidP="00C33629">
            <w:pPr>
              <w:widowControl w:val="0"/>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 индекс производства продукции сельского хозяйства в хозяйствах всех категорий (в сопоставимых ценах);</w:t>
            </w:r>
          </w:p>
          <w:p w:rsidR="00C33629" w:rsidRPr="00C33629" w:rsidRDefault="00C33629" w:rsidP="00C33629">
            <w:pPr>
              <w:widowControl w:val="0"/>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 индекс производства продукции растениеводства</w:t>
            </w:r>
          </w:p>
          <w:p w:rsidR="00C33629" w:rsidRPr="00C33629" w:rsidRDefault="00C33629" w:rsidP="00C33629">
            <w:pPr>
              <w:widowControl w:val="0"/>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(в сопоставимых ценах);</w:t>
            </w:r>
          </w:p>
          <w:p w:rsidR="00C33629" w:rsidRPr="00C33629" w:rsidRDefault="00C33629" w:rsidP="00C33629">
            <w:pPr>
              <w:widowControl w:val="0"/>
              <w:spacing w:line="20" w:lineRule="atLeast"/>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 индекс производства продукции животноводства</w:t>
            </w:r>
            <w:r w:rsidRPr="00C33629">
              <w:rPr>
                <w:rFonts w:ascii="Times New Roman" w:eastAsia="Times New Roman" w:hAnsi="Times New Roman" w:cs="Times New Roman"/>
                <w:sz w:val="16"/>
                <w:szCs w:val="16"/>
                <w:lang w:eastAsia="ru-RU"/>
              </w:rPr>
              <w:br/>
              <w:t>(в сопоставимых ценах).</w:t>
            </w:r>
          </w:p>
        </w:tc>
      </w:tr>
      <w:tr w:rsidR="00C33629" w:rsidRPr="00C33629" w:rsidTr="00C33629">
        <w:tc>
          <w:tcPr>
            <w:tcW w:w="2472" w:type="dxa"/>
          </w:tcPr>
          <w:p w:rsidR="00C33629" w:rsidRPr="00C33629" w:rsidRDefault="00C33629" w:rsidP="00C33629">
            <w:pPr>
              <w:widowControl w:val="0"/>
              <w:suppressAutoHyphens/>
              <w:autoSpaceDE w:val="0"/>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Этапы и сроки реализации муниципальной программы</w:t>
            </w:r>
          </w:p>
        </w:tc>
        <w:tc>
          <w:tcPr>
            <w:tcW w:w="7654" w:type="dxa"/>
          </w:tcPr>
          <w:p w:rsidR="00C33629" w:rsidRPr="00C33629" w:rsidRDefault="00C33629" w:rsidP="00C33629">
            <w:pPr>
              <w:widowControl w:val="0"/>
              <w:suppressAutoHyphens/>
              <w:autoSpaceDE w:val="0"/>
              <w:ind w:firstLine="79"/>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1этап - 2014-2015 годы</w:t>
            </w:r>
          </w:p>
          <w:p w:rsidR="00C33629" w:rsidRPr="00C33629" w:rsidRDefault="00C33629" w:rsidP="00C33629">
            <w:pPr>
              <w:widowControl w:val="0"/>
              <w:suppressAutoHyphens/>
              <w:autoSpaceDE w:val="0"/>
              <w:ind w:firstLine="79"/>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2этап-  2016-2021 годы</w:t>
            </w:r>
          </w:p>
          <w:p w:rsidR="00C33629" w:rsidRPr="00C33629" w:rsidRDefault="00C33629" w:rsidP="00C33629">
            <w:pPr>
              <w:widowControl w:val="0"/>
              <w:suppressAutoHyphens/>
              <w:autoSpaceDE w:val="0"/>
              <w:ind w:firstLine="79"/>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3этап-  2022-2027 годы</w:t>
            </w:r>
          </w:p>
        </w:tc>
      </w:tr>
      <w:tr w:rsidR="00C33629" w:rsidRPr="00C33629" w:rsidTr="00C33629">
        <w:tc>
          <w:tcPr>
            <w:tcW w:w="2472" w:type="dxa"/>
          </w:tcPr>
          <w:p w:rsidR="00C33629" w:rsidRPr="00C33629" w:rsidRDefault="00C33629" w:rsidP="00C33629">
            <w:pPr>
              <w:widowControl w:val="0"/>
              <w:suppressAutoHyphens/>
              <w:autoSpaceDE w:val="0"/>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Объемы бюджетных ассигнований муниципальной программы</w:t>
            </w:r>
          </w:p>
        </w:tc>
        <w:tc>
          <w:tcPr>
            <w:tcW w:w="7654" w:type="dxa"/>
          </w:tcPr>
          <w:p w:rsidR="00C33629" w:rsidRPr="00C33629" w:rsidRDefault="00C33629" w:rsidP="00C33629">
            <w:pPr>
              <w:widowControl w:val="0"/>
              <w:ind w:left="-18" w:right="6"/>
              <w:jc w:val="left"/>
              <w:rPr>
                <w:rFonts w:ascii="Times New Roman" w:eastAsia="Times New Roman" w:hAnsi="Times New Roman" w:cs="Times New Roman"/>
                <w:bCs/>
                <w:iCs/>
                <w:sz w:val="16"/>
                <w:szCs w:val="16"/>
              </w:rPr>
            </w:pPr>
            <w:r w:rsidRPr="00C33629">
              <w:rPr>
                <w:rFonts w:ascii="Times New Roman" w:eastAsia="Times New Roman" w:hAnsi="Times New Roman" w:cs="Times New Roman"/>
                <w:sz w:val="16"/>
                <w:szCs w:val="16"/>
                <w:lang w:eastAsia="ru-RU"/>
              </w:rPr>
              <w:t xml:space="preserve">общий объем бюджетных ассигнований (в текущих ценах) на реализацию Муниципальной программы на 2014–2027 годы составляет – </w:t>
            </w:r>
            <w:r w:rsidRPr="00C33629">
              <w:rPr>
                <w:rFonts w:ascii="Times New Roman" w:eastAsia="Times New Roman" w:hAnsi="Times New Roman" w:cs="Times New Roman"/>
                <w:spacing w:val="-4"/>
                <w:sz w:val="16"/>
                <w:szCs w:val="16"/>
                <w:lang w:eastAsia="ru-RU"/>
              </w:rPr>
              <w:t>42325,43 тыс. рублей,</w:t>
            </w:r>
            <w:r w:rsidRPr="00C33629">
              <w:rPr>
                <w:rFonts w:ascii="Times New Roman" w:eastAsia="Times New Roman" w:hAnsi="Times New Roman" w:cs="Times New Roman"/>
                <w:sz w:val="16"/>
                <w:szCs w:val="16"/>
                <w:lang w:eastAsia="ru-RU"/>
              </w:rPr>
              <w:t xml:space="preserve"> </w:t>
            </w:r>
            <w:r w:rsidRPr="00C33629">
              <w:rPr>
                <w:rFonts w:ascii="Times New Roman" w:eastAsia="Times New Roman" w:hAnsi="Times New Roman" w:cs="Times New Roman"/>
                <w:bCs/>
                <w:iCs/>
                <w:sz w:val="16"/>
                <w:szCs w:val="16"/>
              </w:rPr>
              <w:t>в том числе:</w:t>
            </w:r>
          </w:p>
          <w:p w:rsidR="00C33629" w:rsidRPr="00C33629" w:rsidRDefault="00C33629" w:rsidP="00C33629">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C33629">
              <w:rPr>
                <w:rFonts w:ascii="Times New Roman" w:eastAsia="Times New Roman" w:hAnsi="Times New Roman" w:cs="Times New Roman"/>
                <w:bCs/>
                <w:sz w:val="16"/>
                <w:szCs w:val="16"/>
                <w:lang w:eastAsia="ru-RU"/>
              </w:rPr>
              <w:t>2014 год – 17284,9 тыс. рублей;</w:t>
            </w:r>
          </w:p>
          <w:p w:rsidR="00C33629" w:rsidRPr="00C33629" w:rsidRDefault="00C33629" w:rsidP="00C33629">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C33629">
              <w:rPr>
                <w:rFonts w:ascii="Times New Roman" w:eastAsia="Times New Roman" w:hAnsi="Times New Roman" w:cs="Times New Roman"/>
                <w:bCs/>
                <w:sz w:val="16"/>
                <w:szCs w:val="16"/>
                <w:lang w:eastAsia="ru-RU"/>
              </w:rPr>
              <w:t xml:space="preserve">2015 год – </w:t>
            </w:r>
            <w:r w:rsidRPr="00C33629">
              <w:rPr>
                <w:rFonts w:ascii="Times New Roman" w:eastAsia="Times New Roman" w:hAnsi="Times New Roman" w:cs="Times New Roman"/>
                <w:bCs/>
                <w:iCs/>
                <w:sz w:val="16"/>
                <w:szCs w:val="16"/>
              </w:rPr>
              <w:t>4552,7</w:t>
            </w:r>
            <w:r w:rsidRPr="00C33629">
              <w:rPr>
                <w:rFonts w:ascii="Times New Roman" w:eastAsia="Times New Roman" w:hAnsi="Times New Roman" w:cs="Times New Roman"/>
                <w:bCs/>
                <w:sz w:val="16"/>
                <w:szCs w:val="16"/>
                <w:lang w:eastAsia="ru-RU"/>
              </w:rPr>
              <w:t xml:space="preserve"> тыс. рублей;</w:t>
            </w:r>
          </w:p>
          <w:p w:rsidR="00C33629" w:rsidRPr="00C33629" w:rsidRDefault="00C33629" w:rsidP="00C33629">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C33629">
              <w:rPr>
                <w:rFonts w:ascii="Times New Roman" w:eastAsia="Times New Roman" w:hAnsi="Times New Roman" w:cs="Times New Roman"/>
                <w:bCs/>
                <w:sz w:val="16"/>
                <w:szCs w:val="16"/>
                <w:lang w:eastAsia="ru-RU"/>
              </w:rPr>
              <w:t>2016 год – 1902,6 тыс. рублей;</w:t>
            </w:r>
          </w:p>
          <w:p w:rsidR="00C33629" w:rsidRPr="00C33629" w:rsidRDefault="00C33629" w:rsidP="00C33629">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C33629">
              <w:rPr>
                <w:rFonts w:ascii="Times New Roman" w:eastAsia="Times New Roman" w:hAnsi="Times New Roman" w:cs="Times New Roman"/>
                <w:bCs/>
                <w:sz w:val="16"/>
                <w:szCs w:val="16"/>
                <w:lang w:eastAsia="ru-RU"/>
              </w:rPr>
              <w:t>2017 год – 251,988 тыс. рублей;</w:t>
            </w:r>
          </w:p>
          <w:p w:rsidR="00C33629" w:rsidRPr="00C33629" w:rsidRDefault="00C33629" w:rsidP="00C33629">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C33629">
              <w:rPr>
                <w:rFonts w:ascii="Times New Roman" w:eastAsia="Times New Roman" w:hAnsi="Times New Roman" w:cs="Times New Roman"/>
                <w:bCs/>
                <w:sz w:val="16"/>
                <w:szCs w:val="16"/>
                <w:lang w:eastAsia="ru-RU"/>
              </w:rPr>
              <w:t>2018 год – 1331,892 тыс. рублей;</w:t>
            </w:r>
          </w:p>
          <w:p w:rsidR="00C33629" w:rsidRPr="00C33629" w:rsidRDefault="00C33629" w:rsidP="00C33629">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C33629">
              <w:rPr>
                <w:rFonts w:ascii="Times New Roman" w:eastAsia="Times New Roman" w:hAnsi="Times New Roman" w:cs="Times New Roman"/>
                <w:bCs/>
                <w:sz w:val="16"/>
                <w:szCs w:val="16"/>
                <w:lang w:eastAsia="ru-RU"/>
              </w:rPr>
              <w:t>2019 год – 1595,5   тыс. рублей;</w:t>
            </w:r>
          </w:p>
          <w:p w:rsidR="00C33629" w:rsidRPr="00C33629" w:rsidRDefault="00C33629" w:rsidP="00C33629">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C33629">
              <w:rPr>
                <w:rFonts w:ascii="Times New Roman" w:eastAsia="Times New Roman" w:hAnsi="Times New Roman" w:cs="Times New Roman"/>
                <w:bCs/>
                <w:sz w:val="16"/>
                <w:szCs w:val="16"/>
                <w:lang w:eastAsia="ru-RU"/>
              </w:rPr>
              <w:t>2020 год – 3275,11 тыс. рублей;</w:t>
            </w:r>
          </w:p>
          <w:p w:rsidR="00C33629" w:rsidRPr="00C33629" w:rsidRDefault="00C33629" w:rsidP="00C33629">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C33629">
              <w:rPr>
                <w:rFonts w:ascii="Times New Roman" w:eastAsia="Times New Roman" w:hAnsi="Times New Roman" w:cs="Times New Roman"/>
                <w:bCs/>
                <w:sz w:val="16"/>
                <w:szCs w:val="16"/>
                <w:lang w:eastAsia="ru-RU"/>
              </w:rPr>
              <w:t>2021 год-  1342,39 тыс. рублей;</w:t>
            </w:r>
          </w:p>
          <w:p w:rsidR="00C33629" w:rsidRPr="00C33629" w:rsidRDefault="00C33629" w:rsidP="00C33629">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C33629">
              <w:rPr>
                <w:rFonts w:ascii="Times New Roman" w:eastAsia="Times New Roman" w:hAnsi="Times New Roman" w:cs="Times New Roman"/>
                <w:bCs/>
                <w:sz w:val="16"/>
                <w:szCs w:val="16"/>
                <w:lang w:eastAsia="ru-RU"/>
              </w:rPr>
              <w:t>2022 год-  4420,45 тыс. рублей;</w:t>
            </w:r>
          </w:p>
          <w:p w:rsidR="00C33629" w:rsidRPr="00C33629" w:rsidRDefault="00C33629" w:rsidP="00C33629">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C33629">
              <w:rPr>
                <w:rFonts w:ascii="Times New Roman" w:eastAsia="Times New Roman" w:hAnsi="Times New Roman" w:cs="Times New Roman"/>
                <w:bCs/>
                <w:sz w:val="16"/>
                <w:szCs w:val="16"/>
                <w:lang w:eastAsia="ru-RU"/>
              </w:rPr>
              <w:t>2023 год-  1287,74 тыс. рублей;</w:t>
            </w:r>
          </w:p>
          <w:p w:rsidR="00C33629" w:rsidRPr="00C33629" w:rsidRDefault="00C33629" w:rsidP="00C33629">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C33629">
              <w:rPr>
                <w:rFonts w:ascii="Times New Roman" w:eastAsia="Times New Roman" w:hAnsi="Times New Roman" w:cs="Times New Roman"/>
                <w:bCs/>
                <w:sz w:val="16"/>
                <w:szCs w:val="16"/>
                <w:lang w:eastAsia="ru-RU"/>
              </w:rPr>
              <w:t>2024 год-  1270,04 тыс. рублей;</w:t>
            </w:r>
          </w:p>
          <w:p w:rsidR="00C33629" w:rsidRPr="00C33629" w:rsidRDefault="00C33629" w:rsidP="00C33629">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C33629">
              <w:rPr>
                <w:rFonts w:ascii="Times New Roman" w:eastAsia="Times New Roman" w:hAnsi="Times New Roman" w:cs="Times New Roman"/>
                <w:bCs/>
                <w:sz w:val="16"/>
                <w:szCs w:val="16"/>
                <w:lang w:eastAsia="ru-RU"/>
              </w:rPr>
              <w:lastRenderedPageBreak/>
              <w:t>2025 год-  1270,04 тыс. рублей;</w:t>
            </w:r>
          </w:p>
          <w:p w:rsidR="00C33629" w:rsidRPr="00C33629" w:rsidRDefault="00C33629" w:rsidP="00C33629">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C33629">
              <w:rPr>
                <w:rFonts w:ascii="Times New Roman" w:eastAsia="Times New Roman" w:hAnsi="Times New Roman" w:cs="Times New Roman"/>
                <w:bCs/>
                <w:sz w:val="16"/>
                <w:szCs w:val="16"/>
                <w:lang w:eastAsia="ru-RU"/>
              </w:rPr>
              <w:t>2026 год-  1270,04 тыс. рублей;</w:t>
            </w:r>
          </w:p>
          <w:p w:rsidR="00C33629" w:rsidRPr="00C33629" w:rsidRDefault="00C33629" w:rsidP="00C33629">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C33629">
              <w:rPr>
                <w:rFonts w:ascii="Times New Roman" w:eastAsia="Times New Roman" w:hAnsi="Times New Roman" w:cs="Times New Roman"/>
                <w:bCs/>
                <w:sz w:val="16"/>
                <w:szCs w:val="16"/>
                <w:lang w:eastAsia="ru-RU"/>
              </w:rPr>
              <w:t>2027 год-  1270,04 тыс. рублей.</w:t>
            </w:r>
          </w:p>
        </w:tc>
      </w:tr>
      <w:tr w:rsidR="00C33629" w:rsidRPr="00C33629" w:rsidTr="00C33629">
        <w:tc>
          <w:tcPr>
            <w:tcW w:w="2472" w:type="dxa"/>
          </w:tcPr>
          <w:p w:rsidR="00C33629" w:rsidRPr="00C33629" w:rsidRDefault="00C33629" w:rsidP="00C33629">
            <w:pPr>
              <w:widowControl w:val="0"/>
              <w:suppressAutoHyphens/>
              <w:autoSpaceDE w:val="0"/>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lastRenderedPageBreak/>
              <w:t>Ожидаемые результаты реализации муниципальной программы</w:t>
            </w:r>
          </w:p>
        </w:tc>
        <w:tc>
          <w:tcPr>
            <w:tcW w:w="7654" w:type="dxa"/>
          </w:tcPr>
          <w:p w:rsidR="00C33629" w:rsidRPr="00C33629" w:rsidRDefault="00C33629" w:rsidP="00C33629">
            <w:pPr>
              <w:widowControl w:val="0"/>
              <w:suppressAutoHyphens/>
              <w:autoSpaceDE w:val="0"/>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увеличение к 2027 году  производства продукции сельского хозяйства в хозяйствах всех категорий (в сопоставимых ценах) на 55 процентов</w:t>
            </w:r>
            <w:r w:rsidRPr="00C33629">
              <w:rPr>
                <w:rFonts w:ascii="Arial" w:eastAsia="Arial" w:hAnsi="Arial" w:cs="Arial"/>
                <w:sz w:val="16"/>
                <w:szCs w:val="16"/>
                <w:lang w:eastAsia="ar-SA"/>
              </w:rPr>
              <w:t>.</w:t>
            </w:r>
          </w:p>
        </w:tc>
      </w:tr>
    </w:tbl>
    <w:p w:rsidR="00C33629" w:rsidRDefault="00C33629" w:rsidP="00AE7A8F">
      <w:pPr>
        <w:ind w:left="5103"/>
        <w:jc w:val="center"/>
        <w:rPr>
          <w:rFonts w:ascii="Times New Roman" w:eastAsia="Times New Roman" w:hAnsi="Times New Roman" w:cs="Times New Roman"/>
          <w:bCs/>
          <w:sz w:val="16"/>
          <w:szCs w:val="16"/>
          <w:lang w:eastAsia="ru-RU"/>
        </w:rPr>
      </w:pPr>
    </w:p>
    <w:p w:rsidR="00C33629" w:rsidRDefault="00C33629" w:rsidP="00AE7A8F">
      <w:pPr>
        <w:ind w:left="5103"/>
        <w:jc w:val="center"/>
        <w:rPr>
          <w:rFonts w:ascii="Times New Roman" w:eastAsia="Times New Roman" w:hAnsi="Times New Roman" w:cs="Times New Roman"/>
          <w:bCs/>
          <w:sz w:val="16"/>
          <w:szCs w:val="16"/>
          <w:lang w:eastAsia="ru-RU"/>
        </w:rPr>
      </w:pPr>
    </w:p>
    <w:p w:rsidR="00C33629" w:rsidRPr="00C33629" w:rsidRDefault="00C33629" w:rsidP="00C33629">
      <w:pPr>
        <w:widowControl w:val="0"/>
        <w:suppressAutoHyphens/>
        <w:autoSpaceDE w:val="0"/>
        <w:ind w:firstLine="720"/>
        <w:jc w:val="righ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Приложение № 1.1</w:t>
      </w:r>
    </w:p>
    <w:p w:rsidR="00C33629" w:rsidRPr="00C33629" w:rsidRDefault="00C33629" w:rsidP="00C33629">
      <w:pPr>
        <w:jc w:val="righ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 xml:space="preserve">к муниципальной программе «Развитие </w:t>
      </w:r>
      <w:proofErr w:type="gramStart"/>
      <w:r w:rsidRPr="00C33629">
        <w:rPr>
          <w:rFonts w:ascii="Times New Roman" w:eastAsia="Times New Roman" w:hAnsi="Times New Roman" w:cs="Times New Roman"/>
          <w:sz w:val="16"/>
          <w:szCs w:val="16"/>
          <w:lang w:eastAsia="ru-RU"/>
        </w:rPr>
        <w:t>агропромышленного</w:t>
      </w:r>
      <w:proofErr w:type="gramEnd"/>
      <w:r w:rsidRPr="00C33629">
        <w:rPr>
          <w:rFonts w:ascii="Times New Roman" w:eastAsia="Times New Roman" w:hAnsi="Times New Roman" w:cs="Times New Roman"/>
          <w:sz w:val="16"/>
          <w:szCs w:val="16"/>
          <w:lang w:eastAsia="ru-RU"/>
        </w:rPr>
        <w:t xml:space="preserve"> </w:t>
      </w:r>
    </w:p>
    <w:p w:rsidR="00C33629" w:rsidRPr="00C33629" w:rsidRDefault="00C33629" w:rsidP="00C33629">
      <w:pPr>
        <w:autoSpaceDE w:val="0"/>
        <w:autoSpaceDN w:val="0"/>
        <w:adjustRightInd w:val="0"/>
        <w:spacing w:line="237" w:lineRule="auto"/>
        <w:jc w:val="righ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 xml:space="preserve">                    комплекса Мокшанского района на 2014–2027 годы»</w:t>
      </w:r>
    </w:p>
    <w:p w:rsidR="00C33629" w:rsidRPr="00C33629" w:rsidRDefault="00C33629" w:rsidP="00C33629">
      <w:pPr>
        <w:widowControl w:val="0"/>
        <w:suppressAutoHyphens/>
        <w:autoSpaceDE w:val="0"/>
        <w:ind w:firstLine="720"/>
        <w:jc w:val="right"/>
        <w:rPr>
          <w:rFonts w:ascii="Times New Roman" w:eastAsia="Arial" w:hAnsi="Times New Roman" w:cs="Times New Roman"/>
          <w:sz w:val="16"/>
          <w:szCs w:val="16"/>
          <w:lang w:eastAsia="ar-SA"/>
        </w:rPr>
      </w:pPr>
    </w:p>
    <w:p w:rsidR="00C33629" w:rsidRPr="00C33629" w:rsidRDefault="00C33629" w:rsidP="00C33629">
      <w:pPr>
        <w:widowControl w:val="0"/>
        <w:suppressAutoHyphens/>
        <w:autoSpaceDE w:val="0"/>
        <w:ind w:firstLine="720"/>
        <w:jc w:val="center"/>
        <w:rPr>
          <w:rFonts w:ascii="Times New Roman" w:eastAsia="Arial" w:hAnsi="Times New Roman" w:cs="Times New Roman"/>
          <w:b/>
          <w:sz w:val="16"/>
          <w:szCs w:val="16"/>
          <w:lang w:eastAsia="ar-SA"/>
        </w:rPr>
      </w:pPr>
      <w:r w:rsidRPr="00C33629">
        <w:rPr>
          <w:rFonts w:ascii="Times New Roman" w:eastAsia="Arial" w:hAnsi="Times New Roman" w:cs="Times New Roman"/>
          <w:b/>
          <w:sz w:val="16"/>
          <w:szCs w:val="16"/>
          <w:lang w:eastAsia="ar-SA"/>
        </w:rPr>
        <w:t>ПАСПОРТ</w:t>
      </w:r>
    </w:p>
    <w:p w:rsidR="00C33629" w:rsidRPr="00C33629" w:rsidRDefault="00C33629" w:rsidP="00C33629">
      <w:pPr>
        <w:widowControl w:val="0"/>
        <w:suppressAutoHyphens/>
        <w:autoSpaceDE w:val="0"/>
        <w:ind w:firstLine="720"/>
        <w:jc w:val="center"/>
        <w:rPr>
          <w:rFonts w:ascii="Times New Roman" w:eastAsia="Arial" w:hAnsi="Times New Roman" w:cs="Times New Roman"/>
          <w:b/>
          <w:sz w:val="16"/>
          <w:szCs w:val="16"/>
          <w:lang w:eastAsia="ar-SA"/>
        </w:rPr>
      </w:pPr>
      <w:r w:rsidRPr="00C33629">
        <w:rPr>
          <w:rFonts w:ascii="Times New Roman" w:eastAsia="Arial" w:hAnsi="Times New Roman" w:cs="Times New Roman"/>
          <w:b/>
          <w:sz w:val="16"/>
          <w:szCs w:val="16"/>
          <w:lang w:eastAsia="ar-SA"/>
        </w:rPr>
        <w:t>подпрограммы муниципальной программы Мокшанского района</w:t>
      </w:r>
    </w:p>
    <w:p w:rsidR="00C33629" w:rsidRPr="00C33629" w:rsidRDefault="00C33629" w:rsidP="00C33629">
      <w:pPr>
        <w:jc w:val="center"/>
        <w:rPr>
          <w:rFonts w:ascii="Times New Roman" w:eastAsia="Times New Roman" w:hAnsi="Times New Roman" w:cs="Times New Roman"/>
          <w:b/>
          <w:sz w:val="16"/>
          <w:szCs w:val="16"/>
          <w:lang w:eastAsia="ru-RU"/>
        </w:rPr>
      </w:pPr>
      <w:r w:rsidRPr="00C33629">
        <w:rPr>
          <w:rFonts w:ascii="Times New Roman" w:eastAsia="Times New Roman" w:hAnsi="Times New Roman" w:cs="Times New Roman"/>
          <w:b/>
          <w:sz w:val="16"/>
          <w:szCs w:val="16"/>
          <w:lang w:eastAsia="ru-RU"/>
        </w:rPr>
        <w:t>«Развитие агропромышленного комплекса Мокшанского района на 2014–2027 годы»</w:t>
      </w:r>
    </w:p>
    <w:tbl>
      <w:tblPr>
        <w:tblW w:w="10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30"/>
        <w:gridCol w:w="7796"/>
      </w:tblGrid>
      <w:tr w:rsidR="00C33629" w:rsidRPr="00C33629" w:rsidTr="00C33629">
        <w:tc>
          <w:tcPr>
            <w:tcW w:w="2330" w:type="dxa"/>
          </w:tcPr>
          <w:p w:rsidR="00C33629" w:rsidRPr="00C33629" w:rsidRDefault="00C33629" w:rsidP="00C33629">
            <w:pPr>
              <w:widowControl w:val="0"/>
              <w:suppressAutoHyphens/>
              <w:autoSpaceDE w:val="0"/>
              <w:jc w:val="center"/>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Наименование подпрограммы</w:t>
            </w:r>
          </w:p>
        </w:tc>
        <w:tc>
          <w:tcPr>
            <w:tcW w:w="7796" w:type="dxa"/>
          </w:tcPr>
          <w:p w:rsidR="00C33629" w:rsidRPr="00C33629" w:rsidRDefault="00C33629" w:rsidP="00C33629">
            <w:pPr>
              <w:widowControl w:val="0"/>
              <w:suppressAutoHyphens/>
              <w:autoSpaceDE w:val="0"/>
              <w:jc w:val="center"/>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Обеспечение реализации Муниципальной программы «Развитие агропромышленного комплекса Мокшанского района на 2014–2027 годы»</w:t>
            </w:r>
          </w:p>
        </w:tc>
      </w:tr>
      <w:tr w:rsidR="00C33629" w:rsidRPr="00C33629" w:rsidTr="00C33629">
        <w:tc>
          <w:tcPr>
            <w:tcW w:w="2330" w:type="dxa"/>
          </w:tcPr>
          <w:p w:rsidR="00C33629" w:rsidRPr="00C33629" w:rsidRDefault="00C33629" w:rsidP="00C33629">
            <w:pPr>
              <w:widowControl w:val="0"/>
              <w:suppressAutoHyphens/>
              <w:autoSpaceDE w:val="0"/>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Ответственный исполнитель подпрограммы</w:t>
            </w:r>
          </w:p>
        </w:tc>
        <w:tc>
          <w:tcPr>
            <w:tcW w:w="7796" w:type="dxa"/>
          </w:tcPr>
          <w:p w:rsidR="00C33629" w:rsidRPr="00C33629" w:rsidRDefault="00C33629" w:rsidP="00C33629">
            <w:pPr>
              <w:widowControl w:val="0"/>
              <w:ind w:firstLine="222"/>
              <w:jc w:val="left"/>
              <w:rPr>
                <w:rFonts w:ascii="Times New Roman" w:eastAsia="Times New Roman" w:hAnsi="Times New Roman" w:cs="Times New Roman"/>
                <w:sz w:val="16"/>
                <w:szCs w:val="16"/>
                <w:lang w:eastAsia="ru-RU"/>
              </w:rPr>
            </w:pPr>
            <w:smartTag w:uri="urn:schemas-microsoft-com:office:smarttags" w:element="PersonName">
              <w:r w:rsidRPr="00C33629">
                <w:rPr>
                  <w:rFonts w:ascii="Times New Roman" w:eastAsia="Times New Roman" w:hAnsi="Times New Roman" w:cs="Times New Roman"/>
                  <w:sz w:val="16"/>
                  <w:szCs w:val="16"/>
                  <w:lang w:eastAsia="ru-RU"/>
                </w:rPr>
                <w:t>Администрация Мокшан</w:t>
              </w:r>
            </w:smartTag>
            <w:r w:rsidRPr="00C33629">
              <w:rPr>
                <w:rFonts w:ascii="Times New Roman" w:eastAsia="Times New Roman" w:hAnsi="Times New Roman" w:cs="Times New Roman"/>
                <w:sz w:val="16"/>
                <w:szCs w:val="16"/>
                <w:lang w:eastAsia="ru-RU"/>
              </w:rPr>
              <w:t>ского района Пензенской области (отдел по развитию сельского хозяйства и предпринимательства администрации Мокшанского района Пензенской области)</w:t>
            </w:r>
          </w:p>
          <w:p w:rsidR="00C33629" w:rsidRPr="00C33629" w:rsidRDefault="00C33629" w:rsidP="00C33629">
            <w:pPr>
              <w:widowControl w:val="0"/>
              <w:suppressAutoHyphens/>
              <w:autoSpaceDE w:val="0"/>
              <w:ind w:firstLine="222"/>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Управление по развитию сельского хозяйства малого и среднего предпринимательства администрации Мокшанского района Пензенской области</w:t>
            </w:r>
          </w:p>
        </w:tc>
      </w:tr>
      <w:tr w:rsidR="00C33629" w:rsidRPr="00C33629" w:rsidTr="00C33629">
        <w:tc>
          <w:tcPr>
            <w:tcW w:w="2330" w:type="dxa"/>
          </w:tcPr>
          <w:p w:rsidR="00C33629" w:rsidRPr="00C33629" w:rsidRDefault="00C33629" w:rsidP="00C33629">
            <w:pPr>
              <w:widowControl w:val="0"/>
              <w:suppressAutoHyphens/>
              <w:autoSpaceDE w:val="0"/>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Соисполнитель подпрограммы</w:t>
            </w:r>
          </w:p>
        </w:tc>
        <w:tc>
          <w:tcPr>
            <w:tcW w:w="7796" w:type="dxa"/>
          </w:tcPr>
          <w:p w:rsidR="00C33629" w:rsidRPr="00C33629" w:rsidRDefault="00C33629" w:rsidP="00C33629">
            <w:pPr>
              <w:widowControl w:val="0"/>
              <w:suppressAutoHyphens/>
              <w:autoSpaceDE w:val="0"/>
              <w:ind w:firstLine="222"/>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нет</w:t>
            </w:r>
          </w:p>
        </w:tc>
      </w:tr>
      <w:tr w:rsidR="00C33629" w:rsidRPr="00C33629" w:rsidTr="00C33629">
        <w:tc>
          <w:tcPr>
            <w:tcW w:w="2330" w:type="dxa"/>
          </w:tcPr>
          <w:p w:rsidR="00C33629" w:rsidRPr="00C33629" w:rsidRDefault="00C33629" w:rsidP="00C33629">
            <w:pPr>
              <w:widowControl w:val="0"/>
              <w:suppressAutoHyphens/>
              <w:autoSpaceDE w:val="0"/>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Цели подпрограммы</w:t>
            </w:r>
          </w:p>
        </w:tc>
        <w:tc>
          <w:tcPr>
            <w:tcW w:w="7796" w:type="dxa"/>
          </w:tcPr>
          <w:p w:rsidR="00C33629" w:rsidRPr="00C33629" w:rsidRDefault="00C33629" w:rsidP="00C33629">
            <w:pPr>
              <w:widowControl w:val="0"/>
              <w:suppressAutoHyphens/>
              <w:autoSpaceDE w:val="0"/>
              <w:ind w:firstLine="222"/>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обеспечение эффективной деятельности Управления по развитию сельского хозяйства малого и среднего предпринимательства администрации Мокшанского района Пензенской области (отдела по развитию сельского хозяйства и предпринимательства администрации Мокшанского района Пензенской области) в сфере развития сельского хозяйства</w:t>
            </w:r>
          </w:p>
        </w:tc>
      </w:tr>
      <w:tr w:rsidR="00C33629" w:rsidRPr="00C33629" w:rsidTr="00C33629">
        <w:tc>
          <w:tcPr>
            <w:tcW w:w="2330" w:type="dxa"/>
          </w:tcPr>
          <w:p w:rsidR="00C33629" w:rsidRPr="00C33629" w:rsidRDefault="00C33629" w:rsidP="00C33629">
            <w:pPr>
              <w:widowControl w:val="0"/>
              <w:suppressAutoHyphens/>
              <w:autoSpaceDE w:val="0"/>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Задачи подпрограммы</w:t>
            </w:r>
          </w:p>
        </w:tc>
        <w:tc>
          <w:tcPr>
            <w:tcW w:w="7796" w:type="dxa"/>
          </w:tcPr>
          <w:p w:rsidR="00C33629" w:rsidRPr="00C33629" w:rsidRDefault="00C33629" w:rsidP="00C33629">
            <w:pPr>
              <w:widowControl w:val="0"/>
              <w:suppressAutoHyphens/>
              <w:autoSpaceDE w:val="0"/>
              <w:ind w:firstLine="222"/>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обеспечение деятельности Управления по развитию сельского хозяйства малого и среднего предпринимательства администрации Мокшанского района Пензенской области (отдел по развитию сельского хозяйства и предпринимательства администрации Мокшанского района Пензенской области) как ответственного исполнителя Муниципальной программы</w:t>
            </w:r>
          </w:p>
        </w:tc>
      </w:tr>
      <w:tr w:rsidR="00C33629" w:rsidRPr="00C33629" w:rsidTr="00C33629">
        <w:tc>
          <w:tcPr>
            <w:tcW w:w="2330" w:type="dxa"/>
          </w:tcPr>
          <w:p w:rsidR="00C33629" w:rsidRPr="00C33629" w:rsidRDefault="00C33629" w:rsidP="00C33629">
            <w:pPr>
              <w:widowControl w:val="0"/>
              <w:suppressAutoHyphens/>
              <w:autoSpaceDE w:val="0"/>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Целевые показатели подпрограммы</w:t>
            </w:r>
          </w:p>
        </w:tc>
        <w:tc>
          <w:tcPr>
            <w:tcW w:w="7796" w:type="dxa"/>
          </w:tcPr>
          <w:p w:rsidR="00C33629" w:rsidRPr="00C33629" w:rsidRDefault="00C33629" w:rsidP="00C33629">
            <w:pPr>
              <w:widowControl w:val="0"/>
              <w:ind w:firstLine="222"/>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 проведение выставок;</w:t>
            </w:r>
          </w:p>
          <w:p w:rsidR="00C33629" w:rsidRPr="00C33629" w:rsidRDefault="00C33629" w:rsidP="00C33629">
            <w:pPr>
              <w:widowControl w:val="0"/>
              <w:suppressAutoHyphens/>
              <w:autoSpaceDE w:val="0"/>
              <w:ind w:firstLine="222"/>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 проведение обучающих семинаров;</w:t>
            </w:r>
          </w:p>
          <w:p w:rsidR="00C33629" w:rsidRPr="00C33629" w:rsidRDefault="00C33629" w:rsidP="00C33629">
            <w:pPr>
              <w:widowControl w:val="0"/>
              <w:suppressAutoHyphens/>
              <w:autoSpaceDE w:val="0"/>
              <w:ind w:firstLine="222"/>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 число муниципальных служащих Управления по развитию сельского хозяйства, малого и среднего предпринимательства администрации Мокшанского района Пензенской области (отдела по развитию сельского хозяйства и предпринимательства администрации Мокшанского района Пензенской области), прошедших обучение в соответствии с муниципальным заказом на дополнительное профессиональное образование</w:t>
            </w:r>
          </w:p>
        </w:tc>
      </w:tr>
      <w:tr w:rsidR="00C33629" w:rsidRPr="00C33629" w:rsidTr="00C33629">
        <w:tc>
          <w:tcPr>
            <w:tcW w:w="2330" w:type="dxa"/>
          </w:tcPr>
          <w:p w:rsidR="00C33629" w:rsidRPr="00C33629" w:rsidRDefault="00C33629" w:rsidP="00C33629">
            <w:pPr>
              <w:widowControl w:val="0"/>
              <w:suppressAutoHyphens/>
              <w:autoSpaceDE w:val="0"/>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Этапы и сроки реализации подпрограммы</w:t>
            </w:r>
          </w:p>
        </w:tc>
        <w:tc>
          <w:tcPr>
            <w:tcW w:w="7796" w:type="dxa"/>
          </w:tcPr>
          <w:p w:rsidR="00C33629" w:rsidRPr="00C33629" w:rsidRDefault="00C33629" w:rsidP="00C33629">
            <w:pPr>
              <w:widowControl w:val="0"/>
              <w:suppressAutoHyphens/>
              <w:autoSpaceDE w:val="0"/>
              <w:ind w:firstLine="222"/>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1этап- 2014-2015 годы</w:t>
            </w:r>
          </w:p>
          <w:p w:rsidR="00C33629" w:rsidRPr="00C33629" w:rsidRDefault="00C33629" w:rsidP="00C33629">
            <w:pPr>
              <w:widowControl w:val="0"/>
              <w:suppressAutoHyphens/>
              <w:autoSpaceDE w:val="0"/>
              <w:ind w:firstLine="222"/>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2этап- 2016-2021 годы</w:t>
            </w:r>
          </w:p>
          <w:p w:rsidR="00C33629" w:rsidRPr="00C33629" w:rsidRDefault="00C33629" w:rsidP="00C33629">
            <w:pPr>
              <w:widowControl w:val="0"/>
              <w:suppressAutoHyphens/>
              <w:autoSpaceDE w:val="0"/>
              <w:ind w:firstLine="222"/>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3этап- 2022-2027 годы</w:t>
            </w:r>
          </w:p>
        </w:tc>
      </w:tr>
      <w:tr w:rsidR="00C33629" w:rsidRPr="00C33629" w:rsidTr="00C33629">
        <w:tc>
          <w:tcPr>
            <w:tcW w:w="2330" w:type="dxa"/>
          </w:tcPr>
          <w:p w:rsidR="00C33629" w:rsidRPr="00C33629" w:rsidRDefault="00C33629" w:rsidP="00C33629">
            <w:pPr>
              <w:widowControl w:val="0"/>
              <w:suppressAutoHyphens/>
              <w:autoSpaceDE w:val="0"/>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Объемы бюджетных ассигнований подпрограммы</w:t>
            </w:r>
          </w:p>
        </w:tc>
        <w:tc>
          <w:tcPr>
            <w:tcW w:w="7796" w:type="dxa"/>
          </w:tcPr>
          <w:p w:rsidR="00C33629" w:rsidRPr="00C33629" w:rsidRDefault="00C33629" w:rsidP="00C33629">
            <w:pPr>
              <w:widowControl w:val="0"/>
              <w:ind w:left="80" w:right="-57" w:firstLine="142"/>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общий объем бюджетных ассигнований (в текущих ценах) на реализацию подпрограммы «Обеспечение реализации Муниципальной программы «Развитие агропромышленного комплекса Мокшанского района на 2014–2027 годы» –7175,165 тыс. рублей, в том числе:</w:t>
            </w:r>
          </w:p>
          <w:p w:rsidR="00C33629" w:rsidRPr="00C33629" w:rsidRDefault="00C33629" w:rsidP="00C33629">
            <w:pPr>
              <w:autoSpaceDE w:val="0"/>
              <w:autoSpaceDN w:val="0"/>
              <w:adjustRightInd w:val="0"/>
              <w:spacing w:line="237" w:lineRule="auto"/>
              <w:ind w:firstLine="222"/>
              <w:jc w:val="left"/>
              <w:rPr>
                <w:rFonts w:ascii="Times New Roman" w:eastAsia="Times New Roman" w:hAnsi="Times New Roman" w:cs="Times New Roman"/>
                <w:bCs/>
                <w:sz w:val="16"/>
                <w:szCs w:val="16"/>
                <w:lang w:eastAsia="ru-RU"/>
              </w:rPr>
            </w:pPr>
            <w:r w:rsidRPr="00C33629">
              <w:rPr>
                <w:rFonts w:ascii="Times New Roman" w:eastAsia="Times New Roman" w:hAnsi="Times New Roman" w:cs="Times New Roman"/>
                <w:bCs/>
                <w:sz w:val="16"/>
                <w:szCs w:val="16"/>
                <w:lang w:eastAsia="ru-RU"/>
              </w:rPr>
              <w:t>2014 год – 3969,3 тыс. рублей;</w:t>
            </w:r>
          </w:p>
          <w:p w:rsidR="00C33629" w:rsidRPr="00C33629" w:rsidRDefault="00C33629" w:rsidP="00C33629">
            <w:pPr>
              <w:autoSpaceDE w:val="0"/>
              <w:autoSpaceDN w:val="0"/>
              <w:adjustRightInd w:val="0"/>
              <w:spacing w:line="237" w:lineRule="auto"/>
              <w:ind w:firstLine="222"/>
              <w:jc w:val="left"/>
              <w:rPr>
                <w:rFonts w:ascii="Times New Roman" w:eastAsia="Times New Roman" w:hAnsi="Times New Roman" w:cs="Times New Roman"/>
                <w:bCs/>
                <w:sz w:val="16"/>
                <w:szCs w:val="16"/>
                <w:lang w:eastAsia="ru-RU"/>
              </w:rPr>
            </w:pPr>
            <w:r w:rsidRPr="00C33629">
              <w:rPr>
                <w:rFonts w:ascii="Times New Roman" w:eastAsia="Times New Roman" w:hAnsi="Times New Roman" w:cs="Times New Roman"/>
                <w:bCs/>
                <w:sz w:val="16"/>
                <w:szCs w:val="16"/>
                <w:lang w:eastAsia="ru-RU"/>
              </w:rPr>
              <w:t xml:space="preserve">2015 год – </w:t>
            </w:r>
            <w:r w:rsidRPr="00C33629">
              <w:rPr>
                <w:rFonts w:ascii="Times New Roman" w:eastAsia="Times New Roman" w:hAnsi="Times New Roman" w:cs="Times New Roman"/>
                <w:sz w:val="16"/>
                <w:szCs w:val="16"/>
                <w:lang w:eastAsia="ru-RU"/>
              </w:rPr>
              <w:t>1576,4</w:t>
            </w:r>
            <w:r w:rsidRPr="00C33629">
              <w:rPr>
                <w:rFonts w:ascii="Times New Roman" w:eastAsia="Times New Roman" w:hAnsi="Times New Roman" w:cs="Times New Roman"/>
                <w:bCs/>
                <w:sz w:val="16"/>
                <w:szCs w:val="16"/>
                <w:lang w:eastAsia="ru-RU"/>
              </w:rPr>
              <w:t xml:space="preserve"> тыс. рублей;</w:t>
            </w:r>
          </w:p>
          <w:p w:rsidR="00C33629" w:rsidRPr="00C33629" w:rsidRDefault="00C33629" w:rsidP="00C33629">
            <w:pPr>
              <w:autoSpaceDE w:val="0"/>
              <w:autoSpaceDN w:val="0"/>
              <w:adjustRightInd w:val="0"/>
              <w:spacing w:line="237" w:lineRule="auto"/>
              <w:ind w:firstLine="222"/>
              <w:jc w:val="left"/>
              <w:rPr>
                <w:rFonts w:ascii="Times New Roman" w:eastAsia="Times New Roman" w:hAnsi="Times New Roman" w:cs="Times New Roman"/>
                <w:bCs/>
                <w:sz w:val="16"/>
                <w:szCs w:val="16"/>
                <w:lang w:eastAsia="ru-RU"/>
              </w:rPr>
            </w:pPr>
            <w:r w:rsidRPr="00C33629">
              <w:rPr>
                <w:rFonts w:ascii="Times New Roman" w:eastAsia="Times New Roman" w:hAnsi="Times New Roman" w:cs="Times New Roman"/>
                <w:bCs/>
                <w:sz w:val="16"/>
                <w:szCs w:val="16"/>
                <w:lang w:eastAsia="ru-RU"/>
              </w:rPr>
              <w:t>2016 год – 231,3 тыс. рублей;</w:t>
            </w:r>
          </w:p>
          <w:p w:rsidR="00C33629" w:rsidRPr="00C33629" w:rsidRDefault="00C33629" w:rsidP="00C33629">
            <w:pPr>
              <w:autoSpaceDE w:val="0"/>
              <w:autoSpaceDN w:val="0"/>
              <w:adjustRightInd w:val="0"/>
              <w:spacing w:line="237" w:lineRule="auto"/>
              <w:ind w:firstLine="222"/>
              <w:jc w:val="left"/>
              <w:rPr>
                <w:rFonts w:ascii="Times New Roman" w:eastAsia="Times New Roman" w:hAnsi="Times New Roman" w:cs="Times New Roman"/>
                <w:bCs/>
                <w:sz w:val="16"/>
                <w:szCs w:val="16"/>
                <w:lang w:eastAsia="ru-RU"/>
              </w:rPr>
            </w:pPr>
            <w:r w:rsidRPr="00C33629">
              <w:rPr>
                <w:rFonts w:ascii="Times New Roman" w:eastAsia="Times New Roman" w:hAnsi="Times New Roman" w:cs="Times New Roman"/>
                <w:bCs/>
                <w:sz w:val="16"/>
                <w:szCs w:val="16"/>
                <w:lang w:eastAsia="ru-RU"/>
              </w:rPr>
              <w:t>2017 год – 251,988 тыс. рублей;</w:t>
            </w:r>
          </w:p>
          <w:p w:rsidR="00C33629" w:rsidRPr="00C33629" w:rsidRDefault="00C33629" w:rsidP="00C33629">
            <w:pPr>
              <w:autoSpaceDE w:val="0"/>
              <w:autoSpaceDN w:val="0"/>
              <w:adjustRightInd w:val="0"/>
              <w:spacing w:line="237" w:lineRule="auto"/>
              <w:ind w:firstLine="222"/>
              <w:jc w:val="left"/>
              <w:rPr>
                <w:rFonts w:ascii="Times New Roman" w:eastAsia="Times New Roman" w:hAnsi="Times New Roman" w:cs="Times New Roman"/>
                <w:bCs/>
                <w:sz w:val="16"/>
                <w:szCs w:val="16"/>
                <w:lang w:eastAsia="ru-RU"/>
              </w:rPr>
            </w:pPr>
            <w:r w:rsidRPr="00C33629">
              <w:rPr>
                <w:rFonts w:ascii="Times New Roman" w:eastAsia="Times New Roman" w:hAnsi="Times New Roman" w:cs="Times New Roman"/>
                <w:bCs/>
                <w:sz w:val="16"/>
                <w:szCs w:val="16"/>
                <w:lang w:eastAsia="ru-RU"/>
              </w:rPr>
              <w:t>2018 год – 252,677 тыс. рублей;</w:t>
            </w:r>
          </w:p>
          <w:p w:rsidR="00C33629" w:rsidRPr="00C33629" w:rsidRDefault="00C33629" w:rsidP="00C33629">
            <w:pPr>
              <w:autoSpaceDE w:val="0"/>
              <w:autoSpaceDN w:val="0"/>
              <w:adjustRightInd w:val="0"/>
              <w:spacing w:line="237" w:lineRule="auto"/>
              <w:ind w:firstLine="222"/>
              <w:jc w:val="left"/>
              <w:rPr>
                <w:rFonts w:ascii="Times New Roman" w:eastAsia="Times New Roman" w:hAnsi="Times New Roman" w:cs="Times New Roman"/>
                <w:bCs/>
                <w:sz w:val="16"/>
                <w:szCs w:val="16"/>
                <w:lang w:eastAsia="ru-RU"/>
              </w:rPr>
            </w:pPr>
            <w:r w:rsidRPr="00C33629">
              <w:rPr>
                <w:rFonts w:ascii="Times New Roman" w:eastAsia="Times New Roman" w:hAnsi="Times New Roman" w:cs="Times New Roman"/>
                <w:bCs/>
                <w:sz w:val="16"/>
                <w:szCs w:val="16"/>
                <w:lang w:eastAsia="ru-RU"/>
              </w:rPr>
              <w:t>2019 год – 250,7 тыс. рублей;</w:t>
            </w:r>
          </w:p>
          <w:p w:rsidR="00C33629" w:rsidRPr="00C33629" w:rsidRDefault="00C33629" w:rsidP="00C33629">
            <w:pPr>
              <w:autoSpaceDE w:val="0"/>
              <w:autoSpaceDN w:val="0"/>
              <w:adjustRightInd w:val="0"/>
              <w:spacing w:line="237" w:lineRule="auto"/>
              <w:ind w:firstLine="222"/>
              <w:jc w:val="left"/>
              <w:rPr>
                <w:rFonts w:ascii="Times New Roman" w:eastAsia="Times New Roman" w:hAnsi="Times New Roman" w:cs="Times New Roman"/>
                <w:bCs/>
                <w:sz w:val="16"/>
                <w:szCs w:val="16"/>
                <w:lang w:eastAsia="ru-RU"/>
              </w:rPr>
            </w:pPr>
            <w:r w:rsidRPr="00C33629">
              <w:rPr>
                <w:rFonts w:ascii="Times New Roman" w:eastAsia="Times New Roman" w:hAnsi="Times New Roman" w:cs="Times New Roman"/>
                <w:bCs/>
                <w:sz w:val="16"/>
                <w:szCs w:val="16"/>
                <w:lang w:eastAsia="ru-RU"/>
              </w:rPr>
              <w:t>2020 год – 220,0 тыс. рублей;</w:t>
            </w:r>
          </w:p>
          <w:p w:rsidR="00C33629" w:rsidRPr="00C33629" w:rsidRDefault="00C33629" w:rsidP="00C33629">
            <w:pPr>
              <w:autoSpaceDE w:val="0"/>
              <w:autoSpaceDN w:val="0"/>
              <w:adjustRightInd w:val="0"/>
              <w:spacing w:line="237" w:lineRule="auto"/>
              <w:ind w:firstLine="222"/>
              <w:jc w:val="left"/>
              <w:rPr>
                <w:rFonts w:ascii="Times New Roman" w:eastAsia="Times New Roman" w:hAnsi="Times New Roman" w:cs="Times New Roman"/>
                <w:bCs/>
                <w:sz w:val="16"/>
                <w:szCs w:val="16"/>
                <w:lang w:eastAsia="ru-RU"/>
              </w:rPr>
            </w:pPr>
            <w:r w:rsidRPr="00C33629">
              <w:rPr>
                <w:rFonts w:ascii="Times New Roman" w:eastAsia="Times New Roman" w:hAnsi="Times New Roman" w:cs="Times New Roman"/>
                <w:bCs/>
                <w:sz w:val="16"/>
                <w:szCs w:val="16"/>
                <w:lang w:eastAsia="ru-RU"/>
              </w:rPr>
              <w:t>2021 год-  190,0 тыс. рублей;</w:t>
            </w:r>
          </w:p>
          <w:p w:rsidR="00C33629" w:rsidRPr="00C33629" w:rsidRDefault="00C33629" w:rsidP="00C33629">
            <w:pPr>
              <w:autoSpaceDE w:val="0"/>
              <w:autoSpaceDN w:val="0"/>
              <w:adjustRightInd w:val="0"/>
              <w:spacing w:line="237" w:lineRule="auto"/>
              <w:ind w:firstLine="222"/>
              <w:jc w:val="left"/>
              <w:rPr>
                <w:rFonts w:ascii="Times New Roman" w:eastAsia="Times New Roman" w:hAnsi="Times New Roman" w:cs="Times New Roman"/>
                <w:bCs/>
                <w:sz w:val="16"/>
                <w:szCs w:val="16"/>
                <w:lang w:eastAsia="ru-RU"/>
              </w:rPr>
            </w:pPr>
            <w:r w:rsidRPr="00C33629">
              <w:rPr>
                <w:rFonts w:ascii="Times New Roman" w:eastAsia="Times New Roman" w:hAnsi="Times New Roman" w:cs="Times New Roman"/>
                <w:bCs/>
                <w:sz w:val="16"/>
                <w:szCs w:val="16"/>
                <w:lang w:eastAsia="ru-RU"/>
              </w:rPr>
              <w:t>2022 год-  38,8 тыс. рублей;</w:t>
            </w:r>
          </w:p>
          <w:p w:rsidR="00C33629" w:rsidRPr="00C33629" w:rsidRDefault="00C33629" w:rsidP="00C33629">
            <w:pPr>
              <w:autoSpaceDE w:val="0"/>
              <w:autoSpaceDN w:val="0"/>
              <w:adjustRightInd w:val="0"/>
              <w:spacing w:line="237" w:lineRule="auto"/>
              <w:ind w:firstLine="222"/>
              <w:jc w:val="left"/>
              <w:rPr>
                <w:rFonts w:ascii="Times New Roman" w:eastAsia="Times New Roman" w:hAnsi="Times New Roman" w:cs="Times New Roman"/>
                <w:bCs/>
                <w:sz w:val="16"/>
                <w:szCs w:val="16"/>
                <w:lang w:eastAsia="ru-RU"/>
              </w:rPr>
            </w:pPr>
            <w:r w:rsidRPr="00C33629">
              <w:rPr>
                <w:rFonts w:ascii="Times New Roman" w:eastAsia="Times New Roman" w:hAnsi="Times New Roman" w:cs="Times New Roman"/>
                <w:bCs/>
                <w:sz w:val="16"/>
                <w:szCs w:val="16"/>
                <w:lang w:eastAsia="ru-RU"/>
              </w:rPr>
              <w:t>2023 год-  38,8 тыс. рублей;</w:t>
            </w:r>
          </w:p>
          <w:p w:rsidR="00C33629" w:rsidRPr="00C33629" w:rsidRDefault="00C33629" w:rsidP="00C33629">
            <w:pPr>
              <w:autoSpaceDE w:val="0"/>
              <w:autoSpaceDN w:val="0"/>
              <w:adjustRightInd w:val="0"/>
              <w:spacing w:line="237" w:lineRule="auto"/>
              <w:ind w:firstLine="222"/>
              <w:jc w:val="left"/>
              <w:rPr>
                <w:rFonts w:ascii="Times New Roman" w:eastAsia="Times New Roman" w:hAnsi="Times New Roman" w:cs="Times New Roman"/>
                <w:bCs/>
                <w:sz w:val="16"/>
                <w:szCs w:val="16"/>
                <w:lang w:eastAsia="ru-RU"/>
              </w:rPr>
            </w:pPr>
            <w:r w:rsidRPr="00C33629">
              <w:rPr>
                <w:rFonts w:ascii="Times New Roman" w:eastAsia="Times New Roman" w:hAnsi="Times New Roman" w:cs="Times New Roman"/>
                <w:bCs/>
                <w:sz w:val="16"/>
                <w:szCs w:val="16"/>
                <w:lang w:eastAsia="ru-RU"/>
              </w:rPr>
              <w:t>2024 год-  38,8 тыс. рублей;</w:t>
            </w:r>
          </w:p>
          <w:p w:rsidR="00C33629" w:rsidRPr="00C33629" w:rsidRDefault="00C33629" w:rsidP="00C33629">
            <w:pPr>
              <w:autoSpaceDE w:val="0"/>
              <w:autoSpaceDN w:val="0"/>
              <w:adjustRightInd w:val="0"/>
              <w:spacing w:line="237" w:lineRule="auto"/>
              <w:ind w:firstLine="222"/>
              <w:jc w:val="left"/>
              <w:rPr>
                <w:rFonts w:ascii="Times New Roman" w:eastAsia="Times New Roman" w:hAnsi="Times New Roman" w:cs="Times New Roman"/>
                <w:bCs/>
                <w:sz w:val="16"/>
                <w:szCs w:val="16"/>
                <w:lang w:eastAsia="ru-RU"/>
              </w:rPr>
            </w:pPr>
            <w:r w:rsidRPr="00C33629">
              <w:rPr>
                <w:rFonts w:ascii="Times New Roman" w:eastAsia="Times New Roman" w:hAnsi="Times New Roman" w:cs="Times New Roman"/>
                <w:bCs/>
                <w:sz w:val="16"/>
                <w:szCs w:val="16"/>
                <w:lang w:eastAsia="ru-RU"/>
              </w:rPr>
              <w:t>2025 год-  38,8 тыс. рублей;</w:t>
            </w:r>
          </w:p>
          <w:p w:rsidR="00C33629" w:rsidRPr="00C33629" w:rsidRDefault="00C33629" w:rsidP="00C33629">
            <w:pPr>
              <w:autoSpaceDE w:val="0"/>
              <w:autoSpaceDN w:val="0"/>
              <w:adjustRightInd w:val="0"/>
              <w:spacing w:line="237" w:lineRule="auto"/>
              <w:ind w:firstLine="222"/>
              <w:jc w:val="left"/>
              <w:rPr>
                <w:rFonts w:ascii="Times New Roman" w:eastAsia="Times New Roman" w:hAnsi="Times New Roman" w:cs="Times New Roman"/>
                <w:bCs/>
                <w:sz w:val="16"/>
                <w:szCs w:val="16"/>
                <w:lang w:eastAsia="ru-RU"/>
              </w:rPr>
            </w:pPr>
            <w:r w:rsidRPr="00C33629">
              <w:rPr>
                <w:rFonts w:ascii="Times New Roman" w:eastAsia="Times New Roman" w:hAnsi="Times New Roman" w:cs="Times New Roman"/>
                <w:bCs/>
                <w:sz w:val="16"/>
                <w:szCs w:val="16"/>
                <w:lang w:eastAsia="ru-RU"/>
              </w:rPr>
              <w:t>2026 год-  38,8 тыс. рублей;</w:t>
            </w:r>
          </w:p>
          <w:p w:rsidR="00C33629" w:rsidRPr="00C33629" w:rsidRDefault="00C33629" w:rsidP="00C33629">
            <w:pPr>
              <w:autoSpaceDE w:val="0"/>
              <w:autoSpaceDN w:val="0"/>
              <w:adjustRightInd w:val="0"/>
              <w:spacing w:line="237" w:lineRule="auto"/>
              <w:ind w:firstLine="222"/>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bCs/>
                <w:sz w:val="16"/>
                <w:szCs w:val="16"/>
                <w:lang w:eastAsia="ru-RU"/>
              </w:rPr>
              <w:t>2027 год-  38,8 тыс. рублей.</w:t>
            </w:r>
          </w:p>
        </w:tc>
      </w:tr>
      <w:tr w:rsidR="00C33629" w:rsidRPr="00C33629" w:rsidTr="00C33629">
        <w:tc>
          <w:tcPr>
            <w:tcW w:w="2330" w:type="dxa"/>
          </w:tcPr>
          <w:p w:rsidR="00C33629" w:rsidRPr="00C33629" w:rsidRDefault="00C33629" w:rsidP="00C33629">
            <w:pPr>
              <w:widowControl w:val="0"/>
              <w:suppressAutoHyphens/>
              <w:autoSpaceDE w:val="0"/>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Ожидаемые результаты реализации подпрограммы</w:t>
            </w:r>
          </w:p>
        </w:tc>
        <w:tc>
          <w:tcPr>
            <w:tcW w:w="7796" w:type="dxa"/>
          </w:tcPr>
          <w:p w:rsidR="00C33629" w:rsidRPr="00C33629" w:rsidRDefault="00C33629" w:rsidP="00C33629">
            <w:pPr>
              <w:widowControl w:val="0"/>
              <w:ind w:firstLine="222"/>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охват информационным материалом территории Мокшанского района - 80 процентов ежегодно;</w:t>
            </w:r>
          </w:p>
          <w:p w:rsidR="00C33629" w:rsidRPr="00C33629" w:rsidRDefault="00C33629" w:rsidP="00C33629">
            <w:pPr>
              <w:widowControl w:val="0"/>
              <w:spacing w:line="20" w:lineRule="atLeast"/>
              <w:ind w:firstLine="222"/>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обеспечение выполнения целей, задач и показателей Программы в целом, по подпрограммам и основным мероприятиям.</w:t>
            </w:r>
          </w:p>
          <w:p w:rsidR="00C33629" w:rsidRPr="00C33629" w:rsidRDefault="00C33629" w:rsidP="00C33629">
            <w:pPr>
              <w:widowControl w:val="0"/>
              <w:suppressAutoHyphens/>
              <w:autoSpaceDE w:val="0"/>
              <w:ind w:firstLine="222"/>
              <w:jc w:val="left"/>
              <w:rPr>
                <w:rFonts w:ascii="Times New Roman" w:eastAsia="Arial" w:hAnsi="Times New Roman" w:cs="Times New Roman"/>
                <w:sz w:val="16"/>
                <w:szCs w:val="16"/>
                <w:lang w:eastAsia="ar-SA"/>
              </w:rPr>
            </w:pPr>
          </w:p>
        </w:tc>
      </w:tr>
    </w:tbl>
    <w:p w:rsidR="00C33629" w:rsidRPr="00C33629" w:rsidRDefault="00C33629" w:rsidP="00C33629">
      <w:pPr>
        <w:autoSpaceDE w:val="0"/>
        <w:autoSpaceDN w:val="0"/>
        <w:adjustRightInd w:val="0"/>
        <w:spacing w:line="237" w:lineRule="auto"/>
        <w:rPr>
          <w:rFonts w:ascii="Times New Roman" w:eastAsia="Times New Roman" w:hAnsi="Times New Roman" w:cs="Times New Roman"/>
          <w:bCs/>
          <w:sz w:val="16"/>
          <w:szCs w:val="16"/>
          <w:lang w:eastAsia="ru-RU"/>
        </w:rPr>
      </w:pPr>
    </w:p>
    <w:p w:rsidR="00C33629" w:rsidRPr="00C33629" w:rsidRDefault="00C33629" w:rsidP="00C33629">
      <w:pPr>
        <w:autoSpaceDE w:val="0"/>
        <w:autoSpaceDN w:val="0"/>
        <w:adjustRightInd w:val="0"/>
        <w:spacing w:line="237" w:lineRule="auto"/>
        <w:rPr>
          <w:rFonts w:ascii="Times New Roman" w:eastAsia="Times New Roman" w:hAnsi="Times New Roman" w:cs="Times New Roman"/>
          <w:bCs/>
          <w:sz w:val="16"/>
          <w:szCs w:val="16"/>
          <w:lang w:eastAsia="ru-RU"/>
        </w:rPr>
      </w:pPr>
    </w:p>
    <w:p w:rsidR="00C33629" w:rsidRPr="00C33629" w:rsidRDefault="00C33629" w:rsidP="00C33629">
      <w:pPr>
        <w:autoSpaceDE w:val="0"/>
        <w:autoSpaceDN w:val="0"/>
        <w:adjustRightInd w:val="0"/>
        <w:spacing w:line="237" w:lineRule="auto"/>
        <w:rPr>
          <w:rFonts w:ascii="Times New Roman" w:eastAsia="Times New Roman" w:hAnsi="Times New Roman" w:cs="Times New Roman"/>
          <w:bCs/>
          <w:sz w:val="16"/>
          <w:szCs w:val="16"/>
          <w:lang w:eastAsia="ru-RU"/>
        </w:rPr>
      </w:pPr>
    </w:p>
    <w:p w:rsidR="00AE7A8F" w:rsidRPr="00AE7A8F" w:rsidRDefault="00C33629" w:rsidP="00AE7A8F">
      <w:pPr>
        <w:ind w:left="5103"/>
        <w:jc w:val="center"/>
        <w:rPr>
          <w:rFonts w:ascii="Times New Roman" w:eastAsia="Times New Roman" w:hAnsi="Times New Roman" w:cs="Times New Roman"/>
          <w:sz w:val="16"/>
          <w:szCs w:val="16"/>
          <w:lang w:eastAsia="ru-RU"/>
        </w:rPr>
      </w:pPr>
      <w:r w:rsidRPr="00C33629">
        <w:rPr>
          <w:rFonts w:ascii="Times New Roman" w:eastAsia="Times New Roman" w:hAnsi="Times New Roman" w:cs="Times New Roman"/>
          <w:bCs/>
          <w:sz w:val="16"/>
          <w:szCs w:val="16"/>
          <w:lang w:eastAsia="ru-RU"/>
        </w:rPr>
        <w:br w:type="page"/>
      </w:r>
    </w:p>
    <w:p w:rsidR="009A66E0" w:rsidRPr="009A66E0" w:rsidRDefault="009A66E0" w:rsidP="009A66E0">
      <w:pPr>
        <w:jc w:val="left"/>
        <w:rPr>
          <w:rFonts w:ascii="Times New Roman" w:eastAsia="Times New Roman" w:hAnsi="Times New Roman" w:cs="Times New Roman"/>
          <w:sz w:val="16"/>
          <w:szCs w:val="16"/>
          <w:lang w:eastAsia="ru-RU"/>
        </w:rPr>
      </w:pPr>
    </w:p>
    <w:tbl>
      <w:tblPr>
        <w:tblpPr w:leftFromText="180" w:rightFromText="180" w:bottomFromText="200" w:vertAnchor="text" w:horzAnchor="margin" w:tblpXSpec="center" w:tblpY="266"/>
        <w:tblW w:w="0" w:type="auto"/>
        <w:tblLayout w:type="fixed"/>
        <w:tblCellMar>
          <w:left w:w="0" w:type="dxa"/>
          <w:right w:w="0" w:type="dxa"/>
        </w:tblCellMar>
        <w:tblLook w:val="01E0" w:firstRow="1" w:lastRow="1" w:firstColumn="1" w:lastColumn="1" w:noHBand="0" w:noVBand="0"/>
      </w:tblPr>
      <w:tblGrid>
        <w:gridCol w:w="9606"/>
      </w:tblGrid>
      <w:tr w:rsidR="005C186D" w:rsidRPr="005C186D" w:rsidTr="00A6775C">
        <w:trPr>
          <w:trHeight w:val="7657"/>
        </w:trPr>
        <w:tc>
          <w:tcPr>
            <w:tcW w:w="9606" w:type="dxa"/>
          </w:tcPr>
          <w:p w:rsidR="00C33629" w:rsidRPr="00C33629" w:rsidRDefault="00C33629" w:rsidP="00C33629">
            <w:pPr>
              <w:widowControl w:val="0"/>
              <w:suppressAutoHyphens/>
              <w:autoSpaceDE w:val="0"/>
              <w:ind w:firstLine="720"/>
              <w:jc w:val="righ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Приложение № 1.2</w:t>
            </w:r>
          </w:p>
          <w:p w:rsidR="00C33629" w:rsidRPr="00C33629" w:rsidRDefault="00C33629" w:rsidP="00C33629">
            <w:pPr>
              <w:jc w:val="righ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 xml:space="preserve">к муниципальной программе «Развитие </w:t>
            </w:r>
            <w:proofErr w:type="gramStart"/>
            <w:r w:rsidRPr="00C33629">
              <w:rPr>
                <w:rFonts w:ascii="Times New Roman" w:eastAsia="Times New Roman" w:hAnsi="Times New Roman" w:cs="Times New Roman"/>
                <w:sz w:val="16"/>
                <w:szCs w:val="16"/>
                <w:lang w:eastAsia="ru-RU"/>
              </w:rPr>
              <w:t>агропромышленного</w:t>
            </w:r>
            <w:proofErr w:type="gramEnd"/>
            <w:r w:rsidRPr="00C33629">
              <w:rPr>
                <w:rFonts w:ascii="Times New Roman" w:eastAsia="Times New Roman" w:hAnsi="Times New Roman" w:cs="Times New Roman"/>
                <w:sz w:val="16"/>
                <w:szCs w:val="16"/>
                <w:lang w:eastAsia="ru-RU"/>
              </w:rPr>
              <w:t xml:space="preserve"> </w:t>
            </w:r>
          </w:p>
          <w:p w:rsidR="00C33629" w:rsidRPr="00C33629" w:rsidRDefault="00C33629" w:rsidP="00C33629">
            <w:pPr>
              <w:autoSpaceDE w:val="0"/>
              <w:autoSpaceDN w:val="0"/>
              <w:adjustRightInd w:val="0"/>
              <w:spacing w:line="237" w:lineRule="auto"/>
              <w:jc w:val="righ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 xml:space="preserve">               комплекса Мокшанского района на 2014–2027 годы»</w:t>
            </w:r>
          </w:p>
          <w:p w:rsidR="00C33629" w:rsidRPr="00C33629" w:rsidRDefault="00C33629" w:rsidP="00C33629">
            <w:pPr>
              <w:widowControl w:val="0"/>
              <w:suppressAutoHyphens/>
              <w:autoSpaceDE w:val="0"/>
              <w:ind w:firstLine="720"/>
              <w:jc w:val="left"/>
              <w:rPr>
                <w:rFonts w:ascii="Times New Roman" w:eastAsia="Arial" w:hAnsi="Times New Roman" w:cs="Times New Roman"/>
                <w:sz w:val="16"/>
                <w:szCs w:val="16"/>
                <w:lang w:eastAsia="ar-SA"/>
              </w:rPr>
            </w:pPr>
          </w:p>
          <w:p w:rsidR="00C33629" w:rsidRPr="00C33629" w:rsidRDefault="00C33629" w:rsidP="00C33629">
            <w:pPr>
              <w:widowControl w:val="0"/>
              <w:suppressAutoHyphens/>
              <w:autoSpaceDE w:val="0"/>
              <w:ind w:firstLine="720"/>
              <w:jc w:val="center"/>
              <w:rPr>
                <w:rFonts w:ascii="Times New Roman" w:eastAsia="Arial" w:hAnsi="Times New Roman" w:cs="Times New Roman"/>
                <w:b/>
                <w:sz w:val="16"/>
                <w:szCs w:val="16"/>
                <w:lang w:eastAsia="ar-SA"/>
              </w:rPr>
            </w:pPr>
            <w:r w:rsidRPr="00C33629">
              <w:rPr>
                <w:rFonts w:ascii="Times New Roman" w:eastAsia="Arial" w:hAnsi="Times New Roman" w:cs="Times New Roman"/>
                <w:b/>
                <w:sz w:val="16"/>
                <w:szCs w:val="16"/>
                <w:lang w:eastAsia="ar-SA"/>
              </w:rPr>
              <w:t>ПАСПОРТ</w:t>
            </w:r>
          </w:p>
          <w:p w:rsidR="00C33629" w:rsidRPr="00C33629" w:rsidRDefault="00C33629" w:rsidP="00C33629">
            <w:pPr>
              <w:widowControl w:val="0"/>
              <w:suppressAutoHyphens/>
              <w:autoSpaceDE w:val="0"/>
              <w:ind w:firstLine="720"/>
              <w:jc w:val="center"/>
              <w:rPr>
                <w:rFonts w:ascii="Times New Roman" w:eastAsia="Arial" w:hAnsi="Times New Roman" w:cs="Times New Roman"/>
                <w:b/>
                <w:sz w:val="16"/>
                <w:szCs w:val="16"/>
                <w:lang w:eastAsia="ar-SA"/>
              </w:rPr>
            </w:pPr>
            <w:r w:rsidRPr="00C33629">
              <w:rPr>
                <w:rFonts w:ascii="Times New Roman" w:eastAsia="Arial" w:hAnsi="Times New Roman" w:cs="Times New Roman"/>
                <w:b/>
                <w:sz w:val="16"/>
                <w:szCs w:val="16"/>
                <w:lang w:eastAsia="ar-SA"/>
              </w:rPr>
              <w:t>подпрограммы муниципальной программы Мокшанского района</w:t>
            </w:r>
          </w:p>
          <w:p w:rsidR="00C33629" w:rsidRPr="00C33629" w:rsidRDefault="00C33629" w:rsidP="00C33629">
            <w:pPr>
              <w:jc w:val="center"/>
              <w:rPr>
                <w:rFonts w:ascii="Times New Roman" w:eastAsia="Times New Roman" w:hAnsi="Times New Roman" w:cs="Times New Roman"/>
                <w:b/>
                <w:sz w:val="16"/>
                <w:szCs w:val="16"/>
                <w:lang w:eastAsia="ru-RU"/>
              </w:rPr>
            </w:pPr>
            <w:r w:rsidRPr="00C33629">
              <w:rPr>
                <w:rFonts w:ascii="Times New Roman" w:eastAsia="Times New Roman" w:hAnsi="Times New Roman" w:cs="Times New Roman"/>
                <w:b/>
                <w:sz w:val="16"/>
                <w:szCs w:val="16"/>
                <w:lang w:eastAsia="ru-RU"/>
              </w:rPr>
              <w:t>«Развитие агропромышленного комплекса Мокшанского района на 2014–2027 годы»</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1980"/>
              <w:gridCol w:w="7513"/>
            </w:tblGrid>
            <w:tr w:rsidR="00C33629" w:rsidRPr="00C33629" w:rsidTr="00C33629">
              <w:tc>
                <w:tcPr>
                  <w:tcW w:w="1980" w:type="dxa"/>
                </w:tcPr>
                <w:p w:rsidR="00C33629" w:rsidRPr="00C33629" w:rsidRDefault="00C33629" w:rsidP="00074E26">
                  <w:pPr>
                    <w:framePr w:hSpace="180" w:wrap="around" w:vAnchor="text" w:hAnchor="margin" w:xAlign="center" w:y="266"/>
                    <w:widowControl w:val="0"/>
                    <w:suppressAutoHyphens/>
                    <w:autoSpaceDE w:val="0"/>
                    <w:jc w:val="center"/>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Наименование подпрограммы</w:t>
                  </w:r>
                </w:p>
              </w:tc>
              <w:tc>
                <w:tcPr>
                  <w:tcW w:w="7513" w:type="dxa"/>
                </w:tcPr>
                <w:p w:rsidR="00C33629" w:rsidRPr="00C33629" w:rsidRDefault="00C33629" w:rsidP="00074E26">
                  <w:pPr>
                    <w:framePr w:hSpace="180" w:wrap="around" w:vAnchor="text" w:hAnchor="margin" w:xAlign="center" w:y="266"/>
                    <w:widowControl w:val="0"/>
                    <w:suppressAutoHyphens/>
                    <w:autoSpaceDE w:val="0"/>
                    <w:jc w:val="center"/>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Устойчивое развитие сельских территорий Мокшанского района на 2014–2019 годы и на период до 2027 года</w:t>
                  </w:r>
                </w:p>
              </w:tc>
            </w:tr>
            <w:tr w:rsidR="00C33629" w:rsidRPr="00C33629" w:rsidTr="00C33629">
              <w:tc>
                <w:tcPr>
                  <w:tcW w:w="1980" w:type="dxa"/>
                </w:tcPr>
                <w:p w:rsidR="00C33629" w:rsidRPr="00C33629" w:rsidRDefault="00C33629" w:rsidP="00074E26">
                  <w:pPr>
                    <w:framePr w:hSpace="180" w:wrap="around" w:vAnchor="text" w:hAnchor="margin" w:xAlign="center" w:y="266"/>
                    <w:widowControl w:val="0"/>
                    <w:suppressAutoHyphens/>
                    <w:autoSpaceDE w:val="0"/>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Ответственный исполнитель подпрограммы</w:t>
                  </w:r>
                </w:p>
              </w:tc>
              <w:tc>
                <w:tcPr>
                  <w:tcW w:w="7513" w:type="dxa"/>
                </w:tcPr>
                <w:p w:rsidR="00C33629" w:rsidRPr="00C33629" w:rsidRDefault="00C33629" w:rsidP="00074E26">
                  <w:pPr>
                    <w:framePr w:hSpace="180" w:wrap="around" w:vAnchor="text" w:hAnchor="margin" w:xAlign="center" w:y="266"/>
                    <w:widowControl w:val="0"/>
                    <w:suppressAutoHyphens/>
                    <w:autoSpaceDE w:val="0"/>
                    <w:jc w:val="left"/>
                    <w:rPr>
                      <w:rFonts w:ascii="Times New Roman" w:eastAsia="Arial" w:hAnsi="Times New Roman" w:cs="Times New Roman"/>
                      <w:sz w:val="16"/>
                      <w:szCs w:val="16"/>
                      <w:lang w:eastAsia="ar-SA"/>
                    </w:rPr>
                  </w:pPr>
                  <w:smartTag w:uri="urn:schemas-microsoft-com:office:smarttags" w:element="PersonName">
                    <w:r w:rsidRPr="00C33629">
                      <w:rPr>
                        <w:rFonts w:ascii="Times New Roman" w:eastAsia="Arial" w:hAnsi="Times New Roman" w:cs="Times New Roman"/>
                        <w:sz w:val="16"/>
                        <w:szCs w:val="16"/>
                        <w:lang w:eastAsia="ar-SA"/>
                      </w:rPr>
                      <w:t>Администрация Мокшан</w:t>
                    </w:r>
                  </w:smartTag>
                  <w:r w:rsidRPr="00C33629">
                    <w:rPr>
                      <w:rFonts w:ascii="Times New Roman" w:eastAsia="Arial" w:hAnsi="Times New Roman" w:cs="Times New Roman"/>
                      <w:sz w:val="16"/>
                      <w:szCs w:val="16"/>
                      <w:lang w:eastAsia="ar-SA"/>
                    </w:rPr>
                    <w:t>ского р</w:t>
                  </w:r>
                  <w:r w:rsidRPr="00C33629">
                    <w:rPr>
                      <w:rFonts w:ascii="Times New Roman" w:eastAsia="Arial" w:hAnsi="Times New Roman" w:cs="Times New Roman"/>
                      <w:sz w:val="16"/>
                      <w:szCs w:val="16"/>
                      <w:lang w:eastAsia="ar-SA"/>
                    </w:rPr>
                    <w:cr/>
                  </w:r>
                  <w:proofErr w:type="spellStart"/>
                  <w:r w:rsidRPr="00C33629">
                    <w:rPr>
                      <w:rFonts w:ascii="Times New Roman" w:eastAsia="Arial" w:hAnsi="Times New Roman" w:cs="Times New Roman"/>
                      <w:sz w:val="16"/>
                      <w:szCs w:val="16"/>
                      <w:lang w:eastAsia="ar-SA"/>
                    </w:rPr>
                    <w:t>йона</w:t>
                  </w:r>
                  <w:proofErr w:type="spellEnd"/>
                </w:p>
              </w:tc>
            </w:tr>
            <w:tr w:rsidR="00C33629" w:rsidRPr="00C33629" w:rsidTr="00C33629">
              <w:tc>
                <w:tcPr>
                  <w:tcW w:w="1980" w:type="dxa"/>
                </w:tcPr>
                <w:p w:rsidR="00C33629" w:rsidRPr="00C33629" w:rsidRDefault="00C33629" w:rsidP="00074E26">
                  <w:pPr>
                    <w:framePr w:hSpace="180" w:wrap="around" w:vAnchor="text" w:hAnchor="margin" w:xAlign="center" w:y="266"/>
                    <w:widowControl w:val="0"/>
                    <w:suppressAutoHyphens/>
                    <w:autoSpaceDE w:val="0"/>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Соисполнитель подпрограммы</w:t>
                  </w:r>
                </w:p>
              </w:tc>
              <w:tc>
                <w:tcPr>
                  <w:tcW w:w="7513" w:type="dxa"/>
                </w:tcPr>
                <w:p w:rsidR="00C33629" w:rsidRPr="00C33629" w:rsidRDefault="00C33629" w:rsidP="00074E26">
                  <w:pPr>
                    <w:framePr w:hSpace="180" w:wrap="around" w:vAnchor="text" w:hAnchor="margin" w:xAlign="center" w:y="266"/>
                    <w:widowControl w:val="0"/>
                    <w:ind w:firstLine="222"/>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 xml:space="preserve">Финансовое управление администрации Мокшанского района Пензенской области; </w:t>
                  </w:r>
                </w:p>
                <w:p w:rsidR="00C33629" w:rsidRPr="00C33629" w:rsidRDefault="00C33629" w:rsidP="00074E26">
                  <w:pPr>
                    <w:framePr w:hSpace="180" w:wrap="around" w:vAnchor="text" w:hAnchor="margin" w:xAlign="center" w:y="266"/>
                    <w:widowControl w:val="0"/>
                    <w:ind w:firstLine="222"/>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 xml:space="preserve">Управление образованием администрации Мокшанского района Пензенской области; </w:t>
                  </w:r>
                </w:p>
                <w:p w:rsidR="00C33629" w:rsidRPr="00C33629" w:rsidRDefault="00C33629" w:rsidP="00074E26">
                  <w:pPr>
                    <w:framePr w:hSpace="180" w:wrap="around" w:vAnchor="text" w:hAnchor="margin" w:xAlign="center" w:y="266"/>
                    <w:widowControl w:val="0"/>
                    <w:ind w:firstLine="222"/>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Отдел муниципального хозяйства, строительства и архитектуры администрации Мокшанского района Пензенской области;</w:t>
                  </w:r>
                </w:p>
                <w:p w:rsidR="00C33629" w:rsidRPr="00C33629" w:rsidRDefault="00C33629" w:rsidP="00074E26">
                  <w:pPr>
                    <w:framePr w:hSpace="180" w:wrap="around" w:vAnchor="text" w:hAnchor="margin" w:xAlign="center" w:y="266"/>
                    <w:widowControl w:val="0"/>
                    <w:ind w:firstLine="222"/>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Отдел по реализации молодежной политики, культуры, физкультуры и спорта администрации Мокшанского района Пензенской области;</w:t>
                  </w:r>
                </w:p>
                <w:p w:rsidR="00C33629" w:rsidRPr="00C33629" w:rsidRDefault="00C33629" w:rsidP="00074E26">
                  <w:pPr>
                    <w:framePr w:hSpace="180" w:wrap="around" w:vAnchor="text" w:hAnchor="margin" w:xAlign="center" w:y="266"/>
                    <w:widowControl w:val="0"/>
                    <w:suppressAutoHyphens/>
                    <w:autoSpaceDE w:val="0"/>
                    <w:ind w:firstLine="222"/>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Администрации поселений Мокшанского района (по согласованию).</w:t>
                  </w:r>
                </w:p>
              </w:tc>
            </w:tr>
            <w:tr w:rsidR="00C33629" w:rsidRPr="00C33629" w:rsidTr="00C33629">
              <w:tc>
                <w:tcPr>
                  <w:tcW w:w="1980" w:type="dxa"/>
                </w:tcPr>
                <w:p w:rsidR="00C33629" w:rsidRPr="00C33629" w:rsidRDefault="00C33629" w:rsidP="00074E26">
                  <w:pPr>
                    <w:framePr w:hSpace="180" w:wrap="around" w:vAnchor="text" w:hAnchor="margin" w:xAlign="center" w:y="266"/>
                    <w:widowControl w:val="0"/>
                    <w:suppressAutoHyphens/>
                    <w:autoSpaceDE w:val="0"/>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Цели подпрограммы</w:t>
                  </w:r>
                </w:p>
              </w:tc>
              <w:tc>
                <w:tcPr>
                  <w:tcW w:w="7513" w:type="dxa"/>
                </w:tcPr>
                <w:p w:rsidR="00C33629" w:rsidRPr="00C33629" w:rsidRDefault="00C33629" w:rsidP="00074E26">
                  <w:pPr>
                    <w:framePr w:hSpace="180" w:wrap="around" w:vAnchor="text" w:hAnchor="margin" w:xAlign="center" w:y="266"/>
                    <w:widowControl w:val="0"/>
                    <w:ind w:firstLine="222"/>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 создание комфортных условий жизнедеятельности в сельской местности;</w:t>
                  </w:r>
                </w:p>
                <w:p w:rsidR="00C33629" w:rsidRPr="00C33629" w:rsidRDefault="00C33629" w:rsidP="00074E26">
                  <w:pPr>
                    <w:framePr w:hSpace="180" w:wrap="around" w:vAnchor="text" w:hAnchor="margin" w:xAlign="center" w:y="266"/>
                    <w:widowControl w:val="0"/>
                    <w:ind w:firstLine="222"/>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 xml:space="preserve">- стимулирование инвестиционной активности в </w:t>
                  </w:r>
                  <w:proofErr w:type="spellStart"/>
                  <w:proofErr w:type="gramStart"/>
                  <w:r w:rsidRPr="00C33629">
                    <w:rPr>
                      <w:rFonts w:ascii="Times New Roman" w:eastAsia="Times New Roman" w:hAnsi="Times New Roman" w:cs="Times New Roman"/>
                      <w:sz w:val="16"/>
                      <w:szCs w:val="16"/>
                      <w:lang w:eastAsia="ru-RU"/>
                    </w:rPr>
                    <w:t>агро</w:t>
                  </w:r>
                  <w:proofErr w:type="spellEnd"/>
                  <w:r w:rsidRPr="00C33629">
                    <w:rPr>
                      <w:rFonts w:ascii="Times New Roman" w:eastAsia="Times New Roman" w:hAnsi="Times New Roman" w:cs="Times New Roman"/>
                      <w:sz w:val="16"/>
                      <w:szCs w:val="16"/>
                      <w:lang w:eastAsia="ru-RU"/>
                    </w:rPr>
                    <w:t>-промышленном</w:t>
                  </w:r>
                  <w:proofErr w:type="gramEnd"/>
                  <w:r w:rsidRPr="00C33629">
                    <w:rPr>
                      <w:rFonts w:ascii="Times New Roman" w:eastAsia="Times New Roman" w:hAnsi="Times New Roman" w:cs="Times New Roman"/>
                      <w:sz w:val="16"/>
                      <w:szCs w:val="16"/>
                      <w:lang w:eastAsia="ru-RU"/>
                    </w:rPr>
                    <w:t xml:space="preserve"> комплексе путем создания благоприятных инфраструктурных условий в сельской местности;</w:t>
                  </w:r>
                </w:p>
                <w:p w:rsidR="00C33629" w:rsidRPr="00C33629" w:rsidRDefault="00C33629" w:rsidP="00074E26">
                  <w:pPr>
                    <w:framePr w:hSpace="180" w:wrap="around" w:vAnchor="text" w:hAnchor="margin" w:xAlign="center" w:y="266"/>
                    <w:widowControl w:val="0"/>
                    <w:ind w:firstLine="222"/>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 активизация участия граждан, проживающих в сельской местности, в реализации общественно значимых проектов;</w:t>
                  </w:r>
                </w:p>
                <w:p w:rsidR="00C33629" w:rsidRPr="00C33629" w:rsidRDefault="00C33629" w:rsidP="00074E26">
                  <w:pPr>
                    <w:framePr w:hSpace="180" w:wrap="around" w:vAnchor="text" w:hAnchor="margin" w:xAlign="center" w:y="266"/>
                    <w:widowControl w:val="0"/>
                    <w:suppressAutoHyphens/>
                    <w:autoSpaceDE w:val="0"/>
                    <w:ind w:firstLine="222"/>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 формирование позитивного отношения к сельской местности и сельскому образу жизни.</w:t>
                  </w:r>
                </w:p>
              </w:tc>
            </w:tr>
            <w:tr w:rsidR="00C33629" w:rsidRPr="00C33629" w:rsidTr="00C33629">
              <w:tc>
                <w:tcPr>
                  <w:tcW w:w="1980" w:type="dxa"/>
                </w:tcPr>
                <w:p w:rsidR="00C33629" w:rsidRPr="00C33629" w:rsidRDefault="00C33629" w:rsidP="00074E26">
                  <w:pPr>
                    <w:framePr w:hSpace="180" w:wrap="around" w:vAnchor="text" w:hAnchor="margin" w:xAlign="center" w:y="266"/>
                    <w:widowControl w:val="0"/>
                    <w:suppressAutoHyphens/>
                    <w:autoSpaceDE w:val="0"/>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Задачи подпрограммы</w:t>
                  </w:r>
                </w:p>
              </w:tc>
              <w:tc>
                <w:tcPr>
                  <w:tcW w:w="7513" w:type="dxa"/>
                </w:tcPr>
                <w:p w:rsidR="00C33629" w:rsidRPr="00C33629" w:rsidRDefault="00C33629" w:rsidP="00074E26">
                  <w:pPr>
                    <w:framePr w:hSpace="180" w:wrap="around" w:vAnchor="text" w:hAnchor="margin" w:xAlign="center" w:y="266"/>
                    <w:widowControl w:val="0"/>
                    <w:ind w:firstLine="222"/>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 xml:space="preserve">- удовлетворение потребностей сельского населения, в том числе молодых семей и молодых специалистов, в благоустроенном жилье; </w:t>
                  </w:r>
                </w:p>
                <w:p w:rsidR="00C33629" w:rsidRPr="00C33629" w:rsidRDefault="00C33629" w:rsidP="00074E26">
                  <w:pPr>
                    <w:framePr w:hSpace="180" w:wrap="around" w:vAnchor="text" w:hAnchor="margin" w:xAlign="center" w:y="266"/>
                    <w:widowControl w:val="0"/>
                    <w:ind w:firstLine="222"/>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 повышение уровня комплексного обустройства населенных пунктов, расположенных в сельской местности, объектами социальной и инженерной инфраструктуры;</w:t>
                  </w:r>
                </w:p>
                <w:p w:rsidR="00C33629" w:rsidRPr="00C33629" w:rsidRDefault="00C33629" w:rsidP="00074E26">
                  <w:pPr>
                    <w:framePr w:hSpace="180" w:wrap="around" w:vAnchor="text" w:hAnchor="margin" w:xAlign="center" w:y="266"/>
                    <w:widowControl w:val="0"/>
                    <w:ind w:firstLine="222"/>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 концентрация ресурсов, направляемых на комплексное обустройство объектами социальной и инженерной инфраструктуры населенных пунктов, расположенных в сельской местности, в которых осуществляется развитие агропромышленного комплекса;</w:t>
                  </w:r>
                </w:p>
                <w:p w:rsidR="00C33629" w:rsidRPr="00C33629" w:rsidRDefault="00C33629" w:rsidP="00074E26">
                  <w:pPr>
                    <w:framePr w:hSpace="180" w:wrap="around" w:vAnchor="text" w:hAnchor="margin" w:xAlign="center" w:y="266"/>
                    <w:widowControl w:val="0"/>
                    <w:ind w:firstLine="222"/>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 </w:t>
                  </w:r>
                  <w:proofErr w:type="spellStart"/>
                  <w:r w:rsidRPr="00C33629">
                    <w:rPr>
                      <w:rFonts w:ascii="Times New Roman" w:eastAsia="Times New Roman" w:hAnsi="Times New Roman" w:cs="Times New Roman"/>
                      <w:sz w:val="16"/>
                      <w:szCs w:val="16"/>
                      <w:lang w:eastAsia="ru-RU"/>
                    </w:rPr>
                    <w:t>грантовая</w:t>
                  </w:r>
                  <w:proofErr w:type="spellEnd"/>
                  <w:r w:rsidRPr="00C33629">
                    <w:rPr>
                      <w:rFonts w:ascii="Times New Roman" w:eastAsia="Times New Roman" w:hAnsi="Times New Roman" w:cs="Times New Roman"/>
                      <w:sz w:val="16"/>
                      <w:szCs w:val="16"/>
                      <w:lang w:eastAsia="ru-RU"/>
                    </w:rPr>
                    <w:t xml:space="preserve"> поддержка местных инициатив граждан, проживающих в сельской местности;</w:t>
                  </w:r>
                </w:p>
                <w:p w:rsidR="00C33629" w:rsidRPr="00C33629" w:rsidRDefault="00C33629" w:rsidP="00074E26">
                  <w:pPr>
                    <w:framePr w:hSpace="180" w:wrap="around" w:vAnchor="text" w:hAnchor="margin" w:xAlign="center" w:y="266"/>
                    <w:widowControl w:val="0"/>
                    <w:suppressAutoHyphens/>
                    <w:autoSpaceDE w:val="0"/>
                    <w:ind w:firstLine="222"/>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-поощрение и популяризация достижений в сфере развития сельских территорий.</w:t>
                  </w:r>
                </w:p>
              </w:tc>
            </w:tr>
            <w:tr w:rsidR="00C33629" w:rsidRPr="00C33629" w:rsidTr="00C33629">
              <w:tc>
                <w:tcPr>
                  <w:tcW w:w="1980" w:type="dxa"/>
                </w:tcPr>
                <w:p w:rsidR="00C33629" w:rsidRPr="00C33629" w:rsidRDefault="00C33629" w:rsidP="00074E26">
                  <w:pPr>
                    <w:framePr w:hSpace="180" w:wrap="around" w:vAnchor="text" w:hAnchor="margin" w:xAlign="center" w:y="266"/>
                    <w:widowControl w:val="0"/>
                    <w:suppressAutoHyphens/>
                    <w:autoSpaceDE w:val="0"/>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Целевые показатели подпрограммы</w:t>
                  </w:r>
                </w:p>
              </w:tc>
              <w:tc>
                <w:tcPr>
                  <w:tcW w:w="7513" w:type="dxa"/>
                </w:tcPr>
                <w:p w:rsidR="00C33629" w:rsidRPr="00C33629" w:rsidRDefault="00C33629" w:rsidP="00074E26">
                  <w:pPr>
                    <w:framePr w:hSpace="180" w:wrap="around" w:vAnchor="text" w:hAnchor="margin" w:xAlign="center" w:y="266"/>
                    <w:widowControl w:val="0"/>
                    <w:ind w:firstLine="222"/>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 ввод (приобретение) жилья для граждан, проживающих в сельской местности, в том числе для молодых семей и молодых специалистов;</w:t>
                  </w:r>
                </w:p>
                <w:p w:rsidR="00C33629" w:rsidRPr="00C33629" w:rsidRDefault="00C33629" w:rsidP="00074E26">
                  <w:pPr>
                    <w:framePr w:hSpace="180" w:wrap="around" w:vAnchor="text" w:hAnchor="margin" w:xAlign="center" w:y="266"/>
                    <w:widowControl w:val="0"/>
                    <w:ind w:firstLine="222"/>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 ввод в действие локальных водопроводов;</w:t>
                  </w:r>
                </w:p>
                <w:p w:rsidR="00C33629" w:rsidRPr="00C33629" w:rsidRDefault="00C33629" w:rsidP="00074E26">
                  <w:pPr>
                    <w:framePr w:hSpace="180" w:wrap="around" w:vAnchor="text" w:hAnchor="margin" w:xAlign="center" w:y="266"/>
                    <w:widowControl w:val="0"/>
                    <w:ind w:firstLine="222"/>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 ввод в действие распределительных газовых сетей;</w:t>
                  </w:r>
                </w:p>
                <w:p w:rsidR="00C33629" w:rsidRPr="00C33629" w:rsidRDefault="00C33629" w:rsidP="00074E26">
                  <w:pPr>
                    <w:framePr w:hSpace="180" w:wrap="around" w:vAnchor="text" w:hAnchor="margin" w:xAlign="center" w:y="266"/>
                    <w:widowControl w:val="0"/>
                    <w:ind w:firstLine="222"/>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 ввод в действие учреждений культурно-досугового типа;</w:t>
                  </w:r>
                </w:p>
                <w:p w:rsidR="00C33629" w:rsidRPr="00C33629" w:rsidRDefault="00C33629" w:rsidP="00074E26">
                  <w:pPr>
                    <w:framePr w:hSpace="180" w:wrap="around" w:vAnchor="text" w:hAnchor="margin" w:xAlign="center" w:y="266"/>
                    <w:widowControl w:val="0"/>
                    <w:ind w:firstLine="222"/>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 ввод в действие общеобразовательных организаций;</w:t>
                  </w:r>
                </w:p>
                <w:p w:rsidR="00C33629" w:rsidRPr="00C33629" w:rsidRDefault="00C33629" w:rsidP="00074E26">
                  <w:pPr>
                    <w:framePr w:hSpace="180" w:wrap="around" w:vAnchor="text" w:hAnchor="margin" w:xAlign="center" w:y="266"/>
                    <w:widowControl w:val="0"/>
                    <w:ind w:firstLine="222"/>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 ввод в действие фельдшерско-акушерских пунктов;</w:t>
                  </w:r>
                </w:p>
                <w:p w:rsidR="00C33629" w:rsidRPr="00C33629" w:rsidRDefault="00C33629" w:rsidP="00074E26">
                  <w:pPr>
                    <w:framePr w:hSpace="180" w:wrap="around" w:vAnchor="text" w:hAnchor="margin" w:xAlign="center" w:y="266"/>
                    <w:widowControl w:val="0"/>
                    <w:suppressAutoHyphens/>
                    <w:autoSpaceDE w:val="0"/>
                    <w:ind w:firstLine="222"/>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 реализация проектов к</w:t>
                  </w:r>
                  <w:r w:rsidRPr="00C33629">
                    <w:rPr>
                      <w:rFonts w:ascii="Times New Roman" w:eastAsia="Arial" w:hAnsi="Times New Roman" w:cs="Times New Roman"/>
                      <w:sz w:val="16"/>
                      <w:szCs w:val="16"/>
                      <w:lang w:eastAsia="ar-SA"/>
                    </w:rPr>
                    <w:cr/>
                  </w:r>
                  <w:proofErr w:type="spellStart"/>
                  <w:r w:rsidRPr="00C33629">
                    <w:rPr>
                      <w:rFonts w:ascii="Times New Roman" w:eastAsia="Arial" w:hAnsi="Times New Roman" w:cs="Times New Roman"/>
                      <w:sz w:val="16"/>
                      <w:szCs w:val="16"/>
                      <w:lang w:eastAsia="ar-SA"/>
                    </w:rPr>
                    <w:t>мплексной</w:t>
                  </w:r>
                  <w:proofErr w:type="spellEnd"/>
                  <w:r w:rsidRPr="00C33629">
                    <w:rPr>
                      <w:rFonts w:ascii="Times New Roman" w:eastAsia="Arial" w:hAnsi="Times New Roman" w:cs="Times New Roman"/>
                      <w:sz w:val="16"/>
                      <w:szCs w:val="16"/>
                      <w:lang w:eastAsia="ar-SA"/>
                    </w:rPr>
                    <w:t xml:space="preserve"> компактной застройки в сельских поселениях.</w:t>
                  </w:r>
                </w:p>
              </w:tc>
            </w:tr>
            <w:tr w:rsidR="00C33629" w:rsidRPr="00C33629" w:rsidTr="00C33629">
              <w:tc>
                <w:tcPr>
                  <w:tcW w:w="1980" w:type="dxa"/>
                </w:tcPr>
                <w:p w:rsidR="00C33629" w:rsidRPr="00C33629" w:rsidRDefault="00C33629" w:rsidP="00074E26">
                  <w:pPr>
                    <w:framePr w:hSpace="180" w:wrap="around" w:vAnchor="text" w:hAnchor="margin" w:xAlign="center" w:y="266"/>
                    <w:widowControl w:val="0"/>
                    <w:suppressAutoHyphens/>
                    <w:autoSpaceDE w:val="0"/>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Этапы и сроки реализации подпрограммы</w:t>
                  </w:r>
                </w:p>
              </w:tc>
              <w:tc>
                <w:tcPr>
                  <w:tcW w:w="7513" w:type="dxa"/>
                </w:tcPr>
                <w:p w:rsidR="00C33629" w:rsidRPr="00C33629" w:rsidRDefault="00C33629" w:rsidP="00074E26">
                  <w:pPr>
                    <w:framePr w:hSpace="180" w:wrap="around" w:vAnchor="text" w:hAnchor="margin" w:xAlign="center" w:y="266"/>
                    <w:widowControl w:val="0"/>
                    <w:ind w:firstLine="222"/>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1 этап- 2014-2015 годы</w:t>
                  </w:r>
                </w:p>
                <w:p w:rsidR="00C33629" w:rsidRPr="00C33629" w:rsidRDefault="00C33629" w:rsidP="00074E26">
                  <w:pPr>
                    <w:framePr w:hSpace="180" w:wrap="around" w:vAnchor="text" w:hAnchor="margin" w:xAlign="center" w:y="266"/>
                    <w:widowControl w:val="0"/>
                    <w:ind w:firstLine="222"/>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2 этап- 2016-2021 годы</w:t>
                  </w:r>
                </w:p>
                <w:p w:rsidR="00C33629" w:rsidRPr="00C33629" w:rsidRDefault="00C33629" w:rsidP="00074E26">
                  <w:pPr>
                    <w:framePr w:hSpace="180" w:wrap="around" w:vAnchor="text" w:hAnchor="margin" w:xAlign="center" w:y="266"/>
                    <w:widowControl w:val="0"/>
                    <w:suppressAutoHyphens/>
                    <w:autoSpaceDE w:val="0"/>
                    <w:ind w:firstLine="222"/>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3 этап- 2022-2027 годы</w:t>
                  </w:r>
                </w:p>
              </w:tc>
            </w:tr>
            <w:tr w:rsidR="00C33629" w:rsidRPr="00C33629" w:rsidTr="00C33629">
              <w:tc>
                <w:tcPr>
                  <w:tcW w:w="1980" w:type="dxa"/>
                </w:tcPr>
                <w:p w:rsidR="00C33629" w:rsidRPr="00C33629" w:rsidRDefault="00C33629" w:rsidP="00074E26">
                  <w:pPr>
                    <w:framePr w:hSpace="180" w:wrap="around" w:vAnchor="text" w:hAnchor="margin" w:xAlign="center" w:y="266"/>
                    <w:widowControl w:val="0"/>
                    <w:suppressAutoHyphens/>
                    <w:autoSpaceDE w:val="0"/>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Объемы бюджетных ассигнований подпрограммы</w:t>
                  </w:r>
                </w:p>
              </w:tc>
              <w:tc>
                <w:tcPr>
                  <w:tcW w:w="7513" w:type="dxa"/>
                </w:tcPr>
                <w:p w:rsidR="00C33629" w:rsidRPr="00C33629" w:rsidRDefault="00C33629" w:rsidP="00074E26">
                  <w:pPr>
                    <w:framePr w:hSpace="180" w:wrap="around" w:vAnchor="text" w:hAnchor="margin" w:xAlign="center" w:y="266"/>
                    <w:widowControl w:val="0"/>
                    <w:ind w:left="80" w:right="-57" w:firstLine="222"/>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общий объем бюджетных ассигнований (в текущих ценах) на реализацию подпрограммы «Устойчивое развитие сельских территорий Мокшанского района Пензенской области на 2014-2019 годы и на период до 2027 года» –33675,265 тыс. рублей, в том числе:</w:t>
                  </w:r>
                </w:p>
                <w:p w:rsidR="00C33629" w:rsidRPr="00C33629" w:rsidRDefault="00C33629" w:rsidP="00074E26">
                  <w:pPr>
                    <w:framePr w:hSpace="180" w:wrap="around" w:vAnchor="text" w:hAnchor="margin" w:xAlign="center" w:y="266"/>
                    <w:autoSpaceDE w:val="0"/>
                    <w:autoSpaceDN w:val="0"/>
                    <w:adjustRightInd w:val="0"/>
                    <w:spacing w:line="237" w:lineRule="auto"/>
                    <w:ind w:firstLine="222"/>
                    <w:jc w:val="left"/>
                    <w:rPr>
                      <w:rFonts w:ascii="Times New Roman" w:eastAsia="Times New Roman" w:hAnsi="Times New Roman" w:cs="Times New Roman"/>
                      <w:bCs/>
                      <w:sz w:val="16"/>
                      <w:szCs w:val="16"/>
                      <w:lang w:eastAsia="ru-RU"/>
                    </w:rPr>
                  </w:pPr>
                  <w:r w:rsidRPr="00C33629">
                    <w:rPr>
                      <w:rFonts w:ascii="Times New Roman" w:eastAsia="Times New Roman" w:hAnsi="Times New Roman" w:cs="Times New Roman"/>
                      <w:bCs/>
                      <w:sz w:val="16"/>
                      <w:szCs w:val="16"/>
                      <w:lang w:eastAsia="ru-RU"/>
                    </w:rPr>
                    <w:t xml:space="preserve">2014 год – </w:t>
                  </w:r>
                  <w:r w:rsidRPr="00C33629">
                    <w:rPr>
                      <w:rFonts w:ascii="Times New Roman" w:eastAsia="Times New Roman" w:hAnsi="Times New Roman" w:cs="Times New Roman"/>
                      <w:bCs/>
                      <w:iCs/>
                      <w:sz w:val="16"/>
                      <w:szCs w:val="16"/>
                    </w:rPr>
                    <w:t>13315,6</w:t>
                  </w:r>
                  <w:r w:rsidRPr="00C33629">
                    <w:rPr>
                      <w:rFonts w:ascii="Times New Roman" w:eastAsia="Times New Roman" w:hAnsi="Times New Roman" w:cs="Times New Roman"/>
                      <w:bCs/>
                      <w:sz w:val="16"/>
                      <w:szCs w:val="16"/>
                      <w:lang w:eastAsia="ru-RU"/>
                    </w:rPr>
                    <w:t xml:space="preserve"> тыс. рублей;</w:t>
                  </w:r>
                </w:p>
                <w:p w:rsidR="00C33629" w:rsidRPr="00C33629" w:rsidRDefault="00C33629" w:rsidP="00074E26">
                  <w:pPr>
                    <w:framePr w:hSpace="180" w:wrap="around" w:vAnchor="text" w:hAnchor="margin" w:xAlign="center" w:y="266"/>
                    <w:autoSpaceDE w:val="0"/>
                    <w:autoSpaceDN w:val="0"/>
                    <w:adjustRightInd w:val="0"/>
                    <w:spacing w:line="237" w:lineRule="auto"/>
                    <w:ind w:firstLine="222"/>
                    <w:jc w:val="left"/>
                    <w:rPr>
                      <w:rFonts w:ascii="Times New Roman" w:eastAsia="Times New Roman" w:hAnsi="Times New Roman" w:cs="Times New Roman"/>
                      <w:bCs/>
                      <w:sz w:val="16"/>
                      <w:szCs w:val="16"/>
                      <w:lang w:eastAsia="ru-RU"/>
                    </w:rPr>
                  </w:pPr>
                  <w:r w:rsidRPr="00C33629">
                    <w:rPr>
                      <w:rFonts w:ascii="Times New Roman" w:eastAsia="Times New Roman" w:hAnsi="Times New Roman" w:cs="Times New Roman"/>
                      <w:bCs/>
                      <w:sz w:val="16"/>
                      <w:szCs w:val="16"/>
                      <w:lang w:eastAsia="ru-RU"/>
                    </w:rPr>
                    <w:t xml:space="preserve">2015 год – </w:t>
                  </w:r>
                  <w:r w:rsidRPr="00C33629">
                    <w:rPr>
                      <w:rFonts w:ascii="Times New Roman" w:eastAsia="Times New Roman" w:hAnsi="Times New Roman" w:cs="Times New Roman"/>
                      <w:bCs/>
                      <w:iCs/>
                      <w:sz w:val="16"/>
                      <w:szCs w:val="16"/>
                    </w:rPr>
                    <w:t xml:space="preserve">2976,3 </w:t>
                  </w:r>
                  <w:r w:rsidRPr="00C33629">
                    <w:rPr>
                      <w:rFonts w:ascii="Times New Roman" w:eastAsia="Times New Roman" w:hAnsi="Times New Roman" w:cs="Times New Roman"/>
                      <w:bCs/>
                      <w:sz w:val="16"/>
                      <w:szCs w:val="16"/>
                      <w:lang w:eastAsia="ru-RU"/>
                    </w:rPr>
                    <w:t xml:space="preserve"> тыс. рублей</w:t>
                  </w:r>
                </w:p>
                <w:p w:rsidR="00C33629" w:rsidRPr="00C33629" w:rsidRDefault="00C33629" w:rsidP="00074E26">
                  <w:pPr>
                    <w:framePr w:hSpace="180" w:wrap="around" w:vAnchor="text" w:hAnchor="margin" w:xAlign="center" w:y="266"/>
                    <w:autoSpaceDE w:val="0"/>
                    <w:autoSpaceDN w:val="0"/>
                    <w:adjustRightInd w:val="0"/>
                    <w:spacing w:line="237" w:lineRule="auto"/>
                    <w:ind w:firstLine="222"/>
                    <w:jc w:val="left"/>
                    <w:rPr>
                      <w:rFonts w:ascii="Times New Roman" w:eastAsia="Times New Roman" w:hAnsi="Times New Roman" w:cs="Times New Roman"/>
                      <w:bCs/>
                      <w:sz w:val="16"/>
                      <w:szCs w:val="16"/>
                      <w:lang w:eastAsia="ru-RU"/>
                    </w:rPr>
                  </w:pPr>
                  <w:r w:rsidRPr="00C33629">
                    <w:rPr>
                      <w:rFonts w:ascii="Times New Roman" w:eastAsia="Times New Roman" w:hAnsi="Times New Roman" w:cs="Times New Roman"/>
                      <w:bCs/>
                      <w:sz w:val="16"/>
                      <w:szCs w:val="16"/>
                      <w:lang w:eastAsia="ru-RU"/>
                    </w:rPr>
                    <w:t>2016 год – 1671,3 тыс. рублей;</w:t>
                  </w:r>
                </w:p>
                <w:p w:rsidR="00C33629" w:rsidRPr="00C33629" w:rsidRDefault="00C33629" w:rsidP="00074E26">
                  <w:pPr>
                    <w:framePr w:hSpace="180" w:wrap="around" w:vAnchor="text" w:hAnchor="margin" w:xAlign="center" w:y="266"/>
                    <w:autoSpaceDE w:val="0"/>
                    <w:autoSpaceDN w:val="0"/>
                    <w:adjustRightInd w:val="0"/>
                    <w:spacing w:line="237" w:lineRule="auto"/>
                    <w:ind w:firstLine="222"/>
                    <w:jc w:val="left"/>
                    <w:rPr>
                      <w:rFonts w:ascii="Times New Roman" w:eastAsia="Times New Roman" w:hAnsi="Times New Roman" w:cs="Times New Roman"/>
                      <w:bCs/>
                      <w:sz w:val="16"/>
                      <w:szCs w:val="16"/>
                      <w:lang w:eastAsia="ru-RU"/>
                    </w:rPr>
                  </w:pPr>
                  <w:r w:rsidRPr="00C33629">
                    <w:rPr>
                      <w:rFonts w:ascii="Times New Roman" w:eastAsia="Times New Roman" w:hAnsi="Times New Roman" w:cs="Times New Roman"/>
                      <w:bCs/>
                      <w:sz w:val="16"/>
                      <w:szCs w:val="16"/>
                      <w:lang w:eastAsia="ru-RU"/>
                    </w:rPr>
                    <w:t>2017 год – 0,0 тыс. рублей;</w:t>
                  </w:r>
                </w:p>
                <w:p w:rsidR="00C33629" w:rsidRPr="00C33629" w:rsidRDefault="00C33629" w:rsidP="00074E26">
                  <w:pPr>
                    <w:framePr w:hSpace="180" w:wrap="around" w:vAnchor="text" w:hAnchor="margin" w:xAlign="center" w:y="266"/>
                    <w:autoSpaceDE w:val="0"/>
                    <w:autoSpaceDN w:val="0"/>
                    <w:adjustRightInd w:val="0"/>
                    <w:spacing w:line="237" w:lineRule="auto"/>
                    <w:ind w:firstLine="222"/>
                    <w:jc w:val="left"/>
                    <w:rPr>
                      <w:rFonts w:ascii="Times New Roman" w:eastAsia="Times New Roman" w:hAnsi="Times New Roman" w:cs="Times New Roman"/>
                      <w:bCs/>
                      <w:sz w:val="16"/>
                      <w:szCs w:val="16"/>
                      <w:lang w:eastAsia="ru-RU"/>
                    </w:rPr>
                  </w:pPr>
                  <w:r w:rsidRPr="00C33629">
                    <w:rPr>
                      <w:rFonts w:ascii="Times New Roman" w:eastAsia="Times New Roman" w:hAnsi="Times New Roman" w:cs="Times New Roman"/>
                      <w:bCs/>
                      <w:sz w:val="16"/>
                      <w:szCs w:val="16"/>
                      <w:lang w:eastAsia="ru-RU"/>
                    </w:rPr>
                    <w:t>2018 год – 1079,215 тыс. рублей;</w:t>
                  </w:r>
                </w:p>
                <w:p w:rsidR="00C33629" w:rsidRPr="00C33629" w:rsidRDefault="00C33629" w:rsidP="00074E26">
                  <w:pPr>
                    <w:framePr w:hSpace="180" w:wrap="around" w:vAnchor="text" w:hAnchor="margin" w:xAlign="center" w:y="266"/>
                    <w:autoSpaceDE w:val="0"/>
                    <w:autoSpaceDN w:val="0"/>
                    <w:adjustRightInd w:val="0"/>
                    <w:spacing w:line="237" w:lineRule="auto"/>
                    <w:ind w:firstLine="222"/>
                    <w:jc w:val="left"/>
                    <w:rPr>
                      <w:rFonts w:ascii="Times New Roman" w:eastAsia="Times New Roman" w:hAnsi="Times New Roman" w:cs="Times New Roman"/>
                      <w:bCs/>
                      <w:sz w:val="16"/>
                      <w:szCs w:val="16"/>
                      <w:lang w:eastAsia="ru-RU"/>
                    </w:rPr>
                  </w:pPr>
                  <w:r w:rsidRPr="00C33629">
                    <w:rPr>
                      <w:rFonts w:ascii="Times New Roman" w:eastAsia="Times New Roman" w:hAnsi="Times New Roman" w:cs="Times New Roman"/>
                      <w:bCs/>
                      <w:sz w:val="16"/>
                      <w:szCs w:val="16"/>
                      <w:lang w:eastAsia="ru-RU"/>
                    </w:rPr>
                    <w:t>2019 год – 1344,8 тыс. рублей;</w:t>
                  </w:r>
                </w:p>
                <w:p w:rsidR="00C33629" w:rsidRPr="00C33629" w:rsidRDefault="00C33629" w:rsidP="00074E26">
                  <w:pPr>
                    <w:framePr w:hSpace="180" w:wrap="around" w:vAnchor="text" w:hAnchor="margin" w:xAlign="center" w:y="266"/>
                    <w:autoSpaceDE w:val="0"/>
                    <w:autoSpaceDN w:val="0"/>
                    <w:adjustRightInd w:val="0"/>
                    <w:spacing w:line="237" w:lineRule="auto"/>
                    <w:ind w:firstLine="222"/>
                    <w:jc w:val="left"/>
                    <w:rPr>
                      <w:rFonts w:ascii="Times New Roman" w:eastAsia="Times New Roman" w:hAnsi="Times New Roman" w:cs="Times New Roman"/>
                      <w:bCs/>
                      <w:sz w:val="16"/>
                      <w:szCs w:val="16"/>
                      <w:lang w:eastAsia="ru-RU"/>
                    </w:rPr>
                  </w:pPr>
                  <w:r w:rsidRPr="00C33629">
                    <w:rPr>
                      <w:rFonts w:ascii="Times New Roman" w:eastAsia="Times New Roman" w:hAnsi="Times New Roman" w:cs="Times New Roman"/>
                      <w:bCs/>
                      <w:sz w:val="16"/>
                      <w:szCs w:val="16"/>
                      <w:lang w:eastAsia="ru-RU"/>
                    </w:rPr>
                    <w:t>2020 год – 3055,11 тыс. рублей;</w:t>
                  </w:r>
                </w:p>
                <w:p w:rsidR="00C33629" w:rsidRPr="00C33629" w:rsidRDefault="00C33629" w:rsidP="00074E26">
                  <w:pPr>
                    <w:framePr w:hSpace="180" w:wrap="around" w:vAnchor="text" w:hAnchor="margin" w:xAlign="center" w:y="266"/>
                    <w:autoSpaceDE w:val="0"/>
                    <w:autoSpaceDN w:val="0"/>
                    <w:adjustRightInd w:val="0"/>
                    <w:spacing w:line="237" w:lineRule="auto"/>
                    <w:ind w:firstLine="222"/>
                    <w:jc w:val="left"/>
                    <w:rPr>
                      <w:rFonts w:ascii="Times New Roman" w:eastAsia="Times New Roman" w:hAnsi="Times New Roman" w:cs="Times New Roman"/>
                      <w:bCs/>
                      <w:sz w:val="16"/>
                      <w:szCs w:val="16"/>
                      <w:lang w:eastAsia="ru-RU"/>
                    </w:rPr>
                  </w:pPr>
                  <w:r w:rsidRPr="00C33629">
                    <w:rPr>
                      <w:rFonts w:ascii="Times New Roman" w:eastAsia="Times New Roman" w:hAnsi="Times New Roman" w:cs="Times New Roman"/>
                      <w:bCs/>
                      <w:sz w:val="16"/>
                      <w:szCs w:val="16"/>
                      <w:lang w:eastAsia="ru-RU"/>
                    </w:rPr>
                    <w:t>2021 год-  1152,39 тыс.</w:t>
                  </w:r>
                  <w:r>
                    <w:rPr>
                      <w:rFonts w:ascii="Times New Roman" w:eastAsia="Times New Roman" w:hAnsi="Times New Roman" w:cs="Times New Roman"/>
                      <w:bCs/>
                      <w:sz w:val="16"/>
                      <w:szCs w:val="16"/>
                      <w:lang w:eastAsia="ru-RU"/>
                    </w:rPr>
                    <w:t xml:space="preserve"> </w:t>
                  </w:r>
                  <w:r w:rsidRPr="00C33629">
                    <w:rPr>
                      <w:rFonts w:ascii="Times New Roman" w:eastAsia="Times New Roman" w:hAnsi="Times New Roman" w:cs="Times New Roman"/>
                      <w:bCs/>
                      <w:sz w:val="16"/>
                      <w:szCs w:val="16"/>
                      <w:lang w:eastAsia="ru-RU"/>
                    </w:rPr>
                    <w:t>рублей;</w:t>
                  </w:r>
                </w:p>
                <w:p w:rsidR="00C33629" w:rsidRPr="00C33629" w:rsidRDefault="00C33629" w:rsidP="00074E26">
                  <w:pPr>
                    <w:framePr w:hSpace="180" w:wrap="around" w:vAnchor="text" w:hAnchor="margin" w:xAlign="center" w:y="266"/>
                    <w:autoSpaceDE w:val="0"/>
                    <w:autoSpaceDN w:val="0"/>
                    <w:adjustRightInd w:val="0"/>
                    <w:spacing w:line="237" w:lineRule="auto"/>
                    <w:ind w:firstLine="222"/>
                    <w:jc w:val="left"/>
                    <w:rPr>
                      <w:rFonts w:ascii="Times New Roman" w:eastAsia="Times New Roman" w:hAnsi="Times New Roman" w:cs="Times New Roman"/>
                      <w:bCs/>
                      <w:sz w:val="16"/>
                      <w:szCs w:val="16"/>
                      <w:lang w:eastAsia="ru-RU"/>
                    </w:rPr>
                  </w:pPr>
                  <w:r w:rsidRPr="00C33629">
                    <w:rPr>
                      <w:rFonts w:ascii="Times New Roman" w:eastAsia="Times New Roman" w:hAnsi="Times New Roman" w:cs="Times New Roman"/>
                      <w:bCs/>
                      <w:sz w:val="16"/>
                      <w:szCs w:val="16"/>
                      <w:lang w:eastAsia="ru-RU"/>
                    </w:rPr>
                    <w:t>2022 год – 4381,65 тыс.</w:t>
                  </w:r>
                  <w:r>
                    <w:rPr>
                      <w:rFonts w:ascii="Times New Roman" w:eastAsia="Times New Roman" w:hAnsi="Times New Roman" w:cs="Times New Roman"/>
                      <w:bCs/>
                      <w:sz w:val="16"/>
                      <w:szCs w:val="16"/>
                      <w:lang w:eastAsia="ru-RU"/>
                    </w:rPr>
                    <w:t xml:space="preserve"> </w:t>
                  </w:r>
                  <w:r w:rsidRPr="00C33629">
                    <w:rPr>
                      <w:rFonts w:ascii="Times New Roman" w:eastAsia="Times New Roman" w:hAnsi="Times New Roman" w:cs="Times New Roman"/>
                      <w:bCs/>
                      <w:sz w:val="16"/>
                      <w:szCs w:val="16"/>
                      <w:lang w:eastAsia="ru-RU"/>
                    </w:rPr>
                    <w:t>рублей;</w:t>
                  </w:r>
                </w:p>
                <w:p w:rsidR="00C33629" w:rsidRPr="00C33629" w:rsidRDefault="00C33629" w:rsidP="00074E26">
                  <w:pPr>
                    <w:framePr w:hSpace="180" w:wrap="around" w:vAnchor="text" w:hAnchor="margin" w:xAlign="center" w:y="266"/>
                    <w:autoSpaceDE w:val="0"/>
                    <w:autoSpaceDN w:val="0"/>
                    <w:adjustRightInd w:val="0"/>
                    <w:spacing w:line="237" w:lineRule="auto"/>
                    <w:ind w:firstLine="222"/>
                    <w:jc w:val="left"/>
                    <w:rPr>
                      <w:rFonts w:ascii="Times New Roman" w:eastAsia="Times New Roman" w:hAnsi="Times New Roman" w:cs="Times New Roman"/>
                      <w:bCs/>
                      <w:sz w:val="16"/>
                      <w:szCs w:val="16"/>
                      <w:lang w:eastAsia="ru-RU"/>
                    </w:rPr>
                  </w:pPr>
                  <w:r w:rsidRPr="00C33629">
                    <w:rPr>
                      <w:rFonts w:ascii="Times New Roman" w:eastAsia="Times New Roman" w:hAnsi="Times New Roman" w:cs="Times New Roman"/>
                      <w:bCs/>
                      <w:sz w:val="16"/>
                      <w:szCs w:val="16"/>
                      <w:lang w:eastAsia="ru-RU"/>
                    </w:rPr>
                    <w:t>2023 год-  953,94 тыс.</w:t>
                  </w:r>
                  <w:r>
                    <w:rPr>
                      <w:rFonts w:ascii="Times New Roman" w:eastAsia="Times New Roman" w:hAnsi="Times New Roman" w:cs="Times New Roman"/>
                      <w:bCs/>
                      <w:sz w:val="16"/>
                      <w:szCs w:val="16"/>
                      <w:lang w:eastAsia="ru-RU"/>
                    </w:rPr>
                    <w:t xml:space="preserve"> </w:t>
                  </w:r>
                  <w:r w:rsidRPr="00C33629">
                    <w:rPr>
                      <w:rFonts w:ascii="Times New Roman" w:eastAsia="Times New Roman" w:hAnsi="Times New Roman" w:cs="Times New Roman"/>
                      <w:bCs/>
                      <w:sz w:val="16"/>
                      <w:szCs w:val="16"/>
                      <w:lang w:eastAsia="ru-RU"/>
                    </w:rPr>
                    <w:t>рублей;</w:t>
                  </w:r>
                </w:p>
                <w:p w:rsidR="00C33629" w:rsidRPr="00C33629" w:rsidRDefault="00C33629" w:rsidP="00074E26">
                  <w:pPr>
                    <w:framePr w:hSpace="180" w:wrap="around" w:vAnchor="text" w:hAnchor="margin" w:xAlign="center" w:y="266"/>
                    <w:widowControl w:val="0"/>
                    <w:suppressAutoHyphens/>
                    <w:autoSpaceDE w:val="0"/>
                    <w:ind w:firstLine="222"/>
                    <w:jc w:val="left"/>
                    <w:rPr>
                      <w:rFonts w:ascii="Arial" w:eastAsia="Arial" w:hAnsi="Arial" w:cs="Arial"/>
                      <w:bCs/>
                      <w:sz w:val="16"/>
                      <w:szCs w:val="16"/>
                      <w:lang w:eastAsia="ar-SA"/>
                    </w:rPr>
                  </w:pPr>
                  <w:r w:rsidRPr="00C33629">
                    <w:rPr>
                      <w:rFonts w:ascii="Times New Roman" w:eastAsia="Arial" w:hAnsi="Times New Roman" w:cs="Times New Roman"/>
                      <w:bCs/>
                      <w:sz w:val="16"/>
                      <w:szCs w:val="16"/>
                      <w:lang w:eastAsia="ar-SA"/>
                    </w:rPr>
                    <w:t>2024 год-  936,24 тыс.</w:t>
                  </w:r>
                  <w:r>
                    <w:rPr>
                      <w:rFonts w:ascii="Times New Roman" w:eastAsia="Arial" w:hAnsi="Times New Roman" w:cs="Times New Roman"/>
                      <w:bCs/>
                      <w:sz w:val="16"/>
                      <w:szCs w:val="16"/>
                      <w:lang w:eastAsia="ar-SA"/>
                    </w:rPr>
                    <w:t xml:space="preserve"> </w:t>
                  </w:r>
                  <w:r w:rsidRPr="00C33629">
                    <w:rPr>
                      <w:rFonts w:ascii="Times New Roman" w:eastAsia="Arial" w:hAnsi="Times New Roman" w:cs="Times New Roman"/>
                      <w:bCs/>
                      <w:sz w:val="16"/>
                      <w:szCs w:val="16"/>
                      <w:lang w:eastAsia="ar-SA"/>
                    </w:rPr>
                    <w:t>рублей</w:t>
                  </w:r>
                  <w:r w:rsidRPr="00C33629">
                    <w:rPr>
                      <w:rFonts w:ascii="Arial" w:eastAsia="Arial" w:hAnsi="Arial" w:cs="Arial"/>
                      <w:bCs/>
                      <w:sz w:val="16"/>
                      <w:szCs w:val="16"/>
                      <w:lang w:eastAsia="ar-SA"/>
                    </w:rPr>
                    <w:t>;</w:t>
                  </w:r>
                </w:p>
                <w:p w:rsidR="00C33629" w:rsidRPr="00C33629" w:rsidRDefault="00C33629" w:rsidP="00074E26">
                  <w:pPr>
                    <w:framePr w:hSpace="180" w:wrap="around" w:vAnchor="text" w:hAnchor="margin" w:xAlign="center" w:y="266"/>
                    <w:widowControl w:val="0"/>
                    <w:suppressAutoHyphens/>
                    <w:autoSpaceDE w:val="0"/>
                    <w:ind w:firstLine="222"/>
                    <w:jc w:val="left"/>
                    <w:rPr>
                      <w:rFonts w:ascii="Times New Roman" w:eastAsia="Arial" w:hAnsi="Times New Roman" w:cs="Times New Roman"/>
                      <w:bCs/>
                      <w:sz w:val="16"/>
                      <w:szCs w:val="16"/>
                      <w:lang w:eastAsia="ar-SA"/>
                    </w:rPr>
                  </w:pPr>
                  <w:r w:rsidRPr="00C33629">
                    <w:rPr>
                      <w:rFonts w:ascii="Times New Roman" w:eastAsia="Arial" w:hAnsi="Times New Roman" w:cs="Times New Roman"/>
                      <w:bCs/>
                      <w:sz w:val="16"/>
                      <w:szCs w:val="16"/>
                      <w:lang w:eastAsia="ar-SA"/>
                    </w:rPr>
                    <w:t>2025 год-  936,24 тыс.</w:t>
                  </w:r>
                  <w:r>
                    <w:rPr>
                      <w:rFonts w:ascii="Times New Roman" w:eastAsia="Arial" w:hAnsi="Times New Roman" w:cs="Times New Roman"/>
                      <w:bCs/>
                      <w:sz w:val="16"/>
                      <w:szCs w:val="16"/>
                      <w:lang w:eastAsia="ar-SA"/>
                    </w:rPr>
                    <w:t xml:space="preserve"> </w:t>
                  </w:r>
                  <w:r w:rsidRPr="00C33629">
                    <w:rPr>
                      <w:rFonts w:ascii="Times New Roman" w:eastAsia="Arial" w:hAnsi="Times New Roman" w:cs="Times New Roman"/>
                      <w:bCs/>
                      <w:sz w:val="16"/>
                      <w:szCs w:val="16"/>
                      <w:lang w:eastAsia="ar-SA"/>
                    </w:rPr>
                    <w:t>рублей</w:t>
                  </w:r>
                  <w:r w:rsidRPr="00C33629">
                    <w:rPr>
                      <w:rFonts w:ascii="Arial" w:eastAsia="Arial" w:hAnsi="Arial" w:cs="Arial"/>
                      <w:bCs/>
                      <w:sz w:val="16"/>
                      <w:szCs w:val="16"/>
                      <w:lang w:eastAsia="ar-SA"/>
                    </w:rPr>
                    <w:t>;</w:t>
                  </w:r>
                </w:p>
                <w:p w:rsidR="00C33629" w:rsidRPr="00C33629" w:rsidRDefault="00C33629" w:rsidP="00074E26">
                  <w:pPr>
                    <w:framePr w:hSpace="180" w:wrap="around" w:vAnchor="text" w:hAnchor="margin" w:xAlign="center" w:y="266"/>
                    <w:widowControl w:val="0"/>
                    <w:suppressAutoHyphens/>
                    <w:autoSpaceDE w:val="0"/>
                    <w:ind w:firstLine="222"/>
                    <w:jc w:val="left"/>
                    <w:rPr>
                      <w:rFonts w:ascii="Times New Roman" w:eastAsia="Arial" w:hAnsi="Times New Roman" w:cs="Times New Roman"/>
                      <w:bCs/>
                      <w:sz w:val="16"/>
                      <w:szCs w:val="16"/>
                      <w:lang w:eastAsia="ar-SA"/>
                    </w:rPr>
                  </w:pPr>
                  <w:r w:rsidRPr="00C33629">
                    <w:rPr>
                      <w:rFonts w:ascii="Times New Roman" w:eastAsia="Arial" w:hAnsi="Times New Roman" w:cs="Times New Roman"/>
                      <w:bCs/>
                      <w:sz w:val="16"/>
                      <w:szCs w:val="16"/>
                      <w:lang w:eastAsia="ar-SA"/>
                    </w:rPr>
                    <w:t>2026 год-  936,24 тыс.</w:t>
                  </w:r>
                  <w:r>
                    <w:rPr>
                      <w:rFonts w:ascii="Times New Roman" w:eastAsia="Arial" w:hAnsi="Times New Roman" w:cs="Times New Roman"/>
                      <w:bCs/>
                      <w:sz w:val="16"/>
                      <w:szCs w:val="16"/>
                      <w:lang w:eastAsia="ar-SA"/>
                    </w:rPr>
                    <w:t xml:space="preserve"> </w:t>
                  </w:r>
                  <w:r w:rsidRPr="00C33629">
                    <w:rPr>
                      <w:rFonts w:ascii="Times New Roman" w:eastAsia="Arial" w:hAnsi="Times New Roman" w:cs="Times New Roman"/>
                      <w:bCs/>
                      <w:sz w:val="16"/>
                      <w:szCs w:val="16"/>
                      <w:lang w:eastAsia="ar-SA"/>
                    </w:rPr>
                    <w:t>рублей</w:t>
                  </w:r>
                  <w:r w:rsidRPr="00C33629">
                    <w:rPr>
                      <w:rFonts w:ascii="Arial" w:eastAsia="Arial" w:hAnsi="Arial" w:cs="Arial"/>
                      <w:bCs/>
                      <w:sz w:val="16"/>
                      <w:szCs w:val="16"/>
                      <w:lang w:eastAsia="ar-SA"/>
                    </w:rPr>
                    <w:t>;</w:t>
                  </w:r>
                </w:p>
                <w:p w:rsidR="00C33629" w:rsidRPr="00C33629" w:rsidRDefault="00C33629" w:rsidP="00074E26">
                  <w:pPr>
                    <w:framePr w:hSpace="180" w:wrap="around" w:vAnchor="text" w:hAnchor="margin" w:xAlign="center" w:y="266"/>
                    <w:widowControl w:val="0"/>
                    <w:suppressAutoHyphens/>
                    <w:autoSpaceDE w:val="0"/>
                    <w:ind w:firstLine="222"/>
                    <w:jc w:val="left"/>
                    <w:rPr>
                      <w:rFonts w:ascii="Times New Roman" w:eastAsia="Arial" w:hAnsi="Times New Roman" w:cs="Times New Roman"/>
                      <w:sz w:val="16"/>
                      <w:szCs w:val="16"/>
                      <w:lang w:eastAsia="ar-SA"/>
                    </w:rPr>
                  </w:pPr>
                  <w:r w:rsidRPr="00C33629">
                    <w:rPr>
                      <w:rFonts w:ascii="Times New Roman" w:eastAsia="Arial" w:hAnsi="Times New Roman" w:cs="Times New Roman"/>
                      <w:bCs/>
                      <w:sz w:val="16"/>
                      <w:szCs w:val="16"/>
                      <w:lang w:eastAsia="ar-SA"/>
                    </w:rPr>
                    <w:t>2027 год-  936,24 тыс.</w:t>
                  </w:r>
                  <w:r>
                    <w:rPr>
                      <w:rFonts w:ascii="Times New Roman" w:eastAsia="Arial" w:hAnsi="Times New Roman" w:cs="Times New Roman"/>
                      <w:bCs/>
                      <w:sz w:val="16"/>
                      <w:szCs w:val="16"/>
                      <w:lang w:eastAsia="ar-SA"/>
                    </w:rPr>
                    <w:t xml:space="preserve"> </w:t>
                  </w:r>
                  <w:r w:rsidRPr="00C33629">
                    <w:rPr>
                      <w:rFonts w:ascii="Times New Roman" w:eastAsia="Arial" w:hAnsi="Times New Roman" w:cs="Times New Roman"/>
                      <w:bCs/>
                      <w:sz w:val="16"/>
                      <w:szCs w:val="16"/>
                      <w:lang w:eastAsia="ar-SA"/>
                    </w:rPr>
                    <w:t>рублей</w:t>
                  </w:r>
                  <w:r w:rsidRPr="00C33629">
                    <w:rPr>
                      <w:rFonts w:ascii="Arial" w:eastAsia="Arial" w:hAnsi="Arial" w:cs="Arial"/>
                      <w:bCs/>
                      <w:sz w:val="16"/>
                      <w:szCs w:val="16"/>
                      <w:lang w:eastAsia="ar-SA"/>
                    </w:rPr>
                    <w:t>.</w:t>
                  </w:r>
                </w:p>
              </w:tc>
            </w:tr>
            <w:tr w:rsidR="00C33629" w:rsidRPr="00C33629" w:rsidTr="00C33629">
              <w:tc>
                <w:tcPr>
                  <w:tcW w:w="1980" w:type="dxa"/>
                </w:tcPr>
                <w:p w:rsidR="00C33629" w:rsidRPr="00C33629" w:rsidRDefault="00C33629" w:rsidP="00074E26">
                  <w:pPr>
                    <w:framePr w:hSpace="180" w:wrap="around" w:vAnchor="text" w:hAnchor="margin" w:xAlign="center" w:y="266"/>
                    <w:widowControl w:val="0"/>
                    <w:suppressAutoHyphens/>
                    <w:autoSpaceDE w:val="0"/>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Ожидаемые результаты реализации подпрограммы</w:t>
                  </w:r>
                </w:p>
              </w:tc>
              <w:tc>
                <w:tcPr>
                  <w:tcW w:w="7513" w:type="dxa"/>
                </w:tcPr>
                <w:p w:rsidR="00C33629" w:rsidRPr="00C33629" w:rsidRDefault="00C33629" w:rsidP="00074E26">
                  <w:pPr>
                    <w:framePr w:hSpace="180" w:wrap="around" w:vAnchor="text" w:hAnchor="margin" w:xAlign="center" w:y="266"/>
                    <w:widowControl w:val="0"/>
                    <w:ind w:firstLine="222"/>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обеспечить к 2027 году:</w:t>
                  </w:r>
                </w:p>
                <w:p w:rsidR="00C33629" w:rsidRPr="00C33629" w:rsidRDefault="00C33629" w:rsidP="00074E26">
                  <w:pPr>
                    <w:framePr w:hSpace="180" w:wrap="around" w:vAnchor="text" w:hAnchor="margin" w:xAlign="center" w:y="266"/>
                    <w:widowControl w:val="0"/>
                    <w:ind w:firstLine="222"/>
                    <w:jc w:val="left"/>
                    <w:rPr>
                      <w:rFonts w:ascii="Times New Roman" w:eastAsia="Times New Roman" w:hAnsi="Times New Roman" w:cs="Times New Roman"/>
                      <w:sz w:val="16"/>
                      <w:szCs w:val="16"/>
                      <w:lang w:eastAsia="ru-RU"/>
                    </w:rPr>
                  </w:pPr>
                  <w:proofErr w:type="gramStart"/>
                  <w:r w:rsidRPr="00C33629">
                    <w:rPr>
                      <w:rFonts w:ascii="Times New Roman" w:eastAsia="Times New Roman" w:hAnsi="Times New Roman" w:cs="Times New Roman"/>
                      <w:sz w:val="16"/>
                      <w:szCs w:val="16"/>
                      <w:lang w:eastAsia="ru-RU"/>
                    </w:rPr>
                    <w:t xml:space="preserve">ввод (приобретение) жилья для граждан, проживающих в сельской местности, - 2,580 тыс. кв. метров, в </w:t>
                  </w:r>
                  <w:proofErr w:type="spellStart"/>
                  <w:r w:rsidRPr="00C33629">
                    <w:rPr>
                      <w:rFonts w:ascii="Times New Roman" w:eastAsia="Times New Roman" w:hAnsi="Times New Roman" w:cs="Times New Roman"/>
                      <w:sz w:val="16"/>
                      <w:szCs w:val="16"/>
                      <w:lang w:eastAsia="ru-RU"/>
                    </w:rPr>
                    <w:t>т.ч</w:t>
                  </w:r>
                  <w:proofErr w:type="spellEnd"/>
                  <w:r w:rsidRPr="00C33629">
                    <w:rPr>
                      <w:rFonts w:ascii="Times New Roman" w:eastAsia="Times New Roman" w:hAnsi="Times New Roman" w:cs="Times New Roman"/>
                      <w:sz w:val="16"/>
                      <w:szCs w:val="16"/>
                      <w:lang w:eastAsia="ru-RU"/>
                    </w:rPr>
                    <w:t xml:space="preserve">. для молодых семей и молодых специалистов - 1,411 </w:t>
                  </w:r>
                  <w:proofErr w:type="spellStart"/>
                  <w:r w:rsidRPr="00C33629">
                    <w:rPr>
                      <w:rFonts w:ascii="Times New Roman" w:eastAsia="Times New Roman" w:hAnsi="Times New Roman" w:cs="Times New Roman"/>
                      <w:sz w:val="16"/>
                      <w:szCs w:val="16"/>
                      <w:lang w:eastAsia="ru-RU"/>
                    </w:rPr>
                    <w:t>тыс.кв</w:t>
                  </w:r>
                  <w:proofErr w:type="spellEnd"/>
                  <w:r w:rsidRPr="00C33629">
                    <w:rPr>
                      <w:rFonts w:ascii="Times New Roman" w:eastAsia="Times New Roman" w:hAnsi="Times New Roman" w:cs="Times New Roman"/>
                      <w:sz w:val="16"/>
                      <w:szCs w:val="16"/>
                      <w:lang w:eastAsia="ru-RU"/>
                    </w:rPr>
                    <w:t>. метров;</w:t>
                  </w:r>
                  <w:proofErr w:type="gramEnd"/>
                </w:p>
                <w:p w:rsidR="00C33629" w:rsidRPr="00C33629" w:rsidRDefault="00C33629" w:rsidP="00074E26">
                  <w:pPr>
                    <w:framePr w:hSpace="180" w:wrap="around" w:vAnchor="text" w:hAnchor="margin" w:xAlign="center" w:y="266"/>
                    <w:widowControl w:val="0"/>
                    <w:ind w:firstLine="222"/>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ввод в действие локальных водопроводов – 0,075 тыс. километров;</w:t>
                  </w:r>
                </w:p>
                <w:p w:rsidR="00C33629" w:rsidRPr="00C33629" w:rsidRDefault="00C33629" w:rsidP="00074E26">
                  <w:pPr>
                    <w:framePr w:hSpace="180" w:wrap="around" w:vAnchor="text" w:hAnchor="margin" w:xAlign="center" w:y="266"/>
                    <w:widowControl w:val="0"/>
                    <w:ind w:firstLine="222"/>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ввод в действие распределительных газовых сетей – 0,0032 тыс. километров;</w:t>
                  </w:r>
                </w:p>
                <w:p w:rsidR="00C33629" w:rsidRPr="00C33629" w:rsidRDefault="00C33629" w:rsidP="00074E26">
                  <w:pPr>
                    <w:framePr w:hSpace="180" w:wrap="around" w:vAnchor="text" w:hAnchor="margin" w:xAlign="center" w:y="266"/>
                    <w:widowControl w:val="0"/>
                    <w:ind w:firstLine="222"/>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ввод в действие общеобразовательных организаций – 1,12 тыс. ученических мест;</w:t>
                  </w:r>
                </w:p>
                <w:p w:rsidR="00C33629" w:rsidRPr="00C33629" w:rsidRDefault="00C33629" w:rsidP="00074E26">
                  <w:pPr>
                    <w:framePr w:hSpace="180" w:wrap="around" w:vAnchor="text" w:hAnchor="margin" w:xAlign="center" w:y="266"/>
                    <w:widowControl w:val="0"/>
                    <w:ind w:firstLine="222"/>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реализовать проекты комплексной компактной застройки - 3</w:t>
                  </w:r>
                  <w:r w:rsidRPr="00C33629">
                    <w:rPr>
                      <w:rFonts w:ascii="Times New Roman" w:eastAsia="Times New Roman" w:hAnsi="Times New Roman" w:cs="Times New Roman"/>
                      <w:sz w:val="16"/>
                      <w:szCs w:val="16"/>
                      <w:highlight w:val="yellow"/>
                      <w:lang w:eastAsia="ru-RU"/>
                    </w:rPr>
                    <w:t xml:space="preserve"> </w:t>
                  </w:r>
                  <w:r w:rsidRPr="00C33629">
                    <w:rPr>
                      <w:rFonts w:ascii="Times New Roman" w:eastAsia="Times New Roman" w:hAnsi="Times New Roman" w:cs="Times New Roman"/>
                      <w:sz w:val="16"/>
                      <w:szCs w:val="16"/>
                      <w:lang w:eastAsia="ru-RU"/>
                    </w:rPr>
                    <w:t>единицы</w:t>
                  </w:r>
                </w:p>
              </w:tc>
            </w:tr>
          </w:tbl>
          <w:p w:rsidR="00C33629" w:rsidRPr="00C33629" w:rsidRDefault="00C33629" w:rsidP="00C33629">
            <w:pPr>
              <w:spacing w:line="276" w:lineRule="auto"/>
              <w:jc w:val="center"/>
              <w:rPr>
                <w:rFonts w:ascii="Times New Roman" w:eastAsia="Times New Roman" w:hAnsi="Times New Roman" w:cs="Arial"/>
                <w:sz w:val="16"/>
                <w:szCs w:val="16"/>
                <w:lang w:eastAsia="ru-RU"/>
              </w:rPr>
            </w:pPr>
          </w:p>
          <w:p w:rsidR="00C33629" w:rsidRPr="00C33629" w:rsidRDefault="00C33629" w:rsidP="00C33629">
            <w:pPr>
              <w:spacing w:line="276" w:lineRule="auto"/>
              <w:jc w:val="center"/>
              <w:rPr>
                <w:rFonts w:ascii="Times New Roman" w:eastAsia="Times New Roman" w:hAnsi="Times New Roman" w:cs="Arial"/>
                <w:sz w:val="16"/>
                <w:szCs w:val="16"/>
                <w:lang w:eastAsia="ru-RU"/>
              </w:rPr>
            </w:pPr>
          </w:p>
          <w:p w:rsidR="00C33629" w:rsidRPr="00C33629" w:rsidRDefault="00C33629" w:rsidP="00C33629">
            <w:pPr>
              <w:spacing w:line="276" w:lineRule="auto"/>
              <w:jc w:val="center"/>
              <w:rPr>
                <w:rFonts w:ascii="Times New Roman" w:eastAsia="Times New Roman" w:hAnsi="Times New Roman" w:cs="Arial"/>
                <w:sz w:val="16"/>
                <w:szCs w:val="16"/>
                <w:lang w:eastAsia="ru-RU"/>
              </w:rPr>
            </w:pPr>
          </w:p>
          <w:p w:rsidR="00C33629" w:rsidRPr="00C33629" w:rsidRDefault="00C33629" w:rsidP="00C33629">
            <w:pPr>
              <w:widowControl w:val="0"/>
              <w:suppressAutoHyphens/>
              <w:autoSpaceDE w:val="0"/>
              <w:ind w:firstLine="720"/>
              <w:jc w:val="right"/>
              <w:rPr>
                <w:rFonts w:ascii="Times New Roman" w:eastAsia="Arial" w:hAnsi="Times New Roman" w:cs="Times New Roman"/>
                <w:sz w:val="16"/>
                <w:szCs w:val="16"/>
                <w:lang w:eastAsia="ar-SA"/>
              </w:rPr>
            </w:pPr>
          </w:p>
          <w:p w:rsidR="00C33629" w:rsidRPr="00C33629" w:rsidRDefault="00C33629" w:rsidP="00C33629">
            <w:pPr>
              <w:widowControl w:val="0"/>
              <w:suppressAutoHyphens/>
              <w:autoSpaceDE w:val="0"/>
              <w:ind w:firstLine="720"/>
              <w:jc w:val="righ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Приложение № 1.3</w:t>
            </w:r>
          </w:p>
          <w:p w:rsidR="00C33629" w:rsidRPr="00C33629" w:rsidRDefault="00C33629" w:rsidP="00C33629">
            <w:pPr>
              <w:jc w:val="righ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 xml:space="preserve">к муниципальной программе «Развитие </w:t>
            </w:r>
            <w:proofErr w:type="gramStart"/>
            <w:r w:rsidRPr="00C33629">
              <w:rPr>
                <w:rFonts w:ascii="Times New Roman" w:eastAsia="Times New Roman" w:hAnsi="Times New Roman" w:cs="Times New Roman"/>
                <w:sz w:val="16"/>
                <w:szCs w:val="16"/>
                <w:lang w:eastAsia="ru-RU"/>
              </w:rPr>
              <w:t>агропромышленного</w:t>
            </w:r>
            <w:proofErr w:type="gramEnd"/>
            <w:r w:rsidRPr="00C33629">
              <w:rPr>
                <w:rFonts w:ascii="Times New Roman" w:eastAsia="Times New Roman" w:hAnsi="Times New Roman" w:cs="Times New Roman"/>
                <w:sz w:val="16"/>
                <w:szCs w:val="16"/>
                <w:lang w:eastAsia="ru-RU"/>
              </w:rPr>
              <w:t xml:space="preserve"> </w:t>
            </w:r>
          </w:p>
          <w:p w:rsidR="00C33629" w:rsidRPr="00C33629" w:rsidRDefault="00C33629" w:rsidP="00C33629">
            <w:pPr>
              <w:autoSpaceDE w:val="0"/>
              <w:autoSpaceDN w:val="0"/>
              <w:adjustRightInd w:val="0"/>
              <w:spacing w:line="237" w:lineRule="auto"/>
              <w:jc w:val="righ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 xml:space="preserve">               комплекса Мокшанского района на 2014–2027 годы»</w:t>
            </w:r>
          </w:p>
          <w:p w:rsidR="00C33629" w:rsidRPr="00C33629" w:rsidRDefault="00C33629" w:rsidP="00C33629">
            <w:pPr>
              <w:widowControl w:val="0"/>
              <w:suppressAutoHyphens/>
              <w:autoSpaceDE w:val="0"/>
              <w:ind w:firstLine="720"/>
              <w:jc w:val="left"/>
              <w:rPr>
                <w:rFonts w:ascii="Times New Roman" w:eastAsia="Arial" w:hAnsi="Times New Roman" w:cs="Times New Roman"/>
                <w:sz w:val="16"/>
                <w:szCs w:val="16"/>
                <w:lang w:eastAsia="ar-SA"/>
              </w:rPr>
            </w:pPr>
          </w:p>
          <w:p w:rsidR="00C33629" w:rsidRPr="00C33629" w:rsidRDefault="00C33629" w:rsidP="00C33629">
            <w:pPr>
              <w:widowControl w:val="0"/>
              <w:suppressAutoHyphens/>
              <w:autoSpaceDE w:val="0"/>
              <w:ind w:firstLine="720"/>
              <w:jc w:val="center"/>
              <w:rPr>
                <w:rFonts w:ascii="Times New Roman" w:eastAsia="Arial" w:hAnsi="Times New Roman" w:cs="Times New Roman"/>
                <w:b/>
                <w:sz w:val="16"/>
                <w:szCs w:val="16"/>
                <w:lang w:eastAsia="ar-SA"/>
              </w:rPr>
            </w:pPr>
            <w:r w:rsidRPr="00C33629">
              <w:rPr>
                <w:rFonts w:ascii="Times New Roman" w:eastAsia="Arial" w:hAnsi="Times New Roman" w:cs="Times New Roman"/>
                <w:b/>
                <w:sz w:val="16"/>
                <w:szCs w:val="16"/>
                <w:lang w:eastAsia="ar-SA"/>
              </w:rPr>
              <w:t>ПАСПОРТ</w:t>
            </w:r>
          </w:p>
          <w:p w:rsidR="00C33629" w:rsidRPr="00C33629" w:rsidRDefault="00C33629" w:rsidP="00C33629">
            <w:pPr>
              <w:widowControl w:val="0"/>
              <w:suppressAutoHyphens/>
              <w:autoSpaceDE w:val="0"/>
              <w:ind w:firstLine="720"/>
              <w:jc w:val="center"/>
              <w:rPr>
                <w:rFonts w:ascii="Times New Roman" w:eastAsia="Arial" w:hAnsi="Times New Roman" w:cs="Times New Roman"/>
                <w:b/>
                <w:sz w:val="16"/>
                <w:szCs w:val="16"/>
                <w:lang w:eastAsia="ar-SA"/>
              </w:rPr>
            </w:pPr>
            <w:r w:rsidRPr="00C33629">
              <w:rPr>
                <w:rFonts w:ascii="Times New Roman" w:eastAsia="Arial" w:hAnsi="Times New Roman" w:cs="Times New Roman"/>
                <w:b/>
                <w:sz w:val="16"/>
                <w:szCs w:val="16"/>
                <w:lang w:eastAsia="ar-SA"/>
              </w:rPr>
              <w:t>подпрограммы муниципальной программы Мокшанского района</w:t>
            </w:r>
          </w:p>
          <w:p w:rsidR="00C33629" w:rsidRPr="00C33629" w:rsidRDefault="00C33629" w:rsidP="00C33629">
            <w:pPr>
              <w:jc w:val="center"/>
              <w:rPr>
                <w:rFonts w:ascii="Times New Roman" w:eastAsia="Times New Roman" w:hAnsi="Times New Roman" w:cs="Times New Roman"/>
                <w:b/>
                <w:sz w:val="16"/>
                <w:szCs w:val="16"/>
                <w:lang w:eastAsia="ru-RU"/>
              </w:rPr>
            </w:pPr>
            <w:r w:rsidRPr="00C33629">
              <w:rPr>
                <w:rFonts w:ascii="Times New Roman" w:eastAsia="Times New Roman" w:hAnsi="Times New Roman" w:cs="Times New Roman"/>
                <w:b/>
                <w:sz w:val="16"/>
                <w:szCs w:val="16"/>
                <w:lang w:eastAsia="ru-RU"/>
              </w:rPr>
              <w:t>«Развитие агропромышленного комплекса Мокшанского района на 2014–2027 годы»</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2263"/>
              <w:gridCol w:w="7088"/>
            </w:tblGrid>
            <w:tr w:rsidR="00C33629" w:rsidRPr="00C33629" w:rsidTr="00A6775C">
              <w:tc>
                <w:tcPr>
                  <w:tcW w:w="2263" w:type="dxa"/>
                </w:tcPr>
                <w:p w:rsidR="00C33629" w:rsidRPr="00C33629" w:rsidRDefault="00C33629" w:rsidP="00074E26">
                  <w:pPr>
                    <w:framePr w:hSpace="180" w:wrap="around" w:vAnchor="text" w:hAnchor="margin" w:xAlign="center" w:y="266"/>
                    <w:widowControl w:val="0"/>
                    <w:suppressAutoHyphens/>
                    <w:autoSpaceDE w:val="0"/>
                    <w:jc w:val="center"/>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Наименование подпрограммы</w:t>
                  </w:r>
                </w:p>
              </w:tc>
              <w:tc>
                <w:tcPr>
                  <w:tcW w:w="7088" w:type="dxa"/>
                </w:tcPr>
                <w:p w:rsidR="00C33629" w:rsidRPr="00C33629" w:rsidRDefault="00C33629" w:rsidP="00074E26">
                  <w:pPr>
                    <w:framePr w:hSpace="180" w:wrap="around" w:vAnchor="text" w:hAnchor="margin" w:xAlign="center" w:y="266"/>
                    <w:widowControl w:val="0"/>
                    <w:suppressAutoHyphens/>
                    <w:autoSpaceDE w:val="0"/>
                    <w:jc w:val="center"/>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Развитие мелиорации земель сельскохозяйственного назначения  Мокшанского района на 2022 год и на плановый период 2023- 2027 годов</w:t>
                  </w:r>
                </w:p>
              </w:tc>
            </w:tr>
            <w:tr w:rsidR="00C33629" w:rsidRPr="00C33629" w:rsidTr="00A6775C">
              <w:tc>
                <w:tcPr>
                  <w:tcW w:w="2263" w:type="dxa"/>
                </w:tcPr>
                <w:p w:rsidR="00C33629" w:rsidRPr="00C33629" w:rsidRDefault="00C33629" w:rsidP="00074E26">
                  <w:pPr>
                    <w:framePr w:hSpace="180" w:wrap="around" w:vAnchor="text" w:hAnchor="margin" w:xAlign="center" w:y="266"/>
                    <w:widowControl w:val="0"/>
                    <w:suppressAutoHyphens/>
                    <w:autoSpaceDE w:val="0"/>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Ответственный исполнитель подпрограммы</w:t>
                  </w:r>
                </w:p>
              </w:tc>
              <w:tc>
                <w:tcPr>
                  <w:tcW w:w="7088" w:type="dxa"/>
                </w:tcPr>
                <w:p w:rsidR="00C33629" w:rsidRPr="00C33629" w:rsidRDefault="00C33629" w:rsidP="00074E26">
                  <w:pPr>
                    <w:framePr w:hSpace="180" w:wrap="around" w:vAnchor="text" w:hAnchor="margin" w:xAlign="center" w:y="266"/>
                    <w:widowControl w:val="0"/>
                    <w:suppressAutoHyphens/>
                    <w:autoSpaceDE w:val="0"/>
                    <w:jc w:val="left"/>
                    <w:rPr>
                      <w:rFonts w:ascii="Times New Roman" w:eastAsia="Arial" w:hAnsi="Times New Roman" w:cs="Times New Roman"/>
                      <w:sz w:val="16"/>
                      <w:szCs w:val="16"/>
                      <w:lang w:eastAsia="ar-SA"/>
                    </w:rPr>
                  </w:pPr>
                  <w:smartTag w:uri="urn:schemas-microsoft-com:office:smarttags" w:element="PersonName">
                    <w:r w:rsidRPr="00C33629">
                      <w:rPr>
                        <w:rFonts w:ascii="Times New Roman" w:eastAsia="Arial" w:hAnsi="Times New Roman" w:cs="Times New Roman"/>
                        <w:sz w:val="16"/>
                        <w:szCs w:val="16"/>
                        <w:lang w:eastAsia="ar-SA"/>
                      </w:rPr>
                      <w:t>Администрация Мокшан</w:t>
                    </w:r>
                  </w:smartTag>
                  <w:r w:rsidRPr="00C33629">
                    <w:rPr>
                      <w:rFonts w:ascii="Times New Roman" w:eastAsia="Arial" w:hAnsi="Times New Roman" w:cs="Times New Roman"/>
                      <w:sz w:val="16"/>
                      <w:szCs w:val="16"/>
                      <w:lang w:eastAsia="ar-SA"/>
                    </w:rPr>
                    <w:t>ского района</w:t>
                  </w:r>
                </w:p>
                <w:p w:rsidR="00C33629" w:rsidRPr="00C33629" w:rsidRDefault="00C33629" w:rsidP="00074E26">
                  <w:pPr>
                    <w:framePr w:hSpace="180" w:wrap="around" w:vAnchor="text" w:hAnchor="margin" w:xAlign="center" w:y="266"/>
                    <w:widowControl w:val="0"/>
                    <w:jc w:val="left"/>
                    <w:rPr>
                      <w:rFonts w:ascii="Times New Roman" w:eastAsia="Times New Roman" w:hAnsi="Times New Roman" w:cs="Times New Roman"/>
                      <w:sz w:val="16"/>
                      <w:szCs w:val="16"/>
                      <w:lang w:eastAsia="ru-RU"/>
                    </w:rPr>
                  </w:pPr>
                  <w:proofErr w:type="gramStart"/>
                  <w:r w:rsidRPr="00C33629">
                    <w:rPr>
                      <w:rFonts w:ascii="Times New Roman" w:eastAsia="Times New Roman" w:hAnsi="Times New Roman" w:cs="Times New Roman"/>
                      <w:sz w:val="16"/>
                      <w:szCs w:val="16"/>
                      <w:lang w:eastAsia="ru-RU"/>
                    </w:rPr>
                    <w:t>(Отдел экономики, земельных и имущественных отношений,</w:t>
                  </w:r>
                  <w:proofErr w:type="gramEnd"/>
                </w:p>
                <w:p w:rsidR="00C33629" w:rsidRPr="00C33629" w:rsidRDefault="00C33629" w:rsidP="00074E26">
                  <w:pPr>
                    <w:framePr w:hSpace="180" w:wrap="around" w:vAnchor="text" w:hAnchor="margin" w:xAlign="center" w:y="266"/>
                    <w:widowControl w:val="0"/>
                    <w:jc w:val="left"/>
                    <w:rPr>
                      <w:rFonts w:ascii="Times New Roman" w:eastAsia="Times New Roman" w:hAnsi="Times New Roman" w:cs="Times New Roman"/>
                      <w:sz w:val="16"/>
                      <w:szCs w:val="16"/>
                      <w:lang w:eastAsia="ru-RU"/>
                    </w:rPr>
                  </w:pPr>
                  <w:proofErr w:type="gramStart"/>
                  <w:r w:rsidRPr="00C33629">
                    <w:rPr>
                      <w:rFonts w:ascii="Times New Roman" w:eastAsia="Times New Roman" w:hAnsi="Times New Roman" w:cs="Times New Roman"/>
                      <w:sz w:val="16"/>
                      <w:szCs w:val="16"/>
                      <w:lang w:eastAsia="ru-RU"/>
                    </w:rPr>
                    <w:t>Отдел по развитию сельского хозяйства и предпринимательства).</w:t>
                  </w:r>
                  <w:proofErr w:type="gramEnd"/>
                </w:p>
              </w:tc>
            </w:tr>
            <w:tr w:rsidR="00C33629" w:rsidRPr="00C33629" w:rsidTr="00A6775C">
              <w:tc>
                <w:tcPr>
                  <w:tcW w:w="2263" w:type="dxa"/>
                </w:tcPr>
                <w:p w:rsidR="00C33629" w:rsidRPr="00C33629" w:rsidRDefault="00C33629" w:rsidP="00074E26">
                  <w:pPr>
                    <w:framePr w:hSpace="180" w:wrap="around" w:vAnchor="text" w:hAnchor="margin" w:xAlign="center" w:y="266"/>
                    <w:widowControl w:val="0"/>
                    <w:suppressAutoHyphens/>
                    <w:autoSpaceDE w:val="0"/>
                    <w:jc w:val="left"/>
                    <w:rPr>
                      <w:rFonts w:ascii="Times New Roman" w:eastAsia="Arial" w:hAnsi="Times New Roman" w:cs="Times New Roman"/>
                      <w:sz w:val="16"/>
                      <w:szCs w:val="16"/>
                      <w:lang w:eastAsia="ar-SA"/>
                    </w:rPr>
                  </w:pPr>
                  <w:proofErr w:type="spellStart"/>
                  <w:r w:rsidRPr="00C33629">
                    <w:rPr>
                      <w:rFonts w:ascii="Times New Roman" w:eastAsia="Arial" w:hAnsi="Times New Roman" w:cs="Times New Roman"/>
                      <w:sz w:val="16"/>
                      <w:szCs w:val="16"/>
                      <w:lang w:eastAsia="ar-SA"/>
                    </w:rPr>
                    <w:t>Соиспол</w:t>
                  </w:r>
                  <w:proofErr w:type="spellEnd"/>
                  <w:r w:rsidRPr="00C33629">
                    <w:rPr>
                      <w:rFonts w:ascii="Times New Roman" w:eastAsia="Arial" w:hAnsi="Times New Roman" w:cs="Times New Roman"/>
                      <w:sz w:val="16"/>
                      <w:szCs w:val="16"/>
                      <w:lang w:eastAsia="ar-SA"/>
                    </w:rPr>
                    <w:cr/>
                  </w:r>
                  <w:proofErr w:type="spellStart"/>
                  <w:r w:rsidRPr="00C33629">
                    <w:rPr>
                      <w:rFonts w:ascii="Times New Roman" w:eastAsia="Arial" w:hAnsi="Times New Roman" w:cs="Times New Roman"/>
                      <w:sz w:val="16"/>
                      <w:szCs w:val="16"/>
                      <w:lang w:eastAsia="ar-SA"/>
                    </w:rPr>
                    <w:t>итель</w:t>
                  </w:r>
                  <w:proofErr w:type="spellEnd"/>
                  <w:r w:rsidRPr="00C33629">
                    <w:rPr>
                      <w:rFonts w:ascii="Times New Roman" w:eastAsia="Arial" w:hAnsi="Times New Roman" w:cs="Times New Roman"/>
                      <w:sz w:val="16"/>
                      <w:szCs w:val="16"/>
                      <w:lang w:eastAsia="ar-SA"/>
                    </w:rPr>
                    <w:t xml:space="preserve"> подпрограммы</w:t>
                  </w:r>
                </w:p>
              </w:tc>
              <w:tc>
                <w:tcPr>
                  <w:tcW w:w="7088" w:type="dxa"/>
                </w:tcPr>
                <w:p w:rsidR="00C33629" w:rsidRPr="00C33629" w:rsidRDefault="00C33629" w:rsidP="00074E26">
                  <w:pPr>
                    <w:framePr w:hSpace="180" w:wrap="around" w:vAnchor="text" w:hAnchor="margin" w:xAlign="center" w:y="266"/>
                    <w:widowControl w:val="0"/>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 xml:space="preserve">Финансовое управление администрации Мокшанского района Пензенской области; </w:t>
                  </w:r>
                </w:p>
                <w:p w:rsidR="00C33629" w:rsidRPr="00C33629" w:rsidRDefault="00C33629" w:rsidP="00074E26">
                  <w:pPr>
                    <w:framePr w:hSpace="180" w:wrap="around" w:vAnchor="text" w:hAnchor="margin" w:xAlign="center" w:y="266"/>
                    <w:widowControl w:val="0"/>
                    <w:suppressAutoHyphens/>
                    <w:autoSpaceDE w:val="0"/>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Администрации поселений Мокшанского района (по согласованию).</w:t>
                  </w:r>
                </w:p>
              </w:tc>
            </w:tr>
            <w:tr w:rsidR="00C33629" w:rsidRPr="00C33629" w:rsidTr="00A6775C">
              <w:tc>
                <w:tcPr>
                  <w:tcW w:w="2263" w:type="dxa"/>
                </w:tcPr>
                <w:p w:rsidR="00C33629" w:rsidRPr="00C33629" w:rsidRDefault="00C33629" w:rsidP="00074E26">
                  <w:pPr>
                    <w:framePr w:hSpace="180" w:wrap="around" w:vAnchor="text" w:hAnchor="margin" w:xAlign="center" w:y="266"/>
                    <w:widowControl w:val="0"/>
                    <w:suppressAutoHyphens/>
                    <w:autoSpaceDE w:val="0"/>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Цели подпрограммы</w:t>
                  </w:r>
                </w:p>
              </w:tc>
              <w:tc>
                <w:tcPr>
                  <w:tcW w:w="7088" w:type="dxa"/>
                </w:tcPr>
                <w:p w:rsidR="00C33629" w:rsidRPr="00C33629" w:rsidRDefault="00C33629" w:rsidP="00074E26">
                  <w:pPr>
                    <w:framePr w:hSpace="180" w:wrap="around" w:vAnchor="text" w:hAnchor="margin" w:xAlign="center" w:y="266"/>
                    <w:widowControl w:val="0"/>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 xml:space="preserve">- ввод в сельскохозяйственный оборот неиспользуемых земель  </w:t>
                  </w:r>
                </w:p>
              </w:tc>
            </w:tr>
            <w:tr w:rsidR="00C33629" w:rsidRPr="00C33629" w:rsidTr="00A6775C">
              <w:tc>
                <w:tcPr>
                  <w:tcW w:w="2263" w:type="dxa"/>
                </w:tcPr>
                <w:p w:rsidR="00C33629" w:rsidRPr="00C33629" w:rsidRDefault="00C33629" w:rsidP="00074E26">
                  <w:pPr>
                    <w:framePr w:hSpace="180" w:wrap="around" w:vAnchor="text" w:hAnchor="margin" w:xAlign="center" w:y="266"/>
                    <w:widowControl w:val="0"/>
                    <w:suppressAutoHyphens/>
                    <w:autoSpaceDE w:val="0"/>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Задачи подпрограммы</w:t>
                  </w:r>
                </w:p>
              </w:tc>
              <w:tc>
                <w:tcPr>
                  <w:tcW w:w="7088" w:type="dxa"/>
                </w:tcPr>
                <w:p w:rsidR="00C33629" w:rsidRPr="00C33629" w:rsidRDefault="00C33629" w:rsidP="00074E26">
                  <w:pPr>
                    <w:framePr w:hSpace="180" w:wrap="around" w:vAnchor="text" w:hAnchor="margin" w:xAlign="center" w:y="266"/>
                    <w:widowControl w:val="0"/>
                    <w:suppressAutoHyphens/>
                    <w:autoSpaceDE w:val="0"/>
                    <w:jc w:val="left"/>
                    <w:rPr>
                      <w:rFonts w:ascii="Times New Roman" w:eastAsia="Arial" w:hAnsi="Times New Roman" w:cs="Times New Roman"/>
                      <w:color w:val="222222"/>
                      <w:sz w:val="16"/>
                      <w:szCs w:val="16"/>
                      <w:shd w:val="clear" w:color="auto" w:fill="FFFFFF"/>
                      <w:lang w:eastAsia="ar-SA"/>
                    </w:rPr>
                  </w:pPr>
                  <w:r w:rsidRPr="00C33629">
                    <w:rPr>
                      <w:rFonts w:ascii="Times New Roman" w:eastAsia="Arial" w:hAnsi="Times New Roman" w:cs="Times New Roman"/>
                      <w:sz w:val="16"/>
                      <w:szCs w:val="16"/>
                      <w:lang w:eastAsia="ar-SA"/>
                    </w:rPr>
                    <w:t>-</w:t>
                  </w:r>
                  <w:r w:rsidRPr="00C33629">
                    <w:rPr>
                      <w:rFonts w:ascii="Arial" w:eastAsia="Arial" w:hAnsi="Arial" w:cs="Arial"/>
                      <w:color w:val="222222"/>
                      <w:sz w:val="16"/>
                      <w:szCs w:val="16"/>
                      <w:shd w:val="clear" w:color="auto" w:fill="FFFFFF"/>
                      <w:lang w:eastAsia="ar-SA"/>
                    </w:rPr>
                    <w:t xml:space="preserve"> </w:t>
                  </w:r>
                  <w:r w:rsidRPr="00C33629">
                    <w:rPr>
                      <w:rFonts w:ascii="Times New Roman" w:eastAsia="Arial" w:hAnsi="Times New Roman" w:cs="Times New Roman"/>
                      <w:color w:val="222222"/>
                      <w:sz w:val="16"/>
                      <w:szCs w:val="16"/>
                      <w:shd w:val="clear" w:color="auto" w:fill="FFFFFF"/>
                      <w:lang w:eastAsia="ar-SA"/>
                    </w:rPr>
                    <w:t>подготовка проекта межевания земельных участков, выделяемых в счет невостребованных земельных долей, находящихся в собственности муниципальных образований;</w:t>
                  </w:r>
                </w:p>
                <w:p w:rsidR="00C33629" w:rsidRPr="00C33629" w:rsidRDefault="00C33629" w:rsidP="00074E26">
                  <w:pPr>
                    <w:framePr w:hSpace="180" w:wrap="around" w:vAnchor="text" w:hAnchor="margin" w:xAlign="center" w:y="266"/>
                    <w:widowControl w:val="0"/>
                    <w:suppressAutoHyphens/>
                    <w:autoSpaceDE w:val="0"/>
                    <w:jc w:val="left"/>
                    <w:rPr>
                      <w:rFonts w:ascii="Times New Roman" w:eastAsia="Arial" w:hAnsi="Times New Roman" w:cs="Times New Roman"/>
                      <w:color w:val="222222"/>
                      <w:sz w:val="16"/>
                      <w:szCs w:val="16"/>
                      <w:shd w:val="clear" w:color="auto" w:fill="FFFFFF"/>
                      <w:lang w:eastAsia="ar-SA"/>
                    </w:rPr>
                  </w:pPr>
                  <w:r w:rsidRPr="00C33629">
                    <w:rPr>
                      <w:rFonts w:ascii="Times New Roman" w:eastAsia="Arial" w:hAnsi="Times New Roman" w:cs="Times New Roman"/>
                      <w:color w:val="222222"/>
                      <w:sz w:val="16"/>
                      <w:szCs w:val="16"/>
                      <w:shd w:val="clear" w:color="auto" w:fill="FFFFFF"/>
                      <w:lang w:eastAsia="ar-SA"/>
                    </w:rPr>
                    <w:t>- постановка на государственный кадастровый учет земельных участков из состава земель сельскохозяйственного назначения, государственная собственность на которые не разграничена, или земельных участков, выделяемых в счет невостребованных земельных долей, находящихся в собственности муниципальных образований</w:t>
                  </w:r>
                </w:p>
              </w:tc>
            </w:tr>
            <w:tr w:rsidR="00C33629" w:rsidRPr="00C33629" w:rsidTr="00A6775C">
              <w:tc>
                <w:tcPr>
                  <w:tcW w:w="2263" w:type="dxa"/>
                </w:tcPr>
                <w:p w:rsidR="00C33629" w:rsidRPr="00C33629" w:rsidRDefault="00C33629" w:rsidP="00074E26">
                  <w:pPr>
                    <w:framePr w:hSpace="180" w:wrap="around" w:vAnchor="text" w:hAnchor="margin" w:xAlign="center" w:y="266"/>
                    <w:widowControl w:val="0"/>
                    <w:suppressAutoHyphens/>
                    <w:autoSpaceDE w:val="0"/>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Целевые показатели подпрограммы</w:t>
                  </w:r>
                </w:p>
              </w:tc>
              <w:tc>
                <w:tcPr>
                  <w:tcW w:w="7088" w:type="dxa"/>
                </w:tcPr>
                <w:p w:rsidR="00C33629" w:rsidRPr="00C33629" w:rsidRDefault="00C33629" w:rsidP="00074E26">
                  <w:pPr>
                    <w:framePr w:hSpace="180" w:wrap="around" w:vAnchor="text" w:hAnchor="margin" w:xAlign="center" w:y="266"/>
                    <w:widowControl w:val="0"/>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 ввод в обор</w:t>
                  </w:r>
                  <w:r w:rsidRPr="00C33629">
                    <w:rPr>
                      <w:rFonts w:ascii="Times New Roman" w:eastAsia="Times New Roman" w:hAnsi="Times New Roman" w:cs="Times New Roman"/>
                      <w:sz w:val="16"/>
                      <w:szCs w:val="16"/>
                      <w:lang w:eastAsia="ru-RU"/>
                    </w:rPr>
                    <w:cr/>
                    <w:t>т земель сельскохозяйственного назначения (из невостребованных земельных долей).</w:t>
                  </w:r>
                </w:p>
              </w:tc>
            </w:tr>
            <w:tr w:rsidR="00C33629" w:rsidRPr="00C33629" w:rsidTr="00A6775C">
              <w:trPr>
                <w:trHeight w:val="387"/>
              </w:trPr>
              <w:tc>
                <w:tcPr>
                  <w:tcW w:w="2263" w:type="dxa"/>
                </w:tcPr>
                <w:p w:rsidR="00C33629" w:rsidRPr="00C33629" w:rsidRDefault="00C33629" w:rsidP="00074E26">
                  <w:pPr>
                    <w:framePr w:hSpace="180" w:wrap="around" w:vAnchor="text" w:hAnchor="margin" w:xAlign="center" w:y="266"/>
                    <w:widowControl w:val="0"/>
                    <w:suppressAutoHyphens/>
                    <w:autoSpaceDE w:val="0"/>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Этапы и сроки реализации подпрограммы</w:t>
                  </w:r>
                </w:p>
              </w:tc>
              <w:tc>
                <w:tcPr>
                  <w:tcW w:w="7088" w:type="dxa"/>
                </w:tcPr>
                <w:p w:rsidR="00C33629" w:rsidRPr="00C33629" w:rsidRDefault="00C33629" w:rsidP="00074E26">
                  <w:pPr>
                    <w:framePr w:hSpace="180" w:wrap="around" w:vAnchor="text" w:hAnchor="margin" w:xAlign="center" w:y="266"/>
                    <w:widowControl w:val="0"/>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1 этап- 2022год</w:t>
                  </w:r>
                </w:p>
                <w:p w:rsidR="00C33629" w:rsidRPr="00A6775C" w:rsidRDefault="00A6775C" w:rsidP="00074E26">
                  <w:pPr>
                    <w:framePr w:hSpace="180" w:wrap="around" w:vAnchor="text" w:hAnchor="margin" w:xAlign="center" w:y="266"/>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 этап–2023-2027 годы</w:t>
                  </w:r>
                </w:p>
              </w:tc>
            </w:tr>
            <w:tr w:rsidR="00C33629" w:rsidRPr="00C33629" w:rsidTr="00A6775C">
              <w:tc>
                <w:tcPr>
                  <w:tcW w:w="2263" w:type="dxa"/>
                </w:tcPr>
                <w:p w:rsidR="00C33629" w:rsidRPr="00C33629" w:rsidRDefault="00C33629" w:rsidP="00074E26">
                  <w:pPr>
                    <w:framePr w:hSpace="180" w:wrap="around" w:vAnchor="text" w:hAnchor="margin" w:xAlign="center" w:y="266"/>
                    <w:widowControl w:val="0"/>
                    <w:suppressAutoHyphens/>
                    <w:autoSpaceDE w:val="0"/>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Объемы бюджетных ассигнований подпрограммы</w:t>
                  </w:r>
                </w:p>
              </w:tc>
              <w:tc>
                <w:tcPr>
                  <w:tcW w:w="7088" w:type="dxa"/>
                </w:tcPr>
                <w:p w:rsidR="00C33629" w:rsidRPr="00C33629" w:rsidRDefault="00C33629" w:rsidP="00074E26">
                  <w:pPr>
                    <w:framePr w:hSpace="180" w:wrap="around" w:vAnchor="text" w:hAnchor="margin" w:xAlign="center" w:y="266"/>
                    <w:widowControl w:val="0"/>
                    <w:ind w:left="80" w:right="-57" w:firstLine="142"/>
                    <w:jc w:val="left"/>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общий объем бюджетных ассигнований (в текущих ценах) на реализацию подпрограммы «Развитие мелиорации земель сельскохозяйственного назначения  Мокшанского района на 2022 год и на плановый период 2023 - 2027 годов –1475,0 тыс. рублей, в том числе:</w:t>
                  </w:r>
                </w:p>
                <w:p w:rsidR="00C33629" w:rsidRPr="00C33629" w:rsidRDefault="00C33629" w:rsidP="00074E26">
                  <w:pPr>
                    <w:framePr w:hSpace="180" w:wrap="around" w:vAnchor="text" w:hAnchor="margin" w:xAlign="center" w:y="266"/>
                    <w:autoSpaceDE w:val="0"/>
                    <w:autoSpaceDN w:val="0"/>
                    <w:adjustRightInd w:val="0"/>
                    <w:spacing w:line="237" w:lineRule="auto"/>
                    <w:ind w:left="80" w:firstLine="142"/>
                    <w:jc w:val="left"/>
                    <w:rPr>
                      <w:rFonts w:ascii="Times New Roman" w:eastAsia="Times New Roman" w:hAnsi="Times New Roman" w:cs="Times New Roman"/>
                      <w:bCs/>
                      <w:sz w:val="16"/>
                      <w:szCs w:val="16"/>
                      <w:lang w:eastAsia="ru-RU"/>
                    </w:rPr>
                  </w:pPr>
                  <w:r w:rsidRPr="00C33629">
                    <w:rPr>
                      <w:rFonts w:ascii="Times New Roman" w:eastAsia="Times New Roman" w:hAnsi="Times New Roman" w:cs="Times New Roman"/>
                      <w:bCs/>
                      <w:sz w:val="16"/>
                      <w:szCs w:val="16"/>
                      <w:lang w:eastAsia="ru-RU"/>
                    </w:rPr>
                    <w:t>2022 год –0,0 тыс. рублей;</w:t>
                  </w:r>
                </w:p>
                <w:p w:rsidR="00C33629" w:rsidRPr="00C33629" w:rsidRDefault="00C33629" w:rsidP="00074E26">
                  <w:pPr>
                    <w:framePr w:hSpace="180" w:wrap="around" w:vAnchor="text" w:hAnchor="margin" w:xAlign="center" w:y="266"/>
                    <w:autoSpaceDE w:val="0"/>
                    <w:autoSpaceDN w:val="0"/>
                    <w:adjustRightInd w:val="0"/>
                    <w:spacing w:line="237" w:lineRule="auto"/>
                    <w:ind w:left="80" w:firstLine="142"/>
                    <w:jc w:val="left"/>
                    <w:rPr>
                      <w:rFonts w:ascii="Times New Roman" w:eastAsia="Times New Roman" w:hAnsi="Times New Roman" w:cs="Times New Roman"/>
                      <w:bCs/>
                      <w:sz w:val="16"/>
                      <w:szCs w:val="16"/>
                      <w:lang w:eastAsia="ru-RU"/>
                    </w:rPr>
                  </w:pPr>
                  <w:r w:rsidRPr="00C33629">
                    <w:rPr>
                      <w:rFonts w:ascii="Times New Roman" w:eastAsia="Times New Roman" w:hAnsi="Times New Roman" w:cs="Times New Roman"/>
                      <w:bCs/>
                      <w:sz w:val="16"/>
                      <w:szCs w:val="16"/>
                      <w:lang w:eastAsia="ru-RU"/>
                    </w:rPr>
                    <w:t>2023 год-  295,0 тыс. рублей;</w:t>
                  </w:r>
                </w:p>
                <w:p w:rsidR="00C33629" w:rsidRPr="00C33629" w:rsidRDefault="00C33629" w:rsidP="00074E26">
                  <w:pPr>
                    <w:framePr w:hSpace="180" w:wrap="around" w:vAnchor="text" w:hAnchor="margin" w:xAlign="center" w:y="266"/>
                    <w:widowControl w:val="0"/>
                    <w:suppressAutoHyphens/>
                    <w:autoSpaceDE w:val="0"/>
                    <w:ind w:left="80" w:firstLine="142"/>
                    <w:jc w:val="left"/>
                    <w:rPr>
                      <w:rFonts w:ascii="Arial" w:eastAsia="Arial" w:hAnsi="Arial" w:cs="Arial"/>
                      <w:bCs/>
                      <w:sz w:val="16"/>
                      <w:szCs w:val="16"/>
                      <w:lang w:eastAsia="ar-SA"/>
                    </w:rPr>
                  </w:pPr>
                  <w:r w:rsidRPr="00C33629">
                    <w:rPr>
                      <w:rFonts w:ascii="Times New Roman" w:eastAsia="Arial" w:hAnsi="Times New Roman" w:cs="Times New Roman"/>
                      <w:bCs/>
                      <w:sz w:val="16"/>
                      <w:szCs w:val="16"/>
                      <w:lang w:eastAsia="ar-SA"/>
                    </w:rPr>
                    <w:t>2024 год-  295,0 тыс. рублей</w:t>
                  </w:r>
                  <w:r w:rsidRPr="00C33629">
                    <w:rPr>
                      <w:rFonts w:ascii="Arial" w:eastAsia="Arial" w:hAnsi="Arial" w:cs="Arial"/>
                      <w:bCs/>
                      <w:sz w:val="16"/>
                      <w:szCs w:val="16"/>
                      <w:lang w:eastAsia="ar-SA"/>
                    </w:rPr>
                    <w:t>;</w:t>
                  </w:r>
                </w:p>
                <w:p w:rsidR="00C33629" w:rsidRPr="00C33629" w:rsidRDefault="00C33629" w:rsidP="00074E26">
                  <w:pPr>
                    <w:framePr w:hSpace="180" w:wrap="around" w:vAnchor="text" w:hAnchor="margin" w:xAlign="center" w:y="266"/>
                    <w:widowControl w:val="0"/>
                    <w:suppressAutoHyphens/>
                    <w:autoSpaceDE w:val="0"/>
                    <w:ind w:left="80" w:firstLine="142"/>
                    <w:jc w:val="left"/>
                    <w:rPr>
                      <w:rFonts w:ascii="Arial" w:eastAsia="Arial" w:hAnsi="Arial" w:cs="Arial"/>
                      <w:bCs/>
                      <w:sz w:val="16"/>
                      <w:szCs w:val="16"/>
                      <w:lang w:eastAsia="ar-SA"/>
                    </w:rPr>
                  </w:pPr>
                  <w:r w:rsidRPr="00C33629">
                    <w:rPr>
                      <w:rFonts w:ascii="Times New Roman" w:eastAsia="Arial" w:hAnsi="Times New Roman" w:cs="Times New Roman"/>
                      <w:bCs/>
                      <w:sz w:val="16"/>
                      <w:szCs w:val="16"/>
                      <w:lang w:eastAsia="ar-SA"/>
                    </w:rPr>
                    <w:t>2025 год-  295,0 тыс. рублей</w:t>
                  </w:r>
                  <w:r w:rsidRPr="00C33629">
                    <w:rPr>
                      <w:rFonts w:ascii="Arial" w:eastAsia="Arial" w:hAnsi="Arial" w:cs="Arial"/>
                      <w:bCs/>
                      <w:sz w:val="16"/>
                      <w:szCs w:val="16"/>
                      <w:lang w:eastAsia="ar-SA"/>
                    </w:rPr>
                    <w:t>;</w:t>
                  </w:r>
                </w:p>
                <w:p w:rsidR="00C33629" w:rsidRPr="00C33629" w:rsidRDefault="00C33629" w:rsidP="00074E26">
                  <w:pPr>
                    <w:framePr w:hSpace="180" w:wrap="around" w:vAnchor="text" w:hAnchor="margin" w:xAlign="center" w:y="266"/>
                    <w:widowControl w:val="0"/>
                    <w:suppressAutoHyphens/>
                    <w:autoSpaceDE w:val="0"/>
                    <w:ind w:left="80" w:firstLine="142"/>
                    <w:jc w:val="left"/>
                    <w:rPr>
                      <w:rFonts w:ascii="Times New Roman" w:eastAsia="Arial" w:hAnsi="Times New Roman" w:cs="Times New Roman"/>
                      <w:bCs/>
                      <w:sz w:val="16"/>
                      <w:szCs w:val="16"/>
                      <w:lang w:eastAsia="ar-SA"/>
                    </w:rPr>
                  </w:pPr>
                  <w:r w:rsidRPr="00C33629">
                    <w:rPr>
                      <w:rFonts w:ascii="Times New Roman" w:eastAsia="Arial" w:hAnsi="Times New Roman" w:cs="Times New Roman"/>
                      <w:bCs/>
                      <w:sz w:val="16"/>
                      <w:szCs w:val="16"/>
                      <w:lang w:eastAsia="ar-SA"/>
                    </w:rPr>
                    <w:t>2026 год -  295,0 тыс. рублей</w:t>
                  </w:r>
                  <w:r w:rsidRPr="00C33629">
                    <w:rPr>
                      <w:rFonts w:ascii="Arial" w:eastAsia="Arial" w:hAnsi="Arial" w:cs="Arial"/>
                      <w:bCs/>
                      <w:sz w:val="16"/>
                      <w:szCs w:val="16"/>
                      <w:lang w:eastAsia="ar-SA"/>
                    </w:rPr>
                    <w:t>;</w:t>
                  </w:r>
                </w:p>
                <w:p w:rsidR="00C33629" w:rsidRPr="00C33629" w:rsidRDefault="00C33629" w:rsidP="00074E26">
                  <w:pPr>
                    <w:framePr w:hSpace="180" w:wrap="around" w:vAnchor="text" w:hAnchor="margin" w:xAlign="center" w:y="266"/>
                    <w:widowControl w:val="0"/>
                    <w:suppressAutoHyphens/>
                    <w:autoSpaceDE w:val="0"/>
                    <w:ind w:left="80" w:firstLine="142"/>
                    <w:jc w:val="left"/>
                    <w:rPr>
                      <w:rFonts w:ascii="Times New Roman" w:eastAsia="Arial" w:hAnsi="Times New Roman" w:cs="Times New Roman"/>
                      <w:sz w:val="16"/>
                      <w:szCs w:val="16"/>
                      <w:lang w:eastAsia="ar-SA"/>
                    </w:rPr>
                  </w:pPr>
                  <w:r w:rsidRPr="00C33629">
                    <w:rPr>
                      <w:rFonts w:ascii="Times New Roman" w:eastAsia="Arial" w:hAnsi="Times New Roman" w:cs="Times New Roman"/>
                      <w:bCs/>
                      <w:sz w:val="16"/>
                      <w:szCs w:val="16"/>
                      <w:lang w:eastAsia="ar-SA"/>
                    </w:rPr>
                    <w:t>2027 год -  295,0 тыс. рублей</w:t>
                  </w:r>
                  <w:r w:rsidRPr="00C33629">
                    <w:rPr>
                      <w:rFonts w:ascii="Arial" w:eastAsia="Arial" w:hAnsi="Arial" w:cs="Arial"/>
                      <w:bCs/>
                      <w:sz w:val="16"/>
                      <w:szCs w:val="16"/>
                      <w:lang w:eastAsia="ar-SA"/>
                    </w:rPr>
                    <w:t>;</w:t>
                  </w:r>
                </w:p>
              </w:tc>
            </w:tr>
            <w:tr w:rsidR="00C33629" w:rsidRPr="00C33629" w:rsidTr="00A6775C">
              <w:tc>
                <w:tcPr>
                  <w:tcW w:w="2263" w:type="dxa"/>
                </w:tcPr>
                <w:p w:rsidR="00C33629" w:rsidRPr="00C33629" w:rsidRDefault="00C33629" w:rsidP="00074E26">
                  <w:pPr>
                    <w:framePr w:hSpace="180" w:wrap="around" w:vAnchor="text" w:hAnchor="margin" w:xAlign="center" w:y="266"/>
                    <w:widowControl w:val="0"/>
                    <w:suppressAutoHyphens/>
                    <w:autoSpaceDE w:val="0"/>
                    <w:jc w:val="left"/>
                    <w:rPr>
                      <w:rFonts w:ascii="Times New Roman" w:eastAsia="Arial" w:hAnsi="Times New Roman" w:cs="Times New Roman"/>
                      <w:sz w:val="16"/>
                      <w:szCs w:val="16"/>
                      <w:lang w:eastAsia="ar-SA"/>
                    </w:rPr>
                  </w:pPr>
                  <w:r w:rsidRPr="00C33629">
                    <w:rPr>
                      <w:rFonts w:ascii="Times New Roman" w:eastAsia="Arial" w:hAnsi="Times New Roman" w:cs="Times New Roman"/>
                      <w:sz w:val="16"/>
                      <w:szCs w:val="16"/>
                      <w:lang w:eastAsia="ar-SA"/>
                    </w:rPr>
                    <w:t>Ожидаемые результаты реализации подпрограммы</w:t>
                  </w:r>
                </w:p>
              </w:tc>
              <w:tc>
                <w:tcPr>
                  <w:tcW w:w="7088" w:type="dxa"/>
                </w:tcPr>
                <w:p w:rsidR="00C33629" w:rsidRPr="00C33629" w:rsidRDefault="00C33629" w:rsidP="00074E26">
                  <w:pPr>
                    <w:framePr w:hSpace="180" w:wrap="around" w:vAnchor="text" w:hAnchor="margin" w:xAlign="center" w:y="266"/>
                    <w:widowControl w:val="0"/>
                    <w:ind w:left="80" w:firstLine="142"/>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обеспечить к 2027 году:</w:t>
                  </w:r>
                </w:p>
                <w:p w:rsidR="00C33629" w:rsidRPr="00C33629" w:rsidRDefault="00C33629" w:rsidP="00074E26">
                  <w:pPr>
                    <w:framePr w:hSpace="180" w:wrap="around" w:vAnchor="text" w:hAnchor="margin" w:xAlign="center" w:y="266"/>
                    <w:widowControl w:val="0"/>
                    <w:ind w:left="80" w:firstLine="142"/>
                    <w:rPr>
                      <w:rFonts w:ascii="Times New Roman" w:eastAsia="Times New Roman" w:hAnsi="Times New Roman" w:cs="Times New Roman"/>
                      <w:sz w:val="16"/>
                      <w:szCs w:val="16"/>
                      <w:lang w:eastAsia="ru-RU"/>
                    </w:rPr>
                  </w:pPr>
                  <w:r w:rsidRPr="00C33629">
                    <w:rPr>
                      <w:rFonts w:ascii="Times New Roman" w:eastAsia="Times New Roman" w:hAnsi="Times New Roman" w:cs="Times New Roman"/>
                      <w:sz w:val="16"/>
                      <w:szCs w:val="16"/>
                      <w:lang w:eastAsia="ru-RU"/>
                    </w:rPr>
                    <w:t>ввод в сельскохозяйственный оборот неиспользуемы</w:t>
                  </w:r>
                  <w:r w:rsidR="00A6775C">
                    <w:rPr>
                      <w:rFonts w:ascii="Times New Roman" w:eastAsia="Times New Roman" w:hAnsi="Times New Roman" w:cs="Times New Roman"/>
                      <w:sz w:val="16"/>
                      <w:szCs w:val="16"/>
                      <w:lang w:eastAsia="ru-RU"/>
                    </w:rPr>
                    <w:t xml:space="preserve">х земель в размере 7,2 </w:t>
                  </w:r>
                  <w:proofErr w:type="spellStart"/>
                  <w:r w:rsidR="00A6775C">
                    <w:rPr>
                      <w:rFonts w:ascii="Times New Roman" w:eastAsia="Times New Roman" w:hAnsi="Times New Roman" w:cs="Times New Roman"/>
                      <w:sz w:val="16"/>
                      <w:szCs w:val="16"/>
                      <w:lang w:eastAsia="ru-RU"/>
                    </w:rPr>
                    <w:t>тыс</w:t>
                  </w:r>
                  <w:proofErr w:type="gramStart"/>
                  <w:r w:rsidR="00A6775C">
                    <w:rPr>
                      <w:rFonts w:ascii="Times New Roman" w:eastAsia="Times New Roman" w:hAnsi="Times New Roman" w:cs="Times New Roman"/>
                      <w:sz w:val="16"/>
                      <w:szCs w:val="16"/>
                      <w:lang w:eastAsia="ru-RU"/>
                    </w:rPr>
                    <w:t>.г</w:t>
                  </w:r>
                  <w:proofErr w:type="gramEnd"/>
                  <w:r w:rsidR="00A6775C">
                    <w:rPr>
                      <w:rFonts w:ascii="Times New Roman" w:eastAsia="Times New Roman" w:hAnsi="Times New Roman" w:cs="Times New Roman"/>
                      <w:sz w:val="16"/>
                      <w:szCs w:val="16"/>
                      <w:lang w:eastAsia="ru-RU"/>
                    </w:rPr>
                    <w:t>а</w:t>
                  </w:r>
                  <w:proofErr w:type="spellEnd"/>
                  <w:r w:rsidR="00A6775C">
                    <w:rPr>
                      <w:rFonts w:ascii="Times New Roman" w:eastAsia="Times New Roman" w:hAnsi="Times New Roman" w:cs="Times New Roman"/>
                      <w:sz w:val="16"/>
                      <w:szCs w:val="16"/>
                      <w:lang w:eastAsia="ru-RU"/>
                    </w:rPr>
                    <w:t xml:space="preserve"> .</w:t>
                  </w:r>
                </w:p>
              </w:tc>
            </w:tr>
          </w:tbl>
          <w:p w:rsidR="00AE7A8F" w:rsidRPr="005C186D" w:rsidRDefault="00AE7A8F" w:rsidP="00A6775C">
            <w:pPr>
              <w:rPr>
                <w:rFonts w:ascii="Times New Roman" w:eastAsia="Times New Roman" w:hAnsi="Times New Roman" w:cs="Times New Roman"/>
                <w:b/>
                <w:sz w:val="16"/>
                <w:szCs w:val="16"/>
              </w:rPr>
            </w:pPr>
          </w:p>
        </w:tc>
      </w:tr>
    </w:tbl>
    <w:p w:rsidR="00A6775C" w:rsidRPr="00A6775C" w:rsidRDefault="003519C1" w:rsidP="00A6775C">
      <w:pPr>
        <w:pStyle w:val="afd"/>
        <w:ind w:firstLine="708"/>
        <w:jc w:val="center"/>
        <w:rPr>
          <w:rFonts w:ascii="Times New Roman" w:hAnsi="Times New Roman" w:cs="Times New Roman"/>
          <w:b/>
          <w:kern w:val="0"/>
          <w:sz w:val="16"/>
          <w:szCs w:val="16"/>
        </w:rPr>
      </w:pPr>
      <w:r w:rsidRPr="003519C1">
        <w:rPr>
          <w:rFonts w:ascii="Times New Roman" w:eastAsia="Times New Roman" w:hAnsi="Times New Roman" w:cs="Times New Roman"/>
          <w:b/>
          <w:sz w:val="16"/>
          <w:szCs w:val="16"/>
        </w:rPr>
        <w:lastRenderedPageBreak/>
        <w:t xml:space="preserve"> </w:t>
      </w:r>
      <w:r w:rsidR="00A6775C" w:rsidRPr="00A6775C">
        <w:rPr>
          <w:rFonts w:ascii="Times New Roman" w:hAnsi="Times New Roman" w:cs="Times New Roman"/>
          <w:b/>
          <w:kern w:val="0"/>
          <w:sz w:val="16"/>
          <w:szCs w:val="16"/>
        </w:rPr>
        <w:t>Приоритеты муниципальной политики, целей, задач основных мероприятий в сфере социально-экономического развития, в рамках которой реализуется муниципальная программа</w:t>
      </w:r>
    </w:p>
    <w:p w:rsidR="00A6775C" w:rsidRPr="00A6775C" w:rsidRDefault="00A6775C" w:rsidP="00A6775C">
      <w:pPr>
        <w:ind w:firstLine="708"/>
        <w:jc w:val="center"/>
        <w:rPr>
          <w:rFonts w:ascii="Times New Roman" w:eastAsia="Times New Roman" w:hAnsi="Times New Roman" w:cs="Times New Roman"/>
          <w:b/>
          <w:sz w:val="8"/>
          <w:szCs w:val="8"/>
          <w:lang w:eastAsia="ru-RU"/>
        </w:rPr>
      </w:pPr>
    </w:p>
    <w:p w:rsidR="00A6775C" w:rsidRPr="00A6775C" w:rsidRDefault="00A6775C" w:rsidP="00A6775C">
      <w:pPr>
        <w:ind w:firstLine="708"/>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Приоритетами Муниципальной программы являются повышение благосостояния, уровня жизни и занятости граждан, устойчивое развитие сельских территорий Мокшанского района.</w:t>
      </w:r>
    </w:p>
    <w:p w:rsidR="00A6775C" w:rsidRPr="00A6775C" w:rsidRDefault="00A6775C" w:rsidP="00A6775C">
      <w:pPr>
        <w:ind w:firstLine="708"/>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Агропромышленный комплекс Мокшанского района и его базовая отрасль – сельское хозяйство являются ведущими системообразующими сферами экономики Мокшанского района, формирующими агропродовольственный рынок, продовольственную и экономическую безопасность, трудовой потенциал сельских территорий Мокшанского района.</w:t>
      </w:r>
    </w:p>
    <w:p w:rsidR="00A6775C" w:rsidRPr="00A6775C" w:rsidRDefault="00A6775C" w:rsidP="00A6775C">
      <w:pPr>
        <w:ind w:firstLine="708"/>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Прогноз реализации Муниципальной программы основывается на достижении значений ее основных показателей (индикаторов), а также частных индикаторов реализации подпрограмм.</w:t>
      </w:r>
    </w:p>
    <w:p w:rsidR="00A6775C" w:rsidRPr="00A6775C" w:rsidRDefault="00A6775C" w:rsidP="00A6775C">
      <w:pPr>
        <w:ind w:firstLine="708"/>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 части основных показателей Муниципальной программы прогнозируются:</w:t>
      </w:r>
    </w:p>
    <w:p w:rsidR="00A6775C" w:rsidRPr="00A6775C" w:rsidRDefault="00A6775C" w:rsidP="00A6775C">
      <w:pP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индекс производства продукции сельского хозяйства в хозяйствах всех категорий в 2027 году к 2014 году – 155 процентов, в том числе продукции растениеводства – 152,0 процента, продукции животноводства – 159 процента.</w:t>
      </w:r>
    </w:p>
    <w:p w:rsidR="00A6775C" w:rsidRPr="00A6775C" w:rsidRDefault="00A6775C" w:rsidP="00A6775C">
      <w:pPr>
        <w:ind w:firstLine="708"/>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В растениеводстве предстоит освоить интенсивные технологии, базирующиеся на новом поколении тракторов и сельскохозяйственных машин, увеличить объемы внесения минеральных удобрений, осуществить переход на посев семян перспективных высокоурожайных сортов и гибридов, ввести в оборот залежные земли. </w:t>
      </w:r>
    </w:p>
    <w:p w:rsidR="00A6775C" w:rsidRPr="00A6775C" w:rsidRDefault="00A6775C" w:rsidP="00A6775C">
      <w:pPr>
        <w:ind w:firstLine="708"/>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В животноводстве решение задачи ускоренного наращивания производства мяса и молока позволит повысить уровень потребления населением этих продуктов </w:t>
      </w:r>
      <w:proofErr w:type="gramStart"/>
      <w:r w:rsidRPr="00A6775C">
        <w:rPr>
          <w:rFonts w:ascii="Times New Roman" w:eastAsia="Times New Roman" w:hAnsi="Times New Roman" w:cs="Times New Roman"/>
          <w:sz w:val="16"/>
          <w:szCs w:val="16"/>
          <w:lang w:eastAsia="ru-RU"/>
        </w:rPr>
        <w:t>при</w:t>
      </w:r>
      <w:proofErr w:type="gramEnd"/>
      <w:r w:rsidRPr="00A6775C">
        <w:rPr>
          <w:rFonts w:ascii="Times New Roman" w:eastAsia="Times New Roman" w:hAnsi="Times New Roman" w:cs="Times New Roman"/>
          <w:sz w:val="16"/>
          <w:szCs w:val="16"/>
          <w:lang w:eastAsia="ru-RU"/>
        </w:rPr>
        <w:t xml:space="preserve"> одновременном их </w:t>
      </w:r>
      <w:proofErr w:type="spellStart"/>
      <w:r w:rsidRPr="00A6775C">
        <w:rPr>
          <w:rFonts w:ascii="Times New Roman" w:eastAsia="Times New Roman" w:hAnsi="Times New Roman" w:cs="Times New Roman"/>
          <w:sz w:val="16"/>
          <w:szCs w:val="16"/>
          <w:lang w:eastAsia="ru-RU"/>
        </w:rPr>
        <w:t>импортозамещении</w:t>
      </w:r>
      <w:proofErr w:type="spellEnd"/>
      <w:r w:rsidRPr="00A6775C">
        <w:rPr>
          <w:rFonts w:ascii="Times New Roman" w:eastAsia="Times New Roman" w:hAnsi="Times New Roman" w:cs="Times New Roman"/>
          <w:sz w:val="16"/>
          <w:szCs w:val="16"/>
          <w:lang w:eastAsia="ru-RU"/>
        </w:rPr>
        <w:t xml:space="preserve">. Это связано с оптимистическими тенденциями развития скотоводства и птицеводства, привлечением в район крупных инвесторов. </w:t>
      </w:r>
    </w:p>
    <w:p w:rsidR="00A6775C" w:rsidRPr="00A6775C" w:rsidRDefault="00A6775C" w:rsidP="00A6775C">
      <w:pPr>
        <w:ind w:firstLine="708"/>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Среднегодовой темп роста продукции сельского хозяйства в период до 2027 года должен составить не менее 2 процента. Более высокие темпы намечены в  отношении зерна,  прироста живого веса.</w:t>
      </w:r>
    </w:p>
    <w:p w:rsidR="00A6775C" w:rsidRPr="00A6775C" w:rsidRDefault="00A6775C" w:rsidP="00A6775C">
      <w:pPr>
        <w:jc w:val="center"/>
        <w:rPr>
          <w:rFonts w:ascii="Times New Roman" w:eastAsia="Times New Roman" w:hAnsi="Times New Roman" w:cs="Times New Roman"/>
          <w:b/>
          <w:sz w:val="16"/>
          <w:szCs w:val="16"/>
          <w:lang w:eastAsia="ru-RU"/>
        </w:rPr>
      </w:pPr>
      <w:r w:rsidRPr="00A6775C">
        <w:rPr>
          <w:rFonts w:ascii="Times New Roman" w:eastAsia="Times New Roman" w:hAnsi="Times New Roman" w:cs="Times New Roman"/>
          <w:b/>
          <w:sz w:val="16"/>
          <w:szCs w:val="16"/>
          <w:lang w:eastAsia="ru-RU"/>
        </w:rPr>
        <w:t>Целями Муниципальной программы являются:</w:t>
      </w:r>
    </w:p>
    <w:p w:rsidR="00A6775C" w:rsidRPr="00A6775C" w:rsidRDefault="00A6775C" w:rsidP="00A6775C">
      <w:pP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повышение конкурентоспособности сельскохозяйственной продукции на внутреннем и внешнем рынках в рамках вступления России в ВТО;</w:t>
      </w:r>
    </w:p>
    <w:p w:rsidR="00A6775C" w:rsidRPr="00A6775C" w:rsidRDefault="00A6775C" w:rsidP="00A6775C">
      <w:pP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повышение финансовой устойчивости товаропроизводителей агропромышленного комплекса;</w:t>
      </w:r>
    </w:p>
    <w:p w:rsidR="00A6775C" w:rsidRPr="00A6775C" w:rsidRDefault="00A6775C" w:rsidP="00A6775C">
      <w:pP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устойчивое развитие сельских территорий;</w:t>
      </w:r>
    </w:p>
    <w:p w:rsidR="00A6775C" w:rsidRPr="00A6775C" w:rsidRDefault="00A6775C" w:rsidP="00A6775C">
      <w:pP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 воспроизводство и повышение эффективности использования в сельском хозяйстве земельных и других ресурсов, а также </w:t>
      </w:r>
      <w:proofErr w:type="spellStart"/>
      <w:r w:rsidRPr="00A6775C">
        <w:rPr>
          <w:rFonts w:ascii="Times New Roman" w:eastAsia="Times New Roman" w:hAnsi="Times New Roman" w:cs="Times New Roman"/>
          <w:sz w:val="16"/>
          <w:szCs w:val="16"/>
          <w:lang w:eastAsia="ru-RU"/>
        </w:rPr>
        <w:t>экологизация</w:t>
      </w:r>
      <w:proofErr w:type="spellEnd"/>
      <w:r w:rsidRPr="00A6775C">
        <w:rPr>
          <w:rFonts w:ascii="Times New Roman" w:eastAsia="Times New Roman" w:hAnsi="Times New Roman" w:cs="Times New Roman"/>
          <w:sz w:val="16"/>
          <w:szCs w:val="16"/>
          <w:lang w:eastAsia="ru-RU"/>
        </w:rPr>
        <w:t xml:space="preserve"> производства.</w:t>
      </w:r>
    </w:p>
    <w:p w:rsidR="00A6775C" w:rsidRPr="00A6775C" w:rsidRDefault="00A6775C" w:rsidP="00A6775C">
      <w:pPr>
        <w:ind w:firstLine="708"/>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Для достижения указанных целей предусматривается решение следующих задач, реализуемых в рамках подпрограмм, включенных в Муниципальную программу:</w:t>
      </w:r>
    </w:p>
    <w:p w:rsidR="00A6775C" w:rsidRPr="00A6775C" w:rsidRDefault="00A6775C" w:rsidP="00A6775C">
      <w:pP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стимулирование роста производства основных видов сельскохозяйственной продукции и производства пищевых продуктов;</w:t>
      </w:r>
    </w:p>
    <w:p w:rsidR="00A6775C" w:rsidRPr="00A6775C" w:rsidRDefault="00A6775C" w:rsidP="00A6775C">
      <w:pP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поддержка развития инфраструктуры агропродовольственного рынка;</w:t>
      </w:r>
    </w:p>
    <w:p w:rsidR="00A6775C" w:rsidRPr="00A6775C" w:rsidRDefault="00A6775C" w:rsidP="00A6775C">
      <w:pP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поддержка малых форм хозяйствования;</w:t>
      </w:r>
    </w:p>
    <w:p w:rsidR="00A6775C" w:rsidRPr="00A6775C" w:rsidRDefault="00A6775C" w:rsidP="00A6775C">
      <w:pP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повышение качества жизни сельского населения;</w:t>
      </w:r>
    </w:p>
    <w:p w:rsidR="00A6775C" w:rsidRPr="00A6775C" w:rsidRDefault="00A6775C" w:rsidP="00A6775C">
      <w:pP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стимулирование инновационной деятельности и инновационного развития агропромышленного комплекса;</w:t>
      </w:r>
    </w:p>
    <w:p w:rsidR="00A6775C" w:rsidRDefault="00A6775C" w:rsidP="00A6775C">
      <w:r w:rsidRPr="00A6775C">
        <w:rPr>
          <w:rFonts w:ascii="Times New Roman" w:eastAsia="Times New Roman" w:hAnsi="Times New Roman" w:cs="Times New Roman"/>
          <w:sz w:val="16"/>
          <w:szCs w:val="16"/>
          <w:lang w:eastAsia="ru-RU"/>
        </w:rPr>
        <w:t xml:space="preserve">- создание условий для эффективного использования земель </w:t>
      </w:r>
      <w:proofErr w:type="gramStart"/>
      <w:r w:rsidRPr="00A6775C">
        <w:rPr>
          <w:rFonts w:ascii="Times New Roman" w:eastAsia="Times New Roman" w:hAnsi="Times New Roman" w:cs="Times New Roman"/>
          <w:sz w:val="16"/>
          <w:szCs w:val="16"/>
          <w:lang w:eastAsia="ru-RU"/>
        </w:rPr>
        <w:t>сельско-хозяйственного</w:t>
      </w:r>
      <w:proofErr w:type="gramEnd"/>
      <w:r w:rsidRPr="00A6775C">
        <w:rPr>
          <w:rFonts w:ascii="Times New Roman" w:eastAsia="Times New Roman" w:hAnsi="Times New Roman" w:cs="Times New Roman"/>
          <w:sz w:val="16"/>
          <w:szCs w:val="16"/>
          <w:lang w:eastAsia="ru-RU"/>
        </w:rPr>
        <w:t xml:space="preserve"> назначения.</w:t>
      </w:r>
    </w:p>
    <w:p w:rsidR="00A6775C" w:rsidRDefault="00A6775C" w:rsidP="003606B7">
      <w:pPr>
        <w:widowControl w:val="0"/>
        <w:jc w:val="left"/>
        <w:sectPr w:rsidR="00A6775C" w:rsidSect="00C33629">
          <w:headerReference w:type="default" r:id="rId10"/>
          <w:footerReference w:type="even" r:id="rId11"/>
          <w:footerReference w:type="default" r:id="rId12"/>
          <w:pgSz w:w="11906" w:h="16838"/>
          <w:pgMar w:top="851" w:right="709" w:bottom="426" w:left="1134" w:header="709" w:footer="709" w:gutter="0"/>
          <w:pgNumType w:start="2"/>
          <w:cols w:space="708"/>
          <w:docGrid w:linePitch="360"/>
        </w:sectPr>
      </w:pPr>
    </w:p>
    <w:p w:rsidR="00A6775C" w:rsidRPr="00A6775C" w:rsidRDefault="00A6775C" w:rsidP="00A6775C">
      <w:pPr>
        <w:widowControl w:val="0"/>
        <w:ind w:firstLine="567"/>
        <w:jc w:val="right"/>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lastRenderedPageBreak/>
        <w:t>Приложение № 3</w:t>
      </w:r>
    </w:p>
    <w:p w:rsidR="00A6775C" w:rsidRPr="00A6775C" w:rsidRDefault="00A6775C" w:rsidP="00A6775C">
      <w:pPr>
        <w:jc w:val="right"/>
        <w:rPr>
          <w:rFonts w:ascii="Times New Roman" w:eastAsia="Times New Roman" w:hAnsi="Times New Roman" w:cs="Times New Roman"/>
          <w:sz w:val="16"/>
          <w:szCs w:val="16"/>
          <w:lang w:eastAsia="ru-RU"/>
        </w:rPr>
      </w:pPr>
      <w:r w:rsidRPr="00A6775C">
        <w:rPr>
          <w:rFonts w:ascii="Times New Roman" w:eastAsia="Times New Roman" w:hAnsi="Times New Roman" w:cs="Times New Roman"/>
          <w:color w:val="000000"/>
          <w:sz w:val="16"/>
          <w:szCs w:val="16"/>
          <w:lang w:eastAsia="ru-RU"/>
        </w:rPr>
        <w:t xml:space="preserve">к </w:t>
      </w:r>
      <w:r w:rsidRPr="00A6775C">
        <w:rPr>
          <w:rFonts w:ascii="Times New Roman" w:eastAsia="Times New Roman" w:hAnsi="Times New Roman" w:cs="Times New Roman"/>
          <w:sz w:val="16"/>
          <w:szCs w:val="16"/>
          <w:lang w:eastAsia="ru-RU"/>
        </w:rPr>
        <w:t xml:space="preserve"> муниципальной программе «Развитие </w:t>
      </w:r>
      <w:proofErr w:type="gramStart"/>
      <w:r w:rsidRPr="00A6775C">
        <w:rPr>
          <w:rFonts w:ascii="Times New Roman" w:eastAsia="Times New Roman" w:hAnsi="Times New Roman" w:cs="Times New Roman"/>
          <w:sz w:val="16"/>
          <w:szCs w:val="16"/>
          <w:lang w:eastAsia="ru-RU"/>
        </w:rPr>
        <w:t>агропромышленного</w:t>
      </w:r>
      <w:proofErr w:type="gramEnd"/>
      <w:r w:rsidRPr="00A6775C">
        <w:rPr>
          <w:rFonts w:ascii="Times New Roman" w:eastAsia="Times New Roman" w:hAnsi="Times New Roman" w:cs="Times New Roman"/>
          <w:sz w:val="16"/>
          <w:szCs w:val="16"/>
          <w:lang w:eastAsia="ru-RU"/>
        </w:rPr>
        <w:t xml:space="preserve"> </w:t>
      </w:r>
    </w:p>
    <w:p w:rsidR="00A6775C" w:rsidRPr="00A6775C" w:rsidRDefault="00A6775C" w:rsidP="00A6775C">
      <w:pPr>
        <w:jc w:val="righ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                                                              комплекса Мокшанского района на 2014–2027 годы»</w:t>
      </w:r>
    </w:p>
    <w:p w:rsidR="00A6775C" w:rsidRPr="00A6775C" w:rsidRDefault="00A6775C" w:rsidP="00A6775C">
      <w:pPr>
        <w:widowControl w:val="0"/>
        <w:ind w:firstLine="812"/>
        <w:jc w:val="center"/>
        <w:rPr>
          <w:rFonts w:ascii="Times New Roman" w:eastAsia="Times New Roman" w:hAnsi="Times New Roman" w:cs="Times New Roman"/>
          <w:b/>
          <w:color w:val="000000"/>
          <w:sz w:val="16"/>
          <w:szCs w:val="16"/>
          <w:lang w:eastAsia="ru-RU"/>
        </w:rPr>
      </w:pPr>
      <w:r w:rsidRPr="00A6775C">
        <w:rPr>
          <w:rFonts w:ascii="Times New Roman" w:eastAsia="Times New Roman" w:hAnsi="Times New Roman" w:cs="Times New Roman"/>
          <w:b/>
          <w:bCs/>
          <w:color w:val="000000"/>
          <w:sz w:val="16"/>
          <w:szCs w:val="16"/>
          <w:lang w:eastAsia="ru-RU"/>
        </w:rPr>
        <w:t>ПЕРЕЧЕНЬ</w:t>
      </w:r>
    </w:p>
    <w:p w:rsidR="00A6775C" w:rsidRPr="00A6775C" w:rsidRDefault="00A6775C" w:rsidP="00A6775C">
      <w:pPr>
        <w:widowControl w:val="0"/>
        <w:ind w:firstLine="812"/>
        <w:jc w:val="center"/>
        <w:rPr>
          <w:rFonts w:ascii="Times New Roman" w:eastAsia="Times New Roman" w:hAnsi="Times New Roman" w:cs="Times New Roman"/>
          <w:b/>
          <w:color w:val="000000"/>
          <w:sz w:val="16"/>
          <w:szCs w:val="16"/>
          <w:lang w:eastAsia="ru-RU"/>
        </w:rPr>
      </w:pPr>
      <w:r w:rsidRPr="00A6775C">
        <w:rPr>
          <w:rFonts w:ascii="Times New Roman" w:eastAsia="Times New Roman" w:hAnsi="Times New Roman" w:cs="Times New Roman"/>
          <w:b/>
          <w:bCs/>
          <w:color w:val="000000"/>
          <w:sz w:val="16"/>
          <w:szCs w:val="16"/>
          <w:lang w:eastAsia="ru-RU"/>
        </w:rPr>
        <w:t>целевых показателей муниципальной программы Мокшанского района</w:t>
      </w:r>
    </w:p>
    <w:p w:rsidR="00A6775C" w:rsidRPr="00A6775C" w:rsidRDefault="00A6775C" w:rsidP="00A6775C">
      <w:pPr>
        <w:widowControl w:val="0"/>
        <w:ind w:firstLine="812"/>
        <w:jc w:val="center"/>
        <w:rPr>
          <w:rFonts w:ascii="Times New Roman" w:eastAsia="Times New Roman" w:hAnsi="Times New Roman" w:cs="Arial"/>
          <w:b/>
          <w:kern w:val="32"/>
          <w:sz w:val="16"/>
          <w:szCs w:val="16"/>
          <w:lang w:eastAsia="ru-RU"/>
        </w:rPr>
      </w:pPr>
      <w:r w:rsidRPr="00A6775C">
        <w:rPr>
          <w:rFonts w:ascii="Times New Roman" w:eastAsia="Times New Roman" w:hAnsi="Times New Roman" w:cs="Times New Roman"/>
          <w:b/>
          <w:bCs/>
          <w:color w:val="000000"/>
          <w:sz w:val="16"/>
          <w:szCs w:val="16"/>
          <w:lang w:eastAsia="ru-RU"/>
        </w:rPr>
        <w:t>«</w:t>
      </w:r>
      <w:r w:rsidRPr="00A6775C">
        <w:rPr>
          <w:rFonts w:ascii="Times New Roman" w:eastAsia="Times New Roman" w:hAnsi="Times New Roman" w:cs="Times New Roman"/>
          <w:b/>
          <w:kern w:val="32"/>
          <w:sz w:val="16"/>
          <w:szCs w:val="16"/>
          <w:lang w:eastAsia="ru-RU"/>
        </w:rPr>
        <w:t>Развитие агропромышленного комплекса Мокшанского района на 2014–2027 годы»</w:t>
      </w:r>
      <w:r w:rsidRPr="00A6775C">
        <w:rPr>
          <w:rFonts w:ascii="Times New Roman" w:eastAsia="Times New Roman" w:hAnsi="Times New Roman" w:cs="Arial"/>
          <w:b/>
          <w:kern w:val="32"/>
          <w:sz w:val="16"/>
          <w:szCs w:val="16"/>
          <w:lang w:eastAsia="ru-RU"/>
        </w:rPr>
        <w:t xml:space="preserve"> </w:t>
      </w:r>
    </w:p>
    <w:p w:rsidR="00A6775C" w:rsidRPr="00A6775C" w:rsidRDefault="00A6775C" w:rsidP="00A6775C">
      <w:pPr>
        <w:widowControl w:val="0"/>
        <w:ind w:firstLine="812"/>
        <w:jc w:val="center"/>
        <w:rPr>
          <w:rFonts w:ascii="Times New Roman" w:eastAsia="Times New Roman" w:hAnsi="Times New Roman" w:cs="Times New Roman"/>
          <w:b/>
          <w:bCs/>
          <w:color w:val="000000"/>
          <w:sz w:val="16"/>
          <w:szCs w:val="16"/>
          <w:lang w:eastAsia="ru-RU"/>
        </w:rPr>
      </w:pPr>
      <w:r w:rsidRPr="00A6775C">
        <w:rPr>
          <w:rFonts w:ascii="Times New Roman" w:eastAsia="Times New Roman" w:hAnsi="Times New Roman" w:cs="Times New Roman"/>
          <w:b/>
          <w:color w:val="000000"/>
          <w:sz w:val="16"/>
          <w:szCs w:val="16"/>
          <w:lang w:eastAsia="ru-RU"/>
        </w:rPr>
        <w:t>на 2014 - 2021 годы</w:t>
      </w:r>
    </w:p>
    <w:tbl>
      <w:tblPr>
        <w:tblW w:w="15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4237"/>
        <w:gridCol w:w="2268"/>
        <w:gridCol w:w="1011"/>
        <w:gridCol w:w="992"/>
        <w:gridCol w:w="851"/>
        <w:gridCol w:w="988"/>
        <w:gridCol w:w="857"/>
        <w:gridCol w:w="136"/>
        <w:gridCol w:w="1134"/>
        <w:gridCol w:w="1275"/>
        <w:gridCol w:w="1134"/>
      </w:tblGrid>
      <w:tr w:rsidR="00A6775C" w:rsidRPr="00A6775C" w:rsidTr="00A6775C">
        <w:tc>
          <w:tcPr>
            <w:tcW w:w="5070" w:type="dxa"/>
            <w:gridSpan w:val="2"/>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Ответственный исполнитель</w:t>
            </w:r>
          </w:p>
        </w:tc>
        <w:tc>
          <w:tcPr>
            <w:tcW w:w="10646" w:type="dxa"/>
            <w:gridSpan w:val="10"/>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Управление по развитию сельского хозяйства малого и среднего предпринимательства администрации Мокшанского района Пензенской области (отдел по развитию сельского хозяйства и предпринимательства администрации Мокшанского района Пензенской области)</w:t>
            </w:r>
          </w:p>
        </w:tc>
      </w:tr>
      <w:tr w:rsidR="00A6775C" w:rsidRPr="00A6775C" w:rsidTr="00A6775C">
        <w:tc>
          <w:tcPr>
            <w:tcW w:w="833"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N</w:t>
            </w:r>
          </w:p>
          <w:p w:rsidR="00A6775C" w:rsidRPr="00A6775C" w:rsidRDefault="00A6775C" w:rsidP="00A6775C">
            <w:pPr>
              <w:widowControl w:val="0"/>
              <w:jc w:val="left"/>
              <w:rPr>
                <w:rFonts w:ascii="Times New Roman" w:eastAsia="Times New Roman" w:hAnsi="Times New Roman" w:cs="Times New Roman"/>
                <w:sz w:val="16"/>
                <w:szCs w:val="16"/>
                <w:lang w:eastAsia="ru-RU"/>
              </w:rPr>
            </w:pPr>
            <w:proofErr w:type="gramStart"/>
            <w:r w:rsidRPr="00A6775C">
              <w:rPr>
                <w:rFonts w:ascii="Times New Roman" w:eastAsia="Times New Roman" w:hAnsi="Times New Roman" w:cs="Times New Roman"/>
                <w:sz w:val="16"/>
                <w:szCs w:val="16"/>
                <w:lang w:eastAsia="ru-RU"/>
              </w:rPr>
              <w:t>п</w:t>
            </w:r>
            <w:proofErr w:type="gramEnd"/>
            <w:r w:rsidRPr="00A6775C">
              <w:rPr>
                <w:rFonts w:ascii="Times New Roman" w:eastAsia="Times New Roman" w:hAnsi="Times New Roman" w:cs="Times New Roman"/>
                <w:sz w:val="16"/>
                <w:szCs w:val="16"/>
                <w:lang w:eastAsia="ru-RU"/>
              </w:rPr>
              <w:t>/п</w:t>
            </w:r>
          </w:p>
        </w:tc>
        <w:tc>
          <w:tcPr>
            <w:tcW w:w="4237"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Наименование целевого показателя</w:t>
            </w:r>
          </w:p>
        </w:tc>
        <w:tc>
          <w:tcPr>
            <w:tcW w:w="2268"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Единица измерения</w:t>
            </w:r>
          </w:p>
        </w:tc>
        <w:tc>
          <w:tcPr>
            <w:tcW w:w="8378" w:type="dxa"/>
            <w:gridSpan w:val="9"/>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Значения целевых показателей</w:t>
            </w:r>
          </w:p>
        </w:tc>
      </w:tr>
      <w:tr w:rsidR="00A6775C" w:rsidRPr="00A6775C" w:rsidTr="00A6775C">
        <w:tc>
          <w:tcPr>
            <w:tcW w:w="0" w:type="auto"/>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23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8"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01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2014 г.</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2015 г.</w:t>
            </w:r>
          </w:p>
        </w:tc>
        <w:tc>
          <w:tcPr>
            <w:tcW w:w="851" w:type="dxa"/>
            <w:hideMark/>
          </w:tcPr>
          <w:p w:rsidR="00A6775C" w:rsidRPr="00A6775C" w:rsidRDefault="00A6775C" w:rsidP="00A6775C">
            <w:pPr>
              <w:widowControl w:val="0"/>
              <w:ind w:right="-108"/>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2016 г.</w:t>
            </w:r>
          </w:p>
        </w:tc>
        <w:tc>
          <w:tcPr>
            <w:tcW w:w="988"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2017г.</w:t>
            </w:r>
          </w:p>
        </w:tc>
        <w:tc>
          <w:tcPr>
            <w:tcW w:w="993"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2018г.</w:t>
            </w:r>
          </w:p>
        </w:tc>
        <w:tc>
          <w:tcPr>
            <w:tcW w:w="1134"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2019г.</w:t>
            </w:r>
          </w:p>
        </w:tc>
        <w:tc>
          <w:tcPr>
            <w:tcW w:w="1275"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2020г.</w:t>
            </w:r>
          </w:p>
        </w:tc>
        <w:tc>
          <w:tcPr>
            <w:tcW w:w="1134"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2021 г.</w:t>
            </w:r>
          </w:p>
        </w:tc>
      </w:tr>
      <w:tr w:rsidR="00A6775C" w:rsidRPr="00A6775C" w:rsidTr="00A6775C">
        <w:tc>
          <w:tcPr>
            <w:tcW w:w="15716" w:type="dxa"/>
            <w:gridSpan w:val="12"/>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2014–2027 годы»</w:t>
            </w:r>
          </w:p>
        </w:tc>
      </w:tr>
      <w:tr w:rsidR="00A6775C" w:rsidRPr="00A6775C" w:rsidTr="00A6775C">
        <w:trPr>
          <w:trHeight w:val="796"/>
        </w:trPr>
        <w:tc>
          <w:tcPr>
            <w:tcW w:w="83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c>
          <w:tcPr>
            <w:tcW w:w="4237"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Индекс производства продукции сельского хозяйства в хозяйствах всех категорий (в сопоставимых ценах)</w:t>
            </w:r>
          </w:p>
        </w:tc>
        <w:tc>
          <w:tcPr>
            <w:tcW w:w="2268"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процентов к предыдущему году </w:t>
            </w:r>
          </w:p>
        </w:tc>
        <w:tc>
          <w:tcPr>
            <w:tcW w:w="1011"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103,6</w:t>
            </w:r>
          </w:p>
        </w:tc>
        <w:tc>
          <w:tcPr>
            <w:tcW w:w="992"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102,6</w:t>
            </w:r>
          </w:p>
        </w:tc>
        <w:tc>
          <w:tcPr>
            <w:tcW w:w="851"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102,5</w:t>
            </w:r>
          </w:p>
        </w:tc>
        <w:tc>
          <w:tcPr>
            <w:tcW w:w="988"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102,7</w:t>
            </w:r>
          </w:p>
        </w:tc>
        <w:tc>
          <w:tcPr>
            <w:tcW w:w="993" w:type="dxa"/>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101,8</w:t>
            </w:r>
          </w:p>
        </w:tc>
        <w:tc>
          <w:tcPr>
            <w:tcW w:w="1134" w:type="dxa"/>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102,3</w:t>
            </w:r>
          </w:p>
        </w:tc>
        <w:tc>
          <w:tcPr>
            <w:tcW w:w="1275" w:type="dxa"/>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102,8</w:t>
            </w:r>
          </w:p>
        </w:tc>
        <w:tc>
          <w:tcPr>
            <w:tcW w:w="1134"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101,75 </w:t>
            </w:r>
          </w:p>
        </w:tc>
      </w:tr>
      <w:tr w:rsidR="00A6775C" w:rsidRPr="00A6775C" w:rsidTr="00A6775C">
        <w:tc>
          <w:tcPr>
            <w:tcW w:w="83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w:t>
            </w:r>
          </w:p>
        </w:tc>
        <w:tc>
          <w:tcPr>
            <w:tcW w:w="4237"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Индекс производства продукции растениеводства (в сопоставимых ценах)</w:t>
            </w:r>
          </w:p>
        </w:tc>
        <w:tc>
          <w:tcPr>
            <w:tcW w:w="2268"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процентов к предыдущему году </w:t>
            </w:r>
          </w:p>
        </w:tc>
        <w:tc>
          <w:tcPr>
            <w:tcW w:w="1011"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102,6</w:t>
            </w:r>
          </w:p>
        </w:tc>
        <w:tc>
          <w:tcPr>
            <w:tcW w:w="992"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102,6</w:t>
            </w:r>
          </w:p>
        </w:tc>
        <w:tc>
          <w:tcPr>
            <w:tcW w:w="851"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102,4</w:t>
            </w:r>
          </w:p>
        </w:tc>
        <w:tc>
          <w:tcPr>
            <w:tcW w:w="988"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102,8</w:t>
            </w:r>
          </w:p>
        </w:tc>
        <w:tc>
          <w:tcPr>
            <w:tcW w:w="993" w:type="dxa"/>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101,5</w:t>
            </w:r>
          </w:p>
        </w:tc>
        <w:tc>
          <w:tcPr>
            <w:tcW w:w="1134" w:type="dxa"/>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101,6</w:t>
            </w:r>
          </w:p>
        </w:tc>
        <w:tc>
          <w:tcPr>
            <w:tcW w:w="1275" w:type="dxa"/>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102,7</w:t>
            </w:r>
          </w:p>
        </w:tc>
        <w:tc>
          <w:tcPr>
            <w:tcW w:w="1134"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102,74 </w:t>
            </w:r>
          </w:p>
        </w:tc>
      </w:tr>
      <w:tr w:rsidR="00A6775C" w:rsidRPr="00A6775C" w:rsidTr="00A6775C">
        <w:tc>
          <w:tcPr>
            <w:tcW w:w="83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w:t>
            </w:r>
          </w:p>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4237"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Индекс производства продукции животноводства (в сопоставимых ценах) </w:t>
            </w:r>
          </w:p>
        </w:tc>
        <w:tc>
          <w:tcPr>
            <w:tcW w:w="2268"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процентов к предыдущему году </w:t>
            </w:r>
          </w:p>
        </w:tc>
        <w:tc>
          <w:tcPr>
            <w:tcW w:w="1011"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105,1</w:t>
            </w:r>
          </w:p>
        </w:tc>
        <w:tc>
          <w:tcPr>
            <w:tcW w:w="992"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102,7</w:t>
            </w:r>
          </w:p>
        </w:tc>
        <w:tc>
          <w:tcPr>
            <w:tcW w:w="851"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102,7</w:t>
            </w:r>
          </w:p>
        </w:tc>
        <w:tc>
          <w:tcPr>
            <w:tcW w:w="988"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102,6</w:t>
            </w:r>
          </w:p>
        </w:tc>
        <w:tc>
          <w:tcPr>
            <w:tcW w:w="993" w:type="dxa"/>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102,2</w:t>
            </w:r>
          </w:p>
        </w:tc>
        <w:tc>
          <w:tcPr>
            <w:tcW w:w="1134" w:type="dxa"/>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103,3</w:t>
            </w:r>
          </w:p>
        </w:tc>
        <w:tc>
          <w:tcPr>
            <w:tcW w:w="1275" w:type="dxa"/>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102,8</w:t>
            </w:r>
          </w:p>
        </w:tc>
        <w:tc>
          <w:tcPr>
            <w:tcW w:w="1134"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100,27 </w:t>
            </w:r>
          </w:p>
        </w:tc>
      </w:tr>
      <w:tr w:rsidR="00A6775C" w:rsidRPr="00A6775C" w:rsidTr="00A6775C">
        <w:tc>
          <w:tcPr>
            <w:tcW w:w="15716" w:type="dxa"/>
            <w:gridSpan w:val="12"/>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Подпрограмма 1 «Обеспечение реализации Муниципальной программы «Развитие агропромышленного комплекса Мокшанского района на 2014–2027 годы»</w:t>
            </w:r>
          </w:p>
        </w:tc>
      </w:tr>
      <w:tr w:rsidR="00A6775C" w:rsidRPr="00A6775C" w:rsidTr="00A6775C">
        <w:tc>
          <w:tcPr>
            <w:tcW w:w="83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c>
          <w:tcPr>
            <w:tcW w:w="4237"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Проведение выставок</w:t>
            </w:r>
          </w:p>
        </w:tc>
        <w:tc>
          <w:tcPr>
            <w:tcW w:w="2268"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единиц </w:t>
            </w:r>
          </w:p>
        </w:tc>
        <w:tc>
          <w:tcPr>
            <w:tcW w:w="1011"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w:t>
            </w:r>
          </w:p>
        </w:tc>
        <w:tc>
          <w:tcPr>
            <w:tcW w:w="992"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w:t>
            </w:r>
          </w:p>
        </w:tc>
        <w:tc>
          <w:tcPr>
            <w:tcW w:w="851"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988"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857" w:type="dxa"/>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70" w:type="dxa"/>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75" w:type="dxa"/>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134" w:type="dxa"/>
            <w:hideMark/>
          </w:tcPr>
          <w:p w:rsidR="00A6775C" w:rsidRPr="00A6775C" w:rsidRDefault="00A6775C" w:rsidP="00A6775C">
            <w:pPr>
              <w:widowControl w:val="0"/>
              <w:ind w:firstLine="567"/>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 1 </w:t>
            </w:r>
          </w:p>
        </w:tc>
      </w:tr>
      <w:tr w:rsidR="00A6775C" w:rsidRPr="00A6775C" w:rsidTr="00A6775C">
        <w:tc>
          <w:tcPr>
            <w:tcW w:w="83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w:t>
            </w:r>
          </w:p>
        </w:tc>
        <w:tc>
          <w:tcPr>
            <w:tcW w:w="4237"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Проведение обучающих семинаров</w:t>
            </w:r>
          </w:p>
        </w:tc>
        <w:tc>
          <w:tcPr>
            <w:tcW w:w="2268"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единиц </w:t>
            </w:r>
          </w:p>
        </w:tc>
        <w:tc>
          <w:tcPr>
            <w:tcW w:w="1011"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4</w:t>
            </w:r>
          </w:p>
        </w:tc>
        <w:tc>
          <w:tcPr>
            <w:tcW w:w="992"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4</w:t>
            </w:r>
          </w:p>
        </w:tc>
        <w:tc>
          <w:tcPr>
            <w:tcW w:w="851"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4</w:t>
            </w:r>
          </w:p>
        </w:tc>
        <w:tc>
          <w:tcPr>
            <w:tcW w:w="988"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857" w:type="dxa"/>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70" w:type="dxa"/>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75" w:type="dxa"/>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134" w:type="dxa"/>
            <w:hideMark/>
          </w:tcPr>
          <w:p w:rsidR="00A6775C" w:rsidRPr="00A6775C" w:rsidRDefault="00A6775C" w:rsidP="00A6775C">
            <w:pPr>
              <w:widowControl w:val="0"/>
              <w:ind w:firstLine="567"/>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 1</w:t>
            </w:r>
          </w:p>
        </w:tc>
      </w:tr>
      <w:tr w:rsidR="00A6775C" w:rsidRPr="00A6775C" w:rsidTr="00A6775C">
        <w:trPr>
          <w:trHeight w:val="598"/>
        </w:trPr>
        <w:tc>
          <w:tcPr>
            <w:tcW w:w="83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w:t>
            </w:r>
          </w:p>
        </w:tc>
        <w:tc>
          <w:tcPr>
            <w:tcW w:w="4237"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Число муниципальных служащих, прошедших обучение в соответствии с муниципальным заказом на дополнительное профессиональное образование </w:t>
            </w:r>
          </w:p>
        </w:tc>
        <w:tc>
          <w:tcPr>
            <w:tcW w:w="2268"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процентов</w:t>
            </w:r>
          </w:p>
        </w:tc>
        <w:tc>
          <w:tcPr>
            <w:tcW w:w="1011"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30</w:t>
            </w:r>
          </w:p>
        </w:tc>
        <w:tc>
          <w:tcPr>
            <w:tcW w:w="992"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30</w:t>
            </w:r>
          </w:p>
        </w:tc>
        <w:tc>
          <w:tcPr>
            <w:tcW w:w="851"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988"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857" w:type="dxa"/>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70" w:type="dxa"/>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75" w:type="dxa"/>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134"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r>
      <w:tr w:rsidR="00A6775C" w:rsidRPr="00A6775C" w:rsidTr="00A6775C">
        <w:tc>
          <w:tcPr>
            <w:tcW w:w="15716" w:type="dxa"/>
            <w:gridSpan w:val="12"/>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Подпрограмма 2 «Устойчивое развитие сельских территорий Мокшанского района на 2014–2019 годы и на период до 2027 года»</w:t>
            </w:r>
          </w:p>
        </w:tc>
      </w:tr>
      <w:tr w:rsidR="00A6775C" w:rsidRPr="00A6775C" w:rsidTr="00A6775C">
        <w:tc>
          <w:tcPr>
            <w:tcW w:w="83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c>
          <w:tcPr>
            <w:tcW w:w="4237"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Ввод (приобретение) жилья для граждан, проживающих в сельской местности, – всего</w:t>
            </w:r>
          </w:p>
        </w:tc>
        <w:tc>
          <w:tcPr>
            <w:tcW w:w="2268"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тыс. кв. метров</w:t>
            </w:r>
          </w:p>
        </w:tc>
        <w:tc>
          <w:tcPr>
            <w:tcW w:w="1011"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0,193</w:t>
            </w:r>
          </w:p>
        </w:tc>
        <w:tc>
          <w:tcPr>
            <w:tcW w:w="992"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0,276</w:t>
            </w:r>
          </w:p>
        </w:tc>
        <w:tc>
          <w:tcPr>
            <w:tcW w:w="851"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0,173</w:t>
            </w:r>
          </w:p>
        </w:tc>
        <w:tc>
          <w:tcPr>
            <w:tcW w:w="988"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0,294</w:t>
            </w:r>
          </w:p>
        </w:tc>
        <w:tc>
          <w:tcPr>
            <w:tcW w:w="857" w:type="dxa"/>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0,324</w:t>
            </w:r>
          </w:p>
        </w:tc>
        <w:tc>
          <w:tcPr>
            <w:tcW w:w="1270" w:type="dxa"/>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0,120</w:t>
            </w:r>
          </w:p>
        </w:tc>
        <w:tc>
          <w:tcPr>
            <w:tcW w:w="1275" w:type="dxa"/>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 0,00</w:t>
            </w:r>
          </w:p>
        </w:tc>
        <w:tc>
          <w:tcPr>
            <w:tcW w:w="1134"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0,072 </w:t>
            </w:r>
          </w:p>
        </w:tc>
      </w:tr>
      <w:tr w:rsidR="00A6775C" w:rsidRPr="00A6775C" w:rsidTr="00A6775C">
        <w:tc>
          <w:tcPr>
            <w:tcW w:w="833" w:type="dxa"/>
            <w:hideMark/>
          </w:tcPr>
          <w:p w:rsidR="00A6775C" w:rsidRPr="00A6775C" w:rsidRDefault="00A6775C" w:rsidP="00A6775C">
            <w:pPr>
              <w:widowControl w:val="0"/>
              <w:jc w:val="righ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1.1</w:t>
            </w:r>
          </w:p>
        </w:tc>
        <w:tc>
          <w:tcPr>
            <w:tcW w:w="4237"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 том числе обеспечение жильем молодых семей и молодых специалистов</w:t>
            </w:r>
          </w:p>
        </w:tc>
        <w:tc>
          <w:tcPr>
            <w:tcW w:w="2268"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тыс. кв. метров</w:t>
            </w:r>
          </w:p>
        </w:tc>
        <w:tc>
          <w:tcPr>
            <w:tcW w:w="1011"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0,138</w:t>
            </w:r>
          </w:p>
        </w:tc>
        <w:tc>
          <w:tcPr>
            <w:tcW w:w="992"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0,222</w:t>
            </w:r>
          </w:p>
        </w:tc>
        <w:tc>
          <w:tcPr>
            <w:tcW w:w="851"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0,091</w:t>
            </w:r>
          </w:p>
        </w:tc>
        <w:tc>
          <w:tcPr>
            <w:tcW w:w="988"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0,150</w:t>
            </w:r>
          </w:p>
        </w:tc>
        <w:tc>
          <w:tcPr>
            <w:tcW w:w="857" w:type="dxa"/>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0,198</w:t>
            </w:r>
          </w:p>
        </w:tc>
        <w:tc>
          <w:tcPr>
            <w:tcW w:w="1270" w:type="dxa"/>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75" w:type="dxa"/>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  0.00</w:t>
            </w:r>
          </w:p>
        </w:tc>
        <w:tc>
          <w:tcPr>
            <w:tcW w:w="1134"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0,072 </w:t>
            </w:r>
          </w:p>
        </w:tc>
      </w:tr>
      <w:tr w:rsidR="00A6775C" w:rsidRPr="00A6775C" w:rsidTr="00A6775C">
        <w:tc>
          <w:tcPr>
            <w:tcW w:w="83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w:t>
            </w:r>
          </w:p>
        </w:tc>
        <w:tc>
          <w:tcPr>
            <w:tcW w:w="4237" w:type="dxa"/>
            <w:hideMark/>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Ввод в действие локальных водопроводов</w:t>
            </w:r>
          </w:p>
        </w:tc>
        <w:tc>
          <w:tcPr>
            <w:tcW w:w="2268"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тыс. километров</w:t>
            </w:r>
          </w:p>
        </w:tc>
        <w:tc>
          <w:tcPr>
            <w:tcW w:w="1011"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0,075</w:t>
            </w:r>
          </w:p>
        </w:tc>
        <w:tc>
          <w:tcPr>
            <w:tcW w:w="992"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851"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988"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857" w:type="dxa"/>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70" w:type="dxa"/>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75" w:type="dxa"/>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134"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r>
      <w:tr w:rsidR="00A6775C" w:rsidRPr="00A6775C" w:rsidTr="00A6775C">
        <w:tc>
          <w:tcPr>
            <w:tcW w:w="83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w:t>
            </w:r>
          </w:p>
        </w:tc>
        <w:tc>
          <w:tcPr>
            <w:tcW w:w="4237" w:type="dxa"/>
            <w:hideMark/>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Ввод в действие распределительных газовых сетей</w:t>
            </w:r>
          </w:p>
        </w:tc>
        <w:tc>
          <w:tcPr>
            <w:tcW w:w="2268"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тыс. километров</w:t>
            </w:r>
          </w:p>
        </w:tc>
        <w:tc>
          <w:tcPr>
            <w:tcW w:w="1011"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0,0032</w:t>
            </w:r>
          </w:p>
        </w:tc>
        <w:tc>
          <w:tcPr>
            <w:tcW w:w="992"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851"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988"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857" w:type="dxa"/>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70" w:type="dxa"/>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75" w:type="dxa"/>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134"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c>
          <w:tcPr>
            <w:tcW w:w="83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4</w:t>
            </w:r>
          </w:p>
        </w:tc>
        <w:tc>
          <w:tcPr>
            <w:tcW w:w="4237" w:type="dxa"/>
            <w:hideMark/>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Ввод в действие учреждений культурно-досугового типа</w:t>
            </w:r>
          </w:p>
        </w:tc>
        <w:tc>
          <w:tcPr>
            <w:tcW w:w="2268"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тыс. мест</w:t>
            </w:r>
          </w:p>
        </w:tc>
        <w:tc>
          <w:tcPr>
            <w:tcW w:w="1011"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992"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851"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988"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857" w:type="dxa"/>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70" w:type="dxa"/>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75" w:type="dxa"/>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134"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c>
          <w:tcPr>
            <w:tcW w:w="83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w:t>
            </w:r>
          </w:p>
        </w:tc>
        <w:tc>
          <w:tcPr>
            <w:tcW w:w="4237" w:type="dxa"/>
            <w:hideMark/>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Ввод в действие общеобразовательных организаций</w:t>
            </w:r>
          </w:p>
        </w:tc>
        <w:tc>
          <w:tcPr>
            <w:tcW w:w="2268"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тыс. </w:t>
            </w:r>
            <w:proofErr w:type="spellStart"/>
            <w:r w:rsidRPr="00A6775C">
              <w:rPr>
                <w:rFonts w:ascii="Times New Roman" w:eastAsia="Times New Roman" w:hAnsi="Times New Roman" w:cs="Times New Roman"/>
                <w:sz w:val="16"/>
                <w:szCs w:val="16"/>
                <w:lang w:eastAsia="ru-RU"/>
              </w:rPr>
              <w:t>ученич</w:t>
            </w:r>
            <w:proofErr w:type="spellEnd"/>
            <w:r w:rsidRPr="00A6775C">
              <w:rPr>
                <w:rFonts w:ascii="Times New Roman" w:eastAsia="Times New Roman" w:hAnsi="Times New Roman" w:cs="Times New Roman"/>
                <w:sz w:val="16"/>
                <w:szCs w:val="16"/>
                <w:lang w:eastAsia="ru-RU"/>
              </w:rPr>
              <w:t>. мест</w:t>
            </w:r>
          </w:p>
        </w:tc>
        <w:tc>
          <w:tcPr>
            <w:tcW w:w="1011"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992"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w:t>
            </w:r>
          </w:p>
        </w:tc>
        <w:tc>
          <w:tcPr>
            <w:tcW w:w="851"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0,72</w:t>
            </w:r>
          </w:p>
        </w:tc>
        <w:tc>
          <w:tcPr>
            <w:tcW w:w="988"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857" w:type="dxa"/>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70" w:type="dxa"/>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75" w:type="dxa"/>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134"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c>
          <w:tcPr>
            <w:tcW w:w="83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6</w:t>
            </w:r>
          </w:p>
        </w:tc>
        <w:tc>
          <w:tcPr>
            <w:tcW w:w="4237" w:type="dxa"/>
            <w:hideMark/>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Ввод в действие фельдшерско-акушерских пунктов и (или) офисов врачей общей практики</w:t>
            </w:r>
          </w:p>
        </w:tc>
        <w:tc>
          <w:tcPr>
            <w:tcW w:w="2268"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единиц</w:t>
            </w:r>
          </w:p>
        </w:tc>
        <w:tc>
          <w:tcPr>
            <w:tcW w:w="1011"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992"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851"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988"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857" w:type="dxa"/>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70" w:type="dxa"/>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75" w:type="dxa"/>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134"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0426F1">
        <w:trPr>
          <w:trHeight w:val="399"/>
        </w:trPr>
        <w:tc>
          <w:tcPr>
            <w:tcW w:w="83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7</w:t>
            </w:r>
          </w:p>
        </w:tc>
        <w:tc>
          <w:tcPr>
            <w:tcW w:w="4237" w:type="dxa"/>
            <w:hideMark/>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Количество сельских поселений, в которых реализованы проекты комплексной компактной застройки</w:t>
            </w:r>
          </w:p>
        </w:tc>
        <w:tc>
          <w:tcPr>
            <w:tcW w:w="2268"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шт.</w:t>
            </w:r>
          </w:p>
        </w:tc>
        <w:tc>
          <w:tcPr>
            <w:tcW w:w="1011" w:type="dxa"/>
            <w:vAlign w:val="center"/>
            <w:hideMark/>
          </w:tcPr>
          <w:p w:rsidR="00A6775C" w:rsidRPr="00A6775C" w:rsidRDefault="00A6775C" w:rsidP="00A6775C">
            <w:pPr>
              <w:widowControl w:val="0"/>
              <w:spacing w:before="100" w:beforeAutospacing="1" w:after="100" w:afterAutospacing="1"/>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992" w:type="dxa"/>
            <w:vAlign w:val="center"/>
            <w:hideMark/>
          </w:tcPr>
          <w:p w:rsidR="00A6775C" w:rsidRPr="00A6775C" w:rsidRDefault="00A6775C" w:rsidP="00A6775C">
            <w:pPr>
              <w:widowControl w:val="0"/>
              <w:spacing w:before="100" w:beforeAutospacing="1" w:after="100" w:afterAutospacing="1"/>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851" w:type="dxa"/>
            <w:vAlign w:val="center"/>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988" w:type="dxa"/>
            <w:vAlign w:val="center"/>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c>
          <w:tcPr>
            <w:tcW w:w="857" w:type="dxa"/>
            <w:vAlign w:val="center"/>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c>
          <w:tcPr>
            <w:tcW w:w="1270" w:type="dxa"/>
            <w:gridSpan w:val="2"/>
            <w:vAlign w:val="center"/>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c>
          <w:tcPr>
            <w:tcW w:w="1275" w:type="dxa"/>
            <w:vAlign w:val="center"/>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134" w:type="dxa"/>
            <w:vAlign w:val="center"/>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c>
          <w:tcPr>
            <w:tcW w:w="15716" w:type="dxa"/>
            <w:gridSpan w:val="12"/>
            <w:hideMark/>
          </w:tcPr>
          <w:p w:rsidR="00A6775C" w:rsidRPr="00A6775C" w:rsidRDefault="00A6775C" w:rsidP="00A6775C">
            <w:pPr>
              <w:widowControl w:val="0"/>
              <w:jc w:val="righ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Подпрограмма 3«Развитие мелиорации земель сельскохозяйственного назначения  Мокшанского района на 2022 год и на плановый период 2023- 2027 годов».</w:t>
            </w:r>
          </w:p>
        </w:tc>
      </w:tr>
      <w:tr w:rsidR="00A6775C" w:rsidRPr="00A6775C" w:rsidTr="00A6775C">
        <w:tc>
          <w:tcPr>
            <w:tcW w:w="833" w:type="dxa"/>
            <w:hideMark/>
          </w:tcPr>
          <w:p w:rsidR="00A6775C" w:rsidRPr="00A6775C" w:rsidRDefault="00A6775C" w:rsidP="00A6775C">
            <w:pPr>
              <w:widowControl w:val="0"/>
              <w:jc w:val="righ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c>
          <w:tcPr>
            <w:tcW w:w="4237"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color w:val="000000"/>
                <w:sz w:val="16"/>
                <w:szCs w:val="16"/>
                <w:lang w:eastAsia="ru-RU"/>
              </w:rPr>
              <w:t>ввод в сельскохозяйственный оборот неиспользуемых земель - всего тыс. га</w:t>
            </w:r>
          </w:p>
        </w:tc>
        <w:tc>
          <w:tcPr>
            <w:tcW w:w="2268"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га</w:t>
            </w:r>
          </w:p>
        </w:tc>
        <w:tc>
          <w:tcPr>
            <w:tcW w:w="1011"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992"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851"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988"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857" w:type="dxa"/>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70" w:type="dxa"/>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75" w:type="dxa"/>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134"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bl>
    <w:p w:rsidR="00A6775C" w:rsidRPr="00A6775C" w:rsidRDefault="00A6775C" w:rsidP="00A6775C">
      <w:pPr>
        <w:widowControl w:val="0"/>
        <w:suppressAutoHyphens/>
        <w:autoSpaceDE w:val="0"/>
        <w:ind w:firstLine="720"/>
        <w:jc w:val="right"/>
        <w:rPr>
          <w:rFonts w:ascii="Times New Roman" w:eastAsia="Arial" w:hAnsi="Times New Roman" w:cs="Times New Roman"/>
          <w:sz w:val="16"/>
          <w:szCs w:val="16"/>
          <w:lang w:eastAsia="ar-SA"/>
        </w:rPr>
      </w:pPr>
    </w:p>
    <w:p w:rsidR="00A6775C" w:rsidRPr="00A6775C" w:rsidRDefault="00A6775C" w:rsidP="00A6775C">
      <w:pPr>
        <w:widowControl w:val="0"/>
        <w:ind w:firstLine="567"/>
        <w:jc w:val="righ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  </w:t>
      </w:r>
    </w:p>
    <w:p w:rsidR="00A6775C" w:rsidRPr="00A6775C" w:rsidRDefault="00A6775C" w:rsidP="00A6775C">
      <w:pPr>
        <w:widowControl w:val="0"/>
        <w:ind w:firstLine="567"/>
        <w:jc w:val="right"/>
        <w:rPr>
          <w:rFonts w:ascii="Times New Roman" w:eastAsia="Times New Roman" w:hAnsi="Times New Roman" w:cs="Times New Roman"/>
          <w:color w:val="000000"/>
          <w:sz w:val="16"/>
          <w:szCs w:val="16"/>
          <w:lang w:eastAsia="ru-RU"/>
        </w:rPr>
      </w:pPr>
    </w:p>
    <w:p w:rsidR="00A6775C" w:rsidRPr="00A6775C" w:rsidRDefault="00A6775C" w:rsidP="00A6775C">
      <w:pPr>
        <w:widowControl w:val="0"/>
        <w:ind w:firstLine="567"/>
        <w:jc w:val="right"/>
        <w:rPr>
          <w:rFonts w:ascii="Times New Roman" w:eastAsia="Times New Roman" w:hAnsi="Times New Roman" w:cs="Times New Roman"/>
          <w:color w:val="000000"/>
          <w:sz w:val="16"/>
          <w:szCs w:val="16"/>
          <w:lang w:eastAsia="ru-RU"/>
        </w:rPr>
      </w:pPr>
    </w:p>
    <w:p w:rsidR="00A6775C" w:rsidRPr="00A6775C" w:rsidRDefault="00A6775C" w:rsidP="00A6775C">
      <w:pPr>
        <w:widowControl w:val="0"/>
        <w:ind w:firstLine="567"/>
        <w:jc w:val="right"/>
        <w:rPr>
          <w:rFonts w:ascii="Times New Roman" w:eastAsia="Times New Roman" w:hAnsi="Times New Roman" w:cs="Times New Roman"/>
          <w:color w:val="000000"/>
          <w:sz w:val="16"/>
          <w:szCs w:val="16"/>
          <w:lang w:eastAsia="ru-RU"/>
        </w:rPr>
      </w:pPr>
    </w:p>
    <w:p w:rsidR="00A6775C" w:rsidRPr="00A6775C" w:rsidRDefault="00A6775C" w:rsidP="00A6775C">
      <w:pPr>
        <w:widowControl w:val="0"/>
        <w:ind w:firstLine="567"/>
        <w:jc w:val="right"/>
        <w:rPr>
          <w:rFonts w:ascii="Times New Roman" w:eastAsia="Times New Roman" w:hAnsi="Times New Roman" w:cs="Times New Roman"/>
          <w:color w:val="000000"/>
          <w:sz w:val="16"/>
          <w:szCs w:val="16"/>
          <w:lang w:eastAsia="ru-RU"/>
        </w:rPr>
      </w:pPr>
    </w:p>
    <w:p w:rsidR="00A6775C" w:rsidRPr="00A6775C" w:rsidRDefault="00A6775C" w:rsidP="00A6775C">
      <w:pPr>
        <w:widowControl w:val="0"/>
        <w:ind w:firstLine="567"/>
        <w:jc w:val="right"/>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lastRenderedPageBreak/>
        <w:t xml:space="preserve"> Приложение № 3.1</w:t>
      </w:r>
    </w:p>
    <w:p w:rsidR="00A6775C" w:rsidRPr="00A6775C" w:rsidRDefault="00A6775C" w:rsidP="00A6775C">
      <w:pPr>
        <w:jc w:val="right"/>
        <w:rPr>
          <w:rFonts w:ascii="Times New Roman" w:eastAsia="Times New Roman" w:hAnsi="Times New Roman" w:cs="Times New Roman"/>
          <w:sz w:val="16"/>
          <w:szCs w:val="16"/>
          <w:lang w:eastAsia="ru-RU"/>
        </w:rPr>
      </w:pPr>
      <w:r w:rsidRPr="00A6775C">
        <w:rPr>
          <w:rFonts w:ascii="Times New Roman" w:eastAsia="Times New Roman" w:hAnsi="Times New Roman" w:cs="Times New Roman"/>
          <w:color w:val="000000"/>
          <w:sz w:val="16"/>
          <w:szCs w:val="16"/>
          <w:lang w:eastAsia="ru-RU"/>
        </w:rPr>
        <w:t xml:space="preserve">к </w:t>
      </w:r>
      <w:r w:rsidRPr="00A6775C">
        <w:rPr>
          <w:rFonts w:ascii="Times New Roman" w:eastAsia="Times New Roman" w:hAnsi="Times New Roman" w:cs="Times New Roman"/>
          <w:sz w:val="16"/>
          <w:szCs w:val="16"/>
          <w:lang w:eastAsia="ru-RU"/>
        </w:rPr>
        <w:t xml:space="preserve"> муниципальной программе «Развитие </w:t>
      </w:r>
      <w:proofErr w:type="gramStart"/>
      <w:r w:rsidRPr="00A6775C">
        <w:rPr>
          <w:rFonts w:ascii="Times New Roman" w:eastAsia="Times New Roman" w:hAnsi="Times New Roman" w:cs="Times New Roman"/>
          <w:sz w:val="16"/>
          <w:szCs w:val="16"/>
          <w:lang w:eastAsia="ru-RU"/>
        </w:rPr>
        <w:t>агропромышленного</w:t>
      </w:r>
      <w:proofErr w:type="gramEnd"/>
      <w:r w:rsidRPr="00A6775C">
        <w:rPr>
          <w:rFonts w:ascii="Times New Roman" w:eastAsia="Times New Roman" w:hAnsi="Times New Roman" w:cs="Times New Roman"/>
          <w:sz w:val="16"/>
          <w:szCs w:val="16"/>
          <w:lang w:eastAsia="ru-RU"/>
        </w:rPr>
        <w:t xml:space="preserve"> </w:t>
      </w:r>
    </w:p>
    <w:p w:rsidR="00A6775C" w:rsidRPr="00A6775C" w:rsidRDefault="00A6775C" w:rsidP="000426F1">
      <w:pPr>
        <w:widowControl w:val="0"/>
        <w:ind w:left="6372" w:firstLine="708"/>
        <w:jc w:val="righ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                                         комплекса Мокшанского района на 2014–2027 годы»</w:t>
      </w:r>
    </w:p>
    <w:p w:rsidR="00A6775C" w:rsidRPr="00A6775C" w:rsidRDefault="00A6775C" w:rsidP="00A6775C">
      <w:pPr>
        <w:widowControl w:val="0"/>
        <w:ind w:left="6372" w:firstLine="708"/>
        <w:jc w:val="center"/>
        <w:rPr>
          <w:rFonts w:ascii="Times New Roman" w:eastAsia="Times New Roman" w:hAnsi="Times New Roman" w:cs="Times New Roman"/>
          <w:b/>
          <w:bCs/>
          <w:color w:val="000000"/>
          <w:sz w:val="16"/>
          <w:szCs w:val="16"/>
          <w:lang w:eastAsia="ru-RU"/>
        </w:rPr>
      </w:pPr>
    </w:p>
    <w:p w:rsidR="00A6775C" w:rsidRPr="00A6775C" w:rsidRDefault="00A6775C" w:rsidP="00A6775C">
      <w:pPr>
        <w:widowControl w:val="0"/>
        <w:ind w:firstLine="812"/>
        <w:jc w:val="center"/>
        <w:rPr>
          <w:rFonts w:ascii="Times New Roman" w:eastAsia="Times New Roman" w:hAnsi="Times New Roman" w:cs="Times New Roman"/>
          <w:b/>
          <w:color w:val="000000"/>
          <w:sz w:val="16"/>
          <w:szCs w:val="16"/>
          <w:lang w:eastAsia="ru-RU"/>
        </w:rPr>
      </w:pPr>
      <w:r w:rsidRPr="00A6775C">
        <w:rPr>
          <w:rFonts w:ascii="Times New Roman" w:eastAsia="Times New Roman" w:hAnsi="Times New Roman" w:cs="Times New Roman"/>
          <w:b/>
          <w:bCs/>
          <w:color w:val="000000"/>
          <w:sz w:val="16"/>
          <w:szCs w:val="16"/>
          <w:lang w:eastAsia="ru-RU"/>
        </w:rPr>
        <w:t>ПЕРЕЧЕНЬ</w:t>
      </w:r>
    </w:p>
    <w:p w:rsidR="00A6775C" w:rsidRPr="00A6775C" w:rsidRDefault="00A6775C" w:rsidP="00A6775C">
      <w:pPr>
        <w:widowControl w:val="0"/>
        <w:ind w:firstLine="812"/>
        <w:jc w:val="center"/>
        <w:rPr>
          <w:rFonts w:ascii="Times New Roman" w:eastAsia="Times New Roman" w:hAnsi="Times New Roman" w:cs="Times New Roman"/>
          <w:b/>
          <w:color w:val="000000"/>
          <w:sz w:val="16"/>
          <w:szCs w:val="16"/>
          <w:lang w:eastAsia="ru-RU"/>
        </w:rPr>
      </w:pPr>
      <w:r w:rsidRPr="00A6775C">
        <w:rPr>
          <w:rFonts w:ascii="Times New Roman" w:eastAsia="Times New Roman" w:hAnsi="Times New Roman" w:cs="Times New Roman"/>
          <w:b/>
          <w:bCs/>
          <w:color w:val="000000"/>
          <w:sz w:val="16"/>
          <w:szCs w:val="16"/>
          <w:lang w:eastAsia="ru-RU"/>
        </w:rPr>
        <w:t>целевых показателей муниципальной программы Мокшанского района</w:t>
      </w:r>
    </w:p>
    <w:p w:rsidR="00A6775C" w:rsidRPr="00A6775C" w:rsidRDefault="00A6775C" w:rsidP="00A6775C">
      <w:pPr>
        <w:widowControl w:val="0"/>
        <w:ind w:firstLine="812"/>
        <w:jc w:val="center"/>
        <w:rPr>
          <w:rFonts w:ascii="Times New Roman" w:eastAsia="Times New Roman" w:hAnsi="Times New Roman" w:cs="Times New Roman"/>
          <w:b/>
          <w:color w:val="000000"/>
          <w:sz w:val="16"/>
          <w:szCs w:val="16"/>
          <w:lang w:eastAsia="ru-RU"/>
        </w:rPr>
      </w:pPr>
      <w:r w:rsidRPr="00A6775C">
        <w:rPr>
          <w:rFonts w:ascii="Times New Roman" w:eastAsia="Times New Roman" w:hAnsi="Times New Roman" w:cs="Times New Roman"/>
          <w:b/>
          <w:bCs/>
          <w:color w:val="000000"/>
          <w:sz w:val="16"/>
          <w:szCs w:val="16"/>
          <w:lang w:eastAsia="ru-RU"/>
        </w:rPr>
        <w:t>«</w:t>
      </w:r>
      <w:r w:rsidRPr="00A6775C">
        <w:rPr>
          <w:rFonts w:ascii="Times New Roman" w:eastAsia="Times New Roman" w:hAnsi="Times New Roman" w:cs="Times New Roman"/>
          <w:b/>
          <w:kern w:val="32"/>
          <w:sz w:val="16"/>
          <w:szCs w:val="16"/>
          <w:lang w:eastAsia="ru-RU"/>
        </w:rPr>
        <w:t>Развитие агропромышленного комплекса Мокшанского района на 2014–2027 годы»</w:t>
      </w:r>
    </w:p>
    <w:p w:rsidR="00A6775C" w:rsidRDefault="00A6775C" w:rsidP="00A6775C">
      <w:pPr>
        <w:widowControl w:val="0"/>
        <w:ind w:firstLine="812"/>
        <w:jc w:val="center"/>
        <w:rPr>
          <w:rFonts w:ascii="Times New Roman" w:eastAsia="Times New Roman" w:hAnsi="Times New Roman" w:cs="Times New Roman"/>
          <w:b/>
          <w:bCs/>
          <w:color w:val="000000"/>
          <w:sz w:val="16"/>
          <w:szCs w:val="16"/>
          <w:lang w:eastAsia="ru-RU"/>
        </w:rPr>
      </w:pPr>
      <w:r w:rsidRPr="00A6775C">
        <w:rPr>
          <w:rFonts w:ascii="Times New Roman" w:eastAsia="Times New Roman" w:hAnsi="Times New Roman" w:cs="Times New Roman"/>
          <w:b/>
          <w:bCs/>
          <w:color w:val="000000"/>
          <w:sz w:val="16"/>
          <w:szCs w:val="16"/>
          <w:lang w:eastAsia="ru-RU"/>
        </w:rPr>
        <w:t>на 2022-2027 годы</w:t>
      </w:r>
    </w:p>
    <w:p w:rsidR="000426F1" w:rsidRPr="00A6775C" w:rsidRDefault="000426F1" w:rsidP="00A6775C">
      <w:pPr>
        <w:widowControl w:val="0"/>
        <w:ind w:firstLine="812"/>
        <w:jc w:val="center"/>
        <w:rPr>
          <w:rFonts w:ascii="Times New Roman" w:eastAsia="Times New Roman" w:hAnsi="Times New Roman" w:cs="Times New Roman"/>
          <w:b/>
          <w:bCs/>
          <w:color w:val="000000"/>
          <w:sz w:val="16"/>
          <w:szCs w:val="16"/>
          <w:lang w:eastAsia="ru-RU"/>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797"/>
        <w:gridCol w:w="2126"/>
        <w:gridCol w:w="850"/>
        <w:gridCol w:w="851"/>
        <w:gridCol w:w="850"/>
        <w:gridCol w:w="851"/>
        <w:gridCol w:w="850"/>
        <w:gridCol w:w="851"/>
      </w:tblGrid>
      <w:tr w:rsidR="00A6775C" w:rsidRPr="00A6775C" w:rsidTr="00A6775C">
        <w:tc>
          <w:tcPr>
            <w:tcW w:w="8472" w:type="dxa"/>
            <w:gridSpan w:val="2"/>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Ответственный исполнитель</w:t>
            </w:r>
          </w:p>
        </w:tc>
        <w:tc>
          <w:tcPr>
            <w:tcW w:w="7229" w:type="dxa"/>
            <w:gridSpan w:val="7"/>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Отдел по развитию сельского хозяйства и предпринимательства администрации Мокшанского района Пензенской области</w:t>
            </w:r>
          </w:p>
        </w:tc>
      </w:tr>
      <w:tr w:rsidR="00A6775C" w:rsidRPr="00A6775C" w:rsidTr="00A6775C">
        <w:tc>
          <w:tcPr>
            <w:tcW w:w="675"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N</w:t>
            </w:r>
          </w:p>
          <w:p w:rsidR="00A6775C" w:rsidRPr="00A6775C" w:rsidRDefault="00A6775C" w:rsidP="00A6775C">
            <w:pPr>
              <w:widowControl w:val="0"/>
              <w:jc w:val="left"/>
              <w:rPr>
                <w:rFonts w:ascii="Times New Roman" w:eastAsia="Times New Roman" w:hAnsi="Times New Roman" w:cs="Times New Roman"/>
                <w:sz w:val="16"/>
                <w:szCs w:val="16"/>
                <w:lang w:eastAsia="ru-RU"/>
              </w:rPr>
            </w:pPr>
            <w:proofErr w:type="gramStart"/>
            <w:r w:rsidRPr="00A6775C">
              <w:rPr>
                <w:rFonts w:ascii="Times New Roman" w:eastAsia="Times New Roman" w:hAnsi="Times New Roman" w:cs="Times New Roman"/>
                <w:sz w:val="16"/>
                <w:szCs w:val="16"/>
                <w:lang w:eastAsia="ru-RU"/>
              </w:rPr>
              <w:t>п</w:t>
            </w:r>
            <w:proofErr w:type="gramEnd"/>
            <w:r w:rsidRPr="00A6775C">
              <w:rPr>
                <w:rFonts w:ascii="Times New Roman" w:eastAsia="Times New Roman" w:hAnsi="Times New Roman" w:cs="Times New Roman"/>
                <w:sz w:val="16"/>
                <w:szCs w:val="16"/>
                <w:lang w:eastAsia="ru-RU"/>
              </w:rPr>
              <w:t>/п</w:t>
            </w:r>
          </w:p>
        </w:tc>
        <w:tc>
          <w:tcPr>
            <w:tcW w:w="7797"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Наименование целевого показателя</w:t>
            </w:r>
          </w:p>
        </w:tc>
        <w:tc>
          <w:tcPr>
            <w:tcW w:w="2126"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Единица измерения</w:t>
            </w:r>
          </w:p>
        </w:tc>
        <w:tc>
          <w:tcPr>
            <w:tcW w:w="5103" w:type="dxa"/>
            <w:gridSpan w:val="6"/>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Значения целевых показателей</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779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6"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850" w:type="dxa"/>
            <w:hideMark/>
          </w:tcPr>
          <w:p w:rsidR="00A6775C" w:rsidRPr="00A6775C" w:rsidRDefault="00A6775C" w:rsidP="00A6775C">
            <w:pPr>
              <w:widowControl w:val="0"/>
              <w:ind w:right="-108"/>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2022 г.</w:t>
            </w:r>
          </w:p>
        </w:tc>
        <w:tc>
          <w:tcPr>
            <w:tcW w:w="851" w:type="dxa"/>
            <w:hideMark/>
          </w:tcPr>
          <w:p w:rsidR="00A6775C" w:rsidRPr="00A6775C" w:rsidRDefault="00A6775C" w:rsidP="00A6775C">
            <w:pPr>
              <w:widowControl w:val="0"/>
              <w:ind w:right="-108"/>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2023 г.</w:t>
            </w:r>
          </w:p>
        </w:tc>
        <w:tc>
          <w:tcPr>
            <w:tcW w:w="850" w:type="dxa"/>
            <w:hideMark/>
          </w:tcPr>
          <w:p w:rsidR="00A6775C" w:rsidRPr="00A6775C" w:rsidRDefault="00A6775C" w:rsidP="00A6775C">
            <w:pPr>
              <w:widowControl w:val="0"/>
              <w:ind w:right="-108"/>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2024 г.</w:t>
            </w:r>
          </w:p>
        </w:tc>
        <w:tc>
          <w:tcPr>
            <w:tcW w:w="851" w:type="dxa"/>
            <w:hideMark/>
          </w:tcPr>
          <w:p w:rsidR="00A6775C" w:rsidRPr="00A6775C" w:rsidRDefault="00A6775C" w:rsidP="00A6775C">
            <w:pPr>
              <w:widowControl w:val="0"/>
              <w:ind w:firstLine="34"/>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2025г.</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2026г.</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2027г</w:t>
            </w:r>
          </w:p>
        </w:tc>
      </w:tr>
      <w:tr w:rsidR="00A6775C" w:rsidRPr="00A6775C" w:rsidTr="00A6775C">
        <w:tc>
          <w:tcPr>
            <w:tcW w:w="15701" w:type="dxa"/>
            <w:gridSpan w:val="9"/>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2014–2027 годы»</w:t>
            </w:r>
          </w:p>
        </w:tc>
      </w:tr>
      <w:tr w:rsidR="00A6775C" w:rsidRPr="00A6775C" w:rsidTr="00A6775C">
        <w:tc>
          <w:tcPr>
            <w:tcW w:w="675"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c>
          <w:tcPr>
            <w:tcW w:w="7797"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roofErr w:type="gramStart"/>
            <w:r w:rsidRPr="00A6775C">
              <w:rPr>
                <w:rFonts w:ascii="Times New Roman" w:eastAsia="Times New Roman" w:hAnsi="Times New Roman" w:cs="Times New Roman"/>
                <w:sz w:val="16"/>
                <w:szCs w:val="16"/>
                <w:lang w:eastAsia="ru-RU"/>
              </w:rPr>
              <w:t>Индекс производства продукции сельского хозяйства в хозяйствах всех категорий (в сопоставимых ценах</w:t>
            </w:r>
            <w:proofErr w:type="gramEnd"/>
          </w:p>
        </w:tc>
        <w:tc>
          <w:tcPr>
            <w:tcW w:w="212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процентов к предыдущему году </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105,9</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104,0</w:t>
            </w:r>
          </w:p>
        </w:tc>
        <w:tc>
          <w:tcPr>
            <w:tcW w:w="850" w:type="dxa"/>
            <w:hideMark/>
          </w:tcPr>
          <w:p w:rsidR="00A6775C" w:rsidRPr="00A6775C" w:rsidRDefault="00A6775C" w:rsidP="00A6775C">
            <w:pPr>
              <w:widowControl w:val="0"/>
              <w:ind w:firstLine="34"/>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104,3</w:t>
            </w:r>
          </w:p>
        </w:tc>
        <w:tc>
          <w:tcPr>
            <w:tcW w:w="851" w:type="dxa"/>
            <w:hideMark/>
          </w:tcPr>
          <w:p w:rsidR="00A6775C" w:rsidRPr="00A6775C" w:rsidRDefault="00A6775C" w:rsidP="00A6775C">
            <w:pPr>
              <w:widowControl w:val="0"/>
              <w:ind w:firstLine="34"/>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103,5</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103,5</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103,5</w:t>
            </w:r>
          </w:p>
        </w:tc>
      </w:tr>
      <w:tr w:rsidR="00A6775C" w:rsidRPr="00A6775C" w:rsidTr="00A6775C">
        <w:tc>
          <w:tcPr>
            <w:tcW w:w="675"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w:t>
            </w:r>
          </w:p>
        </w:tc>
        <w:tc>
          <w:tcPr>
            <w:tcW w:w="7797"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Индекс производства продукции растениеводства (в сопоставимых ценах)</w:t>
            </w:r>
          </w:p>
        </w:tc>
        <w:tc>
          <w:tcPr>
            <w:tcW w:w="212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процентов к предыдущему году </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109,2</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102,4</w:t>
            </w:r>
          </w:p>
        </w:tc>
        <w:tc>
          <w:tcPr>
            <w:tcW w:w="850" w:type="dxa"/>
            <w:hideMark/>
          </w:tcPr>
          <w:p w:rsidR="00A6775C" w:rsidRPr="00A6775C" w:rsidRDefault="00A6775C" w:rsidP="00A6775C">
            <w:pPr>
              <w:widowControl w:val="0"/>
              <w:ind w:firstLine="34"/>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103,0</w:t>
            </w:r>
          </w:p>
        </w:tc>
        <w:tc>
          <w:tcPr>
            <w:tcW w:w="851" w:type="dxa"/>
            <w:hideMark/>
          </w:tcPr>
          <w:p w:rsidR="00A6775C" w:rsidRPr="00A6775C" w:rsidRDefault="00A6775C" w:rsidP="00A6775C">
            <w:pPr>
              <w:widowControl w:val="0"/>
              <w:ind w:firstLine="34"/>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103,04</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103,04</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103,04</w:t>
            </w:r>
          </w:p>
        </w:tc>
      </w:tr>
      <w:tr w:rsidR="00A6775C" w:rsidRPr="00A6775C" w:rsidTr="00A6775C">
        <w:tc>
          <w:tcPr>
            <w:tcW w:w="675"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w:t>
            </w:r>
          </w:p>
        </w:tc>
        <w:tc>
          <w:tcPr>
            <w:tcW w:w="7797"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Индекс производства продукции животноводства (в сопоставимых ценах) </w:t>
            </w:r>
          </w:p>
        </w:tc>
        <w:tc>
          <w:tcPr>
            <w:tcW w:w="212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процентов к предыдущему году </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102,7</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105,7</w:t>
            </w:r>
          </w:p>
        </w:tc>
        <w:tc>
          <w:tcPr>
            <w:tcW w:w="850" w:type="dxa"/>
            <w:hideMark/>
          </w:tcPr>
          <w:p w:rsidR="00A6775C" w:rsidRPr="00A6775C" w:rsidRDefault="00A6775C" w:rsidP="00A6775C">
            <w:pPr>
              <w:widowControl w:val="0"/>
              <w:ind w:firstLine="34"/>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105,6</w:t>
            </w:r>
          </w:p>
        </w:tc>
        <w:tc>
          <w:tcPr>
            <w:tcW w:w="851" w:type="dxa"/>
            <w:hideMark/>
          </w:tcPr>
          <w:p w:rsidR="00A6775C" w:rsidRPr="00A6775C" w:rsidRDefault="00A6775C" w:rsidP="00A6775C">
            <w:pPr>
              <w:widowControl w:val="0"/>
              <w:ind w:firstLine="34"/>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104,0</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104,0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104,0</w:t>
            </w:r>
          </w:p>
        </w:tc>
      </w:tr>
      <w:tr w:rsidR="00A6775C" w:rsidRPr="00A6775C" w:rsidTr="00A6775C">
        <w:tc>
          <w:tcPr>
            <w:tcW w:w="15701" w:type="dxa"/>
            <w:gridSpan w:val="9"/>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Подпрограмма 1 «Обеспечение реализации Муниципальной программы «Развитие агропромышленного комплекса Мокшанского района на 2014–2027 годы»</w:t>
            </w:r>
          </w:p>
        </w:tc>
      </w:tr>
      <w:tr w:rsidR="00A6775C" w:rsidRPr="00A6775C" w:rsidTr="00A6775C">
        <w:tc>
          <w:tcPr>
            <w:tcW w:w="675"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c>
          <w:tcPr>
            <w:tcW w:w="7797"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Проведение выставок</w:t>
            </w:r>
          </w:p>
        </w:tc>
        <w:tc>
          <w:tcPr>
            <w:tcW w:w="212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единиц </w:t>
            </w:r>
          </w:p>
        </w:tc>
        <w:tc>
          <w:tcPr>
            <w:tcW w:w="850" w:type="dxa"/>
            <w:hideMark/>
          </w:tcPr>
          <w:p w:rsidR="00A6775C" w:rsidRPr="00A6775C" w:rsidRDefault="00A6775C" w:rsidP="00A6775C">
            <w:pPr>
              <w:widowControl w:val="0"/>
              <w:ind w:firstLine="33"/>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1 </w:t>
            </w:r>
          </w:p>
        </w:tc>
        <w:tc>
          <w:tcPr>
            <w:tcW w:w="851" w:type="dxa"/>
            <w:hideMark/>
          </w:tcPr>
          <w:p w:rsidR="00A6775C" w:rsidRPr="00A6775C" w:rsidRDefault="00A6775C" w:rsidP="00A6775C">
            <w:pPr>
              <w:widowControl w:val="0"/>
              <w:ind w:firstLine="33"/>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1 </w:t>
            </w:r>
          </w:p>
        </w:tc>
        <w:tc>
          <w:tcPr>
            <w:tcW w:w="850" w:type="dxa"/>
            <w:hideMark/>
          </w:tcPr>
          <w:p w:rsidR="00A6775C" w:rsidRPr="00A6775C" w:rsidRDefault="00A6775C" w:rsidP="00A6775C">
            <w:pPr>
              <w:widowControl w:val="0"/>
              <w:ind w:firstLine="33"/>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1 </w:t>
            </w:r>
          </w:p>
        </w:tc>
        <w:tc>
          <w:tcPr>
            <w:tcW w:w="851" w:type="dxa"/>
            <w:hideMark/>
          </w:tcPr>
          <w:p w:rsidR="00A6775C" w:rsidRPr="00A6775C" w:rsidRDefault="00A6775C" w:rsidP="00A6775C">
            <w:pPr>
              <w:widowControl w:val="0"/>
              <w:ind w:firstLine="33"/>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1 </w:t>
            </w:r>
          </w:p>
        </w:tc>
        <w:tc>
          <w:tcPr>
            <w:tcW w:w="850" w:type="dxa"/>
            <w:hideMark/>
          </w:tcPr>
          <w:p w:rsidR="00A6775C" w:rsidRPr="00A6775C" w:rsidRDefault="00A6775C" w:rsidP="00A6775C">
            <w:pPr>
              <w:widowControl w:val="0"/>
              <w:ind w:firstLine="33"/>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c>
          <w:tcPr>
            <w:tcW w:w="851" w:type="dxa"/>
          </w:tcPr>
          <w:p w:rsidR="00A6775C" w:rsidRPr="00A6775C" w:rsidRDefault="00A6775C" w:rsidP="00A6775C">
            <w:pPr>
              <w:widowControl w:val="0"/>
              <w:ind w:firstLine="33"/>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1 </w:t>
            </w:r>
          </w:p>
        </w:tc>
      </w:tr>
      <w:tr w:rsidR="00A6775C" w:rsidRPr="00A6775C" w:rsidTr="00A6775C">
        <w:tc>
          <w:tcPr>
            <w:tcW w:w="675"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w:t>
            </w:r>
          </w:p>
        </w:tc>
        <w:tc>
          <w:tcPr>
            <w:tcW w:w="7797"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Проведение обучающих семинаров</w:t>
            </w:r>
          </w:p>
        </w:tc>
        <w:tc>
          <w:tcPr>
            <w:tcW w:w="212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единиц </w:t>
            </w:r>
          </w:p>
        </w:tc>
        <w:tc>
          <w:tcPr>
            <w:tcW w:w="850" w:type="dxa"/>
            <w:hideMark/>
          </w:tcPr>
          <w:p w:rsidR="00A6775C" w:rsidRPr="00A6775C" w:rsidRDefault="00A6775C" w:rsidP="00A6775C">
            <w:pPr>
              <w:widowControl w:val="0"/>
              <w:ind w:firstLine="33"/>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1 </w:t>
            </w:r>
          </w:p>
        </w:tc>
        <w:tc>
          <w:tcPr>
            <w:tcW w:w="851" w:type="dxa"/>
            <w:hideMark/>
          </w:tcPr>
          <w:p w:rsidR="00A6775C" w:rsidRPr="00A6775C" w:rsidRDefault="00A6775C" w:rsidP="00A6775C">
            <w:pPr>
              <w:widowControl w:val="0"/>
              <w:ind w:firstLine="33"/>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1 </w:t>
            </w:r>
          </w:p>
        </w:tc>
        <w:tc>
          <w:tcPr>
            <w:tcW w:w="850" w:type="dxa"/>
            <w:hideMark/>
          </w:tcPr>
          <w:p w:rsidR="00A6775C" w:rsidRPr="00A6775C" w:rsidRDefault="00A6775C" w:rsidP="00A6775C">
            <w:pPr>
              <w:widowControl w:val="0"/>
              <w:ind w:firstLine="33"/>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1 </w:t>
            </w:r>
          </w:p>
        </w:tc>
        <w:tc>
          <w:tcPr>
            <w:tcW w:w="851" w:type="dxa"/>
            <w:hideMark/>
          </w:tcPr>
          <w:p w:rsidR="00A6775C" w:rsidRPr="00A6775C" w:rsidRDefault="00A6775C" w:rsidP="00A6775C">
            <w:pPr>
              <w:widowControl w:val="0"/>
              <w:ind w:firstLine="33"/>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850" w:type="dxa"/>
            <w:hideMark/>
          </w:tcPr>
          <w:p w:rsidR="00A6775C" w:rsidRPr="00A6775C" w:rsidRDefault="00A6775C" w:rsidP="00A6775C">
            <w:pPr>
              <w:widowControl w:val="0"/>
              <w:ind w:firstLine="33"/>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851" w:type="dxa"/>
          </w:tcPr>
          <w:p w:rsidR="00A6775C" w:rsidRPr="00A6775C" w:rsidRDefault="00A6775C" w:rsidP="00A6775C">
            <w:pPr>
              <w:widowControl w:val="0"/>
              <w:ind w:firstLine="33"/>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r>
      <w:tr w:rsidR="00A6775C" w:rsidRPr="00A6775C" w:rsidTr="00A6775C">
        <w:tc>
          <w:tcPr>
            <w:tcW w:w="675"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w:t>
            </w:r>
          </w:p>
        </w:tc>
        <w:tc>
          <w:tcPr>
            <w:tcW w:w="7797"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Число муниципальных служащих, прошедших обучение в соответствии с муниципальным заказом на дополнительное профессиональное образование </w:t>
            </w:r>
          </w:p>
        </w:tc>
        <w:tc>
          <w:tcPr>
            <w:tcW w:w="212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процентов </w:t>
            </w:r>
          </w:p>
        </w:tc>
        <w:tc>
          <w:tcPr>
            <w:tcW w:w="850" w:type="dxa"/>
            <w:hideMark/>
          </w:tcPr>
          <w:p w:rsidR="00A6775C" w:rsidRPr="00A6775C" w:rsidRDefault="00A6775C" w:rsidP="00A6775C">
            <w:pPr>
              <w:widowControl w:val="0"/>
              <w:ind w:firstLine="33"/>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851" w:type="dxa"/>
            <w:hideMark/>
          </w:tcPr>
          <w:p w:rsidR="00A6775C" w:rsidRPr="00A6775C" w:rsidRDefault="00A6775C" w:rsidP="00A6775C">
            <w:pPr>
              <w:widowControl w:val="0"/>
              <w:ind w:firstLine="33"/>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850" w:type="dxa"/>
            <w:hideMark/>
          </w:tcPr>
          <w:p w:rsidR="00A6775C" w:rsidRPr="00A6775C" w:rsidRDefault="00A6775C" w:rsidP="00A6775C">
            <w:pPr>
              <w:widowControl w:val="0"/>
              <w:ind w:firstLine="33"/>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851" w:type="dxa"/>
            <w:hideMark/>
          </w:tcPr>
          <w:p w:rsidR="00A6775C" w:rsidRPr="00A6775C" w:rsidRDefault="00A6775C" w:rsidP="00A6775C">
            <w:pPr>
              <w:widowControl w:val="0"/>
              <w:ind w:firstLine="33"/>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850" w:type="dxa"/>
            <w:hideMark/>
          </w:tcPr>
          <w:p w:rsidR="00A6775C" w:rsidRPr="00A6775C" w:rsidRDefault="00A6775C" w:rsidP="00A6775C">
            <w:pPr>
              <w:widowControl w:val="0"/>
              <w:ind w:firstLine="33"/>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851" w:type="dxa"/>
          </w:tcPr>
          <w:p w:rsidR="00A6775C" w:rsidRPr="00A6775C" w:rsidRDefault="00A6775C" w:rsidP="00A6775C">
            <w:pPr>
              <w:widowControl w:val="0"/>
              <w:ind w:firstLine="33"/>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r>
      <w:tr w:rsidR="00A6775C" w:rsidRPr="00A6775C" w:rsidTr="00A6775C">
        <w:tc>
          <w:tcPr>
            <w:tcW w:w="15701" w:type="dxa"/>
            <w:gridSpan w:val="9"/>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Подпрограмма 2 «Устойчивое развитие сельских территорий Мокшанского района на 2014–2019 годы и на период до 2027 года»</w:t>
            </w:r>
          </w:p>
        </w:tc>
      </w:tr>
      <w:tr w:rsidR="00A6775C" w:rsidRPr="00A6775C" w:rsidTr="00A6775C">
        <w:tc>
          <w:tcPr>
            <w:tcW w:w="675"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c>
          <w:tcPr>
            <w:tcW w:w="7797"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Ввод (приобретение) жилья для граждан, проживающих в сельской местности, – всего</w:t>
            </w:r>
          </w:p>
        </w:tc>
        <w:tc>
          <w:tcPr>
            <w:tcW w:w="212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roofErr w:type="spellStart"/>
            <w:r w:rsidRPr="00A6775C">
              <w:rPr>
                <w:rFonts w:ascii="Times New Roman" w:eastAsia="Times New Roman" w:hAnsi="Times New Roman" w:cs="Times New Roman"/>
                <w:sz w:val="16"/>
                <w:szCs w:val="16"/>
                <w:lang w:eastAsia="ru-RU"/>
              </w:rPr>
              <w:t>тыс.кв</w:t>
            </w:r>
            <w:proofErr w:type="gramStart"/>
            <w:r w:rsidRPr="00A6775C">
              <w:rPr>
                <w:rFonts w:ascii="Times New Roman" w:eastAsia="Times New Roman" w:hAnsi="Times New Roman" w:cs="Times New Roman"/>
                <w:sz w:val="16"/>
                <w:szCs w:val="16"/>
                <w:lang w:eastAsia="ru-RU"/>
              </w:rPr>
              <w:t>.м</w:t>
            </w:r>
            <w:proofErr w:type="gramEnd"/>
            <w:r w:rsidRPr="00A6775C">
              <w:rPr>
                <w:rFonts w:ascii="Times New Roman" w:eastAsia="Times New Roman" w:hAnsi="Times New Roman" w:cs="Times New Roman"/>
                <w:sz w:val="16"/>
                <w:szCs w:val="16"/>
                <w:lang w:eastAsia="ru-RU"/>
              </w:rPr>
              <w:t>етров</w:t>
            </w:r>
            <w:proofErr w:type="spellEnd"/>
          </w:p>
        </w:tc>
        <w:tc>
          <w:tcPr>
            <w:tcW w:w="850"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0,188 </w:t>
            </w:r>
          </w:p>
        </w:tc>
        <w:tc>
          <w:tcPr>
            <w:tcW w:w="851"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0,188 </w:t>
            </w:r>
          </w:p>
        </w:tc>
        <w:tc>
          <w:tcPr>
            <w:tcW w:w="850" w:type="dxa"/>
            <w:hideMark/>
          </w:tcPr>
          <w:p w:rsidR="00A6775C" w:rsidRPr="00A6775C" w:rsidRDefault="00A6775C" w:rsidP="00A6775C">
            <w:pPr>
              <w:widowControl w:val="0"/>
              <w:ind w:firstLine="33"/>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0,188</w:t>
            </w:r>
          </w:p>
        </w:tc>
        <w:tc>
          <w:tcPr>
            <w:tcW w:w="851" w:type="dxa"/>
            <w:hideMark/>
          </w:tcPr>
          <w:p w:rsidR="00A6775C" w:rsidRPr="00A6775C" w:rsidRDefault="00A6775C" w:rsidP="00A6775C">
            <w:pPr>
              <w:widowControl w:val="0"/>
              <w:ind w:firstLine="34"/>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0,188 </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0,188</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0,188 </w:t>
            </w:r>
          </w:p>
        </w:tc>
      </w:tr>
      <w:tr w:rsidR="00A6775C" w:rsidRPr="00A6775C" w:rsidTr="00A6775C">
        <w:tc>
          <w:tcPr>
            <w:tcW w:w="675"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1.1</w:t>
            </w:r>
          </w:p>
        </w:tc>
        <w:tc>
          <w:tcPr>
            <w:tcW w:w="7797"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 том числе обеспечение жильем молодых семей и молодых специалистов</w:t>
            </w:r>
          </w:p>
        </w:tc>
        <w:tc>
          <w:tcPr>
            <w:tcW w:w="212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roofErr w:type="spellStart"/>
            <w:r w:rsidRPr="00A6775C">
              <w:rPr>
                <w:rFonts w:ascii="Times New Roman" w:eastAsia="Times New Roman" w:hAnsi="Times New Roman" w:cs="Times New Roman"/>
                <w:sz w:val="16"/>
                <w:szCs w:val="16"/>
                <w:lang w:eastAsia="ru-RU"/>
              </w:rPr>
              <w:t>тыс.кв</w:t>
            </w:r>
            <w:proofErr w:type="gramStart"/>
            <w:r w:rsidRPr="00A6775C">
              <w:rPr>
                <w:rFonts w:ascii="Times New Roman" w:eastAsia="Times New Roman" w:hAnsi="Times New Roman" w:cs="Times New Roman"/>
                <w:sz w:val="16"/>
                <w:szCs w:val="16"/>
                <w:lang w:eastAsia="ru-RU"/>
              </w:rPr>
              <w:t>.м</w:t>
            </w:r>
            <w:proofErr w:type="gramEnd"/>
            <w:r w:rsidRPr="00A6775C">
              <w:rPr>
                <w:rFonts w:ascii="Times New Roman" w:eastAsia="Times New Roman" w:hAnsi="Times New Roman" w:cs="Times New Roman"/>
                <w:sz w:val="16"/>
                <w:szCs w:val="16"/>
                <w:lang w:eastAsia="ru-RU"/>
              </w:rPr>
              <w:t>етров</w:t>
            </w:r>
            <w:proofErr w:type="spellEnd"/>
            <w:r w:rsidRPr="00A6775C">
              <w:rPr>
                <w:rFonts w:ascii="Times New Roman" w:eastAsia="Times New Roman" w:hAnsi="Times New Roman" w:cs="Times New Roman"/>
                <w:sz w:val="16"/>
                <w:szCs w:val="16"/>
                <w:lang w:eastAsia="ru-RU"/>
              </w:rPr>
              <w:t> </w:t>
            </w:r>
          </w:p>
        </w:tc>
        <w:tc>
          <w:tcPr>
            <w:tcW w:w="850"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0,090 </w:t>
            </w:r>
          </w:p>
        </w:tc>
        <w:tc>
          <w:tcPr>
            <w:tcW w:w="851"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0,090 </w:t>
            </w:r>
          </w:p>
        </w:tc>
        <w:tc>
          <w:tcPr>
            <w:tcW w:w="850" w:type="dxa"/>
            <w:hideMark/>
          </w:tcPr>
          <w:p w:rsidR="00A6775C" w:rsidRPr="00A6775C" w:rsidRDefault="00A6775C" w:rsidP="00A6775C">
            <w:pPr>
              <w:widowControl w:val="0"/>
              <w:ind w:firstLine="33"/>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0,090</w:t>
            </w:r>
          </w:p>
        </w:tc>
        <w:tc>
          <w:tcPr>
            <w:tcW w:w="851" w:type="dxa"/>
            <w:hideMark/>
          </w:tcPr>
          <w:p w:rsidR="00A6775C" w:rsidRPr="00A6775C" w:rsidRDefault="00A6775C" w:rsidP="00A6775C">
            <w:pPr>
              <w:widowControl w:val="0"/>
              <w:ind w:firstLine="34"/>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0,090 </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0,090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0,090 </w:t>
            </w:r>
          </w:p>
        </w:tc>
      </w:tr>
      <w:tr w:rsidR="00A6775C" w:rsidRPr="00A6775C" w:rsidTr="00A6775C">
        <w:trPr>
          <w:trHeight w:val="311"/>
        </w:trPr>
        <w:tc>
          <w:tcPr>
            <w:tcW w:w="675"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w:t>
            </w:r>
          </w:p>
        </w:tc>
        <w:tc>
          <w:tcPr>
            <w:tcW w:w="7797" w:type="dxa"/>
            <w:hideMark/>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Ввод в действие локальных водопроводов</w:t>
            </w:r>
          </w:p>
        </w:tc>
        <w:tc>
          <w:tcPr>
            <w:tcW w:w="2126"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тыс. километров</w:t>
            </w:r>
          </w:p>
        </w:tc>
        <w:tc>
          <w:tcPr>
            <w:tcW w:w="850" w:type="dxa"/>
            <w:hideMark/>
          </w:tcPr>
          <w:p w:rsidR="00A6775C" w:rsidRPr="00A6775C" w:rsidRDefault="00A6775C" w:rsidP="00A6775C">
            <w:pPr>
              <w:widowControl w:val="0"/>
              <w:ind w:firstLine="33"/>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851" w:type="dxa"/>
            <w:hideMark/>
          </w:tcPr>
          <w:p w:rsidR="00A6775C" w:rsidRPr="00A6775C" w:rsidRDefault="00A6775C" w:rsidP="00A6775C">
            <w:pPr>
              <w:widowControl w:val="0"/>
              <w:ind w:firstLine="33"/>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850" w:type="dxa"/>
            <w:hideMark/>
          </w:tcPr>
          <w:p w:rsidR="00A6775C" w:rsidRPr="00A6775C" w:rsidRDefault="00A6775C" w:rsidP="00A6775C">
            <w:pPr>
              <w:widowControl w:val="0"/>
              <w:ind w:firstLine="33"/>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851" w:type="dxa"/>
            <w:hideMark/>
          </w:tcPr>
          <w:p w:rsidR="00A6775C" w:rsidRPr="00A6775C" w:rsidRDefault="00A6775C" w:rsidP="00A6775C">
            <w:pPr>
              <w:widowControl w:val="0"/>
              <w:ind w:firstLine="34"/>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850" w:type="dxa"/>
            <w:hideMark/>
          </w:tcPr>
          <w:p w:rsidR="00A6775C" w:rsidRPr="00A6775C" w:rsidRDefault="00A6775C" w:rsidP="00A6775C">
            <w:pPr>
              <w:widowControl w:val="0"/>
              <w:ind w:firstLine="33"/>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851" w:type="dxa"/>
          </w:tcPr>
          <w:p w:rsidR="00A6775C" w:rsidRPr="00A6775C" w:rsidRDefault="00A6775C" w:rsidP="00A6775C">
            <w:pPr>
              <w:widowControl w:val="0"/>
              <w:ind w:firstLine="33"/>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r>
      <w:tr w:rsidR="00A6775C" w:rsidRPr="00A6775C" w:rsidTr="00A6775C">
        <w:trPr>
          <w:trHeight w:val="259"/>
        </w:trPr>
        <w:tc>
          <w:tcPr>
            <w:tcW w:w="675"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w:t>
            </w:r>
          </w:p>
        </w:tc>
        <w:tc>
          <w:tcPr>
            <w:tcW w:w="7797" w:type="dxa"/>
            <w:hideMark/>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Ввод в действие распределительных газовых сетей</w:t>
            </w:r>
          </w:p>
        </w:tc>
        <w:tc>
          <w:tcPr>
            <w:tcW w:w="2126"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тыс. километров</w:t>
            </w:r>
          </w:p>
        </w:tc>
        <w:tc>
          <w:tcPr>
            <w:tcW w:w="850" w:type="dxa"/>
            <w:hideMark/>
          </w:tcPr>
          <w:p w:rsidR="00A6775C" w:rsidRPr="00A6775C" w:rsidRDefault="00A6775C" w:rsidP="00A6775C">
            <w:pPr>
              <w:widowControl w:val="0"/>
              <w:ind w:firstLine="33"/>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851" w:type="dxa"/>
            <w:hideMark/>
          </w:tcPr>
          <w:p w:rsidR="00A6775C" w:rsidRPr="00A6775C" w:rsidRDefault="00A6775C" w:rsidP="00A6775C">
            <w:pPr>
              <w:widowControl w:val="0"/>
              <w:ind w:firstLine="33"/>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850" w:type="dxa"/>
            <w:hideMark/>
          </w:tcPr>
          <w:p w:rsidR="00A6775C" w:rsidRPr="00A6775C" w:rsidRDefault="00A6775C" w:rsidP="00A6775C">
            <w:pPr>
              <w:widowControl w:val="0"/>
              <w:ind w:firstLine="33"/>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851" w:type="dxa"/>
            <w:hideMark/>
          </w:tcPr>
          <w:p w:rsidR="00A6775C" w:rsidRPr="00A6775C" w:rsidRDefault="00A6775C" w:rsidP="00A6775C">
            <w:pPr>
              <w:widowControl w:val="0"/>
              <w:ind w:firstLine="34"/>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850" w:type="dxa"/>
            <w:hideMark/>
          </w:tcPr>
          <w:p w:rsidR="00A6775C" w:rsidRPr="00A6775C" w:rsidRDefault="00A6775C" w:rsidP="00A6775C">
            <w:pPr>
              <w:widowControl w:val="0"/>
              <w:ind w:firstLine="33"/>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851" w:type="dxa"/>
          </w:tcPr>
          <w:p w:rsidR="00A6775C" w:rsidRPr="00A6775C" w:rsidRDefault="00A6775C" w:rsidP="00A6775C">
            <w:pPr>
              <w:widowControl w:val="0"/>
              <w:ind w:firstLine="33"/>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277"/>
        </w:trPr>
        <w:tc>
          <w:tcPr>
            <w:tcW w:w="675"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4</w:t>
            </w:r>
          </w:p>
        </w:tc>
        <w:tc>
          <w:tcPr>
            <w:tcW w:w="7797" w:type="dxa"/>
            <w:hideMark/>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Ввод в действие учреждений культурно-досугового типа</w:t>
            </w:r>
          </w:p>
        </w:tc>
        <w:tc>
          <w:tcPr>
            <w:tcW w:w="2126"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тыс. мест</w:t>
            </w:r>
          </w:p>
        </w:tc>
        <w:tc>
          <w:tcPr>
            <w:tcW w:w="850" w:type="dxa"/>
            <w:hideMark/>
          </w:tcPr>
          <w:p w:rsidR="00A6775C" w:rsidRPr="00A6775C" w:rsidRDefault="00A6775C" w:rsidP="00A6775C">
            <w:pPr>
              <w:widowControl w:val="0"/>
              <w:ind w:firstLine="33"/>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851" w:type="dxa"/>
            <w:hideMark/>
          </w:tcPr>
          <w:p w:rsidR="00A6775C" w:rsidRPr="00A6775C" w:rsidRDefault="00A6775C" w:rsidP="00A6775C">
            <w:pPr>
              <w:widowControl w:val="0"/>
              <w:ind w:firstLine="33"/>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850" w:type="dxa"/>
            <w:hideMark/>
          </w:tcPr>
          <w:p w:rsidR="00A6775C" w:rsidRPr="00A6775C" w:rsidRDefault="00A6775C" w:rsidP="00A6775C">
            <w:pPr>
              <w:widowControl w:val="0"/>
              <w:ind w:firstLine="33"/>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851" w:type="dxa"/>
            <w:hideMark/>
          </w:tcPr>
          <w:p w:rsidR="00A6775C" w:rsidRPr="00A6775C" w:rsidRDefault="00A6775C" w:rsidP="00A6775C">
            <w:pPr>
              <w:widowControl w:val="0"/>
              <w:ind w:firstLine="34"/>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850" w:type="dxa"/>
            <w:hideMark/>
          </w:tcPr>
          <w:p w:rsidR="00A6775C" w:rsidRPr="00A6775C" w:rsidRDefault="00A6775C" w:rsidP="00A6775C">
            <w:pPr>
              <w:widowControl w:val="0"/>
              <w:ind w:firstLine="33"/>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851" w:type="dxa"/>
          </w:tcPr>
          <w:p w:rsidR="00A6775C" w:rsidRPr="00A6775C" w:rsidRDefault="00A6775C" w:rsidP="00A6775C">
            <w:pPr>
              <w:widowControl w:val="0"/>
              <w:ind w:firstLine="33"/>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281"/>
        </w:trPr>
        <w:tc>
          <w:tcPr>
            <w:tcW w:w="675"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w:t>
            </w:r>
          </w:p>
        </w:tc>
        <w:tc>
          <w:tcPr>
            <w:tcW w:w="7797" w:type="dxa"/>
            <w:hideMark/>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Ввод в действие общеобразовательных организаций</w:t>
            </w:r>
          </w:p>
        </w:tc>
        <w:tc>
          <w:tcPr>
            <w:tcW w:w="2126"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тыс. </w:t>
            </w:r>
            <w:proofErr w:type="spellStart"/>
            <w:r w:rsidRPr="00A6775C">
              <w:rPr>
                <w:rFonts w:ascii="Times New Roman" w:eastAsia="Times New Roman" w:hAnsi="Times New Roman" w:cs="Times New Roman"/>
                <w:sz w:val="16"/>
                <w:szCs w:val="16"/>
                <w:lang w:eastAsia="ru-RU"/>
              </w:rPr>
              <w:t>ученич</w:t>
            </w:r>
            <w:proofErr w:type="spellEnd"/>
            <w:r w:rsidRPr="00A6775C">
              <w:rPr>
                <w:rFonts w:ascii="Times New Roman" w:eastAsia="Times New Roman" w:hAnsi="Times New Roman" w:cs="Times New Roman"/>
                <w:sz w:val="16"/>
                <w:szCs w:val="16"/>
                <w:lang w:eastAsia="ru-RU"/>
              </w:rPr>
              <w:t>. мест</w:t>
            </w:r>
          </w:p>
        </w:tc>
        <w:tc>
          <w:tcPr>
            <w:tcW w:w="850" w:type="dxa"/>
            <w:hideMark/>
          </w:tcPr>
          <w:p w:rsidR="00A6775C" w:rsidRPr="00A6775C" w:rsidRDefault="00A6775C" w:rsidP="00A6775C">
            <w:pPr>
              <w:widowControl w:val="0"/>
              <w:ind w:firstLine="33"/>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851" w:type="dxa"/>
            <w:hideMark/>
          </w:tcPr>
          <w:p w:rsidR="00A6775C" w:rsidRPr="00A6775C" w:rsidRDefault="00A6775C" w:rsidP="00A6775C">
            <w:pPr>
              <w:widowControl w:val="0"/>
              <w:ind w:firstLine="33"/>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850" w:type="dxa"/>
            <w:hideMark/>
          </w:tcPr>
          <w:p w:rsidR="00A6775C" w:rsidRPr="00A6775C" w:rsidRDefault="00A6775C" w:rsidP="00A6775C">
            <w:pPr>
              <w:widowControl w:val="0"/>
              <w:ind w:firstLine="33"/>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851" w:type="dxa"/>
            <w:hideMark/>
          </w:tcPr>
          <w:p w:rsidR="00A6775C" w:rsidRPr="00A6775C" w:rsidRDefault="00A6775C" w:rsidP="00A6775C">
            <w:pPr>
              <w:widowControl w:val="0"/>
              <w:ind w:firstLine="34"/>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850" w:type="dxa"/>
            <w:hideMark/>
          </w:tcPr>
          <w:p w:rsidR="00A6775C" w:rsidRPr="00A6775C" w:rsidRDefault="00A6775C" w:rsidP="00A6775C">
            <w:pPr>
              <w:widowControl w:val="0"/>
              <w:ind w:firstLine="33"/>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851" w:type="dxa"/>
          </w:tcPr>
          <w:p w:rsidR="00A6775C" w:rsidRPr="00A6775C" w:rsidRDefault="00A6775C" w:rsidP="00A6775C">
            <w:pPr>
              <w:widowControl w:val="0"/>
              <w:ind w:firstLine="33"/>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435"/>
        </w:trPr>
        <w:tc>
          <w:tcPr>
            <w:tcW w:w="675"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6</w:t>
            </w:r>
          </w:p>
        </w:tc>
        <w:tc>
          <w:tcPr>
            <w:tcW w:w="7797" w:type="dxa"/>
            <w:hideMark/>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Ввод в действие фельдшерско-акушерских пунктов и (или) офисов врачей общей практики</w:t>
            </w:r>
          </w:p>
        </w:tc>
        <w:tc>
          <w:tcPr>
            <w:tcW w:w="2126"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единиц</w:t>
            </w:r>
          </w:p>
        </w:tc>
        <w:tc>
          <w:tcPr>
            <w:tcW w:w="850" w:type="dxa"/>
            <w:hideMark/>
          </w:tcPr>
          <w:p w:rsidR="00A6775C" w:rsidRPr="00A6775C" w:rsidRDefault="00A6775C" w:rsidP="00A6775C">
            <w:pPr>
              <w:widowControl w:val="0"/>
              <w:ind w:firstLine="33"/>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851" w:type="dxa"/>
            <w:hideMark/>
          </w:tcPr>
          <w:p w:rsidR="00A6775C" w:rsidRPr="00A6775C" w:rsidRDefault="00A6775C" w:rsidP="00A6775C">
            <w:pPr>
              <w:widowControl w:val="0"/>
              <w:ind w:firstLine="33"/>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850" w:type="dxa"/>
            <w:hideMark/>
          </w:tcPr>
          <w:p w:rsidR="00A6775C" w:rsidRPr="00A6775C" w:rsidRDefault="00A6775C" w:rsidP="00A6775C">
            <w:pPr>
              <w:widowControl w:val="0"/>
              <w:ind w:firstLine="33"/>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851" w:type="dxa"/>
            <w:hideMark/>
          </w:tcPr>
          <w:p w:rsidR="00A6775C" w:rsidRPr="00A6775C" w:rsidRDefault="00A6775C" w:rsidP="00A6775C">
            <w:pPr>
              <w:widowControl w:val="0"/>
              <w:ind w:firstLine="34"/>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850" w:type="dxa"/>
            <w:hideMark/>
          </w:tcPr>
          <w:p w:rsidR="00A6775C" w:rsidRPr="00A6775C" w:rsidRDefault="00A6775C" w:rsidP="00A6775C">
            <w:pPr>
              <w:widowControl w:val="0"/>
              <w:ind w:firstLine="33"/>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851" w:type="dxa"/>
          </w:tcPr>
          <w:p w:rsidR="00A6775C" w:rsidRPr="00A6775C" w:rsidRDefault="00A6775C" w:rsidP="00A6775C">
            <w:pPr>
              <w:widowControl w:val="0"/>
              <w:ind w:firstLine="33"/>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435"/>
        </w:trPr>
        <w:tc>
          <w:tcPr>
            <w:tcW w:w="675"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7</w:t>
            </w:r>
          </w:p>
        </w:tc>
        <w:tc>
          <w:tcPr>
            <w:tcW w:w="7797" w:type="dxa"/>
            <w:hideMark/>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Количество сельских поселений, в которых реализованы проекты комплексной компактной застройки</w:t>
            </w:r>
          </w:p>
        </w:tc>
        <w:tc>
          <w:tcPr>
            <w:tcW w:w="2126"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шт.</w:t>
            </w:r>
          </w:p>
        </w:tc>
        <w:tc>
          <w:tcPr>
            <w:tcW w:w="850" w:type="dxa"/>
            <w:hideMark/>
          </w:tcPr>
          <w:p w:rsidR="00A6775C" w:rsidRPr="00A6775C" w:rsidRDefault="00A6775C" w:rsidP="00A6775C">
            <w:pPr>
              <w:widowControl w:val="0"/>
              <w:ind w:firstLine="33"/>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851" w:type="dxa"/>
            <w:hideMark/>
          </w:tcPr>
          <w:p w:rsidR="00A6775C" w:rsidRPr="00A6775C" w:rsidRDefault="00A6775C" w:rsidP="00A6775C">
            <w:pPr>
              <w:widowControl w:val="0"/>
              <w:ind w:firstLine="33"/>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850" w:type="dxa"/>
            <w:hideMark/>
          </w:tcPr>
          <w:p w:rsidR="00A6775C" w:rsidRPr="00A6775C" w:rsidRDefault="00A6775C" w:rsidP="00A6775C">
            <w:pPr>
              <w:widowControl w:val="0"/>
              <w:ind w:firstLine="33"/>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851" w:type="dxa"/>
            <w:hideMark/>
          </w:tcPr>
          <w:p w:rsidR="00A6775C" w:rsidRPr="00A6775C" w:rsidRDefault="00A6775C" w:rsidP="00A6775C">
            <w:pPr>
              <w:widowControl w:val="0"/>
              <w:ind w:firstLine="34"/>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850" w:type="dxa"/>
            <w:hideMark/>
          </w:tcPr>
          <w:p w:rsidR="00A6775C" w:rsidRPr="00A6775C" w:rsidRDefault="00A6775C" w:rsidP="00A6775C">
            <w:pPr>
              <w:widowControl w:val="0"/>
              <w:ind w:firstLine="33"/>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851" w:type="dxa"/>
          </w:tcPr>
          <w:p w:rsidR="00A6775C" w:rsidRPr="00A6775C" w:rsidRDefault="00A6775C" w:rsidP="00A6775C">
            <w:pPr>
              <w:widowControl w:val="0"/>
              <w:ind w:firstLine="33"/>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c>
          <w:tcPr>
            <w:tcW w:w="15701" w:type="dxa"/>
            <w:gridSpan w:val="9"/>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Подпрограмма 3«Развитие мелиорации земель сельскохозяйственного назначения  Мокшанского района на 2022год и на плановый период 2023- 2027 годов».</w:t>
            </w:r>
          </w:p>
        </w:tc>
      </w:tr>
      <w:tr w:rsidR="00A6775C" w:rsidRPr="00A6775C" w:rsidTr="00A6775C">
        <w:trPr>
          <w:trHeight w:val="276"/>
        </w:trPr>
        <w:tc>
          <w:tcPr>
            <w:tcW w:w="675"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c>
          <w:tcPr>
            <w:tcW w:w="7797"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color w:val="000000"/>
                <w:sz w:val="16"/>
                <w:szCs w:val="16"/>
                <w:lang w:eastAsia="ru-RU"/>
              </w:rPr>
              <w:t>ввод в сельскохозяйственный оборот неиспользуемых земель - всего тыс. га</w:t>
            </w:r>
          </w:p>
        </w:tc>
        <w:tc>
          <w:tcPr>
            <w:tcW w:w="2126" w:type="dxa"/>
            <w:hideMark/>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proofErr w:type="spellStart"/>
            <w:r w:rsidRPr="00A6775C">
              <w:rPr>
                <w:rFonts w:ascii="Times New Roman" w:eastAsia="Times New Roman" w:hAnsi="Times New Roman" w:cs="Times New Roman"/>
                <w:sz w:val="16"/>
                <w:szCs w:val="16"/>
                <w:lang w:eastAsia="ru-RU"/>
              </w:rPr>
              <w:t>тыс</w:t>
            </w:r>
            <w:proofErr w:type="gramStart"/>
            <w:r w:rsidRPr="00A6775C">
              <w:rPr>
                <w:rFonts w:ascii="Times New Roman" w:eastAsia="Times New Roman" w:hAnsi="Times New Roman" w:cs="Times New Roman"/>
                <w:sz w:val="16"/>
                <w:szCs w:val="16"/>
                <w:lang w:eastAsia="ru-RU"/>
              </w:rPr>
              <w:t>.г</w:t>
            </w:r>
            <w:proofErr w:type="gramEnd"/>
            <w:r w:rsidRPr="00A6775C">
              <w:rPr>
                <w:rFonts w:ascii="Times New Roman" w:eastAsia="Times New Roman" w:hAnsi="Times New Roman" w:cs="Times New Roman"/>
                <w:sz w:val="16"/>
                <w:szCs w:val="16"/>
                <w:lang w:eastAsia="ru-RU"/>
              </w:rPr>
              <w:t>а</w:t>
            </w:r>
            <w:proofErr w:type="spellEnd"/>
          </w:p>
        </w:tc>
        <w:tc>
          <w:tcPr>
            <w:tcW w:w="850" w:type="dxa"/>
            <w:hideMark/>
          </w:tcPr>
          <w:p w:rsidR="00A6775C" w:rsidRPr="00A6775C" w:rsidRDefault="00A6775C" w:rsidP="00A6775C">
            <w:pPr>
              <w:widowControl w:val="0"/>
              <w:ind w:hanging="108"/>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1,5</w:t>
            </w:r>
          </w:p>
        </w:tc>
        <w:tc>
          <w:tcPr>
            <w:tcW w:w="851" w:type="dxa"/>
            <w:hideMark/>
          </w:tcPr>
          <w:p w:rsidR="00A6775C" w:rsidRPr="00A6775C" w:rsidRDefault="00A6775C" w:rsidP="00A6775C">
            <w:pPr>
              <w:widowControl w:val="0"/>
              <w:ind w:hanging="108"/>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0,85</w:t>
            </w:r>
          </w:p>
        </w:tc>
        <w:tc>
          <w:tcPr>
            <w:tcW w:w="850" w:type="dxa"/>
            <w:hideMark/>
          </w:tcPr>
          <w:p w:rsidR="00A6775C" w:rsidRPr="00A6775C" w:rsidRDefault="00A6775C" w:rsidP="00A6775C">
            <w:pPr>
              <w:widowControl w:val="0"/>
              <w:ind w:hanging="108"/>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1,1</w:t>
            </w:r>
          </w:p>
        </w:tc>
        <w:tc>
          <w:tcPr>
            <w:tcW w:w="851" w:type="dxa"/>
            <w:hideMark/>
          </w:tcPr>
          <w:p w:rsidR="00A6775C" w:rsidRPr="00A6775C" w:rsidRDefault="00A6775C" w:rsidP="00A6775C">
            <w:pPr>
              <w:widowControl w:val="0"/>
              <w:ind w:hanging="108"/>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1,35</w:t>
            </w:r>
          </w:p>
        </w:tc>
        <w:tc>
          <w:tcPr>
            <w:tcW w:w="850" w:type="dxa"/>
            <w:hideMark/>
          </w:tcPr>
          <w:p w:rsidR="00A6775C" w:rsidRPr="00A6775C" w:rsidRDefault="00A6775C" w:rsidP="00A6775C">
            <w:pPr>
              <w:widowControl w:val="0"/>
              <w:ind w:hanging="108"/>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0,9</w:t>
            </w:r>
          </w:p>
        </w:tc>
        <w:tc>
          <w:tcPr>
            <w:tcW w:w="851" w:type="dxa"/>
          </w:tcPr>
          <w:p w:rsidR="00A6775C" w:rsidRPr="00A6775C" w:rsidRDefault="00A6775C" w:rsidP="00A6775C">
            <w:pPr>
              <w:widowControl w:val="0"/>
              <w:ind w:hanging="108"/>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1,5</w:t>
            </w:r>
          </w:p>
        </w:tc>
      </w:tr>
    </w:tbl>
    <w:p w:rsidR="00A6775C" w:rsidRPr="00A6775C" w:rsidRDefault="00A6775C" w:rsidP="00A6775C">
      <w:pPr>
        <w:jc w:val="righ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                                                                                                                                                 </w:t>
      </w:r>
    </w:p>
    <w:p w:rsidR="00A6775C" w:rsidRDefault="00A6775C" w:rsidP="00A6775C">
      <w:pPr>
        <w:jc w:val="right"/>
        <w:rPr>
          <w:rFonts w:ascii="Times New Roman" w:eastAsia="Times New Roman" w:hAnsi="Times New Roman" w:cs="Times New Roman"/>
          <w:sz w:val="16"/>
          <w:szCs w:val="16"/>
          <w:lang w:eastAsia="ru-RU"/>
        </w:rPr>
      </w:pPr>
    </w:p>
    <w:p w:rsidR="000426F1" w:rsidRDefault="000426F1" w:rsidP="00A6775C">
      <w:pPr>
        <w:jc w:val="right"/>
        <w:rPr>
          <w:rFonts w:ascii="Times New Roman" w:eastAsia="Times New Roman" w:hAnsi="Times New Roman" w:cs="Times New Roman"/>
          <w:sz w:val="16"/>
          <w:szCs w:val="16"/>
          <w:lang w:eastAsia="ru-RU"/>
        </w:rPr>
      </w:pPr>
    </w:p>
    <w:p w:rsidR="000426F1" w:rsidRDefault="000426F1" w:rsidP="00A6775C">
      <w:pPr>
        <w:jc w:val="right"/>
        <w:rPr>
          <w:rFonts w:ascii="Times New Roman" w:eastAsia="Times New Roman" w:hAnsi="Times New Roman" w:cs="Times New Roman"/>
          <w:sz w:val="16"/>
          <w:szCs w:val="16"/>
          <w:lang w:eastAsia="ru-RU"/>
        </w:rPr>
      </w:pPr>
    </w:p>
    <w:p w:rsidR="000426F1" w:rsidRDefault="000426F1" w:rsidP="00A6775C">
      <w:pPr>
        <w:jc w:val="right"/>
        <w:rPr>
          <w:rFonts w:ascii="Times New Roman" w:eastAsia="Times New Roman" w:hAnsi="Times New Roman" w:cs="Times New Roman"/>
          <w:sz w:val="16"/>
          <w:szCs w:val="16"/>
          <w:lang w:eastAsia="ru-RU"/>
        </w:rPr>
      </w:pPr>
    </w:p>
    <w:p w:rsidR="000426F1" w:rsidRDefault="000426F1" w:rsidP="00A6775C">
      <w:pPr>
        <w:jc w:val="right"/>
        <w:rPr>
          <w:rFonts w:ascii="Times New Roman" w:eastAsia="Times New Roman" w:hAnsi="Times New Roman" w:cs="Times New Roman"/>
          <w:sz w:val="16"/>
          <w:szCs w:val="16"/>
          <w:lang w:eastAsia="ru-RU"/>
        </w:rPr>
      </w:pPr>
    </w:p>
    <w:p w:rsidR="000426F1" w:rsidRDefault="000426F1" w:rsidP="00A6775C">
      <w:pPr>
        <w:jc w:val="right"/>
        <w:rPr>
          <w:rFonts w:ascii="Times New Roman" w:eastAsia="Times New Roman" w:hAnsi="Times New Roman" w:cs="Times New Roman"/>
          <w:sz w:val="16"/>
          <w:szCs w:val="16"/>
          <w:lang w:eastAsia="ru-RU"/>
        </w:rPr>
      </w:pPr>
    </w:p>
    <w:p w:rsidR="000426F1" w:rsidRPr="00A6775C" w:rsidRDefault="000426F1" w:rsidP="00A6775C">
      <w:pPr>
        <w:jc w:val="right"/>
        <w:rPr>
          <w:rFonts w:ascii="Times New Roman" w:eastAsia="Times New Roman" w:hAnsi="Times New Roman" w:cs="Times New Roman"/>
          <w:sz w:val="16"/>
          <w:szCs w:val="16"/>
          <w:lang w:eastAsia="ru-RU"/>
        </w:rPr>
      </w:pPr>
    </w:p>
    <w:p w:rsidR="00A6775C" w:rsidRPr="00A6775C" w:rsidRDefault="00A6775C" w:rsidP="00A6775C">
      <w:pPr>
        <w:jc w:val="righ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lastRenderedPageBreak/>
        <w:t>Приложение №4</w:t>
      </w:r>
    </w:p>
    <w:p w:rsidR="00A6775C" w:rsidRPr="00A6775C" w:rsidRDefault="00A6775C" w:rsidP="00A6775C">
      <w:pPr>
        <w:jc w:val="righ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к муниципальной программе «Развитие </w:t>
      </w:r>
      <w:proofErr w:type="gramStart"/>
      <w:r w:rsidRPr="00A6775C">
        <w:rPr>
          <w:rFonts w:ascii="Times New Roman" w:eastAsia="Times New Roman" w:hAnsi="Times New Roman" w:cs="Times New Roman"/>
          <w:sz w:val="16"/>
          <w:szCs w:val="16"/>
          <w:lang w:eastAsia="ru-RU"/>
        </w:rPr>
        <w:t>агропромышленного</w:t>
      </w:r>
      <w:proofErr w:type="gramEnd"/>
      <w:r w:rsidRPr="00A6775C">
        <w:rPr>
          <w:rFonts w:ascii="Times New Roman" w:eastAsia="Times New Roman" w:hAnsi="Times New Roman" w:cs="Times New Roman"/>
          <w:sz w:val="16"/>
          <w:szCs w:val="16"/>
          <w:lang w:eastAsia="ru-RU"/>
        </w:rPr>
        <w:t xml:space="preserve"> </w:t>
      </w:r>
    </w:p>
    <w:p w:rsidR="00A6775C" w:rsidRPr="00A6775C" w:rsidRDefault="00A6775C" w:rsidP="00A6775C">
      <w:pPr>
        <w:jc w:val="righ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комплекса Мокшанского района на 2014–2027 годы»</w:t>
      </w:r>
    </w:p>
    <w:p w:rsidR="00A6775C" w:rsidRPr="00A6775C" w:rsidRDefault="00A6775C" w:rsidP="00A6775C">
      <w:pPr>
        <w:jc w:val="center"/>
        <w:rPr>
          <w:rFonts w:ascii="Times New Roman" w:eastAsia="Times New Roman" w:hAnsi="Times New Roman" w:cs="Times New Roman"/>
          <w:b/>
          <w:kern w:val="32"/>
          <w:sz w:val="16"/>
          <w:szCs w:val="16"/>
          <w:lang w:eastAsia="ru-RU"/>
        </w:rPr>
      </w:pPr>
    </w:p>
    <w:p w:rsidR="000426F1" w:rsidRDefault="000426F1" w:rsidP="00A6775C">
      <w:pPr>
        <w:jc w:val="center"/>
        <w:rPr>
          <w:rFonts w:ascii="Times New Roman" w:eastAsia="Times New Roman" w:hAnsi="Times New Roman" w:cs="Times New Roman"/>
          <w:b/>
          <w:kern w:val="32"/>
          <w:sz w:val="16"/>
          <w:szCs w:val="16"/>
          <w:lang w:eastAsia="ru-RU"/>
        </w:rPr>
      </w:pPr>
    </w:p>
    <w:p w:rsidR="000426F1" w:rsidRDefault="000426F1" w:rsidP="00A6775C">
      <w:pPr>
        <w:jc w:val="center"/>
        <w:rPr>
          <w:rFonts w:ascii="Times New Roman" w:eastAsia="Times New Roman" w:hAnsi="Times New Roman" w:cs="Times New Roman"/>
          <w:b/>
          <w:kern w:val="32"/>
          <w:sz w:val="16"/>
          <w:szCs w:val="16"/>
          <w:lang w:eastAsia="ru-RU"/>
        </w:rPr>
      </w:pPr>
    </w:p>
    <w:p w:rsidR="00A6775C" w:rsidRPr="00A6775C" w:rsidRDefault="00A6775C" w:rsidP="00A6775C">
      <w:pPr>
        <w:jc w:val="center"/>
        <w:rPr>
          <w:rFonts w:ascii="Times New Roman" w:eastAsia="Times New Roman" w:hAnsi="Times New Roman" w:cs="Times New Roman"/>
          <w:b/>
          <w:sz w:val="16"/>
          <w:szCs w:val="16"/>
          <w:lang w:eastAsia="ru-RU"/>
        </w:rPr>
      </w:pPr>
      <w:r w:rsidRPr="00A6775C">
        <w:rPr>
          <w:rFonts w:ascii="Times New Roman" w:eastAsia="Times New Roman" w:hAnsi="Times New Roman" w:cs="Times New Roman"/>
          <w:b/>
          <w:kern w:val="32"/>
          <w:sz w:val="16"/>
          <w:szCs w:val="16"/>
          <w:lang w:eastAsia="ru-RU"/>
        </w:rPr>
        <w:t>СВЕДЕНИЯ</w:t>
      </w:r>
    </w:p>
    <w:p w:rsidR="00A6775C" w:rsidRPr="00A6775C" w:rsidRDefault="00A6775C" w:rsidP="00A6775C">
      <w:pPr>
        <w:jc w:val="center"/>
        <w:rPr>
          <w:rFonts w:ascii="Times New Roman" w:eastAsia="Times New Roman" w:hAnsi="Times New Roman" w:cs="Times New Roman"/>
          <w:b/>
          <w:kern w:val="32"/>
          <w:sz w:val="16"/>
          <w:szCs w:val="16"/>
          <w:lang w:eastAsia="ru-RU"/>
        </w:rPr>
      </w:pPr>
      <w:r w:rsidRPr="00A6775C">
        <w:rPr>
          <w:rFonts w:ascii="Times New Roman" w:eastAsia="Times New Roman" w:hAnsi="Times New Roman" w:cs="Times New Roman"/>
          <w:b/>
          <w:kern w:val="32"/>
          <w:sz w:val="16"/>
          <w:szCs w:val="16"/>
          <w:lang w:eastAsia="ru-RU"/>
        </w:rPr>
        <w:t xml:space="preserve">об основных мерах правового регулирования в сфере реализации муниципальной программы Мокшанского района </w:t>
      </w:r>
    </w:p>
    <w:p w:rsidR="00A6775C" w:rsidRPr="00A6775C" w:rsidRDefault="00A6775C" w:rsidP="00A6775C">
      <w:pPr>
        <w:jc w:val="center"/>
        <w:rPr>
          <w:rFonts w:ascii="Times New Roman" w:eastAsia="Times New Roman" w:hAnsi="Times New Roman" w:cs="Times New Roman"/>
          <w:b/>
          <w:kern w:val="32"/>
          <w:sz w:val="16"/>
          <w:szCs w:val="16"/>
          <w:lang w:eastAsia="ru-RU"/>
        </w:rPr>
      </w:pPr>
      <w:r w:rsidRPr="00A6775C">
        <w:rPr>
          <w:rFonts w:ascii="Times New Roman" w:eastAsia="Times New Roman" w:hAnsi="Times New Roman" w:cs="Times New Roman"/>
          <w:b/>
          <w:kern w:val="32"/>
          <w:sz w:val="16"/>
          <w:szCs w:val="16"/>
          <w:lang w:eastAsia="ru-RU"/>
        </w:rPr>
        <w:t>«Развитие агропромышленного комплекса Мокшанского района на 2014–2027 годы»</w:t>
      </w:r>
    </w:p>
    <w:p w:rsidR="00A6775C" w:rsidRPr="00A6775C" w:rsidRDefault="00A6775C" w:rsidP="00A6775C">
      <w:pPr>
        <w:jc w:val="center"/>
        <w:rPr>
          <w:rFonts w:ascii="Times New Roman" w:eastAsia="Times New Roman" w:hAnsi="Times New Roman" w:cs="Times New Roman"/>
          <w:b/>
          <w:sz w:val="16"/>
          <w:szCs w:val="16"/>
          <w:lang w:eastAsia="ru-RU"/>
        </w:rPr>
      </w:pP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384"/>
        <w:gridCol w:w="2829"/>
        <w:gridCol w:w="6832"/>
        <w:gridCol w:w="2402"/>
      </w:tblGrid>
      <w:tr w:rsidR="00A6775C" w:rsidRPr="00A6775C" w:rsidTr="000426F1">
        <w:tc>
          <w:tcPr>
            <w:tcW w:w="225" w:type="pct"/>
          </w:tcPr>
          <w:p w:rsidR="00A6775C" w:rsidRPr="00A6775C" w:rsidRDefault="00A6775C" w:rsidP="00A6775C">
            <w:pPr>
              <w:widowControl w:val="0"/>
              <w:jc w:val="center"/>
              <w:rPr>
                <w:rFonts w:ascii="Times New Roman" w:eastAsia="Times New Roman" w:hAnsi="Times New Roman" w:cs="Arial"/>
                <w:sz w:val="16"/>
                <w:szCs w:val="16"/>
                <w:lang w:eastAsia="ru-RU"/>
              </w:rPr>
            </w:pPr>
            <w:r w:rsidRPr="00A6775C">
              <w:rPr>
                <w:rFonts w:ascii="Times New Roman" w:eastAsia="Times New Roman" w:hAnsi="Times New Roman" w:cs="Arial"/>
                <w:sz w:val="16"/>
                <w:szCs w:val="16"/>
                <w:lang w:eastAsia="ru-RU"/>
              </w:rPr>
              <w:t>№</w:t>
            </w:r>
          </w:p>
          <w:p w:rsidR="00A6775C" w:rsidRPr="00A6775C" w:rsidRDefault="00A6775C" w:rsidP="00A6775C">
            <w:pPr>
              <w:widowControl w:val="0"/>
              <w:jc w:val="center"/>
              <w:rPr>
                <w:rFonts w:ascii="Times New Roman" w:eastAsia="Times New Roman" w:hAnsi="Times New Roman" w:cs="Times New Roman"/>
                <w:sz w:val="16"/>
                <w:szCs w:val="16"/>
                <w:lang w:eastAsia="ru-RU"/>
              </w:rPr>
            </w:pPr>
            <w:proofErr w:type="gramStart"/>
            <w:r w:rsidRPr="00A6775C">
              <w:rPr>
                <w:rFonts w:ascii="Times New Roman" w:eastAsia="Times New Roman" w:hAnsi="Times New Roman" w:cs="Arial"/>
                <w:sz w:val="16"/>
                <w:szCs w:val="16"/>
                <w:lang w:eastAsia="ru-RU"/>
              </w:rPr>
              <w:t>п</w:t>
            </w:r>
            <w:proofErr w:type="gramEnd"/>
            <w:r w:rsidRPr="00A6775C">
              <w:rPr>
                <w:rFonts w:ascii="Times New Roman" w:eastAsia="Times New Roman" w:hAnsi="Times New Roman" w:cs="Arial"/>
                <w:sz w:val="16"/>
                <w:szCs w:val="16"/>
                <w:lang w:eastAsia="ru-RU"/>
              </w:rPr>
              <w:t>/п</w:t>
            </w:r>
          </w:p>
        </w:tc>
        <w:tc>
          <w:tcPr>
            <w:tcW w:w="788" w:type="pct"/>
          </w:tcPr>
          <w:p w:rsidR="00A6775C" w:rsidRPr="00A6775C" w:rsidRDefault="00A6775C" w:rsidP="00A6775C">
            <w:pPr>
              <w:widowControl w:val="0"/>
              <w:spacing w:before="100" w:beforeAutospacing="1" w:after="100" w:afterAutospacing="1"/>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Вид нормативного правового акта</w:t>
            </w:r>
          </w:p>
        </w:tc>
        <w:tc>
          <w:tcPr>
            <w:tcW w:w="935" w:type="pct"/>
          </w:tcPr>
          <w:p w:rsidR="00A6775C" w:rsidRPr="00A6775C" w:rsidRDefault="00A6775C" w:rsidP="00A6775C">
            <w:pPr>
              <w:widowControl w:val="0"/>
              <w:spacing w:before="100" w:beforeAutospacing="1" w:after="100" w:afterAutospacing="1"/>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Основные положения нормативного правового акта</w:t>
            </w:r>
          </w:p>
        </w:tc>
        <w:tc>
          <w:tcPr>
            <w:tcW w:w="2258" w:type="pct"/>
          </w:tcPr>
          <w:p w:rsidR="00A6775C" w:rsidRPr="00A6775C" w:rsidRDefault="00A6775C" w:rsidP="00A6775C">
            <w:pPr>
              <w:widowControl w:val="0"/>
              <w:spacing w:before="100" w:beforeAutospacing="1" w:after="100" w:afterAutospacing="1"/>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Наименование управления, отдела администрации Мокшанского района, ответственного за подготовку нормативного правового акта</w:t>
            </w:r>
          </w:p>
        </w:tc>
        <w:tc>
          <w:tcPr>
            <w:tcW w:w="795" w:type="pct"/>
          </w:tcPr>
          <w:p w:rsidR="00A6775C" w:rsidRPr="00A6775C" w:rsidRDefault="00A6775C" w:rsidP="00A6775C">
            <w:pPr>
              <w:widowControl w:val="0"/>
              <w:spacing w:before="100" w:beforeAutospacing="1" w:after="100" w:afterAutospacing="1"/>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Ожидаемые сроки принятия</w:t>
            </w:r>
          </w:p>
        </w:tc>
      </w:tr>
      <w:tr w:rsidR="00A6775C" w:rsidRPr="00A6775C" w:rsidTr="000426F1">
        <w:tc>
          <w:tcPr>
            <w:tcW w:w="225" w:type="pct"/>
          </w:tcPr>
          <w:p w:rsidR="00A6775C" w:rsidRPr="00A6775C" w:rsidRDefault="00A6775C" w:rsidP="00A6775C">
            <w:pPr>
              <w:widowControl w:val="0"/>
              <w:spacing w:before="100" w:beforeAutospacing="1" w:after="100" w:afterAutospacing="1"/>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 1</w:t>
            </w:r>
          </w:p>
        </w:tc>
        <w:tc>
          <w:tcPr>
            <w:tcW w:w="788" w:type="pct"/>
          </w:tcPr>
          <w:p w:rsidR="00A6775C" w:rsidRPr="00A6775C" w:rsidRDefault="00A6775C" w:rsidP="00A6775C">
            <w:pPr>
              <w:widowControl w:val="0"/>
              <w:spacing w:before="100" w:beforeAutospacing="1" w:after="100" w:afterAutospacing="1"/>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2</w:t>
            </w:r>
          </w:p>
        </w:tc>
        <w:tc>
          <w:tcPr>
            <w:tcW w:w="935" w:type="pct"/>
          </w:tcPr>
          <w:p w:rsidR="00A6775C" w:rsidRPr="00A6775C" w:rsidRDefault="00A6775C" w:rsidP="00A6775C">
            <w:pPr>
              <w:widowControl w:val="0"/>
              <w:spacing w:before="100" w:beforeAutospacing="1" w:after="100" w:afterAutospacing="1"/>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3</w:t>
            </w:r>
          </w:p>
        </w:tc>
        <w:tc>
          <w:tcPr>
            <w:tcW w:w="2258" w:type="pct"/>
          </w:tcPr>
          <w:p w:rsidR="00A6775C" w:rsidRPr="00A6775C" w:rsidRDefault="00A6775C" w:rsidP="00A6775C">
            <w:pPr>
              <w:widowControl w:val="0"/>
              <w:spacing w:before="100" w:beforeAutospacing="1" w:after="100" w:afterAutospacing="1"/>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4</w:t>
            </w:r>
          </w:p>
        </w:tc>
        <w:tc>
          <w:tcPr>
            <w:tcW w:w="795" w:type="pct"/>
          </w:tcPr>
          <w:p w:rsidR="00A6775C" w:rsidRPr="00A6775C" w:rsidRDefault="00A6775C" w:rsidP="00A6775C">
            <w:pPr>
              <w:widowControl w:val="0"/>
              <w:spacing w:before="100" w:beforeAutospacing="1" w:after="100" w:afterAutospacing="1"/>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5</w:t>
            </w:r>
          </w:p>
        </w:tc>
      </w:tr>
      <w:tr w:rsidR="00A6775C" w:rsidRPr="00A6775C" w:rsidTr="000426F1">
        <w:tc>
          <w:tcPr>
            <w:tcW w:w="225" w:type="pct"/>
          </w:tcPr>
          <w:p w:rsidR="00A6775C" w:rsidRPr="00A6775C" w:rsidRDefault="00A6775C" w:rsidP="00A6775C">
            <w:pPr>
              <w:widowControl w:val="0"/>
              <w:spacing w:before="100" w:beforeAutospacing="1" w:after="100" w:afterAutospacing="1"/>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1</w:t>
            </w:r>
          </w:p>
        </w:tc>
        <w:tc>
          <w:tcPr>
            <w:tcW w:w="4775" w:type="pct"/>
            <w:gridSpan w:val="4"/>
          </w:tcPr>
          <w:p w:rsidR="00A6775C" w:rsidRPr="00A6775C" w:rsidRDefault="00A6775C" w:rsidP="00A6775C">
            <w:pPr>
              <w:widowControl w:val="0"/>
              <w:spacing w:before="100" w:beforeAutospacing="1" w:after="100" w:afterAutospacing="1"/>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Подпрограмма 1. «Обеспечение реализации муниципальной программы «Развитие агропромышленного комплекса Мокшанского района на 2014-2027 годы»</w:t>
            </w:r>
          </w:p>
        </w:tc>
      </w:tr>
      <w:tr w:rsidR="00A6775C" w:rsidRPr="00A6775C" w:rsidTr="000426F1">
        <w:trPr>
          <w:trHeight w:val="1043"/>
        </w:trPr>
        <w:tc>
          <w:tcPr>
            <w:tcW w:w="225" w:type="pct"/>
          </w:tcPr>
          <w:p w:rsidR="00A6775C" w:rsidRPr="00A6775C" w:rsidRDefault="00A6775C" w:rsidP="00A6775C">
            <w:pPr>
              <w:widowControl w:val="0"/>
              <w:spacing w:before="100" w:beforeAutospacing="1" w:after="100" w:afterAutospacing="1"/>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1.1</w:t>
            </w:r>
          </w:p>
        </w:tc>
        <w:tc>
          <w:tcPr>
            <w:tcW w:w="788" w:type="pct"/>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постановление администрации Мокшанского района</w:t>
            </w:r>
          </w:p>
        </w:tc>
        <w:tc>
          <w:tcPr>
            <w:tcW w:w="935" w:type="pct"/>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Утверждение муниципальной программы</w:t>
            </w:r>
          </w:p>
        </w:tc>
        <w:tc>
          <w:tcPr>
            <w:tcW w:w="2258" w:type="pct"/>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Управление по развитию сельского хозяйства малого и среднего предпринимательства администрации Мокшанского района Пензенской области (отдел по развитию сельского хозяйства и предпринимательства администрации Мокшанского района Пензенской области)</w:t>
            </w:r>
          </w:p>
        </w:tc>
        <w:tc>
          <w:tcPr>
            <w:tcW w:w="795" w:type="pct"/>
          </w:tcPr>
          <w:p w:rsidR="00A6775C" w:rsidRPr="00A6775C" w:rsidRDefault="00A6775C" w:rsidP="00A6775C">
            <w:pPr>
              <w:widowControl w:val="0"/>
              <w:spacing w:before="100" w:beforeAutospacing="1" w:after="100" w:afterAutospacing="1"/>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 xml:space="preserve">IV квартал </w:t>
            </w:r>
            <w:smartTag w:uri="urn:schemas-microsoft-com:office:smarttags" w:element="metricconverter">
              <w:smartTagPr>
                <w:attr w:name="ProductID" w:val="2013 г"/>
              </w:smartTagPr>
              <w:r w:rsidRPr="00A6775C">
                <w:rPr>
                  <w:rFonts w:ascii="Times New Roman" w:eastAsia="Times New Roman" w:hAnsi="Times New Roman" w:cs="Arial"/>
                  <w:sz w:val="16"/>
                  <w:szCs w:val="16"/>
                  <w:lang w:eastAsia="ru-RU"/>
                </w:rPr>
                <w:t>2013 г</w:t>
              </w:r>
            </w:smartTag>
            <w:r w:rsidRPr="00A6775C">
              <w:rPr>
                <w:rFonts w:ascii="Times New Roman" w:eastAsia="Times New Roman" w:hAnsi="Times New Roman" w:cs="Arial"/>
                <w:sz w:val="16"/>
                <w:szCs w:val="16"/>
                <w:lang w:eastAsia="ru-RU"/>
              </w:rPr>
              <w:t>.</w:t>
            </w:r>
          </w:p>
        </w:tc>
      </w:tr>
      <w:tr w:rsidR="00A6775C" w:rsidRPr="00A6775C" w:rsidTr="000426F1">
        <w:tc>
          <w:tcPr>
            <w:tcW w:w="225" w:type="pct"/>
          </w:tcPr>
          <w:p w:rsidR="00A6775C" w:rsidRPr="00A6775C" w:rsidRDefault="00A6775C" w:rsidP="00A6775C">
            <w:pPr>
              <w:widowControl w:val="0"/>
              <w:spacing w:before="100" w:beforeAutospacing="1" w:after="100" w:afterAutospacing="1"/>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1.2</w:t>
            </w:r>
          </w:p>
        </w:tc>
        <w:tc>
          <w:tcPr>
            <w:tcW w:w="788" w:type="pct"/>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постановление администрации Мокшанского района</w:t>
            </w:r>
          </w:p>
        </w:tc>
        <w:tc>
          <w:tcPr>
            <w:tcW w:w="935" w:type="pct"/>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Условия районного соревнования в отраслях агропромышленного комплекса</w:t>
            </w:r>
          </w:p>
        </w:tc>
        <w:tc>
          <w:tcPr>
            <w:tcW w:w="2258" w:type="pct"/>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Управление по развитию сельского хозяйства малого и среднего предпринимательства администрации Мокшанского района Пензенской области (отдел по развитию сельского хозяйства и предпринимательства администрации Мокшанского района Пензенской области)</w:t>
            </w:r>
          </w:p>
        </w:tc>
        <w:tc>
          <w:tcPr>
            <w:tcW w:w="795" w:type="pct"/>
          </w:tcPr>
          <w:p w:rsidR="00A6775C" w:rsidRPr="00A6775C" w:rsidRDefault="00A6775C" w:rsidP="00A6775C">
            <w:pPr>
              <w:widowControl w:val="0"/>
              <w:spacing w:before="100" w:beforeAutospacing="1" w:after="100" w:afterAutospacing="1"/>
              <w:jc w:val="center"/>
              <w:rPr>
                <w:rFonts w:ascii="Times New Roman" w:eastAsia="Times New Roman" w:hAnsi="Times New Roman" w:cs="Arial"/>
                <w:sz w:val="16"/>
                <w:szCs w:val="16"/>
                <w:lang w:eastAsia="ru-RU"/>
              </w:rPr>
            </w:pPr>
            <w:r w:rsidRPr="00A6775C">
              <w:rPr>
                <w:rFonts w:ascii="Times New Roman" w:eastAsia="Times New Roman" w:hAnsi="Times New Roman" w:cs="Arial"/>
                <w:sz w:val="16"/>
                <w:szCs w:val="16"/>
                <w:lang w:eastAsia="ru-RU"/>
              </w:rPr>
              <w:t>По мере необходимости</w:t>
            </w:r>
          </w:p>
          <w:p w:rsidR="00A6775C" w:rsidRPr="00A6775C" w:rsidRDefault="00A6775C" w:rsidP="00A6775C">
            <w:pPr>
              <w:widowControl w:val="0"/>
              <w:spacing w:before="100" w:beforeAutospacing="1" w:after="100" w:afterAutospacing="1"/>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 xml:space="preserve"> II квартал </w:t>
            </w:r>
          </w:p>
        </w:tc>
      </w:tr>
      <w:tr w:rsidR="00A6775C" w:rsidRPr="00A6775C" w:rsidTr="000426F1">
        <w:tc>
          <w:tcPr>
            <w:tcW w:w="225" w:type="pct"/>
          </w:tcPr>
          <w:p w:rsidR="00A6775C" w:rsidRPr="00A6775C" w:rsidRDefault="00A6775C" w:rsidP="00A6775C">
            <w:pPr>
              <w:widowControl w:val="0"/>
              <w:spacing w:before="100" w:beforeAutospacing="1" w:after="100" w:afterAutospacing="1"/>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1.3</w:t>
            </w:r>
          </w:p>
        </w:tc>
        <w:tc>
          <w:tcPr>
            <w:tcW w:w="788" w:type="pct"/>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постановление администрации Мокшанского района</w:t>
            </w:r>
          </w:p>
        </w:tc>
        <w:tc>
          <w:tcPr>
            <w:tcW w:w="935" w:type="pct"/>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Итоги районного соревнования среди сельскохозяйственных предприятий всех форм собственности</w:t>
            </w:r>
          </w:p>
        </w:tc>
        <w:tc>
          <w:tcPr>
            <w:tcW w:w="2258" w:type="pct"/>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Управление по развитию сельского хозяйства малого и среднего предпринимательства администрации Мокшанского района Пензенской области (отдел по развитию сельского хозяйства и предпринимательства администрации Мокшанского района Пензенской области)</w:t>
            </w:r>
          </w:p>
        </w:tc>
        <w:tc>
          <w:tcPr>
            <w:tcW w:w="795" w:type="pct"/>
          </w:tcPr>
          <w:p w:rsidR="00A6775C" w:rsidRPr="00A6775C" w:rsidRDefault="00A6775C" w:rsidP="00A6775C">
            <w:pPr>
              <w:widowControl w:val="0"/>
              <w:spacing w:before="100" w:beforeAutospacing="1" w:after="100" w:afterAutospacing="1"/>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 xml:space="preserve">Ежегодно IV квартал </w:t>
            </w:r>
          </w:p>
        </w:tc>
      </w:tr>
      <w:tr w:rsidR="00A6775C" w:rsidRPr="00A6775C" w:rsidTr="000426F1">
        <w:trPr>
          <w:trHeight w:val="333"/>
        </w:trPr>
        <w:tc>
          <w:tcPr>
            <w:tcW w:w="225" w:type="pct"/>
          </w:tcPr>
          <w:p w:rsidR="00A6775C" w:rsidRPr="00A6775C" w:rsidRDefault="00A6775C" w:rsidP="00A6775C">
            <w:pPr>
              <w:widowControl w:val="0"/>
              <w:spacing w:before="100" w:beforeAutospacing="1" w:after="100" w:afterAutospacing="1"/>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2</w:t>
            </w:r>
          </w:p>
        </w:tc>
        <w:tc>
          <w:tcPr>
            <w:tcW w:w="4775" w:type="pct"/>
            <w:gridSpan w:val="4"/>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Подпрограмма 2. «Устойчивое развитие сельских территорий Мокшанского района на 2014-2019 годы и на период до 2027 года»</w:t>
            </w:r>
          </w:p>
        </w:tc>
      </w:tr>
      <w:tr w:rsidR="00A6775C" w:rsidRPr="00A6775C" w:rsidTr="000426F1">
        <w:tc>
          <w:tcPr>
            <w:tcW w:w="225" w:type="pct"/>
          </w:tcPr>
          <w:p w:rsidR="00A6775C" w:rsidRPr="00A6775C" w:rsidRDefault="00A6775C" w:rsidP="00A6775C">
            <w:pPr>
              <w:widowControl w:val="0"/>
              <w:spacing w:before="100" w:beforeAutospacing="1" w:after="100" w:afterAutospacing="1"/>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2.1</w:t>
            </w:r>
          </w:p>
        </w:tc>
        <w:tc>
          <w:tcPr>
            <w:tcW w:w="788" w:type="pct"/>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постановление администрации Мокшанского района</w:t>
            </w:r>
          </w:p>
        </w:tc>
        <w:tc>
          <w:tcPr>
            <w:tcW w:w="935" w:type="pct"/>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Утверждение муниципальной программы</w:t>
            </w:r>
          </w:p>
        </w:tc>
        <w:tc>
          <w:tcPr>
            <w:tcW w:w="2258" w:type="pct"/>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Управление по развитию сельского хозяйства малого и среднего предпринимательства администрации Мокшанского района Пензенской области (отдел по развитию сельского хозяйства и предпринимательства администрации Мокшанского района Пензенской области)</w:t>
            </w:r>
          </w:p>
        </w:tc>
        <w:tc>
          <w:tcPr>
            <w:tcW w:w="795" w:type="pct"/>
          </w:tcPr>
          <w:p w:rsidR="00A6775C" w:rsidRPr="00A6775C" w:rsidRDefault="00A6775C" w:rsidP="00A6775C">
            <w:pPr>
              <w:widowControl w:val="0"/>
              <w:spacing w:before="100" w:beforeAutospacing="1" w:after="100" w:afterAutospacing="1"/>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 xml:space="preserve">IV квартал </w:t>
            </w:r>
            <w:smartTag w:uri="urn:schemas-microsoft-com:office:smarttags" w:element="metricconverter">
              <w:smartTagPr>
                <w:attr w:name="ProductID" w:val="2013 г"/>
              </w:smartTagPr>
              <w:r w:rsidRPr="00A6775C">
                <w:rPr>
                  <w:rFonts w:ascii="Times New Roman" w:eastAsia="Times New Roman" w:hAnsi="Times New Roman" w:cs="Arial"/>
                  <w:sz w:val="16"/>
                  <w:szCs w:val="16"/>
                  <w:lang w:eastAsia="ru-RU"/>
                </w:rPr>
                <w:t>2013 г</w:t>
              </w:r>
            </w:smartTag>
            <w:r w:rsidRPr="00A6775C">
              <w:rPr>
                <w:rFonts w:ascii="Times New Roman" w:eastAsia="Times New Roman" w:hAnsi="Times New Roman" w:cs="Arial"/>
                <w:sz w:val="16"/>
                <w:szCs w:val="16"/>
                <w:lang w:eastAsia="ru-RU"/>
              </w:rPr>
              <w:t>.</w:t>
            </w:r>
          </w:p>
        </w:tc>
      </w:tr>
      <w:tr w:rsidR="00A6775C" w:rsidRPr="00A6775C" w:rsidTr="000426F1">
        <w:trPr>
          <w:trHeight w:val="560"/>
        </w:trPr>
        <w:tc>
          <w:tcPr>
            <w:tcW w:w="225" w:type="pct"/>
          </w:tcPr>
          <w:p w:rsidR="00A6775C" w:rsidRPr="00A6775C" w:rsidRDefault="00A6775C" w:rsidP="00A6775C">
            <w:pPr>
              <w:widowControl w:val="0"/>
              <w:spacing w:before="100" w:beforeAutospacing="1" w:after="100" w:afterAutospacing="1"/>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w:t>
            </w:r>
          </w:p>
        </w:tc>
        <w:tc>
          <w:tcPr>
            <w:tcW w:w="4775" w:type="pct"/>
            <w:gridSpan w:val="4"/>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Подпрограмма 3. «</w:t>
            </w:r>
            <w:r w:rsidRPr="00A6775C">
              <w:rPr>
                <w:rFonts w:ascii="Times New Roman" w:eastAsia="Times New Roman" w:hAnsi="Times New Roman" w:cs="Times New Roman"/>
                <w:sz w:val="16"/>
                <w:szCs w:val="16"/>
                <w:lang w:eastAsia="ru-RU"/>
              </w:rPr>
              <w:t xml:space="preserve">Развитие мелиорации земель сельскохозяйственного назначения  </w:t>
            </w:r>
            <w:r w:rsidRPr="00A6775C">
              <w:rPr>
                <w:rFonts w:ascii="Times New Roman" w:eastAsia="Times New Roman" w:hAnsi="Times New Roman" w:cs="Arial"/>
                <w:sz w:val="16"/>
                <w:szCs w:val="16"/>
                <w:lang w:eastAsia="ru-RU"/>
              </w:rPr>
              <w:t>Мокшанского района на 2022 год и на плановый период 2023 - 2027 годов»</w:t>
            </w:r>
          </w:p>
        </w:tc>
      </w:tr>
      <w:tr w:rsidR="00A6775C" w:rsidRPr="00A6775C" w:rsidTr="000426F1">
        <w:tc>
          <w:tcPr>
            <w:tcW w:w="225" w:type="pct"/>
          </w:tcPr>
          <w:p w:rsidR="00A6775C" w:rsidRPr="00A6775C" w:rsidRDefault="00A6775C" w:rsidP="00A6775C">
            <w:pPr>
              <w:widowControl w:val="0"/>
              <w:spacing w:before="100" w:beforeAutospacing="1" w:after="100" w:afterAutospacing="1"/>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3.1</w:t>
            </w:r>
          </w:p>
        </w:tc>
        <w:tc>
          <w:tcPr>
            <w:tcW w:w="788" w:type="pct"/>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постановление администрации Мокшанского района</w:t>
            </w:r>
          </w:p>
        </w:tc>
        <w:tc>
          <w:tcPr>
            <w:tcW w:w="935" w:type="pct"/>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Утверждение изменений муниципальной программы</w:t>
            </w:r>
          </w:p>
        </w:tc>
        <w:tc>
          <w:tcPr>
            <w:tcW w:w="2258" w:type="pct"/>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отдел по развитию сельского хозяйства и предпринимательства администрации Мокшанского района Пензенской области</w:t>
            </w:r>
          </w:p>
        </w:tc>
        <w:tc>
          <w:tcPr>
            <w:tcW w:w="795" w:type="pct"/>
          </w:tcPr>
          <w:p w:rsidR="00A6775C" w:rsidRPr="00A6775C" w:rsidRDefault="00A6775C" w:rsidP="00A6775C">
            <w:pPr>
              <w:widowControl w:val="0"/>
              <w:spacing w:before="100" w:beforeAutospacing="1" w:after="100" w:afterAutospacing="1"/>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IV квартал 2021 г.</w:t>
            </w:r>
          </w:p>
        </w:tc>
      </w:tr>
    </w:tbl>
    <w:p w:rsidR="00A6775C" w:rsidRPr="00A6775C" w:rsidRDefault="00A6775C" w:rsidP="00A6775C">
      <w:pPr>
        <w:jc w:val="right"/>
        <w:rPr>
          <w:rFonts w:ascii="Times New Roman" w:eastAsia="Times New Roman" w:hAnsi="Times New Roman" w:cs="Arial"/>
          <w:sz w:val="16"/>
          <w:szCs w:val="16"/>
          <w:lang w:eastAsia="ru-RU"/>
        </w:rPr>
      </w:pPr>
    </w:p>
    <w:p w:rsidR="000426F1" w:rsidRDefault="000426F1" w:rsidP="00A6775C">
      <w:pPr>
        <w:jc w:val="right"/>
        <w:rPr>
          <w:rFonts w:ascii="Times New Roman" w:eastAsia="Times New Roman" w:hAnsi="Times New Roman" w:cs="Arial"/>
          <w:sz w:val="16"/>
          <w:szCs w:val="16"/>
          <w:lang w:eastAsia="ru-RU"/>
        </w:rPr>
      </w:pPr>
    </w:p>
    <w:p w:rsidR="000426F1" w:rsidRDefault="000426F1" w:rsidP="00A6775C">
      <w:pPr>
        <w:jc w:val="right"/>
        <w:rPr>
          <w:rFonts w:ascii="Times New Roman" w:eastAsia="Times New Roman" w:hAnsi="Times New Roman" w:cs="Arial"/>
          <w:sz w:val="16"/>
          <w:szCs w:val="16"/>
          <w:lang w:eastAsia="ru-RU"/>
        </w:rPr>
      </w:pPr>
    </w:p>
    <w:p w:rsidR="000426F1" w:rsidRDefault="000426F1" w:rsidP="00A6775C">
      <w:pPr>
        <w:jc w:val="right"/>
        <w:rPr>
          <w:rFonts w:ascii="Times New Roman" w:eastAsia="Times New Roman" w:hAnsi="Times New Roman" w:cs="Arial"/>
          <w:sz w:val="16"/>
          <w:szCs w:val="16"/>
          <w:lang w:eastAsia="ru-RU"/>
        </w:rPr>
      </w:pPr>
    </w:p>
    <w:p w:rsidR="000426F1" w:rsidRDefault="000426F1" w:rsidP="00A6775C">
      <w:pPr>
        <w:jc w:val="right"/>
        <w:rPr>
          <w:rFonts w:ascii="Times New Roman" w:eastAsia="Times New Roman" w:hAnsi="Times New Roman" w:cs="Arial"/>
          <w:sz w:val="16"/>
          <w:szCs w:val="16"/>
          <w:lang w:eastAsia="ru-RU"/>
        </w:rPr>
      </w:pPr>
    </w:p>
    <w:p w:rsidR="000426F1" w:rsidRDefault="000426F1" w:rsidP="00A6775C">
      <w:pPr>
        <w:jc w:val="right"/>
        <w:rPr>
          <w:rFonts w:ascii="Times New Roman" w:eastAsia="Times New Roman" w:hAnsi="Times New Roman" w:cs="Arial"/>
          <w:sz w:val="16"/>
          <w:szCs w:val="16"/>
          <w:lang w:eastAsia="ru-RU"/>
        </w:rPr>
      </w:pPr>
    </w:p>
    <w:p w:rsidR="000426F1" w:rsidRDefault="000426F1" w:rsidP="00A6775C">
      <w:pPr>
        <w:jc w:val="right"/>
        <w:rPr>
          <w:rFonts w:ascii="Times New Roman" w:eastAsia="Times New Roman" w:hAnsi="Times New Roman" w:cs="Arial"/>
          <w:sz w:val="16"/>
          <w:szCs w:val="16"/>
          <w:lang w:eastAsia="ru-RU"/>
        </w:rPr>
      </w:pPr>
    </w:p>
    <w:p w:rsidR="000426F1" w:rsidRDefault="000426F1" w:rsidP="00A6775C">
      <w:pPr>
        <w:jc w:val="right"/>
        <w:rPr>
          <w:rFonts w:ascii="Times New Roman" w:eastAsia="Times New Roman" w:hAnsi="Times New Roman" w:cs="Arial"/>
          <w:sz w:val="16"/>
          <w:szCs w:val="16"/>
          <w:lang w:eastAsia="ru-RU"/>
        </w:rPr>
      </w:pPr>
    </w:p>
    <w:p w:rsidR="000426F1" w:rsidRDefault="000426F1" w:rsidP="00A6775C">
      <w:pPr>
        <w:jc w:val="right"/>
        <w:rPr>
          <w:rFonts w:ascii="Times New Roman" w:eastAsia="Times New Roman" w:hAnsi="Times New Roman" w:cs="Arial"/>
          <w:sz w:val="16"/>
          <w:szCs w:val="16"/>
          <w:lang w:eastAsia="ru-RU"/>
        </w:rPr>
      </w:pPr>
    </w:p>
    <w:p w:rsidR="000426F1" w:rsidRDefault="000426F1" w:rsidP="00A6775C">
      <w:pPr>
        <w:jc w:val="right"/>
        <w:rPr>
          <w:rFonts w:ascii="Times New Roman" w:eastAsia="Times New Roman" w:hAnsi="Times New Roman" w:cs="Arial"/>
          <w:sz w:val="16"/>
          <w:szCs w:val="16"/>
          <w:lang w:eastAsia="ru-RU"/>
        </w:rPr>
      </w:pPr>
    </w:p>
    <w:p w:rsidR="000426F1" w:rsidRDefault="000426F1" w:rsidP="00A6775C">
      <w:pPr>
        <w:jc w:val="right"/>
        <w:rPr>
          <w:rFonts w:ascii="Times New Roman" w:eastAsia="Times New Roman" w:hAnsi="Times New Roman" w:cs="Arial"/>
          <w:sz w:val="16"/>
          <w:szCs w:val="16"/>
          <w:lang w:eastAsia="ru-RU"/>
        </w:rPr>
      </w:pPr>
    </w:p>
    <w:p w:rsidR="000426F1" w:rsidRDefault="000426F1" w:rsidP="00A6775C">
      <w:pPr>
        <w:jc w:val="right"/>
        <w:rPr>
          <w:rFonts w:ascii="Times New Roman" w:eastAsia="Times New Roman" w:hAnsi="Times New Roman" w:cs="Arial"/>
          <w:sz w:val="16"/>
          <w:szCs w:val="16"/>
          <w:lang w:eastAsia="ru-RU"/>
        </w:rPr>
      </w:pPr>
    </w:p>
    <w:p w:rsidR="000426F1" w:rsidRDefault="000426F1" w:rsidP="00A6775C">
      <w:pPr>
        <w:jc w:val="right"/>
        <w:rPr>
          <w:rFonts w:ascii="Times New Roman" w:eastAsia="Times New Roman" w:hAnsi="Times New Roman" w:cs="Arial"/>
          <w:sz w:val="16"/>
          <w:szCs w:val="16"/>
          <w:lang w:eastAsia="ru-RU"/>
        </w:rPr>
      </w:pPr>
    </w:p>
    <w:p w:rsidR="000426F1" w:rsidRDefault="000426F1" w:rsidP="00A6775C">
      <w:pPr>
        <w:jc w:val="right"/>
        <w:rPr>
          <w:rFonts w:ascii="Times New Roman" w:eastAsia="Times New Roman" w:hAnsi="Times New Roman" w:cs="Arial"/>
          <w:sz w:val="16"/>
          <w:szCs w:val="16"/>
          <w:lang w:eastAsia="ru-RU"/>
        </w:rPr>
      </w:pPr>
    </w:p>
    <w:p w:rsidR="00A6775C" w:rsidRPr="00A6775C" w:rsidRDefault="00A6775C" w:rsidP="00A6775C">
      <w:pPr>
        <w:jc w:val="right"/>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lastRenderedPageBreak/>
        <w:t> </w:t>
      </w:r>
      <w:r w:rsidRPr="00A6775C">
        <w:rPr>
          <w:rFonts w:ascii="Times New Roman" w:eastAsia="Times New Roman" w:hAnsi="Times New Roman" w:cs="Times New Roman"/>
          <w:sz w:val="16"/>
          <w:szCs w:val="16"/>
          <w:lang w:eastAsia="ru-RU"/>
        </w:rPr>
        <w:t>Приложение № 6</w:t>
      </w:r>
    </w:p>
    <w:p w:rsidR="00A6775C" w:rsidRPr="00A6775C" w:rsidRDefault="00A6775C" w:rsidP="00A6775C">
      <w:pPr>
        <w:jc w:val="righ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к муниципальной программе «Развитие </w:t>
      </w:r>
      <w:proofErr w:type="gramStart"/>
      <w:r w:rsidRPr="00A6775C">
        <w:rPr>
          <w:rFonts w:ascii="Times New Roman" w:eastAsia="Times New Roman" w:hAnsi="Times New Roman" w:cs="Times New Roman"/>
          <w:sz w:val="16"/>
          <w:szCs w:val="16"/>
          <w:lang w:eastAsia="ru-RU"/>
        </w:rPr>
        <w:t>агропромышленного</w:t>
      </w:r>
      <w:proofErr w:type="gramEnd"/>
    </w:p>
    <w:p w:rsidR="00A6775C" w:rsidRPr="00A6775C" w:rsidRDefault="00A6775C" w:rsidP="00A6775C">
      <w:pPr>
        <w:jc w:val="righ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 комплекса Мокшанского района на 2014–2027 годы»</w:t>
      </w:r>
    </w:p>
    <w:p w:rsidR="00A6775C" w:rsidRPr="00A6775C" w:rsidRDefault="00A6775C" w:rsidP="00A6775C">
      <w:pPr>
        <w:jc w:val="center"/>
        <w:rPr>
          <w:rFonts w:ascii="Times New Roman" w:eastAsia="Times New Roman" w:hAnsi="Times New Roman" w:cs="Times New Roman"/>
          <w:b/>
          <w:kern w:val="32"/>
          <w:sz w:val="16"/>
          <w:szCs w:val="16"/>
          <w:lang w:eastAsia="ru-RU"/>
        </w:rPr>
      </w:pPr>
    </w:p>
    <w:p w:rsidR="00A6775C" w:rsidRPr="00A6775C" w:rsidRDefault="00A6775C" w:rsidP="00A6775C">
      <w:pPr>
        <w:jc w:val="center"/>
        <w:rPr>
          <w:rFonts w:ascii="Times New Roman" w:eastAsia="Times New Roman" w:hAnsi="Times New Roman" w:cs="Times New Roman"/>
          <w:b/>
          <w:kern w:val="32"/>
          <w:sz w:val="16"/>
          <w:szCs w:val="16"/>
          <w:lang w:eastAsia="ru-RU"/>
        </w:rPr>
      </w:pPr>
      <w:r w:rsidRPr="00A6775C">
        <w:rPr>
          <w:rFonts w:ascii="Times New Roman" w:eastAsia="Times New Roman" w:hAnsi="Times New Roman" w:cs="Times New Roman"/>
          <w:b/>
          <w:kern w:val="32"/>
          <w:sz w:val="16"/>
          <w:szCs w:val="16"/>
          <w:lang w:eastAsia="ru-RU"/>
        </w:rPr>
        <w:t>РЕСУРСНОЕ ОБЕСПЕЧЕНИЕ</w:t>
      </w:r>
    </w:p>
    <w:p w:rsidR="00A6775C" w:rsidRPr="00A6775C" w:rsidRDefault="00A6775C" w:rsidP="00A6775C">
      <w:pPr>
        <w:jc w:val="center"/>
        <w:rPr>
          <w:rFonts w:ascii="Times New Roman" w:eastAsia="Times New Roman" w:hAnsi="Times New Roman" w:cs="Times New Roman"/>
          <w:b/>
          <w:kern w:val="32"/>
          <w:sz w:val="16"/>
          <w:szCs w:val="16"/>
          <w:lang w:eastAsia="ru-RU"/>
        </w:rPr>
      </w:pPr>
      <w:r w:rsidRPr="00A6775C">
        <w:rPr>
          <w:rFonts w:ascii="Times New Roman" w:eastAsia="Times New Roman" w:hAnsi="Times New Roman" w:cs="Times New Roman"/>
          <w:b/>
          <w:kern w:val="32"/>
          <w:sz w:val="16"/>
          <w:szCs w:val="16"/>
          <w:lang w:eastAsia="ru-RU"/>
        </w:rPr>
        <w:t>реализации муниципальной программы  Мокшанского района</w:t>
      </w:r>
    </w:p>
    <w:p w:rsidR="00A6775C" w:rsidRPr="00A6775C" w:rsidRDefault="00A6775C" w:rsidP="00A6775C">
      <w:pPr>
        <w:jc w:val="center"/>
        <w:rPr>
          <w:rFonts w:ascii="Times New Roman" w:eastAsia="Times New Roman" w:hAnsi="Times New Roman" w:cs="Times New Roman"/>
          <w:b/>
          <w:kern w:val="32"/>
          <w:sz w:val="16"/>
          <w:szCs w:val="16"/>
          <w:lang w:eastAsia="ru-RU"/>
        </w:rPr>
      </w:pPr>
      <w:r w:rsidRPr="00A6775C">
        <w:rPr>
          <w:rFonts w:ascii="Times New Roman" w:eastAsia="Times New Roman" w:hAnsi="Times New Roman" w:cs="Times New Roman"/>
          <w:b/>
          <w:kern w:val="32"/>
          <w:sz w:val="16"/>
          <w:szCs w:val="16"/>
          <w:lang w:eastAsia="ru-RU"/>
        </w:rPr>
        <w:t xml:space="preserve"> «Развитие агропромышленного комплекса Мокшанского района на 2014–2027 годы»</w:t>
      </w:r>
    </w:p>
    <w:p w:rsidR="00A6775C" w:rsidRPr="00A6775C" w:rsidRDefault="00A6775C" w:rsidP="00A6775C">
      <w:pPr>
        <w:jc w:val="center"/>
        <w:rPr>
          <w:rFonts w:ascii="Times New Roman" w:eastAsia="Times New Roman" w:hAnsi="Times New Roman" w:cs="Times New Roman"/>
          <w:b/>
          <w:kern w:val="32"/>
          <w:sz w:val="16"/>
          <w:szCs w:val="16"/>
          <w:lang w:eastAsia="ru-RU"/>
        </w:rPr>
      </w:pPr>
      <w:r w:rsidRPr="00A6775C">
        <w:rPr>
          <w:rFonts w:ascii="Times New Roman" w:eastAsia="Times New Roman" w:hAnsi="Times New Roman" w:cs="Times New Roman"/>
          <w:b/>
          <w:kern w:val="32"/>
          <w:sz w:val="16"/>
          <w:szCs w:val="16"/>
          <w:lang w:eastAsia="ru-RU"/>
        </w:rPr>
        <w:t xml:space="preserve"> за счет всех источников финансирования на 2014 – 2015 годы</w:t>
      </w:r>
    </w:p>
    <w:p w:rsidR="00A6775C" w:rsidRPr="00A6775C" w:rsidRDefault="00A6775C" w:rsidP="00A6775C">
      <w:pPr>
        <w:jc w:val="center"/>
        <w:rPr>
          <w:rFonts w:ascii="Times New Roman" w:eastAsia="Times New Roman" w:hAnsi="Times New Roman" w:cs="Times New Roman"/>
          <w:b/>
          <w:kern w:val="32"/>
          <w:sz w:val="16"/>
          <w:szCs w:val="16"/>
          <w:lang w:eastAsia="ru-RU"/>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12"/>
        <w:gridCol w:w="2190"/>
        <w:gridCol w:w="3477"/>
        <w:gridCol w:w="5691"/>
        <w:gridCol w:w="1578"/>
        <w:gridCol w:w="1554"/>
      </w:tblGrid>
      <w:tr w:rsidR="00A6775C" w:rsidRPr="00A6775C" w:rsidTr="00A6775C">
        <w:trPr>
          <w:trHeight w:val="20"/>
        </w:trPr>
        <w:tc>
          <w:tcPr>
            <w:tcW w:w="2115" w:type="pct"/>
            <w:gridSpan w:val="4"/>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Ответственный исполнитель муниципальной программы</w:t>
            </w:r>
          </w:p>
        </w:tc>
        <w:tc>
          <w:tcPr>
            <w:tcW w:w="2885" w:type="pct"/>
            <w:gridSpan w:val="3"/>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Управления по развитию сельского хозяйства малого и среднего предпринимательства администрации Мокшанского района Пензенской области (отдел по развитию сельского хозяйства и предпринимательства администрации Мокшанского района Пензенской области)</w:t>
            </w:r>
          </w:p>
        </w:tc>
      </w:tr>
      <w:tr w:rsidR="00A6775C" w:rsidRPr="00A6775C" w:rsidTr="000426F1">
        <w:trPr>
          <w:trHeight w:val="516"/>
        </w:trPr>
        <w:tc>
          <w:tcPr>
            <w:tcW w:w="262" w:type="pct"/>
            <w:gridSpan w:val="2"/>
            <w:vMerge w:val="restar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 xml:space="preserve">№ </w:t>
            </w:r>
            <w:proofErr w:type="gramStart"/>
            <w:r w:rsidRPr="00A6775C">
              <w:rPr>
                <w:rFonts w:ascii="Times New Roman" w:eastAsia="Times New Roman" w:hAnsi="Times New Roman" w:cs="Arial"/>
                <w:sz w:val="16"/>
                <w:szCs w:val="16"/>
                <w:lang w:eastAsia="ru-RU"/>
              </w:rPr>
              <w:t>п</w:t>
            </w:r>
            <w:proofErr w:type="gramEnd"/>
            <w:r w:rsidRPr="00A6775C">
              <w:rPr>
                <w:rFonts w:ascii="Times New Roman" w:eastAsia="Times New Roman" w:hAnsi="Times New Roman" w:cs="Arial"/>
                <w:sz w:val="16"/>
                <w:szCs w:val="16"/>
                <w:lang w:eastAsia="ru-RU"/>
              </w:rPr>
              <w:t>/п</w:t>
            </w:r>
          </w:p>
        </w:tc>
        <w:tc>
          <w:tcPr>
            <w:tcW w:w="716" w:type="pct"/>
            <w:vMerge w:val="restar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Статус</w:t>
            </w:r>
          </w:p>
        </w:tc>
        <w:tc>
          <w:tcPr>
            <w:tcW w:w="1137" w:type="pct"/>
            <w:vMerge w:val="restar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Наименование муниципальной программы, подпрограммы, основного мероприятия</w:t>
            </w:r>
          </w:p>
        </w:tc>
        <w:tc>
          <w:tcPr>
            <w:tcW w:w="1861" w:type="pct"/>
            <w:vMerge w:val="restar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 </w:t>
            </w:r>
          </w:p>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Источник финансирования</w:t>
            </w:r>
          </w:p>
        </w:tc>
        <w:tc>
          <w:tcPr>
            <w:tcW w:w="1024" w:type="pct"/>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Оценка расходов, тыс. руб. </w:t>
            </w:r>
          </w:p>
        </w:tc>
      </w:tr>
      <w:tr w:rsidR="00A6775C" w:rsidRPr="00A6775C" w:rsidTr="000426F1">
        <w:trPr>
          <w:trHeight w:val="20"/>
        </w:trPr>
        <w:tc>
          <w:tcPr>
            <w:tcW w:w="262" w:type="pct"/>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716"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137"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861"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516"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smartTag w:uri="urn:schemas-microsoft-com:office:smarttags" w:element="metricconverter">
              <w:smartTagPr>
                <w:attr w:name="ProductID" w:val="2014 г"/>
              </w:smartTagPr>
              <w:r w:rsidRPr="00A6775C">
                <w:rPr>
                  <w:rFonts w:ascii="Times New Roman" w:eastAsia="Times New Roman" w:hAnsi="Times New Roman" w:cs="Arial"/>
                  <w:sz w:val="16"/>
                  <w:szCs w:val="16"/>
                  <w:lang w:eastAsia="ru-RU"/>
                </w:rPr>
                <w:t>2014 г</w:t>
              </w:r>
            </w:smartTag>
            <w:r w:rsidRPr="00A6775C">
              <w:rPr>
                <w:rFonts w:ascii="Times New Roman" w:eastAsia="Times New Roman" w:hAnsi="Times New Roman" w:cs="Arial"/>
                <w:sz w:val="16"/>
                <w:szCs w:val="16"/>
                <w:lang w:eastAsia="ru-RU"/>
              </w:rPr>
              <w:t>.</w:t>
            </w:r>
          </w:p>
        </w:tc>
        <w:tc>
          <w:tcPr>
            <w:tcW w:w="50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smartTag w:uri="urn:schemas-microsoft-com:office:smarttags" w:element="metricconverter">
              <w:smartTagPr>
                <w:attr w:name="ProductID" w:val="2015 г"/>
              </w:smartTagPr>
              <w:r w:rsidRPr="00A6775C">
                <w:rPr>
                  <w:rFonts w:ascii="Times New Roman" w:eastAsia="Times New Roman" w:hAnsi="Times New Roman" w:cs="Arial"/>
                  <w:sz w:val="16"/>
                  <w:szCs w:val="16"/>
                  <w:lang w:eastAsia="ru-RU"/>
                </w:rPr>
                <w:t>2015 г</w:t>
              </w:r>
            </w:smartTag>
            <w:r w:rsidRPr="00A6775C">
              <w:rPr>
                <w:rFonts w:ascii="Times New Roman" w:eastAsia="Times New Roman" w:hAnsi="Times New Roman" w:cs="Arial"/>
                <w:sz w:val="16"/>
                <w:szCs w:val="16"/>
                <w:lang w:eastAsia="ru-RU"/>
              </w:rPr>
              <w:t>.</w:t>
            </w:r>
          </w:p>
        </w:tc>
      </w:tr>
      <w:tr w:rsidR="00A6775C" w:rsidRPr="00A6775C" w:rsidTr="000426F1">
        <w:trPr>
          <w:trHeight w:val="20"/>
        </w:trPr>
        <w:tc>
          <w:tcPr>
            <w:tcW w:w="25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1</w:t>
            </w:r>
          </w:p>
        </w:tc>
        <w:tc>
          <w:tcPr>
            <w:tcW w:w="720" w:type="pct"/>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2</w:t>
            </w:r>
          </w:p>
        </w:tc>
        <w:tc>
          <w:tcPr>
            <w:tcW w:w="1137"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3</w:t>
            </w:r>
          </w:p>
        </w:tc>
        <w:tc>
          <w:tcPr>
            <w:tcW w:w="1861"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4</w:t>
            </w:r>
          </w:p>
        </w:tc>
        <w:tc>
          <w:tcPr>
            <w:tcW w:w="516"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5</w:t>
            </w:r>
          </w:p>
        </w:tc>
        <w:tc>
          <w:tcPr>
            <w:tcW w:w="50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6</w:t>
            </w:r>
          </w:p>
        </w:tc>
      </w:tr>
      <w:tr w:rsidR="00A6775C" w:rsidRPr="00A6775C" w:rsidTr="000426F1">
        <w:trPr>
          <w:trHeight w:val="20"/>
        </w:trPr>
        <w:tc>
          <w:tcPr>
            <w:tcW w:w="258" w:type="pct"/>
            <w:vMerge w:val="restar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 </w:t>
            </w:r>
          </w:p>
        </w:tc>
        <w:tc>
          <w:tcPr>
            <w:tcW w:w="720" w:type="pct"/>
            <w:gridSpan w:val="2"/>
            <w:vMerge w:val="restart"/>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Муниципальная программа</w:t>
            </w:r>
          </w:p>
        </w:tc>
        <w:tc>
          <w:tcPr>
            <w:tcW w:w="1137" w:type="pct"/>
            <w:vMerge w:val="restart"/>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«Развитие агропромышленного комплекса Мокшанского района на 2014–2027 годы»</w:t>
            </w:r>
          </w:p>
        </w:tc>
        <w:tc>
          <w:tcPr>
            <w:tcW w:w="1861"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всего</w:t>
            </w:r>
          </w:p>
        </w:tc>
        <w:tc>
          <w:tcPr>
            <w:tcW w:w="516"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18315,9</w:t>
            </w:r>
          </w:p>
        </w:tc>
        <w:tc>
          <w:tcPr>
            <w:tcW w:w="50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5856,1</w:t>
            </w:r>
          </w:p>
        </w:tc>
      </w:tr>
      <w:tr w:rsidR="00A6775C" w:rsidRPr="00A6775C" w:rsidTr="000426F1">
        <w:trPr>
          <w:trHeight w:val="20"/>
        </w:trPr>
        <w:tc>
          <w:tcPr>
            <w:tcW w:w="258"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720" w:type="pct"/>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137"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861" w:type="pct"/>
          </w:tcPr>
          <w:p w:rsidR="00A6775C" w:rsidRPr="00A6775C" w:rsidRDefault="00A6775C" w:rsidP="00A6775C">
            <w:pPr>
              <w:widowControl w:val="0"/>
              <w:spacing w:line="20" w:lineRule="atLeast"/>
              <w:jc w:val="left"/>
              <w:rPr>
                <w:rFonts w:ascii="Times New Roman" w:eastAsia="Times New Roman" w:hAnsi="Times New Roman" w:cs="Arial"/>
                <w:sz w:val="16"/>
                <w:szCs w:val="16"/>
                <w:lang w:eastAsia="ru-RU"/>
              </w:rPr>
            </w:pPr>
            <w:r w:rsidRPr="00A6775C">
              <w:rPr>
                <w:rFonts w:ascii="Times New Roman" w:eastAsia="Times New Roman" w:hAnsi="Times New Roman" w:cs="Arial"/>
                <w:sz w:val="16"/>
                <w:szCs w:val="16"/>
                <w:lang w:eastAsia="ru-RU"/>
              </w:rPr>
              <w:t xml:space="preserve"> В </w:t>
            </w:r>
            <w:proofErr w:type="spellStart"/>
            <w:r w:rsidRPr="00A6775C">
              <w:rPr>
                <w:rFonts w:ascii="Times New Roman" w:eastAsia="Times New Roman" w:hAnsi="Times New Roman" w:cs="Arial"/>
                <w:sz w:val="16"/>
                <w:szCs w:val="16"/>
                <w:lang w:eastAsia="ru-RU"/>
              </w:rPr>
              <w:t>т.ч</w:t>
            </w:r>
            <w:proofErr w:type="spellEnd"/>
            <w:proofErr w:type="gramStart"/>
            <w:r w:rsidRPr="00A6775C">
              <w:rPr>
                <w:rFonts w:ascii="Times New Roman" w:eastAsia="Times New Roman" w:hAnsi="Times New Roman" w:cs="Arial"/>
                <w:sz w:val="16"/>
                <w:szCs w:val="16"/>
                <w:lang w:eastAsia="ru-RU"/>
              </w:rPr>
              <w:t xml:space="preserve"> .</w:t>
            </w:r>
            <w:proofErr w:type="gramEnd"/>
          </w:p>
          <w:p w:rsidR="00A6775C" w:rsidRPr="00A6775C" w:rsidRDefault="00A6775C" w:rsidP="00A6775C">
            <w:pPr>
              <w:widowControl w:val="0"/>
              <w:spacing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 xml:space="preserve"> бюджет Мокшанского района (за исключением целевых межбюджетных трансфертов)</w:t>
            </w:r>
          </w:p>
        </w:tc>
        <w:tc>
          <w:tcPr>
            <w:tcW w:w="516"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4585,0</w:t>
            </w:r>
          </w:p>
        </w:tc>
        <w:tc>
          <w:tcPr>
            <w:tcW w:w="50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1759,1</w:t>
            </w:r>
          </w:p>
        </w:tc>
      </w:tr>
      <w:tr w:rsidR="00A6775C" w:rsidRPr="00A6775C" w:rsidTr="000426F1">
        <w:trPr>
          <w:trHeight w:val="20"/>
        </w:trPr>
        <w:tc>
          <w:tcPr>
            <w:tcW w:w="258"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720" w:type="pct"/>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137"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861" w:type="pct"/>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федеральные средства</w:t>
            </w:r>
          </w:p>
        </w:tc>
        <w:tc>
          <w:tcPr>
            <w:tcW w:w="516"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4603,0</w:t>
            </w:r>
          </w:p>
        </w:tc>
        <w:tc>
          <w:tcPr>
            <w:tcW w:w="50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1560,2</w:t>
            </w:r>
          </w:p>
        </w:tc>
      </w:tr>
      <w:tr w:rsidR="00A6775C" w:rsidRPr="00A6775C" w:rsidTr="000426F1">
        <w:trPr>
          <w:trHeight w:val="20"/>
        </w:trPr>
        <w:tc>
          <w:tcPr>
            <w:tcW w:w="258"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720" w:type="pct"/>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137"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861" w:type="pct"/>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 xml:space="preserve">бюджет Пензенской области </w:t>
            </w:r>
          </w:p>
        </w:tc>
        <w:tc>
          <w:tcPr>
            <w:tcW w:w="516"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8096,9</w:t>
            </w:r>
          </w:p>
        </w:tc>
        <w:tc>
          <w:tcPr>
            <w:tcW w:w="50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1233,4</w:t>
            </w:r>
          </w:p>
        </w:tc>
      </w:tr>
      <w:tr w:rsidR="00A6775C" w:rsidRPr="00A6775C" w:rsidTr="000426F1">
        <w:trPr>
          <w:trHeight w:val="20"/>
        </w:trPr>
        <w:tc>
          <w:tcPr>
            <w:tcW w:w="258"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720" w:type="pct"/>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137"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861" w:type="pct"/>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средства участников программы (по согласованию)</w:t>
            </w:r>
          </w:p>
        </w:tc>
        <w:tc>
          <w:tcPr>
            <w:tcW w:w="516"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1031,0</w:t>
            </w:r>
          </w:p>
        </w:tc>
        <w:tc>
          <w:tcPr>
            <w:tcW w:w="50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1303,4</w:t>
            </w:r>
          </w:p>
        </w:tc>
      </w:tr>
      <w:tr w:rsidR="00A6775C" w:rsidRPr="00A6775C" w:rsidTr="000426F1">
        <w:trPr>
          <w:trHeight w:val="20"/>
        </w:trPr>
        <w:tc>
          <w:tcPr>
            <w:tcW w:w="258" w:type="pct"/>
            <w:vMerge w:val="restar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1</w:t>
            </w:r>
          </w:p>
        </w:tc>
        <w:tc>
          <w:tcPr>
            <w:tcW w:w="720" w:type="pct"/>
            <w:gridSpan w:val="2"/>
            <w:vMerge w:val="restart"/>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Подпрограмма 1</w:t>
            </w:r>
          </w:p>
        </w:tc>
        <w:tc>
          <w:tcPr>
            <w:tcW w:w="1137" w:type="pct"/>
            <w:vMerge w:val="restart"/>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«Обеспечение реализации Муниципальной программы "Развитие агропромышленного комплекса Мокшанского района на 2014–2027 годы»</w:t>
            </w:r>
          </w:p>
        </w:tc>
        <w:tc>
          <w:tcPr>
            <w:tcW w:w="1861"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всего</w:t>
            </w:r>
          </w:p>
        </w:tc>
        <w:tc>
          <w:tcPr>
            <w:tcW w:w="516"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3969,3</w:t>
            </w:r>
          </w:p>
        </w:tc>
        <w:tc>
          <w:tcPr>
            <w:tcW w:w="50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1576,4</w:t>
            </w:r>
          </w:p>
        </w:tc>
      </w:tr>
      <w:tr w:rsidR="00A6775C" w:rsidRPr="00A6775C" w:rsidTr="000426F1">
        <w:trPr>
          <w:trHeight w:val="20"/>
        </w:trPr>
        <w:tc>
          <w:tcPr>
            <w:tcW w:w="258"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720" w:type="pct"/>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137"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861" w:type="pct"/>
          </w:tcPr>
          <w:p w:rsidR="00A6775C" w:rsidRPr="00A6775C" w:rsidRDefault="00A6775C" w:rsidP="00A6775C">
            <w:pPr>
              <w:widowControl w:val="0"/>
              <w:spacing w:line="20" w:lineRule="atLeast"/>
              <w:jc w:val="left"/>
              <w:rPr>
                <w:rFonts w:ascii="Times New Roman" w:eastAsia="Times New Roman" w:hAnsi="Times New Roman" w:cs="Arial"/>
                <w:sz w:val="16"/>
                <w:szCs w:val="16"/>
                <w:lang w:eastAsia="ru-RU"/>
              </w:rPr>
            </w:pPr>
            <w:r w:rsidRPr="00A6775C">
              <w:rPr>
                <w:rFonts w:ascii="Times New Roman" w:eastAsia="Times New Roman" w:hAnsi="Times New Roman" w:cs="Arial"/>
                <w:sz w:val="16"/>
                <w:szCs w:val="16"/>
                <w:lang w:eastAsia="ru-RU"/>
              </w:rPr>
              <w:t xml:space="preserve">В </w:t>
            </w:r>
            <w:proofErr w:type="spellStart"/>
            <w:r w:rsidRPr="00A6775C">
              <w:rPr>
                <w:rFonts w:ascii="Times New Roman" w:eastAsia="Times New Roman" w:hAnsi="Times New Roman" w:cs="Arial"/>
                <w:sz w:val="16"/>
                <w:szCs w:val="16"/>
                <w:lang w:eastAsia="ru-RU"/>
              </w:rPr>
              <w:t>т.ч</w:t>
            </w:r>
            <w:proofErr w:type="spellEnd"/>
            <w:proofErr w:type="gramStart"/>
            <w:r w:rsidRPr="00A6775C">
              <w:rPr>
                <w:rFonts w:ascii="Times New Roman" w:eastAsia="Times New Roman" w:hAnsi="Times New Roman" w:cs="Arial"/>
                <w:sz w:val="16"/>
                <w:szCs w:val="16"/>
                <w:lang w:eastAsia="ru-RU"/>
              </w:rPr>
              <w:t xml:space="preserve"> .</w:t>
            </w:r>
            <w:proofErr w:type="gramEnd"/>
          </w:p>
          <w:p w:rsidR="00A6775C" w:rsidRPr="00A6775C" w:rsidRDefault="00A6775C" w:rsidP="00A6775C">
            <w:pPr>
              <w:widowControl w:val="0"/>
              <w:spacing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бюджет Мокшанского района (за исключением целевых межбюджетных трансфертов)</w:t>
            </w:r>
          </w:p>
        </w:tc>
        <w:tc>
          <w:tcPr>
            <w:tcW w:w="516"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3940,4</w:t>
            </w:r>
          </w:p>
        </w:tc>
        <w:tc>
          <w:tcPr>
            <w:tcW w:w="50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1544,8</w:t>
            </w:r>
          </w:p>
        </w:tc>
      </w:tr>
      <w:tr w:rsidR="00A6775C" w:rsidRPr="00A6775C" w:rsidTr="000426F1">
        <w:trPr>
          <w:trHeight w:val="20"/>
        </w:trPr>
        <w:tc>
          <w:tcPr>
            <w:tcW w:w="258"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720" w:type="pct"/>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137"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861" w:type="pct"/>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федеральные средства</w:t>
            </w:r>
          </w:p>
        </w:tc>
        <w:tc>
          <w:tcPr>
            <w:tcW w:w="516"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0,0</w:t>
            </w:r>
          </w:p>
        </w:tc>
        <w:tc>
          <w:tcPr>
            <w:tcW w:w="50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0,0</w:t>
            </w:r>
          </w:p>
        </w:tc>
      </w:tr>
      <w:tr w:rsidR="00A6775C" w:rsidRPr="00A6775C" w:rsidTr="000426F1">
        <w:trPr>
          <w:trHeight w:val="20"/>
        </w:trPr>
        <w:tc>
          <w:tcPr>
            <w:tcW w:w="258"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720" w:type="pct"/>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137"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861" w:type="pct"/>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 xml:space="preserve">бюджет Пензенской области </w:t>
            </w:r>
          </w:p>
        </w:tc>
        <w:tc>
          <w:tcPr>
            <w:tcW w:w="516"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28,9</w:t>
            </w:r>
          </w:p>
        </w:tc>
        <w:tc>
          <w:tcPr>
            <w:tcW w:w="50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31,6</w:t>
            </w:r>
          </w:p>
        </w:tc>
      </w:tr>
      <w:tr w:rsidR="00A6775C" w:rsidRPr="00A6775C" w:rsidTr="000426F1">
        <w:trPr>
          <w:trHeight w:val="20"/>
        </w:trPr>
        <w:tc>
          <w:tcPr>
            <w:tcW w:w="258"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720" w:type="pct"/>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137"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861" w:type="pct"/>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 иные источники</w:t>
            </w:r>
          </w:p>
        </w:tc>
        <w:tc>
          <w:tcPr>
            <w:tcW w:w="516"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 </w:t>
            </w:r>
          </w:p>
        </w:tc>
        <w:tc>
          <w:tcPr>
            <w:tcW w:w="50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 </w:t>
            </w:r>
          </w:p>
        </w:tc>
      </w:tr>
      <w:tr w:rsidR="00A6775C" w:rsidRPr="00A6775C" w:rsidTr="000426F1">
        <w:trPr>
          <w:trHeight w:val="20"/>
        </w:trPr>
        <w:tc>
          <w:tcPr>
            <w:tcW w:w="258" w:type="pct"/>
            <w:vMerge w:val="restar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2</w:t>
            </w:r>
          </w:p>
        </w:tc>
        <w:tc>
          <w:tcPr>
            <w:tcW w:w="720" w:type="pct"/>
            <w:gridSpan w:val="2"/>
            <w:vMerge w:val="restart"/>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Подпрограмма 2</w:t>
            </w:r>
          </w:p>
        </w:tc>
        <w:tc>
          <w:tcPr>
            <w:tcW w:w="1137" w:type="pct"/>
            <w:vMerge w:val="restart"/>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«Устойчивое развитие сельских территорий Мокшанского района на 2014–2019 годы и на период до 2027 года»</w:t>
            </w:r>
          </w:p>
        </w:tc>
        <w:tc>
          <w:tcPr>
            <w:tcW w:w="1861"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всего</w:t>
            </w:r>
          </w:p>
        </w:tc>
        <w:tc>
          <w:tcPr>
            <w:tcW w:w="516"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14346,6</w:t>
            </w:r>
          </w:p>
        </w:tc>
        <w:tc>
          <w:tcPr>
            <w:tcW w:w="50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4279,7</w:t>
            </w:r>
          </w:p>
        </w:tc>
      </w:tr>
      <w:tr w:rsidR="00A6775C" w:rsidRPr="00A6775C" w:rsidTr="000426F1">
        <w:trPr>
          <w:trHeight w:val="20"/>
        </w:trPr>
        <w:tc>
          <w:tcPr>
            <w:tcW w:w="258"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720" w:type="pct"/>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137"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861" w:type="pct"/>
          </w:tcPr>
          <w:p w:rsidR="00A6775C" w:rsidRPr="00A6775C" w:rsidRDefault="00A6775C" w:rsidP="00A6775C">
            <w:pPr>
              <w:widowControl w:val="0"/>
              <w:spacing w:line="20" w:lineRule="atLeast"/>
              <w:jc w:val="left"/>
              <w:rPr>
                <w:rFonts w:ascii="Times New Roman" w:eastAsia="Times New Roman" w:hAnsi="Times New Roman" w:cs="Arial"/>
                <w:sz w:val="16"/>
                <w:szCs w:val="16"/>
                <w:lang w:eastAsia="ru-RU"/>
              </w:rPr>
            </w:pPr>
            <w:r w:rsidRPr="00A6775C">
              <w:rPr>
                <w:rFonts w:ascii="Times New Roman" w:eastAsia="Times New Roman" w:hAnsi="Times New Roman" w:cs="Arial"/>
                <w:sz w:val="16"/>
                <w:szCs w:val="16"/>
                <w:lang w:eastAsia="ru-RU"/>
              </w:rPr>
              <w:t xml:space="preserve"> В </w:t>
            </w:r>
            <w:proofErr w:type="spellStart"/>
            <w:r w:rsidRPr="00A6775C">
              <w:rPr>
                <w:rFonts w:ascii="Times New Roman" w:eastAsia="Times New Roman" w:hAnsi="Times New Roman" w:cs="Arial"/>
                <w:sz w:val="16"/>
                <w:szCs w:val="16"/>
                <w:lang w:eastAsia="ru-RU"/>
              </w:rPr>
              <w:t>т.ч</w:t>
            </w:r>
            <w:proofErr w:type="spellEnd"/>
            <w:r w:rsidRPr="00A6775C">
              <w:rPr>
                <w:rFonts w:ascii="Times New Roman" w:eastAsia="Times New Roman" w:hAnsi="Times New Roman" w:cs="Arial"/>
                <w:sz w:val="16"/>
                <w:szCs w:val="16"/>
                <w:lang w:eastAsia="ru-RU"/>
              </w:rPr>
              <w:t xml:space="preserve">. </w:t>
            </w:r>
          </w:p>
          <w:p w:rsidR="00A6775C" w:rsidRPr="00A6775C" w:rsidRDefault="00A6775C" w:rsidP="00A6775C">
            <w:pPr>
              <w:widowControl w:val="0"/>
              <w:spacing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бюджет Мокшанского района (за исключением целевых межбюджетных трансфертов)</w:t>
            </w:r>
          </w:p>
        </w:tc>
        <w:tc>
          <w:tcPr>
            <w:tcW w:w="516"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644,6</w:t>
            </w:r>
          </w:p>
        </w:tc>
        <w:tc>
          <w:tcPr>
            <w:tcW w:w="50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214,3</w:t>
            </w:r>
          </w:p>
        </w:tc>
      </w:tr>
      <w:tr w:rsidR="00A6775C" w:rsidRPr="00A6775C" w:rsidTr="000426F1">
        <w:trPr>
          <w:trHeight w:val="20"/>
        </w:trPr>
        <w:tc>
          <w:tcPr>
            <w:tcW w:w="258"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720" w:type="pct"/>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137"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861" w:type="pct"/>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федеральные средства</w:t>
            </w:r>
          </w:p>
        </w:tc>
        <w:tc>
          <w:tcPr>
            <w:tcW w:w="516"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4603,0</w:t>
            </w:r>
          </w:p>
        </w:tc>
        <w:tc>
          <w:tcPr>
            <w:tcW w:w="50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1560,2</w:t>
            </w:r>
          </w:p>
        </w:tc>
      </w:tr>
      <w:tr w:rsidR="00A6775C" w:rsidRPr="00A6775C" w:rsidTr="000426F1">
        <w:trPr>
          <w:trHeight w:val="20"/>
        </w:trPr>
        <w:tc>
          <w:tcPr>
            <w:tcW w:w="258"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720" w:type="pct"/>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137"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861" w:type="pct"/>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 xml:space="preserve">бюджет Пензенской области </w:t>
            </w:r>
          </w:p>
        </w:tc>
        <w:tc>
          <w:tcPr>
            <w:tcW w:w="516"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8068,0</w:t>
            </w:r>
          </w:p>
        </w:tc>
        <w:tc>
          <w:tcPr>
            <w:tcW w:w="50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1201,8</w:t>
            </w:r>
          </w:p>
        </w:tc>
      </w:tr>
      <w:tr w:rsidR="00A6775C" w:rsidRPr="00A6775C" w:rsidTr="000426F1">
        <w:trPr>
          <w:trHeight w:val="20"/>
        </w:trPr>
        <w:tc>
          <w:tcPr>
            <w:tcW w:w="258"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720" w:type="pct"/>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137"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861" w:type="pct"/>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средства участников программы (по согласованию)</w:t>
            </w:r>
          </w:p>
        </w:tc>
        <w:tc>
          <w:tcPr>
            <w:tcW w:w="516"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1031,0</w:t>
            </w:r>
          </w:p>
        </w:tc>
        <w:tc>
          <w:tcPr>
            <w:tcW w:w="50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Arial"/>
                <w:sz w:val="16"/>
                <w:szCs w:val="16"/>
                <w:lang w:eastAsia="ru-RU"/>
              </w:rPr>
              <w:t>1303,4</w:t>
            </w:r>
          </w:p>
        </w:tc>
      </w:tr>
    </w:tbl>
    <w:p w:rsidR="00A6775C" w:rsidRPr="00A6775C" w:rsidRDefault="00A6775C" w:rsidP="00A6775C">
      <w:pPr>
        <w:widowControl w:val="0"/>
        <w:suppressAutoHyphens/>
        <w:autoSpaceDE w:val="0"/>
        <w:ind w:firstLine="720"/>
        <w:jc w:val="right"/>
        <w:rPr>
          <w:rFonts w:ascii="Times New Roman" w:eastAsia="Arial" w:hAnsi="Times New Roman" w:cs="Times New Roman"/>
          <w:sz w:val="16"/>
          <w:szCs w:val="16"/>
          <w:lang w:eastAsia="ar-SA"/>
        </w:rPr>
      </w:pPr>
    </w:p>
    <w:p w:rsidR="000426F1" w:rsidRDefault="000426F1" w:rsidP="00A6775C">
      <w:pPr>
        <w:widowControl w:val="0"/>
        <w:ind w:firstLine="567"/>
        <w:jc w:val="right"/>
        <w:rPr>
          <w:rFonts w:ascii="Times New Roman" w:eastAsia="Times New Roman" w:hAnsi="Times New Roman" w:cs="Times New Roman"/>
          <w:color w:val="000000"/>
          <w:sz w:val="16"/>
          <w:szCs w:val="16"/>
          <w:lang w:eastAsia="ru-RU"/>
        </w:rPr>
      </w:pPr>
    </w:p>
    <w:p w:rsidR="000426F1" w:rsidRDefault="000426F1" w:rsidP="00A6775C">
      <w:pPr>
        <w:widowControl w:val="0"/>
        <w:ind w:firstLine="567"/>
        <w:jc w:val="right"/>
        <w:rPr>
          <w:rFonts w:ascii="Times New Roman" w:eastAsia="Times New Roman" w:hAnsi="Times New Roman" w:cs="Times New Roman"/>
          <w:color w:val="000000"/>
          <w:sz w:val="16"/>
          <w:szCs w:val="16"/>
          <w:lang w:eastAsia="ru-RU"/>
        </w:rPr>
      </w:pPr>
    </w:p>
    <w:p w:rsidR="000426F1" w:rsidRDefault="000426F1" w:rsidP="00A6775C">
      <w:pPr>
        <w:widowControl w:val="0"/>
        <w:ind w:firstLine="567"/>
        <w:jc w:val="right"/>
        <w:rPr>
          <w:rFonts w:ascii="Times New Roman" w:eastAsia="Times New Roman" w:hAnsi="Times New Roman" w:cs="Times New Roman"/>
          <w:color w:val="000000"/>
          <w:sz w:val="16"/>
          <w:szCs w:val="16"/>
          <w:lang w:eastAsia="ru-RU"/>
        </w:rPr>
      </w:pPr>
    </w:p>
    <w:p w:rsidR="000426F1" w:rsidRDefault="000426F1" w:rsidP="00A6775C">
      <w:pPr>
        <w:widowControl w:val="0"/>
        <w:ind w:firstLine="567"/>
        <w:jc w:val="right"/>
        <w:rPr>
          <w:rFonts w:ascii="Times New Roman" w:eastAsia="Times New Roman" w:hAnsi="Times New Roman" w:cs="Times New Roman"/>
          <w:color w:val="000000"/>
          <w:sz w:val="16"/>
          <w:szCs w:val="16"/>
          <w:lang w:eastAsia="ru-RU"/>
        </w:rPr>
      </w:pPr>
    </w:p>
    <w:p w:rsidR="000426F1" w:rsidRDefault="000426F1" w:rsidP="00A6775C">
      <w:pPr>
        <w:widowControl w:val="0"/>
        <w:ind w:firstLine="567"/>
        <w:jc w:val="right"/>
        <w:rPr>
          <w:rFonts w:ascii="Times New Roman" w:eastAsia="Times New Roman" w:hAnsi="Times New Roman" w:cs="Times New Roman"/>
          <w:color w:val="000000"/>
          <w:sz w:val="16"/>
          <w:szCs w:val="16"/>
          <w:lang w:eastAsia="ru-RU"/>
        </w:rPr>
      </w:pPr>
    </w:p>
    <w:p w:rsidR="000426F1" w:rsidRDefault="000426F1" w:rsidP="00A6775C">
      <w:pPr>
        <w:widowControl w:val="0"/>
        <w:ind w:firstLine="567"/>
        <w:jc w:val="right"/>
        <w:rPr>
          <w:rFonts w:ascii="Times New Roman" w:eastAsia="Times New Roman" w:hAnsi="Times New Roman" w:cs="Times New Roman"/>
          <w:color w:val="000000"/>
          <w:sz w:val="16"/>
          <w:szCs w:val="16"/>
          <w:lang w:eastAsia="ru-RU"/>
        </w:rPr>
      </w:pPr>
    </w:p>
    <w:p w:rsidR="000426F1" w:rsidRDefault="000426F1" w:rsidP="00A6775C">
      <w:pPr>
        <w:widowControl w:val="0"/>
        <w:ind w:firstLine="567"/>
        <w:jc w:val="right"/>
        <w:rPr>
          <w:rFonts w:ascii="Times New Roman" w:eastAsia="Times New Roman" w:hAnsi="Times New Roman" w:cs="Times New Roman"/>
          <w:color w:val="000000"/>
          <w:sz w:val="16"/>
          <w:szCs w:val="16"/>
          <w:lang w:eastAsia="ru-RU"/>
        </w:rPr>
      </w:pPr>
    </w:p>
    <w:p w:rsidR="000426F1" w:rsidRDefault="000426F1" w:rsidP="00A6775C">
      <w:pPr>
        <w:widowControl w:val="0"/>
        <w:ind w:firstLine="567"/>
        <w:jc w:val="right"/>
        <w:rPr>
          <w:rFonts w:ascii="Times New Roman" w:eastAsia="Times New Roman" w:hAnsi="Times New Roman" w:cs="Times New Roman"/>
          <w:color w:val="000000"/>
          <w:sz w:val="16"/>
          <w:szCs w:val="16"/>
          <w:lang w:eastAsia="ru-RU"/>
        </w:rPr>
      </w:pPr>
    </w:p>
    <w:p w:rsidR="000426F1" w:rsidRDefault="000426F1" w:rsidP="00A6775C">
      <w:pPr>
        <w:widowControl w:val="0"/>
        <w:ind w:firstLine="567"/>
        <w:jc w:val="right"/>
        <w:rPr>
          <w:rFonts w:ascii="Times New Roman" w:eastAsia="Times New Roman" w:hAnsi="Times New Roman" w:cs="Times New Roman"/>
          <w:color w:val="000000"/>
          <w:sz w:val="16"/>
          <w:szCs w:val="16"/>
          <w:lang w:eastAsia="ru-RU"/>
        </w:rPr>
      </w:pPr>
    </w:p>
    <w:p w:rsidR="000426F1" w:rsidRDefault="000426F1" w:rsidP="00A6775C">
      <w:pPr>
        <w:widowControl w:val="0"/>
        <w:ind w:firstLine="567"/>
        <w:jc w:val="right"/>
        <w:rPr>
          <w:rFonts w:ascii="Times New Roman" w:eastAsia="Times New Roman" w:hAnsi="Times New Roman" w:cs="Times New Roman"/>
          <w:color w:val="000000"/>
          <w:sz w:val="16"/>
          <w:szCs w:val="16"/>
          <w:lang w:eastAsia="ru-RU"/>
        </w:rPr>
      </w:pPr>
    </w:p>
    <w:p w:rsidR="000426F1" w:rsidRDefault="000426F1" w:rsidP="00A6775C">
      <w:pPr>
        <w:widowControl w:val="0"/>
        <w:ind w:firstLine="567"/>
        <w:jc w:val="right"/>
        <w:rPr>
          <w:rFonts w:ascii="Times New Roman" w:eastAsia="Times New Roman" w:hAnsi="Times New Roman" w:cs="Times New Roman"/>
          <w:color w:val="000000"/>
          <w:sz w:val="16"/>
          <w:szCs w:val="16"/>
          <w:lang w:eastAsia="ru-RU"/>
        </w:rPr>
      </w:pPr>
    </w:p>
    <w:p w:rsidR="00A6775C" w:rsidRPr="00A6775C" w:rsidRDefault="00A6775C" w:rsidP="00A6775C">
      <w:pPr>
        <w:widowControl w:val="0"/>
        <w:ind w:firstLine="567"/>
        <w:jc w:val="right"/>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lastRenderedPageBreak/>
        <w:t>Приложение № 6.1</w:t>
      </w:r>
    </w:p>
    <w:p w:rsidR="00A6775C" w:rsidRPr="00A6775C" w:rsidRDefault="00A6775C" w:rsidP="00A6775C">
      <w:pPr>
        <w:jc w:val="right"/>
        <w:rPr>
          <w:rFonts w:ascii="Times New Roman" w:eastAsia="Times New Roman" w:hAnsi="Times New Roman" w:cs="Times New Roman"/>
          <w:sz w:val="16"/>
          <w:szCs w:val="16"/>
          <w:lang w:eastAsia="ru-RU"/>
        </w:rPr>
      </w:pPr>
      <w:r w:rsidRPr="00A6775C">
        <w:rPr>
          <w:rFonts w:ascii="Times New Roman" w:eastAsia="Times New Roman" w:hAnsi="Times New Roman" w:cs="Times New Roman"/>
          <w:color w:val="000000"/>
          <w:sz w:val="16"/>
          <w:szCs w:val="16"/>
          <w:lang w:eastAsia="ru-RU"/>
        </w:rPr>
        <w:t xml:space="preserve">к </w:t>
      </w:r>
      <w:r w:rsidRPr="00A6775C">
        <w:rPr>
          <w:rFonts w:ascii="Times New Roman" w:eastAsia="Times New Roman" w:hAnsi="Times New Roman" w:cs="Times New Roman"/>
          <w:sz w:val="16"/>
          <w:szCs w:val="16"/>
          <w:lang w:eastAsia="ru-RU"/>
        </w:rPr>
        <w:t xml:space="preserve"> муниципальной программе «Развитие </w:t>
      </w:r>
      <w:proofErr w:type="gramStart"/>
      <w:r w:rsidRPr="00A6775C">
        <w:rPr>
          <w:rFonts w:ascii="Times New Roman" w:eastAsia="Times New Roman" w:hAnsi="Times New Roman" w:cs="Times New Roman"/>
          <w:sz w:val="16"/>
          <w:szCs w:val="16"/>
          <w:lang w:eastAsia="ru-RU"/>
        </w:rPr>
        <w:t>агропромышленного</w:t>
      </w:r>
      <w:proofErr w:type="gramEnd"/>
      <w:r w:rsidRPr="00A6775C">
        <w:rPr>
          <w:rFonts w:ascii="Times New Roman" w:eastAsia="Times New Roman" w:hAnsi="Times New Roman" w:cs="Times New Roman"/>
          <w:sz w:val="16"/>
          <w:szCs w:val="16"/>
          <w:lang w:eastAsia="ru-RU"/>
        </w:rPr>
        <w:t xml:space="preserve"> </w:t>
      </w:r>
    </w:p>
    <w:p w:rsidR="00A6775C" w:rsidRPr="00A6775C" w:rsidRDefault="00A6775C" w:rsidP="000426F1">
      <w:pPr>
        <w:widowControl w:val="0"/>
        <w:ind w:left="6372" w:firstLine="708"/>
        <w:jc w:val="right"/>
        <w:rPr>
          <w:rFonts w:ascii="Times New Roman" w:eastAsia="Times New Roman" w:hAnsi="Times New Roman" w:cs="Times New Roman"/>
          <w:b/>
          <w:bCs/>
          <w:color w:val="000000"/>
          <w:sz w:val="16"/>
          <w:szCs w:val="16"/>
          <w:lang w:eastAsia="ru-RU"/>
        </w:rPr>
      </w:pPr>
      <w:r w:rsidRPr="00A6775C">
        <w:rPr>
          <w:rFonts w:ascii="Times New Roman" w:eastAsia="Times New Roman" w:hAnsi="Times New Roman" w:cs="Times New Roman"/>
          <w:sz w:val="16"/>
          <w:szCs w:val="16"/>
          <w:lang w:eastAsia="ru-RU"/>
        </w:rPr>
        <w:t xml:space="preserve">                                         комплекса Мокшанского района на 2014–2027 годы»</w:t>
      </w:r>
    </w:p>
    <w:p w:rsidR="00A6775C" w:rsidRPr="00A6775C" w:rsidRDefault="00A6775C" w:rsidP="00A6775C">
      <w:pPr>
        <w:widowControl w:val="0"/>
        <w:ind w:firstLine="567"/>
        <w:jc w:val="right"/>
        <w:rPr>
          <w:rFonts w:ascii="Times New Roman" w:eastAsia="Times New Roman" w:hAnsi="Times New Roman" w:cs="Times New Roman"/>
          <w:color w:val="000000"/>
          <w:sz w:val="16"/>
          <w:szCs w:val="16"/>
          <w:lang w:eastAsia="ru-RU"/>
        </w:rPr>
      </w:pPr>
    </w:p>
    <w:p w:rsidR="00A6775C" w:rsidRPr="00A6775C" w:rsidRDefault="00A6775C" w:rsidP="000426F1">
      <w:pPr>
        <w:widowControl w:val="0"/>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b/>
          <w:bCs/>
          <w:color w:val="000000"/>
          <w:sz w:val="16"/>
          <w:szCs w:val="16"/>
          <w:lang w:eastAsia="ru-RU"/>
        </w:rPr>
        <w:t>РЕСУРСНОЕ ОБЕСПЕЧЕНИЕ</w:t>
      </w:r>
    </w:p>
    <w:p w:rsidR="000426F1" w:rsidRDefault="00A6775C" w:rsidP="000426F1">
      <w:pPr>
        <w:widowControl w:val="0"/>
        <w:jc w:val="center"/>
        <w:rPr>
          <w:rFonts w:ascii="Times New Roman" w:eastAsia="Times New Roman" w:hAnsi="Times New Roman" w:cs="Times New Roman"/>
          <w:b/>
          <w:bCs/>
          <w:color w:val="000000"/>
          <w:sz w:val="16"/>
          <w:szCs w:val="16"/>
          <w:lang w:eastAsia="ru-RU"/>
        </w:rPr>
      </w:pPr>
      <w:r w:rsidRPr="00A6775C">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 «</w:t>
      </w:r>
      <w:r w:rsidRPr="00A6775C">
        <w:rPr>
          <w:rFonts w:ascii="Times New Roman" w:eastAsia="Times New Roman" w:hAnsi="Times New Roman" w:cs="Times New Roman"/>
          <w:b/>
          <w:kern w:val="32"/>
          <w:sz w:val="16"/>
          <w:szCs w:val="16"/>
          <w:lang w:eastAsia="ru-RU"/>
        </w:rPr>
        <w:t xml:space="preserve">Развитие агропромышленного комплекса Мокшанского района на 2014–2027 годы» </w:t>
      </w:r>
      <w:r w:rsidRPr="00A6775C">
        <w:rPr>
          <w:rFonts w:ascii="Times New Roman" w:eastAsia="Times New Roman" w:hAnsi="Times New Roman" w:cs="Times New Roman"/>
          <w:b/>
          <w:bCs/>
          <w:color w:val="000000"/>
          <w:sz w:val="16"/>
          <w:szCs w:val="16"/>
          <w:lang w:eastAsia="ru-RU"/>
        </w:rPr>
        <w:t xml:space="preserve"> за счет всех источников финансирования </w:t>
      </w:r>
    </w:p>
    <w:p w:rsidR="00A6775C" w:rsidRPr="00A6775C" w:rsidRDefault="00A6775C" w:rsidP="000426F1">
      <w:pPr>
        <w:widowControl w:val="0"/>
        <w:jc w:val="center"/>
        <w:rPr>
          <w:rFonts w:ascii="Times New Roman" w:eastAsia="Times New Roman" w:hAnsi="Times New Roman" w:cs="Times New Roman"/>
          <w:b/>
          <w:bCs/>
          <w:color w:val="000000"/>
          <w:sz w:val="16"/>
          <w:szCs w:val="16"/>
          <w:lang w:eastAsia="ru-RU"/>
        </w:rPr>
      </w:pPr>
      <w:r w:rsidRPr="00A6775C">
        <w:rPr>
          <w:rFonts w:ascii="Times New Roman" w:eastAsia="Times New Roman" w:hAnsi="Times New Roman" w:cs="Times New Roman"/>
          <w:b/>
          <w:bCs/>
          <w:color w:val="000000"/>
          <w:sz w:val="16"/>
          <w:szCs w:val="16"/>
          <w:lang w:eastAsia="ru-RU"/>
        </w:rPr>
        <w:t xml:space="preserve">на 2016-2021 годы              </w:t>
      </w:r>
    </w:p>
    <w:tbl>
      <w:tblPr>
        <w:tblW w:w="15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034"/>
        <w:gridCol w:w="2847"/>
        <w:gridCol w:w="4536"/>
        <w:gridCol w:w="851"/>
        <w:gridCol w:w="992"/>
        <w:gridCol w:w="992"/>
        <w:gridCol w:w="851"/>
        <w:gridCol w:w="850"/>
        <w:gridCol w:w="851"/>
      </w:tblGrid>
      <w:tr w:rsidR="00A6775C" w:rsidRPr="00A6775C" w:rsidTr="000426F1">
        <w:tc>
          <w:tcPr>
            <w:tcW w:w="5495" w:type="dxa"/>
            <w:gridSpan w:val="3"/>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Ответственный исполнитель муниципальной программы</w:t>
            </w:r>
          </w:p>
        </w:tc>
        <w:tc>
          <w:tcPr>
            <w:tcW w:w="9923" w:type="dxa"/>
            <w:gridSpan w:val="7"/>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Отдел по развитию сельского хозяйства и предпринимательства администрации Мокшанского района Пензенской области</w:t>
            </w:r>
          </w:p>
        </w:tc>
      </w:tr>
      <w:tr w:rsidR="00A6775C" w:rsidRPr="00A6775C" w:rsidTr="000426F1">
        <w:tc>
          <w:tcPr>
            <w:tcW w:w="614" w:type="dxa"/>
            <w:vMerge w:val="restart"/>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 </w:t>
            </w:r>
            <w:proofErr w:type="gramStart"/>
            <w:r w:rsidRPr="00A6775C">
              <w:rPr>
                <w:rFonts w:ascii="Times New Roman" w:eastAsia="Times New Roman" w:hAnsi="Times New Roman" w:cs="Times New Roman"/>
                <w:sz w:val="16"/>
                <w:szCs w:val="16"/>
                <w:lang w:eastAsia="ru-RU"/>
              </w:rPr>
              <w:t>п</w:t>
            </w:r>
            <w:proofErr w:type="gramEnd"/>
            <w:r w:rsidRPr="00A6775C">
              <w:rPr>
                <w:rFonts w:ascii="Times New Roman" w:eastAsia="Times New Roman" w:hAnsi="Times New Roman" w:cs="Times New Roman"/>
                <w:sz w:val="16"/>
                <w:szCs w:val="16"/>
                <w:lang w:eastAsia="ru-RU"/>
              </w:rPr>
              <w:t>/п</w:t>
            </w:r>
          </w:p>
        </w:tc>
        <w:tc>
          <w:tcPr>
            <w:tcW w:w="2034" w:type="dxa"/>
            <w:vMerge w:val="restart"/>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Статус</w:t>
            </w:r>
          </w:p>
        </w:tc>
        <w:tc>
          <w:tcPr>
            <w:tcW w:w="2847" w:type="dxa"/>
            <w:vMerge w:val="restart"/>
            <w:hideMark/>
          </w:tcPr>
          <w:p w:rsidR="00A6775C" w:rsidRPr="00A6775C" w:rsidRDefault="00A6775C" w:rsidP="00A6775C">
            <w:pPr>
              <w:widowControl w:val="0"/>
              <w:ind w:left="-96" w:right="-12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4536"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Источник финансирования</w:t>
            </w:r>
          </w:p>
        </w:tc>
        <w:tc>
          <w:tcPr>
            <w:tcW w:w="5387" w:type="dxa"/>
            <w:gridSpan w:val="6"/>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Оценка расходов, тыс. рублей</w:t>
            </w:r>
          </w:p>
        </w:tc>
      </w:tr>
      <w:tr w:rsidR="00A6775C" w:rsidRPr="00A6775C" w:rsidTr="000426F1">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851"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2016 г.</w:t>
            </w:r>
          </w:p>
        </w:tc>
        <w:tc>
          <w:tcPr>
            <w:tcW w:w="992"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2017 г.</w:t>
            </w:r>
          </w:p>
        </w:tc>
        <w:tc>
          <w:tcPr>
            <w:tcW w:w="992"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2018г.</w:t>
            </w:r>
          </w:p>
        </w:tc>
        <w:tc>
          <w:tcPr>
            <w:tcW w:w="851"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2019г.</w:t>
            </w:r>
          </w:p>
        </w:tc>
        <w:tc>
          <w:tcPr>
            <w:tcW w:w="850"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2020 г.</w:t>
            </w:r>
          </w:p>
        </w:tc>
        <w:tc>
          <w:tcPr>
            <w:tcW w:w="851" w:type="dxa"/>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2021г.</w:t>
            </w:r>
          </w:p>
        </w:tc>
      </w:tr>
      <w:tr w:rsidR="00A6775C" w:rsidRPr="00A6775C" w:rsidTr="000426F1">
        <w:tc>
          <w:tcPr>
            <w:tcW w:w="614"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c>
          <w:tcPr>
            <w:tcW w:w="2034" w:type="dxa"/>
            <w:hideMark/>
          </w:tcPr>
          <w:p w:rsidR="00A6775C" w:rsidRPr="00A6775C" w:rsidRDefault="00A6775C" w:rsidP="00A6775C">
            <w:pPr>
              <w:widowControl w:val="0"/>
              <w:ind w:hanging="34"/>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w:t>
            </w:r>
          </w:p>
        </w:tc>
        <w:tc>
          <w:tcPr>
            <w:tcW w:w="2847" w:type="dxa"/>
            <w:hideMark/>
          </w:tcPr>
          <w:p w:rsidR="00A6775C" w:rsidRPr="00A6775C" w:rsidRDefault="00A6775C" w:rsidP="00A6775C">
            <w:pPr>
              <w:widowControl w:val="0"/>
              <w:ind w:hanging="34"/>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w:t>
            </w:r>
          </w:p>
        </w:tc>
        <w:tc>
          <w:tcPr>
            <w:tcW w:w="4536" w:type="dxa"/>
            <w:hideMark/>
          </w:tcPr>
          <w:p w:rsidR="00A6775C" w:rsidRPr="00A6775C" w:rsidRDefault="00A6775C" w:rsidP="00A6775C">
            <w:pPr>
              <w:widowControl w:val="0"/>
              <w:ind w:hanging="34"/>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4</w:t>
            </w:r>
          </w:p>
        </w:tc>
        <w:tc>
          <w:tcPr>
            <w:tcW w:w="851" w:type="dxa"/>
            <w:hideMark/>
          </w:tcPr>
          <w:p w:rsidR="00A6775C" w:rsidRPr="00A6775C" w:rsidRDefault="00A6775C" w:rsidP="00A6775C">
            <w:pPr>
              <w:widowControl w:val="0"/>
              <w:ind w:hanging="34"/>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w:t>
            </w:r>
          </w:p>
        </w:tc>
        <w:tc>
          <w:tcPr>
            <w:tcW w:w="992" w:type="dxa"/>
            <w:hideMark/>
          </w:tcPr>
          <w:p w:rsidR="00A6775C" w:rsidRPr="00A6775C" w:rsidRDefault="00A6775C" w:rsidP="00A6775C">
            <w:pPr>
              <w:widowControl w:val="0"/>
              <w:ind w:hanging="34"/>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6</w:t>
            </w:r>
          </w:p>
        </w:tc>
        <w:tc>
          <w:tcPr>
            <w:tcW w:w="992" w:type="dxa"/>
            <w:hideMark/>
          </w:tcPr>
          <w:p w:rsidR="00A6775C" w:rsidRPr="00A6775C" w:rsidRDefault="00A6775C" w:rsidP="00A6775C">
            <w:pPr>
              <w:widowControl w:val="0"/>
              <w:ind w:hanging="34"/>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7</w:t>
            </w:r>
          </w:p>
        </w:tc>
        <w:tc>
          <w:tcPr>
            <w:tcW w:w="851" w:type="dxa"/>
            <w:hideMark/>
          </w:tcPr>
          <w:p w:rsidR="00A6775C" w:rsidRPr="00A6775C" w:rsidRDefault="00A6775C" w:rsidP="00A6775C">
            <w:pPr>
              <w:widowControl w:val="0"/>
              <w:ind w:hanging="34"/>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8</w:t>
            </w:r>
          </w:p>
        </w:tc>
        <w:tc>
          <w:tcPr>
            <w:tcW w:w="850" w:type="dxa"/>
            <w:hideMark/>
          </w:tcPr>
          <w:p w:rsidR="00A6775C" w:rsidRPr="00A6775C" w:rsidRDefault="00A6775C" w:rsidP="00A6775C">
            <w:pPr>
              <w:widowControl w:val="0"/>
              <w:ind w:hanging="34"/>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w:t>
            </w:r>
          </w:p>
        </w:tc>
        <w:tc>
          <w:tcPr>
            <w:tcW w:w="851" w:type="dxa"/>
          </w:tcPr>
          <w:p w:rsidR="00A6775C" w:rsidRPr="00A6775C" w:rsidRDefault="00A6775C" w:rsidP="00A6775C">
            <w:pPr>
              <w:widowControl w:val="0"/>
              <w:ind w:hanging="34"/>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w:t>
            </w:r>
          </w:p>
        </w:tc>
      </w:tr>
      <w:tr w:rsidR="00A6775C" w:rsidRPr="00A6775C" w:rsidTr="000426F1">
        <w:tc>
          <w:tcPr>
            <w:tcW w:w="614"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2034" w:type="dxa"/>
            <w:vMerge w:val="restart"/>
            <w:hideMark/>
          </w:tcPr>
          <w:p w:rsidR="00A6775C" w:rsidRPr="00A6775C" w:rsidRDefault="00A6775C" w:rsidP="00A6775C">
            <w:pPr>
              <w:widowControl w:val="0"/>
              <w:ind w:hanging="47"/>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Муниципальная программа</w:t>
            </w:r>
          </w:p>
        </w:tc>
        <w:tc>
          <w:tcPr>
            <w:tcW w:w="2847"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color w:val="000000"/>
                <w:sz w:val="16"/>
                <w:szCs w:val="16"/>
                <w:lang w:eastAsia="ru-RU"/>
              </w:rPr>
              <w:t>«Развитие агропромышленного комплекса Мокшанского района на 2014–2027 годы»</w:t>
            </w:r>
            <w:r w:rsidRPr="00A6775C">
              <w:rPr>
                <w:rFonts w:ascii="Times New Roman" w:eastAsia="Times New Roman" w:hAnsi="Times New Roman" w:cs="Times New Roman"/>
                <w:sz w:val="16"/>
                <w:szCs w:val="16"/>
                <w:lang w:eastAsia="ru-RU"/>
              </w:rPr>
              <w:t> </w:t>
            </w:r>
          </w:p>
        </w:tc>
        <w:tc>
          <w:tcPr>
            <w:tcW w:w="453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всего</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2619,0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1484,988</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2693,892</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2354,5</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val="en-US" w:eastAsia="ru-RU"/>
              </w:rPr>
            </w:pPr>
            <w:r w:rsidRPr="00A6775C">
              <w:rPr>
                <w:rFonts w:ascii="Times New Roman" w:eastAsia="Times New Roman" w:hAnsi="Times New Roman" w:cs="Times New Roman"/>
                <w:sz w:val="16"/>
                <w:szCs w:val="16"/>
                <w:lang w:eastAsia="ru-RU"/>
              </w:rPr>
              <w:t>3805,</w:t>
            </w:r>
            <w:r w:rsidRPr="00A6775C">
              <w:rPr>
                <w:rFonts w:ascii="Times New Roman" w:eastAsia="Times New Roman" w:hAnsi="Times New Roman" w:cs="Times New Roman"/>
                <w:sz w:val="16"/>
                <w:szCs w:val="16"/>
                <w:lang w:val="en-US" w:eastAsia="ru-RU"/>
              </w:rPr>
              <w:t>11</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1836,27</w:t>
            </w:r>
          </w:p>
        </w:tc>
      </w:tr>
      <w:tr w:rsidR="00A6775C" w:rsidRPr="00A6775C" w:rsidTr="000426F1">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A6775C">
            <w:pPr>
              <w:widowControl w:val="0"/>
              <w:ind w:firstLine="175"/>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в </w:t>
            </w:r>
            <w:proofErr w:type="spellStart"/>
            <w:r w:rsidRPr="00A6775C">
              <w:rPr>
                <w:rFonts w:ascii="Times New Roman" w:eastAsia="Times New Roman" w:hAnsi="Times New Roman" w:cs="Times New Roman"/>
                <w:sz w:val="16"/>
                <w:szCs w:val="16"/>
                <w:lang w:eastAsia="ru-RU"/>
              </w:rPr>
              <w:t>т.ч</w:t>
            </w:r>
            <w:proofErr w:type="spellEnd"/>
            <w:r w:rsidRPr="00A6775C">
              <w:rPr>
                <w:rFonts w:ascii="Times New Roman" w:eastAsia="Times New Roman" w:hAnsi="Times New Roman" w:cs="Times New Roman"/>
                <w:sz w:val="16"/>
                <w:szCs w:val="16"/>
                <w:lang w:eastAsia="ru-RU"/>
              </w:rPr>
              <w:t>.</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992"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851"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r>
      <w:tr w:rsidR="00A6775C" w:rsidRPr="00A6775C" w:rsidTr="000426F1">
        <w:trPr>
          <w:trHeight w:val="335"/>
        </w:trPr>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A6775C">
            <w:pPr>
              <w:widowControl w:val="0"/>
              <w:ind w:firstLine="175"/>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255,3</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220,0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235,417</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236,7</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271,39</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206,46</w:t>
            </w:r>
          </w:p>
        </w:tc>
      </w:tr>
      <w:tr w:rsidR="00A6775C" w:rsidRPr="00A6775C" w:rsidTr="000426F1">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A6775C">
            <w:pPr>
              <w:widowControl w:val="0"/>
              <w:ind w:firstLine="175"/>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федеральные средства</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1059,8</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459,145</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725,5</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1183,9</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218,39</w:t>
            </w:r>
          </w:p>
        </w:tc>
      </w:tr>
      <w:tr w:rsidR="00A6775C" w:rsidRPr="00A6775C" w:rsidTr="000426F1">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A6775C">
            <w:pPr>
              <w:widowControl w:val="0"/>
              <w:ind w:firstLine="175"/>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Пензенской области</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587,5</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31,988</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637,33</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633,3</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val="en-US" w:eastAsia="ru-RU"/>
              </w:rPr>
            </w:pPr>
            <w:r w:rsidRPr="00A6775C">
              <w:rPr>
                <w:rFonts w:ascii="Times New Roman" w:eastAsia="Times New Roman" w:hAnsi="Times New Roman" w:cs="Times New Roman"/>
                <w:sz w:val="16"/>
                <w:szCs w:val="16"/>
                <w:lang w:eastAsia="ru-RU"/>
              </w:rPr>
              <w:t>1819,8</w:t>
            </w:r>
            <w:r w:rsidRPr="00A6775C">
              <w:rPr>
                <w:rFonts w:ascii="Times New Roman" w:eastAsia="Times New Roman" w:hAnsi="Times New Roman" w:cs="Times New Roman"/>
                <w:sz w:val="16"/>
                <w:szCs w:val="16"/>
                <w:lang w:val="en-US" w:eastAsia="ru-RU"/>
              </w:rPr>
              <w:t>2</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917,54</w:t>
            </w:r>
          </w:p>
        </w:tc>
      </w:tr>
      <w:tr w:rsidR="00A6775C" w:rsidRPr="00A6775C" w:rsidTr="000426F1">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A6775C">
            <w:pPr>
              <w:widowControl w:val="0"/>
              <w:ind w:firstLine="175"/>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иные источники (средства участников программы (по согласованию))</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716,4</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1233,0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1362,0</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759,0</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530,0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493,88</w:t>
            </w:r>
          </w:p>
        </w:tc>
      </w:tr>
      <w:tr w:rsidR="00A6775C" w:rsidRPr="00A6775C" w:rsidTr="000426F1">
        <w:tc>
          <w:tcPr>
            <w:tcW w:w="614" w:type="dxa"/>
            <w:vMerge w:val="restart"/>
            <w:hideMark/>
          </w:tcPr>
          <w:p w:rsidR="00A6775C" w:rsidRPr="00A6775C" w:rsidRDefault="00A6775C" w:rsidP="00A6775C">
            <w:pPr>
              <w:widowControl w:val="0"/>
              <w:ind w:firstLine="33"/>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c>
          <w:tcPr>
            <w:tcW w:w="2034" w:type="dxa"/>
            <w:vMerge w:val="restart"/>
            <w:hideMark/>
          </w:tcPr>
          <w:p w:rsidR="00A6775C" w:rsidRPr="00A6775C" w:rsidRDefault="00A6775C" w:rsidP="000426F1">
            <w:pPr>
              <w:widowControl w:val="0"/>
              <w:ind w:firstLine="95"/>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Подпрограмма 1</w:t>
            </w:r>
          </w:p>
        </w:tc>
        <w:tc>
          <w:tcPr>
            <w:tcW w:w="2847"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«Обеспечение реализации Муниципальной программы "Развитие агропромышленного комплекса Мокшанского района на 2014–2027 годы» </w:t>
            </w:r>
          </w:p>
        </w:tc>
        <w:tc>
          <w:tcPr>
            <w:tcW w:w="453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всего</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231,3</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251,988</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252,677</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250,7</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220,0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190,0</w:t>
            </w:r>
          </w:p>
        </w:tc>
      </w:tr>
      <w:tr w:rsidR="00A6775C" w:rsidRPr="00A6775C" w:rsidTr="000426F1">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0426F1">
            <w:pPr>
              <w:widowControl w:val="0"/>
              <w:ind w:firstLine="95"/>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в </w:t>
            </w:r>
            <w:proofErr w:type="spellStart"/>
            <w:r w:rsidRPr="00A6775C">
              <w:rPr>
                <w:rFonts w:ascii="Times New Roman" w:eastAsia="Times New Roman" w:hAnsi="Times New Roman" w:cs="Times New Roman"/>
                <w:sz w:val="16"/>
                <w:szCs w:val="16"/>
                <w:lang w:eastAsia="ru-RU"/>
              </w:rPr>
              <w:t>т.ч</w:t>
            </w:r>
            <w:proofErr w:type="spellEnd"/>
            <w:r w:rsidRPr="00A6775C">
              <w:rPr>
                <w:rFonts w:ascii="Times New Roman" w:eastAsia="Times New Roman" w:hAnsi="Times New Roman" w:cs="Times New Roman"/>
                <w:sz w:val="16"/>
                <w:szCs w:val="16"/>
                <w:lang w:eastAsia="ru-RU"/>
              </w:rPr>
              <w:t>.</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992"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851"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r>
      <w:tr w:rsidR="00A6775C" w:rsidRPr="00A6775C" w:rsidTr="000426F1">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0426F1">
            <w:pPr>
              <w:widowControl w:val="0"/>
              <w:ind w:firstLine="95"/>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231,3</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220,0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220,0</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217,5</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220,0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190,0</w:t>
            </w:r>
          </w:p>
        </w:tc>
      </w:tr>
      <w:tr w:rsidR="00A6775C" w:rsidRPr="00A6775C" w:rsidTr="000426F1">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0426F1">
            <w:pPr>
              <w:widowControl w:val="0"/>
              <w:ind w:firstLine="95"/>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федеральные средства</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0,00</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0426F1">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0426F1">
            <w:pPr>
              <w:widowControl w:val="0"/>
              <w:ind w:firstLine="95"/>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Пензенской области</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31,988</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32,677</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33,2</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0426F1">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0426F1">
            <w:pPr>
              <w:widowControl w:val="0"/>
              <w:ind w:firstLine="95"/>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иные источники (расшифровать)</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0426F1">
        <w:tc>
          <w:tcPr>
            <w:tcW w:w="614"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1.1.</w:t>
            </w:r>
          </w:p>
        </w:tc>
        <w:tc>
          <w:tcPr>
            <w:tcW w:w="2034" w:type="dxa"/>
            <w:vMerge w:val="restart"/>
            <w:hideMark/>
          </w:tcPr>
          <w:p w:rsidR="00A6775C" w:rsidRPr="00A6775C" w:rsidRDefault="00A6775C" w:rsidP="000426F1">
            <w:pPr>
              <w:widowControl w:val="0"/>
              <w:ind w:firstLine="95"/>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Основное мероприятие 1</w:t>
            </w:r>
          </w:p>
        </w:tc>
        <w:tc>
          <w:tcPr>
            <w:tcW w:w="2847"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Совершенствование обеспечения реализации муниципальной программы </w:t>
            </w:r>
          </w:p>
        </w:tc>
        <w:tc>
          <w:tcPr>
            <w:tcW w:w="453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всего</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231,3</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251,988</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252,677</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250,7</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220,0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190,0</w:t>
            </w:r>
          </w:p>
        </w:tc>
      </w:tr>
      <w:tr w:rsidR="00A6775C" w:rsidRPr="00A6775C" w:rsidTr="000426F1">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0426F1">
            <w:pPr>
              <w:widowControl w:val="0"/>
              <w:ind w:firstLine="95"/>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в </w:t>
            </w:r>
            <w:proofErr w:type="spellStart"/>
            <w:r w:rsidRPr="00A6775C">
              <w:rPr>
                <w:rFonts w:ascii="Times New Roman" w:eastAsia="Times New Roman" w:hAnsi="Times New Roman" w:cs="Times New Roman"/>
                <w:sz w:val="16"/>
                <w:szCs w:val="16"/>
                <w:lang w:eastAsia="ru-RU"/>
              </w:rPr>
              <w:t>т.ч</w:t>
            </w:r>
            <w:proofErr w:type="spellEnd"/>
            <w:r w:rsidRPr="00A6775C">
              <w:rPr>
                <w:rFonts w:ascii="Times New Roman" w:eastAsia="Times New Roman" w:hAnsi="Times New Roman" w:cs="Times New Roman"/>
                <w:sz w:val="16"/>
                <w:szCs w:val="16"/>
                <w:lang w:eastAsia="ru-RU"/>
              </w:rPr>
              <w:t>.</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992"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851"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r>
      <w:tr w:rsidR="00A6775C" w:rsidRPr="00A6775C" w:rsidTr="000426F1">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0426F1">
            <w:pPr>
              <w:widowControl w:val="0"/>
              <w:ind w:firstLine="95"/>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231,3</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220,0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220,0</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217,5</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220,0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190,0</w:t>
            </w:r>
          </w:p>
        </w:tc>
      </w:tr>
      <w:tr w:rsidR="00A6775C" w:rsidRPr="00A6775C" w:rsidTr="000426F1">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0426F1">
            <w:pPr>
              <w:widowControl w:val="0"/>
              <w:ind w:firstLine="95"/>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федеральные средства</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0,00</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0426F1">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0426F1">
            <w:pPr>
              <w:widowControl w:val="0"/>
              <w:ind w:firstLine="95"/>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Пензенской области</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31,988</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32,677</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33,2</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0426F1">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0426F1">
            <w:pPr>
              <w:widowControl w:val="0"/>
              <w:ind w:firstLine="95"/>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иные источники (расшифровать)</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0426F1">
        <w:tc>
          <w:tcPr>
            <w:tcW w:w="614" w:type="dxa"/>
            <w:vMerge w:val="restart"/>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w:t>
            </w:r>
          </w:p>
          <w:p w:rsidR="00A6775C" w:rsidRPr="00A6775C" w:rsidRDefault="00A6775C" w:rsidP="00A6775C">
            <w:pPr>
              <w:widowControl w:val="0"/>
              <w:jc w:val="left"/>
              <w:rPr>
                <w:rFonts w:ascii="Times New Roman" w:eastAsia="Times New Roman" w:hAnsi="Times New Roman" w:cs="Times New Roman"/>
                <w:sz w:val="16"/>
                <w:szCs w:val="16"/>
                <w:lang w:eastAsia="ru-RU"/>
              </w:rPr>
            </w:pPr>
          </w:p>
          <w:p w:rsidR="00A6775C" w:rsidRPr="00A6775C" w:rsidRDefault="00A6775C" w:rsidP="00A6775C">
            <w:pPr>
              <w:widowControl w:val="0"/>
              <w:jc w:val="left"/>
              <w:rPr>
                <w:rFonts w:ascii="Times New Roman" w:eastAsia="Times New Roman" w:hAnsi="Times New Roman" w:cs="Times New Roman"/>
                <w:sz w:val="16"/>
                <w:szCs w:val="16"/>
                <w:lang w:eastAsia="ru-RU"/>
              </w:rPr>
            </w:pPr>
          </w:p>
          <w:p w:rsidR="00A6775C" w:rsidRPr="00A6775C" w:rsidRDefault="00A6775C" w:rsidP="00A6775C">
            <w:pPr>
              <w:widowControl w:val="0"/>
              <w:jc w:val="left"/>
              <w:rPr>
                <w:rFonts w:ascii="Times New Roman" w:eastAsia="Times New Roman" w:hAnsi="Times New Roman" w:cs="Times New Roman"/>
                <w:sz w:val="16"/>
                <w:szCs w:val="16"/>
                <w:lang w:eastAsia="ru-RU"/>
              </w:rPr>
            </w:pPr>
          </w:p>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w:t>
            </w:r>
          </w:p>
        </w:tc>
        <w:tc>
          <w:tcPr>
            <w:tcW w:w="2034" w:type="dxa"/>
            <w:vMerge w:val="restart"/>
            <w:hideMark/>
          </w:tcPr>
          <w:p w:rsidR="00A6775C" w:rsidRPr="00A6775C" w:rsidRDefault="00A6775C" w:rsidP="000426F1">
            <w:pPr>
              <w:widowControl w:val="0"/>
              <w:ind w:firstLine="95"/>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Подпрограмма 2</w:t>
            </w:r>
          </w:p>
        </w:tc>
        <w:tc>
          <w:tcPr>
            <w:tcW w:w="2847"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«Устойчивое развитие </w:t>
            </w:r>
            <w:proofErr w:type="gramStart"/>
            <w:r w:rsidRPr="00A6775C">
              <w:rPr>
                <w:rFonts w:ascii="Times New Roman" w:eastAsia="Times New Roman" w:hAnsi="Times New Roman" w:cs="Times New Roman"/>
                <w:sz w:val="16"/>
                <w:szCs w:val="16"/>
                <w:lang w:eastAsia="ru-RU"/>
              </w:rPr>
              <w:t>сельских</w:t>
            </w:r>
            <w:proofErr w:type="gramEnd"/>
            <w:r w:rsidRPr="00A6775C">
              <w:rPr>
                <w:rFonts w:ascii="Times New Roman" w:eastAsia="Times New Roman" w:hAnsi="Times New Roman" w:cs="Times New Roman"/>
                <w:sz w:val="16"/>
                <w:szCs w:val="16"/>
                <w:lang w:eastAsia="ru-RU"/>
              </w:rPr>
              <w:t xml:space="preserve"> </w:t>
            </w:r>
          </w:p>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территорий Мокшанского района на  2014–2019 годы </w:t>
            </w:r>
          </w:p>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и на период </w:t>
            </w:r>
          </w:p>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до 2027 года» </w:t>
            </w:r>
          </w:p>
        </w:tc>
        <w:tc>
          <w:tcPr>
            <w:tcW w:w="453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всего</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2387,7</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1233,0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2441,215</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2103,8</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val="en-US" w:eastAsia="ru-RU"/>
              </w:rPr>
            </w:pPr>
            <w:r w:rsidRPr="00A6775C">
              <w:rPr>
                <w:rFonts w:ascii="Times New Roman" w:eastAsia="Times New Roman" w:hAnsi="Times New Roman" w:cs="Times New Roman"/>
                <w:sz w:val="16"/>
                <w:szCs w:val="16"/>
                <w:lang w:eastAsia="ru-RU"/>
              </w:rPr>
              <w:t>3585,</w:t>
            </w:r>
            <w:r w:rsidRPr="00A6775C">
              <w:rPr>
                <w:rFonts w:ascii="Times New Roman" w:eastAsia="Times New Roman" w:hAnsi="Times New Roman" w:cs="Times New Roman"/>
                <w:sz w:val="16"/>
                <w:szCs w:val="16"/>
                <w:lang w:val="en-US" w:eastAsia="ru-RU"/>
              </w:rPr>
              <w:t>11</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1646,27</w:t>
            </w:r>
          </w:p>
        </w:tc>
      </w:tr>
      <w:tr w:rsidR="00A6775C" w:rsidRPr="00A6775C" w:rsidTr="000426F1">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0426F1">
            <w:pPr>
              <w:widowControl w:val="0"/>
              <w:ind w:firstLine="95"/>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в </w:t>
            </w:r>
            <w:proofErr w:type="spellStart"/>
            <w:r w:rsidRPr="00A6775C">
              <w:rPr>
                <w:rFonts w:ascii="Times New Roman" w:eastAsia="Times New Roman" w:hAnsi="Times New Roman" w:cs="Times New Roman"/>
                <w:sz w:val="16"/>
                <w:szCs w:val="16"/>
                <w:lang w:eastAsia="ru-RU"/>
              </w:rPr>
              <w:t>т.ч</w:t>
            </w:r>
            <w:proofErr w:type="spellEnd"/>
            <w:r w:rsidRPr="00A6775C">
              <w:rPr>
                <w:rFonts w:ascii="Times New Roman" w:eastAsia="Times New Roman" w:hAnsi="Times New Roman" w:cs="Times New Roman"/>
                <w:sz w:val="16"/>
                <w:szCs w:val="16"/>
                <w:lang w:eastAsia="ru-RU"/>
              </w:rPr>
              <w:t>.</w:t>
            </w:r>
          </w:p>
        </w:tc>
        <w:tc>
          <w:tcPr>
            <w:tcW w:w="851"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992"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992"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851"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r>
      <w:tr w:rsidR="00A6775C" w:rsidRPr="00A6775C" w:rsidTr="000426F1">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0426F1">
            <w:pPr>
              <w:widowControl w:val="0"/>
              <w:ind w:firstLine="95"/>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24,0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15,417</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19,2</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51,39</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16,46</w:t>
            </w:r>
          </w:p>
        </w:tc>
      </w:tr>
      <w:tr w:rsidR="00A6775C" w:rsidRPr="00A6775C" w:rsidTr="000426F1">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0426F1">
            <w:pPr>
              <w:widowControl w:val="0"/>
              <w:ind w:firstLine="95"/>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федеральные средства</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1059,8</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459,145</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725,5</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1183,9</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218,39</w:t>
            </w:r>
          </w:p>
        </w:tc>
      </w:tr>
      <w:tr w:rsidR="00A6775C" w:rsidRPr="00A6775C" w:rsidTr="000426F1">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0426F1">
            <w:pPr>
              <w:widowControl w:val="0"/>
              <w:ind w:firstLine="95"/>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Пензенской области</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587,5</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604,653</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600,1</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val="en-US" w:eastAsia="ru-RU"/>
              </w:rPr>
            </w:pPr>
            <w:r w:rsidRPr="00A6775C">
              <w:rPr>
                <w:rFonts w:ascii="Times New Roman" w:eastAsia="Times New Roman" w:hAnsi="Times New Roman" w:cs="Times New Roman"/>
                <w:sz w:val="16"/>
                <w:szCs w:val="16"/>
                <w:lang w:eastAsia="ru-RU"/>
              </w:rPr>
              <w:t>1819,8</w:t>
            </w:r>
            <w:r w:rsidRPr="00A6775C">
              <w:rPr>
                <w:rFonts w:ascii="Times New Roman" w:eastAsia="Times New Roman" w:hAnsi="Times New Roman" w:cs="Times New Roman"/>
                <w:sz w:val="16"/>
                <w:szCs w:val="16"/>
                <w:lang w:val="en-US" w:eastAsia="ru-RU"/>
              </w:rPr>
              <w:t>2</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917,54</w:t>
            </w:r>
          </w:p>
        </w:tc>
      </w:tr>
      <w:tr w:rsidR="00A6775C" w:rsidRPr="00A6775C" w:rsidTr="000426F1">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0426F1">
            <w:pPr>
              <w:widowControl w:val="0"/>
              <w:ind w:firstLine="95"/>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roofErr w:type="gramStart"/>
            <w:r w:rsidRPr="00A6775C">
              <w:rPr>
                <w:rFonts w:ascii="Times New Roman" w:eastAsia="Times New Roman" w:hAnsi="Times New Roman" w:cs="Times New Roman"/>
                <w:sz w:val="16"/>
                <w:szCs w:val="16"/>
                <w:lang w:eastAsia="ru-RU"/>
              </w:rPr>
              <w:t>иные источники (средства участников программы (по согласованию)</w:t>
            </w:r>
            <w:proofErr w:type="gramEnd"/>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716,4</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1233,0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1362,0</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759,0</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530,0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493,88</w:t>
            </w:r>
          </w:p>
        </w:tc>
      </w:tr>
      <w:tr w:rsidR="00A6775C" w:rsidRPr="00A6775C" w:rsidTr="000426F1">
        <w:trPr>
          <w:trHeight w:val="71"/>
        </w:trPr>
        <w:tc>
          <w:tcPr>
            <w:tcW w:w="614"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2.1.</w:t>
            </w:r>
          </w:p>
        </w:tc>
        <w:tc>
          <w:tcPr>
            <w:tcW w:w="2034" w:type="dxa"/>
            <w:vMerge w:val="restart"/>
            <w:hideMark/>
          </w:tcPr>
          <w:p w:rsidR="00A6775C" w:rsidRPr="00A6775C" w:rsidRDefault="00A6775C" w:rsidP="000426F1">
            <w:pPr>
              <w:widowControl w:val="0"/>
              <w:ind w:firstLine="95"/>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Основное мероприятие 1</w:t>
            </w:r>
          </w:p>
        </w:tc>
        <w:tc>
          <w:tcPr>
            <w:tcW w:w="2847"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улучшение жилищных условий граждан, проживающих в сельской местности, в том числе молодых семей и молодых специалистов </w:t>
            </w:r>
          </w:p>
        </w:tc>
        <w:tc>
          <w:tcPr>
            <w:tcW w:w="453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всего</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2387,7</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1233,0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2441,215</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2103,8</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val="en-US" w:eastAsia="ru-RU"/>
              </w:rPr>
            </w:pPr>
            <w:r w:rsidRPr="00A6775C">
              <w:rPr>
                <w:rFonts w:ascii="Times New Roman" w:eastAsia="Times New Roman" w:hAnsi="Times New Roman" w:cs="Times New Roman"/>
                <w:sz w:val="16"/>
                <w:szCs w:val="16"/>
                <w:lang w:eastAsia="ru-RU"/>
              </w:rPr>
              <w:t>3585,</w:t>
            </w:r>
            <w:r w:rsidRPr="00A6775C">
              <w:rPr>
                <w:rFonts w:ascii="Times New Roman" w:eastAsia="Times New Roman" w:hAnsi="Times New Roman" w:cs="Times New Roman"/>
                <w:sz w:val="16"/>
                <w:szCs w:val="16"/>
                <w:lang w:val="en-US" w:eastAsia="ru-RU"/>
              </w:rPr>
              <w:t>11</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1646,27</w:t>
            </w:r>
          </w:p>
        </w:tc>
      </w:tr>
      <w:tr w:rsidR="00A6775C" w:rsidRPr="00A6775C" w:rsidTr="000426F1">
        <w:trPr>
          <w:trHeight w:val="159"/>
        </w:trPr>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A6775C">
            <w:pPr>
              <w:widowControl w:val="0"/>
              <w:ind w:firstLine="175"/>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в </w:t>
            </w:r>
            <w:proofErr w:type="spellStart"/>
            <w:r w:rsidRPr="00A6775C">
              <w:rPr>
                <w:rFonts w:ascii="Times New Roman" w:eastAsia="Times New Roman" w:hAnsi="Times New Roman" w:cs="Times New Roman"/>
                <w:sz w:val="16"/>
                <w:szCs w:val="16"/>
                <w:lang w:eastAsia="ru-RU"/>
              </w:rPr>
              <w:t>т.ч</w:t>
            </w:r>
            <w:proofErr w:type="spellEnd"/>
            <w:r w:rsidRPr="00A6775C">
              <w:rPr>
                <w:rFonts w:ascii="Times New Roman" w:eastAsia="Times New Roman" w:hAnsi="Times New Roman" w:cs="Times New Roman"/>
                <w:sz w:val="16"/>
                <w:szCs w:val="16"/>
                <w:lang w:eastAsia="ru-RU"/>
              </w:rPr>
              <w:t>.</w:t>
            </w:r>
          </w:p>
        </w:tc>
        <w:tc>
          <w:tcPr>
            <w:tcW w:w="851"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992"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992"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851"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r>
      <w:tr w:rsidR="00A6775C" w:rsidRPr="00A6775C" w:rsidTr="000426F1">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A6775C">
            <w:pPr>
              <w:widowControl w:val="0"/>
              <w:ind w:firstLine="175"/>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24,0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15,417</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19,2</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51,39</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16,46</w:t>
            </w:r>
          </w:p>
        </w:tc>
      </w:tr>
      <w:tr w:rsidR="00A6775C" w:rsidRPr="00A6775C" w:rsidTr="000426F1">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A6775C">
            <w:pPr>
              <w:widowControl w:val="0"/>
              <w:ind w:firstLine="175"/>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федеральные средства</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1059,8</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459,145</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725,5</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1183,9</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218,39</w:t>
            </w:r>
          </w:p>
        </w:tc>
      </w:tr>
      <w:tr w:rsidR="00A6775C" w:rsidRPr="00A6775C" w:rsidTr="000426F1">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A6775C">
            <w:pPr>
              <w:widowControl w:val="0"/>
              <w:ind w:firstLine="175"/>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Пензенской области</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587,5</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604,653</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600,1</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val="en-US" w:eastAsia="ru-RU"/>
              </w:rPr>
            </w:pPr>
            <w:r w:rsidRPr="00A6775C">
              <w:rPr>
                <w:rFonts w:ascii="Times New Roman" w:eastAsia="Times New Roman" w:hAnsi="Times New Roman" w:cs="Times New Roman"/>
                <w:sz w:val="16"/>
                <w:szCs w:val="16"/>
                <w:lang w:eastAsia="ru-RU"/>
              </w:rPr>
              <w:t>1819,8</w:t>
            </w:r>
            <w:r w:rsidRPr="00A6775C">
              <w:rPr>
                <w:rFonts w:ascii="Times New Roman" w:eastAsia="Times New Roman" w:hAnsi="Times New Roman" w:cs="Times New Roman"/>
                <w:sz w:val="16"/>
                <w:szCs w:val="16"/>
                <w:lang w:val="en-US" w:eastAsia="ru-RU"/>
              </w:rPr>
              <w:t>2</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917,54</w:t>
            </w:r>
          </w:p>
        </w:tc>
      </w:tr>
      <w:tr w:rsidR="00A6775C" w:rsidRPr="00A6775C" w:rsidTr="000426F1">
        <w:trPr>
          <w:trHeight w:val="369"/>
        </w:trPr>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A6775C">
            <w:pPr>
              <w:widowControl w:val="0"/>
              <w:ind w:firstLine="175"/>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иные источники (средства участников программы (по согласованию))</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716,4</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1233,0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1362,0</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759,0</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530,0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493,88</w:t>
            </w:r>
          </w:p>
        </w:tc>
      </w:tr>
      <w:tr w:rsidR="00A6775C" w:rsidRPr="00A6775C" w:rsidTr="000426F1">
        <w:tc>
          <w:tcPr>
            <w:tcW w:w="614" w:type="dxa"/>
            <w:vMerge w:val="restart"/>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p w:rsidR="00A6775C" w:rsidRPr="00A6775C" w:rsidRDefault="00A6775C" w:rsidP="00A6775C">
            <w:pPr>
              <w:widowControl w:val="0"/>
              <w:jc w:val="left"/>
              <w:rPr>
                <w:rFonts w:ascii="Times New Roman" w:eastAsia="Times New Roman" w:hAnsi="Times New Roman" w:cs="Times New Roman"/>
                <w:sz w:val="16"/>
                <w:szCs w:val="16"/>
                <w:lang w:eastAsia="ru-RU"/>
              </w:rPr>
            </w:pPr>
          </w:p>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2.2</w:t>
            </w:r>
          </w:p>
        </w:tc>
        <w:tc>
          <w:tcPr>
            <w:tcW w:w="2034" w:type="dxa"/>
            <w:vMerge w:val="restart"/>
            <w:hideMark/>
          </w:tcPr>
          <w:p w:rsidR="00A6775C" w:rsidRPr="00A6775C" w:rsidRDefault="00A6775C" w:rsidP="000426F1">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Основное мероприятие 2</w:t>
            </w:r>
          </w:p>
        </w:tc>
        <w:tc>
          <w:tcPr>
            <w:tcW w:w="2847"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мероприятие по развитию водоснабжения </w:t>
            </w:r>
          </w:p>
        </w:tc>
        <w:tc>
          <w:tcPr>
            <w:tcW w:w="453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всего</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0426F1">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0426F1">
            <w:pPr>
              <w:widowControl w:val="0"/>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в </w:t>
            </w:r>
            <w:proofErr w:type="spellStart"/>
            <w:r w:rsidRPr="00A6775C">
              <w:rPr>
                <w:rFonts w:ascii="Times New Roman" w:eastAsia="Times New Roman" w:hAnsi="Times New Roman" w:cs="Times New Roman"/>
                <w:sz w:val="16"/>
                <w:szCs w:val="16"/>
                <w:lang w:eastAsia="ru-RU"/>
              </w:rPr>
              <w:t>т.ч</w:t>
            </w:r>
            <w:proofErr w:type="spellEnd"/>
            <w:r w:rsidRPr="00A6775C">
              <w:rPr>
                <w:rFonts w:ascii="Times New Roman" w:eastAsia="Times New Roman" w:hAnsi="Times New Roman" w:cs="Times New Roman"/>
                <w:sz w:val="16"/>
                <w:szCs w:val="16"/>
                <w:lang w:eastAsia="ru-RU"/>
              </w:rPr>
              <w:t>.</w:t>
            </w:r>
          </w:p>
        </w:tc>
        <w:tc>
          <w:tcPr>
            <w:tcW w:w="851"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992"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992"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851"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r>
      <w:tr w:rsidR="00A6775C" w:rsidRPr="00A6775C" w:rsidTr="000426F1">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0426F1">
            <w:pPr>
              <w:widowControl w:val="0"/>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0426F1">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0426F1">
            <w:pPr>
              <w:widowControl w:val="0"/>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федеральные средства</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0426F1">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0426F1">
            <w:pPr>
              <w:widowControl w:val="0"/>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Пензенской области</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0426F1">
        <w:trPr>
          <w:trHeight w:val="130"/>
        </w:trPr>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0426F1">
            <w:pPr>
              <w:widowControl w:val="0"/>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0426F1" w:rsidP="00A6775C">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иные источники (расшифровать)</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0426F1">
        <w:tc>
          <w:tcPr>
            <w:tcW w:w="614" w:type="dxa"/>
            <w:vMerge w:val="restart"/>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2.3</w:t>
            </w:r>
          </w:p>
        </w:tc>
        <w:tc>
          <w:tcPr>
            <w:tcW w:w="2034" w:type="dxa"/>
            <w:vMerge w:val="restart"/>
            <w:hideMark/>
          </w:tcPr>
          <w:p w:rsidR="00A6775C" w:rsidRPr="00A6775C" w:rsidRDefault="00A6775C" w:rsidP="000426F1">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Основное мероприятие 3</w:t>
            </w:r>
          </w:p>
        </w:tc>
        <w:tc>
          <w:tcPr>
            <w:tcW w:w="2847"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мероприятие по развитию газификации</w:t>
            </w:r>
          </w:p>
          <w:p w:rsidR="00A6775C" w:rsidRPr="00A6775C" w:rsidRDefault="00A6775C" w:rsidP="00A6775C">
            <w:pPr>
              <w:widowControl w:val="0"/>
              <w:ind w:firstLine="567"/>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453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всего</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0426F1">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0426F1">
            <w:pPr>
              <w:widowControl w:val="0"/>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в </w:t>
            </w:r>
            <w:proofErr w:type="spellStart"/>
            <w:r w:rsidRPr="00A6775C">
              <w:rPr>
                <w:rFonts w:ascii="Times New Roman" w:eastAsia="Times New Roman" w:hAnsi="Times New Roman" w:cs="Times New Roman"/>
                <w:sz w:val="16"/>
                <w:szCs w:val="16"/>
                <w:lang w:eastAsia="ru-RU"/>
              </w:rPr>
              <w:t>т.ч</w:t>
            </w:r>
            <w:proofErr w:type="spellEnd"/>
            <w:r w:rsidRPr="00A6775C">
              <w:rPr>
                <w:rFonts w:ascii="Times New Roman" w:eastAsia="Times New Roman" w:hAnsi="Times New Roman" w:cs="Times New Roman"/>
                <w:sz w:val="16"/>
                <w:szCs w:val="16"/>
                <w:lang w:eastAsia="ru-RU"/>
              </w:rPr>
              <w:t>.</w:t>
            </w:r>
          </w:p>
        </w:tc>
        <w:tc>
          <w:tcPr>
            <w:tcW w:w="851"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992"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992"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851"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r>
      <w:tr w:rsidR="00A6775C" w:rsidRPr="00A6775C" w:rsidTr="000426F1">
        <w:trPr>
          <w:trHeight w:val="327"/>
        </w:trPr>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0426F1">
            <w:pPr>
              <w:widowControl w:val="0"/>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0426F1">
        <w:trPr>
          <w:trHeight w:val="207"/>
        </w:trPr>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0426F1">
            <w:pPr>
              <w:widowControl w:val="0"/>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федеральные средства</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0426F1">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0426F1">
            <w:pPr>
              <w:widowControl w:val="0"/>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Пензенской области</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0426F1">
        <w:tc>
          <w:tcPr>
            <w:tcW w:w="614"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tcPr>
          <w:p w:rsidR="00A6775C" w:rsidRPr="00A6775C" w:rsidRDefault="00A6775C" w:rsidP="000426F1">
            <w:pPr>
              <w:widowControl w:val="0"/>
              <w:jc w:val="left"/>
              <w:rPr>
                <w:rFonts w:ascii="Times New Roman" w:eastAsia="Times New Roman" w:hAnsi="Times New Roman" w:cs="Times New Roman"/>
                <w:sz w:val="16"/>
                <w:szCs w:val="16"/>
                <w:lang w:eastAsia="ru-RU"/>
              </w:rPr>
            </w:pPr>
          </w:p>
        </w:tc>
        <w:tc>
          <w:tcPr>
            <w:tcW w:w="2847"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иные источники (расшифровать)</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0426F1">
        <w:tc>
          <w:tcPr>
            <w:tcW w:w="614" w:type="dxa"/>
            <w:vMerge w:val="restart"/>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2.4</w:t>
            </w:r>
          </w:p>
        </w:tc>
        <w:tc>
          <w:tcPr>
            <w:tcW w:w="2034" w:type="dxa"/>
            <w:vMerge w:val="restart"/>
            <w:hideMark/>
          </w:tcPr>
          <w:p w:rsidR="00A6775C" w:rsidRPr="00A6775C" w:rsidRDefault="00A6775C" w:rsidP="000426F1">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Основное мероприятие 4</w:t>
            </w:r>
          </w:p>
        </w:tc>
        <w:tc>
          <w:tcPr>
            <w:tcW w:w="2847"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мероприятие по развитию сети учреждений культурно-досугового типа в сельской местности </w:t>
            </w:r>
          </w:p>
        </w:tc>
        <w:tc>
          <w:tcPr>
            <w:tcW w:w="453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всего</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0426F1">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0426F1">
            <w:pPr>
              <w:widowControl w:val="0"/>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в </w:t>
            </w:r>
            <w:proofErr w:type="spellStart"/>
            <w:r w:rsidRPr="00A6775C">
              <w:rPr>
                <w:rFonts w:ascii="Times New Roman" w:eastAsia="Times New Roman" w:hAnsi="Times New Roman" w:cs="Times New Roman"/>
                <w:sz w:val="16"/>
                <w:szCs w:val="16"/>
                <w:lang w:eastAsia="ru-RU"/>
              </w:rPr>
              <w:t>т.ч</w:t>
            </w:r>
            <w:proofErr w:type="spellEnd"/>
            <w:r w:rsidRPr="00A6775C">
              <w:rPr>
                <w:rFonts w:ascii="Times New Roman" w:eastAsia="Times New Roman" w:hAnsi="Times New Roman" w:cs="Times New Roman"/>
                <w:sz w:val="16"/>
                <w:szCs w:val="16"/>
                <w:lang w:eastAsia="ru-RU"/>
              </w:rPr>
              <w:t>.</w:t>
            </w:r>
          </w:p>
        </w:tc>
        <w:tc>
          <w:tcPr>
            <w:tcW w:w="851"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992"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992"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851"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r>
      <w:tr w:rsidR="00A6775C" w:rsidRPr="00A6775C" w:rsidTr="000426F1">
        <w:trPr>
          <w:trHeight w:val="255"/>
        </w:trPr>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0426F1">
            <w:pPr>
              <w:widowControl w:val="0"/>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0426F1">
        <w:trPr>
          <w:trHeight w:val="271"/>
        </w:trPr>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0426F1">
            <w:pPr>
              <w:widowControl w:val="0"/>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федеральные средства</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0426F1">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0426F1">
            <w:pPr>
              <w:widowControl w:val="0"/>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Пензенской области</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0426F1">
        <w:tc>
          <w:tcPr>
            <w:tcW w:w="614"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tcPr>
          <w:p w:rsidR="00A6775C" w:rsidRPr="00A6775C" w:rsidRDefault="00A6775C" w:rsidP="000426F1">
            <w:pPr>
              <w:widowControl w:val="0"/>
              <w:jc w:val="left"/>
              <w:rPr>
                <w:rFonts w:ascii="Times New Roman" w:eastAsia="Times New Roman" w:hAnsi="Times New Roman" w:cs="Times New Roman"/>
                <w:sz w:val="16"/>
                <w:szCs w:val="16"/>
                <w:lang w:eastAsia="ru-RU"/>
              </w:rPr>
            </w:pPr>
          </w:p>
        </w:tc>
        <w:tc>
          <w:tcPr>
            <w:tcW w:w="2847"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иные источники (расшифровать)</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0426F1">
        <w:tc>
          <w:tcPr>
            <w:tcW w:w="614" w:type="dxa"/>
            <w:vMerge w:val="restart"/>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2.5</w:t>
            </w:r>
          </w:p>
        </w:tc>
        <w:tc>
          <w:tcPr>
            <w:tcW w:w="2034" w:type="dxa"/>
            <w:vMerge w:val="restart"/>
            <w:hideMark/>
          </w:tcPr>
          <w:p w:rsidR="00A6775C" w:rsidRPr="00A6775C" w:rsidRDefault="00A6775C" w:rsidP="000426F1">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Основное мероприятие 5</w:t>
            </w:r>
          </w:p>
        </w:tc>
        <w:tc>
          <w:tcPr>
            <w:tcW w:w="2847"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мероприятие по развитию сети общеобразовательных организаций в сельской местности</w:t>
            </w:r>
          </w:p>
        </w:tc>
        <w:tc>
          <w:tcPr>
            <w:tcW w:w="453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всего</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0426F1">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0426F1">
            <w:pPr>
              <w:widowControl w:val="0"/>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в </w:t>
            </w:r>
            <w:proofErr w:type="spellStart"/>
            <w:r w:rsidRPr="00A6775C">
              <w:rPr>
                <w:rFonts w:ascii="Times New Roman" w:eastAsia="Times New Roman" w:hAnsi="Times New Roman" w:cs="Times New Roman"/>
                <w:sz w:val="16"/>
                <w:szCs w:val="16"/>
                <w:lang w:eastAsia="ru-RU"/>
              </w:rPr>
              <w:t>т.ч</w:t>
            </w:r>
            <w:proofErr w:type="spellEnd"/>
            <w:r w:rsidRPr="00A6775C">
              <w:rPr>
                <w:rFonts w:ascii="Times New Roman" w:eastAsia="Times New Roman" w:hAnsi="Times New Roman" w:cs="Times New Roman"/>
                <w:sz w:val="16"/>
                <w:szCs w:val="16"/>
                <w:lang w:eastAsia="ru-RU"/>
              </w:rPr>
              <w:t>.</w:t>
            </w:r>
          </w:p>
        </w:tc>
        <w:tc>
          <w:tcPr>
            <w:tcW w:w="851"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992"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992"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851"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r>
      <w:tr w:rsidR="00A6775C" w:rsidRPr="00A6775C" w:rsidTr="000426F1">
        <w:trPr>
          <w:trHeight w:val="339"/>
        </w:trPr>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0426F1">
            <w:pPr>
              <w:widowControl w:val="0"/>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0426F1">
        <w:trPr>
          <w:trHeight w:val="218"/>
        </w:trPr>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0426F1">
            <w:pPr>
              <w:widowControl w:val="0"/>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федеральные средства</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0426F1">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0426F1">
            <w:pPr>
              <w:widowControl w:val="0"/>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Пензенской области</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0426F1">
        <w:tc>
          <w:tcPr>
            <w:tcW w:w="614"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tcPr>
          <w:p w:rsidR="00A6775C" w:rsidRPr="00A6775C" w:rsidRDefault="00A6775C" w:rsidP="000426F1">
            <w:pPr>
              <w:widowControl w:val="0"/>
              <w:jc w:val="left"/>
              <w:rPr>
                <w:rFonts w:ascii="Times New Roman" w:eastAsia="Times New Roman" w:hAnsi="Times New Roman" w:cs="Times New Roman"/>
                <w:sz w:val="16"/>
                <w:szCs w:val="16"/>
                <w:lang w:eastAsia="ru-RU"/>
              </w:rPr>
            </w:pPr>
          </w:p>
        </w:tc>
        <w:tc>
          <w:tcPr>
            <w:tcW w:w="2847"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иные источники (расшифровать)</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0426F1">
        <w:tc>
          <w:tcPr>
            <w:tcW w:w="614" w:type="dxa"/>
            <w:vMerge w:val="restart"/>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2.6</w:t>
            </w:r>
          </w:p>
        </w:tc>
        <w:tc>
          <w:tcPr>
            <w:tcW w:w="2034" w:type="dxa"/>
            <w:vMerge w:val="restart"/>
            <w:hideMark/>
          </w:tcPr>
          <w:p w:rsidR="00A6775C" w:rsidRPr="00A6775C" w:rsidRDefault="00A6775C" w:rsidP="000426F1">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Основное мероприятие 6</w:t>
            </w:r>
          </w:p>
        </w:tc>
        <w:tc>
          <w:tcPr>
            <w:tcW w:w="2847"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мероприятие по развитию сети фельдшерско-акушерских пунктов и (или) офисов врачей общей практики в сельской местности </w:t>
            </w:r>
          </w:p>
        </w:tc>
        <w:tc>
          <w:tcPr>
            <w:tcW w:w="453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всего</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0426F1">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в </w:t>
            </w:r>
            <w:proofErr w:type="spellStart"/>
            <w:r w:rsidRPr="00A6775C">
              <w:rPr>
                <w:rFonts w:ascii="Times New Roman" w:eastAsia="Times New Roman" w:hAnsi="Times New Roman" w:cs="Times New Roman"/>
                <w:sz w:val="16"/>
                <w:szCs w:val="16"/>
                <w:lang w:eastAsia="ru-RU"/>
              </w:rPr>
              <w:t>т.ч</w:t>
            </w:r>
            <w:proofErr w:type="spellEnd"/>
            <w:r w:rsidRPr="00A6775C">
              <w:rPr>
                <w:rFonts w:ascii="Times New Roman" w:eastAsia="Times New Roman" w:hAnsi="Times New Roman" w:cs="Times New Roman"/>
                <w:sz w:val="16"/>
                <w:szCs w:val="16"/>
                <w:lang w:eastAsia="ru-RU"/>
              </w:rPr>
              <w:t>.</w:t>
            </w:r>
          </w:p>
        </w:tc>
        <w:tc>
          <w:tcPr>
            <w:tcW w:w="851"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992"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992"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851"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r>
      <w:tr w:rsidR="00A6775C" w:rsidRPr="00A6775C" w:rsidTr="000426F1">
        <w:trPr>
          <w:trHeight w:val="523"/>
        </w:trPr>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0426F1">
        <w:trPr>
          <w:trHeight w:val="231"/>
        </w:trPr>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федеральные средства</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0426F1">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Пензенской области</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0426F1">
        <w:tc>
          <w:tcPr>
            <w:tcW w:w="614"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847"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иные источники (расшифровать)</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0426F1">
        <w:tc>
          <w:tcPr>
            <w:tcW w:w="614" w:type="dxa"/>
            <w:vMerge w:val="restart"/>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2.7</w:t>
            </w:r>
          </w:p>
        </w:tc>
        <w:tc>
          <w:tcPr>
            <w:tcW w:w="2034" w:type="dxa"/>
            <w:vMerge w:val="restart"/>
            <w:hideMark/>
          </w:tcPr>
          <w:p w:rsidR="00A6775C" w:rsidRPr="00A6775C" w:rsidRDefault="00A6775C" w:rsidP="00A6775C">
            <w:pPr>
              <w:widowControl w:val="0"/>
              <w:ind w:firstLine="175"/>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Основное мероприятие 7</w:t>
            </w:r>
          </w:p>
        </w:tc>
        <w:tc>
          <w:tcPr>
            <w:tcW w:w="2847"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мероприятие по реализации проектов комплексного обустройства площадок под компактную жилищную застройку </w:t>
            </w:r>
            <w:r w:rsidRPr="00A6775C">
              <w:rPr>
                <w:rFonts w:ascii="Times New Roman" w:eastAsia="Times New Roman" w:hAnsi="Times New Roman" w:cs="Times New Roman"/>
                <w:sz w:val="16"/>
                <w:szCs w:val="16"/>
                <w:lang w:eastAsia="ru-RU"/>
              </w:rPr>
              <w:br/>
              <w:t>в сельской местности </w:t>
            </w:r>
          </w:p>
        </w:tc>
        <w:tc>
          <w:tcPr>
            <w:tcW w:w="453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всего</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0,0</w:t>
            </w:r>
          </w:p>
        </w:tc>
      </w:tr>
      <w:tr w:rsidR="00A6775C" w:rsidRPr="00A6775C" w:rsidTr="000426F1">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в </w:t>
            </w:r>
            <w:proofErr w:type="spellStart"/>
            <w:r w:rsidRPr="00A6775C">
              <w:rPr>
                <w:rFonts w:ascii="Times New Roman" w:eastAsia="Times New Roman" w:hAnsi="Times New Roman" w:cs="Times New Roman"/>
                <w:sz w:val="16"/>
                <w:szCs w:val="16"/>
                <w:lang w:eastAsia="ru-RU"/>
              </w:rPr>
              <w:t>т.ч</w:t>
            </w:r>
            <w:proofErr w:type="spellEnd"/>
            <w:r w:rsidRPr="00A6775C">
              <w:rPr>
                <w:rFonts w:ascii="Times New Roman" w:eastAsia="Times New Roman" w:hAnsi="Times New Roman" w:cs="Times New Roman"/>
                <w:sz w:val="16"/>
                <w:szCs w:val="16"/>
                <w:lang w:eastAsia="ru-RU"/>
              </w:rPr>
              <w:t>.</w:t>
            </w:r>
          </w:p>
        </w:tc>
        <w:tc>
          <w:tcPr>
            <w:tcW w:w="851"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992"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992"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851"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r>
      <w:tr w:rsidR="00A6775C" w:rsidRPr="00A6775C" w:rsidTr="000426F1">
        <w:trPr>
          <w:trHeight w:val="458"/>
        </w:trPr>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0426F1">
        <w:trPr>
          <w:trHeight w:val="184"/>
        </w:trPr>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федеральные средства</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0426F1">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Пензенской области</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0426F1">
        <w:tc>
          <w:tcPr>
            <w:tcW w:w="614"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847"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иные источники (расшифровать)</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0426F1">
        <w:tc>
          <w:tcPr>
            <w:tcW w:w="614" w:type="dxa"/>
            <w:vMerge w:val="restart"/>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p w:rsidR="00A6775C" w:rsidRPr="00A6775C" w:rsidRDefault="00A6775C" w:rsidP="00A6775C">
            <w:pPr>
              <w:widowControl w:val="0"/>
              <w:jc w:val="left"/>
              <w:rPr>
                <w:rFonts w:ascii="Times New Roman" w:eastAsia="Times New Roman" w:hAnsi="Times New Roman" w:cs="Times New Roman"/>
                <w:sz w:val="16"/>
                <w:szCs w:val="16"/>
                <w:lang w:eastAsia="ru-RU"/>
              </w:rPr>
            </w:pPr>
          </w:p>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lastRenderedPageBreak/>
              <w:t>2.8</w:t>
            </w:r>
          </w:p>
        </w:tc>
        <w:tc>
          <w:tcPr>
            <w:tcW w:w="2034" w:type="dxa"/>
            <w:vMerge w:val="restart"/>
            <w:hideMark/>
          </w:tcPr>
          <w:p w:rsidR="00A6775C" w:rsidRPr="00A6775C" w:rsidRDefault="00A6775C" w:rsidP="00A6775C">
            <w:pPr>
              <w:widowControl w:val="0"/>
              <w:ind w:firstLine="175"/>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lastRenderedPageBreak/>
              <w:t>Основное мероприятие 8</w:t>
            </w:r>
          </w:p>
        </w:tc>
        <w:tc>
          <w:tcPr>
            <w:tcW w:w="2847"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мероприятие по </w:t>
            </w:r>
            <w:proofErr w:type="spellStart"/>
            <w:r w:rsidRPr="00A6775C">
              <w:rPr>
                <w:rFonts w:ascii="Times New Roman" w:eastAsia="Times New Roman" w:hAnsi="Times New Roman" w:cs="Times New Roman"/>
                <w:sz w:val="16"/>
                <w:szCs w:val="16"/>
                <w:lang w:eastAsia="ru-RU"/>
              </w:rPr>
              <w:t>грантовой</w:t>
            </w:r>
            <w:proofErr w:type="spellEnd"/>
            <w:r w:rsidRPr="00A6775C">
              <w:rPr>
                <w:rFonts w:ascii="Times New Roman" w:eastAsia="Times New Roman" w:hAnsi="Times New Roman" w:cs="Times New Roman"/>
                <w:sz w:val="16"/>
                <w:szCs w:val="16"/>
                <w:lang w:eastAsia="ru-RU"/>
              </w:rPr>
              <w:t xml:space="preserve"> поддержке местных инициатив граждан, </w:t>
            </w:r>
            <w:r w:rsidRPr="00A6775C">
              <w:rPr>
                <w:rFonts w:ascii="Times New Roman" w:eastAsia="Times New Roman" w:hAnsi="Times New Roman" w:cs="Times New Roman"/>
                <w:sz w:val="16"/>
                <w:szCs w:val="16"/>
                <w:lang w:eastAsia="ru-RU"/>
              </w:rPr>
              <w:lastRenderedPageBreak/>
              <w:t>проживающих в сельской местности </w:t>
            </w:r>
          </w:p>
        </w:tc>
        <w:tc>
          <w:tcPr>
            <w:tcW w:w="453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lastRenderedPageBreak/>
              <w:t>всего</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0426F1">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в </w:t>
            </w:r>
            <w:proofErr w:type="spellStart"/>
            <w:r w:rsidRPr="00A6775C">
              <w:rPr>
                <w:rFonts w:ascii="Times New Roman" w:eastAsia="Times New Roman" w:hAnsi="Times New Roman" w:cs="Times New Roman"/>
                <w:sz w:val="16"/>
                <w:szCs w:val="16"/>
                <w:lang w:eastAsia="ru-RU"/>
              </w:rPr>
              <w:t>т.ч</w:t>
            </w:r>
            <w:proofErr w:type="spellEnd"/>
            <w:r w:rsidRPr="00A6775C">
              <w:rPr>
                <w:rFonts w:ascii="Times New Roman" w:eastAsia="Times New Roman" w:hAnsi="Times New Roman" w:cs="Times New Roman"/>
                <w:sz w:val="16"/>
                <w:szCs w:val="16"/>
                <w:lang w:eastAsia="ru-RU"/>
              </w:rPr>
              <w:t>.</w:t>
            </w:r>
          </w:p>
        </w:tc>
        <w:tc>
          <w:tcPr>
            <w:tcW w:w="851"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992"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992"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851"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r>
      <w:tr w:rsidR="00A6775C" w:rsidRPr="00A6775C" w:rsidTr="000426F1">
        <w:trPr>
          <w:trHeight w:val="245"/>
        </w:trPr>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0426F1">
        <w:trPr>
          <w:trHeight w:val="279"/>
        </w:trPr>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федеральные средства</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0426F1">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Пензенской области</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0426F1">
        <w:tc>
          <w:tcPr>
            <w:tcW w:w="614"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847"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иные источники (расшифровать)</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0426F1">
        <w:tc>
          <w:tcPr>
            <w:tcW w:w="614" w:type="dxa"/>
            <w:vMerge w:val="restart"/>
            <w:hideMark/>
          </w:tcPr>
          <w:p w:rsidR="00A6775C" w:rsidRPr="00A6775C" w:rsidRDefault="00A6775C" w:rsidP="00A6775C">
            <w:pPr>
              <w:widowControl w:val="0"/>
              <w:ind w:firstLine="33"/>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w:t>
            </w:r>
          </w:p>
        </w:tc>
        <w:tc>
          <w:tcPr>
            <w:tcW w:w="2034" w:type="dxa"/>
            <w:vMerge w:val="restart"/>
            <w:hideMark/>
          </w:tcPr>
          <w:p w:rsidR="00A6775C" w:rsidRPr="00A6775C" w:rsidRDefault="00A6775C" w:rsidP="00A6775C">
            <w:pPr>
              <w:widowControl w:val="0"/>
              <w:ind w:firstLine="175"/>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Подпрограмма 3</w:t>
            </w:r>
          </w:p>
        </w:tc>
        <w:tc>
          <w:tcPr>
            <w:tcW w:w="2847"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«Развитие мелиорации земель сельскохозяйственного назначения  Мокшанского района на 2022 год и на плановый период 2023 - 2027 годов »</w:t>
            </w:r>
          </w:p>
        </w:tc>
        <w:tc>
          <w:tcPr>
            <w:tcW w:w="453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всего</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0426F1">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A6775C">
            <w:pPr>
              <w:widowControl w:val="0"/>
              <w:ind w:firstLine="175"/>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в </w:t>
            </w:r>
            <w:proofErr w:type="spellStart"/>
            <w:r w:rsidRPr="00A6775C">
              <w:rPr>
                <w:rFonts w:ascii="Times New Roman" w:eastAsia="Times New Roman" w:hAnsi="Times New Roman" w:cs="Times New Roman"/>
                <w:sz w:val="16"/>
                <w:szCs w:val="16"/>
                <w:lang w:eastAsia="ru-RU"/>
              </w:rPr>
              <w:t>т.ч</w:t>
            </w:r>
            <w:proofErr w:type="spellEnd"/>
            <w:r w:rsidRPr="00A6775C">
              <w:rPr>
                <w:rFonts w:ascii="Times New Roman" w:eastAsia="Times New Roman" w:hAnsi="Times New Roman" w:cs="Times New Roman"/>
                <w:sz w:val="16"/>
                <w:szCs w:val="16"/>
                <w:lang w:eastAsia="ru-RU"/>
              </w:rPr>
              <w:t>.</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992"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851"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r>
      <w:tr w:rsidR="00A6775C" w:rsidRPr="00A6775C" w:rsidTr="000426F1">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A6775C">
            <w:pPr>
              <w:widowControl w:val="0"/>
              <w:ind w:firstLine="175"/>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0426F1">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A6775C">
            <w:pPr>
              <w:widowControl w:val="0"/>
              <w:ind w:firstLine="175"/>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федеральные средства</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0426F1">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A6775C">
            <w:pPr>
              <w:widowControl w:val="0"/>
              <w:ind w:firstLine="175"/>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Пензенской области</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0426F1">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A6775C">
            <w:pPr>
              <w:widowControl w:val="0"/>
              <w:ind w:firstLine="175"/>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иные источники (расшифровать)</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0426F1">
        <w:tc>
          <w:tcPr>
            <w:tcW w:w="614" w:type="dxa"/>
            <w:vMerge w:val="restart"/>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3.1</w:t>
            </w:r>
          </w:p>
        </w:tc>
        <w:tc>
          <w:tcPr>
            <w:tcW w:w="2034" w:type="dxa"/>
            <w:vMerge w:val="restart"/>
            <w:hideMark/>
          </w:tcPr>
          <w:p w:rsidR="00A6775C" w:rsidRPr="00A6775C" w:rsidRDefault="00A6775C" w:rsidP="00A6775C">
            <w:pPr>
              <w:widowControl w:val="0"/>
              <w:ind w:firstLine="175"/>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Основное мероприятие 1</w:t>
            </w:r>
          </w:p>
        </w:tc>
        <w:tc>
          <w:tcPr>
            <w:tcW w:w="2847"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Эффективное вовлечение в оборот земель сельскохозяйственного назначения и развитие мелиоративного комплекса</w:t>
            </w:r>
          </w:p>
        </w:tc>
        <w:tc>
          <w:tcPr>
            <w:tcW w:w="453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всего</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0426F1">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в </w:t>
            </w:r>
            <w:proofErr w:type="spellStart"/>
            <w:r w:rsidRPr="00A6775C">
              <w:rPr>
                <w:rFonts w:ascii="Times New Roman" w:eastAsia="Times New Roman" w:hAnsi="Times New Roman" w:cs="Times New Roman"/>
                <w:sz w:val="16"/>
                <w:szCs w:val="16"/>
                <w:lang w:eastAsia="ru-RU"/>
              </w:rPr>
              <w:t>т.ч</w:t>
            </w:r>
            <w:proofErr w:type="spellEnd"/>
            <w:r w:rsidRPr="00A6775C">
              <w:rPr>
                <w:rFonts w:ascii="Times New Roman" w:eastAsia="Times New Roman" w:hAnsi="Times New Roman" w:cs="Times New Roman"/>
                <w:sz w:val="16"/>
                <w:szCs w:val="16"/>
                <w:lang w:eastAsia="ru-RU"/>
              </w:rPr>
              <w:t>.</w:t>
            </w:r>
          </w:p>
        </w:tc>
        <w:tc>
          <w:tcPr>
            <w:tcW w:w="851"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992"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992"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851"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r>
      <w:tr w:rsidR="00A6775C" w:rsidRPr="00A6775C" w:rsidTr="000426F1">
        <w:trPr>
          <w:trHeight w:val="349"/>
        </w:trPr>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0426F1">
        <w:trPr>
          <w:trHeight w:val="345"/>
        </w:trPr>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федеральные средства</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0426F1">
        <w:tc>
          <w:tcPr>
            <w:tcW w:w="61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84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Пензенской области</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0426F1">
        <w:tc>
          <w:tcPr>
            <w:tcW w:w="614"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34"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847"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536" w:type="dxa"/>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иные источники (расшифровать)</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2"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bl>
    <w:p w:rsidR="00A6775C" w:rsidRPr="00A6775C" w:rsidRDefault="00A6775C" w:rsidP="00A6775C">
      <w:pPr>
        <w:widowControl w:val="0"/>
        <w:ind w:firstLine="812"/>
        <w:jc w:val="right"/>
        <w:rPr>
          <w:rFonts w:ascii="Times New Roman" w:eastAsia="Times New Roman" w:hAnsi="Times New Roman" w:cs="Times New Roman"/>
          <w:color w:val="000000"/>
          <w:sz w:val="16"/>
          <w:szCs w:val="16"/>
          <w:lang w:eastAsia="ru-RU"/>
        </w:rPr>
      </w:pPr>
    </w:p>
    <w:p w:rsidR="00A6775C" w:rsidRPr="00A6775C" w:rsidRDefault="00A6775C" w:rsidP="00A6775C">
      <w:pPr>
        <w:widowControl w:val="0"/>
        <w:ind w:firstLine="567"/>
        <w:jc w:val="right"/>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Приложение № 6.2</w:t>
      </w:r>
    </w:p>
    <w:p w:rsidR="00A6775C" w:rsidRPr="00A6775C" w:rsidRDefault="00A6775C" w:rsidP="00A6775C">
      <w:pPr>
        <w:jc w:val="right"/>
        <w:rPr>
          <w:rFonts w:ascii="Times New Roman" w:eastAsia="Times New Roman" w:hAnsi="Times New Roman" w:cs="Times New Roman"/>
          <w:sz w:val="16"/>
          <w:szCs w:val="16"/>
          <w:lang w:eastAsia="ru-RU"/>
        </w:rPr>
      </w:pPr>
      <w:r w:rsidRPr="00A6775C">
        <w:rPr>
          <w:rFonts w:ascii="Times New Roman" w:eastAsia="Times New Roman" w:hAnsi="Times New Roman" w:cs="Times New Roman"/>
          <w:color w:val="000000"/>
          <w:sz w:val="16"/>
          <w:szCs w:val="16"/>
          <w:lang w:eastAsia="ru-RU"/>
        </w:rPr>
        <w:t xml:space="preserve">к </w:t>
      </w:r>
      <w:r w:rsidRPr="00A6775C">
        <w:rPr>
          <w:rFonts w:ascii="Times New Roman" w:eastAsia="Times New Roman" w:hAnsi="Times New Roman" w:cs="Times New Roman"/>
          <w:sz w:val="16"/>
          <w:szCs w:val="16"/>
          <w:lang w:eastAsia="ru-RU"/>
        </w:rPr>
        <w:t xml:space="preserve"> муниципальной программе «Развитие </w:t>
      </w:r>
      <w:proofErr w:type="gramStart"/>
      <w:r w:rsidRPr="00A6775C">
        <w:rPr>
          <w:rFonts w:ascii="Times New Roman" w:eastAsia="Times New Roman" w:hAnsi="Times New Roman" w:cs="Times New Roman"/>
          <w:sz w:val="16"/>
          <w:szCs w:val="16"/>
          <w:lang w:eastAsia="ru-RU"/>
        </w:rPr>
        <w:t>агропромышленного</w:t>
      </w:r>
      <w:proofErr w:type="gramEnd"/>
      <w:r w:rsidRPr="00A6775C">
        <w:rPr>
          <w:rFonts w:ascii="Times New Roman" w:eastAsia="Times New Roman" w:hAnsi="Times New Roman" w:cs="Times New Roman"/>
          <w:sz w:val="16"/>
          <w:szCs w:val="16"/>
          <w:lang w:eastAsia="ru-RU"/>
        </w:rPr>
        <w:t xml:space="preserve"> </w:t>
      </w:r>
    </w:p>
    <w:p w:rsidR="00A6775C" w:rsidRPr="00A6775C" w:rsidRDefault="00A6775C" w:rsidP="00A6775C">
      <w:pPr>
        <w:widowControl w:val="0"/>
        <w:ind w:left="6372" w:firstLine="708"/>
        <w:jc w:val="center"/>
        <w:rPr>
          <w:rFonts w:ascii="Times New Roman" w:eastAsia="Times New Roman" w:hAnsi="Times New Roman" w:cs="Times New Roman"/>
          <w:b/>
          <w:bCs/>
          <w:color w:val="000000"/>
          <w:sz w:val="16"/>
          <w:szCs w:val="16"/>
          <w:lang w:eastAsia="ru-RU"/>
        </w:rPr>
      </w:pPr>
      <w:r w:rsidRPr="00A6775C">
        <w:rPr>
          <w:rFonts w:ascii="Times New Roman" w:eastAsia="Times New Roman" w:hAnsi="Times New Roman" w:cs="Times New Roman"/>
          <w:sz w:val="16"/>
          <w:szCs w:val="16"/>
          <w:lang w:eastAsia="ru-RU"/>
        </w:rPr>
        <w:t xml:space="preserve">                                         комплекса Мокшанского района на 2014–2027 годы»</w:t>
      </w:r>
    </w:p>
    <w:p w:rsidR="00A6775C" w:rsidRPr="00A6775C" w:rsidRDefault="00A6775C" w:rsidP="00A6775C">
      <w:pPr>
        <w:widowControl w:val="0"/>
        <w:ind w:firstLine="567"/>
        <w:jc w:val="left"/>
        <w:rPr>
          <w:rFonts w:ascii="Times New Roman" w:eastAsia="Times New Roman" w:hAnsi="Times New Roman" w:cs="Times New Roman"/>
          <w:color w:val="000000"/>
          <w:sz w:val="16"/>
          <w:szCs w:val="16"/>
          <w:lang w:eastAsia="ru-RU"/>
        </w:rPr>
      </w:pPr>
    </w:p>
    <w:p w:rsidR="00A6775C" w:rsidRPr="00A6775C" w:rsidRDefault="00A6775C" w:rsidP="00A6775C">
      <w:pPr>
        <w:widowControl w:val="0"/>
        <w:ind w:firstLine="812"/>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b/>
          <w:bCs/>
          <w:color w:val="000000"/>
          <w:sz w:val="16"/>
          <w:szCs w:val="16"/>
          <w:lang w:eastAsia="ru-RU"/>
        </w:rPr>
        <w:t>РЕСУРСНОЕ ОБЕСПЕЧЕНИЕ</w:t>
      </w:r>
    </w:p>
    <w:p w:rsidR="00A6775C" w:rsidRPr="00A6775C" w:rsidRDefault="00A6775C" w:rsidP="00A6775C">
      <w:pPr>
        <w:widowControl w:val="0"/>
        <w:ind w:firstLine="812"/>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 ««</w:t>
      </w:r>
      <w:r w:rsidRPr="00A6775C">
        <w:rPr>
          <w:rFonts w:ascii="Times New Roman" w:eastAsia="Times New Roman" w:hAnsi="Times New Roman" w:cs="Times New Roman"/>
          <w:b/>
          <w:kern w:val="32"/>
          <w:sz w:val="16"/>
          <w:szCs w:val="16"/>
          <w:lang w:eastAsia="ru-RU"/>
        </w:rPr>
        <w:t xml:space="preserve">Развитие агропромышленного комплекса Мокшанского района на 2014–2027 годы» </w:t>
      </w:r>
      <w:r w:rsidRPr="00A6775C">
        <w:rPr>
          <w:rFonts w:ascii="Times New Roman" w:eastAsia="Times New Roman" w:hAnsi="Times New Roman" w:cs="Times New Roman"/>
          <w:b/>
          <w:bCs/>
          <w:color w:val="000000"/>
          <w:sz w:val="16"/>
          <w:szCs w:val="16"/>
          <w:lang w:eastAsia="ru-RU"/>
        </w:rPr>
        <w:t xml:space="preserve">за счет всех источников финансирования на 2022-2027годы                                </w:t>
      </w:r>
    </w:p>
    <w:tbl>
      <w:tblPr>
        <w:tblW w:w="15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127"/>
        <w:gridCol w:w="3260"/>
        <w:gridCol w:w="3969"/>
        <w:gridCol w:w="972"/>
        <w:gridCol w:w="993"/>
        <w:gridCol w:w="866"/>
        <w:gridCol w:w="931"/>
        <w:gridCol w:w="866"/>
        <w:gridCol w:w="866"/>
      </w:tblGrid>
      <w:tr w:rsidR="00A6775C" w:rsidRPr="00A6775C" w:rsidTr="00A6775C">
        <w:tc>
          <w:tcPr>
            <w:tcW w:w="6062" w:type="dxa"/>
            <w:gridSpan w:val="3"/>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Ответственный исполнитель муниципальной программы</w:t>
            </w:r>
          </w:p>
        </w:tc>
        <w:tc>
          <w:tcPr>
            <w:tcW w:w="9463" w:type="dxa"/>
            <w:gridSpan w:val="7"/>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Отдел по развитию сельского хозяйства и предпринимательства администрации Мокшанского района Пензенской области</w:t>
            </w:r>
          </w:p>
        </w:tc>
      </w:tr>
      <w:tr w:rsidR="00A6775C" w:rsidRPr="00A6775C" w:rsidTr="00A6775C">
        <w:tc>
          <w:tcPr>
            <w:tcW w:w="675"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 </w:t>
            </w:r>
            <w:proofErr w:type="gramStart"/>
            <w:r w:rsidRPr="00A6775C">
              <w:rPr>
                <w:rFonts w:ascii="Times New Roman" w:eastAsia="Times New Roman" w:hAnsi="Times New Roman" w:cs="Times New Roman"/>
                <w:sz w:val="16"/>
                <w:szCs w:val="16"/>
                <w:lang w:eastAsia="ru-RU"/>
              </w:rPr>
              <w:t>п</w:t>
            </w:r>
            <w:proofErr w:type="gramEnd"/>
            <w:r w:rsidRPr="00A6775C">
              <w:rPr>
                <w:rFonts w:ascii="Times New Roman" w:eastAsia="Times New Roman" w:hAnsi="Times New Roman" w:cs="Times New Roman"/>
                <w:sz w:val="16"/>
                <w:szCs w:val="16"/>
                <w:lang w:eastAsia="ru-RU"/>
              </w:rPr>
              <w:t>/п</w:t>
            </w:r>
          </w:p>
        </w:tc>
        <w:tc>
          <w:tcPr>
            <w:tcW w:w="2127" w:type="dxa"/>
            <w:vMerge w:val="restart"/>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Статус</w:t>
            </w:r>
          </w:p>
        </w:tc>
        <w:tc>
          <w:tcPr>
            <w:tcW w:w="3260" w:type="dxa"/>
            <w:vMerge w:val="restart"/>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3969"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Источник финансирования</w:t>
            </w:r>
          </w:p>
        </w:tc>
        <w:tc>
          <w:tcPr>
            <w:tcW w:w="5494" w:type="dxa"/>
            <w:gridSpan w:val="6"/>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Оценка расходов, тыс. рублей</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972"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2022 г.</w:t>
            </w:r>
          </w:p>
        </w:tc>
        <w:tc>
          <w:tcPr>
            <w:tcW w:w="993"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2023 г.</w:t>
            </w:r>
          </w:p>
        </w:tc>
        <w:tc>
          <w:tcPr>
            <w:tcW w:w="86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2024г.</w:t>
            </w:r>
          </w:p>
        </w:tc>
        <w:tc>
          <w:tcPr>
            <w:tcW w:w="931"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2025г.</w:t>
            </w:r>
          </w:p>
        </w:tc>
        <w:tc>
          <w:tcPr>
            <w:tcW w:w="86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2026г.</w:t>
            </w:r>
          </w:p>
        </w:tc>
        <w:tc>
          <w:tcPr>
            <w:tcW w:w="866" w:type="dxa"/>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2027г.</w:t>
            </w:r>
          </w:p>
        </w:tc>
      </w:tr>
      <w:tr w:rsidR="00A6775C" w:rsidRPr="00A6775C" w:rsidTr="00A6775C">
        <w:tc>
          <w:tcPr>
            <w:tcW w:w="675"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c>
          <w:tcPr>
            <w:tcW w:w="2127"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w:t>
            </w:r>
          </w:p>
        </w:tc>
        <w:tc>
          <w:tcPr>
            <w:tcW w:w="3260"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w:t>
            </w:r>
          </w:p>
        </w:tc>
        <w:tc>
          <w:tcPr>
            <w:tcW w:w="3969"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4</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6</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7</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8</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w:t>
            </w:r>
          </w:p>
        </w:tc>
      </w:tr>
      <w:tr w:rsidR="00A6775C" w:rsidRPr="00A6775C" w:rsidTr="00A6775C">
        <w:tc>
          <w:tcPr>
            <w:tcW w:w="675"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2127" w:type="dxa"/>
            <w:vMerge w:val="restart"/>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Муниципальная программа</w:t>
            </w:r>
          </w:p>
        </w:tc>
        <w:tc>
          <w:tcPr>
            <w:tcW w:w="3260"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«Развитие агропромышленного комплекса Мокшанского района на 2014–2027 годы» </w:t>
            </w:r>
          </w:p>
        </w:tc>
        <w:tc>
          <w:tcPr>
            <w:tcW w:w="3969"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всего</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7420,45</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4287,74</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4270,04</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4270,04</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4270,04</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4270,04</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в </w:t>
            </w:r>
            <w:proofErr w:type="spellStart"/>
            <w:r w:rsidRPr="00A6775C">
              <w:rPr>
                <w:rFonts w:ascii="Times New Roman" w:eastAsia="Times New Roman" w:hAnsi="Times New Roman" w:cs="Times New Roman"/>
                <w:sz w:val="16"/>
                <w:szCs w:val="16"/>
                <w:lang w:eastAsia="ru-RU"/>
              </w:rPr>
              <w:t>т.ч</w:t>
            </w:r>
            <w:proofErr w:type="spellEnd"/>
            <w:r w:rsidRPr="00A6775C">
              <w:rPr>
                <w:rFonts w:ascii="Times New Roman" w:eastAsia="Times New Roman" w:hAnsi="Times New Roman" w:cs="Times New Roman"/>
                <w:sz w:val="16"/>
                <w:szCs w:val="16"/>
                <w:lang w:eastAsia="ru-RU"/>
              </w:rPr>
              <w:t>.</w:t>
            </w:r>
          </w:p>
        </w:tc>
        <w:tc>
          <w:tcPr>
            <w:tcW w:w="972"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993"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931"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866" w:type="dxa"/>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p>
          <w:p w:rsidR="00A6775C" w:rsidRPr="00A6775C" w:rsidRDefault="00A6775C" w:rsidP="00A6775C">
            <w:pPr>
              <w:widowControl w:val="0"/>
              <w:jc w:val="center"/>
              <w:rPr>
                <w:rFonts w:ascii="Times New Roman" w:eastAsia="Times New Roman" w:hAnsi="Times New Roman" w:cs="Times New Roman"/>
                <w:sz w:val="16"/>
                <w:szCs w:val="16"/>
                <w:lang w:eastAsia="ru-RU"/>
              </w:rPr>
            </w:pPr>
          </w:p>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62,6</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p>
          <w:p w:rsidR="00A6775C" w:rsidRPr="00A6775C" w:rsidRDefault="00A6775C" w:rsidP="00A6775C">
            <w:pPr>
              <w:widowControl w:val="0"/>
              <w:jc w:val="center"/>
              <w:rPr>
                <w:rFonts w:ascii="Times New Roman" w:eastAsia="Times New Roman" w:hAnsi="Times New Roman" w:cs="Times New Roman"/>
                <w:sz w:val="16"/>
                <w:szCs w:val="16"/>
                <w:lang w:eastAsia="ru-RU"/>
              </w:rPr>
            </w:pPr>
          </w:p>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51,44</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p>
          <w:p w:rsidR="00A6775C" w:rsidRPr="00A6775C" w:rsidRDefault="00A6775C" w:rsidP="00A6775C">
            <w:pPr>
              <w:widowControl w:val="0"/>
              <w:jc w:val="center"/>
              <w:rPr>
                <w:rFonts w:ascii="Times New Roman" w:eastAsia="Times New Roman" w:hAnsi="Times New Roman" w:cs="Times New Roman"/>
                <w:sz w:val="16"/>
                <w:szCs w:val="16"/>
                <w:lang w:eastAsia="ru-RU"/>
              </w:rPr>
            </w:pPr>
          </w:p>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51,44</w:t>
            </w:r>
          </w:p>
        </w:tc>
        <w:tc>
          <w:tcPr>
            <w:tcW w:w="931"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51,44</w:t>
            </w:r>
          </w:p>
        </w:tc>
        <w:tc>
          <w:tcPr>
            <w:tcW w:w="86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51,44</w:t>
            </w:r>
          </w:p>
        </w:tc>
        <w:tc>
          <w:tcPr>
            <w:tcW w:w="866" w:type="dxa"/>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51,44</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федеральные средства</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2212,79</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416,6</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398,9</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398,9</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398,9</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398,9</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Пензенской области</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2145,06</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819,7</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819,7</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819,7</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819,7</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819,7</w:t>
            </w:r>
          </w:p>
        </w:tc>
      </w:tr>
      <w:tr w:rsidR="00A6775C" w:rsidRPr="00A6775C" w:rsidTr="000426F1">
        <w:trPr>
          <w:trHeight w:val="303"/>
        </w:trPr>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иные источники (средства участников программы (по согласованию))</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p>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3000,0</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p>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3000,0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p>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3000,0</w:t>
            </w:r>
          </w:p>
        </w:tc>
        <w:tc>
          <w:tcPr>
            <w:tcW w:w="931"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p w:rsidR="00A6775C" w:rsidRPr="00A6775C" w:rsidRDefault="000426F1" w:rsidP="000426F1">
            <w:pPr>
              <w:widowControl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3000,0</w:t>
            </w:r>
          </w:p>
        </w:tc>
        <w:tc>
          <w:tcPr>
            <w:tcW w:w="86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3000,0</w:t>
            </w:r>
          </w:p>
        </w:tc>
        <w:tc>
          <w:tcPr>
            <w:tcW w:w="866" w:type="dxa"/>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3000,0</w:t>
            </w:r>
          </w:p>
        </w:tc>
      </w:tr>
      <w:tr w:rsidR="00A6775C" w:rsidRPr="00A6775C" w:rsidTr="00A6775C">
        <w:trPr>
          <w:trHeight w:val="276"/>
        </w:trPr>
        <w:tc>
          <w:tcPr>
            <w:tcW w:w="675"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c>
          <w:tcPr>
            <w:tcW w:w="2127" w:type="dxa"/>
            <w:vMerge w:val="restart"/>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Подпрограмма 1</w:t>
            </w:r>
          </w:p>
        </w:tc>
        <w:tc>
          <w:tcPr>
            <w:tcW w:w="3260"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«Обеспечение реализации Муниципальной программы «Развитие агропромышленного комплекса Мокшанского района на 2014–2027 годы» </w:t>
            </w:r>
          </w:p>
        </w:tc>
        <w:tc>
          <w:tcPr>
            <w:tcW w:w="3969"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всего</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в </w:t>
            </w:r>
            <w:proofErr w:type="spellStart"/>
            <w:r w:rsidRPr="00A6775C">
              <w:rPr>
                <w:rFonts w:ascii="Times New Roman" w:eastAsia="Times New Roman" w:hAnsi="Times New Roman" w:cs="Times New Roman"/>
                <w:sz w:val="16"/>
                <w:szCs w:val="16"/>
                <w:lang w:eastAsia="ru-RU"/>
              </w:rPr>
              <w:t>т.ч</w:t>
            </w:r>
            <w:proofErr w:type="spellEnd"/>
            <w:r w:rsidRPr="00A6775C">
              <w:rPr>
                <w:rFonts w:ascii="Times New Roman" w:eastAsia="Times New Roman" w:hAnsi="Times New Roman" w:cs="Times New Roman"/>
                <w:sz w:val="16"/>
                <w:szCs w:val="16"/>
                <w:lang w:eastAsia="ru-RU"/>
              </w:rPr>
              <w:t>.</w:t>
            </w:r>
          </w:p>
        </w:tc>
        <w:tc>
          <w:tcPr>
            <w:tcW w:w="972"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993"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931"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866" w:type="dxa"/>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федеральные средства</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rPr>
          <w:trHeight w:val="70"/>
        </w:trPr>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Пензенской области</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иные источники (расшифровать)</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c>
          <w:tcPr>
            <w:tcW w:w="675"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lastRenderedPageBreak/>
              <w:t>1.1.</w:t>
            </w:r>
          </w:p>
        </w:tc>
        <w:tc>
          <w:tcPr>
            <w:tcW w:w="2127" w:type="dxa"/>
            <w:vMerge w:val="restart"/>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Основное </w:t>
            </w:r>
          </w:p>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мероприятие 1</w:t>
            </w:r>
          </w:p>
        </w:tc>
        <w:tc>
          <w:tcPr>
            <w:tcW w:w="3260"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Совершенствование обеспечения реализации муниципальной программы </w:t>
            </w:r>
          </w:p>
        </w:tc>
        <w:tc>
          <w:tcPr>
            <w:tcW w:w="3969"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всего</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в </w:t>
            </w:r>
            <w:proofErr w:type="spellStart"/>
            <w:r w:rsidRPr="00A6775C">
              <w:rPr>
                <w:rFonts w:ascii="Times New Roman" w:eastAsia="Times New Roman" w:hAnsi="Times New Roman" w:cs="Times New Roman"/>
                <w:sz w:val="16"/>
                <w:szCs w:val="16"/>
                <w:lang w:eastAsia="ru-RU"/>
              </w:rPr>
              <w:t>т.ч</w:t>
            </w:r>
            <w:proofErr w:type="spellEnd"/>
            <w:r w:rsidRPr="00A6775C">
              <w:rPr>
                <w:rFonts w:ascii="Times New Roman" w:eastAsia="Times New Roman" w:hAnsi="Times New Roman" w:cs="Times New Roman"/>
                <w:sz w:val="16"/>
                <w:szCs w:val="16"/>
                <w:lang w:eastAsia="ru-RU"/>
              </w:rPr>
              <w:t>.</w:t>
            </w:r>
          </w:p>
        </w:tc>
        <w:tc>
          <w:tcPr>
            <w:tcW w:w="972"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993"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86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931"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866" w:type="dxa"/>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федеральные средства</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Пензенской области</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c>
          <w:tcPr>
            <w:tcW w:w="86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      38,8</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иные источники (расшифровать)</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c>
          <w:tcPr>
            <w:tcW w:w="675"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w:t>
            </w:r>
          </w:p>
        </w:tc>
        <w:tc>
          <w:tcPr>
            <w:tcW w:w="2127" w:type="dxa"/>
            <w:vMerge w:val="restart"/>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Подпрограмма 2</w:t>
            </w:r>
          </w:p>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«Устойчивое развитие </w:t>
            </w:r>
            <w:proofErr w:type="gramStart"/>
            <w:r w:rsidRPr="00A6775C">
              <w:rPr>
                <w:rFonts w:ascii="Times New Roman" w:eastAsia="Times New Roman" w:hAnsi="Times New Roman" w:cs="Times New Roman"/>
                <w:sz w:val="16"/>
                <w:szCs w:val="16"/>
                <w:lang w:eastAsia="ru-RU"/>
              </w:rPr>
              <w:t>сельских</w:t>
            </w:r>
            <w:proofErr w:type="gramEnd"/>
            <w:r w:rsidRPr="00A6775C">
              <w:rPr>
                <w:rFonts w:ascii="Times New Roman" w:eastAsia="Times New Roman" w:hAnsi="Times New Roman" w:cs="Times New Roman"/>
                <w:sz w:val="16"/>
                <w:szCs w:val="16"/>
                <w:lang w:eastAsia="ru-RU"/>
              </w:rPr>
              <w:t xml:space="preserve"> </w:t>
            </w:r>
          </w:p>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территорий Мокшанского района на  2014–2019 годы </w:t>
            </w:r>
          </w:p>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и на период до 2027 года» </w:t>
            </w:r>
          </w:p>
        </w:tc>
        <w:tc>
          <w:tcPr>
            <w:tcW w:w="3969"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всего</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7381,65</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3953,94</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3936,24</w:t>
            </w:r>
          </w:p>
        </w:tc>
        <w:tc>
          <w:tcPr>
            <w:tcW w:w="931"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3936,24</w:t>
            </w:r>
          </w:p>
        </w:tc>
        <w:tc>
          <w:tcPr>
            <w:tcW w:w="86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3936,24</w:t>
            </w:r>
          </w:p>
        </w:tc>
        <w:tc>
          <w:tcPr>
            <w:tcW w:w="866" w:type="dxa"/>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3936,24</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в </w:t>
            </w:r>
            <w:proofErr w:type="spellStart"/>
            <w:r w:rsidRPr="00A6775C">
              <w:rPr>
                <w:rFonts w:ascii="Times New Roman" w:eastAsia="Times New Roman" w:hAnsi="Times New Roman" w:cs="Times New Roman"/>
                <w:sz w:val="16"/>
                <w:szCs w:val="16"/>
                <w:lang w:eastAsia="ru-RU"/>
              </w:rPr>
              <w:t>т.ч</w:t>
            </w:r>
            <w:proofErr w:type="spellEnd"/>
            <w:r w:rsidRPr="00A6775C">
              <w:rPr>
                <w:rFonts w:ascii="Times New Roman" w:eastAsia="Times New Roman" w:hAnsi="Times New Roman" w:cs="Times New Roman"/>
                <w:sz w:val="16"/>
                <w:szCs w:val="16"/>
                <w:lang w:eastAsia="ru-RU"/>
              </w:rPr>
              <w:t>.</w:t>
            </w:r>
          </w:p>
        </w:tc>
        <w:tc>
          <w:tcPr>
            <w:tcW w:w="972"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993"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931"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866" w:type="dxa"/>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p>
          <w:p w:rsidR="00A6775C" w:rsidRPr="00A6775C" w:rsidRDefault="00A6775C" w:rsidP="00A6775C">
            <w:pPr>
              <w:widowControl w:val="0"/>
              <w:jc w:val="center"/>
              <w:rPr>
                <w:rFonts w:ascii="Times New Roman" w:eastAsia="Times New Roman" w:hAnsi="Times New Roman" w:cs="Times New Roman"/>
                <w:sz w:val="16"/>
                <w:szCs w:val="16"/>
                <w:lang w:eastAsia="ru-RU"/>
              </w:rPr>
            </w:pPr>
          </w:p>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62,6</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p>
          <w:p w:rsidR="00A6775C" w:rsidRPr="00A6775C" w:rsidRDefault="00A6775C" w:rsidP="00A6775C">
            <w:pPr>
              <w:widowControl w:val="0"/>
              <w:jc w:val="center"/>
              <w:rPr>
                <w:rFonts w:ascii="Times New Roman" w:eastAsia="Times New Roman" w:hAnsi="Times New Roman" w:cs="Times New Roman"/>
                <w:sz w:val="16"/>
                <w:szCs w:val="16"/>
                <w:lang w:eastAsia="ru-RU"/>
              </w:rPr>
            </w:pPr>
          </w:p>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51,44</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p>
          <w:p w:rsidR="00A6775C" w:rsidRPr="00A6775C" w:rsidRDefault="00A6775C" w:rsidP="00A6775C">
            <w:pPr>
              <w:widowControl w:val="0"/>
              <w:jc w:val="center"/>
              <w:rPr>
                <w:rFonts w:ascii="Times New Roman" w:eastAsia="Times New Roman" w:hAnsi="Times New Roman" w:cs="Times New Roman"/>
                <w:sz w:val="16"/>
                <w:szCs w:val="16"/>
                <w:lang w:eastAsia="ru-RU"/>
              </w:rPr>
            </w:pPr>
          </w:p>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51,44</w:t>
            </w:r>
          </w:p>
        </w:tc>
        <w:tc>
          <w:tcPr>
            <w:tcW w:w="931"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51,44</w:t>
            </w:r>
          </w:p>
        </w:tc>
        <w:tc>
          <w:tcPr>
            <w:tcW w:w="86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51,44</w:t>
            </w:r>
          </w:p>
        </w:tc>
        <w:tc>
          <w:tcPr>
            <w:tcW w:w="866" w:type="dxa"/>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51,44</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федеральные средства</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2212,79</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145,2</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127,5</w:t>
            </w:r>
          </w:p>
        </w:tc>
        <w:tc>
          <w:tcPr>
            <w:tcW w:w="931"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127,5</w:t>
            </w:r>
          </w:p>
        </w:tc>
        <w:tc>
          <w:tcPr>
            <w:tcW w:w="86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127,5</w:t>
            </w:r>
          </w:p>
        </w:tc>
        <w:tc>
          <w:tcPr>
            <w:tcW w:w="866" w:type="dxa"/>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127,5</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Пензенской области</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2106,26</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757,3</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757,3</w:t>
            </w:r>
          </w:p>
        </w:tc>
        <w:tc>
          <w:tcPr>
            <w:tcW w:w="931"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757,3</w:t>
            </w:r>
          </w:p>
        </w:tc>
        <w:tc>
          <w:tcPr>
            <w:tcW w:w="86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757,3</w:t>
            </w:r>
          </w:p>
        </w:tc>
        <w:tc>
          <w:tcPr>
            <w:tcW w:w="866" w:type="dxa"/>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757,3</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roofErr w:type="gramStart"/>
            <w:r w:rsidRPr="00A6775C">
              <w:rPr>
                <w:rFonts w:ascii="Times New Roman" w:eastAsia="Times New Roman" w:hAnsi="Times New Roman" w:cs="Times New Roman"/>
                <w:sz w:val="16"/>
                <w:szCs w:val="16"/>
                <w:lang w:eastAsia="ru-RU"/>
              </w:rPr>
              <w:t>иные источники (средства участников программы (по согласованию)</w:t>
            </w:r>
            <w:proofErr w:type="gramEnd"/>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3000,0</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3000,0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3000,0</w:t>
            </w:r>
          </w:p>
        </w:tc>
        <w:tc>
          <w:tcPr>
            <w:tcW w:w="931"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3000,0</w:t>
            </w:r>
          </w:p>
        </w:tc>
        <w:tc>
          <w:tcPr>
            <w:tcW w:w="86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3000,0</w:t>
            </w:r>
          </w:p>
        </w:tc>
        <w:tc>
          <w:tcPr>
            <w:tcW w:w="866" w:type="dxa"/>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3000,0</w:t>
            </w:r>
          </w:p>
        </w:tc>
      </w:tr>
      <w:tr w:rsidR="00A6775C" w:rsidRPr="00A6775C" w:rsidTr="00A6775C">
        <w:tc>
          <w:tcPr>
            <w:tcW w:w="675"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2.1</w:t>
            </w:r>
          </w:p>
        </w:tc>
        <w:tc>
          <w:tcPr>
            <w:tcW w:w="2127" w:type="dxa"/>
            <w:vMerge w:val="restart"/>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Основное мероприятие 1</w:t>
            </w:r>
          </w:p>
        </w:tc>
        <w:tc>
          <w:tcPr>
            <w:tcW w:w="3260"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улучшение жилищных условий граждан, проживающих в сельской местности, в том числе молодых семей и молодых специалистов </w:t>
            </w:r>
          </w:p>
        </w:tc>
        <w:tc>
          <w:tcPr>
            <w:tcW w:w="3969"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всего</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7381,65</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3953,94</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3936,24</w:t>
            </w:r>
          </w:p>
        </w:tc>
        <w:tc>
          <w:tcPr>
            <w:tcW w:w="931"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3936,24</w:t>
            </w:r>
          </w:p>
        </w:tc>
        <w:tc>
          <w:tcPr>
            <w:tcW w:w="86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3936,24</w:t>
            </w:r>
          </w:p>
        </w:tc>
        <w:tc>
          <w:tcPr>
            <w:tcW w:w="866" w:type="dxa"/>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3936,24</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в </w:t>
            </w:r>
            <w:proofErr w:type="spellStart"/>
            <w:r w:rsidRPr="00A6775C">
              <w:rPr>
                <w:rFonts w:ascii="Times New Roman" w:eastAsia="Times New Roman" w:hAnsi="Times New Roman" w:cs="Times New Roman"/>
                <w:sz w:val="16"/>
                <w:szCs w:val="16"/>
                <w:lang w:eastAsia="ru-RU"/>
              </w:rPr>
              <w:t>т.ч</w:t>
            </w:r>
            <w:proofErr w:type="spellEnd"/>
            <w:r w:rsidRPr="00A6775C">
              <w:rPr>
                <w:rFonts w:ascii="Times New Roman" w:eastAsia="Times New Roman" w:hAnsi="Times New Roman" w:cs="Times New Roman"/>
                <w:sz w:val="16"/>
                <w:szCs w:val="16"/>
                <w:lang w:eastAsia="ru-RU"/>
              </w:rPr>
              <w:t>.</w:t>
            </w:r>
          </w:p>
        </w:tc>
        <w:tc>
          <w:tcPr>
            <w:tcW w:w="972"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993"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931"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866" w:type="dxa"/>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62,6</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51,44</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51,44</w:t>
            </w:r>
          </w:p>
        </w:tc>
        <w:tc>
          <w:tcPr>
            <w:tcW w:w="931"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51,44</w:t>
            </w:r>
          </w:p>
        </w:tc>
        <w:tc>
          <w:tcPr>
            <w:tcW w:w="86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51,44</w:t>
            </w:r>
          </w:p>
        </w:tc>
        <w:tc>
          <w:tcPr>
            <w:tcW w:w="866" w:type="dxa"/>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51,44</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федеральные средства</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2212,79</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145,2</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127,5</w:t>
            </w:r>
          </w:p>
        </w:tc>
        <w:tc>
          <w:tcPr>
            <w:tcW w:w="931"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127,5</w:t>
            </w:r>
          </w:p>
        </w:tc>
        <w:tc>
          <w:tcPr>
            <w:tcW w:w="86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127,5</w:t>
            </w:r>
          </w:p>
        </w:tc>
        <w:tc>
          <w:tcPr>
            <w:tcW w:w="866" w:type="dxa"/>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127,5</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Пензенской области</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2106,26</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757,3</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757,3</w:t>
            </w:r>
          </w:p>
        </w:tc>
        <w:tc>
          <w:tcPr>
            <w:tcW w:w="931"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757,3</w:t>
            </w:r>
          </w:p>
        </w:tc>
        <w:tc>
          <w:tcPr>
            <w:tcW w:w="86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757,3</w:t>
            </w:r>
          </w:p>
        </w:tc>
        <w:tc>
          <w:tcPr>
            <w:tcW w:w="866" w:type="dxa"/>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757,3</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иные источники (расшифровать)</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3000,0</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3000,0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3000,0</w:t>
            </w:r>
          </w:p>
        </w:tc>
        <w:tc>
          <w:tcPr>
            <w:tcW w:w="931"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3000,0</w:t>
            </w:r>
          </w:p>
        </w:tc>
        <w:tc>
          <w:tcPr>
            <w:tcW w:w="86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3000,0</w:t>
            </w:r>
          </w:p>
        </w:tc>
        <w:tc>
          <w:tcPr>
            <w:tcW w:w="866" w:type="dxa"/>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3000,0</w:t>
            </w:r>
          </w:p>
        </w:tc>
      </w:tr>
      <w:tr w:rsidR="00A6775C" w:rsidRPr="00A6775C" w:rsidTr="00A6775C">
        <w:tc>
          <w:tcPr>
            <w:tcW w:w="675"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2.2.</w:t>
            </w:r>
          </w:p>
        </w:tc>
        <w:tc>
          <w:tcPr>
            <w:tcW w:w="2127" w:type="dxa"/>
            <w:vMerge w:val="restart"/>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Основное мероприятие 2</w:t>
            </w:r>
          </w:p>
        </w:tc>
        <w:tc>
          <w:tcPr>
            <w:tcW w:w="3260"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мероприятие по развитию водоснабжения </w:t>
            </w:r>
          </w:p>
        </w:tc>
        <w:tc>
          <w:tcPr>
            <w:tcW w:w="3969"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всего</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в </w:t>
            </w:r>
            <w:proofErr w:type="spellStart"/>
            <w:r w:rsidRPr="00A6775C">
              <w:rPr>
                <w:rFonts w:ascii="Times New Roman" w:eastAsia="Times New Roman" w:hAnsi="Times New Roman" w:cs="Times New Roman"/>
                <w:sz w:val="16"/>
                <w:szCs w:val="16"/>
                <w:lang w:eastAsia="ru-RU"/>
              </w:rPr>
              <w:t>т.ч</w:t>
            </w:r>
            <w:proofErr w:type="spellEnd"/>
            <w:r w:rsidRPr="00A6775C">
              <w:rPr>
                <w:rFonts w:ascii="Times New Roman" w:eastAsia="Times New Roman" w:hAnsi="Times New Roman" w:cs="Times New Roman"/>
                <w:sz w:val="16"/>
                <w:szCs w:val="16"/>
                <w:lang w:eastAsia="ru-RU"/>
              </w:rPr>
              <w:t>.</w:t>
            </w:r>
          </w:p>
        </w:tc>
        <w:tc>
          <w:tcPr>
            <w:tcW w:w="972"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993"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931"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866" w:type="dxa"/>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федеральные средства</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31" w:type="dxa"/>
            <w:vAlign w:val="center"/>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vAlign w:val="center"/>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vAlign w:val="center"/>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Пензенской области</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31" w:type="dxa"/>
            <w:vAlign w:val="center"/>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vAlign w:val="center"/>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vAlign w:val="center"/>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иные источники (расшифровать)</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31" w:type="dxa"/>
            <w:vAlign w:val="center"/>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vAlign w:val="center"/>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vAlign w:val="center"/>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c>
          <w:tcPr>
            <w:tcW w:w="675"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2.3</w:t>
            </w:r>
          </w:p>
        </w:tc>
        <w:tc>
          <w:tcPr>
            <w:tcW w:w="2127" w:type="dxa"/>
            <w:vMerge w:val="restart"/>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Основное мероприятие 3</w:t>
            </w:r>
          </w:p>
        </w:tc>
        <w:tc>
          <w:tcPr>
            <w:tcW w:w="3260"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мероприятие по развитию газификации</w:t>
            </w:r>
          </w:p>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3969"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всего</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31" w:type="dxa"/>
            <w:vAlign w:val="center"/>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vAlign w:val="center"/>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vAlign w:val="center"/>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в </w:t>
            </w:r>
            <w:proofErr w:type="spellStart"/>
            <w:r w:rsidRPr="00A6775C">
              <w:rPr>
                <w:rFonts w:ascii="Times New Roman" w:eastAsia="Times New Roman" w:hAnsi="Times New Roman" w:cs="Times New Roman"/>
                <w:sz w:val="16"/>
                <w:szCs w:val="16"/>
                <w:lang w:eastAsia="ru-RU"/>
              </w:rPr>
              <w:t>т.ч</w:t>
            </w:r>
            <w:proofErr w:type="spellEnd"/>
            <w:r w:rsidRPr="00A6775C">
              <w:rPr>
                <w:rFonts w:ascii="Times New Roman" w:eastAsia="Times New Roman" w:hAnsi="Times New Roman" w:cs="Times New Roman"/>
                <w:sz w:val="16"/>
                <w:szCs w:val="16"/>
                <w:lang w:eastAsia="ru-RU"/>
              </w:rPr>
              <w:t>.</w:t>
            </w:r>
          </w:p>
        </w:tc>
        <w:tc>
          <w:tcPr>
            <w:tcW w:w="972"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993"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931"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866" w:type="dxa"/>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31"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федеральные средства</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Пензенской области</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иные источники (расшифровать)</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c>
          <w:tcPr>
            <w:tcW w:w="675"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2.4</w:t>
            </w:r>
          </w:p>
        </w:tc>
        <w:tc>
          <w:tcPr>
            <w:tcW w:w="2127" w:type="dxa"/>
            <w:vMerge w:val="restart"/>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Основное мероприятие 4</w:t>
            </w:r>
          </w:p>
        </w:tc>
        <w:tc>
          <w:tcPr>
            <w:tcW w:w="3260"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мероприятие по развитию сети учреждений культурно-досугового типа в сельской местности  </w:t>
            </w:r>
          </w:p>
        </w:tc>
        <w:tc>
          <w:tcPr>
            <w:tcW w:w="3969"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всего</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в </w:t>
            </w:r>
            <w:proofErr w:type="spellStart"/>
            <w:r w:rsidRPr="00A6775C">
              <w:rPr>
                <w:rFonts w:ascii="Times New Roman" w:eastAsia="Times New Roman" w:hAnsi="Times New Roman" w:cs="Times New Roman"/>
                <w:sz w:val="16"/>
                <w:szCs w:val="16"/>
                <w:lang w:eastAsia="ru-RU"/>
              </w:rPr>
              <w:t>т.ч</w:t>
            </w:r>
            <w:proofErr w:type="spellEnd"/>
            <w:r w:rsidRPr="00A6775C">
              <w:rPr>
                <w:rFonts w:ascii="Times New Roman" w:eastAsia="Times New Roman" w:hAnsi="Times New Roman" w:cs="Times New Roman"/>
                <w:sz w:val="16"/>
                <w:szCs w:val="16"/>
                <w:lang w:eastAsia="ru-RU"/>
              </w:rPr>
              <w:t>.</w:t>
            </w:r>
          </w:p>
        </w:tc>
        <w:tc>
          <w:tcPr>
            <w:tcW w:w="972"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993"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931"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866" w:type="dxa"/>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федеральные средства</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Пензенской области</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иные источники (расшифровать)</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c>
          <w:tcPr>
            <w:tcW w:w="675"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2.5</w:t>
            </w:r>
          </w:p>
        </w:tc>
        <w:tc>
          <w:tcPr>
            <w:tcW w:w="2127" w:type="dxa"/>
            <w:vMerge w:val="restart"/>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Основное </w:t>
            </w:r>
          </w:p>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мероприятие 5</w:t>
            </w:r>
          </w:p>
        </w:tc>
        <w:tc>
          <w:tcPr>
            <w:tcW w:w="3260"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мероприятие по развитию сети общеобразовательных организаций в сельской местности</w:t>
            </w:r>
          </w:p>
        </w:tc>
        <w:tc>
          <w:tcPr>
            <w:tcW w:w="3969"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всего</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в </w:t>
            </w:r>
            <w:proofErr w:type="spellStart"/>
            <w:r w:rsidRPr="00A6775C">
              <w:rPr>
                <w:rFonts w:ascii="Times New Roman" w:eastAsia="Times New Roman" w:hAnsi="Times New Roman" w:cs="Times New Roman"/>
                <w:sz w:val="16"/>
                <w:szCs w:val="16"/>
                <w:lang w:eastAsia="ru-RU"/>
              </w:rPr>
              <w:t>т.ч</w:t>
            </w:r>
            <w:proofErr w:type="spellEnd"/>
            <w:r w:rsidRPr="00A6775C">
              <w:rPr>
                <w:rFonts w:ascii="Times New Roman" w:eastAsia="Times New Roman" w:hAnsi="Times New Roman" w:cs="Times New Roman"/>
                <w:sz w:val="16"/>
                <w:szCs w:val="16"/>
                <w:lang w:eastAsia="ru-RU"/>
              </w:rPr>
              <w:t>.</w:t>
            </w:r>
          </w:p>
        </w:tc>
        <w:tc>
          <w:tcPr>
            <w:tcW w:w="972"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993"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931"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866" w:type="dxa"/>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федеральные средства</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Пензенской области</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иные источники (расшифровать)</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rPr>
          <w:trHeight w:val="141"/>
        </w:trPr>
        <w:tc>
          <w:tcPr>
            <w:tcW w:w="675"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2.6</w:t>
            </w:r>
          </w:p>
        </w:tc>
        <w:tc>
          <w:tcPr>
            <w:tcW w:w="2127" w:type="dxa"/>
            <w:vMerge w:val="restart"/>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Основное</w:t>
            </w:r>
          </w:p>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 мероприятие 6</w:t>
            </w:r>
          </w:p>
        </w:tc>
        <w:tc>
          <w:tcPr>
            <w:tcW w:w="3260"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мероприятие по развитию сети фельдшерско-акушерских пунктов и (или) офисов врачей общей практики в сельской местности</w:t>
            </w:r>
          </w:p>
        </w:tc>
        <w:tc>
          <w:tcPr>
            <w:tcW w:w="3969"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всего</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в </w:t>
            </w:r>
            <w:proofErr w:type="spellStart"/>
            <w:r w:rsidRPr="00A6775C">
              <w:rPr>
                <w:rFonts w:ascii="Times New Roman" w:eastAsia="Times New Roman" w:hAnsi="Times New Roman" w:cs="Times New Roman"/>
                <w:sz w:val="16"/>
                <w:szCs w:val="16"/>
                <w:lang w:eastAsia="ru-RU"/>
              </w:rPr>
              <w:t>т.ч</w:t>
            </w:r>
            <w:proofErr w:type="spellEnd"/>
            <w:r w:rsidRPr="00A6775C">
              <w:rPr>
                <w:rFonts w:ascii="Times New Roman" w:eastAsia="Times New Roman" w:hAnsi="Times New Roman" w:cs="Times New Roman"/>
                <w:sz w:val="16"/>
                <w:szCs w:val="16"/>
                <w:lang w:eastAsia="ru-RU"/>
              </w:rPr>
              <w:t>.</w:t>
            </w:r>
          </w:p>
        </w:tc>
        <w:tc>
          <w:tcPr>
            <w:tcW w:w="972"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993"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931"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866" w:type="dxa"/>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федеральные средства</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Пензенской области</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иные источники (расшифровать)</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c>
          <w:tcPr>
            <w:tcW w:w="675"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2.7</w:t>
            </w:r>
          </w:p>
        </w:tc>
        <w:tc>
          <w:tcPr>
            <w:tcW w:w="2127" w:type="dxa"/>
            <w:vMerge w:val="restart"/>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Основное</w:t>
            </w:r>
          </w:p>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 мероприятие 7</w:t>
            </w:r>
          </w:p>
        </w:tc>
        <w:tc>
          <w:tcPr>
            <w:tcW w:w="3260" w:type="dxa"/>
            <w:vMerge w:val="restart"/>
            <w:hideMark/>
          </w:tcPr>
          <w:p w:rsidR="00A6775C" w:rsidRPr="00A6775C" w:rsidRDefault="00A6775C" w:rsidP="00A6775C">
            <w:pPr>
              <w:widowControl w:val="0"/>
              <w:spacing w:line="228" w:lineRule="auto"/>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мероприятие по реализации проектов комплексного обустройства площадок под компактную жилищную застройку </w:t>
            </w:r>
            <w:r w:rsidRPr="00A6775C">
              <w:rPr>
                <w:rFonts w:ascii="Times New Roman" w:eastAsia="Times New Roman" w:hAnsi="Times New Roman" w:cs="Times New Roman"/>
                <w:sz w:val="16"/>
                <w:szCs w:val="16"/>
                <w:lang w:eastAsia="ru-RU"/>
              </w:rPr>
              <w:br/>
              <w:t>в сельской местности</w:t>
            </w:r>
          </w:p>
        </w:tc>
        <w:tc>
          <w:tcPr>
            <w:tcW w:w="3969"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всего</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в </w:t>
            </w:r>
            <w:proofErr w:type="spellStart"/>
            <w:r w:rsidRPr="00A6775C">
              <w:rPr>
                <w:rFonts w:ascii="Times New Roman" w:eastAsia="Times New Roman" w:hAnsi="Times New Roman" w:cs="Times New Roman"/>
                <w:sz w:val="16"/>
                <w:szCs w:val="16"/>
                <w:lang w:eastAsia="ru-RU"/>
              </w:rPr>
              <w:t>т.ч</w:t>
            </w:r>
            <w:proofErr w:type="spellEnd"/>
            <w:r w:rsidRPr="00A6775C">
              <w:rPr>
                <w:rFonts w:ascii="Times New Roman" w:eastAsia="Times New Roman" w:hAnsi="Times New Roman" w:cs="Times New Roman"/>
                <w:sz w:val="16"/>
                <w:szCs w:val="16"/>
                <w:lang w:eastAsia="ru-RU"/>
              </w:rPr>
              <w:t>.</w:t>
            </w:r>
          </w:p>
        </w:tc>
        <w:tc>
          <w:tcPr>
            <w:tcW w:w="972"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993"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931"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866" w:type="dxa"/>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72" w:type="dxa"/>
            <w:hideMark/>
          </w:tcPr>
          <w:p w:rsidR="00A6775C" w:rsidRPr="00A6775C" w:rsidRDefault="00A6775C" w:rsidP="00A6775C">
            <w:pPr>
              <w:widowControl w:val="0"/>
              <w:ind w:firstLine="102"/>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3" w:type="dxa"/>
            <w:hideMark/>
          </w:tcPr>
          <w:p w:rsidR="00A6775C" w:rsidRPr="00A6775C" w:rsidRDefault="00A6775C" w:rsidP="00A6775C">
            <w:pPr>
              <w:widowControl w:val="0"/>
              <w:ind w:firstLine="102"/>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федеральные средства</w:t>
            </w:r>
          </w:p>
        </w:tc>
        <w:tc>
          <w:tcPr>
            <w:tcW w:w="972" w:type="dxa"/>
            <w:hideMark/>
          </w:tcPr>
          <w:p w:rsidR="00A6775C" w:rsidRPr="00A6775C" w:rsidRDefault="00A6775C" w:rsidP="00A6775C">
            <w:pPr>
              <w:widowControl w:val="0"/>
              <w:ind w:firstLine="102"/>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3" w:type="dxa"/>
            <w:hideMark/>
          </w:tcPr>
          <w:p w:rsidR="00A6775C" w:rsidRPr="00A6775C" w:rsidRDefault="00A6775C" w:rsidP="00A6775C">
            <w:pPr>
              <w:widowControl w:val="0"/>
              <w:ind w:firstLine="102"/>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Пензенской области</w:t>
            </w:r>
          </w:p>
        </w:tc>
        <w:tc>
          <w:tcPr>
            <w:tcW w:w="972" w:type="dxa"/>
            <w:hideMark/>
          </w:tcPr>
          <w:p w:rsidR="00A6775C" w:rsidRPr="00A6775C" w:rsidRDefault="00A6775C" w:rsidP="00A6775C">
            <w:pPr>
              <w:widowControl w:val="0"/>
              <w:ind w:firstLine="102"/>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3" w:type="dxa"/>
            <w:hideMark/>
          </w:tcPr>
          <w:p w:rsidR="00A6775C" w:rsidRPr="00A6775C" w:rsidRDefault="00A6775C" w:rsidP="00A6775C">
            <w:pPr>
              <w:widowControl w:val="0"/>
              <w:ind w:firstLine="102"/>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иные источники (расшифровать)</w:t>
            </w:r>
          </w:p>
        </w:tc>
        <w:tc>
          <w:tcPr>
            <w:tcW w:w="972" w:type="dxa"/>
            <w:hideMark/>
          </w:tcPr>
          <w:p w:rsidR="00A6775C" w:rsidRPr="00A6775C" w:rsidRDefault="00A6775C" w:rsidP="00A6775C">
            <w:pPr>
              <w:widowControl w:val="0"/>
              <w:ind w:firstLine="102"/>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3" w:type="dxa"/>
            <w:hideMark/>
          </w:tcPr>
          <w:p w:rsidR="00A6775C" w:rsidRPr="00A6775C" w:rsidRDefault="00A6775C" w:rsidP="00A6775C">
            <w:pPr>
              <w:widowControl w:val="0"/>
              <w:ind w:firstLine="102"/>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c>
          <w:tcPr>
            <w:tcW w:w="675"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2.8</w:t>
            </w:r>
          </w:p>
        </w:tc>
        <w:tc>
          <w:tcPr>
            <w:tcW w:w="2127" w:type="dxa"/>
            <w:vMerge w:val="restart"/>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Основное</w:t>
            </w:r>
          </w:p>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 мероприятие 8</w:t>
            </w:r>
          </w:p>
        </w:tc>
        <w:tc>
          <w:tcPr>
            <w:tcW w:w="3260"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мероприятие по </w:t>
            </w:r>
            <w:proofErr w:type="spellStart"/>
            <w:r w:rsidRPr="00A6775C">
              <w:rPr>
                <w:rFonts w:ascii="Times New Roman" w:eastAsia="Times New Roman" w:hAnsi="Times New Roman" w:cs="Times New Roman"/>
                <w:sz w:val="16"/>
                <w:szCs w:val="16"/>
                <w:lang w:eastAsia="ru-RU"/>
              </w:rPr>
              <w:t>грантовой</w:t>
            </w:r>
            <w:proofErr w:type="spellEnd"/>
            <w:r w:rsidRPr="00A6775C">
              <w:rPr>
                <w:rFonts w:ascii="Times New Roman" w:eastAsia="Times New Roman" w:hAnsi="Times New Roman" w:cs="Times New Roman"/>
                <w:sz w:val="16"/>
                <w:szCs w:val="16"/>
                <w:lang w:eastAsia="ru-RU"/>
              </w:rPr>
              <w:t xml:space="preserve"> поддержке местных инициатив граждан, проживающих в сельской местности</w:t>
            </w:r>
          </w:p>
        </w:tc>
        <w:tc>
          <w:tcPr>
            <w:tcW w:w="3969"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всего</w:t>
            </w:r>
          </w:p>
        </w:tc>
        <w:tc>
          <w:tcPr>
            <w:tcW w:w="972" w:type="dxa"/>
            <w:hideMark/>
          </w:tcPr>
          <w:p w:rsidR="00A6775C" w:rsidRPr="00A6775C" w:rsidRDefault="00A6775C" w:rsidP="00A6775C">
            <w:pPr>
              <w:widowControl w:val="0"/>
              <w:ind w:firstLine="102"/>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3" w:type="dxa"/>
            <w:hideMark/>
          </w:tcPr>
          <w:p w:rsidR="00A6775C" w:rsidRPr="00A6775C" w:rsidRDefault="00A6775C" w:rsidP="00A6775C">
            <w:pPr>
              <w:widowControl w:val="0"/>
              <w:ind w:firstLine="102"/>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в </w:t>
            </w:r>
            <w:proofErr w:type="spellStart"/>
            <w:r w:rsidRPr="00A6775C">
              <w:rPr>
                <w:rFonts w:ascii="Times New Roman" w:eastAsia="Times New Roman" w:hAnsi="Times New Roman" w:cs="Times New Roman"/>
                <w:sz w:val="16"/>
                <w:szCs w:val="16"/>
                <w:lang w:eastAsia="ru-RU"/>
              </w:rPr>
              <w:t>т.ч</w:t>
            </w:r>
            <w:proofErr w:type="spellEnd"/>
            <w:r w:rsidRPr="00A6775C">
              <w:rPr>
                <w:rFonts w:ascii="Times New Roman" w:eastAsia="Times New Roman" w:hAnsi="Times New Roman" w:cs="Times New Roman"/>
                <w:sz w:val="16"/>
                <w:szCs w:val="16"/>
                <w:lang w:eastAsia="ru-RU"/>
              </w:rPr>
              <w:t>.</w:t>
            </w:r>
          </w:p>
        </w:tc>
        <w:tc>
          <w:tcPr>
            <w:tcW w:w="972" w:type="dxa"/>
            <w:hideMark/>
          </w:tcPr>
          <w:p w:rsidR="00A6775C" w:rsidRPr="00A6775C" w:rsidRDefault="00A6775C" w:rsidP="00A6775C">
            <w:pPr>
              <w:widowControl w:val="0"/>
              <w:ind w:firstLine="102"/>
              <w:jc w:val="center"/>
              <w:rPr>
                <w:rFonts w:ascii="Times New Roman" w:eastAsia="Times New Roman" w:hAnsi="Times New Roman" w:cs="Times New Roman"/>
                <w:sz w:val="16"/>
                <w:szCs w:val="16"/>
                <w:lang w:eastAsia="ru-RU"/>
              </w:rPr>
            </w:pPr>
          </w:p>
        </w:tc>
        <w:tc>
          <w:tcPr>
            <w:tcW w:w="993" w:type="dxa"/>
            <w:hideMark/>
          </w:tcPr>
          <w:p w:rsidR="00A6775C" w:rsidRPr="00A6775C" w:rsidRDefault="00A6775C" w:rsidP="00A6775C">
            <w:pPr>
              <w:widowControl w:val="0"/>
              <w:ind w:firstLine="102"/>
              <w:jc w:val="center"/>
              <w:rPr>
                <w:rFonts w:ascii="Times New Roman" w:eastAsia="Times New Roman" w:hAnsi="Times New Roman" w:cs="Times New Roman"/>
                <w:sz w:val="16"/>
                <w:szCs w:val="16"/>
                <w:lang w:eastAsia="ru-RU"/>
              </w:rPr>
            </w:pPr>
          </w:p>
        </w:tc>
        <w:tc>
          <w:tcPr>
            <w:tcW w:w="86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931"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866" w:type="dxa"/>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72" w:type="dxa"/>
            <w:hideMark/>
          </w:tcPr>
          <w:p w:rsidR="00A6775C" w:rsidRPr="00A6775C" w:rsidRDefault="00A6775C" w:rsidP="00A6775C">
            <w:pPr>
              <w:widowControl w:val="0"/>
              <w:ind w:firstLine="102"/>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3" w:type="dxa"/>
            <w:hideMark/>
          </w:tcPr>
          <w:p w:rsidR="00A6775C" w:rsidRPr="00A6775C" w:rsidRDefault="00A6775C" w:rsidP="00A6775C">
            <w:pPr>
              <w:widowControl w:val="0"/>
              <w:ind w:firstLine="102"/>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федеральные средства</w:t>
            </w:r>
          </w:p>
        </w:tc>
        <w:tc>
          <w:tcPr>
            <w:tcW w:w="972" w:type="dxa"/>
            <w:hideMark/>
          </w:tcPr>
          <w:p w:rsidR="00A6775C" w:rsidRPr="00A6775C" w:rsidRDefault="00A6775C" w:rsidP="00A6775C">
            <w:pPr>
              <w:widowControl w:val="0"/>
              <w:ind w:firstLine="102"/>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3" w:type="dxa"/>
            <w:hideMark/>
          </w:tcPr>
          <w:p w:rsidR="00A6775C" w:rsidRPr="00A6775C" w:rsidRDefault="00A6775C" w:rsidP="00A6775C">
            <w:pPr>
              <w:widowControl w:val="0"/>
              <w:ind w:firstLine="102"/>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Пензенской области</w:t>
            </w:r>
          </w:p>
        </w:tc>
        <w:tc>
          <w:tcPr>
            <w:tcW w:w="972" w:type="dxa"/>
            <w:hideMark/>
          </w:tcPr>
          <w:p w:rsidR="00A6775C" w:rsidRPr="00A6775C" w:rsidRDefault="00A6775C" w:rsidP="00A6775C">
            <w:pPr>
              <w:widowControl w:val="0"/>
              <w:ind w:firstLine="102"/>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3" w:type="dxa"/>
            <w:hideMark/>
          </w:tcPr>
          <w:p w:rsidR="00A6775C" w:rsidRPr="00A6775C" w:rsidRDefault="00A6775C" w:rsidP="00A6775C">
            <w:pPr>
              <w:widowControl w:val="0"/>
              <w:ind w:firstLine="102"/>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иные источники (расшифровать)</w:t>
            </w:r>
          </w:p>
        </w:tc>
        <w:tc>
          <w:tcPr>
            <w:tcW w:w="972" w:type="dxa"/>
            <w:hideMark/>
          </w:tcPr>
          <w:p w:rsidR="00A6775C" w:rsidRPr="00A6775C" w:rsidRDefault="00A6775C" w:rsidP="00A6775C">
            <w:pPr>
              <w:widowControl w:val="0"/>
              <w:ind w:firstLine="102"/>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3" w:type="dxa"/>
            <w:hideMark/>
          </w:tcPr>
          <w:p w:rsidR="00A6775C" w:rsidRPr="00A6775C" w:rsidRDefault="00A6775C" w:rsidP="00A6775C">
            <w:pPr>
              <w:widowControl w:val="0"/>
              <w:ind w:firstLine="102"/>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c>
          <w:tcPr>
            <w:tcW w:w="675"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w:t>
            </w:r>
          </w:p>
        </w:tc>
        <w:tc>
          <w:tcPr>
            <w:tcW w:w="2127" w:type="dxa"/>
            <w:vMerge w:val="restart"/>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Подпрограмма 3</w:t>
            </w:r>
          </w:p>
        </w:tc>
        <w:tc>
          <w:tcPr>
            <w:tcW w:w="3260"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«Развитие мелиорации земель сельскохозяйственного назначения  Мокшанского района на 2022год и на плановый период 2023- 2027 годов »</w:t>
            </w:r>
          </w:p>
        </w:tc>
        <w:tc>
          <w:tcPr>
            <w:tcW w:w="3969"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всего</w:t>
            </w:r>
          </w:p>
        </w:tc>
        <w:tc>
          <w:tcPr>
            <w:tcW w:w="972" w:type="dxa"/>
            <w:hideMark/>
          </w:tcPr>
          <w:p w:rsidR="00A6775C" w:rsidRPr="00A6775C" w:rsidRDefault="00A6775C" w:rsidP="00A6775C">
            <w:pPr>
              <w:widowControl w:val="0"/>
              <w:ind w:firstLine="102"/>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3" w:type="dxa"/>
            <w:hideMark/>
          </w:tcPr>
          <w:p w:rsidR="00A6775C" w:rsidRPr="00A6775C" w:rsidRDefault="00A6775C" w:rsidP="00A6775C">
            <w:pPr>
              <w:widowControl w:val="0"/>
              <w:ind w:firstLine="102"/>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295,0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295,0</w:t>
            </w:r>
          </w:p>
        </w:tc>
        <w:tc>
          <w:tcPr>
            <w:tcW w:w="931"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295,0</w:t>
            </w:r>
          </w:p>
        </w:tc>
        <w:tc>
          <w:tcPr>
            <w:tcW w:w="86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295,0</w:t>
            </w:r>
          </w:p>
        </w:tc>
        <w:tc>
          <w:tcPr>
            <w:tcW w:w="866" w:type="dxa"/>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295,0</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в </w:t>
            </w:r>
            <w:proofErr w:type="spellStart"/>
            <w:r w:rsidRPr="00A6775C">
              <w:rPr>
                <w:rFonts w:ascii="Times New Roman" w:eastAsia="Times New Roman" w:hAnsi="Times New Roman" w:cs="Times New Roman"/>
                <w:sz w:val="16"/>
                <w:szCs w:val="16"/>
                <w:lang w:eastAsia="ru-RU"/>
              </w:rPr>
              <w:t>т.ч</w:t>
            </w:r>
            <w:proofErr w:type="spellEnd"/>
            <w:r w:rsidRPr="00A6775C">
              <w:rPr>
                <w:rFonts w:ascii="Times New Roman" w:eastAsia="Times New Roman" w:hAnsi="Times New Roman" w:cs="Times New Roman"/>
                <w:sz w:val="16"/>
                <w:szCs w:val="16"/>
                <w:lang w:eastAsia="ru-RU"/>
              </w:rPr>
              <w:t>.</w:t>
            </w:r>
          </w:p>
        </w:tc>
        <w:tc>
          <w:tcPr>
            <w:tcW w:w="972" w:type="dxa"/>
            <w:hideMark/>
          </w:tcPr>
          <w:p w:rsidR="00A6775C" w:rsidRPr="00A6775C" w:rsidRDefault="00A6775C" w:rsidP="00A6775C">
            <w:pPr>
              <w:widowControl w:val="0"/>
              <w:ind w:firstLine="102"/>
              <w:jc w:val="center"/>
              <w:rPr>
                <w:rFonts w:ascii="Times New Roman" w:eastAsia="Times New Roman" w:hAnsi="Times New Roman" w:cs="Times New Roman"/>
                <w:sz w:val="16"/>
                <w:szCs w:val="16"/>
                <w:lang w:eastAsia="ru-RU"/>
              </w:rPr>
            </w:pPr>
          </w:p>
        </w:tc>
        <w:tc>
          <w:tcPr>
            <w:tcW w:w="993" w:type="dxa"/>
            <w:hideMark/>
          </w:tcPr>
          <w:p w:rsidR="00A6775C" w:rsidRPr="00A6775C" w:rsidRDefault="00A6775C" w:rsidP="00A6775C">
            <w:pPr>
              <w:widowControl w:val="0"/>
              <w:ind w:firstLine="102"/>
              <w:jc w:val="center"/>
              <w:rPr>
                <w:rFonts w:ascii="Times New Roman" w:eastAsia="Times New Roman" w:hAnsi="Times New Roman" w:cs="Times New Roman"/>
                <w:sz w:val="16"/>
                <w:szCs w:val="16"/>
                <w:lang w:eastAsia="ru-RU"/>
              </w:rPr>
            </w:pPr>
          </w:p>
        </w:tc>
        <w:tc>
          <w:tcPr>
            <w:tcW w:w="86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931"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866" w:type="dxa"/>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федеральные средства</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271,4</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271,4</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271,4</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271,4</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271,4</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Пензенской области</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23,6</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23,6</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23,6</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23,6</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23,6</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иные источники (расшифровать)</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rPr>
          <w:trHeight w:val="373"/>
        </w:trPr>
        <w:tc>
          <w:tcPr>
            <w:tcW w:w="675"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3.1</w:t>
            </w:r>
          </w:p>
        </w:tc>
        <w:tc>
          <w:tcPr>
            <w:tcW w:w="2127" w:type="dxa"/>
            <w:vMerge w:val="restart"/>
            <w:hideMark/>
          </w:tcPr>
          <w:p w:rsidR="00A6775C" w:rsidRPr="00A6775C" w:rsidRDefault="00A6775C" w:rsidP="00A6775C">
            <w:pPr>
              <w:widowControl w:val="0"/>
              <w:ind w:firstLine="176"/>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Основное мероприятие 1</w:t>
            </w:r>
          </w:p>
        </w:tc>
        <w:tc>
          <w:tcPr>
            <w:tcW w:w="3260" w:type="dxa"/>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Эффективное вовлечение в оборот земель сельскохозяйственного назначения и развитие мелиоративного комплекса</w:t>
            </w:r>
          </w:p>
        </w:tc>
        <w:tc>
          <w:tcPr>
            <w:tcW w:w="3969"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всего</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295,0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295,0</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295,0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295,0</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295,0</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в </w:t>
            </w:r>
            <w:proofErr w:type="spellStart"/>
            <w:r w:rsidRPr="00A6775C">
              <w:rPr>
                <w:rFonts w:ascii="Times New Roman" w:eastAsia="Times New Roman" w:hAnsi="Times New Roman" w:cs="Times New Roman"/>
                <w:sz w:val="16"/>
                <w:szCs w:val="16"/>
                <w:lang w:eastAsia="ru-RU"/>
              </w:rPr>
              <w:t>т.ч</w:t>
            </w:r>
            <w:proofErr w:type="spellEnd"/>
            <w:r w:rsidRPr="00A6775C">
              <w:rPr>
                <w:rFonts w:ascii="Times New Roman" w:eastAsia="Times New Roman" w:hAnsi="Times New Roman" w:cs="Times New Roman"/>
                <w:sz w:val="16"/>
                <w:szCs w:val="16"/>
                <w:lang w:eastAsia="ru-RU"/>
              </w:rPr>
              <w:t>.</w:t>
            </w:r>
          </w:p>
        </w:tc>
        <w:tc>
          <w:tcPr>
            <w:tcW w:w="972"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993"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931"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c>
          <w:tcPr>
            <w:tcW w:w="866" w:type="dxa"/>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72"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      0,0</w:t>
            </w:r>
          </w:p>
        </w:tc>
        <w:tc>
          <w:tcPr>
            <w:tcW w:w="993"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      0,0</w:t>
            </w:r>
          </w:p>
        </w:tc>
        <w:tc>
          <w:tcPr>
            <w:tcW w:w="866"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      0,0</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rPr>
          <w:trHeight w:val="274"/>
        </w:trPr>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федеральные средства</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271,4</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271,4</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271,4</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271,4</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271,4</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Пензенской области</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23,6</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23,6</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23,6</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23,6</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23,6</w:t>
            </w:r>
          </w:p>
        </w:tc>
      </w:tr>
      <w:tr w:rsidR="00A6775C" w:rsidRPr="00A6775C" w:rsidTr="00A6775C">
        <w:tc>
          <w:tcPr>
            <w:tcW w:w="675"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7"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260" w:type="dxa"/>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969" w:type="dxa"/>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иные источники (расшифровать)</w:t>
            </w:r>
          </w:p>
        </w:tc>
        <w:tc>
          <w:tcPr>
            <w:tcW w:w="972"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93"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31"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6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bl>
    <w:p w:rsidR="00A6775C" w:rsidRPr="00A6775C" w:rsidRDefault="00A6775C" w:rsidP="00A6775C">
      <w:pPr>
        <w:widowControl w:val="0"/>
        <w:ind w:firstLine="812"/>
        <w:jc w:val="right"/>
        <w:rPr>
          <w:rFonts w:ascii="Times New Roman" w:eastAsia="Times New Roman" w:hAnsi="Times New Roman" w:cs="Times New Roman"/>
          <w:color w:val="000000"/>
          <w:sz w:val="16"/>
          <w:szCs w:val="16"/>
          <w:lang w:eastAsia="ru-RU"/>
        </w:rPr>
      </w:pPr>
    </w:p>
    <w:p w:rsidR="00A6775C" w:rsidRPr="00A6775C" w:rsidRDefault="00A6775C" w:rsidP="00A6775C">
      <w:pPr>
        <w:widowControl w:val="0"/>
        <w:jc w:val="left"/>
        <w:rPr>
          <w:rFonts w:ascii="Times New Roman" w:eastAsia="Times New Roman" w:hAnsi="Times New Roman" w:cs="Times New Roman"/>
          <w:sz w:val="16"/>
          <w:szCs w:val="16"/>
          <w:lang w:eastAsia="x-none"/>
        </w:rPr>
      </w:pPr>
    </w:p>
    <w:p w:rsidR="00A6775C" w:rsidRPr="00A6775C" w:rsidRDefault="00A6775C" w:rsidP="00A6775C">
      <w:pPr>
        <w:widowControl w:val="0"/>
        <w:jc w:val="left"/>
        <w:rPr>
          <w:rFonts w:ascii="Times New Roman" w:eastAsia="Times New Roman" w:hAnsi="Times New Roman" w:cs="Times New Roman"/>
          <w:sz w:val="16"/>
          <w:szCs w:val="16"/>
          <w:lang w:eastAsia="x-none"/>
        </w:rPr>
      </w:pPr>
    </w:p>
    <w:p w:rsidR="00A6775C" w:rsidRPr="00A6775C" w:rsidRDefault="00A6775C" w:rsidP="00A6775C">
      <w:pPr>
        <w:widowControl w:val="0"/>
        <w:jc w:val="left"/>
        <w:rPr>
          <w:rFonts w:ascii="Times New Roman" w:eastAsia="Times New Roman" w:hAnsi="Times New Roman" w:cs="Times New Roman"/>
          <w:sz w:val="16"/>
          <w:szCs w:val="16"/>
          <w:lang w:eastAsia="x-none"/>
        </w:rPr>
      </w:pPr>
    </w:p>
    <w:p w:rsidR="00A6775C" w:rsidRPr="00A6775C" w:rsidRDefault="00A6775C" w:rsidP="00A6775C">
      <w:pPr>
        <w:widowControl w:val="0"/>
        <w:jc w:val="left"/>
        <w:rPr>
          <w:rFonts w:ascii="Times New Roman" w:eastAsia="Times New Roman" w:hAnsi="Times New Roman" w:cs="Times New Roman"/>
          <w:sz w:val="16"/>
          <w:szCs w:val="16"/>
          <w:lang w:eastAsia="x-none"/>
        </w:rPr>
      </w:pPr>
    </w:p>
    <w:p w:rsidR="00A6775C" w:rsidRPr="00A6775C" w:rsidRDefault="00A6775C" w:rsidP="00A6775C">
      <w:pPr>
        <w:widowControl w:val="0"/>
        <w:jc w:val="left"/>
        <w:rPr>
          <w:rFonts w:ascii="Times New Roman" w:eastAsia="Times New Roman" w:hAnsi="Times New Roman" w:cs="Times New Roman"/>
          <w:sz w:val="16"/>
          <w:szCs w:val="16"/>
          <w:lang w:eastAsia="x-none"/>
        </w:rPr>
      </w:pPr>
    </w:p>
    <w:p w:rsidR="00A6775C" w:rsidRPr="00A6775C" w:rsidRDefault="00A6775C" w:rsidP="00A6775C">
      <w:pPr>
        <w:widowControl w:val="0"/>
        <w:jc w:val="left"/>
        <w:rPr>
          <w:rFonts w:ascii="Times New Roman" w:eastAsia="Times New Roman" w:hAnsi="Times New Roman" w:cs="Times New Roman"/>
          <w:sz w:val="16"/>
          <w:szCs w:val="16"/>
          <w:lang w:eastAsia="x-none"/>
        </w:rPr>
      </w:pPr>
    </w:p>
    <w:p w:rsidR="00A6775C" w:rsidRPr="00A6775C" w:rsidRDefault="00A6775C" w:rsidP="00A6775C">
      <w:pPr>
        <w:widowControl w:val="0"/>
        <w:jc w:val="left"/>
        <w:rPr>
          <w:rFonts w:ascii="Times New Roman" w:eastAsia="Times New Roman" w:hAnsi="Times New Roman" w:cs="Times New Roman"/>
          <w:sz w:val="16"/>
          <w:szCs w:val="16"/>
          <w:lang w:eastAsia="x-none"/>
        </w:rPr>
      </w:pPr>
    </w:p>
    <w:p w:rsidR="00A6775C" w:rsidRPr="00A6775C" w:rsidRDefault="00A6775C" w:rsidP="00A6775C">
      <w:pPr>
        <w:widowControl w:val="0"/>
        <w:jc w:val="left"/>
        <w:rPr>
          <w:rFonts w:ascii="Times New Roman" w:eastAsia="Times New Roman" w:hAnsi="Times New Roman" w:cs="Times New Roman"/>
          <w:sz w:val="16"/>
          <w:szCs w:val="16"/>
          <w:lang w:eastAsia="x-none"/>
        </w:rPr>
      </w:pPr>
    </w:p>
    <w:p w:rsidR="00A6775C" w:rsidRPr="00A6775C" w:rsidRDefault="00A6775C" w:rsidP="00A6775C">
      <w:pPr>
        <w:jc w:val="right"/>
        <w:rPr>
          <w:rFonts w:ascii="Times New Roman" w:eastAsia="Times New Roman" w:hAnsi="Times New Roman" w:cs="Arial"/>
          <w:sz w:val="16"/>
          <w:szCs w:val="16"/>
          <w:lang w:eastAsia="ru-RU"/>
        </w:rPr>
      </w:pPr>
      <w:r w:rsidRPr="00A6775C">
        <w:rPr>
          <w:rFonts w:ascii="Times New Roman" w:eastAsia="Times New Roman" w:hAnsi="Times New Roman" w:cs="Arial"/>
          <w:sz w:val="16"/>
          <w:szCs w:val="16"/>
          <w:lang w:eastAsia="ru-RU"/>
        </w:rPr>
        <w:lastRenderedPageBreak/>
        <w:t>Приложение №7</w:t>
      </w:r>
    </w:p>
    <w:p w:rsidR="00A6775C" w:rsidRPr="00A6775C" w:rsidRDefault="00A6775C" w:rsidP="00A6775C">
      <w:pPr>
        <w:jc w:val="right"/>
        <w:rPr>
          <w:rFonts w:ascii="Times New Roman" w:eastAsia="Times New Roman" w:hAnsi="Times New Roman" w:cs="Arial"/>
          <w:sz w:val="16"/>
          <w:szCs w:val="16"/>
          <w:lang w:eastAsia="ru-RU"/>
        </w:rPr>
      </w:pPr>
      <w:r w:rsidRPr="00A6775C">
        <w:rPr>
          <w:rFonts w:ascii="Times New Roman" w:eastAsia="Times New Roman" w:hAnsi="Times New Roman" w:cs="Arial"/>
          <w:sz w:val="16"/>
          <w:szCs w:val="16"/>
          <w:lang w:eastAsia="ru-RU"/>
        </w:rPr>
        <w:t xml:space="preserve">к муниципальной программе «Развитие </w:t>
      </w:r>
      <w:proofErr w:type="gramStart"/>
      <w:r w:rsidRPr="00A6775C">
        <w:rPr>
          <w:rFonts w:ascii="Times New Roman" w:eastAsia="Times New Roman" w:hAnsi="Times New Roman" w:cs="Arial"/>
          <w:sz w:val="16"/>
          <w:szCs w:val="16"/>
          <w:lang w:eastAsia="ru-RU"/>
        </w:rPr>
        <w:t>агропромышленного</w:t>
      </w:r>
      <w:proofErr w:type="gramEnd"/>
    </w:p>
    <w:p w:rsidR="00A6775C" w:rsidRPr="00A6775C" w:rsidRDefault="00A6775C" w:rsidP="00A6775C">
      <w:pPr>
        <w:jc w:val="right"/>
        <w:rPr>
          <w:rFonts w:ascii="Times New Roman" w:eastAsia="Times New Roman" w:hAnsi="Times New Roman" w:cs="Arial"/>
          <w:sz w:val="16"/>
          <w:szCs w:val="16"/>
          <w:lang w:eastAsia="ru-RU"/>
        </w:rPr>
      </w:pPr>
      <w:r w:rsidRPr="00A6775C">
        <w:rPr>
          <w:rFonts w:ascii="Times New Roman" w:eastAsia="Times New Roman" w:hAnsi="Times New Roman" w:cs="Arial"/>
          <w:sz w:val="16"/>
          <w:szCs w:val="16"/>
          <w:lang w:eastAsia="ru-RU"/>
        </w:rPr>
        <w:t xml:space="preserve"> комплекса Мокшанского района на 2014–2027 годы» </w:t>
      </w:r>
    </w:p>
    <w:p w:rsidR="00A6775C" w:rsidRPr="00A6775C" w:rsidRDefault="00A6775C" w:rsidP="00A6775C">
      <w:pPr>
        <w:jc w:val="center"/>
        <w:rPr>
          <w:rFonts w:ascii="Times New Roman" w:eastAsia="Times New Roman" w:hAnsi="Times New Roman" w:cs="Times New Roman"/>
          <w:b/>
          <w:kern w:val="32"/>
          <w:sz w:val="16"/>
          <w:szCs w:val="16"/>
          <w:lang w:eastAsia="ru-RU"/>
        </w:rPr>
      </w:pPr>
    </w:p>
    <w:p w:rsidR="00A6775C" w:rsidRPr="00A6775C" w:rsidRDefault="00A6775C" w:rsidP="00A6775C">
      <w:pPr>
        <w:jc w:val="center"/>
        <w:rPr>
          <w:rFonts w:ascii="Times New Roman" w:eastAsia="Times New Roman" w:hAnsi="Times New Roman" w:cs="Times New Roman"/>
          <w:b/>
          <w:kern w:val="32"/>
          <w:sz w:val="16"/>
          <w:szCs w:val="16"/>
          <w:lang w:eastAsia="ru-RU"/>
        </w:rPr>
      </w:pPr>
      <w:r w:rsidRPr="00A6775C">
        <w:rPr>
          <w:rFonts w:ascii="Times New Roman" w:eastAsia="Times New Roman" w:hAnsi="Times New Roman" w:cs="Times New Roman"/>
          <w:b/>
          <w:kern w:val="32"/>
          <w:sz w:val="16"/>
          <w:szCs w:val="16"/>
          <w:lang w:eastAsia="ru-RU"/>
        </w:rPr>
        <w:t>РЕСУРСНОЕ ОБЕСПЕЧЕНИЕ</w:t>
      </w:r>
    </w:p>
    <w:p w:rsidR="00A6775C" w:rsidRPr="00A6775C" w:rsidRDefault="00A6775C" w:rsidP="00A6775C">
      <w:pPr>
        <w:jc w:val="center"/>
        <w:rPr>
          <w:rFonts w:ascii="Times New Roman" w:eastAsia="Times New Roman" w:hAnsi="Times New Roman" w:cs="Times New Roman"/>
          <w:b/>
          <w:kern w:val="32"/>
          <w:sz w:val="16"/>
          <w:szCs w:val="16"/>
          <w:lang w:eastAsia="ru-RU"/>
        </w:rPr>
      </w:pPr>
      <w:r w:rsidRPr="00A6775C">
        <w:rPr>
          <w:rFonts w:ascii="Times New Roman" w:eastAsia="Times New Roman" w:hAnsi="Times New Roman" w:cs="Times New Roman"/>
          <w:b/>
          <w:kern w:val="32"/>
          <w:sz w:val="16"/>
          <w:szCs w:val="16"/>
          <w:lang w:eastAsia="ru-RU"/>
        </w:rPr>
        <w:t>реализации муниципальной программы Мокшанского района</w:t>
      </w:r>
      <w:r w:rsidR="000426F1">
        <w:rPr>
          <w:rFonts w:ascii="Times New Roman" w:eastAsia="Times New Roman" w:hAnsi="Times New Roman" w:cs="Times New Roman"/>
          <w:b/>
          <w:kern w:val="32"/>
          <w:sz w:val="16"/>
          <w:szCs w:val="16"/>
          <w:lang w:eastAsia="ru-RU"/>
        </w:rPr>
        <w:t xml:space="preserve"> </w:t>
      </w:r>
      <w:r w:rsidRPr="00A6775C">
        <w:rPr>
          <w:rFonts w:ascii="Times New Roman" w:eastAsia="Times New Roman" w:hAnsi="Times New Roman" w:cs="Times New Roman"/>
          <w:b/>
          <w:kern w:val="32"/>
          <w:sz w:val="16"/>
          <w:szCs w:val="16"/>
          <w:lang w:eastAsia="ru-RU"/>
        </w:rPr>
        <w:t xml:space="preserve"> «Развитие агропромышленного комплекса Мокшанского района на 2014–2027 годы» </w:t>
      </w:r>
    </w:p>
    <w:p w:rsidR="00A6775C" w:rsidRPr="00A6775C" w:rsidRDefault="00A6775C" w:rsidP="00A6775C">
      <w:pPr>
        <w:widowControl w:val="0"/>
        <w:ind w:firstLine="567"/>
        <w:jc w:val="center"/>
        <w:rPr>
          <w:rFonts w:ascii="Times New Roman" w:eastAsia="Times New Roman" w:hAnsi="Times New Roman" w:cs="Times New Roman"/>
          <w:b/>
          <w:bCs/>
          <w:color w:val="000000"/>
          <w:sz w:val="16"/>
          <w:szCs w:val="16"/>
          <w:lang w:eastAsia="ru-RU"/>
        </w:rPr>
      </w:pPr>
      <w:r w:rsidRPr="00A6775C">
        <w:rPr>
          <w:rFonts w:ascii="Times New Roman" w:eastAsia="Times New Roman" w:hAnsi="Times New Roman" w:cs="Times New Roman"/>
          <w:b/>
          <w:bCs/>
          <w:color w:val="000000"/>
          <w:sz w:val="16"/>
          <w:szCs w:val="16"/>
          <w:lang w:eastAsia="ru-RU"/>
        </w:rPr>
        <w:t xml:space="preserve">за счет всех источников финансирования </w:t>
      </w:r>
      <w:r w:rsidRPr="00A6775C">
        <w:rPr>
          <w:rFonts w:ascii="Times New Roman" w:eastAsia="Times New Roman" w:hAnsi="Times New Roman" w:cs="Times New Roman"/>
          <w:b/>
          <w:color w:val="000000"/>
          <w:sz w:val="16"/>
          <w:szCs w:val="16"/>
          <w:lang w:eastAsia="ru-RU"/>
        </w:rPr>
        <w:t>в разрезе кодов бюджетной классификации</w:t>
      </w:r>
    </w:p>
    <w:p w:rsidR="00A6775C" w:rsidRPr="00A6775C" w:rsidRDefault="00A6775C" w:rsidP="00A6775C">
      <w:pPr>
        <w:jc w:val="center"/>
        <w:rPr>
          <w:rFonts w:ascii="Times New Roman" w:eastAsia="Times New Roman" w:hAnsi="Times New Roman" w:cs="Times New Roman"/>
          <w:b/>
          <w:kern w:val="32"/>
          <w:sz w:val="16"/>
          <w:szCs w:val="16"/>
          <w:lang w:eastAsia="ru-RU"/>
        </w:rPr>
      </w:pPr>
      <w:r w:rsidRPr="00A6775C">
        <w:rPr>
          <w:rFonts w:ascii="Times New Roman" w:eastAsia="Times New Roman" w:hAnsi="Times New Roman" w:cs="Times New Roman"/>
          <w:b/>
          <w:kern w:val="32"/>
          <w:sz w:val="16"/>
          <w:szCs w:val="16"/>
          <w:lang w:eastAsia="ru-RU"/>
        </w:rPr>
        <w:t>на 2014 и 2015 годы</w:t>
      </w:r>
    </w:p>
    <w:p w:rsidR="00A6775C" w:rsidRPr="00A6775C" w:rsidRDefault="00A6775C" w:rsidP="00A6775C">
      <w:pPr>
        <w:jc w:val="center"/>
        <w:rPr>
          <w:rFonts w:ascii="Times New Roman" w:eastAsia="Times New Roman" w:hAnsi="Times New Roman" w:cs="Times New Roman"/>
          <w:b/>
          <w:kern w:val="32"/>
          <w:sz w:val="16"/>
          <w:szCs w:val="16"/>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1283"/>
        <w:gridCol w:w="3945"/>
        <w:gridCol w:w="4609"/>
        <w:gridCol w:w="565"/>
        <w:gridCol w:w="577"/>
        <w:gridCol w:w="547"/>
        <w:gridCol w:w="851"/>
        <w:gridCol w:w="562"/>
        <w:gridCol w:w="838"/>
        <w:gridCol w:w="1068"/>
      </w:tblGrid>
      <w:tr w:rsidR="000426F1" w:rsidRPr="00A6775C" w:rsidTr="000426F1">
        <w:trPr>
          <w:trHeight w:val="20"/>
        </w:trPr>
        <w:tc>
          <w:tcPr>
            <w:tcW w:w="1868" w:type="pct"/>
            <w:gridSpan w:val="3"/>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Ответственный исполнитель муниципальной программы</w:t>
            </w:r>
          </w:p>
        </w:tc>
        <w:tc>
          <w:tcPr>
            <w:tcW w:w="3132" w:type="pct"/>
            <w:gridSpan w:val="8"/>
          </w:tcPr>
          <w:p w:rsidR="00A6775C" w:rsidRPr="00A6775C" w:rsidRDefault="00A6775C" w:rsidP="00A6775C">
            <w:pPr>
              <w:widowControl w:val="0"/>
              <w:spacing w:before="100" w:beforeAutospacing="1" w:after="100" w:afterAutospacing="1" w:line="20" w:lineRule="atLeast"/>
              <w:ind w:hanging="246"/>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Управление по развитию сельского хозяйства малого и среднего предпринимательства администрации Мокшанского района Пензенской области (отдел по развитию сельского хозяйства и предпринимательства администрации Мокшанского района Пензенской области)</w:t>
            </w:r>
          </w:p>
        </w:tc>
      </w:tr>
      <w:tr w:rsidR="000426F1" w:rsidRPr="00A6775C" w:rsidTr="000426F1">
        <w:trPr>
          <w:trHeight w:val="276"/>
        </w:trPr>
        <w:tc>
          <w:tcPr>
            <w:tcW w:w="165" w:type="pct"/>
            <w:vMerge w:val="restart"/>
          </w:tcPr>
          <w:p w:rsidR="00A6775C" w:rsidRPr="00A6775C" w:rsidRDefault="00A6775C" w:rsidP="00A6775C">
            <w:pPr>
              <w:widowControl w:val="0"/>
              <w:spacing w:before="100" w:beforeAutospacing="1" w:after="100" w:afterAutospacing="1"/>
              <w:ind w:left="-142" w:right="-10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 </w:t>
            </w:r>
            <w:proofErr w:type="gramStart"/>
            <w:r w:rsidRPr="00A6775C">
              <w:rPr>
                <w:rFonts w:ascii="Times New Roman" w:eastAsia="Times New Roman" w:hAnsi="Times New Roman" w:cs="Times New Roman"/>
                <w:sz w:val="16"/>
                <w:szCs w:val="16"/>
                <w:lang w:eastAsia="ru-RU"/>
              </w:rPr>
              <w:t>п</w:t>
            </w:r>
            <w:proofErr w:type="gramEnd"/>
            <w:r w:rsidRPr="00A6775C">
              <w:rPr>
                <w:rFonts w:ascii="Times New Roman" w:eastAsia="Times New Roman" w:hAnsi="Times New Roman" w:cs="Times New Roman"/>
                <w:sz w:val="16"/>
                <w:szCs w:val="16"/>
                <w:lang w:eastAsia="ru-RU"/>
              </w:rPr>
              <w:t>/п</w:t>
            </w:r>
          </w:p>
        </w:tc>
        <w:tc>
          <w:tcPr>
            <w:tcW w:w="418" w:type="pct"/>
            <w:vMerge w:val="restart"/>
          </w:tcPr>
          <w:p w:rsidR="00A6775C" w:rsidRPr="00A6775C" w:rsidRDefault="00A6775C" w:rsidP="00A6775C">
            <w:pPr>
              <w:widowControl w:val="0"/>
              <w:spacing w:before="100" w:beforeAutospacing="1" w:after="100" w:afterAutospacing="1"/>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Статус</w:t>
            </w:r>
          </w:p>
        </w:tc>
        <w:tc>
          <w:tcPr>
            <w:tcW w:w="1285" w:type="pct"/>
            <w:vMerge w:val="restart"/>
          </w:tcPr>
          <w:p w:rsidR="00A6775C" w:rsidRPr="00A6775C" w:rsidRDefault="00A6775C" w:rsidP="00A6775C">
            <w:pPr>
              <w:widowControl w:val="0"/>
              <w:spacing w:before="100" w:beforeAutospacing="1" w:after="100" w:afterAutospacing="1"/>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1501" w:type="pct"/>
            <w:vMerge w:val="restart"/>
          </w:tcPr>
          <w:p w:rsidR="00A6775C" w:rsidRPr="00A6775C" w:rsidRDefault="00A6775C" w:rsidP="00A6775C">
            <w:pPr>
              <w:widowControl w:val="0"/>
              <w:spacing w:before="100" w:beforeAutospacing="1" w:after="100" w:afterAutospacing="1"/>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Ответственный исполнитель, соисполнитель подпрограммы</w:t>
            </w:r>
          </w:p>
        </w:tc>
        <w:tc>
          <w:tcPr>
            <w:tcW w:w="1010" w:type="pct"/>
            <w:gridSpan w:val="5"/>
            <w:vMerge w:val="restart"/>
          </w:tcPr>
          <w:p w:rsidR="00A6775C" w:rsidRPr="00A6775C" w:rsidRDefault="00A6775C" w:rsidP="00A6775C">
            <w:pPr>
              <w:widowControl w:val="0"/>
              <w:spacing w:before="100" w:beforeAutospacing="1" w:after="100" w:afterAutospacing="1"/>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Код бюджетной классификации </w:t>
            </w:r>
          </w:p>
        </w:tc>
        <w:tc>
          <w:tcPr>
            <w:tcW w:w="621" w:type="pct"/>
            <w:gridSpan w:val="2"/>
            <w:vMerge w:val="restart"/>
          </w:tcPr>
          <w:p w:rsidR="00A6775C" w:rsidRPr="00A6775C" w:rsidRDefault="00A6775C" w:rsidP="00A6775C">
            <w:pPr>
              <w:widowControl w:val="0"/>
              <w:spacing w:before="100" w:beforeAutospacing="1" w:after="100" w:afterAutospacing="1"/>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Расходы бюджета Мокшанского района, тыс. рублей</w:t>
            </w:r>
          </w:p>
        </w:tc>
      </w:tr>
      <w:tr w:rsidR="000426F1" w:rsidRPr="00A6775C" w:rsidTr="000426F1">
        <w:trPr>
          <w:trHeight w:val="276"/>
        </w:trPr>
        <w:tc>
          <w:tcPr>
            <w:tcW w:w="165"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18"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85"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501"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010" w:type="pct"/>
            <w:gridSpan w:val="5"/>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621" w:type="pct"/>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r>
      <w:tr w:rsidR="000426F1" w:rsidRPr="00A6775C" w:rsidTr="000426F1">
        <w:trPr>
          <w:trHeight w:val="184"/>
        </w:trPr>
        <w:tc>
          <w:tcPr>
            <w:tcW w:w="165"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18"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85"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501"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010" w:type="pct"/>
            <w:gridSpan w:val="5"/>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621" w:type="pct"/>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r>
      <w:tr w:rsidR="000426F1" w:rsidRPr="00A6775C" w:rsidTr="000426F1">
        <w:trPr>
          <w:trHeight w:val="20"/>
        </w:trPr>
        <w:tc>
          <w:tcPr>
            <w:tcW w:w="165"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18"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85"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501"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84" w:type="pct"/>
          </w:tcPr>
          <w:p w:rsidR="00A6775C" w:rsidRPr="00A6775C" w:rsidRDefault="00A6775C" w:rsidP="00A6775C">
            <w:pPr>
              <w:widowControl w:val="0"/>
              <w:spacing w:before="100" w:beforeAutospacing="1" w:after="100" w:afterAutospacing="1" w:line="20" w:lineRule="atLeast"/>
              <w:ind w:hanging="109"/>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ГРБС</w:t>
            </w:r>
          </w:p>
        </w:tc>
        <w:tc>
          <w:tcPr>
            <w:tcW w:w="18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proofErr w:type="spellStart"/>
            <w:r w:rsidRPr="00A6775C">
              <w:rPr>
                <w:rFonts w:ascii="Times New Roman" w:eastAsia="Times New Roman" w:hAnsi="Times New Roman" w:cs="Times New Roman"/>
                <w:sz w:val="16"/>
                <w:szCs w:val="16"/>
                <w:lang w:eastAsia="ru-RU"/>
              </w:rPr>
              <w:t>Рз</w:t>
            </w:r>
            <w:proofErr w:type="spellEnd"/>
          </w:p>
        </w:tc>
        <w:tc>
          <w:tcPr>
            <w:tcW w:w="17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proofErr w:type="spellStart"/>
            <w:proofErr w:type="gramStart"/>
            <w:r w:rsidRPr="00A6775C">
              <w:rPr>
                <w:rFonts w:ascii="Times New Roman" w:eastAsia="Times New Roman" w:hAnsi="Times New Roman" w:cs="Times New Roman"/>
                <w:sz w:val="16"/>
                <w:szCs w:val="16"/>
                <w:lang w:eastAsia="ru-RU"/>
              </w:rPr>
              <w:t>Пр</w:t>
            </w:r>
            <w:proofErr w:type="spellEnd"/>
            <w:proofErr w:type="gramEnd"/>
          </w:p>
        </w:tc>
        <w:tc>
          <w:tcPr>
            <w:tcW w:w="277"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ЦСР</w:t>
            </w:r>
          </w:p>
        </w:tc>
        <w:tc>
          <w:tcPr>
            <w:tcW w:w="182"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ВР</w:t>
            </w:r>
          </w:p>
        </w:tc>
        <w:tc>
          <w:tcPr>
            <w:tcW w:w="273"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smartTag w:uri="urn:schemas-microsoft-com:office:smarttags" w:element="metricconverter">
              <w:smartTagPr>
                <w:attr w:name="ProductID" w:val="2014 г"/>
              </w:smartTagPr>
              <w:r w:rsidRPr="00A6775C">
                <w:rPr>
                  <w:rFonts w:ascii="Times New Roman" w:eastAsia="Times New Roman" w:hAnsi="Times New Roman" w:cs="Times New Roman"/>
                  <w:sz w:val="16"/>
                  <w:szCs w:val="16"/>
                  <w:lang w:eastAsia="ru-RU"/>
                </w:rPr>
                <w:t>2014 г</w:t>
              </w:r>
            </w:smartTag>
            <w:r w:rsidRPr="00A6775C">
              <w:rPr>
                <w:rFonts w:ascii="Times New Roman" w:eastAsia="Times New Roman" w:hAnsi="Times New Roman" w:cs="Times New Roman"/>
                <w:sz w:val="16"/>
                <w:szCs w:val="16"/>
                <w:lang w:eastAsia="ru-RU"/>
              </w:rPr>
              <w:t>.</w:t>
            </w:r>
          </w:p>
        </w:tc>
        <w:tc>
          <w:tcPr>
            <w:tcW w:w="34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smartTag w:uri="urn:schemas-microsoft-com:office:smarttags" w:element="metricconverter">
              <w:smartTagPr>
                <w:attr w:name="ProductID" w:val="2015 г"/>
              </w:smartTagPr>
              <w:r w:rsidRPr="00A6775C">
                <w:rPr>
                  <w:rFonts w:ascii="Times New Roman" w:eastAsia="Times New Roman" w:hAnsi="Times New Roman" w:cs="Times New Roman"/>
                  <w:sz w:val="16"/>
                  <w:szCs w:val="16"/>
                  <w:lang w:eastAsia="ru-RU"/>
                </w:rPr>
                <w:t>2015 г</w:t>
              </w:r>
            </w:smartTag>
            <w:r w:rsidRPr="00A6775C">
              <w:rPr>
                <w:rFonts w:ascii="Times New Roman" w:eastAsia="Times New Roman" w:hAnsi="Times New Roman" w:cs="Times New Roman"/>
                <w:sz w:val="16"/>
                <w:szCs w:val="16"/>
                <w:lang w:eastAsia="ru-RU"/>
              </w:rPr>
              <w:t>.</w:t>
            </w:r>
          </w:p>
        </w:tc>
      </w:tr>
      <w:tr w:rsidR="000426F1" w:rsidRPr="00A6775C" w:rsidTr="000426F1">
        <w:trPr>
          <w:trHeight w:val="20"/>
        </w:trPr>
        <w:tc>
          <w:tcPr>
            <w:tcW w:w="165"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c>
          <w:tcPr>
            <w:tcW w:w="41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w:t>
            </w:r>
          </w:p>
        </w:tc>
        <w:tc>
          <w:tcPr>
            <w:tcW w:w="1285"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w:t>
            </w:r>
          </w:p>
        </w:tc>
        <w:tc>
          <w:tcPr>
            <w:tcW w:w="1501"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4</w:t>
            </w:r>
          </w:p>
        </w:tc>
        <w:tc>
          <w:tcPr>
            <w:tcW w:w="184"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w:t>
            </w:r>
          </w:p>
        </w:tc>
        <w:tc>
          <w:tcPr>
            <w:tcW w:w="18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6</w:t>
            </w:r>
          </w:p>
        </w:tc>
        <w:tc>
          <w:tcPr>
            <w:tcW w:w="17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7</w:t>
            </w:r>
          </w:p>
        </w:tc>
        <w:tc>
          <w:tcPr>
            <w:tcW w:w="277"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8</w:t>
            </w:r>
          </w:p>
        </w:tc>
        <w:tc>
          <w:tcPr>
            <w:tcW w:w="182"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w:t>
            </w:r>
          </w:p>
        </w:tc>
        <w:tc>
          <w:tcPr>
            <w:tcW w:w="273"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w:t>
            </w:r>
          </w:p>
        </w:tc>
        <w:tc>
          <w:tcPr>
            <w:tcW w:w="34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11</w:t>
            </w:r>
          </w:p>
        </w:tc>
      </w:tr>
      <w:tr w:rsidR="000426F1" w:rsidRPr="00A6775C" w:rsidTr="000426F1">
        <w:trPr>
          <w:trHeight w:val="20"/>
        </w:trPr>
        <w:tc>
          <w:tcPr>
            <w:tcW w:w="165"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418" w:type="pct"/>
          </w:tcPr>
          <w:p w:rsidR="00A6775C" w:rsidRPr="00A6775C" w:rsidRDefault="00A6775C" w:rsidP="000426F1">
            <w:pPr>
              <w:widowControl w:val="0"/>
              <w:spacing w:before="100" w:beforeAutospacing="1" w:after="100" w:afterAutospacing="1" w:line="20" w:lineRule="atLeast"/>
              <w:ind w:hanging="8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Муниципальная программа</w:t>
            </w:r>
          </w:p>
        </w:tc>
        <w:tc>
          <w:tcPr>
            <w:tcW w:w="1285" w:type="pct"/>
          </w:tcPr>
          <w:p w:rsidR="00A6775C" w:rsidRPr="00A6775C" w:rsidRDefault="00A6775C" w:rsidP="00A6775C">
            <w:pPr>
              <w:widowControl w:val="0"/>
              <w:spacing w:before="100" w:beforeAutospacing="1" w:after="100" w:afterAutospacing="1" w:line="20" w:lineRule="atLeast"/>
              <w:ind w:right="-112"/>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«Развитие агропромышленного комплекса Мокшанского района на 2014–2027 годы»</w:t>
            </w:r>
          </w:p>
        </w:tc>
        <w:tc>
          <w:tcPr>
            <w:tcW w:w="1501" w:type="pct"/>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Всего</w:t>
            </w:r>
          </w:p>
        </w:tc>
        <w:tc>
          <w:tcPr>
            <w:tcW w:w="184"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Х</w:t>
            </w:r>
          </w:p>
        </w:tc>
        <w:tc>
          <w:tcPr>
            <w:tcW w:w="18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Х</w:t>
            </w:r>
          </w:p>
        </w:tc>
        <w:tc>
          <w:tcPr>
            <w:tcW w:w="17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Х</w:t>
            </w:r>
          </w:p>
        </w:tc>
        <w:tc>
          <w:tcPr>
            <w:tcW w:w="277"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Х</w:t>
            </w:r>
          </w:p>
        </w:tc>
        <w:tc>
          <w:tcPr>
            <w:tcW w:w="182"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Х</w:t>
            </w:r>
          </w:p>
        </w:tc>
        <w:tc>
          <w:tcPr>
            <w:tcW w:w="273"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17284,9</w:t>
            </w:r>
          </w:p>
        </w:tc>
        <w:tc>
          <w:tcPr>
            <w:tcW w:w="34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4552,7</w:t>
            </w:r>
          </w:p>
        </w:tc>
      </w:tr>
      <w:tr w:rsidR="000426F1" w:rsidRPr="00A6775C" w:rsidTr="000426F1">
        <w:trPr>
          <w:trHeight w:val="20"/>
        </w:trPr>
        <w:tc>
          <w:tcPr>
            <w:tcW w:w="165"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c>
          <w:tcPr>
            <w:tcW w:w="418" w:type="pct"/>
          </w:tcPr>
          <w:p w:rsidR="00A6775C" w:rsidRPr="00A6775C" w:rsidRDefault="00A6775C" w:rsidP="000426F1">
            <w:pPr>
              <w:widowControl w:val="0"/>
              <w:spacing w:before="100" w:beforeAutospacing="1" w:after="100" w:afterAutospacing="1" w:line="20" w:lineRule="atLeast"/>
              <w:ind w:hanging="8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Подпрограмма 1</w:t>
            </w:r>
          </w:p>
        </w:tc>
        <w:tc>
          <w:tcPr>
            <w:tcW w:w="1285" w:type="pct"/>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«Обеспечение реализации Муниципальной программы "Развитие агропромышленного комплекса Мокшанского района на 2014–2027</w:t>
            </w:r>
            <w:r w:rsidR="000426F1">
              <w:rPr>
                <w:rFonts w:ascii="Times New Roman" w:eastAsia="Times New Roman" w:hAnsi="Times New Roman" w:cs="Times New Roman"/>
                <w:sz w:val="16"/>
                <w:szCs w:val="16"/>
                <w:lang w:eastAsia="ru-RU"/>
              </w:rPr>
              <w:t xml:space="preserve"> </w:t>
            </w:r>
            <w:r w:rsidRPr="00A6775C">
              <w:rPr>
                <w:rFonts w:ascii="Times New Roman" w:eastAsia="Times New Roman" w:hAnsi="Times New Roman" w:cs="Times New Roman"/>
                <w:sz w:val="16"/>
                <w:szCs w:val="16"/>
                <w:lang w:eastAsia="ru-RU"/>
              </w:rPr>
              <w:t>годы»</w:t>
            </w:r>
          </w:p>
        </w:tc>
        <w:tc>
          <w:tcPr>
            <w:tcW w:w="1501" w:type="pct"/>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Всего </w:t>
            </w:r>
          </w:p>
        </w:tc>
        <w:tc>
          <w:tcPr>
            <w:tcW w:w="184"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Х</w:t>
            </w:r>
          </w:p>
        </w:tc>
        <w:tc>
          <w:tcPr>
            <w:tcW w:w="18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Х</w:t>
            </w:r>
          </w:p>
        </w:tc>
        <w:tc>
          <w:tcPr>
            <w:tcW w:w="17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Х</w:t>
            </w:r>
          </w:p>
        </w:tc>
        <w:tc>
          <w:tcPr>
            <w:tcW w:w="277"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Х</w:t>
            </w:r>
          </w:p>
        </w:tc>
        <w:tc>
          <w:tcPr>
            <w:tcW w:w="182"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Х</w:t>
            </w:r>
          </w:p>
        </w:tc>
        <w:tc>
          <w:tcPr>
            <w:tcW w:w="273"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3969,3</w:t>
            </w:r>
          </w:p>
        </w:tc>
        <w:tc>
          <w:tcPr>
            <w:tcW w:w="34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1576,4</w:t>
            </w:r>
          </w:p>
        </w:tc>
      </w:tr>
      <w:tr w:rsidR="000426F1" w:rsidRPr="00A6775C" w:rsidTr="000426F1">
        <w:trPr>
          <w:trHeight w:val="20"/>
        </w:trPr>
        <w:tc>
          <w:tcPr>
            <w:tcW w:w="165" w:type="pct"/>
            <w:vMerge w:val="restar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1.1</w:t>
            </w:r>
          </w:p>
        </w:tc>
        <w:tc>
          <w:tcPr>
            <w:tcW w:w="418" w:type="pct"/>
            <w:vMerge w:val="restar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Мероприятие 1</w:t>
            </w:r>
          </w:p>
        </w:tc>
        <w:tc>
          <w:tcPr>
            <w:tcW w:w="1285" w:type="pct"/>
            <w:vMerge w:val="restart"/>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расходы на премирование по итогам соревнований в отрасли "Сельское хозяйство"</w:t>
            </w:r>
          </w:p>
        </w:tc>
        <w:tc>
          <w:tcPr>
            <w:tcW w:w="1501" w:type="pct"/>
            <w:vMerge w:val="restart"/>
          </w:tcPr>
          <w:p w:rsidR="00A6775C" w:rsidRPr="00A6775C" w:rsidRDefault="00A6775C" w:rsidP="00A6775C">
            <w:pPr>
              <w:widowControl w:val="0"/>
              <w:spacing w:before="100" w:beforeAutospacing="1" w:after="100" w:afterAutospacing="1" w:line="20" w:lineRule="atLeast"/>
              <w:ind w:right="-107"/>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Управление по развитию сельского хозяйства малого и среднего предпринимательства администрации Мокшанского района Пензенской области  (отдел по развитию сельского хозяйства и предпринимательства администрации Мокшанского района Пензенской области)</w:t>
            </w:r>
          </w:p>
        </w:tc>
        <w:tc>
          <w:tcPr>
            <w:tcW w:w="184"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992</w:t>
            </w:r>
          </w:p>
        </w:tc>
        <w:tc>
          <w:tcPr>
            <w:tcW w:w="18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w:t>
            </w:r>
          </w:p>
        </w:tc>
        <w:tc>
          <w:tcPr>
            <w:tcW w:w="17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05</w:t>
            </w:r>
          </w:p>
        </w:tc>
        <w:tc>
          <w:tcPr>
            <w:tcW w:w="277"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0466101</w:t>
            </w:r>
          </w:p>
        </w:tc>
        <w:tc>
          <w:tcPr>
            <w:tcW w:w="182"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244</w:t>
            </w:r>
          </w:p>
        </w:tc>
        <w:tc>
          <w:tcPr>
            <w:tcW w:w="273"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216,5</w:t>
            </w:r>
          </w:p>
        </w:tc>
        <w:tc>
          <w:tcPr>
            <w:tcW w:w="34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0426F1" w:rsidRPr="00A6775C" w:rsidTr="000426F1">
        <w:trPr>
          <w:trHeight w:val="20"/>
        </w:trPr>
        <w:tc>
          <w:tcPr>
            <w:tcW w:w="165"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18"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85"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501" w:type="pct"/>
            <w:vMerge/>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p>
        </w:tc>
        <w:tc>
          <w:tcPr>
            <w:tcW w:w="184"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901</w:t>
            </w:r>
          </w:p>
        </w:tc>
        <w:tc>
          <w:tcPr>
            <w:tcW w:w="18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w:t>
            </w:r>
          </w:p>
        </w:tc>
        <w:tc>
          <w:tcPr>
            <w:tcW w:w="17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05</w:t>
            </w:r>
          </w:p>
        </w:tc>
        <w:tc>
          <w:tcPr>
            <w:tcW w:w="277"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0466101</w:t>
            </w:r>
          </w:p>
        </w:tc>
        <w:tc>
          <w:tcPr>
            <w:tcW w:w="182"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244</w:t>
            </w:r>
          </w:p>
        </w:tc>
        <w:tc>
          <w:tcPr>
            <w:tcW w:w="273"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34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20,0</w:t>
            </w:r>
          </w:p>
        </w:tc>
      </w:tr>
      <w:tr w:rsidR="000426F1" w:rsidRPr="00A6775C" w:rsidTr="000426F1">
        <w:trPr>
          <w:trHeight w:val="20"/>
        </w:trPr>
        <w:tc>
          <w:tcPr>
            <w:tcW w:w="165"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18"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85"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501"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84"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901</w:t>
            </w:r>
          </w:p>
        </w:tc>
        <w:tc>
          <w:tcPr>
            <w:tcW w:w="18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w:t>
            </w:r>
          </w:p>
        </w:tc>
        <w:tc>
          <w:tcPr>
            <w:tcW w:w="17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05</w:t>
            </w:r>
          </w:p>
        </w:tc>
        <w:tc>
          <w:tcPr>
            <w:tcW w:w="277"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0466101</w:t>
            </w:r>
          </w:p>
        </w:tc>
        <w:tc>
          <w:tcPr>
            <w:tcW w:w="182"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360</w:t>
            </w:r>
          </w:p>
        </w:tc>
        <w:tc>
          <w:tcPr>
            <w:tcW w:w="273"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34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200,0</w:t>
            </w:r>
          </w:p>
        </w:tc>
      </w:tr>
      <w:tr w:rsidR="000426F1" w:rsidRPr="00A6775C" w:rsidTr="000426F1">
        <w:trPr>
          <w:trHeight w:val="20"/>
        </w:trPr>
        <w:tc>
          <w:tcPr>
            <w:tcW w:w="165" w:type="pct"/>
            <w:vMerge w:val="restar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1.2</w:t>
            </w:r>
          </w:p>
        </w:tc>
        <w:tc>
          <w:tcPr>
            <w:tcW w:w="418" w:type="pct"/>
            <w:vMerge w:val="restar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Мероприятие 2</w:t>
            </w:r>
          </w:p>
        </w:tc>
        <w:tc>
          <w:tcPr>
            <w:tcW w:w="1285" w:type="pct"/>
            <w:vMerge w:val="restart"/>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расходы на организацию обеспечения деятельности Управления по развитию сельского хозяйства малого и среднего предпринимательства администрации Мокшанского района Пензенской области</w:t>
            </w:r>
          </w:p>
        </w:tc>
        <w:tc>
          <w:tcPr>
            <w:tcW w:w="1501" w:type="pct"/>
            <w:vMerge w:val="restart"/>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Управление по развитию сельского хозяйства малого и среднего предпринимательства администрации Мокшанского района Пензенской области (отдел по развитию сельского хозяйства и предпринимательства администрации Мокшанского района Пензенской области)</w:t>
            </w:r>
          </w:p>
        </w:tc>
        <w:tc>
          <w:tcPr>
            <w:tcW w:w="184"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992</w:t>
            </w:r>
          </w:p>
        </w:tc>
        <w:tc>
          <w:tcPr>
            <w:tcW w:w="18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w:t>
            </w:r>
          </w:p>
        </w:tc>
        <w:tc>
          <w:tcPr>
            <w:tcW w:w="17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05</w:t>
            </w:r>
          </w:p>
        </w:tc>
        <w:tc>
          <w:tcPr>
            <w:tcW w:w="277"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0460210</w:t>
            </w:r>
          </w:p>
        </w:tc>
        <w:tc>
          <w:tcPr>
            <w:tcW w:w="182"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121</w:t>
            </w:r>
          </w:p>
        </w:tc>
        <w:tc>
          <w:tcPr>
            <w:tcW w:w="273"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2849,2</w:t>
            </w:r>
          </w:p>
        </w:tc>
        <w:tc>
          <w:tcPr>
            <w:tcW w:w="34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1022,9</w:t>
            </w:r>
          </w:p>
        </w:tc>
      </w:tr>
      <w:tr w:rsidR="000426F1" w:rsidRPr="00A6775C" w:rsidTr="000426F1">
        <w:trPr>
          <w:trHeight w:val="20"/>
        </w:trPr>
        <w:tc>
          <w:tcPr>
            <w:tcW w:w="165"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18"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85"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501"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84"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992</w:t>
            </w:r>
          </w:p>
        </w:tc>
        <w:tc>
          <w:tcPr>
            <w:tcW w:w="18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w:t>
            </w:r>
          </w:p>
        </w:tc>
        <w:tc>
          <w:tcPr>
            <w:tcW w:w="17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05</w:t>
            </w:r>
          </w:p>
        </w:tc>
        <w:tc>
          <w:tcPr>
            <w:tcW w:w="277"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0460210</w:t>
            </w:r>
          </w:p>
        </w:tc>
        <w:tc>
          <w:tcPr>
            <w:tcW w:w="182"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122</w:t>
            </w:r>
          </w:p>
        </w:tc>
        <w:tc>
          <w:tcPr>
            <w:tcW w:w="273"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539,4</w:t>
            </w:r>
          </w:p>
        </w:tc>
        <w:tc>
          <w:tcPr>
            <w:tcW w:w="34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153,2</w:t>
            </w:r>
          </w:p>
        </w:tc>
      </w:tr>
      <w:tr w:rsidR="000426F1" w:rsidRPr="00A6775C" w:rsidTr="000426F1">
        <w:trPr>
          <w:trHeight w:val="20"/>
        </w:trPr>
        <w:tc>
          <w:tcPr>
            <w:tcW w:w="165"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18"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85"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501"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84"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992</w:t>
            </w:r>
          </w:p>
        </w:tc>
        <w:tc>
          <w:tcPr>
            <w:tcW w:w="18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w:t>
            </w:r>
          </w:p>
        </w:tc>
        <w:tc>
          <w:tcPr>
            <w:tcW w:w="17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05</w:t>
            </w:r>
          </w:p>
        </w:tc>
        <w:tc>
          <w:tcPr>
            <w:tcW w:w="277"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0460220</w:t>
            </w:r>
          </w:p>
        </w:tc>
        <w:tc>
          <w:tcPr>
            <w:tcW w:w="182"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242</w:t>
            </w:r>
          </w:p>
        </w:tc>
        <w:tc>
          <w:tcPr>
            <w:tcW w:w="273"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114,0</w:t>
            </w:r>
          </w:p>
        </w:tc>
        <w:tc>
          <w:tcPr>
            <w:tcW w:w="34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62,2</w:t>
            </w:r>
          </w:p>
        </w:tc>
      </w:tr>
      <w:tr w:rsidR="000426F1" w:rsidRPr="00A6775C" w:rsidTr="000426F1">
        <w:trPr>
          <w:trHeight w:val="20"/>
        </w:trPr>
        <w:tc>
          <w:tcPr>
            <w:tcW w:w="165"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18"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85"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501"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84"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992</w:t>
            </w:r>
          </w:p>
        </w:tc>
        <w:tc>
          <w:tcPr>
            <w:tcW w:w="18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w:t>
            </w:r>
          </w:p>
        </w:tc>
        <w:tc>
          <w:tcPr>
            <w:tcW w:w="17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05</w:t>
            </w:r>
          </w:p>
        </w:tc>
        <w:tc>
          <w:tcPr>
            <w:tcW w:w="277"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0460220</w:t>
            </w:r>
          </w:p>
        </w:tc>
        <w:tc>
          <w:tcPr>
            <w:tcW w:w="182"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244</w:t>
            </w:r>
          </w:p>
        </w:tc>
        <w:tc>
          <w:tcPr>
            <w:tcW w:w="273"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202,5</w:t>
            </w:r>
          </w:p>
        </w:tc>
        <w:tc>
          <w:tcPr>
            <w:tcW w:w="34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81,6</w:t>
            </w:r>
          </w:p>
        </w:tc>
      </w:tr>
      <w:tr w:rsidR="000426F1" w:rsidRPr="00A6775C" w:rsidTr="000426F1">
        <w:trPr>
          <w:trHeight w:val="20"/>
        </w:trPr>
        <w:tc>
          <w:tcPr>
            <w:tcW w:w="165"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18"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85"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501"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84"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992</w:t>
            </w:r>
          </w:p>
        </w:tc>
        <w:tc>
          <w:tcPr>
            <w:tcW w:w="18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w:t>
            </w:r>
          </w:p>
        </w:tc>
        <w:tc>
          <w:tcPr>
            <w:tcW w:w="17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05</w:t>
            </w:r>
          </w:p>
        </w:tc>
        <w:tc>
          <w:tcPr>
            <w:tcW w:w="277"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0460220</w:t>
            </w:r>
          </w:p>
        </w:tc>
        <w:tc>
          <w:tcPr>
            <w:tcW w:w="182"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831</w:t>
            </w:r>
          </w:p>
        </w:tc>
        <w:tc>
          <w:tcPr>
            <w:tcW w:w="273"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34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w:t>
            </w:r>
          </w:p>
        </w:tc>
      </w:tr>
      <w:tr w:rsidR="000426F1" w:rsidRPr="00A6775C" w:rsidTr="000426F1">
        <w:trPr>
          <w:trHeight w:val="20"/>
        </w:trPr>
        <w:tc>
          <w:tcPr>
            <w:tcW w:w="165"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18"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85"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501"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84"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992</w:t>
            </w:r>
          </w:p>
        </w:tc>
        <w:tc>
          <w:tcPr>
            <w:tcW w:w="18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w:t>
            </w:r>
          </w:p>
        </w:tc>
        <w:tc>
          <w:tcPr>
            <w:tcW w:w="17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05</w:t>
            </w:r>
          </w:p>
        </w:tc>
        <w:tc>
          <w:tcPr>
            <w:tcW w:w="277"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0460220</w:t>
            </w:r>
          </w:p>
        </w:tc>
        <w:tc>
          <w:tcPr>
            <w:tcW w:w="182"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852</w:t>
            </w:r>
          </w:p>
        </w:tc>
        <w:tc>
          <w:tcPr>
            <w:tcW w:w="273"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18,7</w:t>
            </w:r>
          </w:p>
        </w:tc>
        <w:tc>
          <w:tcPr>
            <w:tcW w:w="34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2,9</w:t>
            </w:r>
          </w:p>
        </w:tc>
      </w:tr>
      <w:tr w:rsidR="000426F1" w:rsidRPr="00A6775C" w:rsidTr="000426F1">
        <w:trPr>
          <w:trHeight w:val="20"/>
        </w:trPr>
        <w:tc>
          <w:tcPr>
            <w:tcW w:w="165" w:type="pct"/>
            <w:vMerge w:val="restar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1.3</w:t>
            </w:r>
          </w:p>
        </w:tc>
        <w:tc>
          <w:tcPr>
            <w:tcW w:w="418" w:type="pct"/>
            <w:vMerge w:val="restar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Мероприятие 3</w:t>
            </w:r>
          </w:p>
        </w:tc>
        <w:tc>
          <w:tcPr>
            <w:tcW w:w="1285" w:type="pct"/>
            <w:vMerge w:val="restart"/>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расходы по отлову, содержанию и дальнейшему использованию безнадзорных животных</w:t>
            </w:r>
          </w:p>
        </w:tc>
        <w:tc>
          <w:tcPr>
            <w:tcW w:w="1501" w:type="pct"/>
            <w:vMerge w:val="restart"/>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Управление по развитию сельского хозяйства малого и среднего предпринимательства администрации Мокшанского района Пензенской области (отдел по развитию сельского хозяйства и предпринимательства администрации Мокшанского района Пензенской области)</w:t>
            </w:r>
          </w:p>
        </w:tc>
        <w:tc>
          <w:tcPr>
            <w:tcW w:w="184"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992</w:t>
            </w:r>
          </w:p>
        </w:tc>
        <w:tc>
          <w:tcPr>
            <w:tcW w:w="18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w:t>
            </w:r>
          </w:p>
        </w:tc>
        <w:tc>
          <w:tcPr>
            <w:tcW w:w="17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05</w:t>
            </w:r>
          </w:p>
        </w:tc>
        <w:tc>
          <w:tcPr>
            <w:tcW w:w="277"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0467452</w:t>
            </w:r>
          </w:p>
        </w:tc>
        <w:tc>
          <w:tcPr>
            <w:tcW w:w="182"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244</w:t>
            </w:r>
          </w:p>
        </w:tc>
        <w:tc>
          <w:tcPr>
            <w:tcW w:w="273"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28,9</w:t>
            </w:r>
          </w:p>
        </w:tc>
        <w:tc>
          <w:tcPr>
            <w:tcW w:w="34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0426F1" w:rsidRPr="00A6775C" w:rsidTr="000426F1">
        <w:trPr>
          <w:trHeight w:val="20"/>
        </w:trPr>
        <w:tc>
          <w:tcPr>
            <w:tcW w:w="165"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18"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85"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501" w:type="pct"/>
            <w:vMerge/>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p>
        </w:tc>
        <w:tc>
          <w:tcPr>
            <w:tcW w:w="184"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901</w:t>
            </w:r>
          </w:p>
        </w:tc>
        <w:tc>
          <w:tcPr>
            <w:tcW w:w="18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w:t>
            </w:r>
          </w:p>
        </w:tc>
        <w:tc>
          <w:tcPr>
            <w:tcW w:w="17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05</w:t>
            </w:r>
          </w:p>
        </w:tc>
        <w:tc>
          <w:tcPr>
            <w:tcW w:w="277"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0467452</w:t>
            </w:r>
          </w:p>
        </w:tc>
        <w:tc>
          <w:tcPr>
            <w:tcW w:w="182"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244</w:t>
            </w:r>
          </w:p>
        </w:tc>
        <w:tc>
          <w:tcPr>
            <w:tcW w:w="273"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34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31,6</w:t>
            </w:r>
          </w:p>
        </w:tc>
      </w:tr>
      <w:tr w:rsidR="000426F1" w:rsidRPr="00A6775C" w:rsidTr="000426F1">
        <w:trPr>
          <w:trHeight w:val="20"/>
        </w:trPr>
        <w:tc>
          <w:tcPr>
            <w:tcW w:w="165"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w:t>
            </w:r>
          </w:p>
        </w:tc>
        <w:tc>
          <w:tcPr>
            <w:tcW w:w="41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Подпрограмма 2</w:t>
            </w:r>
          </w:p>
        </w:tc>
        <w:tc>
          <w:tcPr>
            <w:tcW w:w="1285" w:type="pct"/>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«Устойчивое развитие сельских территорий Мокшанского района на 2014–2019 годы и на период до 2027 года»</w:t>
            </w:r>
          </w:p>
        </w:tc>
        <w:tc>
          <w:tcPr>
            <w:tcW w:w="1501" w:type="pct"/>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Всего</w:t>
            </w:r>
          </w:p>
        </w:tc>
        <w:tc>
          <w:tcPr>
            <w:tcW w:w="184"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Х</w:t>
            </w:r>
          </w:p>
        </w:tc>
        <w:tc>
          <w:tcPr>
            <w:tcW w:w="18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Х</w:t>
            </w:r>
          </w:p>
        </w:tc>
        <w:tc>
          <w:tcPr>
            <w:tcW w:w="17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Х</w:t>
            </w:r>
          </w:p>
        </w:tc>
        <w:tc>
          <w:tcPr>
            <w:tcW w:w="277"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Х</w:t>
            </w:r>
          </w:p>
        </w:tc>
        <w:tc>
          <w:tcPr>
            <w:tcW w:w="182"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Х</w:t>
            </w:r>
          </w:p>
        </w:tc>
        <w:tc>
          <w:tcPr>
            <w:tcW w:w="273"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13315,6</w:t>
            </w:r>
          </w:p>
        </w:tc>
        <w:tc>
          <w:tcPr>
            <w:tcW w:w="34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2976,3</w:t>
            </w:r>
          </w:p>
        </w:tc>
      </w:tr>
      <w:tr w:rsidR="000426F1" w:rsidRPr="00A6775C" w:rsidTr="000426F1">
        <w:trPr>
          <w:trHeight w:val="20"/>
        </w:trPr>
        <w:tc>
          <w:tcPr>
            <w:tcW w:w="165" w:type="pct"/>
            <w:vMerge w:val="restar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2.1</w:t>
            </w:r>
          </w:p>
        </w:tc>
        <w:tc>
          <w:tcPr>
            <w:tcW w:w="418" w:type="pct"/>
            <w:vMerge w:val="restar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Мероприятие 1</w:t>
            </w:r>
          </w:p>
        </w:tc>
        <w:tc>
          <w:tcPr>
            <w:tcW w:w="1285" w:type="pct"/>
            <w:vMerge w:val="restart"/>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мероприятия по улучшению жилищных условий граждан, молодых семей и молодых специалистов, проживающих в сельской местности, всего</w:t>
            </w:r>
          </w:p>
        </w:tc>
        <w:tc>
          <w:tcPr>
            <w:tcW w:w="1501" w:type="pct"/>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smartTag w:uri="urn:schemas-microsoft-com:office:smarttags" w:element="PersonName">
              <w:r w:rsidRPr="00A6775C">
                <w:rPr>
                  <w:rFonts w:ascii="Times New Roman" w:eastAsia="Times New Roman" w:hAnsi="Times New Roman" w:cs="Times New Roman"/>
                  <w:sz w:val="16"/>
                  <w:szCs w:val="16"/>
                  <w:lang w:eastAsia="ru-RU"/>
                </w:rPr>
                <w:t>Администрация Мокшан</w:t>
              </w:r>
            </w:smartTag>
            <w:r w:rsidRPr="00A6775C">
              <w:rPr>
                <w:rFonts w:ascii="Times New Roman" w:eastAsia="Times New Roman" w:hAnsi="Times New Roman" w:cs="Times New Roman"/>
                <w:sz w:val="16"/>
                <w:szCs w:val="16"/>
                <w:lang w:eastAsia="ru-RU"/>
              </w:rPr>
              <w:t>ского района</w:t>
            </w:r>
          </w:p>
        </w:tc>
        <w:tc>
          <w:tcPr>
            <w:tcW w:w="184"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901</w:t>
            </w:r>
          </w:p>
        </w:tc>
        <w:tc>
          <w:tcPr>
            <w:tcW w:w="18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w:t>
            </w:r>
          </w:p>
        </w:tc>
        <w:tc>
          <w:tcPr>
            <w:tcW w:w="17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03</w:t>
            </w:r>
          </w:p>
        </w:tc>
        <w:tc>
          <w:tcPr>
            <w:tcW w:w="277"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0472346</w:t>
            </w:r>
          </w:p>
        </w:tc>
        <w:tc>
          <w:tcPr>
            <w:tcW w:w="182"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322</w:t>
            </w:r>
          </w:p>
        </w:tc>
        <w:tc>
          <w:tcPr>
            <w:tcW w:w="273"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144,6</w:t>
            </w:r>
          </w:p>
        </w:tc>
        <w:tc>
          <w:tcPr>
            <w:tcW w:w="34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214,3</w:t>
            </w:r>
          </w:p>
        </w:tc>
      </w:tr>
      <w:tr w:rsidR="000426F1" w:rsidRPr="00A6775C" w:rsidTr="000426F1">
        <w:trPr>
          <w:trHeight w:val="20"/>
        </w:trPr>
        <w:tc>
          <w:tcPr>
            <w:tcW w:w="165"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18"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85"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501" w:type="pct"/>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smartTag w:uri="urn:schemas-microsoft-com:office:smarttags" w:element="PersonName">
              <w:r w:rsidRPr="00A6775C">
                <w:rPr>
                  <w:rFonts w:ascii="Times New Roman" w:eastAsia="Times New Roman" w:hAnsi="Times New Roman" w:cs="Times New Roman"/>
                  <w:sz w:val="16"/>
                  <w:szCs w:val="16"/>
                  <w:lang w:eastAsia="ru-RU"/>
                </w:rPr>
                <w:t>Администрация Мокшан</w:t>
              </w:r>
            </w:smartTag>
            <w:r w:rsidRPr="00A6775C">
              <w:rPr>
                <w:rFonts w:ascii="Times New Roman" w:eastAsia="Times New Roman" w:hAnsi="Times New Roman" w:cs="Times New Roman"/>
                <w:sz w:val="16"/>
                <w:szCs w:val="16"/>
                <w:lang w:eastAsia="ru-RU"/>
              </w:rPr>
              <w:t>ского района</w:t>
            </w:r>
          </w:p>
        </w:tc>
        <w:tc>
          <w:tcPr>
            <w:tcW w:w="184"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901</w:t>
            </w:r>
          </w:p>
        </w:tc>
        <w:tc>
          <w:tcPr>
            <w:tcW w:w="18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w:t>
            </w:r>
          </w:p>
        </w:tc>
        <w:tc>
          <w:tcPr>
            <w:tcW w:w="17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03</w:t>
            </w:r>
          </w:p>
        </w:tc>
        <w:tc>
          <w:tcPr>
            <w:tcW w:w="277"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0475018</w:t>
            </w:r>
          </w:p>
        </w:tc>
        <w:tc>
          <w:tcPr>
            <w:tcW w:w="182"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322</w:t>
            </w:r>
          </w:p>
        </w:tc>
        <w:tc>
          <w:tcPr>
            <w:tcW w:w="273"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1283,0</w:t>
            </w:r>
          </w:p>
        </w:tc>
        <w:tc>
          <w:tcPr>
            <w:tcW w:w="34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1560,2</w:t>
            </w:r>
          </w:p>
        </w:tc>
      </w:tr>
      <w:tr w:rsidR="000426F1" w:rsidRPr="00A6775C" w:rsidTr="000426F1">
        <w:trPr>
          <w:trHeight w:val="20"/>
        </w:trPr>
        <w:tc>
          <w:tcPr>
            <w:tcW w:w="165"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18"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85"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501" w:type="pct"/>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smartTag w:uri="urn:schemas-microsoft-com:office:smarttags" w:element="PersonName">
              <w:r w:rsidRPr="00A6775C">
                <w:rPr>
                  <w:rFonts w:ascii="Times New Roman" w:eastAsia="Times New Roman" w:hAnsi="Times New Roman" w:cs="Times New Roman"/>
                  <w:sz w:val="16"/>
                  <w:szCs w:val="16"/>
                  <w:lang w:eastAsia="ru-RU"/>
                </w:rPr>
                <w:t>Администрация Мокшан</w:t>
              </w:r>
            </w:smartTag>
            <w:r w:rsidRPr="00A6775C">
              <w:rPr>
                <w:rFonts w:ascii="Times New Roman" w:eastAsia="Times New Roman" w:hAnsi="Times New Roman" w:cs="Times New Roman"/>
                <w:sz w:val="16"/>
                <w:szCs w:val="16"/>
                <w:lang w:eastAsia="ru-RU"/>
              </w:rPr>
              <w:t>ского района</w:t>
            </w:r>
          </w:p>
        </w:tc>
        <w:tc>
          <w:tcPr>
            <w:tcW w:w="184"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901</w:t>
            </w:r>
          </w:p>
        </w:tc>
        <w:tc>
          <w:tcPr>
            <w:tcW w:w="18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w:t>
            </w:r>
          </w:p>
        </w:tc>
        <w:tc>
          <w:tcPr>
            <w:tcW w:w="17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03</w:t>
            </w:r>
          </w:p>
        </w:tc>
        <w:tc>
          <w:tcPr>
            <w:tcW w:w="277"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0477121</w:t>
            </w:r>
          </w:p>
        </w:tc>
        <w:tc>
          <w:tcPr>
            <w:tcW w:w="182"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322</w:t>
            </w:r>
          </w:p>
        </w:tc>
        <w:tc>
          <w:tcPr>
            <w:tcW w:w="273"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450,0</w:t>
            </w:r>
          </w:p>
        </w:tc>
        <w:tc>
          <w:tcPr>
            <w:tcW w:w="34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260,5</w:t>
            </w:r>
          </w:p>
        </w:tc>
      </w:tr>
      <w:tr w:rsidR="000426F1" w:rsidRPr="00A6775C" w:rsidTr="000426F1">
        <w:trPr>
          <w:trHeight w:val="20"/>
        </w:trPr>
        <w:tc>
          <w:tcPr>
            <w:tcW w:w="165"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18"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85"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501" w:type="pct"/>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smartTag w:uri="urn:schemas-microsoft-com:office:smarttags" w:element="PersonName">
              <w:r w:rsidRPr="00A6775C">
                <w:rPr>
                  <w:rFonts w:ascii="Times New Roman" w:eastAsia="Times New Roman" w:hAnsi="Times New Roman" w:cs="Times New Roman"/>
                  <w:sz w:val="16"/>
                  <w:szCs w:val="16"/>
                  <w:lang w:eastAsia="ru-RU"/>
                </w:rPr>
                <w:t>Администрация Мокшан</w:t>
              </w:r>
            </w:smartTag>
            <w:r w:rsidRPr="00A6775C">
              <w:rPr>
                <w:rFonts w:ascii="Times New Roman" w:eastAsia="Times New Roman" w:hAnsi="Times New Roman" w:cs="Times New Roman"/>
                <w:sz w:val="16"/>
                <w:szCs w:val="16"/>
                <w:lang w:eastAsia="ru-RU"/>
              </w:rPr>
              <w:t>ского района</w:t>
            </w:r>
          </w:p>
        </w:tc>
        <w:tc>
          <w:tcPr>
            <w:tcW w:w="184"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901</w:t>
            </w:r>
          </w:p>
        </w:tc>
        <w:tc>
          <w:tcPr>
            <w:tcW w:w="18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w:t>
            </w:r>
          </w:p>
        </w:tc>
        <w:tc>
          <w:tcPr>
            <w:tcW w:w="17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03</w:t>
            </w:r>
          </w:p>
        </w:tc>
        <w:tc>
          <w:tcPr>
            <w:tcW w:w="277"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0477122</w:t>
            </w:r>
          </w:p>
        </w:tc>
        <w:tc>
          <w:tcPr>
            <w:tcW w:w="182"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322</w:t>
            </w:r>
          </w:p>
        </w:tc>
        <w:tc>
          <w:tcPr>
            <w:tcW w:w="273"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505,0</w:t>
            </w:r>
          </w:p>
        </w:tc>
        <w:tc>
          <w:tcPr>
            <w:tcW w:w="34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941,3</w:t>
            </w:r>
          </w:p>
        </w:tc>
      </w:tr>
      <w:tr w:rsidR="000426F1" w:rsidRPr="00A6775C" w:rsidTr="000426F1">
        <w:trPr>
          <w:trHeight w:val="20"/>
        </w:trPr>
        <w:tc>
          <w:tcPr>
            <w:tcW w:w="165"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2.2 </w:t>
            </w:r>
          </w:p>
        </w:tc>
        <w:tc>
          <w:tcPr>
            <w:tcW w:w="41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Мероприятие 2</w:t>
            </w:r>
          </w:p>
        </w:tc>
        <w:tc>
          <w:tcPr>
            <w:tcW w:w="1285" w:type="pc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мероприятие по развитию сети общеобразовательных организаций в сельской местности</w:t>
            </w:r>
          </w:p>
        </w:tc>
        <w:tc>
          <w:tcPr>
            <w:tcW w:w="1501" w:type="pct"/>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184"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974</w:t>
            </w:r>
          </w:p>
        </w:tc>
        <w:tc>
          <w:tcPr>
            <w:tcW w:w="18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07</w:t>
            </w:r>
          </w:p>
        </w:tc>
        <w:tc>
          <w:tcPr>
            <w:tcW w:w="17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02</w:t>
            </w:r>
          </w:p>
        </w:tc>
        <w:tc>
          <w:tcPr>
            <w:tcW w:w="277"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0470524</w:t>
            </w:r>
          </w:p>
        </w:tc>
        <w:tc>
          <w:tcPr>
            <w:tcW w:w="182"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612</w:t>
            </w:r>
          </w:p>
        </w:tc>
        <w:tc>
          <w:tcPr>
            <w:tcW w:w="273"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500,0</w:t>
            </w:r>
          </w:p>
        </w:tc>
        <w:tc>
          <w:tcPr>
            <w:tcW w:w="34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0426F1" w:rsidRPr="00A6775C" w:rsidTr="000426F1">
        <w:trPr>
          <w:trHeight w:val="20"/>
        </w:trPr>
        <w:tc>
          <w:tcPr>
            <w:tcW w:w="165" w:type="pct"/>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2.3</w:t>
            </w:r>
          </w:p>
        </w:tc>
        <w:tc>
          <w:tcPr>
            <w:tcW w:w="41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Мероприятие 3</w:t>
            </w:r>
          </w:p>
        </w:tc>
        <w:tc>
          <w:tcPr>
            <w:tcW w:w="1285" w:type="pct"/>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мероприятие по развитию водоснабжения</w:t>
            </w:r>
          </w:p>
        </w:tc>
        <w:tc>
          <w:tcPr>
            <w:tcW w:w="1501" w:type="pct"/>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smartTag w:uri="urn:schemas-microsoft-com:office:smarttags" w:element="PersonName">
              <w:r w:rsidRPr="00A6775C">
                <w:rPr>
                  <w:rFonts w:ascii="Times New Roman" w:eastAsia="Times New Roman" w:hAnsi="Times New Roman" w:cs="Times New Roman"/>
                  <w:sz w:val="16"/>
                  <w:szCs w:val="16"/>
                  <w:lang w:eastAsia="ru-RU"/>
                </w:rPr>
                <w:t>Администрация Мокшан</w:t>
              </w:r>
            </w:smartTag>
            <w:r w:rsidRPr="00A6775C">
              <w:rPr>
                <w:rFonts w:ascii="Times New Roman" w:eastAsia="Times New Roman" w:hAnsi="Times New Roman" w:cs="Times New Roman"/>
                <w:sz w:val="16"/>
                <w:szCs w:val="16"/>
                <w:lang w:eastAsia="ru-RU"/>
              </w:rPr>
              <w:t>ского района</w:t>
            </w:r>
          </w:p>
        </w:tc>
        <w:tc>
          <w:tcPr>
            <w:tcW w:w="184" w:type="pct"/>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18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17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277"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182"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273"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8000,0</w:t>
            </w:r>
          </w:p>
        </w:tc>
        <w:tc>
          <w:tcPr>
            <w:tcW w:w="34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r>
      <w:tr w:rsidR="000426F1" w:rsidRPr="00A6775C" w:rsidTr="000426F1">
        <w:trPr>
          <w:trHeight w:val="20"/>
        </w:trPr>
        <w:tc>
          <w:tcPr>
            <w:tcW w:w="165"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2.4 </w:t>
            </w:r>
          </w:p>
        </w:tc>
        <w:tc>
          <w:tcPr>
            <w:tcW w:w="41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Мероприятие 4</w:t>
            </w:r>
          </w:p>
        </w:tc>
        <w:tc>
          <w:tcPr>
            <w:tcW w:w="1285" w:type="pct"/>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мероприятие по развитию газификации</w:t>
            </w:r>
          </w:p>
        </w:tc>
        <w:tc>
          <w:tcPr>
            <w:tcW w:w="1501" w:type="pct"/>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smartTag w:uri="urn:schemas-microsoft-com:office:smarttags" w:element="PersonName">
              <w:r w:rsidRPr="00A6775C">
                <w:rPr>
                  <w:rFonts w:ascii="Times New Roman" w:eastAsia="Times New Roman" w:hAnsi="Times New Roman" w:cs="Times New Roman"/>
                  <w:sz w:val="16"/>
                  <w:szCs w:val="16"/>
                  <w:lang w:eastAsia="ru-RU"/>
                </w:rPr>
                <w:t>Администрация Мокшан</w:t>
              </w:r>
            </w:smartTag>
            <w:r w:rsidRPr="00A6775C">
              <w:rPr>
                <w:rFonts w:ascii="Times New Roman" w:eastAsia="Times New Roman" w:hAnsi="Times New Roman" w:cs="Times New Roman"/>
                <w:sz w:val="16"/>
                <w:szCs w:val="16"/>
                <w:lang w:eastAsia="ru-RU"/>
              </w:rPr>
              <w:t>ского района </w:t>
            </w:r>
          </w:p>
        </w:tc>
        <w:tc>
          <w:tcPr>
            <w:tcW w:w="184"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18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17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277"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182"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c>
          <w:tcPr>
            <w:tcW w:w="273"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2433,0</w:t>
            </w:r>
          </w:p>
        </w:tc>
        <w:tc>
          <w:tcPr>
            <w:tcW w:w="34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w:t>
            </w:r>
          </w:p>
        </w:tc>
      </w:tr>
    </w:tbl>
    <w:p w:rsidR="00A6775C" w:rsidRPr="00A6775C" w:rsidRDefault="00A6775C" w:rsidP="000426F1">
      <w:pPr>
        <w:keepNext/>
        <w:spacing w:line="240" w:lineRule="atLeast"/>
        <w:jc w:val="right"/>
        <w:outlineLvl w:val="0"/>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sz w:val="16"/>
          <w:szCs w:val="16"/>
          <w:lang w:val="x-none" w:eastAsia="x-none"/>
        </w:rPr>
        <w:lastRenderedPageBreak/>
        <w:t xml:space="preserve">                                                                                                                                                    </w:t>
      </w:r>
      <w:r w:rsidRPr="00A6775C">
        <w:rPr>
          <w:rFonts w:ascii="Times New Roman" w:eastAsia="Times New Roman" w:hAnsi="Times New Roman" w:cs="Times New Roman"/>
          <w:color w:val="000000"/>
          <w:sz w:val="16"/>
          <w:szCs w:val="16"/>
          <w:lang w:eastAsia="ru-RU"/>
        </w:rPr>
        <w:t>Приложение № 7.1</w:t>
      </w:r>
    </w:p>
    <w:p w:rsidR="00A6775C" w:rsidRPr="00A6775C" w:rsidRDefault="00A6775C" w:rsidP="00A6775C">
      <w:pPr>
        <w:jc w:val="right"/>
        <w:rPr>
          <w:rFonts w:ascii="Times New Roman" w:eastAsia="Times New Roman" w:hAnsi="Times New Roman" w:cs="Times New Roman"/>
          <w:sz w:val="16"/>
          <w:szCs w:val="16"/>
          <w:lang w:eastAsia="ru-RU"/>
        </w:rPr>
      </w:pPr>
      <w:r w:rsidRPr="00A6775C">
        <w:rPr>
          <w:rFonts w:ascii="Times New Roman" w:eastAsia="Times New Roman" w:hAnsi="Times New Roman" w:cs="Times New Roman"/>
          <w:color w:val="000000"/>
          <w:sz w:val="16"/>
          <w:szCs w:val="16"/>
          <w:lang w:eastAsia="ru-RU"/>
        </w:rPr>
        <w:t xml:space="preserve">к </w:t>
      </w:r>
      <w:r w:rsidRPr="00A6775C">
        <w:rPr>
          <w:rFonts w:ascii="Times New Roman" w:eastAsia="Times New Roman" w:hAnsi="Times New Roman" w:cs="Times New Roman"/>
          <w:sz w:val="16"/>
          <w:szCs w:val="16"/>
          <w:lang w:eastAsia="ru-RU"/>
        </w:rPr>
        <w:t xml:space="preserve">муниципальной программе «Развитие </w:t>
      </w:r>
      <w:proofErr w:type="gramStart"/>
      <w:r w:rsidRPr="00A6775C">
        <w:rPr>
          <w:rFonts w:ascii="Times New Roman" w:eastAsia="Times New Roman" w:hAnsi="Times New Roman" w:cs="Times New Roman"/>
          <w:sz w:val="16"/>
          <w:szCs w:val="16"/>
          <w:lang w:eastAsia="ru-RU"/>
        </w:rPr>
        <w:t>агропромышленного</w:t>
      </w:r>
      <w:proofErr w:type="gramEnd"/>
      <w:r w:rsidRPr="00A6775C">
        <w:rPr>
          <w:rFonts w:ascii="Times New Roman" w:eastAsia="Times New Roman" w:hAnsi="Times New Roman" w:cs="Times New Roman"/>
          <w:sz w:val="16"/>
          <w:szCs w:val="16"/>
          <w:lang w:eastAsia="ru-RU"/>
        </w:rPr>
        <w:t xml:space="preserve"> </w:t>
      </w:r>
    </w:p>
    <w:p w:rsidR="00A6775C" w:rsidRPr="00A6775C" w:rsidRDefault="00A6775C" w:rsidP="000426F1">
      <w:pPr>
        <w:widowControl w:val="0"/>
        <w:ind w:left="6372" w:firstLine="708"/>
        <w:jc w:val="right"/>
        <w:rPr>
          <w:rFonts w:ascii="Times New Roman" w:eastAsia="Times New Roman" w:hAnsi="Times New Roman" w:cs="Times New Roman"/>
          <w:b/>
          <w:bCs/>
          <w:color w:val="000000"/>
          <w:sz w:val="16"/>
          <w:szCs w:val="16"/>
          <w:lang w:eastAsia="ru-RU"/>
        </w:rPr>
      </w:pPr>
      <w:r w:rsidRPr="00A6775C">
        <w:rPr>
          <w:rFonts w:ascii="Times New Roman" w:eastAsia="Times New Roman" w:hAnsi="Times New Roman" w:cs="Times New Roman"/>
          <w:sz w:val="16"/>
          <w:szCs w:val="16"/>
          <w:lang w:eastAsia="ru-RU"/>
        </w:rPr>
        <w:t xml:space="preserve">                                         комплекса Мокшанского района на 2014–2027 годы»</w:t>
      </w:r>
    </w:p>
    <w:p w:rsidR="00A6775C" w:rsidRPr="00A6775C" w:rsidRDefault="00A6775C" w:rsidP="00A6775C">
      <w:pPr>
        <w:widowControl w:val="0"/>
        <w:ind w:firstLine="567"/>
        <w:jc w:val="center"/>
        <w:rPr>
          <w:rFonts w:ascii="Times New Roman" w:eastAsia="Times New Roman" w:hAnsi="Times New Roman" w:cs="Times New Roman"/>
          <w:color w:val="000000"/>
          <w:sz w:val="16"/>
          <w:szCs w:val="16"/>
          <w:lang w:eastAsia="ru-RU"/>
        </w:rPr>
      </w:pPr>
      <w:bookmarkStart w:id="0" w:name="P1394"/>
      <w:bookmarkEnd w:id="0"/>
      <w:r w:rsidRPr="00A6775C">
        <w:rPr>
          <w:rFonts w:ascii="Times New Roman" w:eastAsia="Times New Roman" w:hAnsi="Times New Roman" w:cs="Times New Roman"/>
          <w:b/>
          <w:bCs/>
          <w:color w:val="000000"/>
          <w:sz w:val="16"/>
          <w:szCs w:val="16"/>
          <w:lang w:eastAsia="ru-RU"/>
        </w:rPr>
        <w:t>РЕСУРСНОЕ ОБЕСПЕЧЕНИЕ</w:t>
      </w:r>
    </w:p>
    <w:p w:rsidR="00A6775C" w:rsidRPr="00A6775C" w:rsidRDefault="00A6775C" w:rsidP="00A6775C">
      <w:pPr>
        <w:widowControl w:val="0"/>
        <w:ind w:firstLine="567"/>
        <w:jc w:val="center"/>
        <w:rPr>
          <w:rFonts w:ascii="Times New Roman" w:eastAsia="Times New Roman" w:hAnsi="Times New Roman" w:cs="Times New Roman"/>
          <w:b/>
          <w:bCs/>
          <w:color w:val="000000"/>
          <w:sz w:val="16"/>
          <w:szCs w:val="16"/>
          <w:lang w:eastAsia="ru-RU"/>
        </w:rPr>
      </w:pPr>
      <w:r w:rsidRPr="00A6775C">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w:t>
      </w:r>
      <w:r w:rsidR="000426F1">
        <w:rPr>
          <w:rFonts w:ascii="Times New Roman" w:eastAsia="Times New Roman" w:hAnsi="Times New Roman" w:cs="Times New Roman"/>
          <w:b/>
          <w:bCs/>
          <w:color w:val="000000"/>
          <w:sz w:val="16"/>
          <w:szCs w:val="16"/>
          <w:lang w:eastAsia="ru-RU"/>
        </w:rPr>
        <w:t xml:space="preserve"> </w:t>
      </w:r>
      <w:r w:rsidRPr="00A6775C">
        <w:rPr>
          <w:rFonts w:ascii="Times New Roman" w:eastAsia="Times New Roman" w:hAnsi="Times New Roman" w:cs="Times New Roman"/>
          <w:b/>
          <w:bCs/>
          <w:color w:val="000000"/>
          <w:sz w:val="16"/>
          <w:szCs w:val="16"/>
          <w:lang w:eastAsia="ru-RU"/>
        </w:rPr>
        <w:t>"</w:t>
      </w:r>
      <w:r w:rsidRPr="00A6775C">
        <w:rPr>
          <w:rFonts w:ascii="Times New Roman" w:eastAsia="Times New Roman" w:hAnsi="Times New Roman" w:cs="Times New Roman"/>
          <w:b/>
          <w:kern w:val="32"/>
          <w:sz w:val="16"/>
          <w:szCs w:val="16"/>
          <w:lang w:eastAsia="ru-RU"/>
        </w:rPr>
        <w:t xml:space="preserve"> Развитие агропромышленного комплекса Мокшанского района на 2014–2027 годы</w:t>
      </w:r>
      <w:r w:rsidRPr="00A6775C">
        <w:rPr>
          <w:rFonts w:ascii="Times New Roman" w:eastAsia="Times New Roman" w:hAnsi="Times New Roman" w:cs="Times New Roman"/>
          <w:b/>
          <w:bCs/>
          <w:color w:val="000000"/>
          <w:sz w:val="16"/>
          <w:szCs w:val="16"/>
          <w:lang w:eastAsia="ru-RU"/>
        </w:rPr>
        <w:t xml:space="preserve"> "  </w:t>
      </w:r>
    </w:p>
    <w:p w:rsidR="00A6775C" w:rsidRPr="00A6775C" w:rsidRDefault="00A6775C" w:rsidP="00A6775C">
      <w:pPr>
        <w:widowControl w:val="0"/>
        <w:ind w:firstLine="567"/>
        <w:jc w:val="center"/>
        <w:rPr>
          <w:rFonts w:ascii="Times New Roman" w:eastAsia="Times New Roman" w:hAnsi="Times New Roman" w:cs="Times New Roman"/>
          <w:b/>
          <w:bCs/>
          <w:color w:val="000000"/>
          <w:sz w:val="16"/>
          <w:szCs w:val="16"/>
          <w:lang w:eastAsia="ru-RU"/>
        </w:rPr>
      </w:pPr>
      <w:r w:rsidRPr="00A6775C">
        <w:rPr>
          <w:rFonts w:ascii="Times New Roman" w:eastAsia="Times New Roman" w:hAnsi="Times New Roman" w:cs="Times New Roman"/>
          <w:b/>
          <w:bCs/>
          <w:color w:val="000000"/>
          <w:sz w:val="16"/>
          <w:szCs w:val="16"/>
          <w:lang w:eastAsia="ru-RU"/>
        </w:rPr>
        <w:t xml:space="preserve">за счет всех источников финансирования </w:t>
      </w:r>
      <w:r w:rsidRPr="00A6775C">
        <w:rPr>
          <w:rFonts w:ascii="Times New Roman" w:eastAsia="Times New Roman" w:hAnsi="Times New Roman" w:cs="Times New Roman"/>
          <w:b/>
          <w:color w:val="000000"/>
          <w:sz w:val="16"/>
          <w:szCs w:val="16"/>
          <w:lang w:eastAsia="ru-RU"/>
        </w:rPr>
        <w:t>в разрезе кодов бюджетной классификации</w:t>
      </w:r>
    </w:p>
    <w:p w:rsidR="00A6775C" w:rsidRPr="00A6775C" w:rsidRDefault="00A6775C" w:rsidP="00A6775C">
      <w:pPr>
        <w:widowControl w:val="0"/>
        <w:ind w:firstLine="567"/>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b/>
          <w:bCs/>
          <w:color w:val="000000"/>
          <w:sz w:val="16"/>
          <w:szCs w:val="16"/>
          <w:lang w:eastAsia="ru-RU"/>
        </w:rPr>
        <w:t>на 2016 - 2021 годы</w:t>
      </w:r>
    </w:p>
    <w:p w:rsidR="00A6775C" w:rsidRPr="00A6775C" w:rsidRDefault="00A6775C" w:rsidP="00A6775C">
      <w:pPr>
        <w:widowControl w:val="0"/>
        <w:ind w:firstLine="567"/>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 </w:t>
      </w:r>
    </w:p>
    <w:tbl>
      <w:tblPr>
        <w:tblW w:w="1600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708"/>
        <w:gridCol w:w="3111"/>
        <w:gridCol w:w="2160"/>
        <w:gridCol w:w="614"/>
        <w:gridCol w:w="567"/>
        <w:gridCol w:w="567"/>
        <w:gridCol w:w="1195"/>
        <w:gridCol w:w="567"/>
        <w:gridCol w:w="708"/>
        <w:gridCol w:w="850"/>
        <w:gridCol w:w="885"/>
        <w:gridCol w:w="709"/>
        <w:gridCol w:w="708"/>
        <w:gridCol w:w="946"/>
      </w:tblGrid>
      <w:tr w:rsidR="00A6775C" w:rsidRPr="00A6775C" w:rsidTr="00482194">
        <w:tc>
          <w:tcPr>
            <w:tcW w:w="5529" w:type="dxa"/>
            <w:gridSpan w:val="3"/>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color w:val="000000"/>
                <w:sz w:val="16"/>
                <w:szCs w:val="16"/>
                <w:lang w:eastAsia="ar-SA"/>
              </w:rPr>
              <w:t>Ответственный исполнитель муниципальной программы</w:t>
            </w:r>
          </w:p>
        </w:tc>
        <w:tc>
          <w:tcPr>
            <w:tcW w:w="10476" w:type="dxa"/>
            <w:gridSpan w:val="12"/>
          </w:tcPr>
          <w:p w:rsidR="00A6775C" w:rsidRPr="00A6775C" w:rsidRDefault="00A6775C" w:rsidP="00A6775C">
            <w:pPr>
              <w:widowControl w:val="0"/>
              <w:suppressAutoHyphens/>
              <w:autoSpaceDE w:val="0"/>
              <w:ind w:firstLine="72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Отдел по развитию сельского хозяйства и предпринимательства администрации Мокшанского района Пензенской области</w:t>
            </w:r>
          </w:p>
        </w:tc>
      </w:tr>
      <w:tr w:rsidR="00A6775C" w:rsidRPr="00A6775C" w:rsidTr="00482194">
        <w:tc>
          <w:tcPr>
            <w:tcW w:w="710" w:type="dxa"/>
            <w:vMerge w:val="restart"/>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N</w:t>
            </w:r>
          </w:p>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 xml:space="preserve"> </w:t>
            </w:r>
            <w:proofErr w:type="gramStart"/>
            <w:r w:rsidRPr="00A6775C">
              <w:rPr>
                <w:rFonts w:ascii="Times New Roman" w:eastAsia="Arial" w:hAnsi="Times New Roman" w:cs="Times New Roman"/>
                <w:sz w:val="16"/>
                <w:szCs w:val="16"/>
                <w:lang w:eastAsia="ar-SA"/>
              </w:rPr>
              <w:t>п</w:t>
            </w:r>
            <w:proofErr w:type="gramEnd"/>
            <w:r w:rsidRPr="00A6775C">
              <w:rPr>
                <w:rFonts w:ascii="Times New Roman" w:eastAsia="Arial" w:hAnsi="Times New Roman" w:cs="Times New Roman"/>
                <w:sz w:val="16"/>
                <w:szCs w:val="16"/>
                <w:lang w:eastAsia="ar-SA"/>
              </w:rPr>
              <w:t>/п</w:t>
            </w:r>
          </w:p>
        </w:tc>
        <w:tc>
          <w:tcPr>
            <w:tcW w:w="1708" w:type="dxa"/>
            <w:vMerge w:val="restart"/>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Статус</w:t>
            </w:r>
          </w:p>
        </w:tc>
        <w:tc>
          <w:tcPr>
            <w:tcW w:w="3111" w:type="dxa"/>
            <w:vMerge w:val="restart"/>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color w:val="000000"/>
                <w:sz w:val="16"/>
                <w:szCs w:val="16"/>
                <w:lang w:eastAsia="ar-SA"/>
              </w:rPr>
              <w:t>Наименование муниципальной программы, подпрограммы, основного мероприятия, мероприятия</w:t>
            </w:r>
          </w:p>
        </w:tc>
        <w:tc>
          <w:tcPr>
            <w:tcW w:w="2160" w:type="dxa"/>
            <w:vMerge w:val="restart"/>
          </w:tcPr>
          <w:p w:rsidR="00A6775C" w:rsidRPr="00A6775C" w:rsidRDefault="00A6775C" w:rsidP="00A6775C">
            <w:pPr>
              <w:widowControl w:val="0"/>
              <w:suppressAutoHyphens/>
              <w:autoSpaceDE w:val="0"/>
              <w:ind w:right="-13"/>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Ответственный исполнитель, соисполнитель</w:t>
            </w:r>
          </w:p>
        </w:tc>
        <w:tc>
          <w:tcPr>
            <w:tcW w:w="3510" w:type="dxa"/>
            <w:gridSpan w:val="5"/>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 xml:space="preserve">Код бюджетной классификации </w:t>
            </w:r>
            <w:hyperlink w:anchor="P2069" w:history="1">
              <w:r w:rsidRPr="00A6775C">
                <w:rPr>
                  <w:rFonts w:ascii="Times New Roman" w:eastAsia="Arial" w:hAnsi="Times New Roman" w:cs="Times New Roman"/>
                  <w:color w:val="0000FF"/>
                  <w:sz w:val="16"/>
                  <w:szCs w:val="16"/>
                  <w:lang w:eastAsia="ar-SA"/>
                </w:rPr>
                <w:t>&lt;1&gt;</w:t>
              </w:r>
            </w:hyperlink>
          </w:p>
        </w:tc>
        <w:tc>
          <w:tcPr>
            <w:tcW w:w="4806" w:type="dxa"/>
            <w:gridSpan w:val="6"/>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color w:val="000000"/>
                <w:sz w:val="16"/>
                <w:szCs w:val="16"/>
                <w:lang w:eastAsia="ar-SA"/>
              </w:rPr>
              <w:t>Расходы бюджета Мокшанского района, тыс. рублей</w:t>
            </w:r>
          </w:p>
        </w:tc>
      </w:tr>
      <w:tr w:rsidR="00A6775C" w:rsidRPr="00A6775C" w:rsidTr="00482194">
        <w:tc>
          <w:tcPr>
            <w:tcW w:w="710"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70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3111"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60"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614" w:type="dxa"/>
          </w:tcPr>
          <w:p w:rsidR="00A6775C" w:rsidRPr="00A6775C" w:rsidRDefault="00A6775C" w:rsidP="00A6775C">
            <w:pPr>
              <w:widowControl w:val="0"/>
              <w:suppressAutoHyphens/>
              <w:autoSpaceDE w:val="0"/>
              <w:ind w:right="-108" w:hanging="62"/>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ГРБС</w:t>
            </w:r>
          </w:p>
        </w:tc>
        <w:tc>
          <w:tcPr>
            <w:tcW w:w="567" w:type="dxa"/>
          </w:tcPr>
          <w:p w:rsidR="00A6775C" w:rsidRPr="00A6775C" w:rsidRDefault="00A6775C" w:rsidP="00A6775C">
            <w:pPr>
              <w:widowControl w:val="0"/>
              <w:suppressAutoHyphens/>
              <w:autoSpaceDE w:val="0"/>
              <w:ind w:firstLine="34"/>
              <w:jc w:val="center"/>
              <w:rPr>
                <w:rFonts w:ascii="Times New Roman" w:eastAsia="Arial" w:hAnsi="Times New Roman" w:cs="Times New Roman"/>
                <w:sz w:val="16"/>
                <w:szCs w:val="16"/>
                <w:lang w:eastAsia="ar-SA"/>
              </w:rPr>
            </w:pPr>
            <w:proofErr w:type="spellStart"/>
            <w:r w:rsidRPr="00A6775C">
              <w:rPr>
                <w:rFonts w:ascii="Times New Roman" w:eastAsia="Arial" w:hAnsi="Times New Roman" w:cs="Times New Roman"/>
                <w:sz w:val="16"/>
                <w:szCs w:val="16"/>
                <w:lang w:eastAsia="ar-SA"/>
              </w:rPr>
              <w:t>Рз</w:t>
            </w:r>
            <w:proofErr w:type="spellEnd"/>
          </w:p>
        </w:tc>
        <w:tc>
          <w:tcPr>
            <w:tcW w:w="567" w:type="dxa"/>
          </w:tcPr>
          <w:p w:rsidR="00A6775C" w:rsidRPr="00A6775C" w:rsidRDefault="00A6775C" w:rsidP="00A6775C">
            <w:pPr>
              <w:widowControl w:val="0"/>
              <w:suppressAutoHyphens/>
              <w:autoSpaceDE w:val="0"/>
              <w:ind w:firstLine="34"/>
              <w:jc w:val="center"/>
              <w:rPr>
                <w:rFonts w:ascii="Times New Roman" w:eastAsia="Arial" w:hAnsi="Times New Roman" w:cs="Times New Roman"/>
                <w:sz w:val="16"/>
                <w:szCs w:val="16"/>
                <w:lang w:eastAsia="ar-SA"/>
              </w:rPr>
            </w:pPr>
            <w:proofErr w:type="spellStart"/>
            <w:proofErr w:type="gramStart"/>
            <w:r w:rsidRPr="00A6775C">
              <w:rPr>
                <w:rFonts w:ascii="Times New Roman" w:eastAsia="Arial" w:hAnsi="Times New Roman" w:cs="Times New Roman"/>
                <w:sz w:val="16"/>
                <w:szCs w:val="16"/>
                <w:lang w:eastAsia="ar-SA"/>
              </w:rPr>
              <w:t>Пр</w:t>
            </w:r>
            <w:proofErr w:type="spellEnd"/>
            <w:proofErr w:type="gramEnd"/>
          </w:p>
        </w:tc>
        <w:tc>
          <w:tcPr>
            <w:tcW w:w="1195" w:type="dxa"/>
          </w:tcPr>
          <w:p w:rsidR="00A6775C" w:rsidRPr="00A6775C" w:rsidRDefault="00A6775C" w:rsidP="00A6775C">
            <w:pPr>
              <w:widowControl w:val="0"/>
              <w:suppressAutoHyphens/>
              <w:autoSpaceDE w:val="0"/>
              <w:ind w:right="-108" w:hanging="161"/>
              <w:jc w:val="center"/>
              <w:rPr>
                <w:rFonts w:ascii="Times New Roman" w:eastAsia="Arial" w:hAnsi="Times New Roman" w:cs="Times New Roman"/>
                <w:sz w:val="16"/>
                <w:szCs w:val="16"/>
                <w:lang w:val="en-US" w:eastAsia="ar-SA"/>
              </w:rPr>
            </w:pPr>
            <w:r w:rsidRPr="00A6775C">
              <w:rPr>
                <w:rFonts w:ascii="Times New Roman" w:eastAsia="Arial" w:hAnsi="Times New Roman" w:cs="Times New Roman"/>
                <w:sz w:val="16"/>
                <w:szCs w:val="16"/>
                <w:lang w:eastAsia="ar-SA"/>
              </w:rPr>
              <w:t>ЦСР</w:t>
            </w:r>
            <w:r w:rsidRPr="00A6775C">
              <w:rPr>
                <w:rFonts w:ascii="Times New Roman" w:eastAsia="Arial" w:hAnsi="Times New Roman" w:cs="Times New Roman"/>
                <w:sz w:val="16"/>
                <w:szCs w:val="16"/>
                <w:lang w:val="en-US" w:eastAsia="ar-SA"/>
              </w:rPr>
              <w:t xml:space="preserve"> </w:t>
            </w:r>
            <w:hyperlink w:anchor="P2069" w:history="1">
              <w:r w:rsidRPr="00A6775C">
                <w:rPr>
                  <w:rFonts w:ascii="Times New Roman" w:eastAsia="Arial" w:hAnsi="Times New Roman" w:cs="Times New Roman"/>
                  <w:color w:val="0000FF"/>
                  <w:sz w:val="16"/>
                  <w:szCs w:val="16"/>
                  <w:lang w:eastAsia="ar-SA"/>
                </w:rPr>
                <w:t>&lt;1&gt;</w:t>
              </w:r>
            </w:hyperlink>
          </w:p>
        </w:tc>
        <w:tc>
          <w:tcPr>
            <w:tcW w:w="567" w:type="dxa"/>
          </w:tcPr>
          <w:p w:rsidR="00A6775C" w:rsidRPr="00A6775C" w:rsidRDefault="00A6775C" w:rsidP="00A6775C">
            <w:pPr>
              <w:widowControl w:val="0"/>
              <w:suppressAutoHyphens/>
              <w:autoSpaceDE w:val="0"/>
              <w:ind w:firstLine="34"/>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ВР</w:t>
            </w:r>
          </w:p>
        </w:tc>
        <w:tc>
          <w:tcPr>
            <w:tcW w:w="708" w:type="dxa"/>
          </w:tcPr>
          <w:p w:rsidR="00A6775C" w:rsidRPr="00A6775C" w:rsidRDefault="00A6775C" w:rsidP="00A6775C">
            <w:pPr>
              <w:widowControl w:val="0"/>
              <w:suppressAutoHyphens/>
              <w:autoSpaceDE w:val="0"/>
              <w:ind w:right="-108"/>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2016 г.</w:t>
            </w:r>
          </w:p>
        </w:tc>
        <w:tc>
          <w:tcPr>
            <w:tcW w:w="850"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2017 г.</w:t>
            </w:r>
          </w:p>
        </w:tc>
        <w:tc>
          <w:tcPr>
            <w:tcW w:w="885"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2018г.</w:t>
            </w:r>
          </w:p>
        </w:tc>
        <w:tc>
          <w:tcPr>
            <w:tcW w:w="709"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2019г.</w:t>
            </w:r>
          </w:p>
        </w:tc>
        <w:tc>
          <w:tcPr>
            <w:tcW w:w="708"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2020г.</w:t>
            </w:r>
          </w:p>
        </w:tc>
        <w:tc>
          <w:tcPr>
            <w:tcW w:w="946"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2021 г.</w:t>
            </w:r>
          </w:p>
        </w:tc>
      </w:tr>
      <w:tr w:rsidR="00A6775C" w:rsidRPr="00A6775C" w:rsidTr="00482194">
        <w:tc>
          <w:tcPr>
            <w:tcW w:w="710"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1</w:t>
            </w:r>
          </w:p>
        </w:tc>
        <w:tc>
          <w:tcPr>
            <w:tcW w:w="1708" w:type="dxa"/>
          </w:tcPr>
          <w:p w:rsidR="00A6775C" w:rsidRPr="00A6775C" w:rsidRDefault="00A6775C" w:rsidP="00A6775C">
            <w:pPr>
              <w:widowControl w:val="0"/>
              <w:suppressAutoHyphens/>
              <w:autoSpaceDE w:val="0"/>
              <w:ind w:firstLine="34"/>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2</w:t>
            </w:r>
          </w:p>
        </w:tc>
        <w:tc>
          <w:tcPr>
            <w:tcW w:w="3111" w:type="dxa"/>
          </w:tcPr>
          <w:p w:rsidR="00A6775C" w:rsidRPr="00A6775C" w:rsidRDefault="00A6775C" w:rsidP="00A6775C">
            <w:pPr>
              <w:widowControl w:val="0"/>
              <w:suppressAutoHyphens/>
              <w:autoSpaceDE w:val="0"/>
              <w:ind w:firstLine="34"/>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3</w:t>
            </w:r>
          </w:p>
        </w:tc>
        <w:tc>
          <w:tcPr>
            <w:tcW w:w="2160" w:type="dxa"/>
          </w:tcPr>
          <w:p w:rsidR="00A6775C" w:rsidRPr="00A6775C" w:rsidRDefault="00A6775C" w:rsidP="00A6775C">
            <w:pPr>
              <w:widowControl w:val="0"/>
              <w:suppressAutoHyphens/>
              <w:autoSpaceDE w:val="0"/>
              <w:ind w:firstLine="34"/>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4</w:t>
            </w:r>
          </w:p>
        </w:tc>
        <w:tc>
          <w:tcPr>
            <w:tcW w:w="614" w:type="dxa"/>
          </w:tcPr>
          <w:p w:rsidR="00A6775C" w:rsidRPr="00A6775C" w:rsidRDefault="00A6775C" w:rsidP="00A6775C">
            <w:pPr>
              <w:widowControl w:val="0"/>
              <w:suppressAutoHyphens/>
              <w:autoSpaceDE w:val="0"/>
              <w:ind w:firstLine="34"/>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5</w:t>
            </w:r>
          </w:p>
        </w:tc>
        <w:tc>
          <w:tcPr>
            <w:tcW w:w="567" w:type="dxa"/>
          </w:tcPr>
          <w:p w:rsidR="00A6775C" w:rsidRPr="00A6775C" w:rsidRDefault="00A6775C" w:rsidP="00A6775C">
            <w:pPr>
              <w:widowControl w:val="0"/>
              <w:suppressAutoHyphens/>
              <w:autoSpaceDE w:val="0"/>
              <w:ind w:firstLine="34"/>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6</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7</w:t>
            </w:r>
          </w:p>
        </w:tc>
        <w:tc>
          <w:tcPr>
            <w:tcW w:w="1195"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8</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9</w:t>
            </w:r>
          </w:p>
        </w:tc>
        <w:tc>
          <w:tcPr>
            <w:tcW w:w="708"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10</w:t>
            </w:r>
          </w:p>
        </w:tc>
        <w:tc>
          <w:tcPr>
            <w:tcW w:w="850"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11</w:t>
            </w:r>
          </w:p>
        </w:tc>
        <w:tc>
          <w:tcPr>
            <w:tcW w:w="885"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12</w:t>
            </w:r>
          </w:p>
        </w:tc>
        <w:tc>
          <w:tcPr>
            <w:tcW w:w="709"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13</w:t>
            </w:r>
          </w:p>
        </w:tc>
        <w:tc>
          <w:tcPr>
            <w:tcW w:w="708"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14</w:t>
            </w:r>
          </w:p>
        </w:tc>
        <w:tc>
          <w:tcPr>
            <w:tcW w:w="946"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15</w:t>
            </w:r>
          </w:p>
        </w:tc>
      </w:tr>
      <w:tr w:rsidR="00A6775C" w:rsidRPr="00A6775C" w:rsidTr="00482194">
        <w:trPr>
          <w:trHeight w:val="387"/>
        </w:trPr>
        <w:tc>
          <w:tcPr>
            <w:tcW w:w="710"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p>
        </w:tc>
        <w:tc>
          <w:tcPr>
            <w:tcW w:w="1708" w:type="dxa"/>
          </w:tcPr>
          <w:p w:rsidR="00A6775C" w:rsidRPr="000426F1" w:rsidRDefault="000426F1" w:rsidP="000426F1">
            <w:pPr>
              <w:widowControl w:val="0"/>
              <w:jc w:val="left"/>
              <w:rPr>
                <w:rFonts w:ascii="Times New Roman" w:eastAsia="Times New Roman" w:hAnsi="Times New Roman" w:cs="Times New Roman"/>
                <w:color w:val="000000"/>
                <w:sz w:val="16"/>
                <w:szCs w:val="16"/>
                <w:lang w:eastAsia="ru-RU"/>
              </w:rPr>
            </w:pPr>
            <w:proofErr w:type="spellStart"/>
            <w:proofErr w:type="gramStart"/>
            <w:r>
              <w:rPr>
                <w:rFonts w:ascii="Times New Roman" w:eastAsia="Times New Roman" w:hAnsi="Times New Roman" w:cs="Times New Roman"/>
                <w:color w:val="000000"/>
                <w:sz w:val="16"/>
                <w:szCs w:val="16"/>
                <w:lang w:eastAsia="ru-RU"/>
              </w:rPr>
              <w:t>Муниципаль-ная</w:t>
            </w:r>
            <w:proofErr w:type="spellEnd"/>
            <w:proofErr w:type="gramEnd"/>
            <w:r>
              <w:rPr>
                <w:rFonts w:ascii="Times New Roman" w:eastAsia="Times New Roman" w:hAnsi="Times New Roman" w:cs="Times New Roman"/>
                <w:color w:val="000000"/>
                <w:sz w:val="16"/>
                <w:szCs w:val="16"/>
                <w:lang w:eastAsia="ru-RU"/>
              </w:rPr>
              <w:t xml:space="preserve"> программа</w:t>
            </w:r>
          </w:p>
        </w:tc>
        <w:tc>
          <w:tcPr>
            <w:tcW w:w="3111" w:type="dxa"/>
          </w:tcPr>
          <w:p w:rsidR="00A6775C" w:rsidRPr="00A6775C" w:rsidRDefault="00A6775C" w:rsidP="000426F1">
            <w:pPr>
              <w:widowControl w:val="0"/>
              <w:ind w:right="-108"/>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«Развитие агропромышленного комплекса Мокшанского района на 2014–2027 годы»</w:t>
            </w:r>
          </w:p>
        </w:tc>
        <w:tc>
          <w:tcPr>
            <w:tcW w:w="2160" w:type="dxa"/>
          </w:tcPr>
          <w:p w:rsidR="00A6775C" w:rsidRPr="00A6775C" w:rsidRDefault="00A6775C" w:rsidP="00A6775C">
            <w:pPr>
              <w:widowControl w:val="0"/>
              <w:suppressAutoHyphens/>
              <w:autoSpaceDE w:val="0"/>
              <w:ind w:firstLine="72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всего</w:t>
            </w:r>
          </w:p>
        </w:tc>
        <w:tc>
          <w:tcPr>
            <w:tcW w:w="614"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1195"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1902,6</w:t>
            </w:r>
          </w:p>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bCs/>
                <w:iCs/>
                <w:sz w:val="16"/>
                <w:szCs w:val="16"/>
                <w:lang w:eastAsia="ru-RU"/>
              </w:rPr>
              <w:t>251,988</w:t>
            </w:r>
          </w:p>
        </w:tc>
        <w:tc>
          <w:tcPr>
            <w:tcW w:w="885"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1331,892</w:t>
            </w:r>
          </w:p>
        </w:tc>
        <w:tc>
          <w:tcPr>
            <w:tcW w:w="70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bCs/>
                <w:iCs/>
                <w:sz w:val="16"/>
                <w:szCs w:val="16"/>
                <w:lang w:eastAsia="ru-RU"/>
              </w:rPr>
              <w:t>1595,5</w:t>
            </w:r>
          </w:p>
        </w:tc>
        <w:tc>
          <w:tcPr>
            <w:tcW w:w="708" w:type="dxa"/>
          </w:tcPr>
          <w:p w:rsidR="00A6775C" w:rsidRPr="00A6775C" w:rsidRDefault="00A6775C" w:rsidP="000426F1">
            <w:pPr>
              <w:widowControl w:val="0"/>
              <w:ind w:right="-136" w:hanging="81"/>
              <w:jc w:val="center"/>
              <w:rPr>
                <w:rFonts w:ascii="Times New Roman" w:eastAsia="Times New Roman" w:hAnsi="Times New Roman" w:cs="Times New Roman"/>
                <w:sz w:val="16"/>
                <w:szCs w:val="16"/>
                <w:lang w:val="en-US" w:eastAsia="ru-RU"/>
              </w:rPr>
            </w:pPr>
            <w:r w:rsidRPr="00A6775C">
              <w:rPr>
                <w:rFonts w:ascii="Times New Roman" w:eastAsia="Times New Roman" w:hAnsi="Times New Roman" w:cs="Times New Roman"/>
                <w:bCs/>
                <w:iCs/>
                <w:sz w:val="16"/>
                <w:szCs w:val="16"/>
                <w:lang w:eastAsia="ru-RU"/>
              </w:rPr>
              <w:t>3275,</w:t>
            </w:r>
            <w:r w:rsidRPr="00A6775C">
              <w:rPr>
                <w:rFonts w:ascii="Times New Roman" w:eastAsia="Times New Roman" w:hAnsi="Times New Roman" w:cs="Times New Roman"/>
                <w:bCs/>
                <w:iCs/>
                <w:sz w:val="16"/>
                <w:szCs w:val="16"/>
                <w:lang w:val="en-US" w:eastAsia="ru-RU"/>
              </w:rPr>
              <w:t>11</w:t>
            </w:r>
          </w:p>
        </w:tc>
        <w:tc>
          <w:tcPr>
            <w:tcW w:w="946" w:type="dxa"/>
          </w:tcPr>
          <w:p w:rsidR="00A6775C" w:rsidRPr="00A6775C" w:rsidRDefault="00A6775C" w:rsidP="00A6775C">
            <w:pPr>
              <w:widowControl w:val="0"/>
              <w:ind w:right="-108"/>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1342,39</w:t>
            </w:r>
          </w:p>
        </w:tc>
      </w:tr>
      <w:tr w:rsidR="00A6775C" w:rsidRPr="00A6775C" w:rsidTr="00482194">
        <w:tc>
          <w:tcPr>
            <w:tcW w:w="710" w:type="dxa"/>
          </w:tcPr>
          <w:p w:rsidR="00A6775C" w:rsidRPr="00A6775C" w:rsidRDefault="00A6775C" w:rsidP="00A6775C">
            <w:pPr>
              <w:widowControl w:val="0"/>
              <w:suppressAutoHyphens/>
              <w:autoSpaceDE w:val="0"/>
              <w:ind w:hanging="142"/>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1.</w:t>
            </w:r>
          </w:p>
        </w:tc>
        <w:tc>
          <w:tcPr>
            <w:tcW w:w="1708"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proofErr w:type="spellStart"/>
            <w:proofErr w:type="gramStart"/>
            <w:r w:rsidRPr="00A6775C">
              <w:rPr>
                <w:rFonts w:ascii="Times New Roman" w:eastAsia="Arial" w:hAnsi="Times New Roman" w:cs="Times New Roman"/>
                <w:sz w:val="16"/>
                <w:szCs w:val="16"/>
                <w:lang w:eastAsia="ar-SA"/>
              </w:rPr>
              <w:t>Подпрограм-ма</w:t>
            </w:r>
            <w:proofErr w:type="spellEnd"/>
            <w:proofErr w:type="gramEnd"/>
            <w:r w:rsidRPr="00A6775C">
              <w:rPr>
                <w:rFonts w:ascii="Times New Roman" w:eastAsia="Arial" w:hAnsi="Times New Roman" w:cs="Times New Roman"/>
                <w:sz w:val="16"/>
                <w:szCs w:val="16"/>
                <w:lang w:eastAsia="ar-SA"/>
              </w:rPr>
              <w:t xml:space="preserve"> 1</w:t>
            </w:r>
          </w:p>
        </w:tc>
        <w:tc>
          <w:tcPr>
            <w:tcW w:w="3111" w:type="dxa"/>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«Обеспечение реализации Муниципальной программы "Развитие агропромышленного комплекса Мокшанского района на 2014–2027 годы»</w:t>
            </w:r>
          </w:p>
        </w:tc>
        <w:tc>
          <w:tcPr>
            <w:tcW w:w="2160" w:type="dxa"/>
          </w:tcPr>
          <w:p w:rsidR="00A6775C" w:rsidRPr="00A6775C" w:rsidRDefault="00A6775C" w:rsidP="00A6775C">
            <w:pPr>
              <w:widowControl w:val="0"/>
              <w:suppressAutoHyphens/>
              <w:autoSpaceDE w:val="0"/>
              <w:ind w:firstLine="72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всего</w:t>
            </w:r>
          </w:p>
        </w:tc>
        <w:tc>
          <w:tcPr>
            <w:tcW w:w="614"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1195"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231,3</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251,988</w:t>
            </w:r>
          </w:p>
        </w:tc>
        <w:tc>
          <w:tcPr>
            <w:tcW w:w="885"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252,677</w:t>
            </w:r>
          </w:p>
        </w:tc>
        <w:tc>
          <w:tcPr>
            <w:tcW w:w="70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250,7</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220,0</w:t>
            </w:r>
          </w:p>
        </w:tc>
        <w:tc>
          <w:tcPr>
            <w:tcW w:w="94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190,0</w:t>
            </w:r>
          </w:p>
        </w:tc>
      </w:tr>
      <w:tr w:rsidR="00A6775C" w:rsidRPr="00A6775C" w:rsidTr="00482194">
        <w:trPr>
          <w:trHeight w:val="383"/>
        </w:trPr>
        <w:tc>
          <w:tcPr>
            <w:tcW w:w="710" w:type="dxa"/>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1.1</w:t>
            </w:r>
          </w:p>
        </w:tc>
        <w:tc>
          <w:tcPr>
            <w:tcW w:w="1708" w:type="dxa"/>
          </w:tcPr>
          <w:p w:rsidR="00A6775C" w:rsidRPr="000426F1" w:rsidRDefault="000426F1" w:rsidP="00A6775C">
            <w:pPr>
              <w:widowControl w:val="0"/>
              <w:jc w:val="lef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Основное Мероприятие 1</w:t>
            </w:r>
          </w:p>
        </w:tc>
        <w:tc>
          <w:tcPr>
            <w:tcW w:w="3111" w:type="dxa"/>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Совершенствование обеспечения реализации муниципальной программы</w:t>
            </w:r>
          </w:p>
        </w:tc>
        <w:tc>
          <w:tcPr>
            <w:tcW w:w="2160"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 xml:space="preserve">         всего</w:t>
            </w:r>
          </w:p>
        </w:tc>
        <w:tc>
          <w:tcPr>
            <w:tcW w:w="614"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1195"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231,3</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251,988</w:t>
            </w:r>
          </w:p>
        </w:tc>
        <w:tc>
          <w:tcPr>
            <w:tcW w:w="885"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252,677</w:t>
            </w:r>
          </w:p>
        </w:tc>
        <w:tc>
          <w:tcPr>
            <w:tcW w:w="70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250,7</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220,0</w:t>
            </w:r>
          </w:p>
        </w:tc>
        <w:tc>
          <w:tcPr>
            <w:tcW w:w="94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190,0</w:t>
            </w:r>
          </w:p>
        </w:tc>
      </w:tr>
      <w:tr w:rsidR="00A6775C" w:rsidRPr="00A6775C" w:rsidTr="00482194">
        <w:trPr>
          <w:trHeight w:val="539"/>
        </w:trPr>
        <w:tc>
          <w:tcPr>
            <w:tcW w:w="710" w:type="dxa"/>
            <w:vMerge w:val="restart"/>
          </w:tcPr>
          <w:p w:rsidR="00A6775C" w:rsidRPr="00A6775C" w:rsidRDefault="00A6775C" w:rsidP="00A6775C">
            <w:pPr>
              <w:widowControl w:val="0"/>
              <w:ind w:right="-108"/>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1.1.1</w:t>
            </w:r>
          </w:p>
        </w:tc>
        <w:tc>
          <w:tcPr>
            <w:tcW w:w="1708" w:type="dxa"/>
            <w:vMerge w:val="restart"/>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sz w:val="16"/>
                <w:szCs w:val="16"/>
                <w:lang w:eastAsia="ru-RU"/>
              </w:rPr>
              <w:t>Мероприятие 1</w:t>
            </w:r>
          </w:p>
        </w:tc>
        <w:tc>
          <w:tcPr>
            <w:tcW w:w="3111" w:type="dxa"/>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расходы на премирование по итогам соревнований в отрасли "Сельское хозяйство"</w:t>
            </w:r>
          </w:p>
          <w:p w:rsidR="00A6775C" w:rsidRPr="00A6775C" w:rsidRDefault="00A6775C" w:rsidP="00A6775C">
            <w:pPr>
              <w:widowControl w:val="0"/>
              <w:jc w:val="left"/>
              <w:rPr>
                <w:rFonts w:ascii="Times New Roman" w:eastAsia="Times New Roman" w:hAnsi="Times New Roman" w:cs="Times New Roman"/>
                <w:color w:val="000000"/>
                <w:sz w:val="16"/>
                <w:szCs w:val="16"/>
                <w:lang w:eastAsia="ru-RU"/>
              </w:rPr>
            </w:pPr>
          </w:p>
        </w:tc>
        <w:tc>
          <w:tcPr>
            <w:tcW w:w="2160" w:type="dxa"/>
            <w:vMerge w:val="restart"/>
          </w:tcPr>
          <w:p w:rsidR="00A6775C" w:rsidRPr="00A6775C" w:rsidRDefault="00A6775C" w:rsidP="000426F1">
            <w:pPr>
              <w:widowControl w:val="0"/>
              <w:spacing w:before="100" w:beforeAutospacing="1" w:after="100" w:afterAutospacing="1"/>
              <w:jc w:val="left"/>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sz w:val="16"/>
                <w:szCs w:val="16"/>
                <w:lang w:eastAsia="ru-RU"/>
              </w:rPr>
              <w:t xml:space="preserve">Отдел по развитию сельского хозяйства и предпринимательства </w:t>
            </w:r>
            <w:proofErr w:type="spellStart"/>
            <w:r w:rsidRPr="00A6775C">
              <w:rPr>
                <w:rFonts w:ascii="Times New Roman" w:eastAsia="Times New Roman" w:hAnsi="Times New Roman" w:cs="Times New Roman"/>
                <w:sz w:val="16"/>
                <w:szCs w:val="16"/>
                <w:lang w:eastAsia="ru-RU"/>
              </w:rPr>
              <w:t>администации</w:t>
            </w:r>
            <w:proofErr w:type="spellEnd"/>
            <w:r w:rsidRPr="00A6775C">
              <w:rPr>
                <w:rFonts w:ascii="Times New Roman" w:eastAsia="Times New Roman" w:hAnsi="Times New Roman" w:cs="Times New Roman"/>
                <w:sz w:val="16"/>
                <w:szCs w:val="16"/>
                <w:lang w:eastAsia="ru-RU"/>
              </w:rPr>
              <w:t xml:space="preserve"> Мокшанского района</w:t>
            </w:r>
          </w:p>
        </w:tc>
        <w:tc>
          <w:tcPr>
            <w:tcW w:w="614"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901</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05</w:t>
            </w:r>
          </w:p>
        </w:tc>
        <w:tc>
          <w:tcPr>
            <w:tcW w:w="1195" w:type="dxa"/>
          </w:tcPr>
          <w:p w:rsidR="00A6775C" w:rsidRPr="00A6775C" w:rsidRDefault="00A6775C" w:rsidP="00A6775C">
            <w:pPr>
              <w:widowControl w:val="0"/>
              <w:ind w:left="-108" w:right="-108"/>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046 01 61010</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244</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20,0</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20,0</w:t>
            </w:r>
          </w:p>
        </w:tc>
        <w:tc>
          <w:tcPr>
            <w:tcW w:w="885"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20,0</w:t>
            </w:r>
          </w:p>
        </w:tc>
        <w:tc>
          <w:tcPr>
            <w:tcW w:w="70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17,5</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20,0</w:t>
            </w:r>
          </w:p>
        </w:tc>
        <w:tc>
          <w:tcPr>
            <w:tcW w:w="94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20,0</w:t>
            </w:r>
          </w:p>
        </w:tc>
      </w:tr>
      <w:tr w:rsidR="00A6775C" w:rsidRPr="00A6775C" w:rsidTr="00482194">
        <w:tc>
          <w:tcPr>
            <w:tcW w:w="710" w:type="dxa"/>
            <w:vMerge/>
          </w:tcPr>
          <w:p w:rsidR="00A6775C" w:rsidRPr="00A6775C" w:rsidRDefault="00A6775C" w:rsidP="00A6775C">
            <w:pPr>
              <w:widowControl w:val="0"/>
              <w:ind w:right="-108"/>
              <w:jc w:val="left"/>
              <w:rPr>
                <w:rFonts w:ascii="Times New Roman" w:eastAsia="Times New Roman" w:hAnsi="Times New Roman" w:cs="Times New Roman"/>
                <w:sz w:val="16"/>
                <w:szCs w:val="16"/>
                <w:lang w:eastAsia="ru-RU"/>
              </w:rPr>
            </w:pPr>
          </w:p>
        </w:tc>
        <w:tc>
          <w:tcPr>
            <w:tcW w:w="1708" w:type="dxa"/>
            <w:vMerge/>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p>
        </w:tc>
        <w:tc>
          <w:tcPr>
            <w:tcW w:w="3111" w:type="dxa"/>
            <w:vMerge/>
          </w:tcPr>
          <w:p w:rsidR="00A6775C" w:rsidRPr="00A6775C" w:rsidRDefault="00A6775C" w:rsidP="00A6775C">
            <w:pPr>
              <w:widowControl w:val="0"/>
              <w:jc w:val="left"/>
              <w:rPr>
                <w:rFonts w:ascii="Times New Roman" w:eastAsia="Times New Roman" w:hAnsi="Times New Roman" w:cs="Times New Roman"/>
                <w:color w:val="000000"/>
                <w:sz w:val="16"/>
                <w:szCs w:val="16"/>
                <w:lang w:eastAsia="ru-RU"/>
              </w:rPr>
            </w:pPr>
          </w:p>
        </w:tc>
        <w:tc>
          <w:tcPr>
            <w:tcW w:w="2160" w:type="dxa"/>
            <w:vMerge/>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color w:val="000000"/>
                <w:sz w:val="16"/>
                <w:szCs w:val="16"/>
                <w:lang w:eastAsia="ru-RU"/>
              </w:rPr>
            </w:pPr>
          </w:p>
        </w:tc>
        <w:tc>
          <w:tcPr>
            <w:tcW w:w="614"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901</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05</w:t>
            </w:r>
          </w:p>
        </w:tc>
        <w:tc>
          <w:tcPr>
            <w:tcW w:w="1195" w:type="dxa"/>
          </w:tcPr>
          <w:p w:rsidR="00A6775C" w:rsidRPr="00A6775C" w:rsidRDefault="00A6775C" w:rsidP="00A6775C">
            <w:pPr>
              <w:widowControl w:val="0"/>
              <w:ind w:left="-108" w:right="-108"/>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046 01 61010</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350</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200,0</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200,0</w:t>
            </w:r>
          </w:p>
        </w:tc>
        <w:tc>
          <w:tcPr>
            <w:tcW w:w="885"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200,0</w:t>
            </w:r>
          </w:p>
        </w:tc>
        <w:tc>
          <w:tcPr>
            <w:tcW w:w="70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200,0</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200,0</w:t>
            </w:r>
          </w:p>
        </w:tc>
        <w:tc>
          <w:tcPr>
            <w:tcW w:w="94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170,0</w:t>
            </w:r>
          </w:p>
        </w:tc>
      </w:tr>
      <w:tr w:rsidR="00A6775C" w:rsidRPr="00A6775C" w:rsidTr="00482194">
        <w:trPr>
          <w:trHeight w:val="872"/>
        </w:trPr>
        <w:tc>
          <w:tcPr>
            <w:tcW w:w="710" w:type="dxa"/>
          </w:tcPr>
          <w:p w:rsidR="00A6775C" w:rsidRPr="00A6775C" w:rsidRDefault="00A6775C" w:rsidP="00A6775C">
            <w:pPr>
              <w:widowControl w:val="0"/>
              <w:ind w:right="-108"/>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1.1.2</w:t>
            </w:r>
          </w:p>
          <w:p w:rsidR="00A6775C" w:rsidRPr="00A6775C" w:rsidRDefault="00A6775C" w:rsidP="00A6775C">
            <w:pPr>
              <w:widowControl w:val="0"/>
              <w:ind w:right="-108"/>
              <w:jc w:val="center"/>
              <w:rPr>
                <w:rFonts w:ascii="Times New Roman" w:eastAsia="Times New Roman" w:hAnsi="Times New Roman" w:cs="Times New Roman"/>
                <w:color w:val="000000"/>
                <w:sz w:val="16"/>
                <w:szCs w:val="16"/>
                <w:lang w:eastAsia="ru-RU"/>
              </w:rPr>
            </w:pPr>
          </w:p>
          <w:p w:rsidR="00A6775C" w:rsidRPr="00A6775C" w:rsidRDefault="00A6775C" w:rsidP="00A6775C">
            <w:pPr>
              <w:widowControl w:val="0"/>
              <w:ind w:right="-108"/>
              <w:jc w:val="center"/>
              <w:rPr>
                <w:rFonts w:ascii="Times New Roman" w:eastAsia="Times New Roman" w:hAnsi="Times New Roman" w:cs="Times New Roman"/>
                <w:color w:val="000000"/>
                <w:sz w:val="16"/>
                <w:szCs w:val="16"/>
                <w:lang w:eastAsia="ru-RU"/>
              </w:rPr>
            </w:pPr>
          </w:p>
        </w:tc>
        <w:tc>
          <w:tcPr>
            <w:tcW w:w="1708" w:type="dxa"/>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sz w:val="16"/>
                <w:szCs w:val="16"/>
                <w:lang w:eastAsia="ru-RU"/>
              </w:rPr>
              <w:t>Мероприятие 2</w:t>
            </w:r>
          </w:p>
        </w:tc>
        <w:tc>
          <w:tcPr>
            <w:tcW w:w="3111" w:type="dxa"/>
          </w:tcPr>
          <w:p w:rsidR="00A6775C" w:rsidRPr="00A6775C" w:rsidRDefault="00A6775C" w:rsidP="00A6775C">
            <w:pPr>
              <w:widowControl w:val="0"/>
              <w:jc w:val="left"/>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sz w:val="16"/>
                <w:szCs w:val="16"/>
                <w:lang w:eastAsia="ru-RU"/>
              </w:rPr>
              <w:t>расходы по отлову, содержанию и дальнейшему использованию безнадзорных животных</w:t>
            </w:r>
          </w:p>
        </w:tc>
        <w:tc>
          <w:tcPr>
            <w:tcW w:w="2160" w:type="dxa"/>
          </w:tcPr>
          <w:p w:rsidR="00A6775C" w:rsidRPr="00A6775C" w:rsidRDefault="00A6775C" w:rsidP="000426F1">
            <w:pPr>
              <w:widowControl w:val="0"/>
              <w:spacing w:before="100" w:beforeAutospacing="1" w:after="100" w:afterAutospacing="1"/>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Отдел по развитию сельского хозяйства и предпринимательства администрации Мокшанского района</w:t>
            </w:r>
          </w:p>
        </w:tc>
        <w:tc>
          <w:tcPr>
            <w:tcW w:w="614"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901</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05</w:t>
            </w:r>
          </w:p>
        </w:tc>
        <w:tc>
          <w:tcPr>
            <w:tcW w:w="1195" w:type="dxa"/>
          </w:tcPr>
          <w:p w:rsidR="00A6775C" w:rsidRPr="00A6775C" w:rsidRDefault="00A6775C" w:rsidP="00A6775C">
            <w:pPr>
              <w:widowControl w:val="0"/>
              <w:ind w:left="-108" w:right="-108"/>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046 01 74520</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244</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31,988</w:t>
            </w:r>
          </w:p>
        </w:tc>
        <w:tc>
          <w:tcPr>
            <w:tcW w:w="885"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32,677</w:t>
            </w:r>
          </w:p>
        </w:tc>
        <w:tc>
          <w:tcPr>
            <w:tcW w:w="70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33,2</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4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482194">
        <w:trPr>
          <w:trHeight w:val="594"/>
        </w:trPr>
        <w:tc>
          <w:tcPr>
            <w:tcW w:w="710" w:type="dxa"/>
            <w:vMerge w:val="restart"/>
          </w:tcPr>
          <w:p w:rsidR="00A6775C" w:rsidRPr="00A6775C" w:rsidRDefault="00A6775C" w:rsidP="00A6775C">
            <w:pPr>
              <w:widowControl w:val="0"/>
              <w:ind w:right="-108"/>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1.1.3</w:t>
            </w:r>
          </w:p>
        </w:tc>
        <w:tc>
          <w:tcPr>
            <w:tcW w:w="1708" w:type="dxa"/>
            <w:vMerge w:val="restart"/>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Мероприятие 3</w:t>
            </w:r>
          </w:p>
        </w:tc>
        <w:tc>
          <w:tcPr>
            <w:tcW w:w="3111" w:type="dxa"/>
            <w:vMerge w:val="restart"/>
          </w:tcPr>
          <w:p w:rsidR="00A6775C" w:rsidRPr="00A6775C" w:rsidRDefault="00A6775C" w:rsidP="00A6775C">
            <w:pPr>
              <w:widowControl w:val="0"/>
              <w:ind w:left="-52" w:right="-5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расходы на организацию обеспечения деятельности Управления по развитию сельского хозяйства малого и среднего предпринимательства администрации Мокшанского района</w:t>
            </w:r>
          </w:p>
          <w:p w:rsidR="00A6775C" w:rsidRPr="00A6775C" w:rsidRDefault="00A6775C" w:rsidP="00A6775C">
            <w:pPr>
              <w:widowControl w:val="0"/>
              <w:jc w:val="left"/>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sz w:val="16"/>
                <w:szCs w:val="16"/>
                <w:lang w:eastAsia="ru-RU"/>
              </w:rPr>
              <w:t>Пензенской области</w:t>
            </w:r>
          </w:p>
        </w:tc>
        <w:tc>
          <w:tcPr>
            <w:tcW w:w="2160" w:type="dxa"/>
            <w:vMerge w:val="restart"/>
          </w:tcPr>
          <w:p w:rsidR="00A6775C" w:rsidRPr="00A6775C" w:rsidRDefault="00A6775C" w:rsidP="00A6775C">
            <w:pPr>
              <w:widowControl w:val="0"/>
              <w:spacing w:before="240" w:beforeAutospacing="1" w:after="100" w:afterAutospacing="1"/>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Управление по развитию сельского хозяйства малого и среднего </w:t>
            </w:r>
            <w:proofErr w:type="spellStart"/>
            <w:proofErr w:type="gramStart"/>
            <w:r w:rsidRPr="00A6775C">
              <w:rPr>
                <w:rFonts w:ascii="Times New Roman" w:eastAsia="Times New Roman" w:hAnsi="Times New Roman" w:cs="Times New Roman"/>
                <w:sz w:val="16"/>
                <w:szCs w:val="16"/>
                <w:lang w:eastAsia="ru-RU"/>
              </w:rPr>
              <w:t>предприни-мательства</w:t>
            </w:r>
            <w:proofErr w:type="spellEnd"/>
            <w:proofErr w:type="gramEnd"/>
            <w:r w:rsidRPr="00A6775C">
              <w:rPr>
                <w:rFonts w:ascii="Times New Roman" w:eastAsia="Times New Roman" w:hAnsi="Times New Roman" w:cs="Times New Roman"/>
                <w:sz w:val="16"/>
                <w:szCs w:val="16"/>
                <w:lang w:eastAsia="ru-RU"/>
              </w:rPr>
              <w:t xml:space="preserve"> администрации Мокшанского района (отдел по развитию сельского хозяйства и </w:t>
            </w:r>
            <w:proofErr w:type="spellStart"/>
            <w:r w:rsidRPr="00A6775C">
              <w:rPr>
                <w:rFonts w:ascii="Times New Roman" w:eastAsia="Times New Roman" w:hAnsi="Times New Roman" w:cs="Times New Roman"/>
                <w:sz w:val="16"/>
                <w:szCs w:val="16"/>
                <w:lang w:eastAsia="ru-RU"/>
              </w:rPr>
              <w:t>предпринима-тельства</w:t>
            </w:r>
            <w:proofErr w:type="spellEnd"/>
            <w:r w:rsidRPr="00A6775C">
              <w:rPr>
                <w:rFonts w:ascii="Times New Roman" w:eastAsia="Times New Roman" w:hAnsi="Times New Roman" w:cs="Times New Roman"/>
                <w:sz w:val="16"/>
                <w:szCs w:val="16"/>
                <w:lang w:eastAsia="ru-RU"/>
              </w:rPr>
              <w:t>)</w:t>
            </w:r>
          </w:p>
        </w:tc>
        <w:tc>
          <w:tcPr>
            <w:tcW w:w="614"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992</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05</w:t>
            </w:r>
          </w:p>
        </w:tc>
        <w:tc>
          <w:tcPr>
            <w:tcW w:w="1195" w:type="dxa"/>
          </w:tcPr>
          <w:p w:rsidR="00A6775C" w:rsidRPr="00A6775C" w:rsidRDefault="00A6775C" w:rsidP="00A6775C">
            <w:pPr>
              <w:widowControl w:val="0"/>
              <w:ind w:left="-108" w:right="-108"/>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046 01 02200</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244</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85"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70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4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482194">
        <w:trPr>
          <w:trHeight w:val="385"/>
        </w:trPr>
        <w:tc>
          <w:tcPr>
            <w:tcW w:w="710" w:type="dxa"/>
            <w:vMerge/>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p>
        </w:tc>
        <w:tc>
          <w:tcPr>
            <w:tcW w:w="1708" w:type="dxa"/>
            <w:vMerge/>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p>
        </w:tc>
        <w:tc>
          <w:tcPr>
            <w:tcW w:w="3111" w:type="dxa"/>
            <w:vMerge/>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p>
        </w:tc>
        <w:tc>
          <w:tcPr>
            <w:tcW w:w="2160" w:type="dxa"/>
            <w:vMerge/>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p>
        </w:tc>
        <w:tc>
          <w:tcPr>
            <w:tcW w:w="614"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992</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05</w:t>
            </w:r>
          </w:p>
        </w:tc>
        <w:tc>
          <w:tcPr>
            <w:tcW w:w="1195" w:type="dxa"/>
          </w:tcPr>
          <w:p w:rsidR="00A6775C" w:rsidRPr="00A6775C" w:rsidRDefault="00A6775C" w:rsidP="00A6775C">
            <w:pPr>
              <w:widowControl w:val="0"/>
              <w:ind w:left="-108" w:right="-108"/>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046 01 02200</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831</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3,5</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85"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70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4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482194">
        <w:trPr>
          <w:trHeight w:val="357"/>
        </w:trPr>
        <w:tc>
          <w:tcPr>
            <w:tcW w:w="710" w:type="dxa"/>
            <w:vMerge/>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p>
        </w:tc>
        <w:tc>
          <w:tcPr>
            <w:tcW w:w="1708" w:type="dxa"/>
            <w:vMerge/>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p>
        </w:tc>
        <w:tc>
          <w:tcPr>
            <w:tcW w:w="3111" w:type="dxa"/>
            <w:vMerge/>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p>
        </w:tc>
        <w:tc>
          <w:tcPr>
            <w:tcW w:w="2160" w:type="dxa"/>
            <w:vMerge/>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p>
        </w:tc>
        <w:tc>
          <w:tcPr>
            <w:tcW w:w="614"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992</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05</w:t>
            </w:r>
          </w:p>
        </w:tc>
        <w:tc>
          <w:tcPr>
            <w:tcW w:w="1195" w:type="dxa"/>
          </w:tcPr>
          <w:p w:rsidR="00A6775C" w:rsidRPr="00A6775C" w:rsidRDefault="00A6775C" w:rsidP="00A6775C">
            <w:pPr>
              <w:widowControl w:val="0"/>
              <w:ind w:left="-108" w:right="-108"/>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046 01 02200</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853</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5,0</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85"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70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4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482194">
        <w:trPr>
          <w:trHeight w:val="311"/>
        </w:trPr>
        <w:tc>
          <w:tcPr>
            <w:tcW w:w="710" w:type="dxa"/>
            <w:vMerge/>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p>
        </w:tc>
        <w:tc>
          <w:tcPr>
            <w:tcW w:w="1708" w:type="dxa"/>
            <w:vMerge/>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p>
        </w:tc>
        <w:tc>
          <w:tcPr>
            <w:tcW w:w="3111" w:type="dxa"/>
            <w:vMerge/>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p>
        </w:tc>
        <w:tc>
          <w:tcPr>
            <w:tcW w:w="2160" w:type="dxa"/>
            <w:vMerge/>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p>
        </w:tc>
        <w:tc>
          <w:tcPr>
            <w:tcW w:w="614"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992</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05</w:t>
            </w:r>
          </w:p>
        </w:tc>
        <w:tc>
          <w:tcPr>
            <w:tcW w:w="1195" w:type="dxa"/>
          </w:tcPr>
          <w:p w:rsidR="00A6775C" w:rsidRPr="00A6775C" w:rsidRDefault="00A6775C" w:rsidP="00A6775C">
            <w:pPr>
              <w:widowControl w:val="0"/>
              <w:ind w:left="-108" w:right="-108"/>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046 01 02200</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852</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0,8</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85"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70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4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482194">
        <w:tc>
          <w:tcPr>
            <w:tcW w:w="710" w:type="dxa"/>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2</w:t>
            </w:r>
          </w:p>
        </w:tc>
        <w:tc>
          <w:tcPr>
            <w:tcW w:w="1708" w:type="dxa"/>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color w:val="000000"/>
                <w:sz w:val="16"/>
                <w:szCs w:val="16"/>
                <w:lang w:eastAsia="ru-RU"/>
              </w:rPr>
            </w:pPr>
            <w:proofErr w:type="spellStart"/>
            <w:proofErr w:type="gramStart"/>
            <w:r w:rsidRPr="00A6775C">
              <w:rPr>
                <w:rFonts w:ascii="Times New Roman" w:eastAsia="Times New Roman" w:hAnsi="Times New Roman" w:cs="Times New Roman"/>
                <w:sz w:val="16"/>
                <w:szCs w:val="16"/>
                <w:lang w:eastAsia="ru-RU"/>
              </w:rPr>
              <w:t>Подпрограм-ма</w:t>
            </w:r>
            <w:proofErr w:type="spellEnd"/>
            <w:proofErr w:type="gramEnd"/>
            <w:r w:rsidRPr="00A6775C">
              <w:rPr>
                <w:rFonts w:ascii="Times New Roman" w:eastAsia="Times New Roman" w:hAnsi="Times New Roman" w:cs="Times New Roman"/>
                <w:sz w:val="16"/>
                <w:szCs w:val="16"/>
                <w:lang w:eastAsia="ru-RU"/>
              </w:rPr>
              <w:t xml:space="preserve"> 2</w:t>
            </w:r>
          </w:p>
        </w:tc>
        <w:tc>
          <w:tcPr>
            <w:tcW w:w="3111" w:type="dxa"/>
          </w:tcPr>
          <w:p w:rsidR="00A6775C" w:rsidRPr="00A6775C" w:rsidRDefault="00A6775C" w:rsidP="00A6775C">
            <w:pPr>
              <w:widowControl w:val="0"/>
              <w:jc w:val="left"/>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sz w:val="16"/>
                <w:szCs w:val="16"/>
                <w:lang w:eastAsia="ru-RU"/>
              </w:rPr>
              <w:t>«Устойчивое развитие сельских территорий Мокшанского района на 2014–2019 годы и на период до 2027 года»</w:t>
            </w:r>
          </w:p>
        </w:tc>
        <w:tc>
          <w:tcPr>
            <w:tcW w:w="2160" w:type="dxa"/>
          </w:tcPr>
          <w:p w:rsidR="00A6775C" w:rsidRPr="00A6775C" w:rsidRDefault="00A6775C" w:rsidP="00A6775C">
            <w:pPr>
              <w:widowControl w:val="0"/>
              <w:suppressAutoHyphens/>
              <w:autoSpaceDE w:val="0"/>
              <w:ind w:firstLine="72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всего</w:t>
            </w:r>
          </w:p>
        </w:tc>
        <w:tc>
          <w:tcPr>
            <w:tcW w:w="614"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1195" w:type="dxa"/>
          </w:tcPr>
          <w:p w:rsidR="00A6775C" w:rsidRPr="00A6775C" w:rsidRDefault="00A6775C" w:rsidP="00A6775C">
            <w:pPr>
              <w:widowControl w:val="0"/>
              <w:suppressAutoHyphens/>
              <w:autoSpaceDE w:val="0"/>
              <w:ind w:left="-108" w:right="-108"/>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1671,3</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85"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1079,215</w:t>
            </w:r>
          </w:p>
        </w:tc>
        <w:tc>
          <w:tcPr>
            <w:tcW w:w="70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1344,8</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val="en-US" w:eastAsia="ru-RU"/>
              </w:rPr>
            </w:pPr>
            <w:r w:rsidRPr="00A6775C">
              <w:rPr>
                <w:rFonts w:ascii="Times New Roman" w:eastAsia="Times New Roman" w:hAnsi="Times New Roman" w:cs="Times New Roman"/>
                <w:sz w:val="16"/>
                <w:szCs w:val="16"/>
                <w:lang w:eastAsia="ru-RU"/>
              </w:rPr>
              <w:t>3055,</w:t>
            </w:r>
            <w:r w:rsidRPr="00A6775C">
              <w:rPr>
                <w:rFonts w:ascii="Times New Roman" w:eastAsia="Times New Roman" w:hAnsi="Times New Roman" w:cs="Times New Roman"/>
                <w:sz w:val="16"/>
                <w:szCs w:val="16"/>
                <w:lang w:val="en-US" w:eastAsia="ru-RU"/>
              </w:rPr>
              <w:t>11</w:t>
            </w:r>
          </w:p>
        </w:tc>
        <w:tc>
          <w:tcPr>
            <w:tcW w:w="94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1152,39</w:t>
            </w:r>
          </w:p>
        </w:tc>
      </w:tr>
      <w:tr w:rsidR="00A6775C" w:rsidRPr="00A6775C" w:rsidTr="00482194">
        <w:trPr>
          <w:trHeight w:val="243"/>
        </w:trPr>
        <w:tc>
          <w:tcPr>
            <w:tcW w:w="710" w:type="dxa"/>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2.1</w:t>
            </w:r>
          </w:p>
        </w:tc>
        <w:tc>
          <w:tcPr>
            <w:tcW w:w="1708" w:type="dxa"/>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Основное мероприятие 1</w:t>
            </w:r>
          </w:p>
        </w:tc>
        <w:tc>
          <w:tcPr>
            <w:tcW w:w="3111" w:type="dxa"/>
          </w:tcPr>
          <w:p w:rsidR="00A6775C" w:rsidRPr="00A6775C" w:rsidRDefault="00A6775C" w:rsidP="00A6775C">
            <w:pPr>
              <w:widowControl w:val="0"/>
              <w:jc w:val="left"/>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sz w:val="16"/>
                <w:szCs w:val="16"/>
                <w:lang w:eastAsia="ru-RU"/>
              </w:rPr>
              <w:t>улучшение жилищных условий граждан, проживающих в сельской местности, в том числе молодых семей и молодых специалистов</w:t>
            </w:r>
          </w:p>
        </w:tc>
        <w:tc>
          <w:tcPr>
            <w:tcW w:w="2160" w:type="dxa"/>
          </w:tcPr>
          <w:p w:rsidR="00A6775C" w:rsidRPr="00A6775C" w:rsidRDefault="00A6775C" w:rsidP="00A6775C">
            <w:pPr>
              <w:widowControl w:val="0"/>
              <w:suppressAutoHyphens/>
              <w:autoSpaceDE w:val="0"/>
              <w:ind w:firstLine="72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всего</w:t>
            </w:r>
          </w:p>
        </w:tc>
        <w:tc>
          <w:tcPr>
            <w:tcW w:w="614"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1195" w:type="dxa"/>
          </w:tcPr>
          <w:p w:rsidR="00A6775C" w:rsidRPr="00A6775C" w:rsidRDefault="00A6775C" w:rsidP="00A6775C">
            <w:pPr>
              <w:widowControl w:val="0"/>
              <w:suppressAutoHyphens/>
              <w:autoSpaceDE w:val="0"/>
              <w:ind w:left="-108" w:right="-108"/>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1671,3</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85"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1079,215</w:t>
            </w:r>
          </w:p>
        </w:tc>
        <w:tc>
          <w:tcPr>
            <w:tcW w:w="70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1344,8</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val="en-US" w:eastAsia="ru-RU"/>
              </w:rPr>
            </w:pPr>
            <w:r w:rsidRPr="00A6775C">
              <w:rPr>
                <w:rFonts w:ascii="Times New Roman" w:eastAsia="Times New Roman" w:hAnsi="Times New Roman" w:cs="Times New Roman"/>
                <w:sz w:val="16"/>
                <w:szCs w:val="16"/>
                <w:lang w:eastAsia="ru-RU"/>
              </w:rPr>
              <w:t>3055,</w:t>
            </w:r>
            <w:r w:rsidRPr="00A6775C">
              <w:rPr>
                <w:rFonts w:ascii="Times New Roman" w:eastAsia="Times New Roman" w:hAnsi="Times New Roman" w:cs="Times New Roman"/>
                <w:sz w:val="16"/>
                <w:szCs w:val="16"/>
                <w:lang w:val="en-US" w:eastAsia="ru-RU"/>
              </w:rPr>
              <w:t>11</w:t>
            </w:r>
          </w:p>
        </w:tc>
        <w:tc>
          <w:tcPr>
            <w:tcW w:w="94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1152,39</w:t>
            </w:r>
          </w:p>
        </w:tc>
      </w:tr>
      <w:tr w:rsidR="00A6775C" w:rsidRPr="00A6775C" w:rsidTr="00482194">
        <w:trPr>
          <w:trHeight w:val="433"/>
        </w:trPr>
        <w:tc>
          <w:tcPr>
            <w:tcW w:w="710" w:type="dxa"/>
            <w:vMerge w:val="restart"/>
          </w:tcPr>
          <w:p w:rsidR="00A6775C" w:rsidRPr="00A6775C" w:rsidRDefault="00A6775C" w:rsidP="00A6775C">
            <w:pPr>
              <w:widowControl w:val="0"/>
              <w:ind w:right="-108"/>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lastRenderedPageBreak/>
              <w:t>2.1.1</w:t>
            </w:r>
          </w:p>
        </w:tc>
        <w:tc>
          <w:tcPr>
            <w:tcW w:w="1708" w:type="dxa"/>
            <w:vMerge w:val="restart"/>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Мероприятие 1</w:t>
            </w:r>
          </w:p>
        </w:tc>
        <w:tc>
          <w:tcPr>
            <w:tcW w:w="3111" w:type="dxa"/>
            <w:vMerge w:val="restart"/>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мероприятия по улучшению жилищных условий граждан, проживающих в сельской местности, всего</w:t>
            </w:r>
          </w:p>
        </w:tc>
        <w:tc>
          <w:tcPr>
            <w:tcW w:w="2160" w:type="dxa"/>
            <w:vMerge w:val="restart"/>
          </w:tcPr>
          <w:p w:rsidR="00A6775C" w:rsidRPr="00A6775C" w:rsidRDefault="00A6775C" w:rsidP="00A6775C">
            <w:pPr>
              <w:widowControl w:val="0"/>
              <w:jc w:val="center"/>
              <w:rPr>
                <w:rFonts w:ascii="Times New Roman" w:eastAsia="Times New Roman" w:hAnsi="Times New Roman" w:cs="Times New Roman"/>
                <w:sz w:val="16"/>
                <w:szCs w:val="16"/>
                <w:lang w:eastAsia="ru-RU"/>
              </w:rPr>
            </w:pPr>
            <w:proofErr w:type="spellStart"/>
            <w:proofErr w:type="gramStart"/>
            <w:r w:rsidRPr="00A6775C">
              <w:rPr>
                <w:rFonts w:ascii="Times New Roman" w:eastAsia="Times New Roman" w:hAnsi="Times New Roman" w:cs="Times New Roman"/>
                <w:sz w:val="16"/>
                <w:szCs w:val="16"/>
                <w:lang w:eastAsia="ru-RU"/>
              </w:rPr>
              <w:t>Администра-ция</w:t>
            </w:r>
            <w:proofErr w:type="spellEnd"/>
            <w:proofErr w:type="gramEnd"/>
            <w:r w:rsidRPr="00A6775C">
              <w:rPr>
                <w:rFonts w:ascii="Times New Roman" w:eastAsia="Times New Roman" w:hAnsi="Times New Roman" w:cs="Times New Roman"/>
                <w:sz w:val="16"/>
                <w:szCs w:val="16"/>
                <w:lang w:eastAsia="ru-RU"/>
              </w:rPr>
              <w:t xml:space="preserve"> Мокшанского района </w:t>
            </w:r>
          </w:p>
        </w:tc>
        <w:tc>
          <w:tcPr>
            <w:tcW w:w="614"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901</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03</w:t>
            </w:r>
          </w:p>
        </w:tc>
        <w:tc>
          <w:tcPr>
            <w:tcW w:w="1195" w:type="dxa"/>
          </w:tcPr>
          <w:p w:rsidR="00A6775C" w:rsidRPr="00A6775C" w:rsidRDefault="00A6775C" w:rsidP="00A6775C">
            <w:pPr>
              <w:widowControl w:val="0"/>
              <w:ind w:left="-108" w:right="-108"/>
              <w:jc w:val="center"/>
              <w:rPr>
                <w:rFonts w:ascii="Times New Roman" w:eastAsia="Times New Roman" w:hAnsi="Times New Roman" w:cs="Times New Roman"/>
                <w:sz w:val="16"/>
                <w:szCs w:val="16"/>
                <w:lang w:val="en-US" w:eastAsia="ru-RU"/>
              </w:rPr>
            </w:pPr>
            <w:r w:rsidRPr="00A6775C">
              <w:rPr>
                <w:rFonts w:ascii="Times New Roman" w:eastAsia="Times New Roman" w:hAnsi="Times New Roman" w:cs="Times New Roman"/>
                <w:sz w:val="16"/>
                <w:szCs w:val="16"/>
                <w:lang w:eastAsia="ru-RU"/>
              </w:rPr>
              <w:t>04701</w:t>
            </w:r>
            <w:r w:rsidRPr="00A6775C">
              <w:rPr>
                <w:rFonts w:ascii="Times New Roman" w:eastAsia="Times New Roman" w:hAnsi="Times New Roman" w:cs="Times New Roman"/>
                <w:sz w:val="16"/>
                <w:szCs w:val="16"/>
                <w:lang w:val="en-US" w:eastAsia="ru-RU"/>
              </w:rPr>
              <w:t>L5761</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val="en-US" w:eastAsia="ru-RU"/>
              </w:rPr>
            </w:pPr>
            <w:r w:rsidRPr="00A6775C">
              <w:rPr>
                <w:rFonts w:ascii="Times New Roman" w:eastAsia="Times New Roman" w:hAnsi="Times New Roman" w:cs="Times New Roman"/>
                <w:sz w:val="16"/>
                <w:szCs w:val="16"/>
                <w:lang w:val="en-US" w:eastAsia="ru-RU"/>
              </w:rPr>
              <w:t>322</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val="en-US" w:eastAsia="ru-RU"/>
              </w:rPr>
              <w:t>0</w:t>
            </w:r>
            <w:r w:rsidRPr="00A6775C">
              <w:rPr>
                <w:rFonts w:ascii="Times New Roman" w:eastAsia="Times New Roman" w:hAnsi="Times New Roman" w:cs="Times New Roman"/>
                <w:sz w:val="16"/>
                <w:szCs w:val="16"/>
                <w:lang w:eastAsia="ru-RU"/>
              </w:rPr>
              <w:t>,0</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val="en-US" w:eastAsia="ru-RU"/>
              </w:rPr>
              <w:t>0</w:t>
            </w:r>
            <w:r w:rsidRPr="00A6775C">
              <w:rPr>
                <w:rFonts w:ascii="Times New Roman" w:eastAsia="Times New Roman" w:hAnsi="Times New Roman" w:cs="Times New Roman"/>
                <w:sz w:val="16"/>
                <w:szCs w:val="16"/>
                <w:lang w:eastAsia="ru-RU"/>
              </w:rPr>
              <w:t>,0</w:t>
            </w:r>
          </w:p>
        </w:tc>
        <w:tc>
          <w:tcPr>
            <w:tcW w:w="885"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1079,215</w:t>
            </w:r>
          </w:p>
        </w:tc>
        <w:tc>
          <w:tcPr>
            <w:tcW w:w="70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1344,8</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val="en-US" w:eastAsia="ru-RU"/>
              </w:rPr>
            </w:pPr>
            <w:r w:rsidRPr="00A6775C">
              <w:rPr>
                <w:rFonts w:ascii="Times New Roman" w:eastAsia="Times New Roman" w:hAnsi="Times New Roman" w:cs="Times New Roman"/>
                <w:sz w:val="16"/>
                <w:szCs w:val="16"/>
                <w:lang w:eastAsia="ru-RU"/>
              </w:rPr>
              <w:t>3055,</w:t>
            </w:r>
            <w:r w:rsidRPr="00A6775C">
              <w:rPr>
                <w:rFonts w:ascii="Times New Roman" w:eastAsia="Times New Roman" w:hAnsi="Times New Roman" w:cs="Times New Roman"/>
                <w:sz w:val="16"/>
                <w:szCs w:val="16"/>
                <w:lang w:val="en-US" w:eastAsia="ru-RU"/>
              </w:rPr>
              <w:t>11</w:t>
            </w:r>
          </w:p>
        </w:tc>
        <w:tc>
          <w:tcPr>
            <w:tcW w:w="94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1152,39</w:t>
            </w:r>
          </w:p>
        </w:tc>
      </w:tr>
      <w:tr w:rsidR="00A6775C" w:rsidRPr="00A6775C" w:rsidTr="00482194">
        <w:trPr>
          <w:trHeight w:val="469"/>
        </w:trPr>
        <w:tc>
          <w:tcPr>
            <w:tcW w:w="710" w:type="dxa"/>
            <w:vMerge/>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p>
        </w:tc>
        <w:tc>
          <w:tcPr>
            <w:tcW w:w="1708" w:type="dxa"/>
            <w:vMerge/>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p>
        </w:tc>
        <w:tc>
          <w:tcPr>
            <w:tcW w:w="3111" w:type="dxa"/>
            <w:vMerge/>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p>
        </w:tc>
        <w:tc>
          <w:tcPr>
            <w:tcW w:w="2160" w:type="dxa"/>
            <w:vMerge/>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614"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901</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03</w:t>
            </w:r>
          </w:p>
        </w:tc>
        <w:tc>
          <w:tcPr>
            <w:tcW w:w="1195" w:type="dxa"/>
          </w:tcPr>
          <w:p w:rsidR="00A6775C" w:rsidRPr="00A6775C" w:rsidRDefault="00A6775C" w:rsidP="00A6775C">
            <w:pPr>
              <w:widowControl w:val="0"/>
              <w:ind w:left="-108" w:right="-108"/>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047 01 </w:t>
            </w:r>
            <w:r w:rsidRPr="00A6775C">
              <w:rPr>
                <w:rFonts w:ascii="Times New Roman" w:eastAsia="Times New Roman" w:hAnsi="Times New Roman" w:cs="Times New Roman"/>
                <w:sz w:val="16"/>
                <w:szCs w:val="16"/>
                <w:lang w:val="en-US" w:eastAsia="ru-RU"/>
              </w:rPr>
              <w:t>L</w:t>
            </w:r>
            <w:r w:rsidRPr="00A6775C">
              <w:rPr>
                <w:rFonts w:ascii="Times New Roman" w:eastAsia="Times New Roman" w:hAnsi="Times New Roman" w:cs="Times New Roman"/>
                <w:sz w:val="16"/>
                <w:szCs w:val="16"/>
                <w:lang w:eastAsia="ru-RU"/>
              </w:rPr>
              <w:t>0181</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322</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13,7</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85"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val="en-US" w:eastAsia="ru-RU"/>
              </w:rPr>
              <w:t>0</w:t>
            </w:r>
            <w:r w:rsidRPr="00A6775C">
              <w:rPr>
                <w:rFonts w:ascii="Times New Roman" w:eastAsia="Times New Roman" w:hAnsi="Times New Roman" w:cs="Times New Roman"/>
                <w:sz w:val="16"/>
                <w:szCs w:val="16"/>
                <w:lang w:eastAsia="ru-RU"/>
              </w:rPr>
              <w:t>,0</w:t>
            </w:r>
          </w:p>
        </w:tc>
        <w:tc>
          <w:tcPr>
            <w:tcW w:w="70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val="en-US" w:eastAsia="ru-RU"/>
              </w:rPr>
              <w:t>0</w:t>
            </w:r>
            <w:r w:rsidRPr="00A6775C">
              <w:rPr>
                <w:rFonts w:ascii="Times New Roman" w:eastAsia="Times New Roman" w:hAnsi="Times New Roman" w:cs="Times New Roman"/>
                <w:sz w:val="16"/>
                <w:szCs w:val="16"/>
                <w:lang w:eastAsia="ru-RU"/>
              </w:rPr>
              <w:t>,0</w:t>
            </w:r>
          </w:p>
        </w:tc>
        <w:tc>
          <w:tcPr>
            <w:tcW w:w="94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482194">
        <w:trPr>
          <w:trHeight w:val="251"/>
        </w:trPr>
        <w:tc>
          <w:tcPr>
            <w:tcW w:w="710" w:type="dxa"/>
            <w:vMerge/>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p>
        </w:tc>
        <w:tc>
          <w:tcPr>
            <w:tcW w:w="1708" w:type="dxa"/>
            <w:vMerge/>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p>
        </w:tc>
        <w:tc>
          <w:tcPr>
            <w:tcW w:w="3111" w:type="dxa"/>
            <w:vMerge/>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p>
        </w:tc>
        <w:tc>
          <w:tcPr>
            <w:tcW w:w="2160" w:type="dxa"/>
            <w:vMerge/>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614"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901</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03</w:t>
            </w:r>
          </w:p>
        </w:tc>
        <w:tc>
          <w:tcPr>
            <w:tcW w:w="1195" w:type="dxa"/>
          </w:tcPr>
          <w:p w:rsidR="00A6775C" w:rsidRPr="00A6775C" w:rsidRDefault="00A6775C" w:rsidP="00A6775C">
            <w:pPr>
              <w:widowControl w:val="0"/>
              <w:ind w:left="-108" w:right="-108"/>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047 01 </w:t>
            </w:r>
            <w:r w:rsidRPr="00A6775C">
              <w:rPr>
                <w:rFonts w:ascii="Times New Roman" w:eastAsia="Times New Roman" w:hAnsi="Times New Roman" w:cs="Times New Roman"/>
                <w:sz w:val="16"/>
                <w:szCs w:val="16"/>
                <w:lang w:val="en-US" w:eastAsia="ru-RU"/>
              </w:rPr>
              <w:t>L</w:t>
            </w:r>
            <w:r w:rsidRPr="00A6775C">
              <w:rPr>
                <w:rFonts w:ascii="Times New Roman" w:eastAsia="Times New Roman" w:hAnsi="Times New Roman" w:cs="Times New Roman"/>
                <w:sz w:val="16"/>
                <w:szCs w:val="16"/>
                <w:lang w:eastAsia="ru-RU"/>
              </w:rPr>
              <w:t>0182</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322</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10,3</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85"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val="en-US" w:eastAsia="ru-RU"/>
              </w:rPr>
              <w:t>0</w:t>
            </w:r>
            <w:r w:rsidRPr="00A6775C">
              <w:rPr>
                <w:rFonts w:ascii="Times New Roman" w:eastAsia="Times New Roman" w:hAnsi="Times New Roman" w:cs="Times New Roman"/>
                <w:sz w:val="16"/>
                <w:szCs w:val="16"/>
                <w:lang w:eastAsia="ru-RU"/>
              </w:rPr>
              <w:t>,0</w:t>
            </w:r>
          </w:p>
        </w:tc>
        <w:tc>
          <w:tcPr>
            <w:tcW w:w="70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val="en-US" w:eastAsia="ru-RU"/>
              </w:rPr>
              <w:t>0</w:t>
            </w:r>
            <w:r w:rsidRPr="00A6775C">
              <w:rPr>
                <w:rFonts w:ascii="Times New Roman" w:eastAsia="Times New Roman" w:hAnsi="Times New Roman" w:cs="Times New Roman"/>
                <w:sz w:val="16"/>
                <w:szCs w:val="16"/>
                <w:lang w:eastAsia="ru-RU"/>
              </w:rPr>
              <w:t>,0</w:t>
            </w:r>
          </w:p>
        </w:tc>
        <w:tc>
          <w:tcPr>
            <w:tcW w:w="94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482194">
        <w:trPr>
          <w:trHeight w:val="301"/>
        </w:trPr>
        <w:tc>
          <w:tcPr>
            <w:tcW w:w="710" w:type="dxa"/>
            <w:vMerge/>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p>
        </w:tc>
        <w:tc>
          <w:tcPr>
            <w:tcW w:w="1708" w:type="dxa"/>
            <w:vMerge/>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p>
        </w:tc>
        <w:tc>
          <w:tcPr>
            <w:tcW w:w="3111" w:type="dxa"/>
            <w:vMerge/>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p>
        </w:tc>
        <w:tc>
          <w:tcPr>
            <w:tcW w:w="2160" w:type="dxa"/>
            <w:vMerge/>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614"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901</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03</w:t>
            </w:r>
          </w:p>
        </w:tc>
        <w:tc>
          <w:tcPr>
            <w:tcW w:w="1195" w:type="dxa"/>
          </w:tcPr>
          <w:p w:rsidR="00A6775C" w:rsidRPr="00A6775C" w:rsidRDefault="00A6775C" w:rsidP="00A6775C">
            <w:pPr>
              <w:widowControl w:val="0"/>
              <w:ind w:left="-108" w:right="-108"/>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047 01 50181</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322</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607,1</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85"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70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val="en-US" w:eastAsia="ru-RU"/>
              </w:rPr>
              <w:t>0</w:t>
            </w:r>
            <w:r w:rsidRPr="00A6775C">
              <w:rPr>
                <w:rFonts w:ascii="Times New Roman" w:eastAsia="Times New Roman" w:hAnsi="Times New Roman" w:cs="Times New Roman"/>
                <w:sz w:val="16"/>
                <w:szCs w:val="16"/>
                <w:lang w:eastAsia="ru-RU"/>
              </w:rPr>
              <w:t>,0</w:t>
            </w:r>
          </w:p>
        </w:tc>
        <w:tc>
          <w:tcPr>
            <w:tcW w:w="94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482194">
        <w:trPr>
          <w:trHeight w:val="251"/>
        </w:trPr>
        <w:tc>
          <w:tcPr>
            <w:tcW w:w="710" w:type="dxa"/>
            <w:vMerge/>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p>
        </w:tc>
        <w:tc>
          <w:tcPr>
            <w:tcW w:w="1708" w:type="dxa"/>
            <w:vMerge/>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p>
        </w:tc>
        <w:tc>
          <w:tcPr>
            <w:tcW w:w="3111" w:type="dxa"/>
            <w:vMerge/>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p>
        </w:tc>
        <w:tc>
          <w:tcPr>
            <w:tcW w:w="2160" w:type="dxa"/>
            <w:vMerge/>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614"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901</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03</w:t>
            </w:r>
          </w:p>
        </w:tc>
        <w:tc>
          <w:tcPr>
            <w:tcW w:w="1195" w:type="dxa"/>
          </w:tcPr>
          <w:p w:rsidR="00A6775C" w:rsidRPr="00A6775C" w:rsidRDefault="00A6775C" w:rsidP="00A6775C">
            <w:pPr>
              <w:widowControl w:val="0"/>
              <w:ind w:left="-108" w:right="-108"/>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047 01 50182</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322</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452,7</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85"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70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val="en-US" w:eastAsia="ru-RU"/>
              </w:rPr>
              <w:t>0</w:t>
            </w:r>
            <w:r w:rsidRPr="00A6775C">
              <w:rPr>
                <w:rFonts w:ascii="Times New Roman" w:eastAsia="Times New Roman" w:hAnsi="Times New Roman" w:cs="Times New Roman"/>
                <w:sz w:val="16"/>
                <w:szCs w:val="16"/>
                <w:lang w:eastAsia="ru-RU"/>
              </w:rPr>
              <w:t>,0</w:t>
            </w:r>
          </w:p>
        </w:tc>
        <w:tc>
          <w:tcPr>
            <w:tcW w:w="94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482194">
        <w:trPr>
          <w:trHeight w:val="285"/>
        </w:trPr>
        <w:tc>
          <w:tcPr>
            <w:tcW w:w="710" w:type="dxa"/>
            <w:vMerge/>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p>
        </w:tc>
        <w:tc>
          <w:tcPr>
            <w:tcW w:w="1708" w:type="dxa"/>
            <w:vMerge/>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p>
        </w:tc>
        <w:tc>
          <w:tcPr>
            <w:tcW w:w="3111" w:type="dxa"/>
            <w:vMerge/>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p>
        </w:tc>
        <w:tc>
          <w:tcPr>
            <w:tcW w:w="2160" w:type="dxa"/>
            <w:vMerge/>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614"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901</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03</w:t>
            </w:r>
          </w:p>
        </w:tc>
        <w:tc>
          <w:tcPr>
            <w:tcW w:w="1195" w:type="dxa"/>
          </w:tcPr>
          <w:p w:rsidR="00A6775C" w:rsidRPr="00A6775C" w:rsidRDefault="00A6775C" w:rsidP="00A6775C">
            <w:pPr>
              <w:widowControl w:val="0"/>
              <w:ind w:left="-108" w:right="-108"/>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047 01 </w:t>
            </w:r>
            <w:r w:rsidRPr="00A6775C">
              <w:rPr>
                <w:rFonts w:ascii="Times New Roman" w:eastAsia="Times New Roman" w:hAnsi="Times New Roman" w:cs="Times New Roman"/>
                <w:sz w:val="16"/>
                <w:szCs w:val="16"/>
                <w:lang w:val="en-US" w:eastAsia="ru-RU"/>
              </w:rPr>
              <w:t>R</w:t>
            </w:r>
            <w:r w:rsidRPr="00A6775C">
              <w:rPr>
                <w:rFonts w:ascii="Times New Roman" w:eastAsia="Times New Roman" w:hAnsi="Times New Roman" w:cs="Times New Roman"/>
                <w:sz w:val="16"/>
                <w:szCs w:val="16"/>
                <w:lang w:eastAsia="ru-RU"/>
              </w:rPr>
              <w:t>0181</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322</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334,2</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85"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70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val="en-US" w:eastAsia="ru-RU"/>
              </w:rPr>
              <w:t>0</w:t>
            </w:r>
            <w:r w:rsidRPr="00A6775C">
              <w:rPr>
                <w:rFonts w:ascii="Times New Roman" w:eastAsia="Times New Roman" w:hAnsi="Times New Roman" w:cs="Times New Roman"/>
                <w:sz w:val="16"/>
                <w:szCs w:val="16"/>
                <w:lang w:eastAsia="ru-RU"/>
              </w:rPr>
              <w:t>,0</w:t>
            </w:r>
          </w:p>
        </w:tc>
        <w:tc>
          <w:tcPr>
            <w:tcW w:w="94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482194">
        <w:trPr>
          <w:trHeight w:val="402"/>
        </w:trPr>
        <w:tc>
          <w:tcPr>
            <w:tcW w:w="710" w:type="dxa"/>
            <w:vMerge/>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p>
        </w:tc>
        <w:tc>
          <w:tcPr>
            <w:tcW w:w="1708" w:type="dxa"/>
            <w:vMerge/>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p>
        </w:tc>
        <w:tc>
          <w:tcPr>
            <w:tcW w:w="3111" w:type="dxa"/>
            <w:vMerge/>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p>
        </w:tc>
        <w:tc>
          <w:tcPr>
            <w:tcW w:w="2160" w:type="dxa"/>
            <w:vMerge/>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614"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901</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03</w:t>
            </w:r>
          </w:p>
        </w:tc>
        <w:tc>
          <w:tcPr>
            <w:tcW w:w="1195" w:type="dxa"/>
          </w:tcPr>
          <w:p w:rsidR="00A6775C" w:rsidRPr="00A6775C" w:rsidRDefault="00A6775C" w:rsidP="00A6775C">
            <w:pPr>
              <w:widowControl w:val="0"/>
              <w:ind w:left="-108" w:right="-108"/>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047 01 </w:t>
            </w:r>
            <w:r w:rsidRPr="00A6775C">
              <w:rPr>
                <w:rFonts w:ascii="Times New Roman" w:eastAsia="Times New Roman" w:hAnsi="Times New Roman" w:cs="Times New Roman"/>
                <w:sz w:val="16"/>
                <w:szCs w:val="16"/>
                <w:lang w:val="en-US" w:eastAsia="ru-RU"/>
              </w:rPr>
              <w:t>R</w:t>
            </w:r>
            <w:r w:rsidRPr="00A6775C">
              <w:rPr>
                <w:rFonts w:ascii="Times New Roman" w:eastAsia="Times New Roman" w:hAnsi="Times New Roman" w:cs="Times New Roman"/>
                <w:sz w:val="16"/>
                <w:szCs w:val="16"/>
                <w:lang w:eastAsia="ru-RU"/>
              </w:rPr>
              <w:t>0182</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322</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253,3</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85"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70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val="en-US" w:eastAsia="ru-RU"/>
              </w:rPr>
              <w:t>0</w:t>
            </w:r>
            <w:r w:rsidRPr="00A6775C">
              <w:rPr>
                <w:rFonts w:ascii="Times New Roman" w:eastAsia="Times New Roman" w:hAnsi="Times New Roman" w:cs="Times New Roman"/>
                <w:sz w:val="16"/>
                <w:szCs w:val="16"/>
                <w:lang w:eastAsia="ru-RU"/>
              </w:rPr>
              <w:t>,0</w:t>
            </w:r>
          </w:p>
        </w:tc>
        <w:tc>
          <w:tcPr>
            <w:tcW w:w="94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482194">
        <w:tc>
          <w:tcPr>
            <w:tcW w:w="710"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22.2</w:t>
            </w:r>
          </w:p>
        </w:tc>
        <w:tc>
          <w:tcPr>
            <w:tcW w:w="1708" w:type="dxa"/>
          </w:tcPr>
          <w:p w:rsidR="00A6775C" w:rsidRPr="00A6775C" w:rsidRDefault="00A6775C" w:rsidP="00A6775C">
            <w:pPr>
              <w:widowControl w:val="0"/>
              <w:suppressAutoHyphens/>
              <w:autoSpaceDE w:val="0"/>
              <w:ind w:right="-101"/>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Основное мероприятие 2</w:t>
            </w:r>
          </w:p>
        </w:tc>
        <w:tc>
          <w:tcPr>
            <w:tcW w:w="3111" w:type="dxa"/>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мероприятие по развитию водоснабжения</w:t>
            </w:r>
          </w:p>
        </w:tc>
        <w:tc>
          <w:tcPr>
            <w:tcW w:w="2160" w:type="dxa"/>
          </w:tcPr>
          <w:p w:rsidR="00A6775C" w:rsidRPr="00A6775C" w:rsidRDefault="00A6775C" w:rsidP="00A6775C">
            <w:pPr>
              <w:widowControl w:val="0"/>
              <w:suppressAutoHyphens/>
              <w:autoSpaceDE w:val="0"/>
              <w:ind w:firstLine="72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всего</w:t>
            </w:r>
          </w:p>
        </w:tc>
        <w:tc>
          <w:tcPr>
            <w:tcW w:w="614"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1195" w:type="dxa"/>
          </w:tcPr>
          <w:p w:rsidR="00A6775C" w:rsidRPr="00A6775C" w:rsidRDefault="00A6775C" w:rsidP="00A6775C">
            <w:pPr>
              <w:widowControl w:val="0"/>
              <w:suppressAutoHyphens/>
              <w:autoSpaceDE w:val="0"/>
              <w:ind w:left="-108" w:right="-108"/>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85"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70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4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482194">
        <w:tc>
          <w:tcPr>
            <w:tcW w:w="71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2.3</w:t>
            </w:r>
          </w:p>
        </w:tc>
        <w:tc>
          <w:tcPr>
            <w:tcW w:w="1708" w:type="dxa"/>
          </w:tcPr>
          <w:p w:rsidR="00A6775C" w:rsidRPr="00A6775C" w:rsidRDefault="00A6775C" w:rsidP="00A6775C">
            <w:pPr>
              <w:widowControl w:val="0"/>
              <w:ind w:right="-101"/>
              <w:jc w:val="left"/>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Основное Мероприятие 3</w:t>
            </w:r>
          </w:p>
          <w:p w:rsidR="00A6775C" w:rsidRPr="00A6775C" w:rsidRDefault="00A6775C" w:rsidP="00A6775C">
            <w:pPr>
              <w:widowControl w:val="0"/>
              <w:ind w:right="-101"/>
              <w:jc w:val="left"/>
              <w:rPr>
                <w:rFonts w:ascii="Times New Roman" w:eastAsia="Times New Roman" w:hAnsi="Times New Roman" w:cs="Times New Roman"/>
                <w:sz w:val="16"/>
                <w:szCs w:val="16"/>
                <w:lang w:eastAsia="ru-RU"/>
              </w:rPr>
            </w:pPr>
          </w:p>
        </w:tc>
        <w:tc>
          <w:tcPr>
            <w:tcW w:w="3111" w:type="dxa"/>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мероприятие по развитию сети </w:t>
            </w:r>
            <w:proofErr w:type="spellStart"/>
            <w:proofErr w:type="gramStart"/>
            <w:r w:rsidRPr="00A6775C">
              <w:rPr>
                <w:rFonts w:ascii="Times New Roman" w:eastAsia="Times New Roman" w:hAnsi="Times New Roman" w:cs="Times New Roman"/>
                <w:sz w:val="16"/>
                <w:szCs w:val="16"/>
                <w:lang w:eastAsia="ru-RU"/>
              </w:rPr>
              <w:t>общеобразователь-ных</w:t>
            </w:r>
            <w:proofErr w:type="spellEnd"/>
            <w:proofErr w:type="gramEnd"/>
            <w:r w:rsidRPr="00A6775C">
              <w:rPr>
                <w:rFonts w:ascii="Times New Roman" w:eastAsia="Times New Roman" w:hAnsi="Times New Roman" w:cs="Times New Roman"/>
                <w:sz w:val="16"/>
                <w:szCs w:val="16"/>
                <w:lang w:eastAsia="ru-RU"/>
              </w:rPr>
              <w:t xml:space="preserve"> организаций в сельской местности</w:t>
            </w:r>
          </w:p>
        </w:tc>
        <w:tc>
          <w:tcPr>
            <w:tcW w:w="2160" w:type="dxa"/>
          </w:tcPr>
          <w:p w:rsidR="00A6775C" w:rsidRPr="00A6775C" w:rsidRDefault="00A6775C" w:rsidP="00A6775C">
            <w:pPr>
              <w:widowControl w:val="0"/>
              <w:suppressAutoHyphens/>
              <w:autoSpaceDE w:val="0"/>
              <w:ind w:firstLine="72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всего</w:t>
            </w:r>
          </w:p>
        </w:tc>
        <w:tc>
          <w:tcPr>
            <w:tcW w:w="614"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1195" w:type="dxa"/>
          </w:tcPr>
          <w:p w:rsidR="00A6775C" w:rsidRPr="00A6775C" w:rsidRDefault="00A6775C" w:rsidP="00A6775C">
            <w:pPr>
              <w:widowControl w:val="0"/>
              <w:suppressAutoHyphens/>
              <w:autoSpaceDE w:val="0"/>
              <w:ind w:left="-108" w:right="-108"/>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85"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70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4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482194">
        <w:tc>
          <w:tcPr>
            <w:tcW w:w="71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2.4</w:t>
            </w:r>
          </w:p>
        </w:tc>
        <w:tc>
          <w:tcPr>
            <w:tcW w:w="1708" w:type="dxa"/>
          </w:tcPr>
          <w:p w:rsidR="00A6775C" w:rsidRPr="00A6775C" w:rsidRDefault="00A6775C" w:rsidP="00A6775C">
            <w:pPr>
              <w:widowControl w:val="0"/>
              <w:ind w:right="-101"/>
              <w:jc w:val="left"/>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Основное Мероприятие 4</w:t>
            </w:r>
          </w:p>
        </w:tc>
        <w:tc>
          <w:tcPr>
            <w:tcW w:w="3111" w:type="dxa"/>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мероприятие по развитию газификации</w:t>
            </w:r>
          </w:p>
        </w:tc>
        <w:tc>
          <w:tcPr>
            <w:tcW w:w="2160" w:type="dxa"/>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sz w:val="16"/>
                <w:szCs w:val="16"/>
                <w:lang w:eastAsia="ru-RU"/>
              </w:rPr>
              <w:t>всего</w:t>
            </w:r>
          </w:p>
        </w:tc>
        <w:tc>
          <w:tcPr>
            <w:tcW w:w="614"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1195" w:type="dxa"/>
          </w:tcPr>
          <w:p w:rsidR="00A6775C" w:rsidRPr="00A6775C" w:rsidRDefault="00A6775C" w:rsidP="00A6775C">
            <w:pPr>
              <w:widowControl w:val="0"/>
              <w:suppressAutoHyphens/>
              <w:autoSpaceDE w:val="0"/>
              <w:ind w:left="-108" w:right="-108"/>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85"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70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4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482194">
        <w:tc>
          <w:tcPr>
            <w:tcW w:w="71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2.5</w:t>
            </w:r>
          </w:p>
        </w:tc>
        <w:tc>
          <w:tcPr>
            <w:tcW w:w="1708" w:type="dxa"/>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color w:val="000000"/>
                <w:sz w:val="16"/>
                <w:szCs w:val="16"/>
                <w:lang w:eastAsia="ru-RU"/>
              </w:rPr>
              <w:t>Основное Мероприятие 5</w:t>
            </w:r>
          </w:p>
        </w:tc>
        <w:tc>
          <w:tcPr>
            <w:tcW w:w="3111" w:type="dxa"/>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мероприятие по развитию сети учреждений культурно-досугового типа в сельской местности</w:t>
            </w:r>
          </w:p>
        </w:tc>
        <w:tc>
          <w:tcPr>
            <w:tcW w:w="2160" w:type="dxa"/>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sz w:val="16"/>
                <w:szCs w:val="16"/>
                <w:lang w:eastAsia="ru-RU"/>
              </w:rPr>
              <w:t>всего</w:t>
            </w:r>
          </w:p>
        </w:tc>
        <w:tc>
          <w:tcPr>
            <w:tcW w:w="614"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1195" w:type="dxa"/>
          </w:tcPr>
          <w:p w:rsidR="00A6775C" w:rsidRPr="00A6775C" w:rsidRDefault="00A6775C" w:rsidP="00A6775C">
            <w:pPr>
              <w:widowControl w:val="0"/>
              <w:suppressAutoHyphens/>
              <w:autoSpaceDE w:val="0"/>
              <w:ind w:left="-108" w:right="-108"/>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85"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70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4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482194">
        <w:tc>
          <w:tcPr>
            <w:tcW w:w="71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2.6</w:t>
            </w:r>
          </w:p>
        </w:tc>
        <w:tc>
          <w:tcPr>
            <w:tcW w:w="1708" w:type="dxa"/>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color w:val="000000"/>
                <w:sz w:val="16"/>
                <w:szCs w:val="16"/>
                <w:lang w:eastAsia="ru-RU"/>
              </w:rPr>
              <w:t>Основное Мероприятие 6</w:t>
            </w:r>
          </w:p>
        </w:tc>
        <w:tc>
          <w:tcPr>
            <w:tcW w:w="3111" w:type="dxa"/>
          </w:tcPr>
          <w:p w:rsidR="00A6775C" w:rsidRPr="00A6775C" w:rsidRDefault="00A6775C" w:rsidP="00A6775C">
            <w:pPr>
              <w:widowControl w:val="0"/>
              <w:spacing w:line="228" w:lineRule="auto"/>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мероприятие по развитию сети фельдшерско-акушерских пунктов и (или) офисов врачей общей практики в сельской местности</w:t>
            </w:r>
          </w:p>
        </w:tc>
        <w:tc>
          <w:tcPr>
            <w:tcW w:w="2160" w:type="dxa"/>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всего</w:t>
            </w:r>
          </w:p>
        </w:tc>
        <w:tc>
          <w:tcPr>
            <w:tcW w:w="614"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1195" w:type="dxa"/>
          </w:tcPr>
          <w:p w:rsidR="00A6775C" w:rsidRPr="00A6775C" w:rsidRDefault="00A6775C" w:rsidP="00A6775C">
            <w:pPr>
              <w:widowControl w:val="0"/>
              <w:suppressAutoHyphens/>
              <w:autoSpaceDE w:val="0"/>
              <w:ind w:left="-108" w:right="-108"/>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85"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0,00</w:t>
            </w:r>
          </w:p>
        </w:tc>
        <w:tc>
          <w:tcPr>
            <w:tcW w:w="70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4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482194">
        <w:tc>
          <w:tcPr>
            <w:tcW w:w="710" w:type="dxa"/>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2.7</w:t>
            </w:r>
          </w:p>
        </w:tc>
        <w:tc>
          <w:tcPr>
            <w:tcW w:w="1708" w:type="dxa"/>
          </w:tcPr>
          <w:p w:rsidR="00A6775C" w:rsidRPr="00A6775C" w:rsidRDefault="00A6775C" w:rsidP="00A6775C">
            <w:pPr>
              <w:widowControl w:val="0"/>
              <w:spacing w:before="100" w:beforeAutospacing="1" w:after="100" w:afterAutospacing="1"/>
              <w:ind w:right="-101"/>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color w:val="000000"/>
                <w:sz w:val="16"/>
                <w:szCs w:val="16"/>
                <w:lang w:eastAsia="ru-RU"/>
              </w:rPr>
              <w:t>Основное Мероприятие 7</w:t>
            </w:r>
          </w:p>
        </w:tc>
        <w:tc>
          <w:tcPr>
            <w:tcW w:w="3111" w:type="dxa"/>
          </w:tcPr>
          <w:p w:rsidR="00A6775C" w:rsidRPr="00A6775C" w:rsidRDefault="00A6775C" w:rsidP="00A6775C">
            <w:pPr>
              <w:widowControl w:val="0"/>
              <w:spacing w:line="228" w:lineRule="auto"/>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мероприятие по реализации проектов комплексного обустройства площадок под компактную жилищную застройку </w:t>
            </w:r>
            <w:r w:rsidRPr="00A6775C">
              <w:rPr>
                <w:rFonts w:ascii="Times New Roman" w:eastAsia="Times New Roman" w:hAnsi="Times New Roman" w:cs="Times New Roman"/>
                <w:sz w:val="16"/>
                <w:szCs w:val="16"/>
                <w:lang w:eastAsia="ru-RU"/>
              </w:rPr>
              <w:br/>
              <w:t>в сельской местности</w:t>
            </w:r>
          </w:p>
        </w:tc>
        <w:tc>
          <w:tcPr>
            <w:tcW w:w="2160" w:type="dxa"/>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всего</w:t>
            </w:r>
          </w:p>
        </w:tc>
        <w:tc>
          <w:tcPr>
            <w:tcW w:w="614"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1195" w:type="dxa"/>
          </w:tcPr>
          <w:p w:rsidR="00A6775C" w:rsidRPr="00A6775C" w:rsidRDefault="00A6775C" w:rsidP="00A6775C">
            <w:pPr>
              <w:widowControl w:val="0"/>
              <w:suppressAutoHyphens/>
              <w:autoSpaceDE w:val="0"/>
              <w:ind w:left="-108" w:right="-108"/>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85"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70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4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482194">
        <w:tc>
          <w:tcPr>
            <w:tcW w:w="710" w:type="dxa"/>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2.8</w:t>
            </w:r>
          </w:p>
        </w:tc>
        <w:tc>
          <w:tcPr>
            <w:tcW w:w="1708" w:type="dxa"/>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color w:val="000000"/>
                <w:sz w:val="16"/>
                <w:szCs w:val="16"/>
                <w:lang w:eastAsia="ru-RU"/>
              </w:rPr>
              <w:t>Основное Мероприятие 8</w:t>
            </w:r>
          </w:p>
        </w:tc>
        <w:tc>
          <w:tcPr>
            <w:tcW w:w="3111" w:type="dxa"/>
          </w:tcPr>
          <w:p w:rsidR="00A6775C" w:rsidRPr="00A6775C" w:rsidRDefault="00A6775C" w:rsidP="00A6775C">
            <w:pPr>
              <w:widowControl w:val="0"/>
              <w:spacing w:line="228" w:lineRule="auto"/>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мероприятие по </w:t>
            </w:r>
            <w:proofErr w:type="spellStart"/>
            <w:r w:rsidRPr="00A6775C">
              <w:rPr>
                <w:rFonts w:ascii="Times New Roman" w:eastAsia="Times New Roman" w:hAnsi="Times New Roman" w:cs="Times New Roman"/>
                <w:sz w:val="16"/>
                <w:szCs w:val="16"/>
                <w:lang w:eastAsia="ru-RU"/>
              </w:rPr>
              <w:t>грантовой</w:t>
            </w:r>
            <w:proofErr w:type="spellEnd"/>
            <w:r w:rsidRPr="00A6775C">
              <w:rPr>
                <w:rFonts w:ascii="Times New Roman" w:eastAsia="Times New Roman" w:hAnsi="Times New Roman" w:cs="Times New Roman"/>
                <w:sz w:val="16"/>
                <w:szCs w:val="16"/>
                <w:lang w:eastAsia="ru-RU"/>
              </w:rPr>
              <w:t xml:space="preserve"> поддержке местных инициатив граждан, проживающих в сельской местности</w:t>
            </w:r>
          </w:p>
        </w:tc>
        <w:tc>
          <w:tcPr>
            <w:tcW w:w="2160" w:type="dxa"/>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всего</w:t>
            </w:r>
          </w:p>
        </w:tc>
        <w:tc>
          <w:tcPr>
            <w:tcW w:w="614"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1195" w:type="dxa"/>
          </w:tcPr>
          <w:p w:rsidR="00A6775C" w:rsidRPr="00A6775C" w:rsidRDefault="00A6775C" w:rsidP="00A6775C">
            <w:pPr>
              <w:widowControl w:val="0"/>
              <w:suppressAutoHyphens/>
              <w:autoSpaceDE w:val="0"/>
              <w:ind w:left="-108" w:right="-108"/>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85"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70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4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482194">
        <w:tc>
          <w:tcPr>
            <w:tcW w:w="710" w:type="dxa"/>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3</w:t>
            </w:r>
          </w:p>
        </w:tc>
        <w:tc>
          <w:tcPr>
            <w:tcW w:w="1708" w:type="dxa"/>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proofErr w:type="spellStart"/>
            <w:proofErr w:type="gramStart"/>
            <w:r w:rsidRPr="00A6775C">
              <w:rPr>
                <w:rFonts w:ascii="Times New Roman" w:eastAsia="Times New Roman" w:hAnsi="Times New Roman" w:cs="Times New Roman"/>
                <w:sz w:val="16"/>
                <w:szCs w:val="16"/>
                <w:lang w:eastAsia="ru-RU"/>
              </w:rPr>
              <w:t>Подпрограм-ма</w:t>
            </w:r>
            <w:proofErr w:type="spellEnd"/>
            <w:proofErr w:type="gramEnd"/>
            <w:r w:rsidRPr="00A6775C">
              <w:rPr>
                <w:rFonts w:ascii="Times New Roman" w:eastAsia="Times New Roman" w:hAnsi="Times New Roman" w:cs="Times New Roman"/>
                <w:sz w:val="16"/>
                <w:szCs w:val="16"/>
                <w:lang w:eastAsia="ru-RU"/>
              </w:rPr>
              <w:t xml:space="preserve"> 3</w:t>
            </w:r>
          </w:p>
        </w:tc>
        <w:tc>
          <w:tcPr>
            <w:tcW w:w="3111" w:type="dxa"/>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«Развитие мелиорации земель </w:t>
            </w:r>
            <w:proofErr w:type="spellStart"/>
            <w:proofErr w:type="gramStart"/>
            <w:r w:rsidRPr="00A6775C">
              <w:rPr>
                <w:rFonts w:ascii="Times New Roman" w:eastAsia="Times New Roman" w:hAnsi="Times New Roman" w:cs="Times New Roman"/>
                <w:sz w:val="16"/>
                <w:szCs w:val="16"/>
                <w:lang w:eastAsia="ru-RU"/>
              </w:rPr>
              <w:t>сельскохозяйствен-ного</w:t>
            </w:r>
            <w:proofErr w:type="spellEnd"/>
            <w:proofErr w:type="gramEnd"/>
            <w:r w:rsidRPr="00A6775C">
              <w:rPr>
                <w:rFonts w:ascii="Times New Roman" w:eastAsia="Times New Roman" w:hAnsi="Times New Roman" w:cs="Times New Roman"/>
                <w:sz w:val="16"/>
                <w:szCs w:val="16"/>
                <w:lang w:eastAsia="ru-RU"/>
              </w:rPr>
              <w:t xml:space="preserve"> назначения  Мокшанского района на 2022год и на плановый период 2023- 2027 годов »</w:t>
            </w:r>
          </w:p>
        </w:tc>
        <w:tc>
          <w:tcPr>
            <w:tcW w:w="2160" w:type="dxa"/>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всего</w:t>
            </w:r>
          </w:p>
        </w:tc>
        <w:tc>
          <w:tcPr>
            <w:tcW w:w="614"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1195" w:type="dxa"/>
          </w:tcPr>
          <w:p w:rsidR="00A6775C" w:rsidRPr="00A6775C" w:rsidRDefault="00A6775C" w:rsidP="00A6775C">
            <w:pPr>
              <w:widowControl w:val="0"/>
              <w:suppressAutoHyphens/>
              <w:autoSpaceDE w:val="0"/>
              <w:ind w:left="-108" w:right="-108"/>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85"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70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4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482194">
        <w:tc>
          <w:tcPr>
            <w:tcW w:w="710" w:type="dxa"/>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3.1</w:t>
            </w:r>
          </w:p>
        </w:tc>
        <w:tc>
          <w:tcPr>
            <w:tcW w:w="1708" w:type="dxa"/>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color w:val="000000"/>
                <w:sz w:val="16"/>
                <w:szCs w:val="16"/>
                <w:lang w:eastAsia="ru-RU"/>
              </w:rPr>
              <w:t>Основное Мероприятие 1</w:t>
            </w:r>
          </w:p>
        </w:tc>
        <w:tc>
          <w:tcPr>
            <w:tcW w:w="3111" w:type="dxa"/>
          </w:tcPr>
          <w:p w:rsidR="00A6775C" w:rsidRPr="00A6775C" w:rsidRDefault="00A6775C" w:rsidP="00A6775C">
            <w:pPr>
              <w:widowControl w:val="0"/>
              <w:jc w:val="left"/>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sz w:val="16"/>
                <w:szCs w:val="16"/>
                <w:lang w:eastAsia="ru-RU"/>
              </w:rPr>
              <w:t>Эффективное вовлечение в оборот земель сельскохозяйственного назначения и развитие мелиоративного комплекса</w:t>
            </w:r>
          </w:p>
        </w:tc>
        <w:tc>
          <w:tcPr>
            <w:tcW w:w="2160" w:type="dxa"/>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всего</w:t>
            </w:r>
          </w:p>
        </w:tc>
        <w:tc>
          <w:tcPr>
            <w:tcW w:w="614"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1195" w:type="dxa"/>
          </w:tcPr>
          <w:p w:rsidR="00A6775C" w:rsidRPr="00A6775C" w:rsidRDefault="00A6775C" w:rsidP="00A6775C">
            <w:pPr>
              <w:widowControl w:val="0"/>
              <w:suppressAutoHyphens/>
              <w:autoSpaceDE w:val="0"/>
              <w:ind w:left="-108" w:right="-108"/>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85"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70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4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482194">
        <w:tc>
          <w:tcPr>
            <w:tcW w:w="710" w:type="dxa"/>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3.1.1</w:t>
            </w:r>
          </w:p>
        </w:tc>
        <w:tc>
          <w:tcPr>
            <w:tcW w:w="1708" w:type="dxa"/>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Мероприятие 1</w:t>
            </w:r>
          </w:p>
        </w:tc>
        <w:tc>
          <w:tcPr>
            <w:tcW w:w="3111" w:type="dxa"/>
          </w:tcPr>
          <w:p w:rsidR="00A6775C" w:rsidRPr="00A6775C" w:rsidRDefault="00A6775C" w:rsidP="00A6775C">
            <w:pPr>
              <w:widowControl w:val="0"/>
              <w:tabs>
                <w:tab w:val="left" w:pos="479"/>
                <w:tab w:val="left" w:pos="775"/>
                <w:tab w:val="left" w:pos="1311"/>
              </w:tabs>
              <w:ind w:left="103"/>
              <w:jc w:val="left"/>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sz w:val="16"/>
                <w:szCs w:val="16"/>
                <w:lang w:eastAsia="ru-RU"/>
              </w:rPr>
              <w:t>Подготовка проектов межевания земельных участков и проведение кадастровых работ</w:t>
            </w:r>
          </w:p>
        </w:tc>
        <w:tc>
          <w:tcPr>
            <w:tcW w:w="216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Администрация Мокшанского района </w:t>
            </w:r>
          </w:p>
        </w:tc>
        <w:tc>
          <w:tcPr>
            <w:tcW w:w="614" w:type="dxa"/>
          </w:tcPr>
          <w:p w:rsidR="00A6775C" w:rsidRPr="00A6775C" w:rsidRDefault="00A6775C" w:rsidP="00A6775C">
            <w:pPr>
              <w:widowControl w:val="0"/>
              <w:jc w:val="left"/>
              <w:rPr>
                <w:rFonts w:ascii="Times New Roman" w:eastAsia="Times New Roman" w:hAnsi="Times New Roman" w:cs="Times New Roman"/>
                <w:sz w:val="16"/>
                <w:szCs w:val="16"/>
                <w:lang w:eastAsia="ru-RU"/>
              </w:rPr>
            </w:pPr>
          </w:p>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901</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p>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p>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05</w:t>
            </w:r>
          </w:p>
        </w:tc>
        <w:tc>
          <w:tcPr>
            <w:tcW w:w="1195" w:type="dxa"/>
          </w:tcPr>
          <w:p w:rsidR="00A6775C" w:rsidRPr="00A6775C" w:rsidRDefault="00A6775C" w:rsidP="00A6775C">
            <w:pPr>
              <w:widowControl w:val="0"/>
              <w:ind w:left="-108" w:right="-108"/>
              <w:jc w:val="center"/>
              <w:rPr>
                <w:rFonts w:ascii="Times New Roman" w:eastAsia="Times New Roman" w:hAnsi="Times New Roman" w:cs="Times New Roman"/>
                <w:sz w:val="16"/>
                <w:szCs w:val="16"/>
                <w:lang w:eastAsia="ru-RU"/>
              </w:rPr>
            </w:pPr>
          </w:p>
          <w:p w:rsidR="00A6775C" w:rsidRPr="00A6775C" w:rsidRDefault="00A6775C" w:rsidP="00A6775C">
            <w:pPr>
              <w:widowControl w:val="0"/>
              <w:ind w:left="-108" w:right="-108"/>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04801L5990</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p>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244</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85"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70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70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94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bl>
    <w:p w:rsidR="00A6775C" w:rsidRPr="00A6775C" w:rsidRDefault="00A6775C" w:rsidP="00A6775C">
      <w:pPr>
        <w:widowControl w:val="0"/>
        <w:ind w:firstLine="567"/>
        <w:jc w:val="right"/>
        <w:rPr>
          <w:rFonts w:ascii="Times New Roman" w:eastAsia="Times New Roman" w:hAnsi="Times New Roman" w:cs="Times New Roman"/>
          <w:color w:val="000000"/>
          <w:sz w:val="16"/>
          <w:szCs w:val="16"/>
          <w:lang w:eastAsia="ru-RU"/>
        </w:rPr>
      </w:pPr>
    </w:p>
    <w:p w:rsidR="00A6775C" w:rsidRPr="00A6775C" w:rsidRDefault="00A6775C" w:rsidP="00A6775C">
      <w:pPr>
        <w:widowControl w:val="0"/>
        <w:ind w:firstLine="567"/>
        <w:jc w:val="right"/>
        <w:rPr>
          <w:rFonts w:ascii="Times New Roman" w:eastAsia="Times New Roman" w:hAnsi="Times New Roman" w:cs="Times New Roman"/>
          <w:color w:val="000000"/>
          <w:sz w:val="16"/>
          <w:szCs w:val="16"/>
          <w:lang w:eastAsia="ru-RU"/>
        </w:rPr>
      </w:pPr>
    </w:p>
    <w:p w:rsidR="00A6775C" w:rsidRPr="00A6775C" w:rsidRDefault="00A6775C" w:rsidP="00A6775C">
      <w:pPr>
        <w:widowControl w:val="0"/>
        <w:ind w:firstLine="567"/>
        <w:jc w:val="right"/>
        <w:rPr>
          <w:rFonts w:ascii="Times New Roman" w:eastAsia="Times New Roman" w:hAnsi="Times New Roman" w:cs="Times New Roman"/>
          <w:color w:val="000000"/>
          <w:sz w:val="16"/>
          <w:szCs w:val="16"/>
          <w:lang w:eastAsia="ru-RU"/>
        </w:rPr>
      </w:pPr>
    </w:p>
    <w:p w:rsidR="00A6775C" w:rsidRPr="00A6775C" w:rsidRDefault="00A6775C" w:rsidP="00A6775C">
      <w:pPr>
        <w:widowControl w:val="0"/>
        <w:ind w:firstLine="567"/>
        <w:jc w:val="right"/>
        <w:rPr>
          <w:rFonts w:ascii="Times New Roman" w:eastAsia="Times New Roman" w:hAnsi="Times New Roman" w:cs="Times New Roman"/>
          <w:color w:val="000000"/>
          <w:sz w:val="16"/>
          <w:szCs w:val="16"/>
          <w:lang w:eastAsia="ru-RU"/>
        </w:rPr>
      </w:pPr>
    </w:p>
    <w:p w:rsidR="00A6775C" w:rsidRPr="00A6775C" w:rsidRDefault="00A6775C" w:rsidP="00A6775C">
      <w:pPr>
        <w:widowControl w:val="0"/>
        <w:ind w:firstLine="567"/>
        <w:jc w:val="right"/>
        <w:rPr>
          <w:rFonts w:ascii="Times New Roman" w:eastAsia="Times New Roman" w:hAnsi="Times New Roman" w:cs="Times New Roman"/>
          <w:color w:val="000000"/>
          <w:sz w:val="16"/>
          <w:szCs w:val="16"/>
          <w:lang w:eastAsia="ru-RU"/>
        </w:rPr>
      </w:pPr>
    </w:p>
    <w:p w:rsidR="00A6775C" w:rsidRPr="00A6775C" w:rsidRDefault="00A6775C" w:rsidP="00A6775C">
      <w:pPr>
        <w:widowControl w:val="0"/>
        <w:ind w:firstLine="567"/>
        <w:jc w:val="right"/>
        <w:rPr>
          <w:rFonts w:ascii="Times New Roman" w:eastAsia="Times New Roman" w:hAnsi="Times New Roman" w:cs="Times New Roman"/>
          <w:color w:val="000000"/>
          <w:sz w:val="16"/>
          <w:szCs w:val="16"/>
          <w:lang w:eastAsia="ru-RU"/>
        </w:rPr>
      </w:pPr>
    </w:p>
    <w:p w:rsidR="00A6775C" w:rsidRPr="00A6775C" w:rsidRDefault="00A6775C" w:rsidP="00A6775C">
      <w:pPr>
        <w:widowControl w:val="0"/>
        <w:ind w:firstLine="567"/>
        <w:jc w:val="right"/>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lastRenderedPageBreak/>
        <w:t>Приложение №7.2</w:t>
      </w:r>
    </w:p>
    <w:p w:rsidR="00A6775C" w:rsidRPr="00A6775C" w:rsidRDefault="00A6775C" w:rsidP="00A6775C">
      <w:pPr>
        <w:jc w:val="right"/>
        <w:rPr>
          <w:rFonts w:ascii="Times New Roman" w:eastAsia="Times New Roman" w:hAnsi="Times New Roman" w:cs="Times New Roman"/>
          <w:sz w:val="16"/>
          <w:szCs w:val="16"/>
          <w:lang w:eastAsia="ru-RU"/>
        </w:rPr>
      </w:pPr>
      <w:r w:rsidRPr="00A6775C">
        <w:rPr>
          <w:rFonts w:ascii="Times New Roman" w:eastAsia="Times New Roman" w:hAnsi="Times New Roman" w:cs="Times New Roman"/>
          <w:color w:val="000000"/>
          <w:sz w:val="16"/>
          <w:szCs w:val="16"/>
          <w:lang w:eastAsia="ru-RU"/>
        </w:rPr>
        <w:t xml:space="preserve">к  </w:t>
      </w:r>
      <w:r w:rsidRPr="00A6775C">
        <w:rPr>
          <w:rFonts w:ascii="Times New Roman" w:eastAsia="Times New Roman" w:hAnsi="Times New Roman" w:cs="Times New Roman"/>
          <w:sz w:val="16"/>
          <w:szCs w:val="16"/>
          <w:lang w:eastAsia="ru-RU"/>
        </w:rPr>
        <w:t xml:space="preserve">муниципальной программе «Развитие </w:t>
      </w:r>
      <w:proofErr w:type="gramStart"/>
      <w:r w:rsidRPr="00A6775C">
        <w:rPr>
          <w:rFonts w:ascii="Times New Roman" w:eastAsia="Times New Roman" w:hAnsi="Times New Roman" w:cs="Times New Roman"/>
          <w:sz w:val="16"/>
          <w:szCs w:val="16"/>
          <w:lang w:eastAsia="ru-RU"/>
        </w:rPr>
        <w:t>агропромышленного</w:t>
      </w:r>
      <w:proofErr w:type="gramEnd"/>
      <w:r w:rsidRPr="00A6775C">
        <w:rPr>
          <w:rFonts w:ascii="Times New Roman" w:eastAsia="Times New Roman" w:hAnsi="Times New Roman" w:cs="Times New Roman"/>
          <w:sz w:val="16"/>
          <w:szCs w:val="16"/>
          <w:lang w:eastAsia="ru-RU"/>
        </w:rPr>
        <w:t xml:space="preserve"> </w:t>
      </w:r>
    </w:p>
    <w:p w:rsidR="00A6775C" w:rsidRPr="00A6775C" w:rsidRDefault="00A6775C" w:rsidP="00482194">
      <w:pPr>
        <w:widowControl w:val="0"/>
        <w:ind w:left="6372" w:firstLine="708"/>
        <w:jc w:val="right"/>
        <w:rPr>
          <w:rFonts w:ascii="Times New Roman" w:eastAsia="Times New Roman" w:hAnsi="Times New Roman" w:cs="Times New Roman"/>
          <w:b/>
          <w:bCs/>
          <w:color w:val="000000"/>
          <w:sz w:val="16"/>
          <w:szCs w:val="16"/>
          <w:lang w:eastAsia="ru-RU"/>
        </w:rPr>
      </w:pPr>
      <w:r w:rsidRPr="00A6775C">
        <w:rPr>
          <w:rFonts w:ascii="Times New Roman" w:eastAsia="Times New Roman" w:hAnsi="Times New Roman" w:cs="Times New Roman"/>
          <w:sz w:val="16"/>
          <w:szCs w:val="16"/>
          <w:lang w:eastAsia="ru-RU"/>
        </w:rPr>
        <w:t xml:space="preserve">                                         комплекса Мокшанского района на 2014–2027 годы»</w:t>
      </w:r>
    </w:p>
    <w:p w:rsidR="00A6775C" w:rsidRPr="00A6775C" w:rsidRDefault="00A6775C" w:rsidP="00A6775C">
      <w:pPr>
        <w:widowControl w:val="0"/>
        <w:ind w:firstLine="567"/>
        <w:jc w:val="right"/>
        <w:rPr>
          <w:rFonts w:ascii="Times New Roman" w:eastAsia="Times New Roman" w:hAnsi="Times New Roman" w:cs="Times New Roman"/>
          <w:color w:val="000000"/>
          <w:sz w:val="16"/>
          <w:szCs w:val="16"/>
          <w:lang w:eastAsia="ru-RU"/>
        </w:rPr>
      </w:pPr>
    </w:p>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b/>
          <w:bCs/>
          <w:sz w:val="16"/>
          <w:szCs w:val="16"/>
          <w:lang w:eastAsia="ru-RU"/>
        </w:rPr>
        <w:t>РЕСУРСНОЕ ОБЕСПЕЧЕНИЕ</w:t>
      </w:r>
    </w:p>
    <w:p w:rsidR="00A6775C" w:rsidRPr="00A6775C" w:rsidRDefault="00A6775C" w:rsidP="00A6775C">
      <w:pPr>
        <w:widowControl w:val="0"/>
        <w:ind w:firstLine="567"/>
        <w:jc w:val="center"/>
        <w:rPr>
          <w:rFonts w:ascii="Times New Roman" w:eastAsia="Times New Roman" w:hAnsi="Times New Roman" w:cs="Times New Roman"/>
          <w:b/>
          <w:bCs/>
          <w:color w:val="000000"/>
          <w:sz w:val="16"/>
          <w:szCs w:val="16"/>
          <w:lang w:eastAsia="ru-RU"/>
        </w:rPr>
      </w:pPr>
      <w:r w:rsidRPr="00A6775C">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w:t>
      </w:r>
      <w:r w:rsidR="00482194">
        <w:rPr>
          <w:rFonts w:ascii="Times New Roman" w:eastAsia="Times New Roman" w:hAnsi="Times New Roman" w:cs="Times New Roman"/>
          <w:b/>
          <w:bCs/>
          <w:color w:val="000000"/>
          <w:sz w:val="16"/>
          <w:szCs w:val="16"/>
          <w:lang w:eastAsia="ru-RU"/>
        </w:rPr>
        <w:t xml:space="preserve"> </w:t>
      </w:r>
      <w:r w:rsidRPr="00A6775C">
        <w:rPr>
          <w:rFonts w:ascii="Times New Roman" w:eastAsia="Times New Roman" w:hAnsi="Times New Roman" w:cs="Times New Roman"/>
          <w:b/>
          <w:bCs/>
          <w:color w:val="000000"/>
          <w:sz w:val="16"/>
          <w:szCs w:val="16"/>
          <w:lang w:eastAsia="ru-RU"/>
        </w:rPr>
        <w:t>"</w:t>
      </w:r>
      <w:r w:rsidRPr="00A6775C">
        <w:rPr>
          <w:rFonts w:ascii="Times New Roman" w:eastAsia="Times New Roman" w:hAnsi="Times New Roman" w:cs="Times New Roman"/>
          <w:b/>
          <w:kern w:val="32"/>
          <w:sz w:val="16"/>
          <w:szCs w:val="16"/>
          <w:lang w:eastAsia="ru-RU"/>
        </w:rPr>
        <w:t xml:space="preserve"> Развитие агропромышленного комплекса Мокшанского района на 2014–2027 годы</w:t>
      </w:r>
      <w:r w:rsidRPr="00A6775C">
        <w:rPr>
          <w:rFonts w:ascii="Times New Roman" w:eastAsia="Times New Roman" w:hAnsi="Times New Roman" w:cs="Times New Roman"/>
          <w:b/>
          <w:bCs/>
          <w:color w:val="000000"/>
          <w:sz w:val="16"/>
          <w:szCs w:val="16"/>
          <w:lang w:eastAsia="ru-RU"/>
        </w:rPr>
        <w:t>»</w:t>
      </w:r>
    </w:p>
    <w:p w:rsidR="00A6775C" w:rsidRPr="00A6775C" w:rsidRDefault="00A6775C" w:rsidP="00A6775C">
      <w:pPr>
        <w:widowControl w:val="0"/>
        <w:ind w:firstLine="567"/>
        <w:jc w:val="center"/>
        <w:rPr>
          <w:rFonts w:ascii="Times New Roman" w:eastAsia="Times New Roman" w:hAnsi="Times New Roman" w:cs="Times New Roman"/>
          <w:b/>
          <w:bCs/>
          <w:color w:val="000000"/>
          <w:sz w:val="16"/>
          <w:szCs w:val="16"/>
          <w:lang w:eastAsia="ru-RU"/>
        </w:rPr>
      </w:pPr>
      <w:r w:rsidRPr="00A6775C">
        <w:rPr>
          <w:rFonts w:ascii="Times New Roman" w:eastAsia="Times New Roman" w:hAnsi="Times New Roman" w:cs="Times New Roman"/>
          <w:b/>
          <w:bCs/>
          <w:color w:val="000000"/>
          <w:sz w:val="16"/>
          <w:szCs w:val="16"/>
          <w:lang w:eastAsia="ru-RU"/>
        </w:rPr>
        <w:t xml:space="preserve">за счет всех источников финансирования </w:t>
      </w:r>
      <w:r w:rsidRPr="00A6775C">
        <w:rPr>
          <w:rFonts w:ascii="Times New Roman" w:eastAsia="Times New Roman" w:hAnsi="Times New Roman" w:cs="Times New Roman"/>
          <w:b/>
          <w:color w:val="000000"/>
          <w:sz w:val="16"/>
          <w:szCs w:val="16"/>
          <w:lang w:eastAsia="ru-RU"/>
        </w:rPr>
        <w:t>в разрезе кодов бюджетной классификации на 2022-2027 годы</w:t>
      </w:r>
    </w:p>
    <w:tbl>
      <w:tblPr>
        <w:tblW w:w="15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09"/>
        <w:gridCol w:w="2977"/>
        <w:gridCol w:w="1735"/>
        <w:gridCol w:w="675"/>
        <w:gridCol w:w="567"/>
        <w:gridCol w:w="567"/>
        <w:gridCol w:w="992"/>
        <w:gridCol w:w="567"/>
        <w:gridCol w:w="958"/>
        <w:gridCol w:w="851"/>
        <w:gridCol w:w="850"/>
        <w:gridCol w:w="851"/>
        <w:gridCol w:w="885"/>
        <w:gridCol w:w="816"/>
      </w:tblGrid>
      <w:tr w:rsidR="00A6775C" w:rsidRPr="00A6775C" w:rsidTr="00A6775C">
        <w:trPr>
          <w:trHeight w:val="315"/>
        </w:trPr>
        <w:tc>
          <w:tcPr>
            <w:tcW w:w="5495" w:type="dxa"/>
            <w:gridSpan w:val="3"/>
            <w:hideMark/>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Ответственный исполнитель муниципальной программы</w:t>
            </w:r>
          </w:p>
        </w:tc>
        <w:tc>
          <w:tcPr>
            <w:tcW w:w="10314" w:type="dxa"/>
            <w:gridSpan w:val="12"/>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Ответственный исполнитель муниципальной программы</w:t>
            </w:r>
          </w:p>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 Отдел по развитию сельского хозяйства и предпринимательства администрации Мокшанского района Пензенской области</w:t>
            </w:r>
          </w:p>
        </w:tc>
      </w:tr>
      <w:tr w:rsidR="00A6775C" w:rsidRPr="00A6775C" w:rsidTr="00A6775C">
        <w:trPr>
          <w:trHeight w:val="543"/>
        </w:trPr>
        <w:tc>
          <w:tcPr>
            <w:tcW w:w="709" w:type="dxa"/>
            <w:vMerge w:val="restart"/>
            <w:hideMark/>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 xml:space="preserve">№ </w:t>
            </w:r>
            <w:proofErr w:type="gramStart"/>
            <w:r w:rsidRPr="00A6775C">
              <w:rPr>
                <w:rFonts w:ascii="Times New Roman" w:eastAsia="Times New Roman" w:hAnsi="Times New Roman" w:cs="Times New Roman"/>
                <w:color w:val="000000"/>
                <w:sz w:val="16"/>
                <w:szCs w:val="16"/>
                <w:lang w:eastAsia="ru-RU"/>
              </w:rPr>
              <w:t>п</w:t>
            </w:r>
            <w:proofErr w:type="gramEnd"/>
            <w:r w:rsidRPr="00A6775C">
              <w:rPr>
                <w:rFonts w:ascii="Times New Roman" w:eastAsia="Times New Roman" w:hAnsi="Times New Roman" w:cs="Times New Roman"/>
                <w:color w:val="000000"/>
                <w:sz w:val="16"/>
                <w:szCs w:val="16"/>
                <w:lang w:eastAsia="ru-RU"/>
              </w:rPr>
              <w:t>/п</w:t>
            </w:r>
          </w:p>
        </w:tc>
        <w:tc>
          <w:tcPr>
            <w:tcW w:w="1809" w:type="dxa"/>
            <w:vMerge w:val="restart"/>
            <w:hideMark/>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Статус</w:t>
            </w:r>
          </w:p>
        </w:tc>
        <w:tc>
          <w:tcPr>
            <w:tcW w:w="2977" w:type="dxa"/>
            <w:vMerge w:val="restart"/>
            <w:hideMark/>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1735" w:type="dxa"/>
            <w:vMerge w:val="restart"/>
            <w:hideMark/>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proofErr w:type="gramStart"/>
            <w:r w:rsidRPr="00A6775C">
              <w:rPr>
                <w:rFonts w:ascii="Times New Roman" w:eastAsia="Times New Roman" w:hAnsi="Times New Roman" w:cs="Times New Roman"/>
                <w:color w:val="000000"/>
                <w:sz w:val="16"/>
                <w:szCs w:val="16"/>
                <w:lang w:eastAsia="ru-RU"/>
              </w:rPr>
              <w:t>Ответствен-</w:t>
            </w:r>
            <w:proofErr w:type="spellStart"/>
            <w:r w:rsidRPr="00A6775C">
              <w:rPr>
                <w:rFonts w:ascii="Times New Roman" w:eastAsia="Times New Roman" w:hAnsi="Times New Roman" w:cs="Times New Roman"/>
                <w:color w:val="000000"/>
                <w:sz w:val="16"/>
                <w:szCs w:val="16"/>
                <w:lang w:eastAsia="ru-RU"/>
              </w:rPr>
              <w:t>ный</w:t>
            </w:r>
            <w:proofErr w:type="spellEnd"/>
            <w:proofErr w:type="gramEnd"/>
            <w:r w:rsidRPr="00A6775C">
              <w:rPr>
                <w:rFonts w:ascii="Times New Roman" w:eastAsia="Times New Roman" w:hAnsi="Times New Roman" w:cs="Times New Roman"/>
                <w:color w:val="000000"/>
                <w:sz w:val="16"/>
                <w:szCs w:val="16"/>
                <w:lang w:eastAsia="ru-RU"/>
              </w:rPr>
              <w:t xml:space="preserve"> </w:t>
            </w:r>
          </w:p>
          <w:p w:rsidR="00A6775C" w:rsidRPr="00A6775C" w:rsidRDefault="00A6775C" w:rsidP="00A6775C">
            <w:pPr>
              <w:widowControl w:val="0"/>
              <w:ind w:left="-108" w:right="-108"/>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исполнитель, соисполнитель</w:t>
            </w:r>
          </w:p>
        </w:tc>
        <w:tc>
          <w:tcPr>
            <w:tcW w:w="3368" w:type="dxa"/>
            <w:gridSpan w:val="5"/>
            <w:hideMark/>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Код бюджетной классификации</w:t>
            </w:r>
            <w:r w:rsidRPr="00A6775C">
              <w:rPr>
                <w:rFonts w:ascii="Times New Roman" w:eastAsia="Times New Roman" w:hAnsi="Times New Roman" w:cs="Times New Roman"/>
                <w:b/>
                <w:bCs/>
                <w:sz w:val="16"/>
                <w:szCs w:val="16"/>
                <w:vertAlign w:val="superscript"/>
                <w:lang w:eastAsia="ru-RU"/>
              </w:rPr>
              <w:t>&lt;1&gt;</w:t>
            </w:r>
          </w:p>
        </w:tc>
        <w:tc>
          <w:tcPr>
            <w:tcW w:w="5211" w:type="dxa"/>
            <w:gridSpan w:val="6"/>
            <w:hideMark/>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sz w:val="16"/>
                <w:szCs w:val="16"/>
                <w:lang w:eastAsia="ru-RU"/>
              </w:rPr>
              <w:t>Расходы бюджета Мокшанского района, тыс. рублей</w:t>
            </w:r>
          </w:p>
        </w:tc>
      </w:tr>
      <w:tr w:rsidR="00A6775C" w:rsidRPr="00A6775C" w:rsidTr="00482194">
        <w:trPr>
          <w:trHeight w:val="355"/>
        </w:trPr>
        <w:tc>
          <w:tcPr>
            <w:tcW w:w="709" w:type="dxa"/>
            <w:vMerge/>
            <w:hideMark/>
          </w:tcPr>
          <w:p w:rsidR="00A6775C" w:rsidRPr="00A6775C" w:rsidRDefault="00A6775C" w:rsidP="00A6775C">
            <w:pPr>
              <w:widowControl w:val="0"/>
              <w:jc w:val="left"/>
              <w:rPr>
                <w:rFonts w:ascii="Times New Roman" w:eastAsia="Times New Roman" w:hAnsi="Times New Roman" w:cs="Times New Roman"/>
                <w:color w:val="000000"/>
                <w:sz w:val="16"/>
                <w:szCs w:val="16"/>
                <w:lang w:eastAsia="ru-RU"/>
              </w:rPr>
            </w:pPr>
          </w:p>
        </w:tc>
        <w:tc>
          <w:tcPr>
            <w:tcW w:w="1809" w:type="dxa"/>
            <w:vMerge/>
            <w:hideMark/>
          </w:tcPr>
          <w:p w:rsidR="00A6775C" w:rsidRPr="00A6775C" w:rsidRDefault="00A6775C" w:rsidP="00A6775C">
            <w:pPr>
              <w:widowControl w:val="0"/>
              <w:jc w:val="left"/>
              <w:rPr>
                <w:rFonts w:ascii="Times New Roman" w:eastAsia="Times New Roman" w:hAnsi="Times New Roman" w:cs="Times New Roman"/>
                <w:color w:val="000000"/>
                <w:sz w:val="16"/>
                <w:szCs w:val="16"/>
                <w:lang w:eastAsia="ru-RU"/>
              </w:rPr>
            </w:pPr>
          </w:p>
        </w:tc>
        <w:tc>
          <w:tcPr>
            <w:tcW w:w="2977" w:type="dxa"/>
            <w:vMerge/>
            <w:hideMark/>
          </w:tcPr>
          <w:p w:rsidR="00A6775C" w:rsidRPr="00A6775C" w:rsidRDefault="00A6775C" w:rsidP="00A6775C">
            <w:pPr>
              <w:widowControl w:val="0"/>
              <w:jc w:val="left"/>
              <w:rPr>
                <w:rFonts w:ascii="Times New Roman" w:eastAsia="Times New Roman" w:hAnsi="Times New Roman" w:cs="Times New Roman"/>
                <w:color w:val="000000"/>
                <w:sz w:val="16"/>
                <w:szCs w:val="16"/>
                <w:lang w:eastAsia="ru-RU"/>
              </w:rPr>
            </w:pPr>
          </w:p>
        </w:tc>
        <w:tc>
          <w:tcPr>
            <w:tcW w:w="1735" w:type="dxa"/>
            <w:vMerge/>
            <w:hideMark/>
          </w:tcPr>
          <w:p w:rsidR="00A6775C" w:rsidRPr="00A6775C" w:rsidRDefault="00A6775C" w:rsidP="00A6775C">
            <w:pPr>
              <w:widowControl w:val="0"/>
              <w:jc w:val="left"/>
              <w:rPr>
                <w:rFonts w:ascii="Times New Roman" w:eastAsia="Times New Roman" w:hAnsi="Times New Roman" w:cs="Times New Roman"/>
                <w:color w:val="000000"/>
                <w:sz w:val="16"/>
                <w:szCs w:val="16"/>
                <w:lang w:eastAsia="ru-RU"/>
              </w:rPr>
            </w:pPr>
          </w:p>
        </w:tc>
        <w:tc>
          <w:tcPr>
            <w:tcW w:w="675" w:type="dxa"/>
            <w:hideMark/>
          </w:tcPr>
          <w:p w:rsidR="00A6775C" w:rsidRPr="00A6775C" w:rsidRDefault="00A6775C" w:rsidP="00A6775C">
            <w:pPr>
              <w:widowControl w:val="0"/>
              <w:ind w:right="-108" w:hanging="142"/>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ГРБС</w:t>
            </w:r>
          </w:p>
        </w:tc>
        <w:tc>
          <w:tcPr>
            <w:tcW w:w="567" w:type="dxa"/>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proofErr w:type="spellStart"/>
            <w:r w:rsidRPr="00A6775C">
              <w:rPr>
                <w:rFonts w:ascii="Times New Roman" w:eastAsia="Times New Roman" w:hAnsi="Times New Roman" w:cs="Times New Roman"/>
                <w:color w:val="000000"/>
                <w:sz w:val="16"/>
                <w:szCs w:val="16"/>
                <w:lang w:eastAsia="ru-RU"/>
              </w:rPr>
              <w:t>Рз</w:t>
            </w:r>
            <w:proofErr w:type="spellEnd"/>
          </w:p>
        </w:tc>
        <w:tc>
          <w:tcPr>
            <w:tcW w:w="567" w:type="dxa"/>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proofErr w:type="spellStart"/>
            <w:proofErr w:type="gramStart"/>
            <w:r w:rsidRPr="00A6775C">
              <w:rPr>
                <w:rFonts w:ascii="Times New Roman" w:eastAsia="Times New Roman" w:hAnsi="Times New Roman" w:cs="Times New Roman"/>
                <w:color w:val="000000"/>
                <w:sz w:val="16"/>
                <w:szCs w:val="16"/>
                <w:lang w:eastAsia="ru-RU"/>
              </w:rPr>
              <w:t>Пр</w:t>
            </w:r>
            <w:proofErr w:type="spellEnd"/>
            <w:proofErr w:type="gramEnd"/>
          </w:p>
        </w:tc>
        <w:tc>
          <w:tcPr>
            <w:tcW w:w="992" w:type="dxa"/>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ЦСР</w:t>
            </w:r>
          </w:p>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b/>
                <w:bCs/>
                <w:sz w:val="16"/>
                <w:szCs w:val="16"/>
                <w:vertAlign w:val="superscript"/>
                <w:lang w:eastAsia="ru-RU"/>
              </w:rPr>
              <w:t>&lt;1&gt;</w:t>
            </w:r>
          </w:p>
        </w:tc>
        <w:tc>
          <w:tcPr>
            <w:tcW w:w="567" w:type="dxa"/>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ВР</w:t>
            </w:r>
          </w:p>
        </w:tc>
        <w:tc>
          <w:tcPr>
            <w:tcW w:w="958" w:type="dxa"/>
            <w:hideMark/>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2022 г.</w:t>
            </w:r>
          </w:p>
        </w:tc>
        <w:tc>
          <w:tcPr>
            <w:tcW w:w="851" w:type="dxa"/>
            <w:hideMark/>
          </w:tcPr>
          <w:p w:rsidR="00A6775C" w:rsidRPr="00A6775C" w:rsidRDefault="00A6775C" w:rsidP="00A6775C">
            <w:pPr>
              <w:widowControl w:val="0"/>
              <w:ind w:right="-175" w:hanging="182"/>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2023 г.</w:t>
            </w:r>
          </w:p>
        </w:tc>
        <w:tc>
          <w:tcPr>
            <w:tcW w:w="850" w:type="dxa"/>
            <w:hideMark/>
          </w:tcPr>
          <w:p w:rsidR="00A6775C" w:rsidRPr="00A6775C" w:rsidRDefault="00A6775C" w:rsidP="00A6775C">
            <w:pPr>
              <w:widowControl w:val="0"/>
              <w:ind w:right="-175" w:hanging="182"/>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2024 г.</w:t>
            </w:r>
          </w:p>
        </w:tc>
        <w:tc>
          <w:tcPr>
            <w:tcW w:w="851" w:type="dxa"/>
            <w:hideMark/>
          </w:tcPr>
          <w:p w:rsidR="00A6775C" w:rsidRPr="00A6775C" w:rsidRDefault="00A6775C" w:rsidP="00A6775C">
            <w:pPr>
              <w:widowControl w:val="0"/>
              <w:ind w:right="-175" w:hanging="182"/>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2025 г.</w:t>
            </w:r>
          </w:p>
        </w:tc>
        <w:tc>
          <w:tcPr>
            <w:tcW w:w="885" w:type="dxa"/>
            <w:hideMark/>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2026г</w:t>
            </w:r>
          </w:p>
        </w:tc>
        <w:tc>
          <w:tcPr>
            <w:tcW w:w="816" w:type="dxa"/>
            <w:hideMark/>
          </w:tcPr>
          <w:p w:rsidR="00A6775C" w:rsidRPr="00A6775C" w:rsidRDefault="00A6775C" w:rsidP="00A6775C">
            <w:pPr>
              <w:widowControl w:val="0"/>
              <w:ind w:right="-33" w:hanging="75"/>
              <w:jc w:val="left"/>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2027г.</w:t>
            </w:r>
          </w:p>
        </w:tc>
      </w:tr>
      <w:tr w:rsidR="00A6775C" w:rsidRPr="00A6775C" w:rsidTr="00A6775C">
        <w:trPr>
          <w:trHeight w:val="315"/>
        </w:trPr>
        <w:tc>
          <w:tcPr>
            <w:tcW w:w="709" w:type="dxa"/>
            <w:hideMark/>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1</w:t>
            </w:r>
          </w:p>
        </w:tc>
        <w:tc>
          <w:tcPr>
            <w:tcW w:w="1809" w:type="dxa"/>
            <w:hideMark/>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2</w:t>
            </w:r>
          </w:p>
        </w:tc>
        <w:tc>
          <w:tcPr>
            <w:tcW w:w="2977" w:type="dxa"/>
            <w:hideMark/>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3</w:t>
            </w:r>
          </w:p>
        </w:tc>
        <w:tc>
          <w:tcPr>
            <w:tcW w:w="1735" w:type="dxa"/>
            <w:hideMark/>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4</w:t>
            </w:r>
          </w:p>
        </w:tc>
        <w:tc>
          <w:tcPr>
            <w:tcW w:w="675" w:type="dxa"/>
            <w:hideMark/>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5</w:t>
            </w:r>
          </w:p>
        </w:tc>
        <w:tc>
          <w:tcPr>
            <w:tcW w:w="567" w:type="dxa"/>
            <w:hideMark/>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6</w:t>
            </w:r>
          </w:p>
        </w:tc>
        <w:tc>
          <w:tcPr>
            <w:tcW w:w="567" w:type="dxa"/>
            <w:hideMark/>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7</w:t>
            </w:r>
          </w:p>
        </w:tc>
        <w:tc>
          <w:tcPr>
            <w:tcW w:w="992" w:type="dxa"/>
            <w:hideMark/>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8</w:t>
            </w:r>
          </w:p>
        </w:tc>
        <w:tc>
          <w:tcPr>
            <w:tcW w:w="567" w:type="dxa"/>
            <w:hideMark/>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9</w:t>
            </w:r>
          </w:p>
        </w:tc>
        <w:tc>
          <w:tcPr>
            <w:tcW w:w="958" w:type="dxa"/>
            <w:hideMark/>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10</w:t>
            </w:r>
          </w:p>
        </w:tc>
        <w:tc>
          <w:tcPr>
            <w:tcW w:w="851" w:type="dxa"/>
            <w:hideMark/>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11</w:t>
            </w:r>
          </w:p>
        </w:tc>
        <w:tc>
          <w:tcPr>
            <w:tcW w:w="850" w:type="dxa"/>
            <w:hideMark/>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12</w:t>
            </w:r>
          </w:p>
        </w:tc>
        <w:tc>
          <w:tcPr>
            <w:tcW w:w="851" w:type="dxa"/>
            <w:hideMark/>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13</w:t>
            </w:r>
          </w:p>
        </w:tc>
        <w:tc>
          <w:tcPr>
            <w:tcW w:w="885" w:type="dxa"/>
            <w:hideMark/>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14</w:t>
            </w:r>
          </w:p>
        </w:tc>
        <w:tc>
          <w:tcPr>
            <w:tcW w:w="816" w:type="dxa"/>
            <w:hideMark/>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15</w:t>
            </w:r>
          </w:p>
        </w:tc>
      </w:tr>
      <w:tr w:rsidR="00A6775C" w:rsidRPr="00A6775C" w:rsidTr="00A6775C">
        <w:trPr>
          <w:trHeight w:val="585"/>
        </w:trPr>
        <w:tc>
          <w:tcPr>
            <w:tcW w:w="709" w:type="dxa"/>
          </w:tcPr>
          <w:p w:rsidR="00A6775C" w:rsidRPr="00A6775C" w:rsidRDefault="00A6775C" w:rsidP="00A6775C">
            <w:pPr>
              <w:widowControl w:val="0"/>
              <w:suppressAutoHyphens/>
              <w:autoSpaceDE w:val="0"/>
              <w:ind w:firstLine="720"/>
              <w:jc w:val="center"/>
              <w:rPr>
                <w:rFonts w:ascii="Times New Roman" w:eastAsia="Arial" w:hAnsi="Times New Roman" w:cs="Times New Roman"/>
                <w:sz w:val="16"/>
                <w:szCs w:val="16"/>
                <w:lang w:eastAsia="ar-SA"/>
              </w:rPr>
            </w:pPr>
          </w:p>
        </w:tc>
        <w:tc>
          <w:tcPr>
            <w:tcW w:w="1809" w:type="dxa"/>
          </w:tcPr>
          <w:p w:rsidR="00A6775C" w:rsidRPr="00A6775C" w:rsidRDefault="00A6775C" w:rsidP="00A6775C">
            <w:pPr>
              <w:widowControl w:val="0"/>
              <w:jc w:val="left"/>
              <w:rPr>
                <w:rFonts w:ascii="Times New Roman" w:eastAsia="Times New Roman" w:hAnsi="Times New Roman" w:cs="Times New Roman"/>
                <w:color w:val="000000"/>
                <w:sz w:val="16"/>
                <w:szCs w:val="16"/>
                <w:lang w:eastAsia="ru-RU"/>
              </w:rPr>
            </w:pPr>
            <w:proofErr w:type="spellStart"/>
            <w:proofErr w:type="gramStart"/>
            <w:r w:rsidRPr="00A6775C">
              <w:rPr>
                <w:rFonts w:ascii="Times New Roman" w:eastAsia="Times New Roman" w:hAnsi="Times New Roman" w:cs="Times New Roman"/>
                <w:color w:val="000000"/>
                <w:sz w:val="16"/>
                <w:szCs w:val="16"/>
                <w:lang w:eastAsia="ru-RU"/>
              </w:rPr>
              <w:t>Муниципаль-ная</w:t>
            </w:r>
            <w:proofErr w:type="spellEnd"/>
            <w:proofErr w:type="gramEnd"/>
            <w:r w:rsidRPr="00A6775C">
              <w:rPr>
                <w:rFonts w:ascii="Times New Roman" w:eastAsia="Times New Roman" w:hAnsi="Times New Roman" w:cs="Times New Roman"/>
                <w:color w:val="000000"/>
                <w:sz w:val="16"/>
                <w:szCs w:val="16"/>
                <w:lang w:eastAsia="ru-RU"/>
              </w:rPr>
              <w:t xml:space="preserve"> программа</w:t>
            </w:r>
          </w:p>
          <w:p w:rsidR="00A6775C" w:rsidRPr="00A6775C" w:rsidRDefault="00A6775C" w:rsidP="00A6775C">
            <w:pPr>
              <w:widowControl w:val="0"/>
              <w:suppressAutoHyphens/>
              <w:autoSpaceDE w:val="0"/>
              <w:ind w:firstLine="720"/>
              <w:jc w:val="left"/>
              <w:rPr>
                <w:rFonts w:ascii="Times New Roman" w:eastAsia="Arial" w:hAnsi="Times New Roman" w:cs="Times New Roman"/>
                <w:sz w:val="16"/>
                <w:szCs w:val="16"/>
                <w:lang w:eastAsia="ar-SA"/>
              </w:rPr>
            </w:pPr>
          </w:p>
        </w:tc>
        <w:tc>
          <w:tcPr>
            <w:tcW w:w="2977" w:type="dxa"/>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«Развитие </w:t>
            </w:r>
            <w:proofErr w:type="spellStart"/>
            <w:proofErr w:type="gramStart"/>
            <w:r w:rsidRPr="00A6775C">
              <w:rPr>
                <w:rFonts w:ascii="Times New Roman" w:eastAsia="Times New Roman" w:hAnsi="Times New Roman" w:cs="Times New Roman"/>
                <w:sz w:val="16"/>
                <w:szCs w:val="16"/>
                <w:lang w:eastAsia="ru-RU"/>
              </w:rPr>
              <w:t>агропромыш</w:t>
            </w:r>
            <w:proofErr w:type="spellEnd"/>
            <w:r w:rsidRPr="00A6775C">
              <w:rPr>
                <w:rFonts w:ascii="Times New Roman" w:eastAsia="Times New Roman" w:hAnsi="Times New Roman" w:cs="Times New Roman"/>
                <w:sz w:val="16"/>
                <w:szCs w:val="16"/>
                <w:lang w:eastAsia="ru-RU"/>
              </w:rPr>
              <w:t>-ленного</w:t>
            </w:r>
            <w:proofErr w:type="gramEnd"/>
            <w:r w:rsidRPr="00A6775C">
              <w:rPr>
                <w:rFonts w:ascii="Times New Roman" w:eastAsia="Times New Roman" w:hAnsi="Times New Roman" w:cs="Times New Roman"/>
                <w:sz w:val="16"/>
                <w:szCs w:val="16"/>
                <w:lang w:eastAsia="ru-RU"/>
              </w:rPr>
              <w:t xml:space="preserve"> комплекса Мокшанского района на 2014–2027 годы»</w:t>
            </w:r>
          </w:p>
        </w:tc>
        <w:tc>
          <w:tcPr>
            <w:tcW w:w="1735"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всего</w:t>
            </w:r>
          </w:p>
        </w:tc>
        <w:tc>
          <w:tcPr>
            <w:tcW w:w="675"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992"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95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4420,45</w:t>
            </w:r>
          </w:p>
        </w:tc>
        <w:tc>
          <w:tcPr>
            <w:tcW w:w="851" w:type="dxa"/>
          </w:tcPr>
          <w:p w:rsidR="00A6775C" w:rsidRPr="00A6775C" w:rsidRDefault="00A6775C" w:rsidP="00A6775C">
            <w:pPr>
              <w:widowControl w:val="0"/>
              <w:ind w:hanging="108"/>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1287,74</w:t>
            </w:r>
          </w:p>
        </w:tc>
        <w:tc>
          <w:tcPr>
            <w:tcW w:w="850" w:type="dxa"/>
          </w:tcPr>
          <w:p w:rsidR="00A6775C" w:rsidRPr="00A6775C" w:rsidRDefault="00A6775C" w:rsidP="00A6775C">
            <w:pPr>
              <w:widowControl w:val="0"/>
              <w:ind w:right="-108"/>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1270,04</w:t>
            </w:r>
          </w:p>
        </w:tc>
        <w:tc>
          <w:tcPr>
            <w:tcW w:w="851" w:type="dxa"/>
          </w:tcPr>
          <w:p w:rsidR="00A6775C" w:rsidRPr="00A6775C" w:rsidRDefault="00A6775C" w:rsidP="00A6775C">
            <w:pPr>
              <w:widowControl w:val="0"/>
              <w:ind w:right="-108"/>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1270,04</w:t>
            </w:r>
          </w:p>
        </w:tc>
        <w:tc>
          <w:tcPr>
            <w:tcW w:w="885" w:type="dxa"/>
          </w:tcPr>
          <w:p w:rsidR="00A6775C" w:rsidRPr="00A6775C" w:rsidRDefault="00A6775C" w:rsidP="00A6775C">
            <w:pPr>
              <w:widowControl w:val="0"/>
              <w:jc w:val="center"/>
              <w:rPr>
                <w:rFonts w:ascii="Times New Roman" w:eastAsia="Times New Roman" w:hAnsi="Times New Roman" w:cs="Times New Roman"/>
                <w:sz w:val="16"/>
                <w:szCs w:val="16"/>
                <w:lang w:val="en-US" w:eastAsia="ru-RU"/>
              </w:rPr>
            </w:pPr>
            <w:r w:rsidRPr="00A6775C">
              <w:rPr>
                <w:rFonts w:ascii="Times New Roman" w:eastAsia="Times New Roman" w:hAnsi="Times New Roman" w:cs="Times New Roman"/>
                <w:sz w:val="16"/>
                <w:szCs w:val="16"/>
                <w:lang w:eastAsia="ru-RU"/>
              </w:rPr>
              <w:t>1270,04</w:t>
            </w:r>
          </w:p>
        </w:tc>
        <w:tc>
          <w:tcPr>
            <w:tcW w:w="816" w:type="dxa"/>
          </w:tcPr>
          <w:p w:rsidR="00A6775C" w:rsidRPr="00A6775C" w:rsidRDefault="00A6775C" w:rsidP="00A6775C">
            <w:pPr>
              <w:widowControl w:val="0"/>
              <w:ind w:right="-108"/>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1270,04</w:t>
            </w:r>
          </w:p>
        </w:tc>
      </w:tr>
      <w:tr w:rsidR="00A6775C" w:rsidRPr="00A6775C" w:rsidTr="00A6775C">
        <w:tc>
          <w:tcPr>
            <w:tcW w:w="709" w:type="dxa"/>
          </w:tcPr>
          <w:p w:rsidR="00A6775C" w:rsidRPr="00A6775C" w:rsidRDefault="00A6775C" w:rsidP="00A6775C">
            <w:pPr>
              <w:widowControl w:val="0"/>
              <w:suppressAutoHyphens/>
              <w:autoSpaceDE w:val="0"/>
              <w:ind w:firstLine="72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1</w:t>
            </w:r>
          </w:p>
          <w:p w:rsidR="00A6775C" w:rsidRPr="00A6775C" w:rsidRDefault="00A6775C" w:rsidP="00A6775C">
            <w:pPr>
              <w:widowControl w:val="0"/>
              <w:jc w:val="left"/>
              <w:rPr>
                <w:rFonts w:ascii="Times New Roman" w:eastAsia="Times New Roman" w:hAnsi="Times New Roman" w:cs="Times New Roman"/>
                <w:sz w:val="16"/>
                <w:szCs w:val="16"/>
                <w:lang w:eastAsia="ar-SA"/>
              </w:rPr>
            </w:pPr>
            <w:r w:rsidRPr="00A6775C">
              <w:rPr>
                <w:rFonts w:ascii="Times New Roman" w:eastAsia="Times New Roman" w:hAnsi="Times New Roman" w:cs="Times New Roman"/>
                <w:sz w:val="16"/>
                <w:szCs w:val="16"/>
                <w:lang w:eastAsia="ar-SA"/>
              </w:rPr>
              <w:t>1.</w:t>
            </w:r>
          </w:p>
        </w:tc>
        <w:tc>
          <w:tcPr>
            <w:tcW w:w="1809"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Подпрограмма 1</w:t>
            </w:r>
          </w:p>
        </w:tc>
        <w:tc>
          <w:tcPr>
            <w:tcW w:w="2977" w:type="dxa"/>
          </w:tcPr>
          <w:p w:rsidR="00A6775C" w:rsidRPr="00A6775C" w:rsidRDefault="00A6775C" w:rsidP="00A6775C">
            <w:pPr>
              <w:widowControl w:val="0"/>
              <w:ind w:right="-108"/>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«Обеспечение реализации Муниципальной программы "Развитие агропромышленного комплекса Мокшанского района на 2014–2027 годы»</w:t>
            </w:r>
          </w:p>
        </w:tc>
        <w:tc>
          <w:tcPr>
            <w:tcW w:w="1735"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всего</w:t>
            </w:r>
          </w:p>
        </w:tc>
        <w:tc>
          <w:tcPr>
            <w:tcW w:w="675" w:type="dxa"/>
          </w:tcPr>
          <w:p w:rsidR="00A6775C" w:rsidRPr="00A6775C" w:rsidRDefault="00A6775C" w:rsidP="00A6775C">
            <w:pPr>
              <w:widowControl w:val="0"/>
              <w:autoSpaceDE w:val="0"/>
              <w:autoSpaceDN w:val="0"/>
              <w:adjustRightInd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Х</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992"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95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c>
          <w:tcPr>
            <w:tcW w:w="885"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c>
          <w:tcPr>
            <w:tcW w:w="81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r>
      <w:tr w:rsidR="00A6775C" w:rsidRPr="00A6775C" w:rsidTr="00A6775C">
        <w:tc>
          <w:tcPr>
            <w:tcW w:w="709" w:type="dxa"/>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1.1</w:t>
            </w:r>
          </w:p>
        </w:tc>
        <w:tc>
          <w:tcPr>
            <w:tcW w:w="1809" w:type="dxa"/>
          </w:tcPr>
          <w:p w:rsidR="00A6775C" w:rsidRPr="00A6775C" w:rsidRDefault="00A6775C" w:rsidP="00A6775C">
            <w:pPr>
              <w:widowControl w:val="0"/>
              <w:jc w:val="left"/>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Основное Мероприятие 1</w:t>
            </w:r>
          </w:p>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977" w:type="dxa"/>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Совершенствование обеспечения реализации муниципальной программы</w:t>
            </w:r>
          </w:p>
        </w:tc>
        <w:tc>
          <w:tcPr>
            <w:tcW w:w="1735"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всего</w:t>
            </w:r>
          </w:p>
        </w:tc>
        <w:tc>
          <w:tcPr>
            <w:tcW w:w="675"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992"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95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c>
          <w:tcPr>
            <w:tcW w:w="885"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c>
          <w:tcPr>
            <w:tcW w:w="81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r>
      <w:tr w:rsidR="00A6775C" w:rsidRPr="00A6775C" w:rsidTr="00A6775C">
        <w:trPr>
          <w:trHeight w:val="539"/>
        </w:trPr>
        <w:tc>
          <w:tcPr>
            <w:tcW w:w="709" w:type="dxa"/>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1.1.1</w:t>
            </w:r>
          </w:p>
        </w:tc>
        <w:tc>
          <w:tcPr>
            <w:tcW w:w="1809" w:type="dxa"/>
            <w:vMerge w:val="restart"/>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sz w:val="16"/>
                <w:szCs w:val="16"/>
                <w:lang w:eastAsia="ru-RU"/>
              </w:rPr>
              <w:t>Мероприятие 1</w:t>
            </w:r>
          </w:p>
        </w:tc>
        <w:tc>
          <w:tcPr>
            <w:tcW w:w="2977" w:type="dxa"/>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расходы на премирование по итогам соревнований в отрасли "Сельское хозяйство"</w:t>
            </w:r>
          </w:p>
          <w:p w:rsidR="00A6775C" w:rsidRPr="00A6775C" w:rsidRDefault="00A6775C" w:rsidP="00A6775C">
            <w:pPr>
              <w:widowControl w:val="0"/>
              <w:jc w:val="left"/>
              <w:rPr>
                <w:rFonts w:ascii="Times New Roman" w:eastAsia="Times New Roman" w:hAnsi="Times New Roman" w:cs="Times New Roman"/>
                <w:color w:val="000000"/>
                <w:sz w:val="16"/>
                <w:szCs w:val="16"/>
                <w:lang w:eastAsia="ru-RU"/>
              </w:rPr>
            </w:pPr>
          </w:p>
        </w:tc>
        <w:tc>
          <w:tcPr>
            <w:tcW w:w="1735" w:type="dxa"/>
            <w:vMerge w:val="restart"/>
          </w:tcPr>
          <w:p w:rsidR="00A6775C" w:rsidRPr="00A6775C" w:rsidRDefault="00A6775C" w:rsidP="00482194">
            <w:pPr>
              <w:widowControl w:val="0"/>
              <w:spacing w:before="100" w:beforeAutospacing="1" w:after="100" w:afterAutospacing="1"/>
              <w:jc w:val="left"/>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sz w:val="16"/>
                <w:szCs w:val="16"/>
                <w:lang w:eastAsia="ru-RU"/>
              </w:rPr>
              <w:t xml:space="preserve">Отдел по развитию сельского хозяйства и предпринимательства </w:t>
            </w:r>
            <w:proofErr w:type="spellStart"/>
            <w:r w:rsidRPr="00A6775C">
              <w:rPr>
                <w:rFonts w:ascii="Times New Roman" w:eastAsia="Times New Roman" w:hAnsi="Times New Roman" w:cs="Times New Roman"/>
                <w:sz w:val="16"/>
                <w:szCs w:val="16"/>
                <w:lang w:eastAsia="ru-RU"/>
              </w:rPr>
              <w:t>администации</w:t>
            </w:r>
            <w:proofErr w:type="spellEnd"/>
            <w:r w:rsidRPr="00A6775C">
              <w:rPr>
                <w:rFonts w:ascii="Times New Roman" w:eastAsia="Times New Roman" w:hAnsi="Times New Roman" w:cs="Times New Roman"/>
                <w:sz w:val="16"/>
                <w:szCs w:val="16"/>
                <w:lang w:eastAsia="ru-RU"/>
              </w:rPr>
              <w:t xml:space="preserve"> Мокшанского района</w:t>
            </w:r>
          </w:p>
        </w:tc>
        <w:tc>
          <w:tcPr>
            <w:tcW w:w="675"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901</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05</w:t>
            </w:r>
          </w:p>
        </w:tc>
        <w:tc>
          <w:tcPr>
            <w:tcW w:w="992"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046 01 61010</w:t>
            </w:r>
          </w:p>
        </w:tc>
        <w:tc>
          <w:tcPr>
            <w:tcW w:w="567" w:type="dxa"/>
          </w:tcPr>
          <w:p w:rsidR="00A6775C" w:rsidRPr="00A6775C" w:rsidRDefault="00A6775C" w:rsidP="00A6775C">
            <w:pPr>
              <w:widowControl w:val="0"/>
              <w:ind w:right="-108" w:hanging="108"/>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244</w:t>
            </w:r>
          </w:p>
        </w:tc>
        <w:tc>
          <w:tcPr>
            <w:tcW w:w="95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85"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1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c>
          <w:tcPr>
            <w:tcW w:w="70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809" w:type="dxa"/>
            <w:vMerge/>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p>
        </w:tc>
        <w:tc>
          <w:tcPr>
            <w:tcW w:w="2977" w:type="dxa"/>
            <w:vMerge/>
          </w:tcPr>
          <w:p w:rsidR="00A6775C" w:rsidRPr="00A6775C" w:rsidRDefault="00A6775C" w:rsidP="00A6775C">
            <w:pPr>
              <w:widowControl w:val="0"/>
              <w:jc w:val="left"/>
              <w:rPr>
                <w:rFonts w:ascii="Times New Roman" w:eastAsia="Times New Roman" w:hAnsi="Times New Roman" w:cs="Times New Roman"/>
                <w:color w:val="000000"/>
                <w:sz w:val="16"/>
                <w:szCs w:val="16"/>
                <w:lang w:eastAsia="ru-RU"/>
              </w:rPr>
            </w:pPr>
          </w:p>
        </w:tc>
        <w:tc>
          <w:tcPr>
            <w:tcW w:w="1735" w:type="dxa"/>
            <w:vMerge/>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color w:val="000000"/>
                <w:sz w:val="16"/>
                <w:szCs w:val="16"/>
                <w:lang w:eastAsia="ru-RU"/>
              </w:rPr>
            </w:pPr>
          </w:p>
        </w:tc>
        <w:tc>
          <w:tcPr>
            <w:tcW w:w="675"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901</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05</w:t>
            </w:r>
          </w:p>
        </w:tc>
        <w:tc>
          <w:tcPr>
            <w:tcW w:w="992"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046 01 61010</w:t>
            </w:r>
          </w:p>
        </w:tc>
        <w:tc>
          <w:tcPr>
            <w:tcW w:w="567" w:type="dxa"/>
          </w:tcPr>
          <w:p w:rsidR="00A6775C" w:rsidRPr="00A6775C" w:rsidRDefault="00A6775C" w:rsidP="00A6775C">
            <w:pPr>
              <w:widowControl w:val="0"/>
              <w:ind w:right="-108" w:hanging="108"/>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350</w:t>
            </w:r>
          </w:p>
        </w:tc>
        <w:tc>
          <w:tcPr>
            <w:tcW w:w="95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85"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1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482194">
        <w:trPr>
          <w:trHeight w:val="890"/>
        </w:trPr>
        <w:tc>
          <w:tcPr>
            <w:tcW w:w="709" w:type="dxa"/>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1.1.2</w:t>
            </w:r>
          </w:p>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p>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p>
        </w:tc>
        <w:tc>
          <w:tcPr>
            <w:tcW w:w="1809" w:type="dxa"/>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sz w:val="16"/>
                <w:szCs w:val="16"/>
                <w:lang w:eastAsia="ru-RU"/>
              </w:rPr>
              <w:t>Мероприятие 2</w:t>
            </w:r>
          </w:p>
        </w:tc>
        <w:tc>
          <w:tcPr>
            <w:tcW w:w="2977" w:type="dxa"/>
          </w:tcPr>
          <w:p w:rsidR="00A6775C" w:rsidRPr="00A6775C" w:rsidRDefault="00A6775C" w:rsidP="00A6775C">
            <w:pPr>
              <w:widowControl w:val="0"/>
              <w:jc w:val="left"/>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sz w:val="16"/>
                <w:szCs w:val="16"/>
                <w:lang w:eastAsia="ru-RU"/>
              </w:rPr>
              <w:t>расходы по отлову, содержанию и дальнейшему использованию безнадзорных животных</w:t>
            </w:r>
          </w:p>
        </w:tc>
        <w:tc>
          <w:tcPr>
            <w:tcW w:w="1735" w:type="dxa"/>
          </w:tcPr>
          <w:p w:rsidR="00A6775C" w:rsidRPr="00A6775C" w:rsidRDefault="00A6775C" w:rsidP="00482194">
            <w:pPr>
              <w:widowControl w:val="0"/>
              <w:spacing w:before="100" w:beforeAutospacing="1" w:after="100" w:afterAutospacing="1"/>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Отдел по развитию сельского хозяйства и предпринимательства </w:t>
            </w:r>
            <w:proofErr w:type="spellStart"/>
            <w:r w:rsidRPr="00A6775C">
              <w:rPr>
                <w:rFonts w:ascii="Times New Roman" w:eastAsia="Times New Roman" w:hAnsi="Times New Roman" w:cs="Times New Roman"/>
                <w:sz w:val="16"/>
                <w:szCs w:val="16"/>
                <w:lang w:eastAsia="ru-RU"/>
              </w:rPr>
              <w:t>администации</w:t>
            </w:r>
            <w:proofErr w:type="spellEnd"/>
            <w:r w:rsidRPr="00A6775C">
              <w:rPr>
                <w:rFonts w:ascii="Times New Roman" w:eastAsia="Times New Roman" w:hAnsi="Times New Roman" w:cs="Times New Roman"/>
                <w:sz w:val="16"/>
                <w:szCs w:val="16"/>
                <w:lang w:eastAsia="ru-RU"/>
              </w:rPr>
              <w:t xml:space="preserve"> Мокшанского района</w:t>
            </w:r>
          </w:p>
        </w:tc>
        <w:tc>
          <w:tcPr>
            <w:tcW w:w="675"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901</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05</w:t>
            </w:r>
          </w:p>
        </w:tc>
        <w:tc>
          <w:tcPr>
            <w:tcW w:w="992"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046 01 74520</w:t>
            </w:r>
          </w:p>
        </w:tc>
        <w:tc>
          <w:tcPr>
            <w:tcW w:w="567" w:type="dxa"/>
          </w:tcPr>
          <w:p w:rsidR="00A6775C" w:rsidRPr="00A6775C" w:rsidRDefault="00A6775C" w:rsidP="00A6775C">
            <w:pPr>
              <w:widowControl w:val="0"/>
              <w:ind w:right="-108" w:hanging="108"/>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244</w:t>
            </w:r>
          </w:p>
        </w:tc>
        <w:tc>
          <w:tcPr>
            <w:tcW w:w="95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c>
          <w:tcPr>
            <w:tcW w:w="885"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c>
          <w:tcPr>
            <w:tcW w:w="81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r>
      <w:tr w:rsidR="00A6775C" w:rsidRPr="00A6775C" w:rsidTr="00A6775C">
        <w:tc>
          <w:tcPr>
            <w:tcW w:w="709" w:type="dxa"/>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2</w:t>
            </w:r>
          </w:p>
        </w:tc>
        <w:tc>
          <w:tcPr>
            <w:tcW w:w="1809" w:type="dxa"/>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sz w:val="16"/>
                <w:szCs w:val="16"/>
                <w:lang w:eastAsia="ru-RU"/>
              </w:rPr>
              <w:t>Подпрограмма 2</w:t>
            </w:r>
          </w:p>
        </w:tc>
        <w:tc>
          <w:tcPr>
            <w:tcW w:w="2977" w:type="dxa"/>
          </w:tcPr>
          <w:p w:rsidR="00A6775C" w:rsidRPr="00A6775C" w:rsidRDefault="00A6775C" w:rsidP="00A6775C">
            <w:pPr>
              <w:widowControl w:val="0"/>
              <w:jc w:val="left"/>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sz w:val="16"/>
                <w:szCs w:val="16"/>
                <w:lang w:eastAsia="ru-RU"/>
              </w:rPr>
              <w:t>«Устойчивое развитие сельских территорий Мокшанского района на 2014–2019 годы и на период до 2027 года»</w:t>
            </w:r>
          </w:p>
        </w:tc>
        <w:tc>
          <w:tcPr>
            <w:tcW w:w="1735" w:type="dxa"/>
          </w:tcPr>
          <w:p w:rsidR="00A6775C" w:rsidRPr="00A6775C" w:rsidRDefault="00A6775C" w:rsidP="00A6775C">
            <w:pPr>
              <w:widowControl w:val="0"/>
              <w:suppressAutoHyphens/>
              <w:autoSpaceDE w:val="0"/>
              <w:ind w:firstLine="34"/>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всего</w:t>
            </w:r>
          </w:p>
        </w:tc>
        <w:tc>
          <w:tcPr>
            <w:tcW w:w="675"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992"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95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4381,65</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953,94</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936,24</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936,24</w:t>
            </w:r>
          </w:p>
        </w:tc>
        <w:tc>
          <w:tcPr>
            <w:tcW w:w="885" w:type="dxa"/>
          </w:tcPr>
          <w:p w:rsidR="00A6775C" w:rsidRPr="00A6775C" w:rsidRDefault="00A6775C" w:rsidP="00A6775C">
            <w:pPr>
              <w:widowControl w:val="0"/>
              <w:jc w:val="center"/>
              <w:rPr>
                <w:rFonts w:ascii="Times New Roman" w:eastAsia="Times New Roman" w:hAnsi="Times New Roman" w:cs="Times New Roman"/>
                <w:sz w:val="16"/>
                <w:szCs w:val="16"/>
                <w:lang w:val="en-US" w:eastAsia="ru-RU"/>
              </w:rPr>
            </w:pPr>
            <w:r w:rsidRPr="00A6775C">
              <w:rPr>
                <w:rFonts w:ascii="Times New Roman" w:eastAsia="Times New Roman" w:hAnsi="Times New Roman" w:cs="Times New Roman"/>
                <w:sz w:val="16"/>
                <w:szCs w:val="16"/>
                <w:lang w:eastAsia="ru-RU"/>
              </w:rPr>
              <w:t>936,24</w:t>
            </w:r>
          </w:p>
        </w:tc>
        <w:tc>
          <w:tcPr>
            <w:tcW w:w="81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936,24</w:t>
            </w:r>
          </w:p>
        </w:tc>
      </w:tr>
      <w:tr w:rsidR="00A6775C" w:rsidRPr="00A6775C" w:rsidTr="00A6775C">
        <w:trPr>
          <w:trHeight w:val="243"/>
        </w:trPr>
        <w:tc>
          <w:tcPr>
            <w:tcW w:w="709" w:type="dxa"/>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2.1</w:t>
            </w:r>
          </w:p>
        </w:tc>
        <w:tc>
          <w:tcPr>
            <w:tcW w:w="1809" w:type="dxa"/>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Основное мероприятие 1</w:t>
            </w:r>
          </w:p>
        </w:tc>
        <w:tc>
          <w:tcPr>
            <w:tcW w:w="2977" w:type="dxa"/>
          </w:tcPr>
          <w:p w:rsidR="00A6775C" w:rsidRPr="00A6775C" w:rsidRDefault="00A6775C" w:rsidP="00A6775C">
            <w:pPr>
              <w:widowControl w:val="0"/>
              <w:jc w:val="left"/>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sz w:val="16"/>
                <w:szCs w:val="16"/>
                <w:lang w:eastAsia="ru-RU"/>
              </w:rPr>
              <w:t>улучшение жилищных условий граждан, проживающих в сельской местности, в том числе молодых семей и молодых специалистов</w:t>
            </w:r>
          </w:p>
        </w:tc>
        <w:tc>
          <w:tcPr>
            <w:tcW w:w="1735" w:type="dxa"/>
          </w:tcPr>
          <w:p w:rsidR="00A6775C" w:rsidRPr="00A6775C" w:rsidRDefault="00A6775C" w:rsidP="00A6775C">
            <w:pPr>
              <w:widowControl w:val="0"/>
              <w:suppressAutoHyphens/>
              <w:autoSpaceDE w:val="0"/>
              <w:ind w:firstLine="34"/>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всего</w:t>
            </w:r>
          </w:p>
        </w:tc>
        <w:tc>
          <w:tcPr>
            <w:tcW w:w="675"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992"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95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4381,65</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953,64</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936,24</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936,24</w:t>
            </w:r>
          </w:p>
        </w:tc>
        <w:tc>
          <w:tcPr>
            <w:tcW w:w="885" w:type="dxa"/>
          </w:tcPr>
          <w:p w:rsidR="00A6775C" w:rsidRPr="00A6775C" w:rsidRDefault="00A6775C" w:rsidP="00A6775C">
            <w:pPr>
              <w:widowControl w:val="0"/>
              <w:jc w:val="center"/>
              <w:rPr>
                <w:rFonts w:ascii="Times New Roman" w:eastAsia="Times New Roman" w:hAnsi="Times New Roman" w:cs="Times New Roman"/>
                <w:sz w:val="16"/>
                <w:szCs w:val="16"/>
                <w:lang w:val="en-US" w:eastAsia="ru-RU"/>
              </w:rPr>
            </w:pPr>
            <w:r w:rsidRPr="00A6775C">
              <w:rPr>
                <w:rFonts w:ascii="Times New Roman" w:eastAsia="Times New Roman" w:hAnsi="Times New Roman" w:cs="Times New Roman"/>
                <w:sz w:val="16"/>
                <w:szCs w:val="16"/>
                <w:lang w:eastAsia="ru-RU"/>
              </w:rPr>
              <w:t>936,24</w:t>
            </w:r>
          </w:p>
        </w:tc>
        <w:tc>
          <w:tcPr>
            <w:tcW w:w="81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936,24</w:t>
            </w:r>
          </w:p>
        </w:tc>
      </w:tr>
      <w:tr w:rsidR="00A6775C" w:rsidRPr="00A6775C" w:rsidTr="00482194">
        <w:trPr>
          <w:trHeight w:val="594"/>
        </w:trPr>
        <w:tc>
          <w:tcPr>
            <w:tcW w:w="709" w:type="dxa"/>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2.1.1</w:t>
            </w:r>
          </w:p>
        </w:tc>
        <w:tc>
          <w:tcPr>
            <w:tcW w:w="1809" w:type="dxa"/>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Мероприятие 1</w:t>
            </w:r>
          </w:p>
        </w:tc>
        <w:tc>
          <w:tcPr>
            <w:tcW w:w="2977" w:type="dxa"/>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мероприятия по улучшению жилищных условий граждан, проживающих в сельской местности, всего</w:t>
            </w:r>
          </w:p>
        </w:tc>
        <w:tc>
          <w:tcPr>
            <w:tcW w:w="1735" w:type="dxa"/>
          </w:tcPr>
          <w:p w:rsidR="00A6775C" w:rsidRPr="00A6775C" w:rsidRDefault="00A6775C" w:rsidP="00A6775C">
            <w:pPr>
              <w:widowControl w:val="0"/>
              <w:ind w:right="-74" w:hanging="108"/>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Администрация Мокшанского района </w:t>
            </w:r>
          </w:p>
        </w:tc>
        <w:tc>
          <w:tcPr>
            <w:tcW w:w="675"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901</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03</w:t>
            </w:r>
          </w:p>
        </w:tc>
        <w:tc>
          <w:tcPr>
            <w:tcW w:w="992" w:type="dxa"/>
          </w:tcPr>
          <w:p w:rsidR="00A6775C" w:rsidRPr="00A6775C" w:rsidRDefault="00A6775C" w:rsidP="00A6775C">
            <w:pPr>
              <w:widowControl w:val="0"/>
              <w:jc w:val="center"/>
              <w:rPr>
                <w:rFonts w:ascii="Times New Roman" w:eastAsia="Times New Roman" w:hAnsi="Times New Roman" w:cs="Times New Roman"/>
                <w:sz w:val="16"/>
                <w:szCs w:val="16"/>
                <w:lang w:val="en-US" w:eastAsia="ru-RU"/>
              </w:rPr>
            </w:pPr>
            <w:r w:rsidRPr="00A6775C">
              <w:rPr>
                <w:rFonts w:ascii="Times New Roman" w:eastAsia="Times New Roman" w:hAnsi="Times New Roman" w:cs="Times New Roman"/>
                <w:sz w:val="16"/>
                <w:szCs w:val="16"/>
                <w:lang w:eastAsia="ru-RU"/>
              </w:rPr>
              <w:t>04701</w:t>
            </w:r>
            <w:r w:rsidRPr="00A6775C">
              <w:rPr>
                <w:rFonts w:ascii="Times New Roman" w:eastAsia="Times New Roman" w:hAnsi="Times New Roman" w:cs="Times New Roman"/>
                <w:sz w:val="16"/>
                <w:szCs w:val="16"/>
                <w:lang w:val="en-US" w:eastAsia="ru-RU"/>
              </w:rPr>
              <w:t>L5761</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val="en-US" w:eastAsia="ru-RU"/>
              </w:rPr>
            </w:pPr>
            <w:r w:rsidRPr="00A6775C">
              <w:rPr>
                <w:rFonts w:ascii="Times New Roman" w:eastAsia="Times New Roman" w:hAnsi="Times New Roman" w:cs="Times New Roman"/>
                <w:sz w:val="16"/>
                <w:szCs w:val="16"/>
                <w:lang w:val="en-US" w:eastAsia="ru-RU"/>
              </w:rPr>
              <w:t>322</w:t>
            </w:r>
          </w:p>
        </w:tc>
        <w:tc>
          <w:tcPr>
            <w:tcW w:w="95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4381,65</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953,64</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936,24</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936,24</w:t>
            </w:r>
          </w:p>
        </w:tc>
        <w:tc>
          <w:tcPr>
            <w:tcW w:w="885" w:type="dxa"/>
          </w:tcPr>
          <w:p w:rsidR="00A6775C" w:rsidRPr="00A6775C" w:rsidRDefault="00A6775C" w:rsidP="00A6775C">
            <w:pPr>
              <w:widowControl w:val="0"/>
              <w:jc w:val="center"/>
              <w:rPr>
                <w:rFonts w:ascii="Times New Roman" w:eastAsia="Times New Roman" w:hAnsi="Times New Roman" w:cs="Times New Roman"/>
                <w:sz w:val="16"/>
                <w:szCs w:val="16"/>
                <w:lang w:val="en-US" w:eastAsia="ru-RU"/>
              </w:rPr>
            </w:pPr>
            <w:r w:rsidRPr="00A6775C">
              <w:rPr>
                <w:rFonts w:ascii="Times New Roman" w:eastAsia="Times New Roman" w:hAnsi="Times New Roman" w:cs="Times New Roman"/>
                <w:sz w:val="16"/>
                <w:szCs w:val="16"/>
                <w:lang w:eastAsia="ru-RU"/>
              </w:rPr>
              <w:t>936,24</w:t>
            </w:r>
          </w:p>
        </w:tc>
        <w:tc>
          <w:tcPr>
            <w:tcW w:w="81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936,24</w:t>
            </w:r>
          </w:p>
        </w:tc>
      </w:tr>
      <w:tr w:rsidR="00A6775C" w:rsidRPr="00A6775C" w:rsidTr="00A6775C">
        <w:tc>
          <w:tcPr>
            <w:tcW w:w="709"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2.2</w:t>
            </w:r>
          </w:p>
        </w:tc>
        <w:tc>
          <w:tcPr>
            <w:tcW w:w="1809" w:type="dxa"/>
          </w:tcPr>
          <w:p w:rsidR="00A6775C" w:rsidRPr="00A6775C" w:rsidRDefault="00A6775C" w:rsidP="00A6775C">
            <w:pPr>
              <w:widowControl w:val="0"/>
              <w:suppressAutoHyphens/>
              <w:autoSpaceDE w:val="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Основное мероприятие 2</w:t>
            </w:r>
          </w:p>
        </w:tc>
        <w:tc>
          <w:tcPr>
            <w:tcW w:w="2977" w:type="dxa"/>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мероприятие по развитию водоснабжения</w:t>
            </w:r>
          </w:p>
        </w:tc>
        <w:tc>
          <w:tcPr>
            <w:tcW w:w="1735" w:type="dxa"/>
          </w:tcPr>
          <w:p w:rsidR="00A6775C" w:rsidRPr="00A6775C" w:rsidRDefault="00A6775C" w:rsidP="00A6775C">
            <w:pPr>
              <w:widowControl w:val="0"/>
              <w:suppressAutoHyphens/>
              <w:autoSpaceDE w:val="0"/>
              <w:ind w:firstLine="72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всего</w:t>
            </w:r>
          </w:p>
        </w:tc>
        <w:tc>
          <w:tcPr>
            <w:tcW w:w="675"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992"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95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85"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1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c>
          <w:tcPr>
            <w:tcW w:w="709" w:type="dxa"/>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lastRenderedPageBreak/>
              <w:t>2.3</w:t>
            </w:r>
          </w:p>
        </w:tc>
        <w:tc>
          <w:tcPr>
            <w:tcW w:w="1809" w:type="dxa"/>
          </w:tcPr>
          <w:p w:rsidR="00A6775C" w:rsidRPr="00A6775C" w:rsidRDefault="00A6775C" w:rsidP="00A6775C">
            <w:pPr>
              <w:widowControl w:val="0"/>
              <w:jc w:val="left"/>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Основное Мероприятие 3</w:t>
            </w:r>
          </w:p>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977" w:type="dxa"/>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мероприятие по развитию сети общеобразовательных организаций в сельской местности</w:t>
            </w:r>
          </w:p>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735" w:type="dxa"/>
          </w:tcPr>
          <w:p w:rsidR="00A6775C" w:rsidRPr="00A6775C" w:rsidRDefault="00A6775C" w:rsidP="00A6775C">
            <w:pPr>
              <w:widowControl w:val="0"/>
              <w:suppressAutoHyphens/>
              <w:autoSpaceDE w:val="0"/>
              <w:ind w:firstLine="720"/>
              <w:jc w:val="left"/>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всего</w:t>
            </w:r>
          </w:p>
        </w:tc>
        <w:tc>
          <w:tcPr>
            <w:tcW w:w="675"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992"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95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85"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1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c>
          <w:tcPr>
            <w:tcW w:w="709" w:type="dxa"/>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2.4</w:t>
            </w:r>
          </w:p>
        </w:tc>
        <w:tc>
          <w:tcPr>
            <w:tcW w:w="1809" w:type="dxa"/>
          </w:tcPr>
          <w:p w:rsidR="00A6775C" w:rsidRPr="00A6775C" w:rsidRDefault="00A6775C" w:rsidP="00A6775C">
            <w:pPr>
              <w:widowControl w:val="0"/>
              <w:jc w:val="left"/>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Основное Мероприятие 4</w:t>
            </w:r>
          </w:p>
        </w:tc>
        <w:tc>
          <w:tcPr>
            <w:tcW w:w="2977" w:type="dxa"/>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мероприятие по развитию газификации</w:t>
            </w:r>
          </w:p>
        </w:tc>
        <w:tc>
          <w:tcPr>
            <w:tcW w:w="1735" w:type="dxa"/>
          </w:tcPr>
          <w:p w:rsidR="00A6775C" w:rsidRPr="00A6775C" w:rsidRDefault="00A6775C" w:rsidP="00A6775C">
            <w:pPr>
              <w:widowControl w:val="0"/>
              <w:spacing w:before="100" w:beforeAutospacing="1" w:after="100" w:afterAutospacing="1"/>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sz w:val="16"/>
                <w:szCs w:val="16"/>
                <w:lang w:eastAsia="ru-RU"/>
              </w:rPr>
              <w:t>всего</w:t>
            </w:r>
          </w:p>
        </w:tc>
        <w:tc>
          <w:tcPr>
            <w:tcW w:w="675"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992"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95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85"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1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c>
          <w:tcPr>
            <w:tcW w:w="709" w:type="dxa"/>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2.5</w:t>
            </w:r>
          </w:p>
        </w:tc>
        <w:tc>
          <w:tcPr>
            <w:tcW w:w="1809" w:type="dxa"/>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color w:val="000000"/>
                <w:sz w:val="16"/>
                <w:szCs w:val="16"/>
                <w:lang w:eastAsia="ru-RU"/>
              </w:rPr>
              <w:t>Основное Мероприятие 5</w:t>
            </w:r>
          </w:p>
        </w:tc>
        <w:tc>
          <w:tcPr>
            <w:tcW w:w="2977" w:type="dxa"/>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мероприятие по развитию сети учреждений культурно-досугового типа в сельской местности</w:t>
            </w:r>
          </w:p>
        </w:tc>
        <w:tc>
          <w:tcPr>
            <w:tcW w:w="1735" w:type="dxa"/>
          </w:tcPr>
          <w:p w:rsidR="00A6775C" w:rsidRPr="00A6775C" w:rsidRDefault="00A6775C" w:rsidP="00A6775C">
            <w:pPr>
              <w:widowControl w:val="0"/>
              <w:spacing w:before="100" w:beforeAutospacing="1" w:after="100" w:afterAutospacing="1"/>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sz w:val="16"/>
                <w:szCs w:val="16"/>
                <w:lang w:eastAsia="ru-RU"/>
              </w:rPr>
              <w:t>всего</w:t>
            </w:r>
          </w:p>
        </w:tc>
        <w:tc>
          <w:tcPr>
            <w:tcW w:w="675"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992"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95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85"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1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c>
          <w:tcPr>
            <w:tcW w:w="709" w:type="dxa"/>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2.6</w:t>
            </w:r>
          </w:p>
        </w:tc>
        <w:tc>
          <w:tcPr>
            <w:tcW w:w="1809" w:type="dxa"/>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color w:val="000000"/>
                <w:sz w:val="16"/>
                <w:szCs w:val="16"/>
                <w:lang w:eastAsia="ru-RU"/>
              </w:rPr>
              <w:t>Основное Мероприятие 6</w:t>
            </w:r>
          </w:p>
        </w:tc>
        <w:tc>
          <w:tcPr>
            <w:tcW w:w="2977" w:type="dxa"/>
          </w:tcPr>
          <w:p w:rsidR="00A6775C" w:rsidRPr="00A6775C" w:rsidRDefault="00A6775C" w:rsidP="00A6775C">
            <w:pPr>
              <w:widowControl w:val="0"/>
              <w:spacing w:line="228" w:lineRule="auto"/>
              <w:ind w:right="-108"/>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мероприятие по развитию сети фельдшерско-акушерских пунктов и (или) офисов врачей общей практики в сельской местности</w:t>
            </w:r>
          </w:p>
        </w:tc>
        <w:tc>
          <w:tcPr>
            <w:tcW w:w="1735" w:type="dxa"/>
          </w:tcPr>
          <w:p w:rsidR="00A6775C" w:rsidRPr="00A6775C" w:rsidRDefault="00A6775C" w:rsidP="00A6775C">
            <w:pPr>
              <w:widowControl w:val="0"/>
              <w:spacing w:before="100" w:beforeAutospacing="1" w:after="100" w:afterAutospacing="1"/>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всего</w:t>
            </w:r>
          </w:p>
        </w:tc>
        <w:tc>
          <w:tcPr>
            <w:tcW w:w="675"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992"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95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85"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1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c>
          <w:tcPr>
            <w:tcW w:w="709" w:type="dxa"/>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2.7</w:t>
            </w:r>
          </w:p>
        </w:tc>
        <w:tc>
          <w:tcPr>
            <w:tcW w:w="1809" w:type="dxa"/>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color w:val="000000"/>
                <w:sz w:val="16"/>
                <w:szCs w:val="16"/>
                <w:lang w:eastAsia="ru-RU"/>
              </w:rPr>
              <w:t>Основное Мероприятие 7</w:t>
            </w:r>
          </w:p>
        </w:tc>
        <w:tc>
          <w:tcPr>
            <w:tcW w:w="2977" w:type="dxa"/>
          </w:tcPr>
          <w:p w:rsidR="00A6775C" w:rsidRPr="00A6775C" w:rsidRDefault="00A6775C" w:rsidP="00A6775C">
            <w:pPr>
              <w:widowControl w:val="0"/>
              <w:spacing w:line="228" w:lineRule="auto"/>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мероприятие по реализации проектов комплексного обустройства площадок под компактную жилищную застройку </w:t>
            </w:r>
            <w:r w:rsidRPr="00A6775C">
              <w:rPr>
                <w:rFonts w:ascii="Times New Roman" w:eastAsia="Times New Roman" w:hAnsi="Times New Roman" w:cs="Times New Roman"/>
                <w:sz w:val="16"/>
                <w:szCs w:val="16"/>
                <w:lang w:eastAsia="ru-RU"/>
              </w:rPr>
              <w:br/>
              <w:t>в сельской местности</w:t>
            </w:r>
          </w:p>
        </w:tc>
        <w:tc>
          <w:tcPr>
            <w:tcW w:w="1735" w:type="dxa"/>
          </w:tcPr>
          <w:p w:rsidR="00A6775C" w:rsidRPr="00A6775C" w:rsidRDefault="00A6775C" w:rsidP="00A6775C">
            <w:pPr>
              <w:widowControl w:val="0"/>
              <w:spacing w:before="100" w:beforeAutospacing="1" w:after="100" w:afterAutospacing="1"/>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всего</w:t>
            </w:r>
          </w:p>
        </w:tc>
        <w:tc>
          <w:tcPr>
            <w:tcW w:w="675"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992"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95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85"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1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c>
          <w:tcPr>
            <w:tcW w:w="709" w:type="dxa"/>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2.8</w:t>
            </w:r>
          </w:p>
        </w:tc>
        <w:tc>
          <w:tcPr>
            <w:tcW w:w="1809" w:type="dxa"/>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color w:val="000000"/>
                <w:sz w:val="16"/>
                <w:szCs w:val="16"/>
                <w:lang w:eastAsia="ru-RU"/>
              </w:rPr>
              <w:t>Основное Мероприятие 8</w:t>
            </w:r>
          </w:p>
        </w:tc>
        <w:tc>
          <w:tcPr>
            <w:tcW w:w="2977" w:type="dxa"/>
          </w:tcPr>
          <w:p w:rsidR="00A6775C" w:rsidRPr="00A6775C" w:rsidRDefault="00A6775C" w:rsidP="00A6775C">
            <w:pPr>
              <w:widowControl w:val="0"/>
              <w:spacing w:line="228" w:lineRule="auto"/>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мероприятие по </w:t>
            </w:r>
            <w:proofErr w:type="spellStart"/>
            <w:r w:rsidRPr="00A6775C">
              <w:rPr>
                <w:rFonts w:ascii="Times New Roman" w:eastAsia="Times New Roman" w:hAnsi="Times New Roman" w:cs="Times New Roman"/>
                <w:sz w:val="16"/>
                <w:szCs w:val="16"/>
                <w:lang w:eastAsia="ru-RU"/>
              </w:rPr>
              <w:t>грантовой</w:t>
            </w:r>
            <w:proofErr w:type="spellEnd"/>
            <w:r w:rsidRPr="00A6775C">
              <w:rPr>
                <w:rFonts w:ascii="Times New Roman" w:eastAsia="Times New Roman" w:hAnsi="Times New Roman" w:cs="Times New Roman"/>
                <w:sz w:val="16"/>
                <w:szCs w:val="16"/>
                <w:lang w:eastAsia="ru-RU"/>
              </w:rPr>
              <w:t xml:space="preserve"> поддержке местных инициатив граждан, проживающих в сельской местности</w:t>
            </w:r>
          </w:p>
        </w:tc>
        <w:tc>
          <w:tcPr>
            <w:tcW w:w="1735" w:type="dxa"/>
          </w:tcPr>
          <w:p w:rsidR="00A6775C" w:rsidRPr="00A6775C" w:rsidRDefault="00A6775C" w:rsidP="00A6775C">
            <w:pPr>
              <w:widowControl w:val="0"/>
              <w:spacing w:before="100" w:beforeAutospacing="1" w:after="100" w:afterAutospacing="1"/>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всего</w:t>
            </w:r>
          </w:p>
        </w:tc>
        <w:tc>
          <w:tcPr>
            <w:tcW w:w="675"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992"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95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85"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1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r>
      <w:tr w:rsidR="00A6775C" w:rsidRPr="00A6775C" w:rsidTr="00A6775C">
        <w:tc>
          <w:tcPr>
            <w:tcW w:w="709" w:type="dxa"/>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3</w:t>
            </w:r>
          </w:p>
        </w:tc>
        <w:tc>
          <w:tcPr>
            <w:tcW w:w="1809" w:type="dxa"/>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Подпрограмма 3</w:t>
            </w:r>
          </w:p>
        </w:tc>
        <w:tc>
          <w:tcPr>
            <w:tcW w:w="2977" w:type="dxa"/>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«Развитие мелиорации земель </w:t>
            </w:r>
            <w:proofErr w:type="spellStart"/>
            <w:proofErr w:type="gramStart"/>
            <w:r w:rsidRPr="00A6775C">
              <w:rPr>
                <w:rFonts w:ascii="Times New Roman" w:eastAsia="Times New Roman" w:hAnsi="Times New Roman" w:cs="Times New Roman"/>
                <w:sz w:val="16"/>
                <w:szCs w:val="16"/>
                <w:lang w:eastAsia="ru-RU"/>
              </w:rPr>
              <w:t>сельскохозяй-ственного</w:t>
            </w:r>
            <w:proofErr w:type="spellEnd"/>
            <w:proofErr w:type="gramEnd"/>
            <w:r w:rsidRPr="00A6775C">
              <w:rPr>
                <w:rFonts w:ascii="Times New Roman" w:eastAsia="Times New Roman" w:hAnsi="Times New Roman" w:cs="Times New Roman"/>
                <w:sz w:val="16"/>
                <w:szCs w:val="16"/>
                <w:lang w:eastAsia="ru-RU"/>
              </w:rPr>
              <w:t xml:space="preserve"> назначения  Мокшанского района на 2022 год и на плановый период 2023 -2027 годов »</w:t>
            </w:r>
          </w:p>
        </w:tc>
        <w:tc>
          <w:tcPr>
            <w:tcW w:w="1735" w:type="dxa"/>
          </w:tcPr>
          <w:p w:rsidR="00A6775C" w:rsidRPr="00A6775C" w:rsidRDefault="00A6775C" w:rsidP="00A6775C">
            <w:pPr>
              <w:widowControl w:val="0"/>
              <w:spacing w:before="100" w:beforeAutospacing="1" w:after="100" w:afterAutospacing="1"/>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всего</w:t>
            </w:r>
          </w:p>
        </w:tc>
        <w:tc>
          <w:tcPr>
            <w:tcW w:w="675"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992"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95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295,0</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295,0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295,0</w:t>
            </w:r>
          </w:p>
        </w:tc>
        <w:tc>
          <w:tcPr>
            <w:tcW w:w="885"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295,0</w:t>
            </w:r>
          </w:p>
        </w:tc>
        <w:tc>
          <w:tcPr>
            <w:tcW w:w="81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295,0</w:t>
            </w:r>
          </w:p>
        </w:tc>
      </w:tr>
      <w:tr w:rsidR="00A6775C" w:rsidRPr="00A6775C" w:rsidTr="00A6775C">
        <w:tc>
          <w:tcPr>
            <w:tcW w:w="709" w:type="dxa"/>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3.1</w:t>
            </w:r>
          </w:p>
        </w:tc>
        <w:tc>
          <w:tcPr>
            <w:tcW w:w="1809" w:type="dxa"/>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color w:val="000000"/>
                <w:sz w:val="16"/>
                <w:szCs w:val="16"/>
                <w:lang w:eastAsia="ru-RU"/>
              </w:rPr>
              <w:t>Основное Мероприятие 1</w:t>
            </w:r>
          </w:p>
        </w:tc>
        <w:tc>
          <w:tcPr>
            <w:tcW w:w="2977" w:type="dxa"/>
          </w:tcPr>
          <w:p w:rsidR="00A6775C" w:rsidRPr="00A6775C" w:rsidRDefault="00A6775C" w:rsidP="00A6775C">
            <w:pPr>
              <w:widowControl w:val="0"/>
              <w:jc w:val="left"/>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sz w:val="16"/>
                <w:szCs w:val="16"/>
                <w:lang w:eastAsia="ru-RU"/>
              </w:rPr>
              <w:t>Эффективное вовлечение в оборот земель сельскохозяйственного назначения и развитие мелиоративного комплекса</w:t>
            </w:r>
          </w:p>
        </w:tc>
        <w:tc>
          <w:tcPr>
            <w:tcW w:w="1735"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всего</w:t>
            </w:r>
          </w:p>
        </w:tc>
        <w:tc>
          <w:tcPr>
            <w:tcW w:w="675"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992"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567" w:type="dxa"/>
          </w:tcPr>
          <w:p w:rsidR="00A6775C" w:rsidRPr="00A6775C" w:rsidRDefault="00A6775C" w:rsidP="00A6775C">
            <w:pPr>
              <w:widowControl w:val="0"/>
              <w:suppressAutoHyphens/>
              <w:autoSpaceDE w:val="0"/>
              <w:jc w:val="center"/>
              <w:rPr>
                <w:rFonts w:ascii="Times New Roman" w:eastAsia="Arial" w:hAnsi="Times New Roman" w:cs="Times New Roman"/>
                <w:sz w:val="16"/>
                <w:szCs w:val="16"/>
                <w:lang w:eastAsia="ar-SA"/>
              </w:rPr>
            </w:pPr>
            <w:r w:rsidRPr="00A6775C">
              <w:rPr>
                <w:rFonts w:ascii="Times New Roman" w:eastAsia="Arial" w:hAnsi="Times New Roman" w:cs="Times New Roman"/>
                <w:sz w:val="16"/>
                <w:szCs w:val="16"/>
                <w:lang w:eastAsia="ar-SA"/>
              </w:rPr>
              <w:t>Х</w:t>
            </w:r>
          </w:p>
        </w:tc>
        <w:tc>
          <w:tcPr>
            <w:tcW w:w="95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295,0</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295,0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295,0</w:t>
            </w:r>
          </w:p>
        </w:tc>
        <w:tc>
          <w:tcPr>
            <w:tcW w:w="885"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295,0</w:t>
            </w:r>
          </w:p>
        </w:tc>
        <w:tc>
          <w:tcPr>
            <w:tcW w:w="81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295,0</w:t>
            </w:r>
          </w:p>
        </w:tc>
      </w:tr>
      <w:tr w:rsidR="00A6775C" w:rsidRPr="00A6775C" w:rsidTr="00A6775C">
        <w:tc>
          <w:tcPr>
            <w:tcW w:w="709" w:type="dxa"/>
          </w:tcPr>
          <w:p w:rsidR="00A6775C" w:rsidRPr="00A6775C" w:rsidRDefault="00A6775C" w:rsidP="00A6775C">
            <w:pPr>
              <w:widowControl w:val="0"/>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t>3.1.1</w:t>
            </w:r>
          </w:p>
        </w:tc>
        <w:tc>
          <w:tcPr>
            <w:tcW w:w="1809" w:type="dxa"/>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Мероприятие 1</w:t>
            </w:r>
          </w:p>
        </w:tc>
        <w:tc>
          <w:tcPr>
            <w:tcW w:w="2977" w:type="dxa"/>
          </w:tcPr>
          <w:p w:rsidR="00A6775C" w:rsidRPr="00A6775C" w:rsidRDefault="00A6775C" w:rsidP="00A6775C">
            <w:pPr>
              <w:widowControl w:val="0"/>
              <w:tabs>
                <w:tab w:val="left" w:pos="479"/>
                <w:tab w:val="left" w:pos="775"/>
                <w:tab w:val="left" w:pos="1311"/>
              </w:tabs>
              <w:ind w:left="103"/>
              <w:jc w:val="left"/>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sz w:val="16"/>
                <w:szCs w:val="16"/>
                <w:lang w:eastAsia="ru-RU"/>
              </w:rPr>
              <w:t>Подготовка проектов межевания земельных участков и проведение кадастровых работ</w:t>
            </w:r>
          </w:p>
        </w:tc>
        <w:tc>
          <w:tcPr>
            <w:tcW w:w="1735" w:type="dxa"/>
          </w:tcPr>
          <w:p w:rsidR="00A6775C" w:rsidRPr="00A6775C" w:rsidRDefault="00A6775C" w:rsidP="00A6775C">
            <w:pPr>
              <w:widowControl w:val="0"/>
              <w:ind w:right="-74" w:hanging="108"/>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Администрация Мокшанского района</w:t>
            </w:r>
          </w:p>
        </w:tc>
        <w:tc>
          <w:tcPr>
            <w:tcW w:w="675"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901</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w:t>
            </w:r>
          </w:p>
        </w:tc>
        <w:tc>
          <w:tcPr>
            <w:tcW w:w="567"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05</w:t>
            </w:r>
          </w:p>
        </w:tc>
        <w:tc>
          <w:tcPr>
            <w:tcW w:w="992"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04801L5990</w:t>
            </w:r>
          </w:p>
        </w:tc>
        <w:tc>
          <w:tcPr>
            <w:tcW w:w="567" w:type="dxa"/>
          </w:tcPr>
          <w:p w:rsidR="00A6775C" w:rsidRPr="00A6775C" w:rsidRDefault="00A6775C" w:rsidP="00A6775C">
            <w:pPr>
              <w:widowControl w:val="0"/>
              <w:ind w:right="-108" w:hanging="108"/>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244</w:t>
            </w:r>
          </w:p>
        </w:tc>
        <w:tc>
          <w:tcPr>
            <w:tcW w:w="958"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295,0</w:t>
            </w:r>
          </w:p>
        </w:tc>
        <w:tc>
          <w:tcPr>
            <w:tcW w:w="850"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295,0</w:t>
            </w:r>
          </w:p>
        </w:tc>
        <w:tc>
          <w:tcPr>
            <w:tcW w:w="8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295,0</w:t>
            </w:r>
          </w:p>
        </w:tc>
        <w:tc>
          <w:tcPr>
            <w:tcW w:w="885"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295,0</w:t>
            </w:r>
          </w:p>
        </w:tc>
        <w:tc>
          <w:tcPr>
            <w:tcW w:w="81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295,0</w:t>
            </w:r>
          </w:p>
        </w:tc>
      </w:tr>
    </w:tbl>
    <w:p w:rsidR="00A6775C" w:rsidRDefault="00A6775C" w:rsidP="00A6775C">
      <w:pPr>
        <w:widowControl w:val="0"/>
        <w:jc w:val="left"/>
        <w:rPr>
          <w:rFonts w:ascii="Times New Roman" w:eastAsia="Times New Roman" w:hAnsi="Times New Roman" w:cs="Times New Roman"/>
          <w:sz w:val="16"/>
          <w:szCs w:val="16"/>
          <w:lang w:eastAsia="x-none"/>
        </w:rPr>
      </w:pPr>
    </w:p>
    <w:p w:rsidR="00482194" w:rsidRDefault="00482194" w:rsidP="00A6775C">
      <w:pPr>
        <w:widowControl w:val="0"/>
        <w:jc w:val="left"/>
        <w:rPr>
          <w:rFonts w:ascii="Times New Roman" w:eastAsia="Times New Roman" w:hAnsi="Times New Roman" w:cs="Times New Roman"/>
          <w:sz w:val="16"/>
          <w:szCs w:val="16"/>
          <w:lang w:eastAsia="x-none"/>
        </w:rPr>
      </w:pPr>
    </w:p>
    <w:p w:rsidR="00482194" w:rsidRDefault="00482194" w:rsidP="00A6775C">
      <w:pPr>
        <w:widowControl w:val="0"/>
        <w:jc w:val="left"/>
        <w:rPr>
          <w:rFonts w:ascii="Times New Roman" w:eastAsia="Times New Roman" w:hAnsi="Times New Roman" w:cs="Times New Roman"/>
          <w:sz w:val="16"/>
          <w:szCs w:val="16"/>
          <w:lang w:eastAsia="x-none"/>
        </w:rPr>
      </w:pPr>
    </w:p>
    <w:p w:rsidR="00482194" w:rsidRDefault="00482194" w:rsidP="00A6775C">
      <w:pPr>
        <w:widowControl w:val="0"/>
        <w:jc w:val="left"/>
        <w:rPr>
          <w:rFonts w:ascii="Times New Roman" w:eastAsia="Times New Roman" w:hAnsi="Times New Roman" w:cs="Times New Roman"/>
          <w:sz w:val="16"/>
          <w:szCs w:val="16"/>
          <w:lang w:eastAsia="x-none"/>
        </w:rPr>
      </w:pPr>
    </w:p>
    <w:p w:rsidR="00482194" w:rsidRDefault="00482194" w:rsidP="00A6775C">
      <w:pPr>
        <w:widowControl w:val="0"/>
        <w:jc w:val="left"/>
        <w:rPr>
          <w:rFonts w:ascii="Times New Roman" w:eastAsia="Times New Roman" w:hAnsi="Times New Roman" w:cs="Times New Roman"/>
          <w:sz w:val="16"/>
          <w:szCs w:val="16"/>
          <w:lang w:eastAsia="x-none"/>
        </w:rPr>
      </w:pPr>
    </w:p>
    <w:p w:rsidR="00482194" w:rsidRDefault="00482194" w:rsidP="00A6775C">
      <w:pPr>
        <w:widowControl w:val="0"/>
        <w:jc w:val="left"/>
        <w:rPr>
          <w:rFonts w:ascii="Times New Roman" w:eastAsia="Times New Roman" w:hAnsi="Times New Roman" w:cs="Times New Roman"/>
          <w:sz w:val="16"/>
          <w:szCs w:val="16"/>
          <w:lang w:eastAsia="x-none"/>
        </w:rPr>
      </w:pPr>
    </w:p>
    <w:p w:rsidR="00482194" w:rsidRDefault="00482194" w:rsidP="00A6775C">
      <w:pPr>
        <w:widowControl w:val="0"/>
        <w:jc w:val="left"/>
        <w:rPr>
          <w:rFonts w:ascii="Times New Roman" w:eastAsia="Times New Roman" w:hAnsi="Times New Roman" w:cs="Times New Roman"/>
          <w:sz w:val="16"/>
          <w:szCs w:val="16"/>
          <w:lang w:eastAsia="x-none"/>
        </w:rPr>
      </w:pPr>
    </w:p>
    <w:p w:rsidR="00482194" w:rsidRDefault="00482194" w:rsidP="00A6775C">
      <w:pPr>
        <w:widowControl w:val="0"/>
        <w:jc w:val="left"/>
        <w:rPr>
          <w:rFonts w:ascii="Times New Roman" w:eastAsia="Times New Roman" w:hAnsi="Times New Roman" w:cs="Times New Roman"/>
          <w:sz w:val="16"/>
          <w:szCs w:val="16"/>
          <w:lang w:eastAsia="x-none"/>
        </w:rPr>
      </w:pPr>
    </w:p>
    <w:p w:rsidR="00482194" w:rsidRDefault="00482194" w:rsidP="00A6775C">
      <w:pPr>
        <w:widowControl w:val="0"/>
        <w:jc w:val="left"/>
        <w:rPr>
          <w:rFonts w:ascii="Times New Roman" w:eastAsia="Times New Roman" w:hAnsi="Times New Roman" w:cs="Times New Roman"/>
          <w:sz w:val="16"/>
          <w:szCs w:val="16"/>
          <w:lang w:eastAsia="x-none"/>
        </w:rPr>
      </w:pPr>
    </w:p>
    <w:p w:rsidR="00482194" w:rsidRDefault="00482194" w:rsidP="00A6775C">
      <w:pPr>
        <w:widowControl w:val="0"/>
        <w:jc w:val="left"/>
        <w:rPr>
          <w:rFonts w:ascii="Times New Roman" w:eastAsia="Times New Roman" w:hAnsi="Times New Roman" w:cs="Times New Roman"/>
          <w:sz w:val="16"/>
          <w:szCs w:val="16"/>
          <w:lang w:eastAsia="x-none"/>
        </w:rPr>
      </w:pPr>
    </w:p>
    <w:p w:rsidR="00482194" w:rsidRDefault="00482194" w:rsidP="00A6775C">
      <w:pPr>
        <w:widowControl w:val="0"/>
        <w:jc w:val="left"/>
        <w:rPr>
          <w:rFonts w:ascii="Times New Roman" w:eastAsia="Times New Roman" w:hAnsi="Times New Roman" w:cs="Times New Roman"/>
          <w:sz w:val="16"/>
          <w:szCs w:val="16"/>
          <w:lang w:eastAsia="x-none"/>
        </w:rPr>
      </w:pPr>
    </w:p>
    <w:p w:rsidR="00482194" w:rsidRDefault="00482194" w:rsidP="00A6775C">
      <w:pPr>
        <w:widowControl w:val="0"/>
        <w:jc w:val="left"/>
        <w:rPr>
          <w:rFonts w:ascii="Times New Roman" w:eastAsia="Times New Roman" w:hAnsi="Times New Roman" w:cs="Times New Roman"/>
          <w:sz w:val="16"/>
          <w:szCs w:val="16"/>
          <w:lang w:eastAsia="x-none"/>
        </w:rPr>
      </w:pPr>
    </w:p>
    <w:p w:rsidR="00482194" w:rsidRDefault="00482194" w:rsidP="00A6775C">
      <w:pPr>
        <w:widowControl w:val="0"/>
        <w:jc w:val="left"/>
        <w:rPr>
          <w:rFonts w:ascii="Times New Roman" w:eastAsia="Times New Roman" w:hAnsi="Times New Roman" w:cs="Times New Roman"/>
          <w:sz w:val="16"/>
          <w:szCs w:val="16"/>
          <w:lang w:eastAsia="x-none"/>
        </w:rPr>
      </w:pPr>
    </w:p>
    <w:p w:rsidR="00482194" w:rsidRDefault="00482194" w:rsidP="00A6775C">
      <w:pPr>
        <w:widowControl w:val="0"/>
        <w:jc w:val="left"/>
        <w:rPr>
          <w:rFonts w:ascii="Times New Roman" w:eastAsia="Times New Roman" w:hAnsi="Times New Roman" w:cs="Times New Roman"/>
          <w:sz w:val="16"/>
          <w:szCs w:val="16"/>
          <w:lang w:eastAsia="x-none"/>
        </w:rPr>
      </w:pPr>
    </w:p>
    <w:p w:rsidR="00482194" w:rsidRDefault="00482194" w:rsidP="00A6775C">
      <w:pPr>
        <w:widowControl w:val="0"/>
        <w:jc w:val="left"/>
        <w:rPr>
          <w:rFonts w:ascii="Times New Roman" w:eastAsia="Times New Roman" w:hAnsi="Times New Roman" w:cs="Times New Roman"/>
          <w:sz w:val="16"/>
          <w:szCs w:val="16"/>
          <w:lang w:eastAsia="x-none"/>
        </w:rPr>
      </w:pPr>
    </w:p>
    <w:p w:rsidR="00482194" w:rsidRDefault="00482194" w:rsidP="00A6775C">
      <w:pPr>
        <w:widowControl w:val="0"/>
        <w:jc w:val="left"/>
        <w:rPr>
          <w:rFonts w:ascii="Times New Roman" w:eastAsia="Times New Roman" w:hAnsi="Times New Roman" w:cs="Times New Roman"/>
          <w:sz w:val="16"/>
          <w:szCs w:val="16"/>
          <w:lang w:eastAsia="x-none"/>
        </w:rPr>
      </w:pPr>
    </w:p>
    <w:p w:rsidR="00482194" w:rsidRDefault="00482194" w:rsidP="00A6775C">
      <w:pPr>
        <w:widowControl w:val="0"/>
        <w:jc w:val="left"/>
        <w:rPr>
          <w:rFonts w:ascii="Times New Roman" w:eastAsia="Times New Roman" w:hAnsi="Times New Roman" w:cs="Times New Roman"/>
          <w:sz w:val="16"/>
          <w:szCs w:val="16"/>
          <w:lang w:eastAsia="x-none"/>
        </w:rPr>
      </w:pPr>
    </w:p>
    <w:p w:rsidR="00482194" w:rsidRDefault="00482194" w:rsidP="00A6775C">
      <w:pPr>
        <w:widowControl w:val="0"/>
        <w:jc w:val="left"/>
        <w:rPr>
          <w:rFonts w:ascii="Times New Roman" w:eastAsia="Times New Roman" w:hAnsi="Times New Roman" w:cs="Times New Roman"/>
          <w:sz w:val="16"/>
          <w:szCs w:val="16"/>
          <w:lang w:eastAsia="x-none"/>
        </w:rPr>
      </w:pPr>
    </w:p>
    <w:p w:rsidR="00482194" w:rsidRDefault="00482194" w:rsidP="00A6775C">
      <w:pPr>
        <w:widowControl w:val="0"/>
        <w:jc w:val="left"/>
        <w:rPr>
          <w:rFonts w:ascii="Times New Roman" w:eastAsia="Times New Roman" w:hAnsi="Times New Roman" w:cs="Times New Roman"/>
          <w:sz w:val="16"/>
          <w:szCs w:val="16"/>
          <w:lang w:eastAsia="x-none"/>
        </w:rPr>
      </w:pPr>
    </w:p>
    <w:p w:rsidR="00482194" w:rsidRDefault="00482194" w:rsidP="00A6775C">
      <w:pPr>
        <w:widowControl w:val="0"/>
        <w:jc w:val="left"/>
        <w:rPr>
          <w:rFonts w:ascii="Times New Roman" w:eastAsia="Times New Roman" w:hAnsi="Times New Roman" w:cs="Times New Roman"/>
          <w:sz w:val="16"/>
          <w:szCs w:val="16"/>
          <w:lang w:eastAsia="x-none"/>
        </w:rPr>
      </w:pPr>
    </w:p>
    <w:p w:rsidR="00482194" w:rsidRPr="00A6775C" w:rsidRDefault="00482194" w:rsidP="00A6775C">
      <w:pPr>
        <w:widowControl w:val="0"/>
        <w:jc w:val="left"/>
        <w:rPr>
          <w:rFonts w:ascii="Times New Roman" w:eastAsia="Times New Roman" w:hAnsi="Times New Roman" w:cs="Times New Roman"/>
          <w:sz w:val="16"/>
          <w:szCs w:val="16"/>
          <w:lang w:eastAsia="x-none"/>
        </w:rPr>
      </w:pPr>
    </w:p>
    <w:p w:rsidR="00A6775C" w:rsidRPr="00A6775C" w:rsidRDefault="00A6775C" w:rsidP="00A6775C">
      <w:pPr>
        <w:jc w:val="right"/>
        <w:rPr>
          <w:rFonts w:ascii="Times New Roman" w:eastAsia="Times New Roman" w:hAnsi="Times New Roman" w:cs="Arial"/>
          <w:sz w:val="16"/>
          <w:szCs w:val="16"/>
          <w:lang w:eastAsia="ru-RU"/>
        </w:rPr>
      </w:pPr>
      <w:r w:rsidRPr="00A6775C">
        <w:rPr>
          <w:rFonts w:ascii="Times New Roman" w:eastAsia="Times New Roman" w:hAnsi="Times New Roman" w:cs="Arial"/>
          <w:sz w:val="16"/>
          <w:szCs w:val="16"/>
          <w:lang w:eastAsia="ru-RU"/>
        </w:rPr>
        <w:t>Приложение № 8</w:t>
      </w:r>
    </w:p>
    <w:p w:rsidR="00A6775C" w:rsidRPr="00A6775C" w:rsidRDefault="00A6775C" w:rsidP="00A6775C">
      <w:pPr>
        <w:jc w:val="right"/>
        <w:rPr>
          <w:rFonts w:ascii="Times New Roman" w:eastAsia="Times New Roman" w:hAnsi="Times New Roman" w:cs="Arial"/>
          <w:sz w:val="16"/>
          <w:szCs w:val="16"/>
          <w:lang w:eastAsia="ru-RU"/>
        </w:rPr>
      </w:pPr>
      <w:r w:rsidRPr="00A6775C">
        <w:rPr>
          <w:rFonts w:ascii="Times New Roman" w:eastAsia="Times New Roman" w:hAnsi="Times New Roman" w:cs="Arial"/>
          <w:sz w:val="16"/>
          <w:szCs w:val="16"/>
          <w:lang w:eastAsia="ru-RU"/>
        </w:rPr>
        <w:t xml:space="preserve">к Муниципальной программе «Развитие </w:t>
      </w:r>
      <w:proofErr w:type="gramStart"/>
      <w:r w:rsidRPr="00A6775C">
        <w:rPr>
          <w:rFonts w:ascii="Times New Roman" w:eastAsia="Times New Roman" w:hAnsi="Times New Roman" w:cs="Arial"/>
          <w:sz w:val="16"/>
          <w:szCs w:val="16"/>
          <w:lang w:eastAsia="ru-RU"/>
        </w:rPr>
        <w:t>агропромышленного</w:t>
      </w:r>
      <w:proofErr w:type="gramEnd"/>
      <w:r w:rsidRPr="00A6775C">
        <w:rPr>
          <w:rFonts w:ascii="Times New Roman" w:eastAsia="Times New Roman" w:hAnsi="Times New Roman" w:cs="Arial"/>
          <w:sz w:val="16"/>
          <w:szCs w:val="16"/>
          <w:lang w:eastAsia="ru-RU"/>
        </w:rPr>
        <w:t xml:space="preserve"> </w:t>
      </w:r>
    </w:p>
    <w:p w:rsidR="00A6775C" w:rsidRPr="00A6775C" w:rsidRDefault="00A6775C" w:rsidP="00A6775C">
      <w:pPr>
        <w:jc w:val="right"/>
        <w:rPr>
          <w:rFonts w:ascii="Times New Roman" w:eastAsia="Times New Roman" w:hAnsi="Times New Roman" w:cs="Arial"/>
          <w:sz w:val="16"/>
          <w:szCs w:val="16"/>
          <w:lang w:eastAsia="ru-RU"/>
        </w:rPr>
      </w:pPr>
      <w:r w:rsidRPr="00A6775C">
        <w:rPr>
          <w:rFonts w:ascii="Times New Roman" w:eastAsia="Times New Roman" w:hAnsi="Times New Roman" w:cs="Arial"/>
          <w:sz w:val="16"/>
          <w:szCs w:val="16"/>
          <w:lang w:eastAsia="ru-RU"/>
        </w:rPr>
        <w:t>комплекса Мокшанского района на 2014–2027 годы»</w:t>
      </w:r>
    </w:p>
    <w:p w:rsidR="00A6775C" w:rsidRPr="00A6775C" w:rsidRDefault="00A6775C" w:rsidP="00A6775C">
      <w:pPr>
        <w:widowControl w:val="0"/>
        <w:jc w:val="center"/>
        <w:rPr>
          <w:rFonts w:ascii="Times New Roman" w:eastAsia="Times New Roman" w:hAnsi="Times New Roman" w:cs="Times New Roman"/>
          <w:b/>
          <w:kern w:val="32"/>
          <w:sz w:val="16"/>
          <w:szCs w:val="16"/>
          <w:lang w:eastAsia="ru-RU"/>
        </w:rPr>
      </w:pPr>
      <w:r w:rsidRPr="00A6775C">
        <w:rPr>
          <w:rFonts w:ascii="Times New Roman" w:eastAsia="Times New Roman" w:hAnsi="Times New Roman" w:cs="Times New Roman"/>
          <w:b/>
          <w:kern w:val="32"/>
          <w:sz w:val="16"/>
          <w:szCs w:val="16"/>
          <w:lang w:eastAsia="ru-RU"/>
        </w:rPr>
        <w:t xml:space="preserve">ПЕРЕЧЕНЬ </w:t>
      </w:r>
    </w:p>
    <w:p w:rsidR="00A6775C" w:rsidRPr="00A6775C" w:rsidRDefault="00A6775C" w:rsidP="00A6775C">
      <w:pPr>
        <w:widowControl w:val="0"/>
        <w:jc w:val="center"/>
        <w:rPr>
          <w:rFonts w:ascii="Times New Roman" w:eastAsia="Times New Roman" w:hAnsi="Times New Roman" w:cs="Times New Roman"/>
          <w:b/>
          <w:kern w:val="32"/>
          <w:sz w:val="16"/>
          <w:szCs w:val="16"/>
          <w:lang w:eastAsia="ru-RU"/>
        </w:rPr>
      </w:pPr>
      <w:r w:rsidRPr="00A6775C">
        <w:rPr>
          <w:rFonts w:ascii="Times New Roman" w:eastAsia="Times New Roman" w:hAnsi="Times New Roman" w:cs="Times New Roman"/>
          <w:b/>
          <w:kern w:val="32"/>
          <w:sz w:val="16"/>
          <w:szCs w:val="16"/>
          <w:lang w:eastAsia="ru-RU"/>
        </w:rPr>
        <w:t xml:space="preserve">основных мероприятий, мероприятий муниципальной программы Мокшанского района </w:t>
      </w:r>
    </w:p>
    <w:p w:rsidR="00A6775C" w:rsidRDefault="00A6775C" w:rsidP="00A6775C">
      <w:pPr>
        <w:widowControl w:val="0"/>
        <w:jc w:val="center"/>
        <w:rPr>
          <w:rFonts w:ascii="Times New Roman" w:eastAsia="Times New Roman" w:hAnsi="Times New Roman" w:cs="Times New Roman"/>
          <w:b/>
          <w:kern w:val="32"/>
          <w:sz w:val="16"/>
          <w:szCs w:val="16"/>
          <w:lang w:eastAsia="ru-RU"/>
        </w:rPr>
      </w:pPr>
      <w:r w:rsidRPr="00A6775C">
        <w:rPr>
          <w:rFonts w:ascii="Times New Roman" w:eastAsia="Times New Roman" w:hAnsi="Times New Roman" w:cs="Times New Roman"/>
          <w:b/>
          <w:kern w:val="32"/>
          <w:sz w:val="16"/>
          <w:szCs w:val="16"/>
          <w:lang w:eastAsia="ru-RU"/>
        </w:rPr>
        <w:t xml:space="preserve"> «Развитие агропромышленного комплекса Мокшанского района на 2014–2027 годы» на 2014 - 2015 годы</w:t>
      </w:r>
    </w:p>
    <w:p w:rsidR="00482194" w:rsidRDefault="00482194" w:rsidP="00A6775C">
      <w:pPr>
        <w:widowControl w:val="0"/>
        <w:jc w:val="center"/>
        <w:rPr>
          <w:rFonts w:ascii="Times New Roman" w:eastAsia="Times New Roman" w:hAnsi="Times New Roman" w:cs="Times New Roman"/>
          <w:b/>
          <w:kern w:val="32"/>
          <w:sz w:val="16"/>
          <w:szCs w:val="16"/>
          <w:lang w:eastAsia="ru-RU"/>
        </w:rPr>
      </w:pPr>
    </w:p>
    <w:p w:rsidR="00482194" w:rsidRPr="00A6775C" w:rsidRDefault="00482194" w:rsidP="00A6775C">
      <w:pPr>
        <w:widowControl w:val="0"/>
        <w:jc w:val="center"/>
        <w:rPr>
          <w:rFonts w:ascii="Times New Roman" w:eastAsia="Times New Roman" w:hAnsi="Times New Roman" w:cs="Times New Roman"/>
          <w:b/>
          <w:kern w:val="32"/>
          <w:sz w:val="16"/>
          <w:szCs w:val="16"/>
          <w:lang w:eastAsia="ru-RU"/>
        </w:rPr>
      </w:pPr>
    </w:p>
    <w:tbl>
      <w:tblPr>
        <w:tblW w:w="50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2"/>
        <w:gridCol w:w="2010"/>
        <w:gridCol w:w="2268"/>
        <w:gridCol w:w="90"/>
        <w:gridCol w:w="426"/>
        <w:gridCol w:w="853"/>
        <w:gridCol w:w="849"/>
        <w:gridCol w:w="862"/>
        <w:gridCol w:w="274"/>
        <w:gridCol w:w="968"/>
        <w:gridCol w:w="168"/>
        <w:gridCol w:w="140"/>
        <w:gridCol w:w="884"/>
        <w:gridCol w:w="109"/>
        <w:gridCol w:w="423"/>
        <w:gridCol w:w="996"/>
        <w:gridCol w:w="44"/>
        <w:gridCol w:w="380"/>
        <w:gridCol w:w="1441"/>
        <w:gridCol w:w="261"/>
        <w:gridCol w:w="1270"/>
      </w:tblGrid>
      <w:tr w:rsidR="00A6775C" w:rsidRPr="00A6775C" w:rsidTr="00482194">
        <w:trPr>
          <w:trHeight w:val="20"/>
        </w:trPr>
        <w:tc>
          <w:tcPr>
            <w:tcW w:w="271" w:type="pct"/>
            <w:vMerge w:val="restart"/>
          </w:tcPr>
          <w:p w:rsidR="00A6775C" w:rsidRPr="00A6775C" w:rsidRDefault="00A6775C" w:rsidP="00A6775C">
            <w:pPr>
              <w:widowControl w:val="0"/>
              <w:spacing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 </w:t>
            </w:r>
            <w:proofErr w:type="gramStart"/>
            <w:r w:rsidRPr="00A6775C">
              <w:rPr>
                <w:rFonts w:ascii="Times New Roman" w:eastAsia="Times New Roman" w:hAnsi="Times New Roman" w:cs="Times New Roman"/>
                <w:sz w:val="16"/>
                <w:szCs w:val="16"/>
                <w:lang w:eastAsia="ru-RU"/>
              </w:rPr>
              <w:t>п</w:t>
            </w:r>
            <w:proofErr w:type="gramEnd"/>
            <w:r w:rsidRPr="00A6775C">
              <w:rPr>
                <w:rFonts w:ascii="Times New Roman" w:eastAsia="Times New Roman" w:hAnsi="Times New Roman" w:cs="Times New Roman"/>
                <w:sz w:val="16"/>
                <w:szCs w:val="16"/>
                <w:lang w:eastAsia="ru-RU"/>
              </w:rPr>
              <w:t>/п</w:t>
            </w:r>
          </w:p>
        </w:tc>
        <w:tc>
          <w:tcPr>
            <w:tcW w:w="646" w:type="pct"/>
            <w:vMerge w:val="restar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Наименование мероприятия</w:t>
            </w:r>
          </w:p>
        </w:tc>
        <w:tc>
          <w:tcPr>
            <w:tcW w:w="895" w:type="pct"/>
            <w:gridSpan w:val="3"/>
            <w:vMerge w:val="restar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Исполнители</w:t>
            </w:r>
          </w:p>
        </w:tc>
        <w:tc>
          <w:tcPr>
            <w:tcW w:w="274" w:type="pct"/>
            <w:vMerge w:val="restar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Срок </w:t>
            </w:r>
            <w:proofErr w:type="spellStart"/>
            <w:proofErr w:type="gramStart"/>
            <w:r w:rsidRPr="00A6775C">
              <w:rPr>
                <w:rFonts w:ascii="Times New Roman" w:eastAsia="Times New Roman" w:hAnsi="Times New Roman" w:cs="Times New Roman"/>
                <w:sz w:val="16"/>
                <w:szCs w:val="16"/>
                <w:lang w:eastAsia="ru-RU"/>
              </w:rPr>
              <w:t>испол</w:t>
            </w:r>
            <w:proofErr w:type="spellEnd"/>
            <w:r w:rsidRPr="00A6775C">
              <w:rPr>
                <w:rFonts w:ascii="Times New Roman" w:eastAsia="Times New Roman" w:hAnsi="Times New Roman" w:cs="Times New Roman"/>
                <w:sz w:val="16"/>
                <w:szCs w:val="16"/>
                <w:lang w:eastAsia="ru-RU"/>
              </w:rPr>
              <w:t>-нения</w:t>
            </w:r>
            <w:proofErr w:type="gramEnd"/>
            <w:r w:rsidRPr="00A6775C">
              <w:rPr>
                <w:rFonts w:ascii="Times New Roman" w:eastAsia="Times New Roman" w:hAnsi="Times New Roman" w:cs="Times New Roman"/>
                <w:sz w:val="16"/>
                <w:szCs w:val="16"/>
                <w:lang w:eastAsia="ru-RU"/>
              </w:rPr>
              <w:t xml:space="preserve"> (год)</w:t>
            </w:r>
          </w:p>
        </w:tc>
        <w:tc>
          <w:tcPr>
            <w:tcW w:w="1959" w:type="pct"/>
            <w:gridSpan w:val="1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Объем финансирования, тыс. рублей</w:t>
            </w:r>
          </w:p>
        </w:tc>
        <w:tc>
          <w:tcPr>
            <w:tcW w:w="547" w:type="pct"/>
            <w:gridSpan w:val="2"/>
            <w:vMerge w:val="restar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Показатели результата мероприятия по годам (ожидаемый </w:t>
            </w:r>
            <w:proofErr w:type="gramStart"/>
            <w:r w:rsidRPr="00A6775C">
              <w:rPr>
                <w:rFonts w:ascii="Times New Roman" w:eastAsia="Times New Roman" w:hAnsi="Times New Roman" w:cs="Times New Roman"/>
                <w:sz w:val="16"/>
                <w:szCs w:val="16"/>
                <w:lang w:eastAsia="ru-RU"/>
              </w:rPr>
              <w:t>непосредствен-</w:t>
            </w:r>
            <w:proofErr w:type="spellStart"/>
            <w:r w:rsidRPr="00A6775C">
              <w:rPr>
                <w:rFonts w:ascii="Times New Roman" w:eastAsia="Times New Roman" w:hAnsi="Times New Roman" w:cs="Times New Roman"/>
                <w:sz w:val="16"/>
                <w:szCs w:val="16"/>
                <w:lang w:eastAsia="ru-RU"/>
              </w:rPr>
              <w:t>ный</w:t>
            </w:r>
            <w:proofErr w:type="spellEnd"/>
            <w:proofErr w:type="gramEnd"/>
            <w:r w:rsidRPr="00A6775C">
              <w:rPr>
                <w:rFonts w:ascii="Times New Roman" w:eastAsia="Times New Roman" w:hAnsi="Times New Roman" w:cs="Times New Roman"/>
                <w:sz w:val="16"/>
                <w:szCs w:val="16"/>
                <w:lang w:eastAsia="ru-RU"/>
              </w:rPr>
              <w:t xml:space="preserve"> результат)</w:t>
            </w:r>
          </w:p>
        </w:tc>
        <w:tc>
          <w:tcPr>
            <w:tcW w:w="408" w:type="pct"/>
            <w:vMerge w:val="restar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Связь с показателем </w:t>
            </w:r>
            <w:proofErr w:type="spellStart"/>
            <w:proofErr w:type="gramStart"/>
            <w:r w:rsidRPr="00A6775C">
              <w:rPr>
                <w:rFonts w:ascii="Times New Roman" w:eastAsia="Times New Roman" w:hAnsi="Times New Roman" w:cs="Times New Roman"/>
                <w:sz w:val="16"/>
                <w:szCs w:val="16"/>
                <w:lang w:eastAsia="ru-RU"/>
              </w:rPr>
              <w:t>муниципаль</w:t>
            </w:r>
            <w:proofErr w:type="spellEnd"/>
            <w:r w:rsidRPr="00A6775C">
              <w:rPr>
                <w:rFonts w:ascii="Times New Roman" w:eastAsia="Times New Roman" w:hAnsi="Times New Roman" w:cs="Times New Roman"/>
                <w:sz w:val="16"/>
                <w:szCs w:val="16"/>
                <w:lang w:eastAsia="ru-RU"/>
              </w:rPr>
              <w:t>-ной</w:t>
            </w:r>
            <w:proofErr w:type="gramEnd"/>
            <w:r w:rsidRPr="00A6775C">
              <w:rPr>
                <w:rFonts w:ascii="Times New Roman" w:eastAsia="Times New Roman" w:hAnsi="Times New Roman" w:cs="Times New Roman"/>
                <w:sz w:val="16"/>
                <w:szCs w:val="16"/>
                <w:lang w:eastAsia="ru-RU"/>
              </w:rPr>
              <w:t xml:space="preserve"> программы (</w:t>
            </w:r>
            <w:proofErr w:type="spellStart"/>
            <w:r w:rsidRPr="00A6775C">
              <w:rPr>
                <w:rFonts w:ascii="Times New Roman" w:eastAsia="Times New Roman" w:hAnsi="Times New Roman" w:cs="Times New Roman"/>
                <w:sz w:val="16"/>
                <w:szCs w:val="16"/>
                <w:lang w:eastAsia="ru-RU"/>
              </w:rPr>
              <w:t>подпрограм</w:t>
            </w:r>
            <w:proofErr w:type="spellEnd"/>
            <w:r w:rsidRPr="00A6775C">
              <w:rPr>
                <w:rFonts w:ascii="Times New Roman" w:eastAsia="Times New Roman" w:hAnsi="Times New Roman" w:cs="Times New Roman"/>
                <w:sz w:val="16"/>
                <w:szCs w:val="16"/>
                <w:lang w:eastAsia="ru-RU"/>
              </w:rPr>
              <w:t>-мы)</w:t>
            </w:r>
          </w:p>
        </w:tc>
      </w:tr>
      <w:tr w:rsidR="00A6775C" w:rsidRPr="00A6775C" w:rsidTr="00482194">
        <w:trPr>
          <w:trHeight w:val="20"/>
        </w:trPr>
        <w:tc>
          <w:tcPr>
            <w:tcW w:w="271"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646"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895" w:type="pct"/>
            <w:gridSpan w:val="3"/>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74"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73"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всего</w:t>
            </w:r>
          </w:p>
        </w:tc>
        <w:tc>
          <w:tcPr>
            <w:tcW w:w="365" w:type="pct"/>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бюджет </w:t>
            </w:r>
            <w:proofErr w:type="gramStart"/>
            <w:r w:rsidRPr="00A6775C">
              <w:rPr>
                <w:rFonts w:ascii="Times New Roman" w:eastAsia="Times New Roman" w:hAnsi="Times New Roman" w:cs="Times New Roman"/>
                <w:sz w:val="16"/>
                <w:szCs w:val="16"/>
                <w:lang w:eastAsia="ru-RU"/>
              </w:rPr>
              <w:t>Мокшан-</w:t>
            </w:r>
            <w:proofErr w:type="spellStart"/>
            <w:r w:rsidRPr="00A6775C">
              <w:rPr>
                <w:rFonts w:ascii="Times New Roman" w:eastAsia="Times New Roman" w:hAnsi="Times New Roman" w:cs="Times New Roman"/>
                <w:sz w:val="16"/>
                <w:szCs w:val="16"/>
                <w:lang w:eastAsia="ru-RU"/>
              </w:rPr>
              <w:t>ского</w:t>
            </w:r>
            <w:proofErr w:type="spellEnd"/>
            <w:proofErr w:type="gramEnd"/>
            <w:r w:rsidRPr="00A6775C">
              <w:rPr>
                <w:rFonts w:ascii="Times New Roman" w:eastAsia="Times New Roman" w:hAnsi="Times New Roman" w:cs="Times New Roman"/>
                <w:sz w:val="16"/>
                <w:szCs w:val="16"/>
                <w:lang w:eastAsia="ru-RU"/>
              </w:rPr>
              <w:t xml:space="preserve"> района</w:t>
            </w:r>
          </w:p>
        </w:tc>
        <w:tc>
          <w:tcPr>
            <w:tcW w:w="410" w:type="pct"/>
            <w:gridSpan w:val="3"/>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proofErr w:type="spellStart"/>
            <w:proofErr w:type="gramStart"/>
            <w:r w:rsidRPr="00A6775C">
              <w:rPr>
                <w:rFonts w:ascii="Times New Roman" w:eastAsia="Times New Roman" w:hAnsi="Times New Roman" w:cs="Times New Roman"/>
                <w:sz w:val="16"/>
                <w:szCs w:val="16"/>
                <w:lang w:eastAsia="ru-RU"/>
              </w:rPr>
              <w:t>Федераль-ные</w:t>
            </w:r>
            <w:proofErr w:type="spellEnd"/>
            <w:proofErr w:type="gramEnd"/>
            <w:r w:rsidRPr="00A6775C">
              <w:rPr>
                <w:rFonts w:ascii="Times New Roman" w:eastAsia="Times New Roman" w:hAnsi="Times New Roman" w:cs="Times New Roman"/>
                <w:sz w:val="16"/>
                <w:szCs w:val="16"/>
                <w:lang w:eastAsia="ru-RU"/>
              </w:rPr>
              <w:t xml:space="preserve"> средства</w:t>
            </w:r>
          </w:p>
        </w:tc>
        <w:tc>
          <w:tcPr>
            <w:tcW w:w="455" w:type="pct"/>
            <w:gridSpan w:val="3"/>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Пензенской области</w:t>
            </w:r>
          </w:p>
        </w:tc>
        <w:tc>
          <w:tcPr>
            <w:tcW w:w="456" w:type="pct"/>
            <w:gridSpan w:val="3"/>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proofErr w:type="spellStart"/>
            <w:proofErr w:type="gramStart"/>
            <w:r w:rsidRPr="00A6775C">
              <w:rPr>
                <w:rFonts w:ascii="Times New Roman" w:eastAsia="Times New Roman" w:hAnsi="Times New Roman" w:cs="Times New Roman"/>
                <w:sz w:val="16"/>
                <w:szCs w:val="16"/>
                <w:lang w:eastAsia="ru-RU"/>
              </w:rPr>
              <w:t>Внебюджет-ные</w:t>
            </w:r>
            <w:proofErr w:type="spellEnd"/>
            <w:proofErr w:type="gramEnd"/>
            <w:r w:rsidRPr="00A6775C">
              <w:rPr>
                <w:rFonts w:ascii="Times New Roman" w:eastAsia="Times New Roman" w:hAnsi="Times New Roman" w:cs="Times New Roman"/>
                <w:sz w:val="16"/>
                <w:szCs w:val="16"/>
                <w:lang w:eastAsia="ru-RU"/>
              </w:rPr>
              <w:t xml:space="preserve"> и иные средства (</w:t>
            </w:r>
            <w:proofErr w:type="spellStart"/>
            <w:r w:rsidRPr="00A6775C">
              <w:rPr>
                <w:rFonts w:ascii="Times New Roman" w:eastAsia="Times New Roman" w:hAnsi="Times New Roman" w:cs="Times New Roman"/>
                <w:sz w:val="16"/>
                <w:szCs w:val="16"/>
                <w:lang w:eastAsia="ru-RU"/>
              </w:rPr>
              <w:t>расшифро-вать</w:t>
            </w:r>
            <w:proofErr w:type="spellEnd"/>
            <w:r w:rsidRPr="00A6775C">
              <w:rPr>
                <w:rFonts w:ascii="Times New Roman" w:eastAsia="Times New Roman" w:hAnsi="Times New Roman" w:cs="Times New Roman"/>
                <w:sz w:val="16"/>
                <w:szCs w:val="16"/>
                <w:lang w:eastAsia="ru-RU"/>
              </w:rPr>
              <w:t>)</w:t>
            </w:r>
          </w:p>
        </w:tc>
        <w:tc>
          <w:tcPr>
            <w:tcW w:w="547" w:type="pct"/>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08"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r>
      <w:tr w:rsidR="00A6775C" w:rsidRPr="00A6775C" w:rsidTr="00482194">
        <w:trPr>
          <w:trHeight w:val="20"/>
        </w:trPr>
        <w:tc>
          <w:tcPr>
            <w:tcW w:w="271"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c>
          <w:tcPr>
            <w:tcW w:w="646"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w:t>
            </w:r>
          </w:p>
        </w:tc>
        <w:tc>
          <w:tcPr>
            <w:tcW w:w="895" w:type="pct"/>
            <w:gridSpan w:val="3"/>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w:t>
            </w:r>
          </w:p>
        </w:tc>
        <w:tc>
          <w:tcPr>
            <w:tcW w:w="274"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4</w:t>
            </w:r>
          </w:p>
        </w:tc>
        <w:tc>
          <w:tcPr>
            <w:tcW w:w="273"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w:t>
            </w:r>
          </w:p>
        </w:tc>
        <w:tc>
          <w:tcPr>
            <w:tcW w:w="365" w:type="pct"/>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6</w:t>
            </w:r>
          </w:p>
        </w:tc>
        <w:tc>
          <w:tcPr>
            <w:tcW w:w="410" w:type="pct"/>
            <w:gridSpan w:val="3"/>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7</w:t>
            </w:r>
          </w:p>
        </w:tc>
        <w:tc>
          <w:tcPr>
            <w:tcW w:w="455" w:type="pct"/>
            <w:gridSpan w:val="3"/>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8</w:t>
            </w:r>
          </w:p>
        </w:tc>
        <w:tc>
          <w:tcPr>
            <w:tcW w:w="456" w:type="pct"/>
            <w:gridSpan w:val="3"/>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w:t>
            </w:r>
          </w:p>
        </w:tc>
        <w:tc>
          <w:tcPr>
            <w:tcW w:w="547" w:type="pct"/>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w:t>
            </w:r>
          </w:p>
        </w:tc>
        <w:tc>
          <w:tcPr>
            <w:tcW w:w="40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11</w:t>
            </w:r>
          </w:p>
        </w:tc>
      </w:tr>
      <w:tr w:rsidR="00A6775C" w:rsidRPr="00A6775C" w:rsidTr="00482194">
        <w:trPr>
          <w:trHeight w:val="20"/>
        </w:trPr>
        <w:tc>
          <w:tcPr>
            <w:tcW w:w="5000" w:type="pct"/>
            <w:gridSpan w:val="21"/>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Подпрограмма</w:t>
            </w:r>
            <w:proofErr w:type="gramStart"/>
            <w:r w:rsidRPr="00A6775C">
              <w:rPr>
                <w:rFonts w:ascii="Times New Roman" w:eastAsia="Times New Roman" w:hAnsi="Times New Roman" w:cs="Times New Roman"/>
                <w:sz w:val="16"/>
                <w:szCs w:val="16"/>
                <w:lang w:eastAsia="ru-RU"/>
              </w:rPr>
              <w:t>1</w:t>
            </w:r>
            <w:proofErr w:type="gramEnd"/>
            <w:r w:rsidRPr="00A6775C">
              <w:rPr>
                <w:rFonts w:ascii="Times New Roman" w:eastAsia="Times New Roman" w:hAnsi="Times New Roman" w:cs="Times New Roman"/>
                <w:sz w:val="16"/>
                <w:szCs w:val="16"/>
                <w:lang w:eastAsia="ru-RU"/>
              </w:rPr>
              <w:t xml:space="preserve"> «Обеспечение реализации муниципальной программы «Развитие агропромышленного комплекса Мокшанского района на 2014-2027 годы»</w:t>
            </w:r>
          </w:p>
        </w:tc>
      </w:tr>
      <w:tr w:rsidR="00A6775C" w:rsidRPr="00A6775C" w:rsidTr="00482194">
        <w:trPr>
          <w:trHeight w:val="20"/>
        </w:trPr>
        <w:tc>
          <w:tcPr>
            <w:tcW w:w="5000" w:type="pct"/>
            <w:gridSpan w:val="21"/>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Цель: Обеспечение эффективной деятельности Управления по развитию сельского хозяйства малого и среднего предпринимательства администрации Мокшанского района пензенской области (отдел по развитию сельского хозяйства и предпринимательства администрации Мокшанского района Пензенской области) в сфере развития сельского хозяйства</w:t>
            </w:r>
          </w:p>
        </w:tc>
      </w:tr>
      <w:tr w:rsidR="00A6775C" w:rsidRPr="00A6775C" w:rsidTr="00482194">
        <w:trPr>
          <w:trHeight w:val="601"/>
        </w:trPr>
        <w:tc>
          <w:tcPr>
            <w:tcW w:w="5000" w:type="pct"/>
            <w:gridSpan w:val="21"/>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Задача: Обеспечение деятельности Управления по развитию сельского хозяйства, малого и среднего предпринимательства администрации Мокшанского района Пензенской области, как ответственного исполнителя Муниципальной программы</w:t>
            </w:r>
          </w:p>
        </w:tc>
      </w:tr>
      <w:tr w:rsidR="00A6775C" w:rsidRPr="00A6775C" w:rsidTr="00482194">
        <w:trPr>
          <w:trHeight w:val="344"/>
        </w:trPr>
        <w:tc>
          <w:tcPr>
            <w:tcW w:w="5000" w:type="pct"/>
            <w:gridSpan w:val="21"/>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1.1 Основное мероприятие: Совершенствование обеспечения реализации муниципальной программы</w:t>
            </w:r>
          </w:p>
        </w:tc>
      </w:tr>
      <w:tr w:rsidR="00A6775C" w:rsidRPr="00A6775C" w:rsidTr="00482194">
        <w:trPr>
          <w:trHeight w:val="567"/>
        </w:trPr>
        <w:tc>
          <w:tcPr>
            <w:tcW w:w="271" w:type="pct"/>
            <w:vMerge w:val="restar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1.1.1</w:t>
            </w:r>
          </w:p>
        </w:tc>
        <w:tc>
          <w:tcPr>
            <w:tcW w:w="646" w:type="pct"/>
            <w:vMerge w:val="restart"/>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расходы на премирование по итогам соревнований в отрасли "Сельское хозяйство"</w:t>
            </w:r>
          </w:p>
        </w:tc>
        <w:tc>
          <w:tcPr>
            <w:tcW w:w="895" w:type="pct"/>
            <w:gridSpan w:val="3"/>
            <w:vMerge w:val="restart"/>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Управление по развитию сельского хозяйства малого и среднего предпринимательства администрации Мокшанского района (отдел по развитию сельского хозяйства и предпринимательства администрации Мокшанского района)</w:t>
            </w:r>
          </w:p>
        </w:tc>
        <w:tc>
          <w:tcPr>
            <w:tcW w:w="274"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2014</w:t>
            </w:r>
          </w:p>
        </w:tc>
        <w:tc>
          <w:tcPr>
            <w:tcW w:w="273"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216,5</w:t>
            </w:r>
          </w:p>
        </w:tc>
        <w:tc>
          <w:tcPr>
            <w:tcW w:w="365" w:type="pct"/>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216,5</w:t>
            </w:r>
          </w:p>
        </w:tc>
        <w:tc>
          <w:tcPr>
            <w:tcW w:w="410" w:type="pct"/>
            <w:gridSpan w:val="3"/>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455" w:type="pct"/>
            <w:gridSpan w:val="3"/>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456" w:type="pct"/>
            <w:gridSpan w:val="3"/>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547" w:type="pct"/>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103,6</w:t>
            </w:r>
          </w:p>
        </w:tc>
        <w:tc>
          <w:tcPr>
            <w:tcW w:w="40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r>
      <w:tr w:rsidR="00A6775C" w:rsidRPr="00A6775C" w:rsidTr="00482194">
        <w:trPr>
          <w:trHeight w:val="20"/>
        </w:trPr>
        <w:tc>
          <w:tcPr>
            <w:tcW w:w="271"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646"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895" w:type="pct"/>
            <w:gridSpan w:val="3"/>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74"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2015</w:t>
            </w:r>
          </w:p>
        </w:tc>
        <w:tc>
          <w:tcPr>
            <w:tcW w:w="273"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220,0</w:t>
            </w:r>
          </w:p>
        </w:tc>
        <w:tc>
          <w:tcPr>
            <w:tcW w:w="365" w:type="pct"/>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220,0</w:t>
            </w:r>
          </w:p>
        </w:tc>
        <w:tc>
          <w:tcPr>
            <w:tcW w:w="410" w:type="pct"/>
            <w:gridSpan w:val="3"/>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455" w:type="pct"/>
            <w:gridSpan w:val="3"/>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456" w:type="pct"/>
            <w:gridSpan w:val="3"/>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547" w:type="pct"/>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102,6</w:t>
            </w:r>
          </w:p>
        </w:tc>
        <w:tc>
          <w:tcPr>
            <w:tcW w:w="40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r>
      <w:tr w:rsidR="00A6775C" w:rsidRPr="00A6775C" w:rsidTr="00482194">
        <w:trPr>
          <w:trHeight w:val="361"/>
        </w:trPr>
        <w:tc>
          <w:tcPr>
            <w:tcW w:w="271" w:type="pct"/>
            <w:vMerge w:val="restar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1.1.2.</w:t>
            </w:r>
          </w:p>
        </w:tc>
        <w:tc>
          <w:tcPr>
            <w:tcW w:w="646" w:type="pct"/>
            <w:vMerge w:val="restart"/>
          </w:tcPr>
          <w:p w:rsidR="00A6775C" w:rsidRPr="00A6775C" w:rsidRDefault="00A6775C" w:rsidP="00A6775C">
            <w:pPr>
              <w:widowControl w:val="0"/>
              <w:spacing w:before="100" w:beforeAutospacing="1" w:after="100" w:afterAutospacing="1" w:line="20" w:lineRule="atLeast"/>
              <w:ind w:right="-57"/>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расходы на организацию обеспечения деятельности Управления по развитию сельского хозяйства малого и среднего </w:t>
            </w:r>
            <w:proofErr w:type="gramStart"/>
            <w:r w:rsidRPr="00A6775C">
              <w:rPr>
                <w:rFonts w:ascii="Times New Roman" w:eastAsia="Times New Roman" w:hAnsi="Times New Roman" w:cs="Times New Roman"/>
                <w:sz w:val="16"/>
                <w:szCs w:val="16"/>
                <w:lang w:eastAsia="ru-RU"/>
              </w:rPr>
              <w:t>предприниматель-</w:t>
            </w:r>
            <w:proofErr w:type="spellStart"/>
            <w:r w:rsidRPr="00A6775C">
              <w:rPr>
                <w:rFonts w:ascii="Times New Roman" w:eastAsia="Times New Roman" w:hAnsi="Times New Roman" w:cs="Times New Roman"/>
                <w:sz w:val="16"/>
                <w:szCs w:val="16"/>
                <w:lang w:eastAsia="ru-RU"/>
              </w:rPr>
              <w:t>ства</w:t>
            </w:r>
            <w:proofErr w:type="spellEnd"/>
            <w:proofErr w:type="gramEnd"/>
            <w:r w:rsidRPr="00A6775C">
              <w:rPr>
                <w:rFonts w:ascii="Times New Roman" w:eastAsia="Times New Roman" w:hAnsi="Times New Roman" w:cs="Times New Roman"/>
                <w:sz w:val="16"/>
                <w:szCs w:val="16"/>
                <w:lang w:eastAsia="ru-RU"/>
              </w:rPr>
              <w:t xml:space="preserve"> администрации Мокшанского района Пензенской области</w:t>
            </w:r>
          </w:p>
        </w:tc>
        <w:tc>
          <w:tcPr>
            <w:tcW w:w="895" w:type="pct"/>
            <w:gridSpan w:val="3"/>
            <w:vMerge w:val="restart"/>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Управление по развитию сельского хозяйства малого и среднего предпринимательства администрации Мокшанского района (отдел по развитию сельского хозяйства и предпринимательства администрации Мокшанского района)</w:t>
            </w:r>
          </w:p>
        </w:tc>
        <w:tc>
          <w:tcPr>
            <w:tcW w:w="274"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2014</w:t>
            </w:r>
          </w:p>
        </w:tc>
        <w:tc>
          <w:tcPr>
            <w:tcW w:w="273"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3723,9</w:t>
            </w:r>
          </w:p>
        </w:tc>
        <w:tc>
          <w:tcPr>
            <w:tcW w:w="365" w:type="pct"/>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3723,9</w:t>
            </w:r>
          </w:p>
        </w:tc>
        <w:tc>
          <w:tcPr>
            <w:tcW w:w="410" w:type="pct"/>
            <w:gridSpan w:val="3"/>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455" w:type="pct"/>
            <w:gridSpan w:val="3"/>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456" w:type="pct"/>
            <w:gridSpan w:val="3"/>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547" w:type="pct"/>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30</w:t>
            </w:r>
          </w:p>
        </w:tc>
        <w:tc>
          <w:tcPr>
            <w:tcW w:w="40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w:t>
            </w:r>
          </w:p>
        </w:tc>
      </w:tr>
      <w:tr w:rsidR="00A6775C" w:rsidRPr="00A6775C" w:rsidTr="00482194">
        <w:trPr>
          <w:trHeight w:val="20"/>
        </w:trPr>
        <w:tc>
          <w:tcPr>
            <w:tcW w:w="271"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646"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895" w:type="pct"/>
            <w:gridSpan w:val="3"/>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74"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2015</w:t>
            </w:r>
          </w:p>
        </w:tc>
        <w:tc>
          <w:tcPr>
            <w:tcW w:w="273"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1324,8</w:t>
            </w:r>
          </w:p>
        </w:tc>
        <w:tc>
          <w:tcPr>
            <w:tcW w:w="365" w:type="pct"/>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1324,8</w:t>
            </w:r>
          </w:p>
        </w:tc>
        <w:tc>
          <w:tcPr>
            <w:tcW w:w="410" w:type="pct"/>
            <w:gridSpan w:val="3"/>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455" w:type="pct"/>
            <w:gridSpan w:val="3"/>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456" w:type="pct"/>
            <w:gridSpan w:val="3"/>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547" w:type="pct"/>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30</w:t>
            </w:r>
          </w:p>
        </w:tc>
        <w:tc>
          <w:tcPr>
            <w:tcW w:w="40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w:t>
            </w:r>
          </w:p>
        </w:tc>
      </w:tr>
      <w:tr w:rsidR="00A6775C" w:rsidRPr="00A6775C" w:rsidTr="00482194">
        <w:trPr>
          <w:trHeight w:val="825"/>
        </w:trPr>
        <w:tc>
          <w:tcPr>
            <w:tcW w:w="271" w:type="pct"/>
            <w:vMerge w:val="restar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1.1.3.</w:t>
            </w:r>
          </w:p>
        </w:tc>
        <w:tc>
          <w:tcPr>
            <w:tcW w:w="646" w:type="pct"/>
            <w:vMerge w:val="restart"/>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расходы по отлову, содержанию и дальнейшему использованию безнадзорных животных</w:t>
            </w:r>
          </w:p>
        </w:tc>
        <w:tc>
          <w:tcPr>
            <w:tcW w:w="895" w:type="pct"/>
            <w:gridSpan w:val="3"/>
            <w:vMerge w:val="restart"/>
          </w:tcPr>
          <w:p w:rsidR="00A6775C" w:rsidRPr="00A6775C" w:rsidRDefault="00A6775C" w:rsidP="00A6775C">
            <w:pPr>
              <w:widowControl w:val="0"/>
              <w:spacing w:before="100" w:beforeAutospacing="1" w:after="100" w:afterAutospacing="1"/>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Управление по развитию сельского хозяйства малого и среднего предпринимательства администрации Мокшанского района (отдел по развитию сельского хозяйства и предпринимательства администрации Мокшанского района)</w:t>
            </w:r>
          </w:p>
        </w:tc>
        <w:tc>
          <w:tcPr>
            <w:tcW w:w="274"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2014</w:t>
            </w:r>
          </w:p>
        </w:tc>
        <w:tc>
          <w:tcPr>
            <w:tcW w:w="273"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28,9</w:t>
            </w:r>
          </w:p>
        </w:tc>
        <w:tc>
          <w:tcPr>
            <w:tcW w:w="365" w:type="pct"/>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410" w:type="pct"/>
            <w:gridSpan w:val="3"/>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455" w:type="pct"/>
            <w:gridSpan w:val="3"/>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28,9</w:t>
            </w:r>
          </w:p>
        </w:tc>
        <w:tc>
          <w:tcPr>
            <w:tcW w:w="456" w:type="pct"/>
            <w:gridSpan w:val="3"/>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547" w:type="pct"/>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40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482194">
        <w:trPr>
          <w:trHeight w:val="20"/>
        </w:trPr>
        <w:tc>
          <w:tcPr>
            <w:tcW w:w="271"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646"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895" w:type="pct"/>
            <w:gridSpan w:val="3"/>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74"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2015</w:t>
            </w:r>
          </w:p>
        </w:tc>
        <w:tc>
          <w:tcPr>
            <w:tcW w:w="273"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31,6</w:t>
            </w:r>
          </w:p>
        </w:tc>
        <w:tc>
          <w:tcPr>
            <w:tcW w:w="365" w:type="pct"/>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410" w:type="pct"/>
            <w:gridSpan w:val="3"/>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455" w:type="pct"/>
            <w:gridSpan w:val="3"/>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31,6</w:t>
            </w:r>
          </w:p>
        </w:tc>
        <w:tc>
          <w:tcPr>
            <w:tcW w:w="456" w:type="pct"/>
            <w:gridSpan w:val="3"/>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547" w:type="pct"/>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408"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482194">
        <w:trPr>
          <w:trHeight w:val="20"/>
        </w:trPr>
        <w:tc>
          <w:tcPr>
            <w:tcW w:w="5000" w:type="pct"/>
            <w:gridSpan w:val="21"/>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lastRenderedPageBreak/>
              <w:t xml:space="preserve"> Подпрограмма 2  «Устойчивое развитие сельских территорий Мокшанского района на 2014–2019 годы и на период до 2027 года»</w:t>
            </w:r>
          </w:p>
        </w:tc>
      </w:tr>
      <w:tr w:rsidR="00A6775C" w:rsidRPr="00A6775C" w:rsidTr="00482194">
        <w:trPr>
          <w:trHeight w:val="452"/>
        </w:trPr>
        <w:tc>
          <w:tcPr>
            <w:tcW w:w="5000" w:type="pct"/>
            <w:gridSpan w:val="21"/>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Цель: Повышение уровня и качества жизни сельского населения, необходимых для улучшения демографической ситуации и формирования высокопрофессиональных трудовых кадров села в целях обеспечения устойчивого развития сельских территорий и выполнения мероприятий по наращиванию объемов сельскохозяйственного произ</w:t>
            </w:r>
            <w:r w:rsidR="00482194">
              <w:rPr>
                <w:rFonts w:ascii="Times New Roman" w:eastAsia="Times New Roman" w:hAnsi="Times New Roman" w:cs="Times New Roman"/>
                <w:sz w:val="16"/>
                <w:szCs w:val="16"/>
                <w:lang w:eastAsia="ru-RU"/>
              </w:rPr>
              <w:t>водства Муниципальной программы</w:t>
            </w:r>
          </w:p>
        </w:tc>
      </w:tr>
      <w:tr w:rsidR="00A6775C" w:rsidRPr="00A6775C" w:rsidTr="00482194">
        <w:trPr>
          <w:trHeight w:val="421"/>
        </w:trPr>
        <w:tc>
          <w:tcPr>
            <w:tcW w:w="5000" w:type="pct"/>
            <w:gridSpan w:val="21"/>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Задача: Удовлетворение потребностей сельского населения, в том числе молодых семей и молодых специалистов, в благоустроенном жилье</w:t>
            </w:r>
          </w:p>
        </w:tc>
      </w:tr>
      <w:tr w:rsidR="00A6775C" w:rsidRPr="00A6775C" w:rsidTr="00482194">
        <w:trPr>
          <w:trHeight w:val="329"/>
        </w:trPr>
        <w:tc>
          <w:tcPr>
            <w:tcW w:w="5000" w:type="pct"/>
            <w:gridSpan w:val="21"/>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2.1. Основное мероприятие: улучшение жилищных условий граждан, проживающих в сельской местности, в том числе молодых семей и молодых специалистов</w:t>
            </w:r>
          </w:p>
        </w:tc>
      </w:tr>
      <w:tr w:rsidR="00A6775C" w:rsidRPr="00A6775C" w:rsidTr="00482194">
        <w:trPr>
          <w:trHeight w:val="700"/>
        </w:trPr>
        <w:tc>
          <w:tcPr>
            <w:tcW w:w="271" w:type="pct"/>
            <w:vMerge w:val="restar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2.1.1</w:t>
            </w:r>
          </w:p>
        </w:tc>
        <w:tc>
          <w:tcPr>
            <w:tcW w:w="646" w:type="pct"/>
            <w:vMerge w:val="restar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мероприятия по улучшению жилищных условий граждан, проживающих в сельской местности, всего</w:t>
            </w:r>
          </w:p>
        </w:tc>
        <w:tc>
          <w:tcPr>
            <w:tcW w:w="758" w:type="pct"/>
            <w:gridSpan w:val="2"/>
            <w:vMerge w:val="restart"/>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Администрация Мокшанского района </w:t>
            </w:r>
          </w:p>
        </w:tc>
        <w:tc>
          <w:tcPr>
            <w:tcW w:w="411" w:type="pct"/>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2014</w:t>
            </w:r>
          </w:p>
        </w:tc>
        <w:tc>
          <w:tcPr>
            <w:tcW w:w="273"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3413,6</w:t>
            </w:r>
          </w:p>
        </w:tc>
        <w:tc>
          <w:tcPr>
            <w:tcW w:w="277"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144,6</w:t>
            </w:r>
          </w:p>
        </w:tc>
        <w:tc>
          <w:tcPr>
            <w:tcW w:w="453" w:type="pct"/>
            <w:gridSpan w:val="3"/>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1283,0</w:t>
            </w:r>
          </w:p>
        </w:tc>
        <w:tc>
          <w:tcPr>
            <w:tcW w:w="364" w:type="pct"/>
            <w:gridSpan w:val="3"/>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955,0</w:t>
            </w:r>
          </w:p>
        </w:tc>
        <w:tc>
          <w:tcPr>
            <w:tcW w:w="456" w:type="pct"/>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1031,0</w:t>
            </w:r>
          </w:p>
        </w:tc>
        <w:tc>
          <w:tcPr>
            <w:tcW w:w="599" w:type="pct"/>
            <w:gridSpan w:val="3"/>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0,193</w:t>
            </w:r>
          </w:p>
        </w:tc>
        <w:tc>
          <w:tcPr>
            <w:tcW w:w="494" w:type="pct"/>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r>
      <w:tr w:rsidR="00A6775C" w:rsidRPr="00A6775C" w:rsidTr="00482194">
        <w:trPr>
          <w:trHeight w:val="20"/>
        </w:trPr>
        <w:tc>
          <w:tcPr>
            <w:tcW w:w="271"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646"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758" w:type="pct"/>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11" w:type="pct"/>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2015</w:t>
            </w:r>
          </w:p>
        </w:tc>
        <w:tc>
          <w:tcPr>
            <w:tcW w:w="273"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4279,7</w:t>
            </w:r>
          </w:p>
        </w:tc>
        <w:tc>
          <w:tcPr>
            <w:tcW w:w="277"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214,3</w:t>
            </w:r>
          </w:p>
        </w:tc>
        <w:tc>
          <w:tcPr>
            <w:tcW w:w="453" w:type="pct"/>
            <w:gridSpan w:val="3"/>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1560,2</w:t>
            </w:r>
          </w:p>
        </w:tc>
        <w:tc>
          <w:tcPr>
            <w:tcW w:w="364" w:type="pct"/>
            <w:gridSpan w:val="3"/>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1201,8</w:t>
            </w:r>
          </w:p>
        </w:tc>
        <w:tc>
          <w:tcPr>
            <w:tcW w:w="456" w:type="pct"/>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1303,4</w:t>
            </w:r>
          </w:p>
        </w:tc>
        <w:tc>
          <w:tcPr>
            <w:tcW w:w="599" w:type="pct"/>
            <w:gridSpan w:val="3"/>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0,276</w:t>
            </w:r>
          </w:p>
        </w:tc>
        <w:tc>
          <w:tcPr>
            <w:tcW w:w="494" w:type="pct"/>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r>
      <w:tr w:rsidR="00A6775C" w:rsidRPr="00A6775C" w:rsidTr="00482194">
        <w:trPr>
          <w:trHeight w:val="20"/>
        </w:trPr>
        <w:tc>
          <w:tcPr>
            <w:tcW w:w="5000" w:type="pct"/>
            <w:gridSpan w:val="21"/>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 том числе:</w:t>
            </w:r>
          </w:p>
        </w:tc>
      </w:tr>
      <w:tr w:rsidR="00A6775C" w:rsidRPr="00A6775C" w:rsidTr="00482194">
        <w:trPr>
          <w:trHeight w:val="20"/>
        </w:trPr>
        <w:tc>
          <w:tcPr>
            <w:tcW w:w="271" w:type="pct"/>
            <w:vMerge w:val="restar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2.1.1.1</w:t>
            </w:r>
          </w:p>
        </w:tc>
        <w:tc>
          <w:tcPr>
            <w:tcW w:w="646" w:type="pct"/>
            <w:vMerge w:val="restart"/>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обеспечение жильем молодых семей и молодых специалистов</w:t>
            </w:r>
          </w:p>
        </w:tc>
        <w:tc>
          <w:tcPr>
            <w:tcW w:w="729" w:type="pct"/>
            <w:vMerge w:val="restart"/>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Администрация Мокшанского района </w:t>
            </w:r>
          </w:p>
        </w:tc>
        <w:tc>
          <w:tcPr>
            <w:tcW w:w="440" w:type="pct"/>
            <w:gridSpan w:val="3"/>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2014</w:t>
            </w:r>
          </w:p>
        </w:tc>
        <w:tc>
          <w:tcPr>
            <w:tcW w:w="273"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1914,1</w:t>
            </w:r>
          </w:p>
        </w:tc>
        <w:tc>
          <w:tcPr>
            <w:tcW w:w="277"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77,1</w:t>
            </w:r>
          </w:p>
        </w:tc>
        <w:tc>
          <w:tcPr>
            <w:tcW w:w="399" w:type="pct"/>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645,0</w:t>
            </w:r>
          </w:p>
        </w:tc>
        <w:tc>
          <w:tcPr>
            <w:tcW w:w="383" w:type="pct"/>
            <w:gridSpan w:val="3"/>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612,0</w:t>
            </w:r>
          </w:p>
        </w:tc>
        <w:tc>
          <w:tcPr>
            <w:tcW w:w="505" w:type="pct"/>
            <w:gridSpan w:val="4"/>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580,0</w:t>
            </w:r>
          </w:p>
        </w:tc>
        <w:tc>
          <w:tcPr>
            <w:tcW w:w="585" w:type="pct"/>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0,138</w:t>
            </w:r>
          </w:p>
        </w:tc>
        <w:tc>
          <w:tcPr>
            <w:tcW w:w="494" w:type="pct"/>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1.1</w:t>
            </w:r>
          </w:p>
        </w:tc>
      </w:tr>
      <w:tr w:rsidR="00A6775C" w:rsidRPr="00A6775C" w:rsidTr="00482194">
        <w:trPr>
          <w:trHeight w:val="638"/>
        </w:trPr>
        <w:tc>
          <w:tcPr>
            <w:tcW w:w="271"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646"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729"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40" w:type="pct"/>
            <w:gridSpan w:val="3"/>
            <w:vAlign w:val="center"/>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2015</w:t>
            </w:r>
          </w:p>
        </w:tc>
        <w:tc>
          <w:tcPr>
            <w:tcW w:w="273" w:type="pct"/>
            <w:vAlign w:val="center"/>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3373,4</w:t>
            </w:r>
          </w:p>
        </w:tc>
        <w:tc>
          <w:tcPr>
            <w:tcW w:w="277" w:type="pct"/>
            <w:vAlign w:val="center"/>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168,9</w:t>
            </w:r>
          </w:p>
        </w:tc>
        <w:tc>
          <w:tcPr>
            <w:tcW w:w="399" w:type="pct"/>
            <w:gridSpan w:val="2"/>
            <w:vAlign w:val="center"/>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1239,1</w:t>
            </w:r>
          </w:p>
        </w:tc>
        <w:tc>
          <w:tcPr>
            <w:tcW w:w="383" w:type="pct"/>
            <w:gridSpan w:val="3"/>
            <w:vAlign w:val="center"/>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941,3</w:t>
            </w:r>
          </w:p>
        </w:tc>
        <w:tc>
          <w:tcPr>
            <w:tcW w:w="505" w:type="pct"/>
            <w:gridSpan w:val="4"/>
            <w:vAlign w:val="center"/>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1024,1</w:t>
            </w:r>
          </w:p>
        </w:tc>
        <w:tc>
          <w:tcPr>
            <w:tcW w:w="585" w:type="pct"/>
            <w:gridSpan w:val="2"/>
            <w:vAlign w:val="center"/>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0,222</w:t>
            </w:r>
          </w:p>
        </w:tc>
        <w:tc>
          <w:tcPr>
            <w:tcW w:w="494" w:type="pct"/>
            <w:gridSpan w:val="2"/>
            <w:vAlign w:val="center"/>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1.1</w:t>
            </w:r>
          </w:p>
        </w:tc>
      </w:tr>
      <w:tr w:rsidR="00A6775C" w:rsidRPr="00A6775C" w:rsidTr="00482194">
        <w:trPr>
          <w:trHeight w:val="217"/>
        </w:trPr>
        <w:tc>
          <w:tcPr>
            <w:tcW w:w="5000" w:type="pct"/>
            <w:gridSpan w:val="21"/>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2.2 основное мероприятие: мероприятие по развитию водоснабжения</w:t>
            </w:r>
          </w:p>
        </w:tc>
      </w:tr>
      <w:tr w:rsidR="00A6775C" w:rsidRPr="00A6775C" w:rsidTr="00482194">
        <w:trPr>
          <w:trHeight w:val="20"/>
        </w:trPr>
        <w:tc>
          <w:tcPr>
            <w:tcW w:w="271" w:type="pct"/>
            <w:vMerge w:val="restar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2.2.1</w:t>
            </w:r>
          </w:p>
        </w:tc>
        <w:tc>
          <w:tcPr>
            <w:tcW w:w="646" w:type="pct"/>
            <w:vMerge w:val="restart"/>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мероприятие по развитию водоснабжения</w:t>
            </w:r>
          </w:p>
        </w:tc>
        <w:tc>
          <w:tcPr>
            <w:tcW w:w="729" w:type="pct"/>
            <w:vMerge w:val="restart"/>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Администрация Мокшанского района </w:t>
            </w:r>
          </w:p>
        </w:tc>
        <w:tc>
          <w:tcPr>
            <w:tcW w:w="440" w:type="pct"/>
            <w:gridSpan w:val="3"/>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2014</w:t>
            </w:r>
          </w:p>
        </w:tc>
        <w:tc>
          <w:tcPr>
            <w:tcW w:w="273"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8000,0</w:t>
            </w:r>
          </w:p>
        </w:tc>
        <w:tc>
          <w:tcPr>
            <w:tcW w:w="277"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399" w:type="pct"/>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2000,0</w:t>
            </w:r>
          </w:p>
        </w:tc>
        <w:tc>
          <w:tcPr>
            <w:tcW w:w="383" w:type="pct"/>
            <w:gridSpan w:val="3"/>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6000,0</w:t>
            </w:r>
          </w:p>
        </w:tc>
        <w:tc>
          <w:tcPr>
            <w:tcW w:w="505" w:type="pct"/>
            <w:gridSpan w:val="4"/>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585" w:type="pct"/>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0,0075</w:t>
            </w:r>
          </w:p>
        </w:tc>
        <w:tc>
          <w:tcPr>
            <w:tcW w:w="494" w:type="pct"/>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1.2</w:t>
            </w:r>
          </w:p>
        </w:tc>
      </w:tr>
      <w:tr w:rsidR="00A6775C" w:rsidRPr="00A6775C" w:rsidTr="00482194">
        <w:trPr>
          <w:trHeight w:val="543"/>
        </w:trPr>
        <w:tc>
          <w:tcPr>
            <w:tcW w:w="271"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646"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729"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40" w:type="pct"/>
            <w:gridSpan w:val="3"/>
            <w:vAlign w:val="center"/>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2015</w:t>
            </w:r>
          </w:p>
        </w:tc>
        <w:tc>
          <w:tcPr>
            <w:tcW w:w="273" w:type="pct"/>
            <w:vAlign w:val="center"/>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277" w:type="pct"/>
            <w:vAlign w:val="center"/>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399" w:type="pct"/>
            <w:gridSpan w:val="2"/>
            <w:vAlign w:val="center"/>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383" w:type="pct"/>
            <w:gridSpan w:val="3"/>
            <w:vAlign w:val="center"/>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505" w:type="pct"/>
            <w:gridSpan w:val="4"/>
            <w:vAlign w:val="center"/>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585" w:type="pct"/>
            <w:gridSpan w:val="2"/>
            <w:vAlign w:val="center"/>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494" w:type="pct"/>
            <w:gridSpan w:val="2"/>
            <w:vAlign w:val="center"/>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482194">
        <w:trPr>
          <w:trHeight w:val="299"/>
        </w:trPr>
        <w:tc>
          <w:tcPr>
            <w:tcW w:w="5000" w:type="pct"/>
            <w:gridSpan w:val="21"/>
          </w:tcPr>
          <w:p w:rsidR="00A6775C" w:rsidRPr="00A6775C" w:rsidRDefault="00A6775C" w:rsidP="00A6775C">
            <w:pPr>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2.3.основное мероприятие: мероприятие по развитию газификации</w:t>
            </w:r>
          </w:p>
        </w:tc>
      </w:tr>
      <w:tr w:rsidR="00A6775C" w:rsidRPr="00A6775C" w:rsidTr="00482194">
        <w:trPr>
          <w:trHeight w:val="307"/>
        </w:trPr>
        <w:tc>
          <w:tcPr>
            <w:tcW w:w="271" w:type="pct"/>
            <w:vMerge w:val="restar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2.3.1</w:t>
            </w:r>
          </w:p>
        </w:tc>
        <w:tc>
          <w:tcPr>
            <w:tcW w:w="646" w:type="pct"/>
            <w:vMerge w:val="restart"/>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мероприятие по развитию газификации</w:t>
            </w:r>
          </w:p>
        </w:tc>
        <w:tc>
          <w:tcPr>
            <w:tcW w:w="729" w:type="pct"/>
            <w:vMerge w:val="restart"/>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Администрация Мокшанского района</w:t>
            </w:r>
          </w:p>
        </w:tc>
        <w:tc>
          <w:tcPr>
            <w:tcW w:w="440" w:type="pct"/>
            <w:gridSpan w:val="3"/>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2014</w:t>
            </w:r>
          </w:p>
        </w:tc>
        <w:tc>
          <w:tcPr>
            <w:tcW w:w="273"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2433,0</w:t>
            </w:r>
          </w:p>
        </w:tc>
        <w:tc>
          <w:tcPr>
            <w:tcW w:w="277"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399" w:type="pct"/>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1320,0</w:t>
            </w:r>
          </w:p>
        </w:tc>
        <w:tc>
          <w:tcPr>
            <w:tcW w:w="383" w:type="pct"/>
            <w:gridSpan w:val="3"/>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1113,0</w:t>
            </w:r>
          </w:p>
        </w:tc>
        <w:tc>
          <w:tcPr>
            <w:tcW w:w="505" w:type="pct"/>
            <w:gridSpan w:val="4"/>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585" w:type="pct"/>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0,0032</w:t>
            </w:r>
          </w:p>
        </w:tc>
        <w:tc>
          <w:tcPr>
            <w:tcW w:w="494" w:type="pct"/>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1.3</w:t>
            </w:r>
          </w:p>
        </w:tc>
      </w:tr>
      <w:tr w:rsidR="00A6775C" w:rsidRPr="00A6775C" w:rsidTr="00482194">
        <w:trPr>
          <w:trHeight w:val="396"/>
        </w:trPr>
        <w:tc>
          <w:tcPr>
            <w:tcW w:w="271"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646"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729"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40" w:type="pct"/>
            <w:gridSpan w:val="3"/>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2015</w:t>
            </w:r>
          </w:p>
        </w:tc>
        <w:tc>
          <w:tcPr>
            <w:tcW w:w="273"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277"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399" w:type="pct"/>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383" w:type="pct"/>
            <w:gridSpan w:val="3"/>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505" w:type="pct"/>
            <w:gridSpan w:val="4"/>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585" w:type="pct"/>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494" w:type="pct"/>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482194">
        <w:trPr>
          <w:trHeight w:val="340"/>
        </w:trPr>
        <w:tc>
          <w:tcPr>
            <w:tcW w:w="5000" w:type="pct"/>
            <w:gridSpan w:val="21"/>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2.4. основное мероприятие: мероприятие по развитию сети учреждений культурно-досугового типа в сельской местности</w:t>
            </w:r>
          </w:p>
        </w:tc>
      </w:tr>
      <w:tr w:rsidR="00A6775C" w:rsidRPr="00A6775C" w:rsidTr="00482194">
        <w:trPr>
          <w:trHeight w:val="831"/>
        </w:trPr>
        <w:tc>
          <w:tcPr>
            <w:tcW w:w="271" w:type="pct"/>
            <w:vMerge w:val="restar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2.4.1</w:t>
            </w:r>
          </w:p>
        </w:tc>
        <w:tc>
          <w:tcPr>
            <w:tcW w:w="646" w:type="pct"/>
            <w:vMerge w:val="restart"/>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Основное мероприятие по развитию сети </w:t>
            </w:r>
            <w:proofErr w:type="spellStart"/>
            <w:proofErr w:type="gramStart"/>
            <w:r w:rsidRPr="00A6775C">
              <w:rPr>
                <w:rFonts w:ascii="Times New Roman" w:eastAsia="Times New Roman" w:hAnsi="Times New Roman" w:cs="Times New Roman"/>
                <w:sz w:val="16"/>
                <w:szCs w:val="16"/>
                <w:lang w:eastAsia="ru-RU"/>
              </w:rPr>
              <w:t>общеобразователь-ных</w:t>
            </w:r>
            <w:proofErr w:type="spellEnd"/>
            <w:proofErr w:type="gramEnd"/>
            <w:r w:rsidRPr="00A6775C">
              <w:rPr>
                <w:rFonts w:ascii="Times New Roman" w:eastAsia="Times New Roman" w:hAnsi="Times New Roman" w:cs="Times New Roman"/>
                <w:sz w:val="16"/>
                <w:szCs w:val="16"/>
                <w:lang w:eastAsia="ru-RU"/>
              </w:rPr>
              <w:t xml:space="preserve"> организаций в сельской местности</w:t>
            </w:r>
          </w:p>
        </w:tc>
        <w:tc>
          <w:tcPr>
            <w:tcW w:w="729" w:type="pct"/>
            <w:vMerge w:val="restart"/>
          </w:tcPr>
          <w:p w:rsidR="00A6775C" w:rsidRPr="00A6775C" w:rsidRDefault="00A6775C" w:rsidP="00A6775C">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Администрация Мокшанского района </w:t>
            </w:r>
          </w:p>
        </w:tc>
        <w:tc>
          <w:tcPr>
            <w:tcW w:w="440" w:type="pct"/>
            <w:gridSpan w:val="3"/>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2014</w:t>
            </w:r>
          </w:p>
        </w:tc>
        <w:tc>
          <w:tcPr>
            <w:tcW w:w="273"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500,0</w:t>
            </w:r>
          </w:p>
        </w:tc>
        <w:tc>
          <w:tcPr>
            <w:tcW w:w="277"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500,0</w:t>
            </w:r>
          </w:p>
        </w:tc>
        <w:tc>
          <w:tcPr>
            <w:tcW w:w="399" w:type="pct"/>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383" w:type="pct"/>
            <w:gridSpan w:val="3"/>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505" w:type="pct"/>
            <w:gridSpan w:val="4"/>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585" w:type="pct"/>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494" w:type="pct"/>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482194">
        <w:trPr>
          <w:trHeight w:val="20"/>
        </w:trPr>
        <w:tc>
          <w:tcPr>
            <w:tcW w:w="271"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646"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729" w:type="pct"/>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440" w:type="pct"/>
            <w:gridSpan w:val="3"/>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2015</w:t>
            </w:r>
          </w:p>
        </w:tc>
        <w:tc>
          <w:tcPr>
            <w:tcW w:w="273"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277" w:type="pct"/>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399" w:type="pct"/>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383" w:type="pct"/>
            <w:gridSpan w:val="3"/>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505" w:type="pct"/>
            <w:gridSpan w:val="4"/>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585" w:type="pct"/>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0,4</w:t>
            </w:r>
          </w:p>
        </w:tc>
        <w:tc>
          <w:tcPr>
            <w:tcW w:w="494" w:type="pct"/>
            <w:gridSpan w:val="2"/>
          </w:tcPr>
          <w:p w:rsidR="00A6775C" w:rsidRPr="00A6775C" w:rsidRDefault="00A6775C" w:rsidP="00A6775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1.5</w:t>
            </w:r>
          </w:p>
        </w:tc>
      </w:tr>
    </w:tbl>
    <w:p w:rsidR="00A6775C" w:rsidRPr="00A6775C" w:rsidRDefault="00A6775C" w:rsidP="00A6775C">
      <w:pPr>
        <w:widowControl w:val="0"/>
        <w:ind w:firstLine="567"/>
        <w:jc w:val="right"/>
        <w:rPr>
          <w:rFonts w:ascii="Times New Roman" w:eastAsia="Times New Roman" w:hAnsi="Times New Roman" w:cs="Arial"/>
          <w:sz w:val="16"/>
          <w:szCs w:val="16"/>
          <w:lang w:eastAsia="ru-RU"/>
        </w:rPr>
      </w:pPr>
    </w:p>
    <w:p w:rsidR="00A6775C" w:rsidRPr="00A6775C" w:rsidRDefault="00A6775C" w:rsidP="00A6775C">
      <w:pPr>
        <w:widowControl w:val="0"/>
        <w:ind w:firstLine="567"/>
        <w:jc w:val="right"/>
        <w:rPr>
          <w:rFonts w:ascii="Times New Roman" w:eastAsia="Times New Roman" w:hAnsi="Times New Roman" w:cs="Times New Roman"/>
          <w:color w:val="000000"/>
          <w:sz w:val="16"/>
          <w:szCs w:val="16"/>
          <w:lang w:eastAsia="ru-RU"/>
        </w:rPr>
      </w:pPr>
    </w:p>
    <w:p w:rsidR="00A6775C" w:rsidRPr="00A6775C" w:rsidRDefault="00A6775C" w:rsidP="00A6775C">
      <w:pPr>
        <w:widowControl w:val="0"/>
        <w:ind w:firstLine="567"/>
        <w:jc w:val="right"/>
        <w:rPr>
          <w:rFonts w:ascii="Times New Roman" w:eastAsia="Times New Roman" w:hAnsi="Times New Roman" w:cs="Times New Roman"/>
          <w:color w:val="000000"/>
          <w:sz w:val="16"/>
          <w:szCs w:val="16"/>
          <w:lang w:eastAsia="ru-RU"/>
        </w:rPr>
      </w:pPr>
    </w:p>
    <w:p w:rsidR="00A6775C" w:rsidRPr="00A6775C" w:rsidRDefault="00A6775C" w:rsidP="00A6775C">
      <w:pPr>
        <w:widowControl w:val="0"/>
        <w:ind w:firstLine="567"/>
        <w:jc w:val="right"/>
        <w:rPr>
          <w:rFonts w:ascii="Times New Roman" w:eastAsia="Times New Roman" w:hAnsi="Times New Roman" w:cs="Times New Roman"/>
          <w:color w:val="000000"/>
          <w:sz w:val="16"/>
          <w:szCs w:val="16"/>
          <w:lang w:eastAsia="ru-RU"/>
        </w:rPr>
      </w:pPr>
    </w:p>
    <w:p w:rsidR="00A6775C" w:rsidRPr="00A6775C" w:rsidRDefault="00A6775C" w:rsidP="00A6775C">
      <w:pPr>
        <w:widowControl w:val="0"/>
        <w:ind w:firstLine="567"/>
        <w:jc w:val="right"/>
        <w:rPr>
          <w:rFonts w:ascii="Times New Roman" w:eastAsia="Times New Roman" w:hAnsi="Times New Roman" w:cs="Times New Roman"/>
          <w:color w:val="000000"/>
          <w:sz w:val="16"/>
          <w:szCs w:val="16"/>
          <w:lang w:eastAsia="ru-RU"/>
        </w:rPr>
      </w:pPr>
    </w:p>
    <w:p w:rsidR="00A6775C" w:rsidRPr="00A6775C" w:rsidRDefault="00A6775C" w:rsidP="00A6775C">
      <w:pPr>
        <w:widowControl w:val="0"/>
        <w:ind w:firstLine="567"/>
        <w:jc w:val="right"/>
        <w:rPr>
          <w:rFonts w:ascii="Times New Roman" w:eastAsia="Times New Roman" w:hAnsi="Times New Roman" w:cs="Times New Roman"/>
          <w:color w:val="000000"/>
          <w:sz w:val="16"/>
          <w:szCs w:val="16"/>
          <w:lang w:eastAsia="ru-RU"/>
        </w:rPr>
      </w:pPr>
    </w:p>
    <w:p w:rsidR="00A6775C" w:rsidRPr="00A6775C" w:rsidRDefault="00A6775C" w:rsidP="00A6775C">
      <w:pPr>
        <w:widowControl w:val="0"/>
        <w:ind w:firstLine="567"/>
        <w:jc w:val="right"/>
        <w:rPr>
          <w:rFonts w:ascii="Times New Roman" w:eastAsia="Times New Roman" w:hAnsi="Times New Roman" w:cs="Times New Roman"/>
          <w:color w:val="000000"/>
          <w:sz w:val="16"/>
          <w:szCs w:val="16"/>
          <w:lang w:eastAsia="ru-RU"/>
        </w:rPr>
      </w:pPr>
    </w:p>
    <w:p w:rsidR="00A6775C" w:rsidRPr="00A6775C" w:rsidRDefault="00A6775C" w:rsidP="00A6775C">
      <w:pPr>
        <w:widowControl w:val="0"/>
        <w:ind w:firstLine="567"/>
        <w:jc w:val="right"/>
        <w:rPr>
          <w:rFonts w:ascii="Times New Roman" w:eastAsia="Times New Roman" w:hAnsi="Times New Roman" w:cs="Times New Roman"/>
          <w:color w:val="000000"/>
          <w:sz w:val="16"/>
          <w:szCs w:val="16"/>
          <w:lang w:eastAsia="ru-RU"/>
        </w:rPr>
      </w:pPr>
    </w:p>
    <w:p w:rsidR="00A6775C" w:rsidRPr="00A6775C" w:rsidRDefault="00A6775C" w:rsidP="00A6775C">
      <w:pPr>
        <w:widowControl w:val="0"/>
        <w:ind w:firstLine="567"/>
        <w:jc w:val="right"/>
        <w:rPr>
          <w:rFonts w:ascii="Times New Roman" w:eastAsia="Times New Roman" w:hAnsi="Times New Roman" w:cs="Times New Roman"/>
          <w:color w:val="000000"/>
          <w:sz w:val="16"/>
          <w:szCs w:val="16"/>
          <w:lang w:eastAsia="ru-RU"/>
        </w:rPr>
      </w:pPr>
    </w:p>
    <w:p w:rsidR="00A6775C" w:rsidRPr="00A6775C" w:rsidRDefault="00A6775C" w:rsidP="00A6775C">
      <w:pPr>
        <w:widowControl w:val="0"/>
        <w:ind w:firstLine="567"/>
        <w:jc w:val="right"/>
        <w:rPr>
          <w:rFonts w:ascii="Times New Roman" w:eastAsia="Times New Roman" w:hAnsi="Times New Roman" w:cs="Times New Roman"/>
          <w:color w:val="000000"/>
          <w:sz w:val="16"/>
          <w:szCs w:val="16"/>
          <w:lang w:eastAsia="ru-RU"/>
        </w:rPr>
      </w:pPr>
    </w:p>
    <w:p w:rsidR="00A6775C" w:rsidRPr="00A6775C" w:rsidRDefault="00A6775C" w:rsidP="00A6775C">
      <w:pPr>
        <w:widowControl w:val="0"/>
        <w:ind w:firstLine="567"/>
        <w:jc w:val="right"/>
        <w:rPr>
          <w:rFonts w:ascii="Times New Roman" w:eastAsia="Times New Roman" w:hAnsi="Times New Roman" w:cs="Times New Roman"/>
          <w:color w:val="000000"/>
          <w:sz w:val="16"/>
          <w:szCs w:val="16"/>
          <w:lang w:eastAsia="ru-RU"/>
        </w:rPr>
      </w:pPr>
    </w:p>
    <w:p w:rsidR="00A6775C" w:rsidRPr="00A6775C" w:rsidRDefault="00A6775C" w:rsidP="00A6775C">
      <w:pPr>
        <w:widowControl w:val="0"/>
        <w:ind w:firstLine="567"/>
        <w:jc w:val="right"/>
        <w:rPr>
          <w:rFonts w:ascii="Times New Roman" w:eastAsia="Times New Roman" w:hAnsi="Times New Roman" w:cs="Times New Roman"/>
          <w:color w:val="000000"/>
          <w:sz w:val="16"/>
          <w:szCs w:val="16"/>
          <w:lang w:eastAsia="ru-RU"/>
        </w:rPr>
      </w:pPr>
    </w:p>
    <w:p w:rsidR="00A6775C" w:rsidRPr="00A6775C" w:rsidRDefault="00A6775C" w:rsidP="00A6775C">
      <w:pPr>
        <w:widowControl w:val="0"/>
        <w:ind w:firstLine="567"/>
        <w:jc w:val="right"/>
        <w:rPr>
          <w:rFonts w:ascii="Times New Roman" w:eastAsia="Times New Roman" w:hAnsi="Times New Roman" w:cs="Times New Roman"/>
          <w:color w:val="000000"/>
          <w:sz w:val="16"/>
          <w:szCs w:val="16"/>
          <w:lang w:eastAsia="ru-RU"/>
        </w:rPr>
      </w:pPr>
    </w:p>
    <w:p w:rsidR="00A6775C" w:rsidRPr="00A6775C" w:rsidRDefault="00A6775C" w:rsidP="00A6775C">
      <w:pPr>
        <w:widowControl w:val="0"/>
        <w:ind w:firstLine="567"/>
        <w:jc w:val="right"/>
        <w:rPr>
          <w:rFonts w:ascii="Times New Roman" w:eastAsia="Times New Roman" w:hAnsi="Times New Roman" w:cs="Times New Roman"/>
          <w:color w:val="000000"/>
          <w:sz w:val="16"/>
          <w:szCs w:val="16"/>
          <w:lang w:eastAsia="ru-RU"/>
        </w:rPr>
      </w:pPr>
    </w:p>
    <w:p w:rsidR="00A6775C" w:rsidRPr="00A6775C" w:rsidRDefault="00A6775C" w:rsidP="00A6775C">
      <w:pPr>
        <w:widowControl w:val="0"/>
        <w:ind w:firstLine="567"/>
        <w:jc w:val="right"/>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lastRenderedPageBreak/>
        <w:t>Приложение №8.1</w:t>
      </w:r>
    </w:p>
    <w:p w:rsidR="00A6775C" w:rsidRPr="00A6775C" w:rsidRDefault="00A6775C" w:rsidP="00A6775C">
      <w:pPr>
        <w:jc w:val="right"/>
        <w:rPr>
          <w:rFonts w:ascii="Times New Roman" w:eastAsia="Times New Roman" w:hAnsi="Times New Roman" w:cs="Arial"/>
          <w:sz w:val="16"/>
          <w:szCs w:val="16"/>
          <w:lang w:eastAsia="ru-RU"/>
        </w:rPr>
      </w:pPr>
      <w:r w:rsidRPr="00A6775C">
        <w:rPr>
          <w:rFonts w:ascii="Times New Roman" w:eastAsia="Times New Roman" w:hAnsi="Times New Roman" w:cs="Arial"/>
          <w:sz w:val="16"/>
          <w:szCs w:val="16"/>
          <w:lang w:eastAsia="ru-RU"/>
        </w:rPr>
        <w:t xml:space="preserve">к Муниципальной программе «Развитие </w:t>
      </w:r>
      <w:proofErr w:type="gramStart"/>
      <w:r w:rsidRPr="00A6775C">
        <w:rPr>
          <w:rFonts w:ascii="Times New Roman" w:eastAsia="Times New Roman" w:hAnsi="Times New Roman" w:cs="Arial"/>
          <w:sz w:val="16"/>
          <w:szCs w:val="16"/>
          <w:lang w:eastAsia="ru-RU"/>
        </w:rPr>
        <w:t>агропромышленного</w:t>
      </w:r>
      <w:proofErr w:type="gramEnd"/>
      <w:r w:rsidRPr="00A6775C">
        <w:rPr>
          <w:rFonts w:ascii="Times New Roman" w:eastAsia="Times New Roman" w:hAnsi="Times New Roman" w:cs="Arial"/>
          <w:sz w:val="16"/>
          <w:szCs w:val="16"/>
          <w:lang w:eastAsia="ru-RU"/>
        </w:rPr>
        <w:t xml:space="preserve"> </w:t>
      </w:r>
    </w:p>
    <w:p w:rsidR="00A6775C" w:rsidRPr="00A6775C" w:rsidRDefault="00A6775C" w:rsidP="00A6775C">
      <w:pPr>
        <w:widowControl w:val="0"/>
        <w:ind w:firstLine="567"/>
        <w:jc w:val="right"/>
        <w:rPr>
          <w:rFonts w:ascii="Times New Roman" w:eastAsia="Times New Roman" w:hAnsi="Times New Roman" w:cs="Times New Roman"/>
          <w:color w:val="000000"/>
          <w:sz w:val="16"/>
          <w:szCs w:val="16"/>
          <w:lang w:eastAsia="ru-RU"/>
        </w:rPr>
      </w:pPr>
      <w:r w:rsidRPr="00A6775C">
        <w:rPr>
          <w:rFonts w:ascii="Times New Roman" w:eastAsia="Times New Roman" w:hAnsi="Times New Roman" w:cs="Arial"/>
          <w:sz w:val="16"/>
          <w:szCs w:val="16"/>
          <w:lang w:eastAsia="ru-RU"/>
        </w:rPr>
        <w:t>комплекса Мокшанского района на 2014–2027 годы»</w:t>
      </w:r>
      <w:r w:rsidRPr="00A6775C">
        <w:rPr>
          <w:rFonts w:ascii="Times New Roman" w:eastAsia="Times New Roman" w:hAnsi="Times New Roman" w:cs="Times New Roman"/>
          <w:color w:val="000000"/>
          <w:sz w:val="16"/>
          <w:szCs w:val="16"/>
          <w:lang w:eastAsia="ru-RU"/>
        </w:rPr>
        <w:t xml:space="preserve"> </w:t>
      </w:r>
    </w:p>
    <w:p w:rsidR="00A6775C" w:rsidRPr="00A6775C" w:rsidRDefault="00A6775C" w:rsidP="00A6775C">
      <w:pPr>
        <w:widowControl w:val="0"/>
        <w:ind w:firstLine="812"/>
        <w:jc w:val="center"/>
        <w:rPr>
          <w:rFonts w:ascii="Times New Roman" w:eastAsia="Times New Roman" w:hAnsi="Times New Roman" w:cs="Times New Roman"/>
          <w:b/>
          <w:bCs/>
          <w:color w:val="000000"/>
          <w:sz w:val="16"/>
          <w:szCs w:val="16"/>
          <w:lang w:eastAsia="ru-RU"/>
        </w:rPr>
      </w:pPr>
    </w:p>
    <w:p w:rsidR="00A6775C" w:rsidRPr="00A6775C" w:rsidRDefault="00A6775C" w:rsidP="00A6775C">
      <w:pPr>
        <w:widowControl w:val="0"/>
        <w:ind w:firstLine="812"/>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b/>
          <w:bCs/>
          <w:color w:val="000000"/>
          <w:sz w:val="16"/>
          <w:szCs w:val="16"/>
          <w:lang w:eastAsia="ru-RU"/>
        </w:rPr>
        <w:t>ПЕРЕЧЕНЬ</w:t>
      </w:r>
    </w:p>
    <w:p w:rsidR="00A6775C" w:rsidRPr="00A6775C" w:rsidRDefault="00A6775C" w:rsidP="00482194">
      <w:pPr>
        <w:widowControl w:val="0"/>
        <w:ind w:firstLine="812"/>
        <w:jc w:val="center"/>
        <w:rPr>
          <w:rFonts w:ascii="Times New Roman" w:eastAsia="Times New Roman" w:hAnsi="Times New Roman" w:cs="Times New Roman"/>
          <w:b/>
          <w:bCs/>
          <w:color w:val="000000"/>
          <w:sz w:val="16"/>
          <w:szCs w:val="16"/>
          <w:lang w:eastAsia="ru-RU"/>
        </w:rPr>
      </w:pPr>
      <w:r w:rsidRPr="00A6775C">
        <w:rPr>
          <w:rFonts w:ascii="Times New Roman" w:eastAsia="Times New Roman" w:hAnsi="Times New Roman" w:cs="Times New Roman"/>
          <w:b/>
          <w:bCs/>
          <w:color w:val="000000"/>
          <w:sz w:val="16"/>
          <w:szCs w:val="16"/>
          <w:lang w:eastAsia="ru-RU"/>
        </w:rPr>
        <w:t>основных мероприятий, мероприятий муниципальной программы Мокшанского района</w:t>
      </w:r>
      <w:r w:rsidR="00482194">
        <w:rPr>
          <w:rFonts w:ascii="Times New Roman" w:eastAsia="Times New Roman" w:hAnsi="Times New Roman" w:cs="Times New Roman"/>
          <w:b/>
          <w:bCs/>
          <w:color w:val="000000"/>
          <w:sz w:val="16"/>
          <w:szCs w:val="16"/>
          <w:lang w:eastAsia="ru-RU"/>
        </w:rPr>
        <w:t xml:space="preserve"> </w:t>
      </w:r>
      <w:r w:rsidRPr="00A6775C">
        <w:rPr>
          <w:rFonts w:ascii="Times New Roman" w:eastAsia="Times New Roman" w:hAnsi="Times New Roman" w:cs="Times New Roman"/>
          <w:b/>
          <w:bCs/>
          <w:color w:val="000000"/>
          <w:sz w:val="16"/>
          <w:szCs w:val="16"/>
          <w:lang w:eastAsia="ru-RU"/>
        </w:rPr>
        <w:t xml:space="preserve"> "</w:t>
      </w:r>
      <w:r w:rsidRPr="00A6775C">
        <w:rPr>
          <w:rFonts w:ascii="Times New Roman" w:eastAsia="Times New Roman" w:hAnsi="Times New Roman" w:cs="Times New Roman"/>
          <w:b/>
          <w:kern w:val="32"/>
          <w:sz w:val="16"/>
          <w:szCs w:val="16"/>
          <w:lang w:eastAsia="ru-RU"/>
        </w:rPr>
        <w:t>Развитие агропромышленного комплекса Мокшанского района на 2014–2027 годы</w:t>
      </w:r>
      <w:r w:rsidRPr="00A6775C">
        <w:rPr>
          <w:rFonts w:ascii="Times New Roman" w:eastAsia="Times New Roman" w:hAnsi="Times New Roman" w:cs="Times New Roman"/>
          <w:b/>
          <w:bCs/>
          <w:color w:val="000000"/>
          <w:sz w:val="16"/>
          <w:szCs w:val="16"/>
          <w:lang w:eastAsia="ru-RU"/>
        </w:rPr>
        <w:t>»</w:t>
      </w:r>
    </w:p>
    <w:p w:rsidR="00A6775C" w:rsidRPr="00A6775C" w:rsidRDefault="00A6775C" w:rsidP="00A6775C">
      <w:pPr>
        <w:widowControl w:val="0"/>
        <w:ind w:firstLine="812"/>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b/>
          <w:bCs/>
          <w:color w:val="000000"/>
          <w:sz w:val="16"/>
          <w:szCs w:val="16"/>
          <w:lang w:eastAsia="ru-RU"/>
        </w:rPr>
        <w:t xml:space="preserve"> на 2016-2021 годы</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2449"/>
        <w:gridCol w:w="2126"/>
        <w:gridCol w:w="136"/>
        <w:gridCol w:w="1179"/>
        <w:gridCol w:w="48"/>
        <w:gridCol w:w="12"/>
        <w:gridCol w:w="751"/>
        <w:gridCol w:w="55"/>
        <w:gridCol w:w="937"/>
        <w:gridCol w:w="125"/>
        <w:gridCol w:w="19"/>
        <w:gridCol w:w="1132"/>
        <w:gridCol w:w="153"/>
        <w:gridCol w:w="19"/>
        <w:gridCol w:w="113"/>
        <w:gridCol w:w="19"/>
        <w:gridCol w:w="830"/>
        <w:gridCol w:w="159"/>
        <w:gridCol w:w="19"/>
        <w:gridCol w:w="116"/>
        <w:gridCol w:w="19"/>
        <w:gridCol w:w="1105"/>
        <w:gridCol w:w="163"/>
        <w:gridCol w:w="19"/>
        <w:gridCol w:w="1660"/>
        <w:gridCol w:w="163"/>
        <w:gridCol w:w="19"/>
        <w:gridCol w:w="1236"/>
      </w:tblGrid>
      <w:tr w:rsidR="00A6775C" w:rsidRPr="00A6775C" w:rsidTr="00A6775C">
        <w:tc>
          <w:tcPr>
            <w:tcW w:w="778" w:type="dxa"/>
            <w:vMerge w:val="restart"/>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p w:rsidR="00A6775C" w:rsidRPr="00A6775C" w:rsidRDefault="00A6775C" w:rsidP="00A6775C">
            <w:pPr>
              <w:widowControl w:val="0"/>
              <w:jc w:val="center"/>
              <w:rPr>
                <w:rFonts w:ascii="Times New Roman" w:eastAsia="Times New Roman" w:hAnsi="Times New Roman" w:cs="Times New Roman"/>
                <w:sz w:val="16"/>
                <w:szCs w:val="16"/>
                <w:lang w:eastAsia="ru-RU"/>
              </w:rPr>
            </w:pPr>
            <w:proofErr w:type="gramStart"/>
            <w:r w:rsidRPr="00A6775C">
              <w:rPr>
                <w:rFonts w:ascii="Times New Roman" w:eastAsia="Times New Roman" w:hAnsi="Times New Roman" w:cs="Times New Roman"/>
                <w:sz w:val="16"/>
                <w:szCs w:val="16"/>
                <w:lang w:eastAsia="ru-RU"/>
              </w:rPr>
              <w:t>п</w:t>
            </w:r>
            <w:proofErr w:type="gramEnd"/>
            <w:r w:rsidRPr="00A6775C">
              <w:rPr>
                <w:rFonts w:ascii="Times New Roman" w:eastAsia="Times New Roman" w:hAnsi="Times New Roman" w:cs="Times New Roman"/>
                <w:sz w:val="16"/>
                <w:szCs w:val="16"/>
                <w:lang w:eastAsia="ru-RU"/>
              </w:rPr>
              <w:t>/п</w:t>
            </w:r>
          </w:p>
        </w:tc>
        <w:tc>
          <w:tcPr>
            <w:tcW w:w="2449" w:type="dxa"/>
            <w:vMerge w:val="restart"/>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Наименование основного мероприятия, мероприятия</w:t>
            </w:r>
          </w:p>
        </w:tc>
        <w:tc>
          <w:tcPr>
            <w:tcW w:w="2126" w:type="dxa"/>
            <w:vMerge w:val="restart"/>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Исполнители</w:t>
            </w:r>
          </w:p>
        </w:tc>
        <w:tc>
          <w:tcPr>
            <w:tcW w:w="1315" w:type="dxa"/>
            <w:gridSpan w:val="2"/>
            <w:vMerge w:val="restart"/>
            <w:hideMark/>
          </w:tcPr>
          <w:p w:rsidR="00A6775C" w:rsidRPr="00A6775C" w:rsidRDefault="00A6775C" w:rsidP="00A6775C">
            <w:pPr>
              <w:widowControl w:val="0"/>
              <w:ind w:right="-69" w:hanging="108"/>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Срок исполнения (год)</w:t>
            </w:r>
          </w:p>
        </w:tc>
        <w:tc>
          <w:tcPr>
            <w:tcW w:w="5631" w:type="dxa"/>
            <w:gridSpan w:val="18"/>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Объем финансирования, тыс. рублей</w:t>
            </w:r>
          </w:p>
        </w:tc>
        <w:tc>
          <w:tcPr>
            <w:tcW w:w="1842" w:type="dxa"/>
            <w:gridSpan w:val="3"/>
            <w:vMerge w:val="restart"/>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Показатели результата мероприятия по годам (ожидаемый </w:t>
            </w:r>
            <w:proofErr w:type="gramStart"/>
            <w:r w:rsidRPr="00A6775C">
              <w:rPr>
                <w:rFonts w:ascii="Times New Roman" w:eastAsia="Times New Roman" w:hAnsi="Times New Roman" w:cs="Times New Roman"/>
                <w:sz w:val="16"/>
                <w:szCs w:val="16"/>
                <w:lang w:eastAsia="ru-RU"/>
              </w:rPr>
              <w:t>непосредствен-</w:t>
            </w:r>
            <w:proofErr w:type="spellStart"/>
            <w:r w:rsidRPr="00A6775C">
              <w:rPr>
                <w:rFonts w:ascii="Times New Roman" w:eastAsia="Times New Roman" w:hAnsi="Times New Roman" w:cs="Times New Roman"/>
                <w:sz w:val="16"/>
                <w:szCs w:val="16"/>
                <w:lang w:eastAsia="ru-RU"/>
              </w:rPr>
              <w:t>ный</w:t>
            </w:r>
            <w:proofErr w:type="spellEnd"/>
            <w:proofErr w:type="gramEnd"/>
            <w:r w:rsidRPr="00A6775C">
              <w:rPr>
                <w:rFonts w:ascii="Times New Roman" w:eastAsia="Times New Roman" w:hAnsi="Times New Roman" w:cs="Times New Roman"/>
                <w:sz w:val="16"/>
                <w:szCs w:val="16"/>
                <w:lang w:eastAsia="ru-RU"/>
              </w:rPr>
              <w:t xml:space="preserve"> результат)</w:t>
            </w:r>
          </w:p>
        </w:tc>
        <w:tc>
          <w:tcPr>
            <w:tcW w:w="1418" w:type="dxa"/>
            <w:gridSpan w:val="3"/>
            <w:vMerge w:val="restart"/>
            <w:hideMark/>
          </w:tcPr>
          <w:p w:rsidR="00A6775C" w:rsidRPr="00A6775C" w:rsidRDefault="00A6775C" w:rsidP="00A6775C">
            <w:pPr>
              <w:widowControl w:val="0"/>
              <w:ind w:right="-108"/>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Связь с показателем </w:t>
            </w:r>
            <w:proofErr w:type="spellStart"/>
            <w:proofErr w:type="gramStart"/>
            <w:r w:rsidRPr="00A6775C">
              <w:rPr>
                <w:rFonts w:ascii="Times New Roman" w:eastAsia="Times New Roman" w:hAnsi="Times New Roman" w:cs="Times New Roman"/>
                <w:sz w:val="16"/>
                <w:szCs w:val="16"/>
                <w:lang w:eastAsia="ru-RU"/>
              </w:rPr>
              <w:t>муници-пальной</w:t>
            </w:r>
            <w:proofErr w:type="spellEnd"/>
            <w:proofErr w:type="gramEnd"/>
            <w:r w:rsidRPr="00A6775C">
              <w:rPr>
                <w:rFonts w:ascii="Times New Roman" w:eastAsia="Times New Roman" w:hAnsi="Times New Roman" w:cs="Times New Roman"/>
                <w:sz w:val="16"/>
                <w:szCs w:val="16"/>
                <w:lang w:eastAsia="ru-RU"/>
              </w:rPr>
              <w:t xml:space="preserve"> программы (</w:t>
            </w:r>
            <w:proofErr w:type="spellStart"/>
            <w:r w:rsidRPr="00A6775C">
              <w:rPr>
                <w:rFonts w:ascii="Times New Roman" w:eastAsia="Times New Roman" w:hAnsi="Times New Roman" w:cs="Times New Roman"/>
                <w:sz w:val="16"/>
                <w:szCs w:val="16"/>
                <w:lang w:eastAsia="ru-RU"/>
              </w:rPr>
              <w:t>подпрограм</w:t>
            </w:r>
            <w:proofErr w:type="spellEnd"/>
            <w:r w:rsidRPr="00A6775C">
              <w:rPr>
                <w:rFonts w:ascii="Times New Roman" w:eastAsia="Times New Roman" w:hAnsi="Times New Roman" w:cs="Times New Roman"/>
                <w:sz w:val="16"/>
                <w:szCs w:val="16"/>
                <w:lang w:eastAsia="ru-RU"/>
              </w:rPr>
              <w:t>-мы)</w:t>
            </w:r>
          </w:p>
        </w:tc>
      </w:tr>
      <w:tr w:rsidR="00A6775C" w:rsidRPr="00A6775C" w:rsidTr="00A6775C">
        <w:tc>
          <w:tcPr>
            <w:tcW w:w="778" w:type="dxa"/>
            <w:vMerge/>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2449" w:type="dxa"/>
            <w:vMerge/>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2126" w:type="dxa"/>
            <w:vMerge/>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1315" w:type="dxa"/>
            <w:gridSpan w:val="2"/>
            <w:vMerge/>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811" w:type="dxa"/>
            <w:gridSpan w:val="3"/>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всего</w:t>
            </w:r>
          </w:p>
        </w:tc>
        <w:tc>
          <w:tcPr>
            <w:tcW w:w="992" w:type="dxa"/>
            <w:gridSpan w:val="2"/>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бюджет </w:t>
            </w:r>
            <w:proofErr w:type="gramStart"/>
            <w:r w:rsidRPr="00A6775C">
              <w:rPr>
                <w:rFonts w:ascii="Times New Roman" w:eastAsia="Times New Roman" w:hAnsi="Times New Roman" w:cs="Times New Roman"/>
                <w:sz w:val="16"/>
                <w:szCs w:val="16"/>
                <w:lang w:eastAsia="ru-RU"/>
              </w:rPr>
              <w:t>Мокшан-</w:t>
            </w:r>
            <w:proofErr w:type="spellStart"/>
            <w:r w:rsidRPr="00A6775C">
              <w:rPr>
                <w:rFonts w:ascii="Times New Roman" w:eastAsia="Times New Roman" w:hAnsi="Times New Roman" w:cs="Times New Roman"/>
                <w:sz w:val="16"/>
                <w:szCs w:val="16"/>
                <w:lang w:eastAsia="ru-RU"/>
              </w:rPr>
              <w:t>ского</w:t>
            </w:r>
            <w:proofErr w:type="spellEnd"/>
            <w:proofErr w:type="gramEnd"/>
            <w:r w:rsidRPr="00A6775C">
              <w:rPr>
                <w:rFonts w:ascii="Times New Roman" w:eastAsia="Times New Roman" w:hAnsi="Times New Roman" w:cs="Times New Roman"/>
                <w:sz w:val="16"/>
                <w:szCs w:val="16"/>
                <w:lang w:eastAsia="ru-RU"/>
              </w:rPr>
              <w:t xml:space="preserve"> района</w:t>
            </w:r>
          </w:p>
        </w:tc>
        <w:tc>
          <w:tcPr>
            <w:tcW w:w="1276" w:type="dxa"/>
            <w:gridSpan w:val="3"/>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roofErr w:type="spellStart"/>
            <w:proofErr w:type="gramStart"/>
            <w:r w:rsidRPr="00A6775C">
              <w:rPr>
                <w:rFonts w:ascii="Times New Roman" w:eastAsia="Times New Roman" w:hAnsi="Times New Roman" w:cs="Times New Roman"/>
                <w:sz w:val="16"/>
                <w:szCs w:val="16"/>
                <w:lang w:eastAsia="ru-RU"/>
              </w:rPr>
              <w:t>Федераль-ные</w:t>
            </w:r>
            <w:proofErr w:type="spellEnd"/>
            <w:proofErr w:type="gramEnd"/>
            <w:r w:rsidRPr="00A6775C">
              <w:rPr>
                <w:rFonts w:ascii="Times New Roman" w:eastAsia="Times New Roman" w:hAnsi="Times New Roman" w:cs="Times New Roman"/>
                <w:sz w:val="16"/>
                <w:szCs w:val="16"/>
                <w:lang w:eastAsia="ru-RU"/>
              </w:rPr>
              <w:t xml:space="preserve"> средства</w:t>
            </w:r>
          </w:p>
        </w:tc>
        <w:tc>
          <w:tcPr>
            <w:tcW w:w="1134" w:type="dxa"/>
            <w:gridSpan w:val="5"/>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бюджет Пензенской области</w:t>
            </w:r>
          </w:p>
        </w:tc>
        <w:tc>
          <w:tcPr>
            <w:tcW w:w="1418" w:type="dxa"/>
            <w:gridSpan w:val="5"/>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roofErr w:type="spellStart"/>
            <w:proofErr w:type="gramStart"/>
            <w:r w:rsidRPr="00A6775C">
              <w:rPr>
                <w:rFonts w:ascii="Times New Roman" w:eastAsia="Times New Roman" w:hAnsi="Times New Roman" w:cs="Times New Roman"/>
                <w:sz w:val="16"/>
                <w:szCs w:val="16"/>
                <w:lang w:eastAsia="ru-RU"/>
              </w:rPr>
              <w:t>Внебюджет-ные</w:t>
            </w:r>
            <w:proofErr w:type="spellEnd"/>
            <w:proofErr w:type="gramEnd"/>
            <w:r w:rsidRPr="00A6775C">
              <w:rPr>
                <w:rFonts w:ascii="Times New Roman" w:eastAsia="Times New Roman" w:hAnsi="Times New Roman" w:cs="Times New Roman"/>
                <w:sz w:val="16"/>
                <w:szCs w:val="16"/>
                <w:lang w:eastAsia="ru-RU"/>
              </w:rPr>
              <w:t xml:space="preserve"> и иные средства (</w:t>
            </w:r>
            <w:proofErr w:type="spellStart"/>
            <w:r w:rsidRPr="00A6775C">
              <w:rPr>
                <w:rFonts w:ascii="Times New Roman" w:eastAsia="Times New Roman" w:hAnsi="Times New Roman" w:cs="Times New Roman"/>
                <w:sz w:val="16"/>
                <w:szCs w:val="16"/>
                <w:lang w:eastAsia="ru-RU"/>
              </w:rPr>
              <w:t>расшифро-вать</w:t>
            </w:r>
            <w:proofErr w:type="spellEnd"/>
            <w:r w:rsidRPr="00A6775C">
              <w:rPr>
                <w:rFonts w:ascii="Times New Roman" w:eastAsia="Times New Roman" w:hAnsi="Times New Roman" w:cs="Times New Roman"/>
                <w:sz w:val="16"/>
                <w:szCs w:val="16"/>
                <w:lang w:eastAsia="ru-RU"/>
              </w:rPr>
              <w:t>)</w:t>
            </w:r>
          </w:p>
        </w:tc>
        <w:tc>
          <w:tcPr>
            <w:tcW w:w="1842" w:type="dxa"/>
            <w:gridSpan w:val="3"/>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418" w:type="dxa"/>
            <w:gridSpan w:val="3"/>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r>
      <w:tr w:rsidR="00A6775C" w:rsidRPr="00A6775C" w:rsidTr="00A6775C">
        <w:tc>
          <w:tcPr>
            <w:tcW w:w="778"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c>
          <w:tcPr>
            <w:tcW w:w="2449"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w:t>
            </w:r>
          </w:p>
        </w:tc>
        <w:tc>
          <w:tcPr>
            <w:tcW w:w="2126"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w:t>
            </w:r>
          </w:p>
        </w:tc>
        <w:tc>
          <w:tcPr>
            <w:tcW w:w="1315" w:type="dxa"/>
            <w:gridSpan w:val="2"/>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4</w:t>
            </w:r>
          </w:p>
        </w:tc>
        <w:tc>
          <w:tcPr>
            <w:tcW w:w="811" w:type="dxa"/>
            <w:gridSpan w:val="3"/>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w:t>
            </w:r>
          </w:p>
        </w:tc>
        <w:tc>
          <w:tcPr>
            <w:tcW w:w="992" w:type="dxa"/>
            <w:gridSpan w:val="2"/>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6</w:t>
            </w:r>
          </w:p>
        </w:tc>
        <w:tc>
          <w:tcPr>
            <w:tcW w:w="1276" w:type="dxa"/>
            <w:gridSpan w:val="3"/>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7</w:t>
            </w:r>
          </w:p>
        </w:tc>
        <w:tc>
          <w:tcPr>
            <w:tcW w:w="1134" w:type="dxa"/>
            <w:gridSpan w:val="5"/>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8</w:t>
            </w:r>
          </w:p>
        </w:tc>
        <w:tc>
          <w:tcPr>
            <w:tcW w:w="1418" w:type="dxa"/>
            <w:gridSpan w:val="5"/>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w:t>
            </w:r>
          </w:p>
        </w:tc>
        <w:tc>
          <w:tcPr>
            <w:tcW w:w="1842" w:type="dxa"/>
            <w:gridSpan w:val="3"/>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w:t>
            </w:r>
          </w:p>
        </w:tc>
        <w:tc>
          <w:tcPr>
            <w:tcW w:w="1418" w:type="dxa"/>
            <w:gridSpan w:val="3"/>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11</w:t>
            </w:r>
          </w:p>
        </w:tc>
      </w:tr>
      <w:tr w:rsidR="00A6775C" w:rsidRPr="00A6775C" w:rsidTr="00A6775C">
        <w:trPr>
          <w:trHeight w:val="307"/>
        </w:trPr>
        <w:tc>
          <w:tcPr>
            <w:tcW w:w="15559" w:type="dxa"/>
            <w:gridSpan w:val="29"/>
          </w:tcPr>
          <w:p w:rsidR="00A6775C" w:rsidRPr="00A6775C" w:rsidRDefault="00A6775C" w:rsidP="00A6775C">
            <w:pPr>
              <w:widowControl w:val="0"/>
              <w:jc w:val="left"/>
              <w:rPr>
                <w:rFonts w:ascii="Times New Roman" w:eastAsia="Times New Roman" w:hAnsi="Times New Roman" w:cs="Times New Roman"/>
                <w:sz w:val="16"/>
                <w:szCs w:val="16"/>
                <w:lang w:eastAsia="ru-RU"/>
              </w:rPr>
            </w:pPr>
            <w:bookmarkStart w:id="1" w:name="P2582"/>
            <w:bookmarkEnd w:id="1"/>
            <w:r w:rsidRPr="00A6775C">
              <w:rPr>
                <w:rFonts w:ascii="Times New Roman" w:eastAsia="Times New Roman" w:hAnsi="Times New Roman" w:cs="Times New Roman"/>
                <w:sz w:val="16"/>
                <w:szCs w:val="16"/>
                <w:lang w:eastAsia="ru-RU"/>
              </w:rPr>
              <w:t>Подпрограмма 1 «Обеспечение реализации муниципальной программы «Развитие агропромышленного комплекса Мокшанского района на 2014-2027 годы»</w:t>
            </w:r>
          </w:p>
        </w:tc>
      </w:tr>
      <w:tr w:rsidR="00A6775C" w:rsidRPr="00A6775C" w:rsidTr="00A6775C">
        <w:tc>
          <w:tcPr>
            <w:tcW w:w="15559" w:type="dxa"/>
            <w:gridSpan w:val="29"/>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Цель: Обеспечение эффективной деятельности отдела по развитию сельского хозяйства и предпринимательства администрации Мокшанского района Пензенской области в сфере развития сельского хозяйства</w:t>
            </w:r>
          </w:p>
        </w:tc>
      </w:tr>
      <w:tr w:rsidR="00A6775C" w:rsidRPr="00A6775C" w:rsidTr="00A6775C">
        <w:tc>
          <w:tcPr>
            <w:tcW w:w="15559" w:type="dxa"/>
            <w:gridSpan w:val="29"/>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Задача: Обеспечение деятельности отдела по развитию сельского хозяйства и предпринимательства администрации Мокшанского района Пензенской области, как ответственного исполнителя  Муниципальной программы</w:t>
            </w:r>
          </w:p>
        </w:tc>
      </w:tr>
      <w:tr w:rsidR="00A6775C" w:rsidRPr="00A6775C" w:rsidTr="00A6775C">
        <w:tc>
          <w:tcPr>
            <w:tcW w:w="15559" w:type="dxa"/>
            <w:gridSpan w:val="29"/>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1.1.основное мероприятие: Совершенствование обеспечения реализации муниципальной программы</w:t>
            </w:r>
          </w:p>
        </w:tc>
      </w:tr>
      <w:tr w:rsidR="00A6775C" w:rsidRPr="00A6775C" w:rsidTr="00A6775C">
        <w:trPr>
          <w:trHeight w:val="345"/>
        </w:trPr>
        <w:tc>
          <w:tcPr>
            <w:tcW w:w="778" w:type="dxa"/>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p>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1.1.1</w:t>
            </w:r>
          </w:p>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Расходы на премирование по итогам соревнований в отрасли "Сельское хозяйство"</w:t>
            </w:r>
          </w:p>
        </w:tc>
        <w:tc>
          <w:tcPr>
            <w:tcW w:w="2126" w:type="dxa"/>
            <w:vMerge w:val="restart"/>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Отдел по развитию сельского хозяйства и </w:t>
            </w:r>
            <w:proofErr w:type="spellStart"/>
            <w:proofErr w:type="gramStart"/>
            <w:r w:rsidRPr="00A6775C">
              <w:rPr>
                <w:rFonts w:ascii="Times New Roman" w:eastAsia="Times New Roman" w:hAnsi="Times New Roman" w:cs="Times New Roman"/>
                <w:sz w:val="16"/>
                <w:szCs w:val="16"/>
                <w:lang w:eastAsia="ru-RU"/>
              </w:rPr>
              <w:t>предпринима-тельства</w:t>
            </w:r>
            <w:proofErr w:type="spellEnd"/>
            <w:proofErr w:type="gramEnd"/>
            <w:r w:rsidRPr="00A6775C">
              <w:rPr>
                <w:rFonts w:ascii="Times New Roman" w:eastAsia="Times New Roman" w:hAnsi="Times New Roman" w:cs="Times New Roman"/>
                <w:sz w:val="16"/>
                <w:szCs w:val="16"/>
                <w:lang w:eastAsia="ru-RU"/>
              </w:rPr>
              <w:t xml:space="preserve"> администрации Мокшанского района </w:t>
            </w:r>
          </w:p>
        </w:tc>
        <w:tc>
          <w:tcPr>
            <w:tcW w:w="1375"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2016</w:t>
            </w:r>
          </w:p>
        </w:tc>
        <w:tc>
          <w:tcPr>
            <w:tcW w:w="80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220,0</w:t>
            </w:r>
          </w:p>
        </w:tc>
        <w:tc>
          <w:tcPr>
            <w:tcW w:w="1081"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220,0</w:t>
            </w:r>
          </w:p>
        </w:tc>
        <w:tc>
          <w:tcPr>
            <w:tcW w:w="1304"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22"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102,5</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r>
      <w:tr w:rsidR="00A6775C" w:rsidRPr="00A6775C" w:rsidTr="00A6775C">
        <w:trPr>
          <w:trHeight w:val="257"/>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6"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375"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2017</w:t>
            </w:r>
          </w:p>
        </w:tc>
        <w:tc>
          <w:tcPr>
            <w:tcW w:w="80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220,0</w:t>
            </w:r>
          </w:p>
        </w:tc>
        <w:tc>
          <w:tcPr>
            <w:tcW w:w="1081"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220,0</w:t>
            </w:r>
          </w:p>
        </w:tc>
        <w:tc>
          <w:tcPr>
            <w:tcW w:w="1304"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22"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102,7</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r>
      <w:tr w:rsidR="00A6775C" w:rsidRPr="00A6775C" w:rsidTr="00A6775C">
        <w:trPr>
          <w:trHeight w:val="231"/>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6"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375"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2018</w:t>
            </w:r>
          </w:p>
        </w:tc>
        <w:tc>
          <w:tcPr>
            <w:tcW w:w="80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220,0</w:t>
            </w:r>
          </w:p>
        </w:tc>
        <w:tc>
          <w:tcPr>
            <w:tcW w:w="1081"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220,0</w:t>
            </w:r>
          </w:p>
        </w:tc>
        <w:tc>
          <w:tcPr>
            <w:tcW w:w="1304"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22"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101,8</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r>
      <w:tr w:rsidR="00A6775C" w:rsidRPr="00A6775C" w:rsidTr="00A6775C">
        <w:trPr>
          <w:trHeight w:val="236"/>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6"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375"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2019</w:t>
            </w:r>
          </w:p>
        </w:tc>
        <w:tc>
          <w:tcPr>
            <w:tcW w:w="80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217,5</w:t>
            </w:r>
          </w:p>
        </w:tc>
        <w:tc>
          <w:tcPr>
            <w:tcW w:w="1081"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217,5</w:t>
            </w:r>
          </w:p>
        </w:tc>
        <w:tc>
          <w:tcPr>
            <w:tcW w:w="1304"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22"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102,3</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r>
      <w:tr w:rsidR="00A6775C" w:rsidRPr="00A6775C" w:rsidTr="00A6775C">
        <w:trPr>
          <w:trHeight w:val="102"/>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6"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375"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2020</w:t>
            </w:r>
          </w:p>
        </w:tc>
        <w:tc>
          <w:tcPr>
            <w:tcW w:w="80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220,0</w:t>
            </w:r>
          </w:p>
        </w:tc>
        <w:tc>
          <w:tcPr>
            <w:tcW w:w="1081"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220,0</w:t>
            </w:r>
          </w:p>
        </w:tc>
        <w:tc>
          <w:tcPr>
            <w:tcW w:w="1304"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22"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102,8</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r>
      <w:tr w:rsidR="00A6775C" w:rsidRPr="00A6775C" w:rsidTr="00A6775C">
        <w:trPr>
          <w:trHeight w:val="318"/>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6"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375"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2021</w:t>
            </w:r>
          </w:p>
        </w:tc>
        <w:tc>
          <w:tcPr>
            <w:tcW w:w="80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190,0</w:t>
            </w:r>
          </w:p>
        </w:tc>
        <w:tc>
          <w:tcPr>
            <w:tcW w:w="1081"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190,0</w:t>
            </w:r>
          </w:p>
        </w:tc>
        <w:tc>
          <w:tcPr>
            <w:tcW w:w="1304"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22"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 101,75</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r>
      <w:tr w:rsidR="00A6775C" w:rsidRPr="00A6775C" w:rsidTr="00A6775C">
        <w:trPr>
          <w:trHeight w:val="243"/>
        </w:trPr>
        <w:tc>
          <w:tcPr>
            <w:tcW w:w="778" w:type="dxa"/>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r w:rsidRPr="00A6775C">
              <w:rPr>
                <w:rFonts w:ascii="Times New Roman" w:eastAsia="Times New Roman" w:hAnsi="Times New Roman" w:cs="Times New Roman"/>
                <w:b/>
                <w:sz w:val="16"/>
                <w:szCs w:val="16"/>
                <w:lang w:eastAsia="ru-RU"/>
              </w:rPr>
              <w:t>.1.</w:t>
            </w:r>
            <w:r w:rsidRPr="00A6775C">
              <w:rPr>
                <w:rFonts w:ascii="Times New Roman" w:eastAsia="Times New Roman" w:hAnsi="Times New Roman" w:cs="Times New Roman"/>
                <w:sz w:val="16"/>
                <w:szCs w:val="16"/>
                <w:lang w:eastAsia="ru-RU"/>
              </w:rPr>
              <w:t>2</w:t>
            </w:r>
          </w:p>
        </w:tc>
        <w:tc>
          <w:tcPr>
            <w:tcW w:w="2449" w:type="dxa"/>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расходы по отлову, содержанию и дальнейшему использованию безнадзорных животных</w:t>
            </w:r>
          </w:p>
        </w:tc>
        <w:tc>
          <w:tcPr>
            <w:tcW w:w="2126" w:type="dxa"/>
            <w:vMerge w:val="restart"/>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Отдел по развитию сельского хозяйства и </w:t>
            </w:r>
            <w:proofErr w:type="gramStart"/>
            <w:r w:rsidRPr="00A6775C">
              <w:rPr>
                <w:rFonts w:ascii="Times New Roman" w:eastAsia="Times New Roman" w:hAnsi="Times New Roman" w:cs="Times New Roman"/>
                <w:sz w:val="16"/>
                <w:szCs w:val="16"/>
                <w:lang w:eastAsia="ru-RU"/>
              </w:rPr>
              <w:t>предприниматель-</w:t>
            </w:r>
            <w:proofErr w:type="spellStart"/>
            <w:r w:rsidRPr="00A6775C">
              <w:rPr>
                <w:rFonts w:ascii="Times New Roman" w:eastAsia="Times New Roman" w:hAnsi="Times New Roman" w:cs="Times New Roman"/>
                <w:sz w:val="16"/>
                <w:szCs w:val="16"/>
                <w:lang w:eastAsia="ru-RU"/>
              </w:rPr>
              <w:t>ства</w:t>
            </w:r>
            <w:proofErr w:type="spellEnd"/>
            <w:proofErr w:type="gramEnd"/>
            <w:r w:rsidRPr="00A6775C">
              <w:rPr>
                <w:rFonts w:ascii="Times New Roman" w:eastAsia="Times New Roman" w:hAnsi="Times New Roman" w:cs="Times New Roman"/>
                <w:sz w:val="16"/>
                <w:szCs w:val="16"/>
                <w:lang w:eastAsia="ru-RU"/>
              </w:rPr>
              <w:t xml:space="preserve"> администрации Мокшанского района </w:t>
            </w:r>
          </w:p>
        </w:tc>
        <w:tc>
          <w:tcPr>
            <w:tcW w:w="1375" w:type="dxa"/>
            <w:gridSpan w:val="4"/>
          </w:tcPr>
          <w:p w:rsidR="00A6775C" w:rsidRPr="00A6775C" w:rsidRDefault="00A6775C" w:rsidP="00A6775C">
            <w:pPr>
              <w:widowControl w:val="0"/>
              <w:jc w:val="center"/>
              <w:rPr>
                <w:rFonts w:ascii="Times New Roman" w:eastAsia="Times New Roman" w:hAnsi="Times New Roman" w:cs="Times New Roman"/>
                <w:sz w:val="16"/>
                <w:szCs w:val="16"/>
                <w:highlight w:val="yellow"/>
                <w:lang w:eastAsia="ru-RU"/>
              </w:rPr>
            </w:pPr>
            <w:r w:rsidRPr="00A6775C">
              <w:rPr>
                <w:rFonts w:ascii="Times New Roman" w:eastAsia="Times New Roman" w:hAnsi="Times New Roman" w:cs="Times New Roman"/>
                <w:sz w:val="16"/>
                <w:szCs w:val="16"/>
                <w:lang w:eastAsia="ru-RU"/>
              </w:rPr>
              <w:t>2016</w:t>
            </w:r>
          </w:p>
        </w:tc>
        <w:tc>
          <w:tcPr>
            <w:tcW w:w="80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081"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304"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22"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36" w:type="dxa"/>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        -</w:t>
            </w:r>
          </w:p>
        </w:tc>
      </w:tr>
      <w:tr w:rsidR="00A6775C" w:rsidRPr="00A6775C" w:rsidTr="00A6775C">
        <w:trPr>
          <w:trHeight w:val="343"/>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6" w:type="dxa"/>
            <w:vMerge/>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1375"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2017</w:t>
            </w:r>
          </w:p>
        </w:tc>
        <w:tc>
          <w:tcPr>
            <w:tcW w:w="806" w:type="dxa"/>
            <w:gridSpan w:val="2"/>
          </w:tcPr>
          <w:p w:rsidR="00A6775C" w:rsidRPr="00A6775C" w:rsidRDefault="00A6775C" w:rsidP="00A6775C">
            <w:pPr>
              <w:widowControl w:val="0"/>
              <w:ind w:right="-53" w:hanging="65"/>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31,988</w:t>
            </w:r>
          </w:p>
        </w:tc>
        <w:tc>
          <w:tcPr>
            <w:tcW w:w="1081"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304"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31,988</w:t>
            </w:r>
          </w:p>
        </w:tc>
        <w:tc>
          <w:tcPr>
            <w:tcW w:w="1422"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340"/>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6" w:type="dxa"/>
            <w:vMerge/>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1375"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2018</w:t>
            </w:r>
          </w:p>
        </w:tc>
        <w:tc>
          <w:tcPr>
            <w:tcW w:w="806" w:type="dxa"/>
            <w:gridSpan w:val="2"/>
          </w:tcPr>
          <w:p w:rsidR="00A6775C" w:rsidRPr="00A6775C" w:rsidRDefault="00A6775C" w:rsidP="00A6775C">
            <w:pPr>
              <w:widowControl w:val="0"/>
              <w:ind w:right="-53" w:hanging="65"/>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32,677</w:t>
            </w:r>
          </w:p>
        </w:tc>
        <w:tc>
          <w:tcPr>
            <w:tcW w:w="1081"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304"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32,677</w:t>
            </w:r>
          </w:p>
        </w:tc>
        <w:tc>
          <w:tcPr>
            <w:tcW w:w="1422"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345"/>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6" w:type="dxa"/>
            <w:vMerge/>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1375"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2019</w:t>
            </w:r>
          </w:p>
        </w:tc>
        <w:tc>
          <w:tcPr>
            <w:tcW w:w="80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33,2</w:t>
            </w:r>
          </w:p>
        </w:tc>
        <w:tc>
          <w:tcPr>
            <w:tcW w:w="1081"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304"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33,2</w:t>
            </w:r>
          </w:p>
        </w:tc>
        <w:tc>
          <w:tcPr>
            <w:tcW w:w="1422"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20"/>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6" w:type="dxa"/>
            <w:vMerge/>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1375"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2020</w:t>
            </w:r>
          </w:p>
        </w:tc>
        <w:tc>
          <w:tcPr>
            <w:tcW w:w="80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081"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304"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22"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482194">
        <w:trPr>
          <w:trHeight w:val="217"/>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6" w:type="dxa"/>
            <w:vMerge/>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1375"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2021</w:t>
            </w:r>
          </w:p>
        </w:tc>
        <w:tc>
          <w:tcPr>
            <w:tcW w:w="80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081"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304"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22"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482194">
        <w:trPr>
          <w:trHeight w:val="281"/>
        </w:trPr>
        <w:tc>
          <w:tcPr>
            <w:tcW w:w="778" w:type="dxa"/>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1.1.3</w:t>
            </w:r>
          </w:p>
        </w:tc>
        <w:tc>
          <w:tcPr>
            <w:tcW w:w="2449" w:type="dxa"/>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расходы на организацию обеспечения деятельности Управления по развитию сельского хозяйства малого и среднего предпринимательства администрации Мокшанского района</w:t>
            </w:r>
          </w:p>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Пензенской области</w:t>
            </w:r>
          </w:p>
        </w:tc>
        <w:tc>
          <w:tcPr>
            <w:tcW w:w="2126" w:type="dxa"/>
            <w:vMerge w:val="restart"/>
          </w:tcPr>
          <w:p w:rsidR="00A6775C" w:rsidRPr="00A6775C" w:rsidRDefault="00A6775C" w:rsidP="00A6775C">
            <w:pPr>
              <w:widowControl w:val="0"/>
              <w:ind w:right="-65"/>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Управление по развитию сельского хозяйства малого и среднего </w:t>
            </w:r>
            <w:proofErr w:type="spellStart"/>
            <w:proofErr w:type="gramStart"/>
            <w:r w:rsidRPr="00A6775C">
              <w:rPr>
                <w:rFonts w:ascii="Times New Roman" w:eastAsia="Times New Roman" w:hAnsi="Times New Roman" w:cs="Times New Roman"/>
                <w:sz w:val="16"/>
                <w:szCs w:val="16"/>
                <w:lang w:eastAsia="ru-RU"/>
              </w:rPr>
              <w:t>предпринима-тельства</w:t>
            </w:r>
            <w:proofErr w:type="spellEnd"/>
            <w:proofErr w:type="gramEnd"/>
          </w:p>
          <w:p w:rsidR="00A6775C" w:rsidRPr="00A6775C" w:rsidRDefault="00A6775C" w:rsidP="00A6775C">
            <w:pPr>
              <w:widowControl w:val="0"/>
              <w:ind w:right="-65"/>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Администрации Мокшанского района (отдел по развитию сельского хозяйства и </w:t>
            </w:r>
            <w:proofErr w:type="spellStart"/>
            <w:proofErr w:type="gramStart"/>
            <w:r w:rsidRPr="00A6775C">
              <w:rPr>
                <w:rFonts w:ascii="Times New Roman" w:eastAsia="Times New Roman" w:hAnsi="Times New Roman" w:cs="Times New Roman"/>
                <w:sz w:val="16"/>
                <w:szCs w:val="16"/>
                <w:lang w:eastAsia="ru-RU"/>
              </w:rPr>
              <w:t>предпринима-тельства</w:t>
            </w:r>
            <w:proofErr w:type="spellEnd"/>
            <w:proofErr w:type="gramEnd"/>
            <w:r w:rsidRPr="00A6775C">
              <w:rPr>
                <w:rFonts w:ascii="Times New Roman" w:eastAsia="Times New Roman" w:hAnsi="Times New Roman" w:cs="Times New Roman"/>
                <w:sz w:val="16"/>
                <w:szCs w:val="16"/>
                <w:lang w:eastAsia="ru-RU"/>
              </w:rPr>
              <w:t xml:space="preserve"> администрации Мокшанского района)</w:t>
            </w:r>
          </w:p>
        </w:tc>
        <w:tc>
          <w:tcPr>
            <w:tcW w:w="1375"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2016</w:t>
            </w:r>
          </w:p>
        </w:tc>
        <w:tc>
          <w:tcPr>
            <w:tcW w:w="80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11,3</w:t>
            </w:r>
          </w:p>
        </w:tc>
        <w:tc>
          <w:tcPr>
            <w:tcW w:w="1081"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11,3</w:t>
            </w:r>
          </w:p>
        </w:tc>
        <w:tc>
          <w:tcPr>
            <w:tcW w:w="1304"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22"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4</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w:t>
            </w:r>
          </w:p>
        </w:tc>
      </w:tr>
      <w:tr w:rsidR="00A6775C" w:rsidRPr="00A6775C" w:rsidTr="00A6775C">
        <w:trPr>
          <w:trHeight w:val="209"/>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6" w:type="dxa"/>
            <w:vMerge/>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1375"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2017</w:t>
            </w:r>
          </w:p>
        </w:tc>
        <w:tc>
          <w:tcPr>
            <w:tcW w:w="80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081"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304"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22"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482194">
        <w:trPr>
          <w:trHeight w:val="199"/>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6" w:type="dxa"/>
            <w:vMerge/>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1375"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2018</w:t>
            </w:r>
          </w:p>
        </w:tc>
        <w:tc>
          <w:tcPr>
            <w:tcW w:w="80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081"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304"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22"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482194">
        <w:trPr>
          <w:trHeight w:val="273"/>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6" w:type="dxa"/>
            <w:vMerge/>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1375"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2019</w:t>
            </w:r>
          </w:p>
        </w:tc>
        <w:tc>
          <w:tcPr>
            <w:tcW w:w="80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081"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304"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22"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295"/>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6" w:type="dxa"/>
            <w:vMerge/>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1375"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2020</w:t>
            </w:r>
          </w:p>
        </w:tc>
        <w:tc>
          <w:tcPr>
            <w:tcW w:w="80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081"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304"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22"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482194">
        <w:trPr>
          <w:trHeight w:val="537"/>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6" w:type="dxa"/>
            <w:vMerge/>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1375"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2021</w:t>
            </w:r>
          </w:p>
        </w:tc>
        <w:tc>
          <w:tcPr>
            <w:tcW w:w="80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081"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304"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22"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w:t>
            </w:r>
          </w:p>
        </w:tc>
      </w:tr>
      <w:tr w:rsidR="00A6775C" w:rsidRPr="00A6775C" w:rsidTr="00A6775C">
        <w:tc>
          <w:tcPr>
            <w:tcW w:w="15559" w:type="dxa"/>
            <w:gridSpan w:val="29"/>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Подпрограмма 2 «Устойчивое развитие сельских территорий Мокшанского района на 2014–2019 годы и на период до 2027 года»</w:t>
            </w:r>
          </w:p>
        </w:tc>
      </w:tr>
      <w:tr w:rsidR="00A6775C" w:rsidRPr="00A6775C" w:rsidTr="00A6775C">
        <w:tc>
          <w:tcPr>
            <w:tcW w:w="15559" w:type="dxa"/>
            <w:gridSpan w:val="29"/>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Цель: Повышение уровня и качества жизни сельского населения, </w:t>
            </w:r>
            <w:proofErr w:type="gramStart"/>
            <w:r w:rsidRPr="00A6775C">
              <w:rPr>
                <w:rFonts w:ascii="Times New Roman" w:eastAsia="Times New Roman" w:hAnsi="Times New Roman" w:cs="Times New Roman"/>
                <w:sz w:val="16"/>
                <w:szCs w:val="16"/>
                <w:lang w:eastAsia="ru-RU"/>
              </w:rPr>
              <w:t>необходимых</w:t>
            </w:r>
            <w:proofErr w:type="gramEnd"/>
            <w:r w:rsidRPr="00A6775C">
              <w:rPr>
                <w:rFonts w:ascii="Times New Roman" w:eastAsia="Times New Roman" w:hAnsi="Times New Roman" w:cs="Times New Roman"/>
                <w:sz w:val="16"/>
                <w:szCs w:val="16"/>
                <w:lang w:eastAsia="ru-RU"/>
              </w:rPr>
              <w:t xml:space="preserve"> для улучшения демографической ситуации и формирования</w:t>
            </w:r>
          </w:p>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высокопрофессиональных трудовых кадров села в целях обеспечения устойчивого развития сельских территорий и выполнения мероприятий</w:t>
            </w:r>
          </w:p>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по наращиванию объемов сельскохозяйственного производства Муниципальной программы</w:t>
            </w:r>
          </w:p>
        </w:tc>
      </w:tr>
      <w:tr w:rsidR="00A6775C" w:rsidRPr="00A6775C" w:rsidTr="00A6775C">
        <w:tc>
          <w:tcPr>
            <w:tcW w:w="15559" w:type="dxa"/>
            <w:gridSpan w:val="29"/>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lastRenderedPageBreak/>
              <w:t>Задача: Удовлетворение потребностей сельского населения, в том числе молодых семей и молодых специалистов, в благоустроенном жилье</w:t>
            </w:r>
          </w:p>
        </w:tc>
      </w:tr>
      <w:tr w:rsidR="00A6775C" w:rsidRPr="00A6775C" w:rsidTr="00A6775C">
        <w:tc>
          <w:tcPr>
            <w:tcW w:w="15559" w:type="dxa"/>
            <w:gridSpan w:val="29"/>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    2.1. основное мероприятие: Улучшение жилищных условий граждан, проживающих в сельской местности, в том числе молодых семей и молодых специалистов</w:t>
            </w:r>
          </w:p>
        </w:tc>
      </w:tr>
      <w:tr w:rsidR="00A6775C" w:rsidRPr="00A6775C" w:rsidTr="00482194">
        <w:trPr>
          <w:trHeight w:val="202"/>
        </w:trPr>
        <w:tc>
          <w:tcPr>
            <w:tcW w:w="778" w:type="dxa"/>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2.1.1</w:t>
            </w:r>
          </w:p>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мероприятия по улучшению жилищных условий граждан, проживающих в сельской местности, всего</w:t>
            </w:r>
          </w:p>
        </w:tc>
        <w:tc>
          <w:tcPr>
            <w:tcW w:w="2262" w:type="dxa"/>
            <w:gridSpan w:val="2"/>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Администрация Мокшанского района </w:t>
            </w:r>
          </w:p>
        </w:tc>
        <w:tc>
          <w:tcPr>
            <w:tcW w:w="117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2016</w:t>
            </w:r>
          </w:p>
        </w:tc>
        <w:tc>
          <w:tcPr>
            <w:tcW w:w="811" w:type="dxa"/>
            <w:gridSpan w:val="3"/>
          </w:tcPr>
          <w:p w:rsidR="00A6775C" w:rsidRPr="00A6775C" w:rsidRDefault="00A6775C" w:rsidP="00A6775C">
            <w:pPr>
              <w:widowControl w:val="0"/>
              <w:ind w:right="-108" w:hanging="14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2387,7</w:t>
            </w:r>
          </w:p>
        </w:tc>
        <w:tc>
          <w:tcPr>
            <w:tcW w:w="1136"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24,0</w:t>
            </w:r>
          </w:p>
        </w:tc>
        <w:tc>
          <w:tcPr>
            <w:tcW w:w="1304"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1059,8</w:t>
            </w:r>
          </w:p>
        </w:tc>
        <w:tc>
          <w:tcPr>
            <w:tcW w:w="1140"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587,5</w:t>
            </w:r>
          </w:p>
        </w:tc>
        <w:tc>
          <w:tcPr>
            <w:tcW w:w="1422"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716,4</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0,173</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r>
      <w:tr w:rsidR="00A6775C" w:rsidRPr="00A6775C" w:rsidTr="00482194">
        <w:trPr>
          <w:trHeight w:val="177"/>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2" w:type="dxa"/>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17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2017</w:t>
            </w:r>
          </w:p>
        </w:tc>
        <w:tc>
          <w:tcPr>
            <w:tcW w:w="811" w:type="dxa"/>
            <w:gridSpan w:val="3"/>
          </w:tcPr>
          <w:p w:rsidR="00A6775C" w:rsidRPr="00A6775C" w:rsidRDefault="00A6775C" w:rsidP="00A6775C">
            <w:pPr>
              <w:widowControl w:val="0"/>
              <w:ind w:right="-108" w:hanging="14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1233,0</w:t>
            </w:r>
          </w:p>
        </w:tc>
        <w:tc>
          <w:tcPr>
            <w:tcW w:w="1136"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304"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22"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1233,0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0,294</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r>
      <w:tr w:rsidR="00A6775C" w:rsidRPr="00A6775C" w:rsidTr="00482194">
        <w:trPr>
          <w:trHeight w:val="98"/>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2" w:type="dxa"/>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17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2018</w:t>
            </w:r>
          </w:p>
        </w:tc>
        <w:tc>
          <w:tcPr>
            <w:tcW w:w="811" w:type="dxa"/>
            <w:gridSpan w:val="3"/>
          </w:tcPr>
          <w:p w:rsidR="00A6775C" w:rsidRPr="00A6775C" w:rsidRDefault="00A6775C" w:rsidP="00A6775C">
            <w:pPr>
              <w:widowControl w:val="0"/>
              <w:ind w:right="-108" w:hanging="14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2441,215</w:t>
            </w:r>
          </w:p>
        </w:tc>
        <w:tc>
          <w:tcPr>
            <w:tcW w:w="1136"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15,417</w:t>
            </w:r>
          </w:p>
        </w:tc>
        <w:tc>
          <w:tcPr>
            <w:tcW w:w="1304"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459,145</w:t>
            </w:r>
          </w:p>
        </w:tc>
        <w:tc>
          <w:tcPr>
            <w:tcW w:w="1140"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604,653</w:t>
            </w:r>
          </w:p>
        </w:tc>
        <w:tc>
          <w:tcPr>
            <w:tcW w:w="1422"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1362,0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0,324</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r>
      <w:tr w:rsidR="00A6775C" w:rsidRPr="00A6775C" w:rsidTr="00482194">
        <w:trPr>
          <w:trHeight w:val="167"/>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2" w:type="dxa"/>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17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2019</w:t>
            </w:r>
          </w:p>
        </w:tc>
        <w:tc>
          <w:tcPr>
            <w:tcW w:w="811" w:type="dxa"/>
            <w:gridSpan w:val="3"/>
          </w:tcPr>
          <w:p w:rsidR="00A6775C" w:rsidRPr="00A6775C" w:rsidRDefault="00A6775C" w:rsidP="00A6775C">
            <w:pPr>
              <w:widowControl w:val="0"/>
              <w:ind w:right="-108" w:hanging="14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2103,8</w:t>
            </w:r>
          </w:p>
        </w:tc>
        <w:tc>
          <w:tcPr>
            <w:tcW w:w="1136"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19,2</w:t>
            </w:r>
          </w:p>
        </w:tc>
        <w:tc>
          <w:tcPr>
            <w:tcW w:w="1304"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725,5</w:t>
            </w:r>
          </w:p>
        </w:tc>
        <w:tc>
          <w:tcPr>
            <w:tcW w:w="1140"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600,1</w:t>
            </w:r>
          </w:p>
        </w:tc>
        <w:tc>
          <w:tcPr>
            <w:tcW w:w="1422"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759,0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0,120</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r>
      <w:tr w:rsidR="00A6775C" w:rsidRPr="00A6775C" w:rsidTr="00A6775C">
        <w:trPr>
          <w:trHeight w:val="269"/>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2" w:type="dxa"/>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17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2020</w:t>
            </w:r>
          </w:p>
        </w:tc>
        <w:tc>
          <w:tcPr>
            <w:tcW w:w="811" w:type="dxa"/>
            <w:gridSpan w:val="3"/>
          </w:tcPr>
          <w:p w:rsidR="00A6775C" w:rsidRPr="00A6775C" w:rsidRDefault="00A6775C" w:rsidP="00A6775C">
            <w:pPr>
              <w:widowControl w:val="0"/>
              <w:ind w:right="-108" w:hanging="147"/>
              <w:jc w:val="center"/>
              <w:rPr>
                <w:rFonts w:ascii="Times New Roman" w:eastAsia="Times New Roman" w:hAnsi="Times New Roman" w:cs="Times New Roman"/>
                <w:sz w:val="16"/>
                <w:szCs w:val="16"/>
                <w:lang w:val="en-US" w:eastAsia="ru-RU"/>
              </w:rPr>
            </w:pPr>
            <w:r w:rsidRPr="00A6775C">
              <w:rPr>
                <w:rFonts w:ascii="Times New Roman" w:eastAsia="Times New Roman" w:hAnsi="Times New Roman" w:cs="Times New Roman"/>
                <w:sz w:val="16"/>
                <w:szCs w:val="16"/>
                <w:lang w:eastAsia="ru-RU"/>
              </w:rPr>
              <w:t>3585,</w:t>
            </w:r>
            <w:r w:rsidRPr="00A6775C">
              <w:rPr>
                <w:rFonts w:ascii="Times New Roman" w:eastAsia="Times New Roman" w:hAnsi="Times New Roman" w:cs="Times New Roman"/>
                <w:sz w:val="16"/>
                <w:szCs w:val="16"/>
                <w:lang w:val="en-US" w:eastAsia="ru-RU"/>
              </w:rPr>
              <w:t>11</w:t>
            </w:r>
          </w:p>
        </w:tc>
        <w:tc>
          <w:tcPr>
            <w:tcW w:w="1136"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51,39</w:t>
            </w:r>
          </w:p>
        </w:tc>
        <w:tc>
          <w:tcPr>
            <w:tcW w:w="1304"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1183,9</w:t>
            </w:r>
          </w:p>
        </w:tc>
        <w:tc>
          <w:tcPr>
            <w:tcW w:w="1140" w:type="dxa"/>
            <w:gridSpan w:val="5"/>
          </w:tcPr>
          <w:p w:rsidR="00A6775C" w:rsidRPr="00A6775C" w:rsidRDefault="00A6775C" w:rsidP="00A6775C">
            <w:pPr>
              <w:widowControl w:val="0"/>
              <w:jc w:val="center"/>
              <w:rPr>
                <w:rFonts w:ascii="Times New Roman" w:eastAsia="Times New Roman" w:hAnsi="Times New Roman" w:cs="Times New Roman"/>
                <w:sz w:val="16"/>
                <w:szCs w:val="16"/>
                <w:lang w:val="en-US" w:eastAsia="ru-RU"/>
              </w:rPr>
            </w:pPr>
            <w:r w:rsidRPr="00A6775C">
              <w:rPr>
                <w:rFonts w:ascii="Times New Roman" w:eastAsia="Times New Roman" w:hAnsi="Times New Roman" w:cs="Times New Roman"/>
                <w:sz w:val="16"/>
                <w:szCs w:val="16"/>
                <w:lang w:eastAsia="ru-RU"/>
              </w:rPr>
              <w:t>1819,8</w:t>
            </w:r>
            <w:r w:rsidRPr="00A6775C">
              <w:rPr>
                <w:rFonts w:ascii="Times New Roman" w:eastAsia="Times New Roman" w:hAnsi="Times New Roman" w:cs="Times New Roman"/>
                <w:sz w:val="16"/>
                <w:szCs w:val="16"/>
                <w:lang w:val="en-US" w:eastAsia="ru-RU"/>
              </w:rPr>
              <w:t>2</w:t>
            </w:r>
          </w:p>
        </w:tc>
        <w:tc>
          <w:tcPr>
            <w:tcW w:w="1422"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530,0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0,00</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r>
      <w:tr w:rsidR="00A6775C" w:rsidRPr="00A6775C" w:rsidTr="00A6775C">
        <w:trPr>
          <w:trHeight w:val="149"/>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2" w:type="dxa"/>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17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2021</w:t>
            </w:r>
          </w:p>
        </w:tc>
        <w:tc>
          <w:tcPr>
            <w:tcW w:w="811" w:type="dxa"/>
            <w:gridSpan w:val="3"/>
          </w:tcPr>
          <w:p w:rsidR="00A6775C" w:rsidRPr="00A6775C" w:rsidRDefault="00A6775C" w:rsidP="00A6775C">
            <w:pPr>
              <w:widowControl w:val="0"/>
              <w:ind w:right="-108" w:hanging="14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1646,27</w:t>
            </w:r>
          </w:p>
        </w:tc>
        <w:tc>
          <w:tcPr>
            <w:tcW w:w="1136"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16,46</w:t>
            </w:r>
          </w:p>
        </w:tc>
        <w:tc>
          <w:tcPr>
            <w:tcW w:w="1304"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218,39</w:t>
            </w:r>
          </w:p>
        </w:tc>
        <w:tc>
          <w:tcPr>
            <w:tcW w:w="1140"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917,54</w:t>
            </w:r>
          </w:p>
        </w:tc>
        <w:tc>
          <w:tcPr>
            <w:tcW w:w="1422"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493,88</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0,072</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r>
      <w:tr w:rsidR="00A6775C" w:rsidRPr="00A6775C" w:rsidTr="00482194">
        <w:trPr>
          <w:trHeight w:val="219"/>
        </w:trPr>
        <w:tc>
          <w:tcPr>
            <w:tcW w:w="15559" w:type="dxa"/>
            <w:gridSpan w:val="29"/>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 том числе:</w:t>
            </w:r>
          </w:p>
        </w:tc>
      </w:tr>
      <w:tr w:rsidR="00A6775C" w:rsidRPr="00A6775C" w:rsidTr="00A6775C">
        <w:trPr>
          <w:trHeight w:val="275"/>
        </w:trPr>
        <w:tc>
          <w:tcPr>
            <w:tcW w:w="778" w:type="dxa"/>
            <w:vMerge w:val="restart"/>
          </w:tcPr>
          <w:p w:rsidR="00A6775C" w:rsidRPr="00A6775C" w:rsidRDefault="00A6775C" w:rsidP="00A6775C">
            <w:pPr>
              <w:widowControl w:val="0"/>
              <w:ind w:right="-147" w:hanging="142"/>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2.1.1.1</w:t>
            </w:r>
          </w:p>
        </w:tc>
        <w:tc>
          <w:tcPr>
            <w:tcW w:w="2449" w:type="dxa"/>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обеспечение жильем молодых семей и молодых специалистов</w:t>
            </w:r>
          </w:p>
        </w:tc>
        <w:tc>
          <w:tcPr>
            <w:tcW w:w="2262" w:type="dxa"/>
            <w:gridSpan w:val="2"/>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Администрация Мокшанского района </w:t>
            </w:r>
          </w:p>
        </w:tc>
        <w:tc>
          <w:tcPr>
            <w:tcW w:w="117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2016</w:t>
            </w:r>
          </w:p>
        </w:tc>
        <w:tc>
          <w:tcPr>
            <w:tcW w:w="811"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640,3</w:t>
            </w:r>
          </w:p>
        </w:tc>
        <w:tc>
          <w:tcPr>
            <w:tcW w:w="111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10,3</w:t>
            </w:r>
          </w:p>
        </w:tc>
        <w:tc>
          <w:tcPr>
            <w:tcW w:w="1304"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22"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630,0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0, 91</w:t>
            </w:r>
          </w:p>
        </w:tc>
        <w:tc>
          <w:tcPr>
            <w:tcW w:w="1255"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1.1</w:t>
            </w:r>
          </w:p>
        </w:tc>
      </w:tr>
      <w:tr w:rsidR="00A6775C" w:rsidRPr="00A6775C" w:rsidTr="00482194">
        <w:trPr>
          <w:trHeight w:val="114"/>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2" w:type="dxa"/>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17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2017</w:t>
            </w:r>
          </w:p>
        </w:tc>
        <w:tc>
          <w:tcPr>
            <w:tcW w:w="811"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630,0</w:t>
            </w:r>
          </w:p>
        </w:tc>
        <w:tc>
          <w:tcPr>
            <w:tcW w:w="111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304"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22"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630,0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0,150</w:t>
            </w:r>
          </w:p>
        </w:tc>
        <w:tc>
          <w:tcPr>
            <w:tcW w:w="1255"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1.1</w:t>
            </w:r>
          </w:p>
        </w:tc>
      </w:tr>
      <w:tr w:rsidR="00A6775C" w:rsidRPr="00A6775C" w:rsidTr="00482194">
        <w:trPr>
          <w:trHeight w:val="117"/>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2" w:type="dxa"/>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17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2018</w:t>
            </w:r>
          </w:p>
        </w:tc>
        <w:tc>
          <w:tcPr>
            <w:tcW w:w="811"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832,0</w:t>
            </w:r>
          </w:p>
        </w:tc>
        <w:tc>
          <w:tcPr>
            <w:tcW w:w="111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304"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22"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832,0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0,198</w:t>
            </w:r>
          </w:p>
        </w:tc>
        <w:tc>
          <w:tcPr>
            <w:tcW w:w="1255"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1.1</w:t>
            </w:r>
          </w:p>
        </w:tc>
      </w:tr>
      <w:tr w:rsidR="00A6775C" w:rsidRPr="00A6775C" w:rsidTr="00482194">
        <w:trPr>
          <w:trHeight w:val="122"/>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2" w:type="dxa"/>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17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2019</w:t>
            </w:r>
          </w:p>
        </w:tc>
        <w:tc>
          <w:tcPr>
            <w:tcW w:w="811"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19,2</w:t>
            </w:r>
          </w:p>
        </w:tc>
        <w:tc>
          <w:tcPr>
            <w:tcW w:w="111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19,2</w:t>
            </w:r>
          </w:p>
        </w:tc>
        <w:tc>
          <w:tcPr>
            <w:tcW w:w="1304"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22"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55"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1.1</w:t>
            </w:r>
          </w:p>
        </w:tc>
      </w:tr>
      <w:tr w:rsidR="00A6775C" w:rsidRPr="00A6775C" w:rsidTr="00A6775C">
        <w:trPr>
          <w:trHeight w:val="208"/>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2" w:type="dxa"/>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17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2020</w:t>
            </w:r>
          </w:p>
        </w:tc>
        <w:tc>
          <w:tcPr>
            <w:tcW w:w="811"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284,2</w:t>
            </w:r>
          </w:p>
        </w:tc>
        <w:tc>
          <w:tcPr>
            <w:tcW w:w="111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19,2</w:t>
            </w:r>
          </w:p>
        </w:tc>
        <w:tc>
          <w:tcPr>
            <w:tcW w:w="1304"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22"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265,0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0,00</w:t>
            </w:r>
          </w:p>
        </w:tc>
        <w:tc>
          <w:tcPr>
            <w:tcW w:w="1255"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1.1</w:t>
            </w:r>
          </w:p>
        </w:tc>
      </w:tr>
      <w:tr w:rsidR="00A6775C" w:rsidRPr="00A6775C" w:rsidTr="00A6775C">
        <w:trPr>
          <w:trHeight w:val="211"/>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2" w:type="dxa"/>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17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2021</w:t>
            </w:r>
          </w:p>
        </w:tc>
        <w:tc>
          <w:tcPr>
            <w:tcW w:w="811" w:type="dxa"/>
            <w:gridSpan w:val="3"/>
          </w:tcPr>
          <w:p w:rsidR="00A6775C" w:rsidRPr="00A6775C" w:rsidRDefault="00A6775C" w:rsidP="00A6775C">
            <w:pPr>
              <w:widowControl w:val="0"/>
              <w:ind w:right="-108" w:hanging="14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1646,27</w:t>
            </w:r>
          </w:p>
        </w:tc>
        <w:tc>
          <w:tcPr>
            <w:tcW w:w="111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16,46</w:t>
            </w:r>
          </w:p>
        </w:tc>
        <w:tc>
          <w:tcPr>
            <w:tcW w:w="1304"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218,39</w:t>
            </w:r>
          </w:p>
        </w:tc>
        <w:tc>
          <w:tcPr>
            <w:tcW w:w="1140"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917,54</w:t>
            </w:r>
          </w:p>
        </w:tc>
        <w:tc>
          <w:tcPr>
            <w:tcW w:w="1422"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493,88</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0,072</w:t>
            </w:r>
          </w:p>
        </w:tc>
        <w:tc>
          <w:tcPr>
            <w:tcW w:w="1255"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1.1</w:t>
            </w:r>
          </w:p>
        </w:tc>
      </w:tr>
      <w:tr w:rsidR="00A6775C" w:rsidRPr="00A6775C" w:rsidTr="00A6775C">
        <w:trPr>
          <w:trHeight w:val="330"/>
        </w:trPr>
        <w:tc>
          <w:tcPr>
            <w:tcW w:w="15559" w:type="dxa"/>
            <w:gridSpan w:val="29"/>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2.2. основное мероприятие: мероприятие по развитию водоснабжения</w:t>
            </w:r>
          </w:p>
        </w:tc>
      </w:tr>
      <w:tr w:rsidR="00A6775C" w:rsidRPr="00A6775C" w:rsidTr="00482194">
        <w:trPr>
          <w:trHeight w:val="104"/>
        </w:trPr>
        <w:tc>
          <w:tcPr>
            <w:tcW w:w="778" w:type="dxa"/>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2.2.1</w:t>
            </w:r>
          </w:p>
        </w:tc>
        <w:tc>
          <w:tcPr>
            <w:tcW w:w="2449" w:type="dxa"/>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мероприятие по развитию водоснабжения</w:t>
            </w:r>
          </w:p>
        </w:tc>
        <w:tc>
          <w:tcPr>
            <w:tcW w:w="2262" w:type="dxa"/>
            <w:gridSpan w:val="2"/>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Администрация Мокшанского района </w:t>
            </w:r>
          </w:p>
        </w:tc>
        <w:tc>
          <w:tcPr>
            <w:tcW w:w="117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2016</w:t>
            </w:r>
          </w:p>
        </w:tc>
        <w:tc>
          <w:tcPr>
            <w:tcW w:w="811"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1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8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55"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482194">
        <w:trPr>
          <w:trHeight w:val="191"/>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2" w:type="dxa"/>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17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2017</w:t>
            </w:r>
          </w:p>
        </w:tc>
        <w:tc>
          <w:tcPr>
            <w:tcW w:w="811"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1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8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55"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482194">
        <w:trPr>
          <w:trHeight w:val="123"/>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2" w:type="dxa"/>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17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2018</w:t>
            </w:r>
          </w:p>
        </w:tc>
        <w:tc>
          <w:tcPr>
            <w:tcW w:w="811"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1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8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55"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482194">
        <w:trPr>
          <w:trHeight w:val="70"/>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2" w:type="dxa"/>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17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2019</w:t>
            </w:r>
          </w:p>
        </w:tc>
        <w:tc>
          <w:tcPr>
            <w:tcW w:w="811"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1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8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55"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240"/>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2" w:type="dxa"/>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17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2020</w:t>
            </w:r>
          </w:p>
        </w:tc>
        <w:tc>
          <w:tcPr>
            <w:tcW w:w="811"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1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8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55"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229"/>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2" w:type="dxa"/>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17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2021</w:t>
            </w:r>
          </w:p>
        </w:tc>
        <w:tc>
          <w:tcPr>
            <w:tcW w:w="811"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1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8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55"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482194">
        <w:trPr>
          <w:trHeight w:val="159"/>
        </w:trPr>
        <w:tc>
          <w:tcPr>
            <w:tcW w:w="15559" w:type="dxa"/>
            <w:gridSpan w:val="29"/>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2.3.основное мероприятие: мероприятие по развитию газификации</w:t>
            </w:r>
          </w:p>
        </w:tc>
      </w:tr>
      <w:tr w:rsidR="00A6775C" w:rsidRPr="00A6775C" w:rsidTr="00482194">
        <w:trPr>
          <w:trHeight w:val="106"/>
        </w:trPr>
        <w:tc>
          <w:tcPr>
            <w:tcW w:w="778" w:type="dxa"/>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2.3.1</w:t>
            </w:r>
          </w:p>
        </w:tc>
        <w:tc>
          <w:tcPr>
            <w:tcW w:w="2449" w:type="dxa"/>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мероприятие по развитию газификации</w:t>
            </w:r>
          </w:p>
          <w:p w:rsidR="00A6775C" w:rsidRPr="00A6775C" w:rsidRDefault="00A6775C" w:rsidP="00A6775C">
            <w:pPr>
              <w:widowControl w:val="0"/>
              <w:jc w:val="center"/>
              <w:rPr>
                <w:rFonts w:ascii="Times New Roman" w:eastAsia="Times New Roman" w:hAnsi="Times New Roman" w:cs="Times New Roman"/>
                <w:sz w:val="16"/>
                <w:szCs w:val="16"/>
                <w:lang w:eastAsia="ru-RU"/>
              </w:rPr>
            </w:pPr>
          </w:p>
          <w:p w:rsidR="00A6775C" w:rsidRPr="00A6775C" w:rsidRDefault="00A6775C" w:rsidP="00A6775C">
            <w:pPr>
              <w:widowControl w:val="0"/>
              <w:jc w:val="center"/>
              <w:rPr>
                <w:rFonts w:ascii="Times New Roman" w:eastAsia="Times New Roman" w:hAnsi="Times New Roman" w:cs="Times New Roman"/>
                <w:sz w:val="16"/>
                <w:szCs w:val="16"/>
                <w:lang w:eastAsia="ru-RU"/>
              </w:rPr>
            </w:pPr>
          </w:p>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2" w:type="dxa"/>
            <w:gridSpan w:val="2"/>
            <w:vMerge w:val="restart"/>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Администрация Мокшанского района</w:t>
            </w:r>
          </w:p>
        </w:tc>
        <w:tc>
          <w:tcPr>
            <w:tcW w:w="117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2016</w:t>
            </w:r>
          </w:p>
        </w:tc>
        <w:tc>
          <w:tcPr>
            <w:tcW w:w="811"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6"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8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482194">
        <w:trPr>
          <w:trHeight w:val="193"/>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2" w:type="dxa"/>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17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2017</w:t>
            </w:r>
          </w:p>
        </w:tc>
        <w:tc>
          <w:tcPr>
            <w:tcW w:w="811"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6"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8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94"/>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2" w:type="dxa"/>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17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2018</w:t>
            </w:r>
          </w:p>
        </w:tc>
        <w:tc>
          <w:tcPr>
            <w:tcW w:w="811"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6"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8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239"/>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2" w:type="dxa"/>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17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2019</w:t>
            </w:r>
          </w:p>
        </w:tc>
        <w:tc>
          <w:tcPr>
            <w:tcW w:w="811"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6"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8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143"/>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2" w:type="dxa"/>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17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2020</w:t>
            </w:r>
          </w:p>
        </w:tc>
        <w:tc>
          <w:tcPr>
            <w:tcW w:w="811"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6"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8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482194">
        <w:trPr>
          <w:trHeight w:val="66"/>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2" w:type="dxa"/>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17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2021</w:t>
            </w:r>
          </w:p>
        </w:tc>
        <w:tc>
          <w:tcPr>
            <w:tcW w:w="811"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6"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8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197"/>
        </w:trPr>
        <w:tc>
          <w:tcPr>
            <w:tcW w:w="15559" w:type="dxa"/>
            <w:gridSpan w:val="29"/>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2.4.основное мероприятие: мероприятие по развитию сети учреждений культурно-досугового типа в сельской местности</w:t>
            </w:r>
          </w:p>
        </w:tc>
      </w:tr>
      <w:tr w:rsidR="00A6775C" w:rsidRPr="00A6775C" w:rsidTr="00A6775C">
        <w:trPr>
          <w:trHeight w:val="189"/>
        </w:trPr>
        <w:tc>
          <w:tcPr>
            <w:tcW w:w="778" w:type="dxa"/>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2.4.1</w:t>
            </w:r>
          </w:p>
        </w:tc>
        <w:tc>
          <w:tcPr>
            <w:tcW w:w="2449" w:type="dxa"/>
            <w:vMerge w:val="restart"/>
          </w:tcPr>
          <w:p w:rsidR="00A6775C" w:rsidRPr="00A6775C" w:rsidRDefault="00A6775C" w:rsidP="00A6775C">
            <w:pPr>
              <w:widowControl w:val="0"/>
              <w:ind w:right="-108"/>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мероприятие по развитию сети учреждений культурно-досугового типа в сельской местности</w:t>
            </w:r>
          </w:p>
        </w:tc>
        <w:tc>
          <w:tcPr>
            <w:tcW w:w="2262" w:type="dxa"/>
            <w:gridSpan w:val="2"/>
            <w:vMerge w:val="restart"/>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Администрация Мокшанского района </w:t>
            </w:r>
          </w:p>
        </w:tc>
        <w:tc>
          <w:tcPr>
            <w:tcW w:w="117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2016</w:t>
            </w:r>
          </w:p>
        </w:tc>
        <w:tc>
          <w:tcPr>
            <w:tcW w:w="811"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6"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8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191"/>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2" w:type="dxa"/>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17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2017</w:t>
            </w:r>
          </w:p>
        </w:tc>
        <w:tc>
          <w:tcPr>
            <w:tcW w:w="811"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6"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8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195"/>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2" w:type="dxa"/>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17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2018</w:t>
            </w:r>
          </w:p>
        </w:tc>
        <w:tc>
          <w:tcPr>
            <w:tcW w:w="811"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6"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8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171"/>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2" w:type="dxa"/>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17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2019</w:t>
            </w:r>
          </w:p>
        </w:tc>
        <w:tc>
          <w:tcPr>
            <w:tcW w:w="811"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6"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8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233"/>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2" w:type="dxa"/>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17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2020</w:t>
            </w:r>
          </w:p>
        </w:tc>
        <w:tc>
          <w:tcPr>
            <w:tcW w:w="811"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6"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8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255"/>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2" w:type="dxa"/>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17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2021</w:t>
            </w:r>
          </w:p>
        </w:tc>
        <w:tc>
          <w:tcPr>
            <w:tcW w:w="811"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6"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8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330"/>
        </w:trPr>
        <w:tc>
          <w:tcPr>
            <w:tcW w:w="15559" w:type="dxa"/>
            <w:gridSpan w:val="29"/>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2.5.основное мероприятие: мероприятие по развитию сети общеобразовательных организаций в сельской местности</w:t>
            </w:r>
          </w:p>
        </w:tc>
      </w:tr>
      <w:tr w:rsidR="00A6775C" w:rsidRPr="00A6775C" w:rsidTr="00482194">
        <w:trPr>
          <w:trHeight w:val="169"/>
        </w:trPr>
        <w:tc>
          <w:tcPr>
            <w:tcW w:w="778" w:type="dxa"/>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2.5.1</w:t>
            </w:r>
          </w:p>
        </w:tc>
        <w:tc>
          <w:tcPr>
            <w:tcW w:w="2449" w:type="dxa"/>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мероприятие по развитию сети общеобразовательных организаций в сельской местности</w:t>
            </w:r>
          </w:p>
        </w:tc>
        <w:tc>
          <w:tcPr>
            <w:tcW w:w="2262" w:type="dxa"/>
            <w:gridSpan w:val="2"/>
            <w:vMerge w:val="restart"/>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Администрация Мокшанского района </w:t>
            </w:r>
          </w:p>
        </w:tc>
        <w:tc>
          <w:tcPr>
            <w:tcW w:w="1227"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2016</w:t>
            </w:r>
          </w:p>
        </w:tc>
        <w:tc>
          <w:tcPr>
            <w:tcW w:w="763"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6"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8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0,072</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w:t>
            </w:r>
          </w:p>
        </w:tc>
      </w:tr>
      <w:tr w:rsidR="00A6775C" w:rsidRPr="00A6775C" w:rsidTr="00482194">
        <w:trPr>
          <w:trHeight w:val="116"/>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2" w:type="dxa"/>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27"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2017</w:t>
            </w:r>
          </w:p>
        </w:tc>
        <w:tc>
          <w:tcPr>
            <w:tcW w:w="763"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6"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8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482194">
        <w:trPr>
          <w:trHeight w:val="66"/>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2" w:type="dxa"/>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27"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2018</w:t>
            </w:r>
          </w:p>
        </w:tc>
        <w:tc>
          <w:tcPr>
            <w:tcW w:w="763"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6"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8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482194">
        <w:trPr>
          <w:trHeight w:val="135"/>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2" w:type="dxa"/>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27"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2019</w:t>
            </w:r>
          </w:p>
        </w:tc>
        <w:tc>
          <w:tcPr>
            <w:tcW w:w="763"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6"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8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147"/>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2" w:type="dxa"/>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27"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2020</w:t>
            </w:r>
          </w:p>
        </w:tc>
        <w:tc>
          <w:tcPr>
            <w:tcW w:w="763"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6"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8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137"/>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2" w:type="dxa"/>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27"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2021</w:t>
            </w:r>
          </w:p>
        </w:tc>
        <w:tc>
          <w:tcPr>
            <w:tcW w:w="763"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6"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8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415"/>
        </w:trPr>
        <w:tc>
          <w:tcPr>
            <w:tcW w:w="15559" w:type="dxa"/>
            <w:gridSpan w:val="29"/>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lastRenderedPageBreak/>
              <w:t>2.6.основное мероприятие: мероприятие по развитию сети фельдшерско-акушерских пунктов и (или) офисов врачей общей практики в сельской местности</w:t>
            </w:r>
          </w:p>
        </w:tc>
      </w:tr>
      <w:tr w:rsidR="00A6775C" w:rsidRPr="00A6775C" w:rsidTr="00A6775C">
        <w:trPr>
          <w:trHeight w:val="193"/>
        </w:trPr>
        <w:tc>
          <w:tcPr>
            <w:tcW w:w="778" w:type="dxa"/>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2.6.1</w:t>
            </w:r>
          </w:p>
        </w:tc>
        <w:tc>
          <w:tcPr>
            <w:tcW w:w="2449" w:type="dxa"/>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мероприятие по развитию сети фельдшерско-акушерских пунктов и (или) офисов врачей общей практики в сельской местности</w:t>
            </w:r>
          </w:p>
        </w:tc>
        <w:tc>
          <w:tcPr>
            <w:tcW w:w="2262" w:type="dxa"/>
            <w:gridSpan w:val="2"/>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Администрация Мокшанского района </w:t>
            </w:r>
          </w:p>
        </w:tc>
        <w:tc>
          <w:tcPr>
            <w:tcW w:w="1227"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2016</w:t>
            </w:r>
          </w:p>
        </w:tc>
        <w:tc>
          <w:tcPr>
            <w:tcW w:w="763"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6"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8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183"/>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2" w:type="dxa"/>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27"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2017</w:t>
            </w:r>
          </w:p>
        </w:tc>
        <w:tc>
          <w:tcPr>
            <w:tcW w:w="763"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6"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8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482194">
        <w:trPr>
          <w:trHeight w:val="113"/>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2" w:type="dxa"/>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27"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2018</w:t>
            </w:r>
          </w:p>
        </w:tc>
        <w:tc>
          <w:tcPr>
            <w:tcW w:w="763"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6"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8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482194">
        <w:trPr>
          <w:trHeight w:val="66"/>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2" w:type="dxa"/>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27"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2019</w:t>
            </w:r>
          </w:p>
        </w:tc>
        <w:tc>
          <w:tcPr>
            <w:tcW w:w="763"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6"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8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482194">
        <w:trPr>
          <w:trHeight w:val="133"/>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2" w:type="dxa"/>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27"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2020</w:t>
            </w:r>
          </w:p>
        </w:tc>
        <w:tc>
          <w:tcPr>
            <w:tcW w:w="763"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6"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8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247"/>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2" w:type="dxa"/>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27"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2021</w:t>
            </w:r>
          </w:p>
        </w:tc>
        <w:tc>
          <w:tcPr>
            <w:tcW w:w="763"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6"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8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443"/>
        </w:trPr>
        <w:tc>
          <w:tcPr>
            <w:tcW w:w="15559" w:type="dxa"/>
            <w:gridSpan w:val="29"/>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2.7.основное мероприятие: мероприятие по реализации проектов комплексного обустройства площадок под компактную жилищную застройку </w:t>
            </w:r>
            <w:r w:rsidRPr="00A6775C">
              <w:rPr>
                <w:rFonts w:ascii="Times New Roman" w:eastAsia="Times New Roman" w:hAnsi="Times New Roman" w:cs="Times New Roman"/>
                <w:sz w:val="16"/>
                <w:szCs w:val="16"/>
                <w:lang w:eastAsia="ru-RU"/>
              </w:rPr>
              <w:br/>
              <w:t>в сельской местности</w:t>
            </w:r>
          </w:p>
        </w:tc>
      </w:tr>
      <w:tr w:rsidR="00A6775C" w:rsidRPr="00A6775C" w:rsidTr="00482194">
        <w:trPr>
          <w:trHeight w:val="67"/>
        </w:trPr>
        <w:tc>
          <w:tcPr>
            <w:tcW w:w="778" w:type="dxa"/>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2.7.1</w:t>
            </w:r>
          </w:p>
        </w:tc>
        <w:tc>
          <w:tcPr>
            <w:tcW w:w="2449" w:type="dxa"/>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мероприятие по реализации проектов комплексного обустройства площадок под компактную жилищную застройку </w:t>
            </w:r>
            <w:r w:rsidRPr="00A6775C">
              <w:rPr>
                <w:rFonts w:ascii="Times New Roman" w:eastAsia="Times New Roman" w:hAnsi="Times New Roman" w:cs="Times New Roman"/>
                <w:sz w:val="16"/>
                <w:szCs w:val="16"/>
                <w:lang w:eastAsia="ru-RU"/>
              </w:rPr>
              <w:br/>
              <w:t>в сельской местности</w:t>
            </w:r>
          </w:p>
        </w:tc>
        <w:tc>
          <w:tcPr>
            <w:tcW w:w="2262" w:type="dxa"/>
            <w:gridSpan w:val="2"/>
            <w:vMerge w:val="restart"/>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Администрация Мокшанского района </w:t>
            </w:r>
          </w:p>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1239"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2016</w:t>
            </w:r>
          </w:p>
        </w:tc>
        <w:tc>
          <w:tcPr>
            <w:tcW w:w="7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6"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8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482194">
        <w:trPr>
          <w:trHeight w:val="156"/>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2" w:type="dxa"/>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39"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2017</w:t>
            </w:r>
          </w:p>
        </w:tc>
        <w:tc>
          <w:tcPr>
            <w:tcW w:w="7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6"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8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7</w:t>
            </w:r>
          </w:p>
        </w:tc>
      </w:tr>
      <w:tr w:rsidR="00A6775C" w:rsidRPr="00A6775C" w:rsidTr="00482194">
        <w:trPr>
          <w:trHeight w:val="115"/>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2" w:type="dxa"/>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39"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2018</w:t>
            </w:r>
          </w:p>
        </w:tc>
        <w:tc>
          <w:tcPr>
            <w:tcW w:w="7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6"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8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7</w:t>
            </w:r>
          </w:p>
        </w:tc>
      </w:tr>
      <w:tr w:rsidR="00A6775C" w:rsidRPr="00A6775C" w:rsidTr="00482194">
        <w:trPr>
          <w:trHeight w:val="66"/>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2" w:type="dxa"/>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39"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2019</w:t>
            </w:r>
          </w:p>
        </w:tc>
        <w:tc>
          <w:tcPr>
            <w:tcW w:w="7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6"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8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7</w:t>
            </w:r>
          </w:p>
        </w:tc>
      </w:tr>
      <w:tr w:rsidR="00A6775C" w:rsidRPr="00A6775C" w:rsidTr="00482194">
        <w:trPr>
          <w:trHeight w:val="66"/>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2" w:type="dxa"/>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39"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2020</w:t>
            </w:r>
          </w:p>
        </w:tc>
        <w:tc>
          <w:tcPr>
            <w:tcW w:w="7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6"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8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215"/>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2" w:type="dxa"/>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39"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2021</w:t>
            </w:r>
          </w:p>
        </w:tc>
        <w:tc>
          <w:tcPr>
            <w:tcW w:w="7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6"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8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505"/>
        </w:trPr>
        <w:tc>
          <w:tcPr>
            <w:tcW w:w="15559" w:type="dxa"/>
            <w:gridSpan w:val="29"/>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2.8.основное мероприятие: мероприятие по </w:t>
            </w:r>
            <w:proofErr w:type="spellStart"/>
            <w:r w:rsidRPr="00A6775C">
              <w:rPr>
                <w:rFonts w:ascii="Times New Roman" w:eastAsia="Times New Roman" w:hAnsi="Times New Roman" w:cs="Times New Roman"/>
                <w:sz w:val="16"/>
                <w:szCs w:val="16"/>
                <w:lang w:eastAsia="ru-RU"/>
              </w:rPr>
              <w:t>грантовой</w:t>
            </w:r>
            <w:proofErr w:type="spellEnd"/>
            <w:r w:rsidRPr="00A6775C">
              <w:rPr>
                <w:rFonts w:ascii="Times New Roman" w:eastAsia="Times New Roman" w:hAnsi="Times New Roman" w:cs="Times New Roman"/>
                <w:sz w:val="16"/>
                <w:szCs w:val="16"/>
                <w:lang w:eastAsia="ru-RU"/>
              </w:rPr>
              <w:t xml:space="preserve"> поддержке местных инициатив граждан, проживающих в сельской местности</w:t>
            </w:r>
          </w:p>
        </w:tc>
      </w:tr>
      <w:tr w:rsidR="00A6775C" w:rsidRPr="00A6775C" w:rsidTr="00A6775C">
        <w:trPr>
          <w:trHeight w:val="223"/>
        </w:trPr>
        <w:tc>
          <w:tcPr>
            <w:tcW w:w="778" w:type="dxa"/>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2.8.1</w:t>
            </w:r>
          </w:p>
        </w:tc>
        <w:tc>
          <w:tcPr>
            <w:tcW w:w="2449" w:type="dxa"/>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мероприятие по </w:t>
            </w:r>
            <w:proofErr w:type="spellStart"/>
            <w:r w:rsidRPr="00A6775C">
              <w:rPr>
                <w:rFonts w:ascii="Times New Roman" w:eastAsia="Times New Roman" w:hAnsi="Times New Roman" w:cs="Times New Roman"/>
                <w:sz w:val="16"/>
                <w:szCs w:val="16"/>
                <w:lang w:eastAsia="ru-RU"/>
              </w:rPr>
              <w:t>грантовой</w:t>
            </w:r>
            <w:proofErr w:type="spellEnd"/>
            <w:r w:rsidRPr="00A6775C">
              <w:rPr>
                <w:rFonts w:ascii="Times New Roman" w:eastAsia="Times New Roman" w:hAnsi="Times New Roman" w:cs="Times New Roman"/>
                <w:sz w:val="16"/>
                <w:szCs w:val="16"/>
                <w:lang w:eastAsia="ru-RU"/>
              </w:rPr>
              <w:t xml:space="preserve"> поддержке местных инициатив граждан, проживающих в сельской местности</w:t>
            </w:r>
          </w:p>
        </w:tc>
        <w:tc>
          <w:tcPr>
            <w:tcW w:w="2262" w:type="dxa"/>
            <w:gridSpan w:val="2"/>
            <w:vMerge w:val="restart"/>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Администрация Мокшанского района</w:t>
            </w:r>
          </w:p>
        </w:tc>
        <w:tc>
          <w:tcPr>
            <w:tcW w:w="1239"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2016</w:t>
            </w:r>
          </w:p>
        </w:tc>
        <w:tc>
          <w:tcPr>
            <w:tcW w:w="7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6"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8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231"/>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2262" w:type="dxa"/>
            <w:gridSpan w:val="2"/>
            <w:vMerge/>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1239"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2017</w:t>
            </w:r>
          </w:p>
        </w:tc>
        <w:tc>
          <w:tcPr>
            <w:tcW w:w="7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6"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8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301"/>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2262" w:type="dxa"/>
            <w:gridSpan w:val="2"/>
            <w:vMerge/>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1239"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2018</w:t>
            </w:r>
          </w:p>
        </w:tc>
        <w:tc>
          <w:tcPr>
            <w:tcW w:w="7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6"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8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277"/>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2262" w:type="dxa"/>
            <w:gridSpan w:val="2"/>
            <w:vMerge/>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1239"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2019</w:t>
            </w:r>
          </w:p>
        </w:tc>
        <w:tc>
          <w:tcPr>
            <w:tcW w:w="7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6"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8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257"/>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2262" w:type="dxa"/>
            <w:gridSpan w:val="2"/>
            <w:vMerge/>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1239"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2020</w:t>
            </w:r>
          </w:p>
        </w:tc>
        <w:tc>
          <w:tcPr>
            <w:tcW w:w="7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6"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8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248"/>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2262" w:type="dxa"/>
            <w:gridSpan w:val="2"/>
            <w:vMerge/>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1239"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2021</w:t>
            </w:r>
          </w:p>
        </w:tc>
        <w:tc>
          <w:tcPr>
            <w:tcW w:w="751"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6"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8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36"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c>
          <w:tcPr>
            <w:tcW w:w="15559" w:type="dxa"/>
            <w:gridSpan w:val="29"/>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 Подпрограмма 3 «Развитие мелиорации земель сельскохозяйственного назначения  Мокшанского района на 2022 год и на плановый период 2023- 2027 годов»</w:t>
            </w:r>
          </w:p>
        </w:tc>
      </w:tr>
      <w:tr w:rsidR="00A6775C" w:rsidRPr="00A6775C" w:rsidTr="00A6775C">
        <w:tc>
          <w:tcPr>
            <w:tcW w:w="15559" w:type="dxa"/>
            <w:gridSpan w:val="29"/>
          </w:tcPr>
          <w:p w:rsidR="00A6775C" w:rsidRPr="00A6775C" w:rsidRDefault="00A6775C" w:rsidP="00A6775C">
            <w:pPr>
              <w:widowControl w:val="0"/>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Цель: Эффективное вовлечение в оборот земель сельскохозяйственного назначения и выполнение мероприятий</w:t>
            </w:r>
          </w:p>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по наращиванию объемов сельскохозяйственного производства  Муниципальной программы</w:t>
            </w:r>
          </w:p>
        </w:tc>
      </w:tr>
      <w:tr w:rsidR="00A6775C" w:rsidRPr="00A6775C" w:rsidTr="00A6775C">
        <w:tc>
          <w:tcPr>
            <w:tcW w:w="15559" w:type="dxa"/>
            <w:gridSpan w:val="29"/>
          </w:tcPr>
          <w:p w:rsidR="00A6775C" w:rsidRPr="00A6775C" w:rsidRDefault="00A6775C" w:rsidP="00A6775C">
            <w:pPr>
              <w:widowControl w:val="0"/>
              <w:suppressAutoHyphens/>
              <w:autoSpaceDE w:val="0"/>
              <w:ind w:firstLine="720"/>
              <w:jc w:val="left"/>
              <w:rPr>
                <w:rFonts w:ascii="Times New Roman" w:eastAsia="Arial" w:hAnsi="Times New Roman" w:cs="Times New Roman"/>
                <w:color w:val="222222"/>
                <w:sz w:val="16"/>
                <w:szCs w:val="16"/>
                <w:shd w:val="clear" w:color="auto" w:fill="FFFFFF"/>
                <w:lang w:eastAsia="ar-SA"/>
              </w:rPr>
            </w:pPr>
            <w:r w:rsidRPr="00A6775C">
              <w:rPr>
                <w:rFonts w:ascii="Times New Roman" w:eastAsia="Arial" w:hAnsi="Times New Roman" w:cs="Times New Roman"/>
                <w:sz w:val="16"/>
                <w:szCs w:val="16"/>
                <w:lang w:eastAsia="ar-SA"/>
              </w:rPr>
              <w:t xml:space="preserve">Задача: </w:t>
            </w:r>
            <w:r w:rsidRPr="00A6775C">
              <w:rPr>
                <w:rFonts w:ascii="Times New Roman" w:eastAsia="Arial" w:hAnsi="Times New Roman" w:cs="Times New Roman"/>
                <w:color w:val="222222"/>
                <w:sz w:val="16"/>
                <w:szCs w:val="16"/>
                <w:shd w:val="clear" w:color="auto" w:fill="FFFFFF"/>
                <w:lang w:eastAsia="ar-SA"/>
              </w:rPr>
              <w:t xml:space="preserve"> подготовка проекта межевания земельных участков, выделяемых в счет невостребованных земельных долей, находящихся в собственности муниципальных образований;</w:t>
            </w:r>
          </w:p>
          <w:p w:rsidR="00A6775C" w:rsidRPr="00A6775C" w:rsidRDefault="00A6775C" w:rsidP="00A6775C">
            <w:pPr>
              <w:widowControl w:val="0"/>
              <w:suppressAutoHyphens/>
              <w:autoSpaceDE w:val="0"/>
              <w:ind w:firstLine="720"/>
              <w:jc w:val="left"/>
              <w:rPr>
                <w:rFonts w:ascii="Times New Roman" w:eastAsia="Arial" w:hAnsi="Times New Roman" w:cs="Times New Roman"/>
                <w:sz w:val="16"/>
                <w:szCs w:val="16"/>
                <w:lang w:eastAsia="ar-SA"/>
              </w:rPr>
            </w:pPr>
            <w:r w:rsidRPr="00A6775C">
              <w:rPr>
                <w:rFonts w:ascii="Times New Roman" w:eastAsia="Arial" w:hAnsi="Times New Roman" w:cs="Times New Roman"/>
                <w:color w:val="222222"/>
                <w:sz w:val="16"/>
                <w:szCs w:val="16"/>
                <w:shd w:val="clear" w:color="auto" w:fill="FFFFFF"/>
                <w:lang w:eastAsia="ar-SA"/>
              </w:rPr>
              <w:t>постановка на государственный кадастровый учет земельных участков из состава земель сельскохозяйственного назначения, государственная собственность на которые не разграничена, или земельных участков, выделяемых в счет невостребованных земельных долей, находящихся в собственности муниципальных образований</w:t>
            </w:r>
          </w:p>
        </w:tc>
      </w:tr>
      <w:tr w:rsidR="00A6775C" w:rsidRPr="00A6775C" w:rsidTr="00A6775C">
        <w:tc>
          <w:tcPr>
            <w:tcW w:w="15559" w:type="dxa"/>
            <w:gridSpan w:val="29"/>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   3.1. основное мероприятие: Эффективное вовлечение в оборот земель сельскохозяйственного назначения и развитие мелиоративного комплекса</w:t>
            </w:r>
          </w:p>
        </w:tc>
      </w:tr>
      <w:tr w:rsidR="00A6775C" w:rsidRPr="00A6775C" w:rsidTr="00A6775C">
        <w:trPr>
          <w:trHeight w:val="276"/>
        </w:trPr>
        <w:tc>
          <w:tcPr>
            <w:tcW w:w="778" w:type="dxa"/>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3.1.1</w:t>
            </w:r>
          </w:p>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Подготовка проектов межевания земельных участков и проведение кадастровых работ </w:t>
            </w:r>
          </w:p>
        </w:tc>
        <w:tc>
          <w:tcPr>
            <w:tcW w:w="2262" w:type="dxa"/>
            <w:gridSpan w:val="2"/>
            <w:vMerge w:val="restart"/>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Администрация Мокшанского района</w:t>
            </w:r>
          </w:p>
          <w:p w:rsidR="00A6775C" w:rsidRPr="00A6775C" w:rsidRDefault="00A6775C" w:rsidP="00A6775C">
            <w:pPr>
              <w:widowControl w:val="0"/>
              <w:jc w:val="center"/>
              <w:rPr>
                <w:rFonts w:ascii="Times New Roman" w:eastAsia="Times New Roman" w:hAnsi="Times New Roman" w:cs="Times New Roman"/>
                <w:sz w:val="16"/>
                <w:szCs w:val="16"/>
                <w:lang w:eastAsia="ru-RU"/>
              </w:rPr>
            </w:pPr>
          </w:p>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17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2016</w:t>
            </w:r>
          </w:p>
        </w:tc>
        <w:tc>
          <w:tcPr>
            <w:tcW w:w="811"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1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304"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22"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55"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123"/>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2" w:type="dxa"/>
            <w:gridSpan w:val="2"/>
            <w:vMerge/>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117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2017</w:t>
            </w:r>
          </w:p>
        </w:tc>
        <w:tc>
          <w:tcPr>
            <w:tcW w:w="811"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1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304"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22"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55"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141"/>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2" w:type="dxa"/>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17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2018</w:t>
            </w:r>
          </w:p>
        </w:tc>
        <w:tc>
          <w:tcPr>
            <w:tcW w:w="811"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1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304"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22"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55"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145"/>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2" w:type="dxa"/>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17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2019</w:t>
            </w:r>
          </w:p>
        </w:tc>
        <w:tc>
          <w:tcPr>
            <w:tcW w:w="811"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1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304"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22"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55"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254"/>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2" w:type="dxa"/>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17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2020</w:t>
            </w:r>
          </w:p>
        </w:tc>
        <w:tc>
          <w:tcPr>
            <w:tcW w:w="811"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1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304"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22"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55"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116"/>
        </w:trPr>
        <w:tc>
          <w:tcPr>
            <w:tcW w:w="778"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449"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2" w:type="dxa"/>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179"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2021</w:t>
            </w:r>
          </w:p>
        </w:tc>
        <w:tc>
          <w:tcPr>
            <w:tcW w:w="811"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17"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304"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22"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84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255"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bl>
    <w:p w:rsidR="00A6775C" w:rsidRPr="00A6775C" w:rsidRDefault="00A6775C" w:rsidP="00A6775C">
      <w:pPr>
        <w:widowControl w:val="0"/>
        <w:suppressAutoHyphens/>
        <w:autoSpaceDE w:val="0"/>
        <w:ind w:firstLine="720"/>
        <w:jc w:val="right"/>
        <w:rPr>
          <w:rFonts w:ascii="Times New Roman" w:eastAsia="Arial" w:hAnsi="Times New Roman" w:cs="Times New Roman"/>
          <w:sz w:val="16"/>
          <w:szCs w:val="16"/>
          <w:lang w:eastAsia="ar-SA"/>
        </w:rPr>
      </w:pPr>
    </w:p>
    <w:p w:rsidR="00482194" w:rsidRDefault="00482194" w:rsidP="00A6775C">
      <w:pPr>
        <w:widowControl w:val="0"/>
        <w:ind w:firstLine="567"/>
        <w:jc w:val="right"/>
        <w:rPr>
          <w:rFonts w:ascii="Times New Roman" w:eastAsia="Times New Roman" w:hAnsi="Times New Roman" w:cs="Times New Roman"/>
          <w:color w:val="000000"/>
          <w:sz w:val="16"/>
          <w:szCs w:val="16"/>
          <w:lang w:eastAsia="ru-RU"/>
        </w:rPr>
      </w:pPr>
    </w:p>
    <w:p w:rsidR="00482194" w:rsidRDefault="00482194" w:rsidP="00A6775C">
      <w:pPr>
        <w:widowControl w:val="0"/>
        <w:ind w:firstLine="567"/>
        <w:jc w:val="right"/>
        <w:rPr>
          <w:rFonts w:ascii="Times New Roman" w:eastAsia="Times New Roman" w:hAnsi="Times New Roman" w:cs="Times New Roman"/>
          <w:color w:val="000000"/>
          <w:sz w:val="16"/>
          <w:szCs w:val="16"/>
          <w:lang w:eastAsia="ru-RU"/>
        </w:rPr>
      </w:pPr>
    </w:p>
    <w:p w:rsidR="00482194" w:rsidRDefault="00482194" w:rsidP="00A6775C">
      <w:pPr>
        <w:widowControl w:val="0"/>
        <w:ind w:firstLine="567"/>
        <w:jc w:val="right"/>
        <w:rPr>
          <w:rFonts w:ascii="Times New Roman" w:eastAsia="Times New Roman" w:hAnsi="Times New Roman" w:cs="Times New Roman"/>
          <w:color w:val="000000"/>
          <w:sz w:val="16"/>
          <w:szCs w:val="16"/>
          <w:lang w:eastAsia="ru-RU"/>
        </w:rPr>
      </w:pPr>
    </w:p>
    <w:p w:rsidR="00482194" w:rsidRDefault="00482194" w:rsidP="00A6775C">
      <w:pPr>
        <w:widowControl w:val="0"/>
        <w:ind w:firstLine="567"/>
        <w:jc w:val="right"/>
        <w:rPr>
          <w:rFonts w:ascii="Times New Roman" w:eastAsia="Times New Roman" w:hAnsi="Times New Roman" w:cs="Times New Roman"/>
          <w:color w:val="000000"/>
          <w:sz w:val="16"/>
          <w:szCs w:val="16"/>
          <w:lang w:eastAsia="ru-RU"/>
        </w:rPr>
      </w:pPr>
    </w:p>
    <w:p w:rsidR="00482194" w:rsidRDefault="00482194" w:rsidP="00A6775C">
      <w:pPr>
        <w:widowControl w:val="0"/>
        <w:ind w:firstLine="567"/>
        <w:jc w:val="right"/>
        <w:rPr>
          <w:rFonts w:ascii="Times New Roman" w:eastAsia="Times New Roman" w:hAnsi="Times New Roman" w:cs="Times New Roman"/>
          <w:color w:val="000000"/>
          <w:sz w:val="16"/>
          <w:szCs w:val="16"/>
          <w:lang w:eastAsia="ru-RU"/>
        </w:rPr>
      </w:pPr>
    </w:p>
    <w:p w:rsidR="00482194" w:rsidRDefault="00482194" w:rsidP="00A6775C">
      <w:pPr>
        <w:widowControl w:val="0"/>
        <w:ind w:firstLine="567"/>
        <w:jc w:val="right"/>
        <w:rPr>
          <w:rFonts w:ascii="Times New Roman" w:eastAsia="Times New Roman" w:hAnsi="Times New Roman" w:cs="Times New Roman"/>
          <w:color w:val="000000"/>
          <w:sz w:val="16"/>
          <w:szCs w:val="16"/>
          <w:lang w:eastAsia="ru-RU"/>
        </w:rPr>
      </w:pPr>
    </w:p>
    <w:p w:rsidR="00A6775C" w:rsidRPr="00A6775C" w:rsidRDefault="00A6775C" w:rsidP="00A6775C">
      <w:pPr>
        <w:widowControl w:val="0"/>
        <w:ind w:firstLine="567"/>
        <w:jc w:val="right"/>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color w:val="000000"/>
          <w:sz w:val="16"/>
          <w:szCs w:val="16"/>
          <w:lang w:eastAsia="ru-RU"/>
        </w:rPr>
        <w:lastRenderedPageBreak/>
        <w:t>Приложение №8.2</w:t>
      </w:r>
    </w:p>
    <w:p w:rsidR="00A6775C" w:rsidRPr="00A6775C" w:rsidRDefault="00A6775C" w:rsidP="00A6775C">
      <w:pPr>
        <w:jc w:val="right"/>
        <w:rPr>
          <w:rFonts w:ascii="Times New Roman" w:eastAsia="Times New Roman" w:hAnsi="Times New Roman" w:cs="Arial"/>
          <w:sz w:val="16"/>
          <w:szCs w:val="16"/>
          <w:lang w:eastAsia="ru-RU"/>
        </w:rPr>
      </w:pPr>
      <w:r w:rsidRPr="00A6775C">
        <w:rPr>
          <w:rFonts w:ascii="Times New Roman" w:eastAsia="Times New Roman" w:hAnsi="Times New Roman" w:cs="Arial"/>
          <w:sz w:val="16"/>
          <w:szCs w:val="16"/>
          <w:lang w:eastAsia="ru-RU"/>
        </w:rPr>
        <w:t xml:space="preserve">к Муниципальной программе «Развитие </w:t>
      </w:r>
      <w:proofErr w:type="gramStart"/>
      <w:r w:rsidRPr="00A6775C">
        <w:rPr>
          <w:rFonts w:ascii="Times New Roman" w:eastAsia="Times New Roman" w:hAnsi="Times New Roman" w:cs="Arial"/>
          <w:sz w:val="16"/>
          <w:szCs w:val="16"/>
          <w:lang w:eastAsia="ru-RU"/>
        </w:rPr>
        <w:t>агропромышленного</w:t>
      </w:r>
      <w:proofErr w:type="gramEnd"/>
      <w:r w:rsidRPr="00A6775C">
        <w:rPr>
          <w:rFonts w:ascii="Times New Roman" w:eastAsia="Times New Roman" w:hAnsi="Times New Roman" w:cs="Arial"/>
          <w:sz w:val="16"/>
          <w:szCs w:val="16"/>
          <w:lang w:eastAsia="ru-RU"/>
        </w:rPr>
        <w:t xml:space="preserve"> </w:t>
      </w:r>
    </w:p>
    <w:p w:rsidR="00A6775C" w:rsidRPr="00A6775C" w:rsidRDefault="00A6775C" w:rsidP="00A6775C">
      <w:pPr>
        <w:widowControl w:val="0"/>
        <w:ind w:firstLine="567"/>
        <w:jc w:val="right"/>
        <w:rPr>
          <w:rFonts w:ascii="Times New Roman" w:eastAsia="Times New Roman" w:hAnsi="Times New Roman" w:cs="Times New Roman"/>
          <w:color w:val="000000"/>
          <w:sz w:val="16"/>
          <w:szCs w:val="16"/>
          <w:lang w:eastAsia="ru-RU"/>
        </w:rPr>
      </w:pPr>
      <w:r w:rsidRPr="00A6775C">
        <w:rPr>
          <w:rFonts w:ascii="Times New Roman" w:eastAsia="Times New Roman" w:hAnsi="Times New Roman" w:cs="Arial"/>
          <w:sz w:val="16"/>
          <w:szCs w:val="16"/>
          <w:lang w:eastAsia="ru-RU"/>
        </w:rPr>
        <w:t>комплекса Мокшанского района на 2014–2027 годы»</w:t>
      </w:r>
      <w:r w:rsidRPr="00A6775C">
        <w:rPr>
          <w:rFonts w:ascii="Times New Roman" w:eastAsia="Times New Roman" w:hAnsi="Times New Roman" w:cs="Times New Roman"/>
          <w:color w:val="000000"/>
          <w:sz w:val="16"/>
          <w:szCs w:val="16"/>
          <w:lang w:eastAsia="ru-RU"/>
        </w:rPr>
        <w:t xml:space="preserve">  </w:t>
      </w:r>
    </w:p>
    <w:p w:rsidR="00A6775C" w:rsidRPr="00A6775C" w:rsidRDefault="00A6775C" w:rsidP="00A6775C">
      <w:pPr>
        <w:widowControl w:val="0"/>
        <w:suppressAutoHyphens/>
        <w:autoSpaceDE w:val="0"/>
        <w:ind w:firstLine="720"/>
        <w:jc w:val="right"/>
        <w:rPr>
          <w:rFonts w:ascii="Times New Roman" w:eastAsia="Arial" w:hAnsi="Times New Roman" w:cs="Times New Roman"/>
          <w:sz w:val="16"/>
          <w:szCs w:val="16"/>
          <w:lang w:eastAsia="ar-SA"/>
        </w:rPr>
      </w:pPr>
    </w:p>
    <w:p w:rsidR="00A6775C" w:rsidRPr="00A6775C" w:rsidRDefault="00A6775C" w:rsidP="00482194">
      <w:pPr>
        <w:widowControl w:val="0"/>
        <w:jc w:val="center"/>
        <w:rPr>
          <w:rFonts w:ascii="Times New Roman" w:eastAsia="Times New Roman" w:hAnsi="Times New Roman" w:cs="Times New Roman"/>
          <w:color w:val="000000"/>
          <w:sz w:val="16"/>
          <w:szCs w:val="16"/>
          <w:lang w:eastAsia="ru-RU"/>
        </w:rPr>
      </w:pPr>
      <w:r w:rsidRPr="00A6775C">
        <w:rPr>
          <w:rFonts w:ascii="Times New Roman" w:eastAsia="Times New Roman" w:hAnsi="Times New Roman" w:cs="Times New Roman"/>
          <w:b/>
          <w:bCs/>
          <w:color w:val="000000"/>
          <w:sz w:val="16"/>
          <w:szCs w:val="16"/>
          <w:lang w:eastAsia="ru-RU"/>
        </w:rPr>
        <w:t>ПЕРЕЧЕНЬ</w:t>
      </w:r>
    </w:p>
    <w:p w:rsidR="00A6775C" w:rsidRPr="00A6775C" w:rsidRDefault="00A6775C" w:rsidP="00482194">
      <w:pPr>
        <w:widowControl w:val="0"/>
        <w:jc w:val="center"/>
        <w:rPr>
          <w:rFonts w:ascii="Times New Roman" w:eastAsia="Times New Roman" w:hAnsi="Times New Roman" w:cs="Times New Roman"/>
          <w:b/>
          <w:bCs/>
          <w:color w:val="000000"/>
          <w:sz w:val="16"/>
          <w:szCs w:val="16"/>
          <w:lang w:eastAsia="ru-RU"/>
        </w:rPr>
      </w:pPr>
      <w:r w:rsidRPr="00A6775C">
        <w:rPr>
          <w:rFonts w:ascii="Times New Roman" w:eastAsia="Times New Roman" w:hAnsi="Times New Roman" w:cs="Times New Roman"/>
          <w:b/>
          <w:bCs/>
          <w:color w:val="000000"/>
          <w:sz w:val="16"/>
          <w:szCs w:val="16"/>
          <w:lang w:eastAsia="ru-RU"/>
        </w:rPr>
        <w:t>основных мероприятий, мероприятий муниципальной программы Мокшанского района</w:t>
      </w:r>
      <w:r w:rsidR="00482194">
        <w:rPr>
          <w:rFonts w:ascii="Times New Roman" w:eastAsia="Times New Roman" w:hAnsi="Times New Roman" w:cs="Times New Roman"/>
          <w:b/>
          <w:bCs/>
          <w:color w:val="000000"/>
          <w:sz w:val="16"/>
          <w:szCs w:val="16"/>
          <w:lang w:eastAsia="ru-RU"/>
        </w:rPr>
        <w:t xml:space="preserve">  </w:t>
      </w:r>
      <w:r w:rsidRPr="00A6775C">
        <w:rPr>
          <w:rFonts w:ascii="Times New Roman" w:eastAsia="Times New Roman" w:hAnsi="Times New Roman" w:cs="Times New Roman"/>
          <w:b/>
          <w:bCs/>
          <w:color w:val="000000"/>
          <w:sz w:val="16"/>
          <w:szCs w:val="16"/>
          <w:lang w:eastAsia="ru-RU"/>
        </w:rPr>
        <w:t xml:space="preserve"> "</w:t>
      </w:r>
      <w:r w:rsidRPr="00A6775C">
        <w:rPr>
          <w:rFonts w:ascii="Times New Roman" w:eastAsia="Times New Roman" w:hAnsi="Times New Roman" w:cs="Times New Roman"/>
          <w:b/>
          <w:kern w:val="32"/>
          <w:sz w:val="16"/>
          <w:szCs w:val="16"/>
          <w:lang w:eastAsia="ru-RU"/>
        </w:rPr>
        <w:t xml:space="preserve"> Развитие агропромышленного комплекса Мокшанского района на 2014–2027 годы</w:t>
      </w:r>
      <w:r w:rsidRPr="00A6775C">
        <w:rPr>
          <w:rFonts w:ascii="Times New Roman" w:eastAsia="Times New Roman" w:hAnsi="Times New Roman" w:cs="Times New Roman"/>
          <w:b/>
          <w:bCs/>
          <w:color w:val="000000"/>
          <w:sz w:val="16"/>
          <w:szCs w:val="16"/>
          <w:lang w:eastAsia="ru-RU"/>
        </w:rPr>
        <w:t xml:space="preserve"> " </w:t>
      </w:r>
    </w:p>
    <w:p w:rsidR="00A6775C" w:rsidRPr="00A6775C" w:rsidRDefault="00A6775C" w:rsidP="00482194">
      <w:pPr>
        <w:widowControl w:val="0"/>
        <w:jc w:val="center"/>
        <w:rPr>
          <w:rFonts w:ascii="Times New Roman" w:eastAsia="Times New Roman" w:hAnsi="Times New Roman" w:cs="Times New Roman"/>
          <w:b/>
          <w:bCs/>
          <w:color w:val="000000"/>
          <w:sz w:val="16"/>
          <w:szCs w:val="16"/>
          <w:lang w:eastAsia="ru-RU"/>
        </w:rPr>
      </w:pPr>
      <w:r w:rsidRPr="00A6775C">
        <w:rPr>
          <w:rFonts w:ascii="Times New Roman" w:eastAsia="Times New Roman" w:hAnsi="Times New Roman" w:cs="Times New Roman"/>
          <w:b/>
          <w:bCs/>
          <w:color w:val="000000"/>
          <w:sz w:val="16"/>
          <w:szCs w:val="16"/>
          <w:lang w:eastAsia="ru-RU"/>
        </w:rPr>
        <w:t>на 2022-2027 годы</w:t>
      </w:r>
    </w:p>
    <w:p w:rsidR="00A6775C" w:rsidRPr="00A6775C" w:rsidRDefault="00A6775C" w:rsidP="00A6775C">
      <w:pPr>
        <w:widowControl w:val="0"/>
        <w:ind w:firstLine="812"/>
        <w:jc w:val="center"/>
        <w:rPr>
          <w:rFonts w:ascii="Times New Roman" w:eastAsia="Times New Roman" w:hAnsi="Times New Roman" w:cs="Times New Roman"/>
          <w:b/>
          <w:bCs/>
          <w:color w:val="000000"/>
          <w:sz w:val="16"/>
          <w:szCs w:val="16"/>
          <w:lang w:eastAsia="ru-RU"/>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2025"/>
        <w:gridCol w:w="44"/>
        <w:gridCol w:w="15"/>
        <w:gridCol w:w="40"/>
        <w:gridCol w:w="41"/>
        <w:gridCol w:w="56"/>
        <w:gridCol w:w="6"/>
        <w:gridCol w:w="2040"/>
        <w:gridCol w:w="37"/>
        <w:gridCol w:w="23"/>
        <w:gridCol w:w="39"/>
        <w:gridCol w:w="40"/>
        <w:gridCol w:w="42"/>
        <w:gridCol w:w="44"/>
        <w:gridCol w:w="21"/>
        <w:gridCol w:w="1148"/>
        <w:gridCol w:w="23"/>
        <w:gridCol w:w="55"/>
        <w:gridCol w:w="10"/>
        <w:gridCol w:w="21"/>
        <w:gridCol w:w="884"/>
        <w:gridCol w:w="23"/>
        <w:gridCol w:w="45"/>
        <w:gridCol w:w="10"/>
        <w:gridCol w:w="21"/>
        <w:gridCol w:w="1177"/>
        <w:gridCol w:w="23"/>
        <w:gridCol w:w="45"/>
        <w:gridCol w:w="10"/>
        <w:gridCol w:w="21"/>
        <w:gridCol w:w="1023"/>
        <w:gridCol w:w="13"/>
        <w:gridCol w:w="13"/>
        <w:gridCol w:w="10"/>
        <w:gridCol w:w="45"/>
        <w:gridCol w:w="15"/>
        <w:gridCol w:w="15"/>
        <w:gridCol w:w="1042"/>
        <w:gridCol w:w="6"/>
        <w:gridCol w:w="11"/>
        <w:gridCol w:w="6"/>
        <w:gridCol w:w="53"/>
        <w:gridCol w:w="15"/>
        <w:gridCol w:w="1345"/>
        <w:gridCol w:w="26"/>
        <w:gridCol w:w="32"/>
        <w:gridCol w:w="8"/>
        <w:gridCol w:w="1635"/>
        <w:gridCol w:w="20"/>
        <w:gridCol w:w="26"/>
        <w:gridCol w:w="32"/>
        <w:gridCol w:w="1364"/>
      </w:tblGrid>
      <w:tr w:rsidR="00A6775C" w:rsidRPr="00A6775C" w:rsidTr="00A6775C">
        <w:tc>
          <w:tcPr>
            <w:tcW w:w="775" w:type="dxa"/>
            <w:vMerge w:val="restart"/>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p w:rsidR="00A6775C" w:rsidRPr="00A6775C" w:rsidRDefault="00A6775C" w:rsidP="00A6775C">
            <w:pPr>
              <w:widowControl w:val="0"/>
              <w:jc w:val="center"/>
              <w:rPr>
                <w:rFonts w:ascii="Times New Roman" w:eastAsia="Times New Roman" w:hAnsi="Times New Roman" w:cs="Times New Roman"/>
                <w:sz w:val="16"/>
                <w:szCs w:val="16"/>
                <w:lang w:eastAsia="ru-RU"/>
              </w:rPr>
            </w:pPr>
            <w:proofErr w:type="gramStart"/>
            <w:r w:rsidRPr="00A6775C">
              <w:rPr>
                <w:rFonts w:ascii="Times New Roman" w:eastAsia="Times New Roman" w:hAnsi="Times New Roman" w:cs="Times New Roman"/>
                <w:sz w:val="16"/>
                <w:szCs w:val="16"/>
                <w:lang w:eastAsia="ru-RU"/>
              </w:rPr>
              <w:t>п</w:t>
            </w:r>
            <w:proofErr w:type="gramEnd"/>
            <w:r w:rsidRPr="00A6775C">
              <w:rPr>
                <w:rFonts w:ascii="Times New Roman" w:eastAsia="Times New Roman" w:hAnsi="Times New Roman" w:cs="Times New Roman"/>
                <w:sz w:val="16"/>
                <w:szCs w:val="16"/>
                <w:lang w:eastAsia="ru-RU"/>
              </w:rPr>
              <w:t>/п</w:t>
            </w:r>
          </w:p>
        </w:tc>
        <w:tc>
          <w:tcPr>
            <w:tcW w:w="2025" w:type="dxa"/>
            <w:vMerge w:val="restart"/>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Наименование основного мероприятия, мероприятия</w:t>
            </w:r>
          </w:p>
        </w:tc>
        <w:tc>
          <w:tcPr>
            <w:tcW w:w="2242" w:type="dxa"/>
            <w:gridSpan w:val="7"/>
            <w:vMerge w:val="restart"/>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Исполнители</w:t>
            </w:r>
          </w:p>
        </w:tc>
        <w:tc>
          <w:tcPr>
            <w:tcW w:w="1417" w:type="dxa"/>
            <w:gridSpan w:val="9"/>
            <w:vMerge w:val="restart"/>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Срок исполнения (год)</w:t>
            </w:r>
          </w:p>
        </w:tc>
        <w:tc>
          <w:tcPr>
            <w:tcW w:w="5957" w:type="dxa"/>
            <w:gridSpan w:val="27"/>
            <w:hideMark/>
          </w:tcPr>
          <w:p w:rsidR="00A6775C" w:rsidRPr="00A6775C" w:rsidRDefault="00A6775C" w:rsidP="00A6775C">
            <w:pPr>
              <w:widowControl w:val="0"/>
              <w:ind w:firstLine="567"/>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Объем финансирования, тыс. рублей</w:t>
            </w:r>
          </w:p>
        </w:tc>
        <w:tc>
          <w:tcPr>
            <w:tcW w:w="1701" w:type="dxa"/>
            <w:gridSpan w:val="4"/>
            <w:vMerge w:val="restart"/>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Показатели результата мероприятия</w:t>
            </w:r>
          </w:p>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 по</w:t>
            </w:r>
            <w:r w:rsidR="00482194">
              <w:rPr>
                <w:rFonts w:ascii="Times New Roman" w:eastAsia="Times New Roman" w:hAnsi="Times New Roman" w:cs="Times New Roman"/>
                <w:sz w:val="16"/>
                <w:szCs w:val="16"/>
                <w:lang w:eastAsia="ru-RU"/>
              </w:rPr>
              <w:t xml:space="preserve"> годам (ожидаемый непосредствен</w:t>
            </w:r>
            <w:r w:rsidRPr="00A6775C">
              <w:rPr>
                <w:rFonts w:ascii="Times New Roman" w:eastAsia="Times New Roman" w:hAnsi="Times New Roman" w:cs="Times New Roman"/>
                <w:sz w:val="16"/>
                <w:szCs w:val="16"/>
                <w:lang w:eastAsia="ru-RU"/>
              </w:rPr>
              <w:t>ный результат)</w:t>
            </w:r>
          </w:p>
        </w:tc>
        <w:tc>
          <w:tcPr>
            <w:tcW w:w="1442" w:type="dxa"/>
            <w:gridSpan w:val="4"/>
            <w:vMerge w:val="restart"/>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Связь с показателем </w:t>
            </w:r>
            <w:proofErr w:type="spellStart"/>
            <w:proofErr w:type="gramStart"/>
            <w:r w:rsidRPr="00A6775C">
              <w:rPr>
                <w:rFonts w:ascii="Times New Roman" w:eastAsia="Times New Roman" w:hAnsi="Times New Roman" w:cs="Times New Roman"/>
                <w:sz w:val="16"/>
                <w:szCs w:val="16"/>
                <w:lang w:eastAsia="ru-RU"/>
              </w:rPr>
              <w:t>муниципаль</w:t>
            </w:r>
            <w:proofErr w:type="spellEnd"/>
            <w:r w:rsidRPr="00A6775C">
              <w:rPr>
                <w:rFonts w:ascii="Times New Roman" w:eastAsia="Times New Roman" w:hAnsi="Times New Roman" w:cs="Times New Roman"/>
                <w:sz w:val="16"/>
                <w:szCs w:val="16"/>
                <w:lang w:eastAsia="ru-RU"/>
              </w:rPr>
              <w:t>-ной</w:t>
            </w:r>
            <w:proofErr w:type="gramEnd"/>
            <w:r w:rsidRPr="00A6775C">
              <w:rPr>
                <w:rFonts w:ascii="Times New Roman" w:eastAsia="Times New Roman" w:hAnsi="Times New Roman" w:cs="Times New Roman"/>
                <w:sz w:val="16"/>
                <w:szCs w:val="16"/>
                <w:lang w:eastAsia="ru-RU"/>
              </w:rPr>
              <w:t xml:space="preserve"> программы (</w:t>
            </w:r>
            <w:proofErr w:type="spellStart"/>
            <w:r w:rsidRPr="00A6775C">
              <w:rPr>
                <w:rFonts w:ascii="Times New Roman" w:eastAsia="Times New Roman" w:hAnsi="Times New Roman" w:cs="Times New Roman"/>
                <w:sz w:val="16"/>
                <w:szCs w:val="16"/>
                <w:lang w:eastAsia="ru-RU"/>
              </w:rPr>
              <w:t>подпрограм</w:t>
            </w:r>
            <w:proofErr w:type="spellEnd"/>
            <w:r w:rsidRPr="00A6775C">
              <w:rPr>
                <w:rFonts w:ascii="Times New Roman" w:eastAsia="Times New Roman" w:hAnsi="Times New Roman" w:cs="Times New Roman"/>
                <w:sz w:val="16"/>
                <w:szCs w:val="16"/>
                <w:lang w:eastAsia="ru-RU"/>
              </w:rPr>
              <w:t>-мы)</w:t>
            </w:r>
          </w:p>
        </w:tc>
      </w:tr>
      <w:tr w:rsidR="00A6775C" w:rsidRPr="00A6775C" w:rsidTr="00A6775C">
        <w:tc>
          <w:tcPr>
            <w:tcW w:w="775" w:type="dxa"/>
            <w:vMerge/>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2025" w:type="dxa"/>
            <w:vMerge/>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2242" w:type="dxa"/>
            <w:gridSpan w:val="7"/>
            <w:vMerge/>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1417" w:type="dxa"/>
            <w:gridSpan w:val="9"/>
            <w:vMerge/>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993" w:type="dxa"/>
            <w:gridSpan w:val="5"/>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всего</w:t>
            </w:r>
          </w:p>
        </w:tc>
        <w:tc>
          <w:tcPr>
            <w:tcW w:w="1276" w:type="dxa"/>
            <w:gridSpan w:val="5"/>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бюджет </w:t>
            </w:r>
            <w:proofErr w:type="gramStart"/>
            <w:r w:rsidRPr="00A6775C">
              <w:rPr>
                <w:rFonts w:ascii="Times New Roman" w:eastAsia="Times New Roman" w:hAnsi="Times New Roman" w:cs="Times New Roman"/>
                <w:sz w:val="16"/>
                <w:szCs w:val="16"/>
                <w:lang w:eastAsia="ru-RU"/>
              </w:rPr>
              <w:t>Мокшан-</w:t>
            </w:r>
            <w:proofErr w:type="spellStart"/>
            <w:r w:rsidRPr="00A6775C">
              <w:rPr>
                <w:rFonts w:ascii="Times New Roman" w:eastAsia="Times New Roman" w:hAnsi="Times New Roman" w:cs="Times New Roman"/>
                <w:sz w:val="16"/>
                <w:szCs w:val="16"/>
                <w:lang w:eastAsia="ru-RU"/>
              </w:rPr>
              <w:t>ского</w:t>
            </w:r>
            <w:proofErr w:type="spellEnd"/>
            <w:proofErr w:type="gramEnd"/>
            <w:r w:rsidRPr="00A6775C">
              <w:rPr>
                <w:rFonts w:ascii="Times New Roman" w:eastAsia="Times New Roman" w:hAnsi="Times New Roman" w:cs="Times New Roman"/>
                <w:sz w:val="16"/>
                <w:szCs w:val="16"/>
                <w:lang w:eastAsia="ru-RU"/>
              </w:rPr>
              <w:t xml:space="preserve"> района</w:t>
            </w:r>
          </w:p>
        </w:tc>
        <w:tc>
          <w:tcPr>
            <w:tcW w:w="1135" w:type="dxa"/>
            <w:gridSpan w:val="7"/>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proofErr w:type="spellStart"/>
            <w:proofErr w:type="gramStart"/>
            <w:r w:rsidRPr="00A6775C">
              <w:rPr>
                <w:rFonts w:ascii="Times New Roman" w:eastAsia="Times New Roman" w:hAnsi="Times New Roman" w:cs="Times New Roman"/>
                <w:sz w:val="16"/>
                <w:szCs w:val="16"/>
                <w:lang w:eastAsia="ru-RU"/>
              </w:rPr>
              <w:t>Федераль-ные</w:t>
            </w:r>
            <w:proofErr w:type="spellEnd"/>
            <w:proofErr w:type="gramEnd"/>
            <w:r w:rsidRPr="00A6775C">
              <w:rPr>
                <w:rFonts w:ascii="Times New Roman" w:eastAsia="Times New Roman" w:hAnsi="Times New Roman" w:cs="Times New Roman"/>
                <w:sz w:val="16"/>
                <w:szCs w:val="16"/>
                <w:lang w:eastAsia="ru-RU"/>
              </w:rPr>
              <w:t xml:space="preserve"> средства</w:t>
            </w:r>
          </w:p>
        </w:tc>
        <w:tc>
          <w:tcPr>
            <w:tcW w:w="1134" w:type="dxa"/>
            <w:gridSpan w:val="6"/>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бюджет </w:t>
            </w:r>
            <w:proofErr w:type="spellStart"/>
            <w:proofErr w:type="gramStart"/>
            <w:r w:rsidRPr="00A6775C">
              <w:rPr>
                <w:rFonts w:ascii="Times New Roman" w:eastAsia="Times New Roman" w:hAnsi="Times New Roman" w:cs="Times New Roman"/>
                <w:sz w:val="16"/>
                <w:szCs w:val="16"/>
                <w:lang w:eastAsia="ru-RU"/>
              </w:rPr>
              <w:t>Пензен-ской</w:t>
            </w:r>
            <w:proofErr w:type="spellEnd"/>
            <w:proofErr w:type="gramEnd"/>
            <w:r w:rsidRPr="00A6775C">
              <w:rPr>
                <w:rFonts w:ascii="Times New Roman" w:eastAsia="Times New Roman" w:hAnsi="Times New Roman" w:cs="Times New Roman"/>
                <w:sz w:val="16"/>
                <w:szCs w:val="16"/>
                <w:lang w:eastAsia="ru-RU"/>
              </w:rPr>
              <w:t xml:space="preserve"> области</w:t>
            </w:r>
          </w:p>
        </w:tc>
        <w:tc>
          <w:tcPr>
            <w:tcW w:w="1419" w:type="dxa"/>
            <w:gridSpan w:val="4"/>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proofErr w:type="spellStart"/>
            <w:proofErr w:type="gramStart"/>
            <w:r w:rsidRPr="00A6775C">
              <w:rPr>
                <w:rFonts w:ascii="Times New Roman" w:eastAsia="Times New Roman" w:hAnsi="Times New Roman" w:cs="Times New Roman"/>
                <w:sz w:val="16"/>
                <w:szCs w:val="16"/>
                <w:lang w:eastAsia="ru-RU"/>
              </w:rPr>
              <w:t>Внебюджет-ные</w:t>
            </w:r>
            <w:proofErr w:type="spellEnd"/>
            <w:proofErr w:type="gramEnd"/>
            <w:r w:rsidRPr="00A6775C">
              <w:rPr>
                <w:rFonts w:ascii="Times New Roman" w:eastAsia="Times New Roman" w:hAnsi="Times New Roman" w:cs="Times New Roman"/>
                <w:sz w:val="16"/>
                <w:szCs w:val="16"/>
                <w:lang w:eastAsia="ru-RU"/>
              </w:rPr>
              <w:t xml:space="preserve"> и иные средства (</w:t>
            </w:r>
            <w:proofErr w:type="spellStart"/>
            <w:r w:rsidRPr="00A6775C">
              <w:rPr>
                <w:rFonts w:ascii="Times New Roman" w:eastAsia="Times New Roman" w:hAnsi="Times New Roman" w:cs="Times New Roman"/>
                <w:sz w:val="16"/>
                <w:szCs w:val="16"/>
                <w:lang w:eastAsia="ru-RU"/>
              </w:rPr>
              <w:t>расшифро-вать</w:t>
            </w:r>
            <w:proofErr w:type="spellEnd"/>
            <w:r w:rsidRPr="00A6775C">
              <w:rPr>
                <w:rFonts w:ascii="Times New Roman" w:eastAsia="Times New Roman" w:hAnsi="Times New Roman" w:cs="Times New Roman"/>
                <w:sz w:val="16"/>
                <w:szCs w:val="16"/>
                <w:lang w:eastAsia="ru-RU"/>
              </w:rPr>
              <w:t>)</w:t>
            </w:r>
          </w:p>
        </w:tc>
        <w:tc>
          <w:tcPr>
            <w:tcW w:w="1701" w:type="dxa"/>
            <w:gridSpan w:val="4"/>
            <w:vMerge/>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1442" w:type="dxa"/>
            <w:gridSpan w:val="4"/>
            <w:vMerge/>
            <w:hideMark/>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r>
      <w:tr w:rsidR="00A6775C" w:rsidRPr="00A6775C" w:rsidTr="00A6775C">
        <w:tc>
          <w:tcPr>
            <w:tcW w:w="775"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c>
          <w:tcPr>
            <w:tcW w:w="2025" w:type="dxa"/>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w:t>
            </w:r>
          </w:p>
        </w:tc>
        <w:tc>
          <w:tcPr>
            <w:tcW w:w="2242" w:type="dxa"/>
            <w:gridSpan w:val="7"/>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w:t>
            </w:r>
          </w:p>
        </w:tc>
        <w:tc>
          <w:tcPr>
            <w:tcW w:w="1417" w:type="dxa"/>
            <w:gridSpan w:val="9"/>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4</w:t>
            </w:r>
          </w:p>
        </w:tc>
        <w:tc>
          <w:tcPr>
            <w:tcW w:w="993" w:type="dxa"/>
            <w:gridSpan w:val="5"/>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w:t>
            </w:r>
          </w:p>
        </w:tc>
        <w:tc>
          <w:tcPr>
            <w:tcW w:w="1276" w:type="dxa"/>
            <w:gridSpan w:val="5"/>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6</w:t>
            </w:r>
          </w:p>
        </w:tc>
        <w:tc>
          <w:tcPr>
            <w:tcW w:w="1135" w:type="dxa"/>
            <w:gridSpan w:val="7"/>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7</w:t>
            </w:r>
          </w:p>
        </w:tc>
        <w:tc>
          <w:tcPr>
            <w:tcW w:w="1134" w:type="dxa"/>
            <w:gridSpan w:val="6"/>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8</w:t>
            </w:r>
          </w:p>
        </w:tc>
        <w:tc>
          <w:tcPr>
            <w:tcW w:w="1419" w:type="dxa"/>
            <w:gridSpan w:val="4"/>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9</w:t>
            </w:r>
          </w:p>
        </w:tc>
        <w:tc>
          <w:tcPr>
            <w:tcW w:w="1701" w:type="dxa"/>
            <w:gridSpan w:val="4"/>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w:t>
            </w:r>
          </w:p>
        </w:tc>
        <w:tc>
          <w:tcPr>
            <w:tcW w:w="1442" w:type="dxa"/>
            <w:gridSpan w:val="4"/>
            <w:hideMark/>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11</w:t>
            </w:r>
          </w:p>
        </w:tc>
      </w:tr>
      <w:tr w:rsidR="00A6775C" w:rsidRPr="00A6775C" w:rsidTr="00A6775C">
        <w:tc>
          <w:tcPr>
            <w:tcW w:w="15559" w:type="dxa"/>
            <w:gridSpan w:val="53"/>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 Подпрограмма 1 «Обеспечение реализации муниципальной программы «Развитие агропромышленного комплекса Мокшанского района на 2014-2027 годы»</w:t>
            </w:r>
          </w:p>
        </w:tc>
      </w:tr>
      <w:tr w:rsidR="00A6775C" w:rsidRPr="00A6775C" w:rsidTr="00A6775C">
        <w:trPr>
          <w:trHeight w:val="578"/>
        </w:trPr>
        <w:tc>
          <w:tcPr>
            <w:tcW w:w="15559" w:type="dxa"/>
            <w:gridSpan w:val="53"/>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Цель: Обеспечение эффективной деятельности отдела по развитию сельского хозяйства и предпринимательства администрации Мокшанского района Пензенской области в сфере развития сельского хозяйства</w:t>
            </w:r>
          </w:p>
        </w:tc>
      </w:tr>
      <w:tr w:rsidR="00A6775C" w:rsidRPr="00A6775C" w:rsidTr="00A6775C">
        <w:tc>
          <w:tcPr>
            <w:tcW w:w="15559" w:type="dxa"/>
            <w:gridSpan w:val="53"/>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Задача: Обеспечение деятельности отдела по развитию сельского хозяйства и предпринимательства администрации Мокшанского района Пензенской области, как ответственного исполнителя  Муниципальной программы</w:t>
            </w:r>
          </w:p>
        </w:tc>
      </w:tr>
      <w:tr w:rsidR="00A6775C" w:rsidRPr="00A6775C" w:rsidTr="00A6775C">
        <w:tc>
          <w:tcPr>
            <w:tcW w:w="15559" w:type="dxa"/>
            <w:gridSpan w:val="53"/>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1.1.основное мероприятие: Совершенствование обеспечения реализации муниципальной программы</w:t>
            </w:r>
          </w:p>
        </w:tc>
      </w:tr>
      <w:tr w:rsidR="00A6775C" w:rsidRPr="00A6775C" w:rsidTr="00A6775C">
        <w:trPr>
          <w:trHeight w:val="223"/>
        </w:trPr>
        <w:tc>
          <w:tcPr>
            <w:tcW w:w="775" w:type="dxa"/>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p>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1.1.1</w:t>
            </w:r>
          </w:p>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25" w:type="dxa"/>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Расходы на премирование по итогам соревнований в отрасли "Сельское хозяйство"</w:t>
            </w:r>
          </w:p>
        </w:tc>
        <w:tc>
          <w:tcPr>
            <w:tcW w:w="2279" w:type="dxa"/>
            <w:gridSpan w:val="8"/>
            <w:vMerge w:val="restart"/>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Отдел по развитию сельского хозяйства и </w:t>
            </w:r>
            <w:proofErr w:type="spellStart"/>
            <w:proofErr w:type="gramStart"/>
            <w:r w:rsidRPr="00A6775C">
              <w:rPr>
                <w:rFonts w:ascii="Times New Roman" w:eastAsia="Times New Roman" w:hAnsi="Times New Roman" w:cs="Times New Roman"/>
                <w:sz w:val="16"/>
                <w:szCs w:val="16"/>
                <w:lang w:eastAsia="ru-RU"/>
              </w:rPr>
              <w:t>предпринима-тельства</w:t>
            </w:r>
            <w:proofErr w:type="spellEnd"/>
            <w:proofErr w:type="gramEnd"/>
            <w:r w:rsidRPr="00A6775C">
              <w:rPr>
                <w:rFonts w:ascii="Times New Roman" w:eastAsia="Times New Roman" w:hAnsi="Times New Roman" w:cs="Times New Roman"/>
                <w:sz w:val="16"/>
                <w:szCs w:val="16"/>
                <w:lang w:eastAsia="ru-RU"/>
              </w:rPr>
              <w:t xml:space="preserve"> администрации Мокшанского района </w:t>
            </w:r>
          </w:p>
        </w:tc>
        <w:tc>
          <w:tcPr>
            <w:tcW w:w="1357"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2022</w:t>
            </w:r>
          </w:p>
        </w:tc>
        <w:tc>
          <w:tcPr>
            <w:tcW w:w="99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5"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6"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105,9</w:t>
            </w:r>
          </w:p>
        </w:tc>
        <w:tc>
          <w:tcPr>
            <w:tcW w:w="142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r>
      <w:tr w:rsidR="00A6775C" w:rsidRPr="00A6775C" w:rsidTr="00482194">
        <w:trPr>
          <w:trHeight w:val="187"/>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2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79" w:type="dxa"/>
            <w:gridSpan w:val="8"/>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357"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2023</w:t>
            </w:r>
          </w:p>
        </w:tc>
        <w:tc>
          <w:tcPr>
            <w:tcW w:w="99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5"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6"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104,0</w:t>
            </w:r>
          </w:p>
        </w:tc>
        <w:tc>
          <w:tcPr>
            <w:tcW w:w="142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r>
      <w:tr w:rsidR="00A6775C" w:rsidRPr="00A6775C" w:rsidTr="00A6775C">
        <w:trPr>
          <w:trHeight w:val="217"/>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2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79" w:type="dxa"/>
            <w:gridSpan w:val="8"/>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357"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2024</w:t>
            </w:r>
          </w:p>
        </w:tc>
        <w:tc>
          <w:tcPr>
            <w:tcW w:w="99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5"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6"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104,3</w:t>
            </w:r>
          </w:p>
        </w:tc>
        <w:tc>
          <w:tcPr>
            <w:tcW w:w="142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r>
      <w:tr w:rsidR="00A6775C" w:rsidRPr="00A6775C" w:rsidTr="00A6775C">
        <w:trPr>
          <w:trHeight w:val="137"/>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2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79" w:type="dxa"/>
            <w:gridSpan w:val="8"/>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357"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2025</w:t>
            </w:r>
          </w:p>
        </w:tc>
        <w:tc>
          <w:tcPr>
            <w:tcW w:w="99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5"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6"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103,5</w:t>
            </w:r>
          </w:p>
        </w:tc>
        <w:tc>
          <w:tcPr>
            <w:tcW w:w="142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r>
      <w:tr w:rsidR="00A6775C" w:rsidRPr="00A6775C" w:rsidTr="00A6775C">
        <w:trPr>
          <w:trHeight w:val="143"/>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2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79" w:type="dxa"/>
            <w:gridSpan w:val="8"/>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357"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2026</w:t>
            </w:r>
          </w:p>
        </w:tc>
        <w:tc>
          <w:tcPr>
            <w:tcW w:w="99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5"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6"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103,5</w:t>
            </w:r>
          </w:p>
        </w:tc>
        <w:tc>
          <w:tcPr>
            <w:tcW w:w="142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r>
      <w:tr w:rsidR="00A6775C" w:rsidRPr="00A6775C" w:rsidTr="00A6775C">
        <w:trPr>
          <w:trHeight w:val="149"/>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2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79" w:type="dxa"/>
            <w:gridSpan w:val="8"/>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357"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2027</w:t>
            </w:r>
          </w:p>
        </w:tc>
        <w:tc>
          <w:tcPr>
            <w:tcW w:w="99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5"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6"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103,5</w:t>
            </w:r>
          </w:p>
        </w:tc>
        <w:tc>
          <w:tcPr>
            <w:tcW w:w="142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r>
      <w:tr w:rsidR="00A6775C" w:rsidRPr="00A6775C" w:rsidTr="00482194">
        <w:trPr>
          <w:trHeight w:val="173"/>
        </w:trPr>
        <w:tc>
          <w:tcPr>
            <w:tcW w:w="775" w:type="dxa"/>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1.1.2</w:t>
            </w:r>
          </w:p>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25" w:type="dxa"/>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расходы по отлову, содержанию и дальнейшему использованию безнадзорных животных</w:t>
            </w:r>
          </w:p>
        </w:tc>
        <w:tc>
          <w:tcPr>
            <w:tcW w:w="2279" w:type="dxa"/>
            <w:gridSpan w:val="8"/>
            <w:vMerge w:val="restart"/>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Отдел по развитию сельского хозяйства и </w:t>
            </w:r>
            <w:proofErr w:type="spellStart"/>
            <w:proofErr w:type="gramStart"/>
            <w:r w:rsidRPr="00A6775C">
              <w:rPr>
                <w:rFonts w:ascii="Times New Roman" w:eastAsia="Times New Roman" w:hAnsi="Times New Roman" w:cs="Times New Roman"/>
                <w:sz w:val="16"/>
                <w:szCs w:val="16"/>
                <w:lang w:eastAsia="ru-RU"/>
              </w:rPr>
              <w:t>предпринима-тельства</w:t>
            </w:r>
            <w:proofErr w:type="spellEnd"/>
            <w:proofErr w:type="gramEnd"/>
            <w:r w:rsidRPr="00A6775C">
              <w:rPr>
                <w:rFonts w:ascii="Times New Roman" w:eastAsia="Times New Roman" w:hAnsi="Times New Roman" w:cs="Times New Roman"/>
                <w:sz w:val="16"/>
                <w:szCs w:val="16"/>
                <w:lang w:eastAsia="ru-RU"/>
              </w:rPr>
              <w:t xml:space="preserve"> администрации Мокшанского района </w:t>
            </w:r>
          </w:p>
        </w:tc>
        <w:tc>
          <w:tcPr>
            <w:tcW w:w="1357"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2022</w:t>
            </w:r>
          </w:p>
        </w:tc>
        <w:tc>
          <w:tcPr>
            <w:tcW w:w="99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5"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c>
          <w:tcPr>
            <w:tcW w:w="1436"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42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213"/>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2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79" w:type="dxa"/>
            <w:gridSpan w:val="8"/>
            <w:vMerge/>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1357"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2023</w:t>
            </w:r>
          </w:p>
        </w:tc>
        <w:tc>
          <w:tcPr>
            <w:tcW w:w="99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5"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c>
          <w:tcPr>
            <w:tcW w:w="1436"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42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482194">
        <w:trPr>
          <w:trHeight w:val="179"/>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2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79" w:type="dxa"/>
            <w:gridSpan w:val="8"/>
            <w:vMerge/>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1357"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2024</w:t>
            </w:r>
          </w:p>
        </w:tc>
        <w:tc>
          <w:tcPr>
            <w:tcW w:w="99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5"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c>
          <w:tcPr>
            <w:tcW w:w="1436"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42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179"/>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2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79" w:type="dxa"/>
            <w:gridSpan w:val="8"/>
            <w:vMerge/>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1357"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2025</w:t>
            </w:r>
          </w:p>
        </w:tc>
        <w:tc>
          <w:tcPr>
            <w:tcW w:w="99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5"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c>
          <w:tcPr>
            <w:tcW w:w="1436"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b/>
                <w:sz w:val="16"/>
                <w:szCs w:val="16"/>
                <w:lang w:eastAsia="ru-RU"/>
              </w:rPr>
            </w:pPr>
            <w:r w:rsidRPr="00A6775C">
              <w:rPr>
                <w:rFonts w:ascii="Times New Roman" w:eastAsia="Times New Roman" w:hAnsi="Times New Roman" w:cs="Times New Roman"/>
                <w:b/>
                <w:sz w:val="16"/>
                <w:szCs w:val="16"/>
                <w:lang w:eastAsia="ru-RU"/>
              </w:rPr>
              <w:t>-</w:t>
            </w:r>
          </w:p>
        </w:tc>
        <w:tc>
          <w:tcPr>
            <w:tcW w:w="1422" w:type="dxa"/>
            <w:gridSpan w:val="3"/>
          </w:tcPr>
          <w:p w:rsidR="00A6775C" w:rsidRPr="00A6775C" w:rsidRDefault="00A6775C" w:rsidP="00A6775C">
            <w:pPr>
              <w:widowControl w:val="0"/>
              <w:jc w:val="center"/>
              <w:rPr>
                <w:rFonts w:ascii="Times New Roman" w:eastAsia="Times New Roman" w:hAnsi="Times New Roman" w:cs="Times New Roman"/>
                <w:b/>
                <w:sz w:val="16"/>
                <w:szCs w:val="16"/>
                <w:lang w:eastAsia="ru-RU"/>
              </w:rPr>
            </w:pPr>
            <w:r w:rsidRPr="00A6775C">
              <w:rPr>
                <w:rFonts w:ascii="Times New Roman" w:eastAsia="Times New Roman" w:hAnsi="Times New Roman" w:cs="Times New Roman"/>
                <w:b/>
                <w:sz w:val="16"/>
                <w:szCs w:val="16"/>
                <w:lang w:eastAsia="ru-RU"/>
              </w:rPr>
              <w:t>-</w:t>
            </w:r>
          </w:p>
        </w:tc>
      </w:tr>
      <w:tr w:rsidR="00A6775C" w:rsidRPr="00A6775C" w:rsidTr="00A6775C">
        <w:trPr>
          <w:trHeight w:val="183"/>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2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79" w:type="dxa"/>
            <w:gridSpan w:val="8"/>
            <w:vMerge/>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1357"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2026</w:t>
            </w:r>
          </w:p>
        </w:tc>
        <w:tc>
          <w:tcPr>
            <w:tcW w:w="99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5"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c>
          <w:tcPr>
            <w:tcW w:w="1436"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42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240"/>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2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79" w:type="dxa"/>
            <w:gridSpan w:val="8"/>
            <w:vMerge/>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1357"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2027</w:t>
            </w:r>
          </w:p>
        </w:tc>
        <w:tc>
          <w:tcPr>
            <w:tcW w:w="99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5"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38,8</w:t>
            </w:r>
          </w:p>
        </w:tc>
        <w:tc>
          <w:tcPr>
            <w:tcW w:w="1436"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422" w:type="dxa"/>
            <w:gridSpan w:val="3"/>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c>
          <w:tcPr>
            <w:tcW w:w="15559" w:type="dxa"/>
            <w:gridSpan w:val="53"/>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 Подпрограмма 2 «Устойчивое развитие сельских территорий Мокшанского района на 2014–2019 годы и на период до 2027 года»</w:t>
            </w:r>
          </w:p>
        </w:tc>
      </w:tr>
      <w:tr w:rsidR="00A6775C" w:rsidRPr="00A6775C" w:rsidTr="00A6775C">
        <w:tc>
          <w:tcPr>
            <w:tcW w:w="15559" w:type="dxa"/>
            <w:gridSpan w:val="53"/>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Цель: Повышение уровня и качества жизни сельского населения, </w:t>
            </w:r>
            <w:proofErr w:type="gramStart"/>
            <w:r w:rsidRPr="00A6775C">
              <w:rPr>
                <w:rFonts w:ascii="Times New Roman" w:eastAsia="Times New Roman" w:hAnsi="Times New Roman" w:cs="Times New Roman"/>
                <w:sz w:val="16"/>
                <w:szCs w:val="16"/>
                <w:lang w:eastAsia="ru-RU"/>
              </w:rPr>
              <w:t>необходимых</w:t>
            </w:r>
            <w:proofErr w:type="gramEnd"/>
            <w:r w:rsidRPr="00A6775C">
              <w:rPr>
                <w:rFonts w:ascii="Times New Roman" w:eastAsia="Times New Roman" w:hAnsi="Times New Roman" w:cs="Times New Roman"/>
                <w:sz w:val="16"/>
                <w:szCs w:val="16"/>
                <w:lang w:eastAsia="ru-RU"/>
              </w:rPr>
              <w:t xml:space="preserve"> для улучшения демографической ситуации и формирования</w:t>
            </w:r>
          </w:p>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высокопрофессиональных трудовых кадров села в целях обеспечения устойчивого развития сельских территорий и выполнения мероприятий</w:t>
            </w:r>
          </w:p>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по наращиванию объемов сельскохозяйственного производства Муниципальной программы</w:t>
            </w:r>
          </w:p>
        </w:tc>
      </w:tr>
      <w:tr w:rsidR="00A6775C" w:rsidRPr="00A6775C" w:rsidTr="00A6775C">
        <w:tc>
          <w:tcPr>
            <w:tcW w:w="15559" w:type="dxa"/>
            <w:gridSpan w:val="53"/>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Задача: Удовлетворение потребностей сельского населения, в том числе молодых семей и молодых специалистов, в благоустроенном жилье</w:t>
            </w:r>
          </w:p>
        </w:tc>
      </w:tr>
      <w:tr w:rsidR="00A6775C" w:rsidRPr="00A6775C" w:rsidTr="00A6775C">
        <w:tc>
          <w:tcPr>
            <w:tcW w:w="15559" w:type="dxa"/>
            <w:gridSpan w:val="53"/>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    2.1. основное мероприятие: Улучшение жилищных условий граждан, проживающих в сельской местности, в том числе молодых семей и молодых специалистов</w:t>
            </w:r>
          </w:p>
        </w:tc>
      </w:tr>
      <w:tr w:rsidR="00A6775C" w:rsidRPr="00A6775C" w:rsidTr="00A6775C">
        <w:trPr>
          <w:trHeight w:val="141"/>
        </w:trPr>
        <w:tc>
          <w:tcPr>
            <w:tcW w:w="775" w:type="dxa"/>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2.1.1</w:t>
            </w:r>
          </w:p>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69" w:type="dxa"/>
            <w:gridSpan w:val="2"/>
            <w:vMerge w:val="restart"/>
          </w:tcPr>
          <w:p w:rsidR="00A6775C" w:rsidRPr="00A6775C" w:rsidRDefault="00A6775C" w:rsidP="00A6775C">
            <w:pPr>
              <w:widowControl w:val="0"/>
              <w:spacing w:line="192" w:lineRule="auto"/>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мероприятия по улучшению жилищных условий граждан, проживающих в сельской местности, всего</w:t>
            </w:r>
          </w:p>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58" w:type="dxa"/>
            <w:gridSpan w:val="8"/>
            <w:vMerge w:val="restart"/>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Администрация Мокшанского района</w:t>
            </w:r>
          </w:p>
          <w:p w:rsidR="00A6775C" w:rsidRPr="00A6775C" w:rsidRDefault="00A6775C" w:rsidP="00A6775C">
            <w:pPr>
              <w:widowControl w:val="0"/>
              <w:ind w:left="-59" w:right="-76"/>
              <w:jc w:val="center"/>
              <w:rPr>
                <w:rFonts w:ascii="Times New Roman" w:eastAsia="Times New Roman" w:hAnsi="Times New Roman" w:cs="Times New Roman"/>
                <w:sz w:val="16"/>
                <w:szCs w:val="16"/>
                <w:lang w:eastAsia="ru-RU"/>
              </w:rPr>
            </w:pPr>
          </w:p>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357"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2022</w:t>
            </w:r>
          </w:p>
        </w:tc>
        <w:tc>
          <w:tcPr>
            <w:tcW w:w="99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7381,65</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62,6</w:t>
            </w:r>
          </w:p>
        </w:tc>
        <w:tc>
          <w:tcPr>
            <w:tcW w:w="1135"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2212,79</w:t>
            </w:r>
          </w:p>
        </w:tc>
        <w:tc>
          <w:tcPr>
            <w:tcW w:w="1140"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2106,26</w:t>
            </w:r>
          </w:p>
        </w:tc>
        <w:tc>
          <w:tcPr>
            <w:tcW w:w="1439"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3000,0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0,188</w:t>
            </w:r>
          </w:p>
        </w:tc>
        <w:tc>
          <w:tcPr>
            <w:tcW w:w="139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r>
      <w:tr w:rsidR="00A6775C" w:rsidRPr="00A6775C" w:rsidTr="00A6775C">
        <w:trPr>
          <w:trHeight w:val="173"/>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69" w:type="dxa"/>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58" w:type="dxa"/>
            <w:gridSpan w:val="8"/>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357"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2023</w:t>
            </w:r>
          </w:p>
        </w:tc>
        <w:tc>
          <w:tcPr>
            <w:tcW w:w="99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3953,94</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51,44</w:t>
            </w:r>
          </w:p>
        </w:tc>
        <w:tc>
          <w:tcPr>
            <w:tcW w:w="1135"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145,2</w:t>
            </w:r>
          </w:p>
        </w:tc>
        <w:tc>
          <w:tcPr>
            <w:tcW w:w="1140"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757,3</w:t>
            </w:r>
          </w:p>
        </w:tc>
        <w:tc>
          <w:tcPr>
            <w:tcW w:w="1439"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3000,0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0,188</w:t>
            </w:r>
          </w:p>
        </w:tc>
        <w:tc>
          <w:tcPr>
            <w:tcW w:w="139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r>
      <w:tr w:rsidR="00A6775C" w:rsidRPr="00A6775C" w:rsidTr="00A6775C">
        <w:trPr>
          <w:trHeight w:val="178"/>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69" w:type="dxa"/>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58" w:type="dxa"/>
            <w:gridSpan w:val="8"/>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357"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2024</w:t>
            </w:r>
          </w:p>
        </w:tc>
        <w:tc>
          <w:tcPr>
            <w:tcW w:w="99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3936,24</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51,44</w:t>
            </w:r>
          </w:p>
        </w:tc>
        <w:tc>
          <w:tcPr>
            <w:tcW w:w="1135"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127,5</w:t>
            </w:r>
          </w:p>
        </w:tc>
        <w:tc>
          <w:tcPr>
            <w:tcW w:w="1140"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757,3</w:t>
            </w:r>
          </w:p>
        </w:tc>
        <w:tc>
          <w:tcPr>
            <w:tcW w:w="1439"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3000,0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0,188</w:t>
            </w:r>
          </w:p>
        </w:tc>
        <w:tc>
          <w:tcPr>
            <w:tcW w:w="139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r>
      <w:tr w:rsidR="00A6775C" w:rsidRPr="00A6775C" w:rsidTr="00A6775C">
        <w:trPr>
          <w:trHeight w:val="195"/>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69" w:type="dxa"/>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58" w:type="dxa"/>
            <w:gridSpan w:val="8"/>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357"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2025</w:t>
            </w:r>
          </w:p>
        </w:tc>
        <w:tc>
          <w:tcPr>
            <w:tcW w:w="99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3936,24</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51,44</w:t>
            </w:r>
          </w:p>
        </w:tc>
        <w:tc>
          <w:tcPr>
            <w:tcW w:w="1135"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127,5</w:t>
            </w:r>
          </w:p>
        </w:tc>
        <w:tc>
          <w:tcPr>
            <w:tcW w:w="1140"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757,3</w:t>
            </w:r>
          </w:p>
        </w:tc>
        <w:tc>
          <w:tcPr>
            <w:tcW w:w="1439"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3000,0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0,188</w:t>
            </w:r>
          </w:p>
        </w:tc>
        <w:tc>
          <w:tcPr>
            <w:tcW w:w="139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r>
      <w:tr w:rsidR="00A6775C" w:rsidRPr="00A6775C" w:rsidTr="00A6775C">
        <w:trPr>
          <w:trHeight w:val="315"/>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69" w:type="dxa"/>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58" w:type="dxa"/>
            <w:gridSpan w:val="8"/>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357"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2026</w:t>
            </w:r>
          </w:p>
        </w:tc>
        <w:tc>
          <w:tcPr>
            <w:tcW w:w="99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3936,24</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51,44</w:t>
            </w:r>
          </w:p>
        </w:tc>
        <w:tc>
          <w:tcPr>
            <w:tcW w:w="1135"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127,5</w:t>
            </w:r>
          </w:p>
        </w:tc>
        <w:tc>
          <w:tcPr>
            <w:tcW w:w="1140"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757,3</w:t>
            </w:r>
          </w:p>
        </w:tc>
        <w:tc>
          <w:tcPr>
            <w:tcW w:w="1439"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3000,0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0,188</w:t>
            </w:r>
          </w:p>
        </w:tc>
        <w:tc>
          <w:tcPr>
            <w:tcW w:w="139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r>
      <w:tr w:rsidR="00A6775C" w:rsidRPr="00A6775C" w:rsidTr="00A6775C">
        <w:trPr>
          <w:trHeight w:val="180"/>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69" w:type="dxa"/>
            <w:gridSpan w:val="2"/>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58" w:type="dxa"/>
            <w:gridSpan w:val="8"/>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357"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2027</w:t>
            </w:r>
          </w:p>
        </w:tc>
        <w:tc>
          <w:tcPr>
            <w:tcW w:w="99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3936,24</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51,44</w:t>
            </w:r>
          </w:p>
        </w:tc>
        <w:tc>
          <w:tcPr>
            <w:tcW w:w="1135"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127,5</w:t>
            </w:r>
          </w:p>
        </w:tc>
        <w:tc>
          <w:tcPr>
            <w:tcW w:w="1140"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757,3</w:t>
            </w:r>
          </w:p>
        </w:tc>
        <w:tc>
          <w:tcPr>
            <w:tcW w:w="1439"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3000,0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0,188</w:t>
            </w:r>
          </w:p>
        </w:tc>
        <w:tc>
          <w:tcPr>
            <w:tcW w:w="139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r>
      <w:tr w:rsidR="00A6775C" w:rsidRPr="00A6775C" w:rsidTr="00A6775C">
        <w:trPr>
          <w:trHeight w:val="315"/>
        </w:trPr>
        <w:tc>
          <w:tcPr>
            <w:tcW w:w="15559" w:type="dxa"/>
            <w:gridSpan w:val="53"/>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в том числе:</w:t>
            </w:r>
          </w:p>
        </w:tc>
      </w:tr>
      <w:tr w:rsidR="00A6775C" w:rsidRPr="00A6775C" w:rsidTr="00A6775C">
        <w:trPr>
          <w:trHeight w:val="323"/>
        </w:trPr>
        <w:tc>
          <w:tcPr>
            <w:tcW w:w="775" w:type="dxa"/>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lastRenderedPageBreak/>
              <w:t>2.1.1.1</w:t>
            </w:r>
          </w:p>
        </w:tc>
        <w:tc>
          <w:tcPr>
            <w:tcW w:w="2084" w:type="dxa"/>
            <w:gridSpan w:val="3"/>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обеспечение жильем молодых семей и молодых специалистов</w:t>
            </w:r>
          </w:p>
        </w:tc>
        <w:tc>
          <w:tcPr>
            <w:tcW w:w="2282" w:type="dxa"/>
            <w:gridSpan w:val="8"/>
            <w:vMerge w:val="restart"/>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Администрация Мокшанского района</w:t>
            </w:r>
          </w:p>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318"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2022</w:t>
            </w:r>
          </w:p>
        </w:tc>
        <w:tc>
          <w:tcPr>
            <w:tcW w:w="99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3722,1</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62,6</w:t>
            </w:r>
          </w:p>
        </w:tc>
        <w:tc>
          <w:tcPr>
            <w:tcW w:w="1135"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1106,4</w:t>
            </w:r>
          </w:p>
        </w:tc>
        <w:tc>
          <w:tcPr>
            <w:tcW w:w="1140"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1053,1</w:t>
            </w:r>
          </w:p>
        </w:tc>
        <w:tc>
          <w:tcPr>
            <w:tcW w:w="1439"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1500,0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0,090</w:t>
            </w:r>
          </w:p>
        </w:tc>
        <w:tc>
          <w:tcPr>
            <w:tcW w:w="139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1.1</w:t>
            </w:r>
          </w:p>
        </w:tc>
      </w:tr>
      <w:tr w:rsidR="00A6775C" w:rsidRPr="00A6775C" w:rsidTr="00A6775C">
        <w:trPr>
          <w:trHeight w:val="231"/>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84" w:type="dxa"/>
            <w:gridSpan w:val="3"/>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82" w:type="dxa"/>
            <w:gridSpan w:val="8"/>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318"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2023</w:t>
            </w:r>
          </w:p>
        </w:tc>
        <w:tc>
          <w:tcPr>
            <w:tcW w:w="99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1982,94</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51,44</w:t>
            </w:r>
          </w:p>
        </w:tc>
        <w:tc>
          <w:tcPr>
            <w:tcW w:w="1135"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69,5</w:t>
            </w:r>
          </w:p>
        </w:tc>
        <w:tc>
          <w:tcPr>
            <w:tcW w:w="1140"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362,0</w:t>
            </w:r>
          </w:p>
        </w:tc>
        <w:tc>
          <w:tcPr>
            <w:tcW w:w="1439"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1500,0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0,090</w:t>
            </w:r>
          </w:p>
        </w:tc>
        <w:tc>
          <w:tcPr>
            <w:tcW w:w="139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1.1</w:t>
            </w:r>
          </w:p>
        </w:tc>
      </w:tr>
      <w:tr w:rsidR="00A6775C" w:rsidRPr="00A6775C" w:rsidTr="00A6775C">
        <w:trPr>
          <w:trHeight w:val="70"/>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84" w:type="dxa"/>
            <w:gridSpan w:val="3"/>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82" w:type="dxa"/>
            <w:gridSpan w:val="8"/>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318"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2024</w:t>
            </w:r>
          </w:p>
        </w:tc>
        <w:tc>
          <w:tcPr>
            <w:tcW w:w="99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1974,44</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51,44</w:t>
            </w:r>
          </w:p>
        </w:tc>
        <w:tc>
          <w:tcPr>
            <w:tcW w:w="1135"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61,0</w:t>
            </w:r>
          </w:p>
        </w:tc>
        <w:tc>
          <w:tcPr>
            <w:tcW w:w="1140"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362,0</w:t>
            </w:r>
          </w:p>
        </w:tc>
        <w:tc>
          <w:tcPr>
            <w:tcW w:w="1439"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1500,0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0,090</w:t>
            </w:r>
          </w:p>
        </w:tc>
        <w:tc>
          <w:tcPr>
            <w:tcW w:w="139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1.1</w:t>
            </w:r>
          </w:p>
        </w:tc>
      </w:tr>
      <w:tr w:rsidR="00A6775C" w:rsidRPr="00A6775C" w:rsidTr="00A6775C">
        <w:trPr>
          <w:trHeight w:val="330"/>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84" w:type="dxa"/>
            <w:gridSpan w:val="3"/>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82" w:type="dxa"/>
            <w:gridSpan w:val="8"/>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318"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2025</w:t>
            </w:r>
          </w:p>
        </w:tc>
        <w:tc>
          <w:tcPr>
            <w:tcW w:w="99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1974,44</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51,44</w:t>
            </w:r>
          </w:p>
        </w:tc>
        <w:tc>
          <w:tcPr>
            <w:tcW w:w="1135"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61,0</w:t>
            </w:r>
          </w:p>
        </w:tc>
        <w:tc>
          <w:tcPr>
            <w:tcW w:w="1140"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362,0</w:t>
            </w:r>
          </w:p>
        </w:tc>
        <w:tc>
          <w:tcPr>
            <w:tcW w:w="1439"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1500,0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0,090</w:t>
            </w:r>
          </w:p>
        </w:tc>
        <w:tc>
          <w:tcPr>
            <w:tcW w:w="139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1.1</w:t>
            </w:r>
          </w:p>
        </w:tc>
      </w:tr>
      <w:tr w:rsidR="00A6775C" w:rsidRPr="00A6775C" w:rsidTr="00A6775C">
        <w:trPr>
          <w:trHeight w:val="255"/>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84" w:type="dxa"/>
            <w:gridSpan w:val="3"/>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82" w:type="dxa"/>
            <w:gridSpan w:val="8"/>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318"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2026</w:t>
            </w:r>
          </w:p>
        </w:tc>
        <w:tc>
          <w:tcPr>
            <w:tcW w:w="99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1974,44</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51,44</w:t>
            </w:r>
          </w:p>
        </w:tc>
        <w:tc>
          <w:tcPr>
            <w:tcW w:w="1135"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61,0</w:t>
            </w:r>
          </w:p>
        </w:tc>
        <w:tc>
          <w:tcPr>
            <w:tcW w:w="1140"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362,0</w:t>
            </w:r>
          </w:p>
        </w:tc>
        <w:tc>
          <w:tcPr>
            <w:tcW w:w="1439"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1500,0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0,090</w:t>
            </w:r>
          </w:p>
        </w:tc>
        <w:tc>
          <w:tcPr>
            <w:tcW w:w="139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1.1</w:t>
            </w:r>
          </w:p>
        </w:tc>
      </w:tr>
      <w:tr w:rsidR="00A6775C" w:rsidRPr="00A6775C" w:rsidTr="00A6775C">
        <w:trPr>
          <w:trHeight w:val="255"/>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84" w:type="dxa"/>
            <w:gridSpan w:val="3"/>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82" w:type="dxa"/>
            <w:gridSpan w:val="8"/>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318"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2027</w:t>
            </w:r>
          </w:p>
        </w:tc>
        <w:tc>
          <w:tcPr>
            <w:tcW w:w="99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1974,44</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51,44</w:t>
            </w:r>
          </w:p>
        </w:tc>
        <w:tc>
          <w:tcPr>
            <w:tcW w:w="1135"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61,0</w:t>
            </w:r>
          </w:p>
        </w:tc>
        <w:tc>
          <w:tcPr>
            <w:tcW w:w="1140"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362,0</w:t>
            </w:r>
          </w:p>
        </w:tc>
        <w:tc>
          <w:tcPr>
            <w:tcW w:w="1439"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1500,0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0,090</w:t>
            </w:r>
          </w:p>
        </w:tc>
        <w:tc>
          <w:tcPr>
            <w:tcW w:w="139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1.1</w:t>
            </w:r>
          </w:p>
        </w:tc>
      </w:tr>
      <w:tr w:rsidR="00A6775C" w:rsidRPr="00A6775C" w:rsidTr="00A6775C">
        <w:trPr>
          <w:trHeight w:val="330"/>
        </w:trPr>
        <w:tc>
          <w:tcPr>
            <w:tcW w:w="15559" w:type="dxa"/>
            <w:gridSpan w:val="53"/>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2.2. основное мероприятие: мероприятие по развитию водоснабжения</w:t>
            </w:r>
          </w:p>
        </w:tc>
      </w:tr>
      <w:tr w:rsidR="00A6775C" w:rsidRPr="00A6775C" w:rsidTr="00A6775C">
        <w:trPr>
          <w:trHeight w:val="209"/>
        </w:trPr>
        <w:tc>
          <w:tcPr>
            <w:tcW w:w="775" w:type="dxa"/>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2.2.1</w:t>
            </w:r>
          </w:p>
        </w:tc>
        <w:tc>
          <w:tcPr>
            <w:tcW w:w="2084" w:type="dxa"/>
            <w:gridSpan w:val="3"/>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мероприятие по развитию водоснабжения</w:t>
            </w:r>
          </w:p>
        </w:tc>
        <w:tc>
          <w:tcPr>
            <w:tcW w:w="2282" w:type="dxa"/>
            <w:gridSpan w:val="8"/>
            <w:vMerge w:val="restart"/>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Администрация Мокшанского района</w:t>
            </w:r>
          </w:p>
          <w:p w:rsidR="00A6775C" w:rsidRPr="00A6775C" w:rsidRDefault="00A6775C" w:rsidP="00A6775C">
            <w:pPr>
              <w:widowControl w:val="0"/>
              <w:ind w:left="-59" w:right="-76"/>
              <w:jc w:val="center"/>
              <w:rPr>
                <w:rFonts w:ascii="Times New Roman" w:eastAsia="Times New Roman" w:hAnsi="Times New Roman" w:cs="Times New Roman"/>
                <w:sz w:val="16"/>
                <w:szCs w:val="16"/>
                <w:lang w:eastAsia="ru-RU"/>
              </w:rPr>
            </w:pPr>
          </w:p>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318"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2022</w:t>
            </w:r>
          </w:p>
        </w:tc>
        <w:tc>
          <w:tcPr>
            <w:tcW w:w="99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099"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76" w:type="dxa"/>
            <w:gridSpan w:val="10"/>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9"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39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330"/>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84" w:type="dxa"/>
            <w:gridSpan w:val="3"/>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82" w:type="dxa"/>
            <w:gridSpan w:val="8"/>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318"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2023</w:t>
            </w:r>
          </w:p>
        </w:tc>
        <w:tc>
          <w:tcPr>
            <w:tcW w:w="99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099"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76" w:type="dxa"/>
            <w:gridSpan w:val="10"/>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9"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39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175"/>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84" w:type="dxa"/>
            <w:gridSpan w:val="3"/>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82" w:type="dxa"/>
            <w:gridSpan w:val="8"/>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318"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2024</w:t>
            </w:r>
          </w:p>
        </w:tc>
        <w:tc>
          <w:tcPr>
            <w:tcW w:w="99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099"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76" w:type="dxa"/>
            <w:gridSpan w:val="10"/>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9"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39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193"/>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84" w:type="dxa"/>
            <w:gridSpan w:val="3"/>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82" w:type="dxa"/>
            <w:gridSpan w:val="8"/>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318"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2025</w:t>
            </w:r>
          </w:p>
        </w:tc>
        <w:tc>
          <w:tcPr>
            <w:tcW w:w="99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099"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76" w:type="dxa"/>
            <w:gridSpan w:val="10"/>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9"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39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211"/>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84" w:type="dxa"/>
            <w:gridSpan w:val="3"/>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82" w:type="dxa"/>
            <w:gridSpan w:val="8"/>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318"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2026</w:t>
            </w:r>
          </w:p>
        </w:tc>
        <w:tc>
          <w:tcPr>
            <w:tcW w:w="99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099"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76" w:type="dxa"/>
            <w:gridSpan w:val="10"/>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9"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39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70"/>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084" w:type="dxa"/>
            <w:gridSpan w:val="3"/>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82" w:type="dxa"/>
            <w:gridSpan w:val="8"/>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318"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2027</w:t>
            </w:r>
          </w:p>
        </w:tc>
        <w:tc>
          <w:tcPr>
            <w:tcW w:w="99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099"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76" w:type="dxa"/>
            <w:gridSpan w:val="10"/>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9"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39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330"/>
        </w:trPr>
        <w:tc>
          <w:tcPr>
            <w:tcW w:w="15559" w:type="dxa"/>
            <w:gridSpan w:val="53"/>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2.3.основное мероприятие: мероприятие по развитию газификации</w:t>
            </w:r>
          </w:p>
        </w:tc>
      </w:tr>
      <w:tr w:rsidR="00A6775C" w:rsidRPr="00A6775C" w:rsidTr="00A6775C">
        <w:trPr>
          <w:trHeight w:val="70"/>
        </w:trPr>
        <w:tc>
          <w:tcPr>
            <w:tcW w:w="775" w:type="dxa"/>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2.3.1</w:t>
            </w:r>
          </w:p>
        </w:tc>
        <w:tc>
          <w:tcPr>
            <w:tcW w:w="2124" w:type="dxa"/>
            <w:gridSpan w:val="4"/>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мероприятие по развитию газификации</w:t>
            </w:r>
          </w:p>
          <w:p w:rsidR="00A6775C" w:rsidRPr="00A6775C" w:rsidRDefault="00A6775C" w:rsidP="00A6775C">
            <w:pPr>
              <w:widowControl w:val="0"/>
              <w:jc w:val="center"/>
              <w:rPr>
                <w:rFonts w:ascii="Times New Roman" w:eastAsia="Times New Roman" w:hAnsi="Times New Roman" w:cs="Times New Roman"/>
                <w:sz w:val="16"/>
                <w:szCs w:val="16"/>
                <w:lang w:eastAsia="ru-RU"/>
              </w:rPr>
            </w:pPr>
          </w:p>
          <w:p w:rsidR="00A6775C" w:rsidRPr="00A6775C" w:rsidRDefault="00A6775C" w:rsidP="00A6775C">
            <w:pPr>
              <w:widowControl w:val="0"/>
              <w:jc w:val="center"/>
              <w:rPr>
                <w:rFonts w:ascii="Times New Roman" w:eastAsia="Times New Roman" w:hAnsi="Times New Roman" w:cs="Times New Roman"/>
                <w:sz w:val="16"/>
                <w:szCs w:val="16"/>
                <w:lang w:eastAsia="ru-RU"/>
              </w:rPr>
            </w:pPr>
          </w:p>
          <w:p w:rsidR="00A6775C" w:rsidRPr="00A6775C" w:rsidRDefault="00A6775C" w:rsidP="00A6775C">
            <w:pPr>
              <w:widowControl w:val="0"/>
              <w:jc w:val="left"/>
              <w:rPr>
                <w:rFonts w:ascii="Times New Roman" w:eastAsia="Times New Roman" w:hAnsi="Times New Roman" w:cs="Times New Roman"/>
                <w:sz w:val="16"/>
                <w:szCs w:val="16"/>
                <w:lang w:eastAsia="ru-RU"/>
              </w:rPr>
            </w:pPr>
          </w:p>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82" w:type="dxa"/>
            <w:gridSpan w:val="8"/>
            <w:vMerge w:val="restart"/>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Администрация Мокшанского района</w:t>
            </w:r>
          </w:p>
          <w:p w:rsidR="00A6775C" w:rsidRPr="00A6775C" w:rsidRDefault="00A6775C" w:rsidP="00A6775C">
            <w:pPr>
              <w:widowControl w:val="0"/>
              <w:ind w:left="-45" w:right="-90"/>
              <w:jc w:val="center"/>
              <w:rPr>
                <w:rFonts w:ascii="Times New Roman" w:eastAsia="Times New Roman" w:hAnsi="Times New Roman" w:cs="Times New Roman"/>
                <w:sz w:val="16"/>
                <w:szCs w:val="16"/>
                <w:lang w:eastAsia="ru-RU"/>
              </w:rPr>
            </w:pPr>
          </w:p>
          <w:p w:rsidR="00A6775C" w:rsidRPr="00A6775C" w:rsidRDefault="00A6775C" w:rsidP="00A6775C">
            <w:pPr>
              <w:widowControl w:val="0"/>
              <w:ind w:left="-45" w:right="-90"/>
              <w:jc w:val="center"/>
              <w:rPr>
                <w:rFonts w:ascii="Times New Roman" w:eastAsia="Times New Roman" w:hAnsi="Times New Roman" w:cs="Times New Roman"/>
                <w:sz w:val="16"/>
                <w:szCs w:val="16"/>
                <w:lang w:eastAsia="ru-RU"/>
              </w:rPr>
            </w:pPr>
          </w:p>
        </w:tc>
        <w:tc>
          <w:tcPr>
            <w:tcW w:w="1278"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2022</w:t>
            </w:r>
          </w:p>
        </w:tc>
        <w:tc>
          <w:tcPr>
            <w:tcW w:w="99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12"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63" w:type="dxa"/>
            <w:gridSpan w:val="9"/>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9"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39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330"/>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4" w:type="dxa"/>
            <w:gridSpan w:val="4"/>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82" w:type="dxa"/>
            <w:gridSpan w:val="8"/>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78"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2023</w:t>
            </w:r>
          </w:p>
        </w:tc>
        <w:tc>
          <w:tcPr>
            <w:tcW w:w="99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12"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63" w:type="dxa"/>
            <w:gridSpan w:val="9"/>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9"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39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205"/>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4" w:type="dxa"/>
            <w:gridSpan w:val="4"/>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82" w:type="dxa"/>
            <w:gridSpan w:val="8"/>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78"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2024</w:t>
            </w:r>
          </w:p>
        </w:tc>
        <w:tc>
          <w:tcPr>
            <w:tcW w:w="99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12"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63" w:type="dxa"/>
            <w:gridSpan w:val="9"/>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9"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39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139"/>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4" w:type="dxa"/>
            <w:gridSpan w:val="4"/>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82" w:type="dxa"/>
            <w:gridSpan w:val="8"/>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78"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2025</w:t>
            </w:r>
          </w:p>
        </w:tc>
        <w:tc>
          <w:tcPr>
            <w:tcW w:w="99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12"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63" w:type="dxa"/>
            <w:gridSpan w:val="9"/>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9"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39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181"/>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4" w:type="dxa"/>
            <w:gridSpan w:val="4"/>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82" w:type="dxa"/>
            <w:gridSpan w:val="8"/>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78"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2026</w:t>
            </w:r>
          </w:p>
        </w:tc>
        <w:tc>
          <w:tcPr>
            <w:tcW w:w="99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12"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63" w:type="dxa"/>
            <w:gridSpan w:val="9"/>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9"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39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119"/>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4" w:type="dxa"/>
            <w:gridSpan w:val="4"/>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82" w:type="dxa"/>
            <w:gridSpan w:val="8"/>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78"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2027</w:t>
            </w:r>
          </w:p>
        </w:tc>
        <w:tc>
          <w:tcPr>
            <w:tcW w:w="99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12"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63" w:type="dxa"/>
            <w:gridSpan w:val="9"/>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39"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39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422"/>
        </w:trPr>
        <w:tc>
          <w:tcPr>
            <w:tcW w:w="15559" w:type="dxa"/>
            <w:gridSpan w:val="53"/>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2.4.основное мероприятие: мероприятие по развитию сети учреждений культурно-досугового типа в сельской местности</w:t>
            </w:r>
          </w:p>
        </w:tc>
      </w:tr>
      <w:tr w:rsidR="00A6775C" w:rsidRPr="00A6775C" w:rsidTr="00A6775C">
        <w:trPr>
          <w:trHeight w:val="209"/>
        </w:trPr>
        <w:tc>
          <w:tcPr>
            <w:tcW w:w="775" w:type="dxa"/>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2.4.1</w:t>
            </w:r>
          </w:p>
        </w:tc>
        <w:tc>
          <w:tcPr>
            <w:tcW w:w="2124" w:type="dxa"/>
            <w:gridSpan w:val="4"/>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мероприятие по развитию сети учреждений культурно-досугового типа в сельской местности</w:t>
            </w:r>
          </w:p>
        </w:tc>
        <w:tc>
          <w:tcPr>
            <w:tcW w:w="2282" w:type="dxa"/>
            <w:gridSpan w:val="8"/>
            <w:vMerge w:val="restart"/>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Администрация Мокшанского района</w:t>
            </w:r>
          </w:p>
        </w:tc>
        <w:tc>
          <w:tcPr>
            <w:tcW w:w="1278"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2022</w:t>
            </w:r>
          </w:p>
        </w:tc>
        <w:tc>
          <w:tcPr>
            <w:tcW w:w="99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12"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62"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39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228"/>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4" w:type="dxa"/>
            <w:gridSpan w:val="4"/>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82" w:type="dxa"/>
            <w:gridSpan w:val="8"/>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78"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2023</w:t>
            </w:r>
          </w:p>
        </w:tc>
        <w:tc>
          <w:tcPr>
            <w:tcW w:w="99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12"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62"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39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259"/>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4" w:type="dxa"/>
            <w:gridSpan w:val="4"/>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82" w:type="dxa"/>
            <w:gridSpan w:val="8"/>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78"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2024</w:t>
            </w:r>
          </w:p>
        </w:tc>
        <w:tc>
          <w:tcPr>
            <w:tcW w:w="99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12"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62"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39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122"/>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4" w:type="dxa"/>
            <w:gridSpan w:val="4"/>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82" w:type="dxa"/>
            <w:gridSpan w:val="8"/>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78"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2025</w:t>
            </w:r>
          </w:p>
        </w:tc>
        <w:tc>
          <w:tcPr>
            <w:tcW w:w="99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12"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62"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39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139"/>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4" w:type="dxa"/>
            <w:gridSpan w:val="4"/>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82" w:type="dxa"/>
            <w:gridSpan w:val="8"/>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78"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2026</w:t>
            </w:r>
          </w:p>
        </w:tc>
        <w:tc>
          <w:tcPr>
            <w:tcW w:w="99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12"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62"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39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285"/>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24" w:type="dxa"/>
            <w:gridSpan w:val="4"/>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82" w:type="dxa"/>
            <w:gridSpan w:val="8"/>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78"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2027</w:t>
            </w:r>
          </w:p>
        </w:tc>
        <w:tc>
          <w:tcPr>
            <w:tcW w:w="99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12"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62"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39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330"/>
        </w:trPr>
        <w:tc>
          <w:tcPr>
            <w:tcW w:w="15559" w:type="dxa"/>
            <w:gridSpan w:val="53"/>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2.5.основное мероприятие: мероприятие по развитию сети общеобразовательных организаций в сельской местности</w:t>
            </w:r>
          </w:p>
        </w:tc>
      </w:tr>
      <w:tr w:rsidR="00A6775C" w:rsidRPr="00A6775C" w:rsidTr="00A6775C">
        <w:trPr>
          <w:trHeight w:val="173"/>
        </w:trPr>
        <w:tc>
          <w:tcPr>
            <w:tcW w:w="775" w:type="dxa"/>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2.5.1</w:t>
            </w:r>
          </w:p>
        </w:tc>
        <w:tc>
          <w:tcPr>
            <w:tcW w:w="2165" w:type="dxa"/>
            <w:gridSpan w:val="5"/>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мероприятие по развитию сети общеобразовательных организаций в сельской местности</w:t>
            </w:r>
          </w:p>
        </w:tc>
        <w:tc>
          <w:tcPr>
            <w:tcW w:w="2283" w:type="dxa"/>
            <w:gridSpan w:val="8"/>
            <w:vMerge w:val="restart"/>
          </w:tcPr>
          <w:p w:rsidR="00A6775C" w:rsidRPr="00A6775C" w:rsidRDefault="00A6775C" w:rsidP="00A6775C">
            <w:pPr>
              <w:widowControl w:val="0"/>
              <w:jc w:val="center"/>
              <w:rPr>
                <w:rFonts w:ascii="Times New Roman" w:eastAsia="Times New Roman" w:hAnsi="Times New Roman" w:cs="Times New Roman"/>
                <w:sz w:val="16"/>
                <w:szCs w:val="16"/>
                <w:lang w:eastAsia="ru-RU"/>
              </w:rPr>
            </w:pPr>
            <w:proofErr w:type="spellStart"/>
            <w:proofErr w:type="gramStart"/>
            <w:r w:rsidRPr="00A6775C">
              <w:rPr>
                <w:rFonts w:ascii="Times New Roman" w:eastAsia="Times New Roman" w:hAnsi="Times New Roman" w:cs="Times New Roman"/>
                <w:sz w:val="16"/>
                <w:szCs w:val="16"/>
                <w:lang w:eastAsia="ru-RU"/>
              </w:rPr>
              <w:t>Администра-ция</w:t>
            </w:r>
            <w:proofErr w:type="spellEnd"/>
            <w:proofErr w:type="gramEnd"/>
            <w:r w:rsidRPr="00A6775C">
              <w:rPr>
                <w:rFonts w:ascii="Times New Roman" w:eastAsia="Times New Roman" w:hAnsi="Times New Roman" w:cs="Times New Roman"/>
                <w:sz w:val="16"/>
                <w:szCs w:val="16"/>
                <w:lang w:eastAsia="ru-RU"/>
              </w:rPr>
              <w:t xml:space="preserve"> Мокшанского района</w:t>
            </w:r>
          </w:p>
          <w:p w:rsidR="00A6775C" w:rsidRPr="00A6775C" w:rsidRDefault="00A6775C" w:rsidP="00A6775C">
            <w:pPr>
              <w:widowControl w:val="0"/>
              <w:spacing w:line="228" w:lineRule="auto"/>
              <w:ind w:left="-45" w:right="-74"/>
              <w:jc w:val="center"/>
              <w:rPr>
                <w:rFonts w:ascii="Times New Roman" w:eastAsia="Times New Roman" w:hAnsi="Times New Roman" w:cs="Times New Roman"/>
                <w:sz w:val="16"/>
                <w:szCs w:val="16"/>
                <w:lang w:eastAsia="ru-RU"/>
              </w:rPr>
            </w:pPr>
          </w:p>
        </w:tc>
        <w:tc>
          <w:tcPr>
            <w:tcW w:w="1236"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2022</w:t>
            </w:r>
          </w:p>
        </w:tc>
        <w:tc>
          <w:tcPr>
            <w:tcW w:w="99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25"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3"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56"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39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191"/>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65" w:type="dxa"/>
            <w:gridSpan w:val="5"/>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83" w:type="dxa"/>
            <w:gridSpan w:val="8"/>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36"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2023</w:t>
            </w:r>
          </w:p>
        </w:tc>
        <w:tc>
          <w:tcPr>
            <w:tcW w:w="99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25"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3"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56"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39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209"/>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65" w:type="dxa"/>
            <w:gridSpan w:val="5"/>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83" w:type="dxa"/>
            <w:gridSpan w:val="8"/>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36"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2024</w:t>
            </w:r>
          </w:p>
        </w:tc>
        <w:tc>
          <w:tcPr>
            <w:tcW w:w="99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25"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3"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56"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39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85"/>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65" w:type="dxa"/>
            <w:gridSpan w:val="5"/>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83" w:type="dxa"/>
            <w:gridSpan w:val="8"/>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36"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2025</w:t>
            </w:r>
          </w:p>
        </w:tc>
        <w:tc>
          <w:tcPr>
            <w:tcW w:w="99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25"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3"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56"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39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70"/>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65" w:type="dxa"/>
            <w:gridSpan w:val="5"/>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83" w:type="dxa"/>
            <w:gridSpan w:val="8"/>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36"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2026</w:t>
            </w:r>
          </w:p>
        </w:tc>
        <w:tc>
          <w:tcPr>
            <w:tcW w:w="99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25"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3"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56"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39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205"/>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65" w:type="dxa"/>
            <w:gridSpan w:val="5"/>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83" w:type="dxa"/>
            <w:gridSpan w:val="8"/>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36"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2027</w:t>
            </w:r>
          </w:p>
        </w:tc>
        <w:tc>
          <w:tcPr>
            <w:tcW w:w="99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25"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3"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56"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396" w:type="dxa"/>
            <w:gridSpan w:val="2"/>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330"/>
        </w:trPr>
        <w:tc>
          <w:tcPr>
            <w:tcW w:w="15559" w:type="dxa"/>
            <w:gridSpan w:val="53"/>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2.6.основное мероприятие: мероприятие по развитию сети фельдшерско-акушерских пунктов и (или) офисов врачей общей практики в сельской местности</w:t>
            </w:r>
          </w:p>
        </w:tc>
      </w:tr>
      <w:tr w:rsidR="00A6775C" w:rsidRPr="00A6775C" w:rsidTr="00A6775C">
        <w:trPr>
          <w:trHeight w:val="330"/>
        </w:trPr>
        <w:tc>
          <w:tcPr>
            <w:tcW w:w="775" w:type="dxa"/>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2.6.1</w:t>
            </w:r>
          </w:p>
        </w:tc>
        <w:tc>
          <w:tcPr>
            <w:tcW w:w="2165" w:type="dxa"/>
            <w:gridSpan w:val="5"/>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мероприятие по развитию </w:t>
            </w:r>
            <w:r w:rsidRPr="00A6775C">
              <w:rPr>
                <w:rFonts w:ascii="Times New Roman" w:eastAsia="Times New Roman" w:hAnsi="Times New Roman" w:cs="Times New Roman"/>
                <w:sz w:val="16"/>
                <w:szCs w:val="16"/>
                <w:lang w:eastAsia="ru-RU"/>
              </w:rPr>
              <w:lastRenderedPageBreak/>
              <w:t>сети фельдшерско-акушерских пунктов и (или) офисов врачей общей практики в сельской местности</w:t>
            </w:r>
          </w:p>
        </w:tc>
        <w:tc>
          <w:tcPr>
            <w:tcW w:w="2283" w:type="dxa"/>
            <w:gridSpan w:val="8"/>
            <w:vMerge w:val="restart"/>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lastRenderedPageBreak/>
              <w:t xml:space="preserve">Администрация </w:t>
            </w:r>
            <w:r w:rsidRPr="00A6775C">
              <w:rPr>
                <w:rFonts w:ascii="Times New Roman" w:eastAsia="Times New Roman" w:hAnsi="Times New Roman" w:cs="Times New Roman"/>
                <w:sz w:val="16"/>
                <w:szCs w:val="16"/>
                <w:lang w:eastAsia="ru-RU"/>
              </w:rPr>
              <w:lastRenderedPageBreak/>
              <w:t>Мокшанского района</w:t>
            </w:r>
          </w:p>
        </w:tc>
        <w:tc>
          <w:tcPr>
            <w:tcW w:w="129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lastRenderedPageBreak/>
              <w:t>2022</w:t>
            </w:r>
          </w:p>
        </w:tc>
        <w:tc>
          <w:tcPr>
            <w:tcW w:w="98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5"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8"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18"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364"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330"/>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65" w:type="dxa"/>
            <w:gridSpan w:val="5"/>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83" w:type="dxa"/>
            <w:gridSpan w:val="8"/>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9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2023</w:t>
            </w:r>
          </w:p>
        </w:tc>
        <w:tc>
          <w:tcPr>
            <w:tcW w:w="98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5"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8"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18"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364"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244"/>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65" w:type="dxa"/>
            <w:gridSpan w:val="5"/>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83" w:type="dxa"/>
            <w:gridSpan w:val="8"/>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9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2024</w:t>
            </w:r>
          </w:p>
        </w:tc>
        <w:tc>
          <w:tcPr>
            <w:tcW w:w="98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5"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8"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18"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364"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330"/>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65" w:type="dxa"/>
            <w:gridSpan w:val="5"/>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83" w:type="dxa"/>
            <w:gridSpan w:val="8"/>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9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2025</w:t>
            </w:r>
          </w:p>
        </w:tc>
        <w:tc>
          <w:tcPr>
            <w:tcW w:w="98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5"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8"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18"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364"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420"/>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65" w:type="dxa"/>
            <w:gridSpan w:val="5"/>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83" w:type="dxa"/>
            <w:gridSpan w:val="8"/>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9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2026</w:t>
            </w:r>
          </w:p>
        </w:tc>
        <w:tc>
          <w:tcPr>
            <w:tcW w:w="98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5"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8"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18"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364"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360"/>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165" w:type="dxa"/>
            <w:gridSpan w:val="5"/>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83" w:type="dxa"/>
            <w:gridSpan w:val="8"/>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9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2027</w:t>
            </w:r>
          </w:p>
        </w:tc>
        <w:tc>
          <w:tcPr>
            <w:tcW w:w="98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5"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8"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18"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21"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364"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330"/>
        </w:trPr>
        <w:tc>
          <w:tcPr>
            <w:tcW w:w="15559" w:type="dxa"/>
            <w:gridSpan w:val="53"/>
          </w:tcPr>
          <w:p w:rsidR="00A6775C" w:rsidRPr="00A6775C" w:rsidRDefault="00A6775C" w:rsidP="00A6775C">
            <w:pPr>
              <w:widowControl w:val="0"/>
              <w:spacing w:line="228" w:lineRule="auto"/>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2.7.основное мероприятие: мероприятие по реализации проектов комплексного обустройства площадок под компактную жилищную застройку </w:t>
            </w:r>
            <w:r w:rsidRPr="00A6775C">
              <w:rPr>
                <w:rFonts w:ascii="Times New Roman" w:eastAsia="Times New Roman" w:hAnsi="Times New Roman" w:cs="Times New Roman"/>
                <w:sz w:val="16"/>
                <w:szCs w:val="16"/>
                <w:lang w:eastAsia="ru-RU"/>
              </w:rPr>
              <w:br/>
              <w:t>в сельской местности</w:t>
            </w:r>
          </w:p>
        </w:tc>
      </w:tr>
      <w:tr w:rsidR="00A6775C" w:rsidRPr="00A6775C" w:rsidTr="00A6775C">
        <w:trPr>
          <w:trHeight w:val="179"/>
        </w:trPr>
        <w:tc>
          <w:tcPr>
            <w:tcW w:w="775" w:type="dxa"/>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2.7.1</w:t>
            </w:r>
          </w:p>
        </w:tc>
        <w:tc>
          <w:tcPr>
            <w:tcW w:w="2221" w:type="dxa"/>
            <w:gridSpan w:val="6"/>
            <w:vMerge w:val="restart"/>
          </w:tcPr>
          <w:p w:rsidR="00A6775C" w:rsidRPr="00A6775C" w:rsidRDefault="00A6775C" w:rsidP="00A6775C">
            <w:pPr>
              <w:widowControl w:val="0"/>
              <w:spacing w:line="228" w:lineRule="auto"/>
              <w:ind w:right="-55"/>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мероприятие по реализации проектов комплексного обустройства площадок под компактную жилищную застройку </w:t>
            </w:r>
            <w:r w:rsidRPr="00A6775C">
              <w:rPr>
                <w:rFonts w:ascii="Times New Roman" w:eastAsia="Times New Roman" w:hAnsi="Times New Roman" w:cs="Times New Roman"/>
                <w:sz w:val="16"/>
                <w:szCs w:val="16"/>
                <w:lang w:eastAsia="ru-RU"/>
              </w:rPr>
              <w:br/>
              <w:t>в сельской местности</w:t>
            </w:r>
          </w:p>
        </w:tc>
        <w:tc>
          <w:tcPr>
            <w:tcW w:w="2271" w:type="dxa"/>
            <w:gridSpan w:val="8"/>
            <w:vMerge w:val="restart"/>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Администрация Мокшанского района</w:t>
            </w:r>
          </w:p>
          <w:p w:rsidR="00A6775C" w:rsidRPr="00A6775C" w:rsidRDefault="00A6775C" w:rsidP="00A6775C">
            <w:pPr>
              <w:widowControl w:val="0"/>
              <w:ind w:left="-45" w:right="-90"/>
              <w:jc w:val="center"/>
              <w:rPr>
                <w:rFonts w:ascii="Times New Roman" w:eastAsia="Times New Roman" w:hAnsi="Times New Roman" w:cs="Times New Roman"/>
                <w:sz w:val="16"/>
                <w:szCs w:val="16"/>
                <w:lang w:eastAsia="ru-RU"/>
              </w:rPr>
            </w:pPr>
          </w:p>
          <w:p w:rsidR="00A6775C" w:rsidRPr="00A6775C" w:rsidRDefault="00A6775C" w:rsidP="00A6775C">
            <w:pPr>
              <w:widowControl w:val="0"/>
              <w:ind w:left="-57" w:right="-74"/>
              <w:jc w:val="center"/>
              <w:rPr>
                <w:rFonts w:ascii="Times New Roman" w:eastAsia="Times New Roman" w:hAnsi="Times New Roman" w:cs="Times New Roman"/>
                <w:sz w:val="16"/>
                <w:szCs w:val="16"/>
                <w:lang w:eastAsia="ru-RU"/>
              </w:rPr>
            </w:pPr>
          </w:p>
        </w:tc>
        <w:tc>
          <w:tcPr>
            <w:tcW w:w="1257"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2022</w:t>
            </w:r>
          </w:p>
        </w:tc>
        <w:tc>
          <w:tcPr>
            <w:tcW w:w="98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3"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2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13"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364"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330"/>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21" w:type="dxa"/>
            <w:gridSpan w:val="6"/>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71" w:type="dxa"/>
            <w:gridSpan w:val="8"/>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57"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2023</w:t>
            </w:r>
          </w:p>
        </w:tc>
        <w:tc>
          <w:tcPr>
            <w:tcW w:w="98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3"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2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13"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364"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330"/>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21" w:type="dxa"/>
            <w:gridSpan w:val="6"/>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71" w:type="dxa"/>
            <w:gridSpan w:val="8"/>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57"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2024</w:t>
            </w:r>
          </w:p>
        </w:tc>
        <w:tc>
          <w:tcPr>
            <w:tcW w:w="98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3"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2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13"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364"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330"/>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21" w:type="dxa"/>
            <w:gridSpan w:val="6"/>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71" w:type="dxa"/>
            <w:gridSpan w:val="8"/>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57"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2025</w:t>
            </w:r>
          </w:p>
        </w:tc>
        <w:tc>
          <w:tcPr>
            <w:tcW w:w="98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3"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2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13"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364"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389"/>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21" w:type="dxa"/>
            <w:gridSpan w:val="6"/>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71" w:type="dxa"/>
            <w:gridSpan w:val="8"/>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57"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2026</w:t>
            </w:r>
          </w:p>
        </w:tc>
        <w:tc>
          <w:tcPr>
            <w:tcW w:w="98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3"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2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13"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364"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289"/>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21" w:type="dxa"/>
            <w:gridSpan w:val="6"/>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71" w:type="dxa"/>
            <w:gridSpan w:val="8"/>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57"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2027</w:t>
            </w:r>
          </w:p>
        </w:tc>
        <w:tc>
          <w:tcPr>
            <w:tcW w:w="98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3"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2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13"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364"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328"/>
        </w:trPr>
        <w:tc>
          <w:tcPr>
            <w:tcW w:w="15559" w:type="dxa"/>
            <w:gridSpan w:val="53"/>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2.8 .основное мероприятие: мероприятие по </w:t>
            </w:r>
            <w:proofErr w:type="spellStart"/>
            <w:r w:rsidRPr="00A6775C">
              <w:rPr>
                <w:rFonts w:ascii="Times New Roman" w:eastAsia="Times New Roman" w:hAnsi="Times New Roman" w:cs="Times New Roman"/>
                <w:sz w:val="16"/>
                <w:szCs w:val="16"/>
                <w:lang w:eastAsia="ru-RU"/>
              </w:rPr>
              <w:t>грантовой</w:t>
            </w:r>
            <w:proofErr w:type="spellEnd"/>
            <w:r w:rsidRPr="00A6775C">
              <w:rPr>
                <w:rFonts w:ascii="Times New Roman" w:eastAsia="Times New Roman" w:hAnsi="Times New Roman" w:cs="Times New Roman"/>
                <w:sz w:val="16"/>
                <w:szCs w:val="16"/>
                <w:lang w:eastAsia="ru-RU"/>
              </w:rPr>
              <w:t xml:space="preserve"> поддержке местных инициатив граждан, проживающих в сельской местности</w:t>
            </w:r>
          </w:p>
        </w:tc>
      </w:tr>
      <w:tr w:rsidR="00A6775C" w:rsidRPr="00A6775C" w:rsidTr="00A6775C">
        <w:trPr>
          <w:trHeight w:val="155"/>
        </w:trPr>
        <w:tc>
          <w:tcPr>
            <w:tcW w:w="775" w:type="dxa"/>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2.8.1</w:t>
            </w:r>
          </w:p>
          <w:p w:rsidR="00A6775C" w:rsidRPr="00A6775C" w:rsidRDefault="00A6775C" w:rsidP="00A6775C">
            <w:pPr>
              <w:widowControl w:val="0"/>
              <w:jc w:val="left"/>
              <w:rPr>
                <w:rFonts w:ascii="Times New Roman" w:eastAsia="Times New Roman" w:hAnsi="Times New Roman" w:cs="Times New Roman"/>
                <w:sz w:val="16"/>
                <w:szCs w:val="16"/>
                <w:lang w:eastAsia="ru-RU"/>
              </w:rPr>
            </w:pPr>
          </w:p>
          <w:p w:rsidR="00A6775C" w:rsidRPr="00A6775C" w:rsidRDefault="00A6775C" w:rsidP="00A6775C">
            <w:pPr>
              <w:widowControl w:val="0"/>
              <w:jc w:val="left"/>
              <w:rPr>
                <w:rFonts w:ascii="Times New Roman" w:eastAsia="Times New Roman" w:hAnsi="Times New Roman" w:cs="Times New Roman"/>
                <w:sz w:val="16"/>
                <w:szCs w:val="16"/>
                <w:lang w:eastAsia="ru-RU"/>
              </w:rPr>
            </w:pPr>
          </w:p>
          <w:p w:rsidR="00A6775C" w:rsidRPr="00A6775C" w:rsidRDefault="00A6775C" w:rsidP="00A6775C">
            <w:pPr>
              <w:widowControl w:val="0"/>
              <w:jc w:val="left"/>
              <w:rPr>
                <w:rFonts w:ascii="Times New Roman" w:eastAsia="Times New Roman" w:hAnsi="Times New Roman" w:cs="Times New Roman"/>
                <w:sz w:val="16"/>
                <w:szCs w:val="16"/>
                <w:lang w:eastAsia="ru-RU"/>
              </w:rPr>
            </w:pPr>
          </w:p>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27" w:type="dxa"/>
            <w:gridSpan w:val="7"/>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мероприятие по </w:t>
            </w:r>
            <w:proofErr w:type="spellStart"/>
            <w:r w:rsidRPr="00A6775C">
              <w:rPr>
                <w:rFonts w:ascii="Times New Roman" w:eastAsia="Times New Roman" w:hAnsi="Times New Roman" w:cs="Times New Roman"/>
                <w:sz w:val="16"/>
                <w:szCs w:val="16"/>
                <w:lang w:eastAsia="ru-RU"/>
              </w:rPr>
              <w:t>грантовой</w:t>
            </w:r>
            <w:proofErr w:type="spellEnd"/>
            <w:r w:rsidRPr="00A6775C">
              <w:rPr>
                <w:rFonts w:ascii="Times New Roman" w:eastAsia="Times New Roman" w:hAnsi="Times New Roman" w:cs="Times New Roman"/>
                <w:sz w:val="16"/>
                <w:szCs w:val="16"/>
                <w:lang w:eastAsia="ru-RU"/>
              </w:rPr>
              <w:t xml:space="preserve"> поддержке местных инициатив граждан, проживающих в сельской местности</w:t>
            </w:r>
          </w:p>
        </w:tc>
        <w:tc>
          <w:tcPr>
            <w:tcW w:w="2265" w:type="dxa"/>
            <w:gridSpan w:val="7"/>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Администрация Мокшанского района</w:t>
            </w:r>
          </w:p>
          <w:p w:rsidR="00A6775C" w:rsidRPr="00A6775C" w:rsidRDefault="00A6775C" w:rsidP="00A6775C">
            <w:pPr>
              <w:widowControl w:val="0"/>
              <w:jc w:val="left"/>
              <w:rPr>
                <w:rFonts w:ascii="Times New Roman" w:eastAsia="Times New Roman" w:hAnsi="Times New Roman" w:cs="Times New Roman"/>
                <w:sz w:val="16"/>
                <w:szCs w:val="16"/>
                <w:lang w:eastAsia="ru-RU"/>
              </w:rPr>
            </w:pPr>
          </w:p>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57"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2022</w:t>
            </w:r>
          </w:p>
        </w:tc>
        <w:tc>
          <w:tcPr>
            <w:tcW w:w="98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3"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2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13"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364"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273"/>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27" w:type="dxa"/>
            <w:gridSpan w:val="7"/>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5" w:type="dxa"/>
            <w:gridSpan w:val="7"/>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57"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2023</w:t>
            </w:r>
          </w:p>
        </w:tc>
        <w:tc>
          <w:tcPr>
            <w:tcW w:w="98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3"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2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13"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364"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191"/>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27" w:type="dxa"/>
            <w:gridSpan w:val="7"/>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5" w:type="dxa"/>
            <w:gridSpan w:val="7"/>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57"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2024</w:t>
            </w:r>
          </w:p>
        </w:tc>
        <w:tc>
          <w:tcPr>
            <w:tcW w:w="98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3"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2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13"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364"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211"/>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27" w:type="dxa"/>
            <w:gridSpan w:val="7"/>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5" w:type="dxa"/>
            <w:gridSpan w:val="7"/>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57"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2025</w:t>
            </w:r>
          </w:p>
        </w:tc>
        <w:tc>
          <w:tcPr>
            <w:tcW w:w="98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3"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2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13"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364"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203"/>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27" w:type="dxa"/>
            <w:gridSpan w:val="7"/>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5" w:type="dxa"/>
            <w:gridSpan w:val="7"/>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57"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2026</w:t>
            </w:r>
          </w:p>
        </w:tc>
        <w:tc>
          <w:tcPr>
            <w:tcW w:w="98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3"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2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13"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364"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126"/>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27" w:type="dxa"/>
            <w:gridSpan w:val="7"/>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65" w:type="dxa"/>
            <w:gridSpan w:val="7"/>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57"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2027</w:t>
            </w:r>
          </w:p>
        </w:tc>
        <w:tc>
          <w:tcPr>
            <w:tcW w:w="98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40"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3"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2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13"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c>
          <w:tcPr>
            <w:tcW w:w="1364"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w:t>
            </w:r>
          </w:p>
        </w:tc>
      </w:tr>
      <w:tr w:rsidR="00A6775C" w:rsidRPr="00A6775C" w:rsidTr="00A6775C">
        <w:trPr>
          <w:trHeight w:val="401"/>
        </w:trPr>
        <w:tc>
          <w:tcPr>
            <w:tcW w:w="15559" w:type="dxa"/>
            <w:gridSpan w:val="53"/>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 Подпрограмма 3 «Развитие мелиорации земель сельскохозяйственного назначения  Мокшанского района на 2022год и на плановый период 2023- 2027 годов»</w:t>
            </w:r>
          </w:p>
        </w:tc>
      </w:tr>
      <w:tr w:rsidR="00A6775C" w:rsidRPr="00A6775C" w:rsidTr="00A6775C">
        <w:tc>
          <w:tcPr>
            <w:tcW w:w="15559" w:type="dxa"/>
            <w:gridSpan w:val="53"/>
          </w:tcPr>
          <w:p w:rsidR="00A6775C" w:rsidRPr="00A6775C" w:rsidRDefault="00A6775C" w:rsidP="00A6775C">
            <w:pPr>
              <w:widowControl w:val="0"/>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Цель: Эффективное вовлечение в оборот земель сельскохозяйственного назначения и выполнение мероприятий</w:t>
            </w:r>
          </w:p>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по наращиванию объемов сельскохозяйственного производства  Муниципальной программы</w:t>
            </w:r>
          </w:p>
        </w:tc>
      </w:tr>
      <w:tr w:rsidR="00A6775C" w:rsidRPr="00A6775C" w:rsidTr="00A6775C">
        <w:tc>
          <w:tcPr>
            <w:tcW w:w="15559" w:type="dxa"/>
            <w:gridSpan w:val="53"/>
          </w:tcPr>
          <w:p w:rsidR="00A6775C" w:rsidRPr="00A6775C" w:rsidRDefault="00A6775C" w:rsidP="00A6775C">
            <w:pPr>
              <w:widowControl w:val="0"/>
              <w:suppressAutoHyphens/>
              <w:autoSpaceDE w:val="0"/>
              <w:ind w:firstLine="720"/>
              <w:jc w:val="left"/>
              <w:rPr>
                <w:rFonts w:ascii="Times New Roman" w:eastAsia="Arial" w:hAnsi="Times New Roman" w:cs="Times New Roman"/>
                <w:color w:val="222222"/>
                <w:sz w:val="16"/>
                <w:szCs w:val="16"/>
                <w:shd w:val="clear" w:color="auto" w:fill="FFFFFF"/>
                <w:lang w:eastAsia="ar-SA"/>
              </w:rPr>
            </w:pPr>
            <w:r w:rsidRPr="00A6775C">
              <w:rPr>
                <w:rFonts w:ascii="Times New Roman" w:eastAsia="Arial" w:hAnsi="Times New Roman" w:cs="Times New Roman"/>
                <w:sz w:val="16"/>
                <w:szCs w:val="16"/>
                <w:lang w:eastAsia="ar-SA"/>
              </w:rPr>
              <w:t xml:space="preserve">Задача: </w:t>
            </w:r>
            <w:r w:rsidRPr="00A6775C">
              <w:rPr>
                <w:rFonts w:ascii="Times New Roman" w:eastAsia="Arial" w:hAnsi="Times New Roman" w:cs="Times New Roman"/>
                <w:color w:val="222222"/>
                <w:sz w:val="16"/>
                <w:szCs w:val="16"/>
                <w:shd w:val="clear" w:color="auto" w:fill="FFFFFF"/>
                <w:lang w:eastAsia="ar-SA"/>
              </w:rPr>
              <w:t xml:space="preserve"> подготовка проекта межевания земельных участков, выделяемых в счет невостребованных земельных долей, находящихся в собственности муниципальных образований;</w:t>
            </w:r>
          </w:p>
          <w:p w:rsidR="00A6775C" w:rsidRPr="00A6775C" w:rsidRDefault="00A6775C" w:rsidP="00A6775C">
            <w:pPr>
              <w:widowControl w:val="0"/>
              <w:suppressAutoHyphens/>
              <w:autoSpaceDE w:val="0"/>
              <w:ind w:firstLine="720"/>
              <w:jc w:val="left"/>
              <w:rPr>
                <w:rFonts w:ascii="Times New Roman" w:eastAsia="Arial" w:hAnsi="Times New Roman" w:cs="Times New Roman"/>
                <w:sz w:val="16"/>
                <w:szCs w:val="16"/>
                <w:lang w:eastAsia="ar-SA"/>
              </w:rPr>
            </w:pPr>
            <w:r w:rsidRPr="00A6775C">
              <w:rPr>
                <w:rFonts w:ascii="Times New Roman" w:eastAsia="Arial" w:hAnsi="Times New Roman" w:cs="Times New Roman"/>
                <w:color w:val="222222"/>
                <w:sz w:val="16"/>
                <w:szCs w:val="16"/>
                <w:shd w:val="clear" w:color="auto" w:fill="FFFFFF"/>
                <w:lang w:eastAsia="ar-SA"/>
              </w:rPr>
              <w:t>постановка на государственный кадастровый учет земельных участков из состава земель сельскохозяйственного назначения, государственная собственность на которые не разграничена, или земельных участков, выделяемых в счет невостребованных земельных долей, находящихся в собственности муниципальных образований</w:t>
            </w:r>
          </w:p>
        </w:tc>
      </w:tr>
      <w:tr w:rsidR="00A6775C" w:rsidRPr="00A6775C" w:rsidTr="00A6775C">
        <w:tc>
          <w:tcPr>
            <w:tcW w:w="15559" w:type="dxa"/>
            <w:gridSpan w:val="53"/>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   3.1. основное мероприятие: Эффективное вовлечение в оборот земель сельскохозяйственного назначения и развитие мелиоративного комплекса</w:t>
            </w:r>
          </w:p>
        </w:tc>
      </w:tr>
      <w:tr w:rsidR="00A6775C" w:rsidRPr="00A6775C" w:rsidTr="00A6775C">
        <w:trPr>
          <w:trHeight w:val="390"/>
        </w:trPr>
        <w:tc>
          <w:tcPr>
            <w:tcW w:w="775" w:type="dxa"/>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3.1.1</w:t>
            </w:r>
          </w:p>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21" w:type="dxa"/>
            <w:gridSpan w:val="6"/>
            <w:vMerge w:val="restart"/>
          </w:tcPr>
          <w:p w:rsidR="00A6775C" w:rsidRPr="00A6775C" w:rsidRDefault="00A6775C" w:rsidP="00A6775C">
            <w:pPr>
              <w:widowControl w:val="0"/>
              <w:jc w:val="left"/>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 xml:space="preserve">Подготовка проектов межевания земельных участков и проведение кадастровых работ </w:t>
            </w:r>
          </w:p>
        </w:tc>
        <w:tc>
          <w:tcPr>
            <w:tcW w:w="2292" w:type="dxa"/>
            <w:gridSpan w:val="9"/>
            <w:vMerge w:val="restart"/>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Администрация Мокшанского района</w:t>
            </w:r>
          </w:p>
          <w:p w:rsidR="00A6775C" w:rsidRPr="00A6775C" w:rsidRDefault="00A6775C" w:rsidP="00A6775C">
            <w:pPr>
              <w:widowControl w:val="0"/>
              <w:ind w:left="-59" w:right="-76"/>
              <w:jc w:val="center"/>
              <w:rPr>
                <w:rFonts w:ascii="Times New Roman" w:eastAsia="Times New Roman" w:hAnsi="Times New Roman" w:cs="Times New Roman"/>
                <w:sz w:val="16"/>
                <w:szCs w:val="16"/>
                <w:lang w:eastAsia="ru-RU"/>
              </w:rPr>
            </w:pPr>
          </w:p>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57"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2022</w:t>
            </w:r>
          </w:p>
        </w:tc>
        <w:tc>
          <w:tcPr>
            <w:tcW w:w="98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4"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3"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411"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13"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1,5</w:t>
            </w:r>
          </w:p>
        </w:tc>
        <w:tc>
          <w:tcPr>
            <w:tcW w:w="1364"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r>
      <w:tr w:rsidR="00A6775C" w:rsidRPr="00A6775C" w:rsidTr="00A6775C">
        <w:trPr>
          <w:trHeight w:val="159"/>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21" w:type="dxa"/>
            <w:gridSpan w:val="6"/>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92" w:type="dxa"/>
            <w:gridSpan w:val="9"/>
            <w:vMerge/>
          </w:tcPr>
          <w:p w:rsidR="00A6775C" w:rsidRPr="00A6775C" w:rsidRDefault="00A6775C" w:rsidP="00A6775C">
            <w:pPr>
              <w:widowControl w:val="0"/>
              <w:jc w:val="center"/>
              <w:rPr>
                <w:rFonts w:ascii="Times New Roman" w:eastAsia="Times New Roman" w:hAnsi="Times New Roman" w:cs="Times New Roman"/>
                <w:sz w:val="16"/>
                <w:szCs w:val="16"/>
                <w:lang w:eastAsia="ru-RU"/>
              </w:rPr>
            </w:pPr>
          </w:p>
        </w:tc>
        <w:tc>
          <w:tcPr>
            <w:tcW w:w="1257"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2023</w:t>
            </w:r>
          </w:p>
        </w:tc>
        <w:tc>
          <w:tcPr>
            <w:tcW w:w="98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295,0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4"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271,4</w:t>
            </w:r>
          </w:p>
        </w:tc>
        <w:tc>
          <w:tcPr>
            <w:tcW w:w="1133"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23,6</w:t>
            </w:r>
          </w:p>
        </w:tc>
        <w:tc>
          <w:tcPr>
            <w:tcW w:w="1411"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13"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0,85</w:t>
            </w:r>
          </w:p>
        </w:tc>
        <w:tc>
          <w:tcPr>
            <w:tcW w:w="1364"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r>
      <w:tr w:rsidR="00A6775C" w:rsidRPr="00A6775C" w:rsidTr="00A6775C">
        <w:trPr>
          <w:trHeight w:val="360"/>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21" w:type="dxa"/>
            <w:gridSpan w:val="6"/>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92" w:type="dxa"/>
            <w:gridSpan w:val="9"/>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57"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2024</w:t>
            </w:r>
          </w:p>
        </w:tc>
        <w:tc>
          <w:tcPr>
            <w:tcW w:w="98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295,0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4"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271,4</w:t>
            </w:r>
          </w:p>
        </w:tc>
        <w:tc>
          <w:tcPr>
            <w:tcW w:w="1133"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23,6</w:t>
            </w:r>
          </w:p>
        </w:tc>
        <w:tc>
          <w:tcPr>
            <w:tcW w:w="1411"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13"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1,1</w:t>
            </w:r>
          </w:p>
        </w:tc>
        <w:tc>
          <w:tcPr>
            <w:tcW w:w="1364"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r>
      <w:tr w:rsidR="00A6775C" w:rsidRPr="00A6775C" w:rsidTr="00A6775C">
        <w:trPr>
          <w:trHeight w:val="207"/>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21" w:type="dxa"/>
            <w:gridSpan w:val="6"/>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92" w:type="dxa"/>
            <w:gridSpan w:val="9"/>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57"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2025</w:t>
            </w:r>
          </w:p>
        </w:tc>
        <w:tc>
          <w:tcPr>
            <w:tcW w:w="98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295,0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4"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271,4</w:t>
            </w:r>
          </w:p>
        </w:tc>
        <w:tc>
          <w:tcPr>
            <w:tcW w:w="1133"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23,6</w:t>
            </w:r>
          </w:p>
        </w:tc>
        <w:tc>
          <w:tcPr>
            <w:tcW w:w="1411"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13"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1,35</w:t>
            </w:r>
          </w:p>
        </w:tc>
        <w:tc>
          <w:tcPr>
            <w:tcW w:w="1364"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r>
      <w:tr w:rsidR="00A6775C" w:rsidRPr="00A6775C" w:rsidTr="00A6775C">
        <w:trPr>
          <w:trHeight w:val="255"/>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21" w:type="dxa"/>
            <w:gridSpan w:val="6"/>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92" w:type="dxa"/>
            <w:gridSpan w:val="9"/>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57"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2026</w:t>
            </w:r>
          </w:p>
        </w:tc>
        <w:tc>
          <w:tcPr>
            <w:tcW w:w="98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295,0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4"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271,4</w:t>
            </w:r>
          </w:p>
        </w:tc>
        <w:tc>
          <w:tcPr>
            <w:tcW w:w="1133"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23,6</w:t>
            </w:r>
          </w:p>
        </w:tc>
        <w:tc>
          <w:tcPr>
            <w:tcW w:w="1411"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13"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0,9</w:t>
            </w:r>
          </w:p>
        </w:tc>
        <w:tc>
          <w:tcPr>
            <w:tcW w:w="1364"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r>
      <w:tr w:rsidR="00A6775C" w:rsidRPr="00A6775C" w:rsidTr="00A6775C">
        <w:trPr>
          <w:trHeight w:val="285"/>
        </w:trPr>
        <w:tc>
          <w:tcPr>
            <w:tcW w:w="775" w:type="dxa"/>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21" w:type="dxa"/>
            <w:gridSpan w:val="6"/>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2292" w:type="dxa"/>
            <w:gridSpan w:val="9"/>
            <w:vMerge/>
          </w:tcPr>
          <w:p w:rsidR="00A6775C" w:rsidRPr="00A6775C" w:rsidRDefault="00A6775C" w:rsidP="00A6775C">
            <w:pPr>
              <w:widowControl w:val="0"/>
              <w:jc w:val="left"/>
              <w:rPr>
                <w:rFonts w:ascii="Times New Roman" w:eastAsia="Times New Roman" w:hAnsi="Times New Roman" w:cs="Times New Roman"/>
                <w:sz w:val="16"/>
                <w:szCs w:val="16"/>
                <w:lang w:eastAsia="ru-RU"/>
              </w:rPr>
            </w:pPr>
          </w:p>
        </w:tc>
        <w:tc>
          <w:tcPr>
            <w:tcW w:w="1257"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2027</w:t>
            </w:r>
          </w:p>
        </w:tc>
        <w:tc>
          <w:tcPr>
            <w:tcW w:w="983"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295,0</w:t>
            </w:r>
          </w:p>
        </w:tc>
        <w:tc>
          <w:tcPr>
            <w:tcW w:w="1276" w:type="dxa"/>
            <w:gridSpan w:val="5"/>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134" w:type="dxa"/>
            <w:gridSpan w:val="7"/>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271,4</w:t>
            </w:r>
          </w:p>
        </w:tc>
        <w:tc>
          <w:tcPr>
            <w:tcW w:w="1133" w:type="dxa"/>
            <w:gridSpan w:val="6"/>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23,6</w:t>
            </w:r>
          </w:p>
        </w:tc>
        <w:tc>
          <w:tcPr>
            <w:tcW w:w="1411"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0,0</w:t>
            </w:r>
          </w:p>
        </w:tc>
        <w:tc>
          <w:tcPr>
            <w:tcW w:w="1713" w:type="dxa"/>
            <w:gridSpan w:val="4"/>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1,5</w:t>
            </w:r>
          </w:p>
        </w:tc>
        <w:tc>
          <w:tcPr>
            <w:tcW w:w="1364" w:type="dxa"/>
          </w:tcPr>
          <w:p w:rsidR="00A6775C" w:rsidRPr="00A6775C" w:rsidRDefault="00A6775C" w:rsidP="00A6775C">
            <w:pPr>
              <w:widowControl w:val="0"/>
              <w:jc w:val="center"/>
              <w:rPr>
                <w:rFonts w:ascii="Times New Roman" w:eastAsia="Times New Roman" w:hAnsi="Times New Roman" w:cs="Times New Roman"/>
                <w:sz w:val="16"/>
                <w:szCs w:val="16"/>
                <w:lang w:eastAsia="ru-RU"/>
              </w:rPr>
            </w:pPr>
            <w:r w:rsidRPr="00A6775C">
              <w:rPr>
                <w:rFonts w:ascii="Times New Roman" w:eastAsia="Times New Roman" w:hAnsi="Times New Roman" w:cs="Times New Roman"/>
                <w:sz w:val="16"/>
                <w:szCs w:val="16"/>
                <w:lang w:eastAsia="ru-RU"/>
              </w:rPr>
              <w:t>1</w:t>
            </w:r>
          </w:p>
        </w:tc>
      </w:tr>
    </w:tbl>
    <w:p w:rsidR="00A6775C" w:rsidRPr="00A6775C" w:rsidRDefault="00A6775C" w:rsidP="00A6775C">
      <w:pPr>
        <w:widowControl w:val="0"/>
        <w:ind w:firstLine="812"/>
        <w:rPr>
          <w:rFonts w:ascii="Times New Roman" w:eastAsia="Times New Roman" w:hAnsi="Times New Roman" w:cs="Times New Roman"/>
          <w:color w:val="000000"/>
          <w:sz w:val="16"/>
          <w:szCs w:val="16"/>
          <w:lang w:eastAsia="ru-RU"/>
        </w:rPr>
      </w:pPr>
    </w:p>
    <w:p w:rsidR="00482194" w:rsidRDefault="00482194" w:rsidP="00482194">
      <w:pPr>
        <w:widowControl w:val="0"/>
        <w:jc w:val="left"/>
        <w:rPr>
          <w:rFonts w:ascii="Times New Roman" w:eastAsia="Times New Roman" w:hAnsi="Times New Roman" w:cs="Times New Roman"/>
          <w:sz w:val="16"/>
          <w:szCs w:val="16"/>
          <w:lang w:eastAsia="x-none"/>
        </w:rPr>
        <w:sectPr w:rsidR="00482194" w:rsidSect="00A6775C">
          <w:pgSz w:w="16838" w:h="11906" w:orient="landscape"/>
          <w:pgMar w:top="851" w:right="851" w:bottom="737" w:left="851" w:header="709" w:footer="709" w:gutter="0"/>
          <w:cols w:space="720"/>
          <w:docGrid w:linePitch="272"/>
        </w:sectPr>
      </w:pPr>
    </w:p>
    <w:tbl>
      <w:tblPr>
        <w:tblpPr w:leftFromText="180" w:rightFromText="180" w:vertAnchor="text" w:horzAnchor="margin" w:tblpXSpec="center" w:tblpY="-31"/>
        <w:tblW w:w="0" w:type="auto"/>
        <w:tblLayout w:type="fixed"/>
        <w:tblCellMar>
          <w:left w:w="0" w:type="dxa"/>
          <w:right w:w="0" w:type="dxa"/>
        </w:tblCellMar>
        <w:tblLook w:val="01E0" w:firstRow="1" w:lastRow="1" w:firstColumn="1" w:lastColumn="1" w:noHBand="0" w:noVBand="0"/>
      </w:tblPr>
      <w:tblGrid>
        <w:gridCol w:w="9606"/>
      </w:tblGrid>
      <w:tr w:rsidR="00482194" w:rsidRPr="00482194" w:rsidTr="00F5387B">
        <w:tc>
          <w:tcPr>
            <w:tcW w:w="9606" w:type="dxa"/>
          </w:tcPr>
          <w:p w:rsidR="00482194" w:rsidRPr="00482194" w:rsidRDefault="00482194" w:rsidP="00482194">
            <w:pPr>
              <w:jc w:val="center"/>
              <w:rPr>
                <w:rFonts w:ascii="Times New Roman" w:eastAsia="Times New Roman" w:hAnsi="Times New Roman" w:cs="Times New Roman"/>
                <w:b/>
                <w:sz w:val="16"/>
                <w:szCs w:val="16"/>
                <w:lang w:eastAsia="ru-RU"/>
              </w:rPr>
            </w:pPr>
            <w:r w:rsidRPr="00482194">
              <w:rPr>
                <w:rFonts w:ascii="Times New Roman" w:eastAsia="Times New Roman" w:hAnsi="Times New Roman" w:cs="Times New Roman"/>
                <w:b/>
                <w:sz w:val="16"/>
                <w:szCs w:val="16"/>
                <w:lang w:eastAsia="ru-RU"/>
              </w:rPr>
              <w:lastRenderedPageBreak/>
              <w:t>АДМИНИСТРАЦИЯ МОКШАНСКОГО РАЙОНА</w:t>
            </w:r>
          </w:p>
        </w:tc>
      </w:tr>
      <w:tr w:rsidR="00482194" w:rsidRPr="00482194" w:rsidTr="00F5387B">
        <w:trPr>
          <w:trHeight w:hRule="exact" w:val="397"/>
        </w:trPr>
        <w:tc>
          <w:tcPr>
            <w:tcW w:w="9606" w:type="dxa"/>
          </w:tcPr>
          <w:p w:rsidR="00482194" w:rsidRPr="00482194" w:rsidRDefault="00482194" w:rsidP="00482194">
            <w:pPr>
              <w:jc w:val="center"/>
              <w:rPr>
                <w:rFonts w:ascii="Times New Roman" w:eastAsia="Times New Roman" w:hAnsi="Times New Roman" w:cs="Times New Roman"/>
                <w:b/>
                <w:sz w:val="16"/>
                <w:szCs w:val="16"/>
                <w:lang w:eastAsia="ru-RU"/>
              </w:rPr>
            </w:pPr>
            <w:r w:rsidRPr="00482194">
              <w:rPr>
                <w:rFonts w:ascii="Times New Roman" w:eastAsia="Times New Roman" w:hAnsi="Times New Roman" w:cs="Times New Roman"/>
                <w:b/>
                <w:sz w:val="16"/>
                <w:szCs w:val="16"/>
                <w:lang w:eastAsia="ru-RU"/>
              </w:rPr>
              <w:t>ПЕНЗЕНСКОЙ ОБЛАСТИ</w:t>
            </w:r>
          </w:p>
        </w:tc>
      </w:tr>
      <w:tr w:rsidR="00482194" w:rsidRPr="00482194" w:rsidTr="00F5387B">
        <w:trPr>
          <w:trHeight w:hRule="exact" w:val="696"/>
        </w:trPr>
        <w:tc>
          <w:tcPr>
            <w:tcW w:w="9606" w:type="dxa"/>
            <w:vAlign w:val="center"/>
          </w:tcPr>
          <w:p w:rsidR="00482194" w:rsidRPr="00482194" w:rsidRDefault="00482194" w:rsidP="00482194">
            <w:pPr>
              <w:keepNext/>
              <w:widowControl w:val="0"/>
              <w:jc w:val="center"/>
              <w:outlineLvl w:val="2"/>
              <w:rPr>
                <w:rFonts w:ascii="Times New Roman" w:eastAsia="Times New Roman" w:hAnsi="Times New Roman" w:cs="Times New Roman"/>
                <w:b/>
                <w:bCs/>
                <w:sz w:val="16"/>
                <w:szCs w:val="16"/>
                <w:lang w:eastAsia="ru-RU"/>
              </w:rPr>
            </w:pPr>
            <w:r w:rsidRPr="00482194">
              <w:rPr>
                <w:rFonts w:ascii="Times New Roman" w:eastAsia="Times New Roman" w:hAnsi="Times New Roman" w:cs="Times New Roman"/>
                <w:b/>
                <w:bCs/>
                <w:sz w:val="16"/>
                <w:szCs w:val="16"/>
                <w:lang w:eastAsia="ru-RU"/>
              </w:rPr>
              <w:t>ПОСТАНОВЛЕНИЕ</w:t>
            </w:r>
          </w:p>
        </w:tc>
      </w:tr>
      <w:tr w:rsidR="00482194" w:rsidRPr="00482194" w:rsidTr="00F5387B">
        <w:trPr>
          <w:trHeight w:hRule="exact" w:val="80"/>
        </w:trPr>
        <w:tc>
          <w:tcPr>
            <w:tcW w:w="9606" w:type="dxa"/>
            <w:vAlign w:val="center"/>
          </w:tcPr>
          <w:p w:rsidR="00482194" w:rsidRPr="00482194" w:rsidRDefault="00482194" w:rsidP="00482194">
            <w:pPr>
              <w:keepNext/>
              <w:widowControl w:val="0"/>
              <w:jc w:val="left"/>
              <w:outlineLvl w:val="2"/>
              <w:rPr>
                <w:rFonts w:ascii="Times New Roman" w:eastAsia="Times New Roman" w:hAnsi="Times New Roman" w:cs="Times New Roman"/>
                <w:b/>
                <w:bCs/>
                <w:sz w:val="16"/>
                <w:szCs w:val="16"/>
                <w:lang w:eastAsia="ru-RU"/>
              </w:rPr>
            </w:pPr>
          </w:p>
        </w:tc>
      </w:tr>
    </w:tbl>
    <w:p w:rsidR="00482194" w:rsidRDefault="00482194" w:rsidP="00482194">
      <w:pPr>
        <w:widowControl w:val="0"/>
        <w:jc w:val="center"/>
        <w:rPr>
          <w:rFonts w:ascii="Times New Roman" w:eastAsia="Times New Roman" w:hAnsi="Times New Roman" w:cs="Times New Roman"/>
          <w:b/>
          <w:sz w:val="16"/>
          <w:szCs w:val="16"/>
          <w:lang w:eastAsia="ru-RU"/>
        </w:rPr>
      </w:pPr>
    </w:p>
    <w:tbl>
      <w:tblPr>
        <w:tblpPr w:leftFromText="180" w:rightFromText="180" w:vertAnchor="text" w:horzAnchor="margin" w:tblpXSpec="center" w:tblpY="-26"/>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482194" w:rsidRPr="00482194" w:rsidTr="00482194">
        <w:tc>
          <w:tcPr>
            <w:tcW w:w="284" w:type="dxa"/>
            <w:vAlign w:val="bottom"/>
          </w:tcPr>
          <w:p w:rsidR="00482194" w:rsidRPr="00482194" w:rsidRDefault="00482194" w:rsidP="00482194">
            <w:pPr>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482194" w:rsidRPr="00482194" w:rsidRDefault="00482194" w:rsidP="00482194">
            <w:pPr>
              <w:jc w:val="center"/>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 xml:space="preserve"> 08.09.2022</w:t>
            </w:r>
          </w:p>
        </w:tc>
        <w:tc>
          <w:tcPr>
            <w:tcW w:w="397" w:type="dxa"/>
            <w:vAlign w:val="bottom"/>
          </w:tcPr>
          <w:p w:rsidR="00482194" w:rsidRPr="00482194" w:rsidRDefault="00482194" w:rsidP="00482194">
            <w:pPr>
              <w:jc w:val="center"/>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w:t>
            </w:r>
          </w:p>
        </w:tc>
        <w:tc>
          <w:tcPr>
            <w:tcW w:w="1134" w:type="dxa"/>
            <w:tcBorders>
              <w:bottom w:val="single" w:sz="6" w:space="0" w:color="auto"/>
            </w:tcBorders>
          </w:tcPr>
          <w:p w:rsidR="00482194" w:rsidRPr="00482194" w:rsidRDefault="00482194" w:rsidP="00482194">
            <w:pPr>
              <w:jc w:val="center"/>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 xml:space="preserve">800 </w:t>
            </w:r>
          </w:p>
        </w:tc>
      </w:tr>
      <w:tr w:rsidR="00482194" w:rsidRPr="00482194" w:rsidTr="00482194">
        <w:tc>
          <w:tcPr>
            <w:tcW w:w="4650" w:type="dxa"/>
            <w:gridSpan w:val="4"/>
          </w:tcPr>
          <w:p w:rsidR="00482194" w:rsidRPr="00482194" w:rsidRDefault="00482194" w:rsidP="00482194">
            <w:pPr>
              <w:jc w:val="center"/>
              <w:rPr>
                <w:rFonts w:ascii="Times New Roman" w:eastAsia="Times New Roman" w:hAnsi="Times New Roman" w:cs="Times New Roman"/>
                <w:sz w:val="16"/>
                <w:szCs w:val="16"/>
                <w:lang w:eastAsia="ru-RU"/>
              </w:rPr>
            </w:pPr>
            <w:proofErr w:type="spellStart"/>
            <w:r w:rsidRPr="00482194">
              <w:rPr>
                <w:rFonts w:ascii="Times New Roman" w:eastAsia="Times New Roman" w:hAnsi="Times New Roman" w:cs="Times New Roman"/>
                <w:sz w:val="16"/>
                <w:szCs w:val="16"/>
                <w:lang w:eastAsia="ru-RU"/>
              </w:rPr>
              <w:t>р.п</w:t>
            </w:r>
            <w:proofErr w:type="spellEnd"/>
            <w:r w:rsidRPr="00482194">
              <w:rPr>
                <w:rFonts w:ascii="Times New Roman" w:eastAsia="Times New Roman" w:hAnsi="Times New Roman" w:cs="Times New Roman"/>
                <w:sz w:val="16"/>
                <w:szCs w:val="16"/>
                <w:lang w:eastAsia="ru-RU"/>
              </w:rPr>
              <w:t>. Мокшан</w:t>
            </w:r>
          </w:p>
        </w:tc>
      </w:tr>
    </w:tbl>
    <w:p w:rsidR="00482194" w:rsidRPr="00482194" w:rsidRDefault="00482194" w:rsidP="00482194">
      <w:pPr>
        <w:widowControl w:val="0"/>
        <w:jc w:val="center"/>
        <w:rPr>
          <w:rFonts w:ascii="Times New Roman" w:eastAsia="Times New Roman" w:hAnsi="Times New Roman" w:cs="Times New Roman"/>
          <w:b/>
          <w:sz w:val="16"/>
          <w:szCs w:val="16"/>
          <w:lang w:eastAsia="ru-RU"/>
        </w:rPr>
      </w:pPr>
      <w:r w:rsidRPr="00482194">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w:t>
      </w:r>
      <w:r w:rsidRPr="00482194">
        <w:rPr>
          <w:rFonts w:ascii="Times New Roman" w:eastAsia="Times New Roman" w:hAnsi="Times New Roman" w:cs="Times New Roman"/>
          <w:b/>
          <w:bCs/>
          <w:sz w:val="16"/>
          <w:szCs w:val="16"/>
          <w:lang w:eastAsia="ru-RU"/>
        </w:rPr>
        <w:t>«</w:t>
      </w:r>
      <w:r w:rsidRPr="00482194">
        <w:rPr>
          <w:rFonts w:ascii="Times New Roman" w:eastAsia="Times New Roman" w:hAnsi="Times New Roman" w:cs="Times New Roman"/>
          <w:b/>
          <w:bCs/>
          <w:spacing w:val="-2"/>
          <w:sz w:val="16"/>
          <w:szCs w:val="16"/>
          <w:lang w:eastAsia="ru-RU"/>
        </w:rPr>
        <w:t>Управление муниципальными финансами и муниципальным долгом Мокшанского района Пензенской области на 2014-2024 годы</w:t>
      </w:r>
      <w:r w:rsidRPr="00482194">
        <w:rPr>
          <w:rFonts w:ascii="Times New Roman" w:eastAsia="Times New Roman" w:hAnsi="Times New Roman" w:cs="Times New Roman"/>
          <w:b/>
          <w:bCs/>
          <w:sz w:val="16"/>
          <w:szCs w:val="16"/>
          <w:lang w:eastAsia="ru-RU"/>
        </w:rPr>
        <w:t>»</w:t>
      </w:r>
      <w:r w:rsidRPr="00482194">
        <w:rPr>
          <w:rFonts w:ascii="Times New Roman" w:eastAsia="Times New Roman" w:hAnsi="Times New Roman" w:cs="Times New Roman"/>
          <w:b/>
          <w:sz w:val="16"/>
          <w:szCs w:val="16"/>
          <w:lang w:eastAsia="ru-RU"/>
        </w:rPr>
        <w:t>, утвержденную постановлением администрации Мокшанского района Пензенской области от 08.11.2013 № 1332</w:t>
      </w:r>
    </w:p>
    <w:p w:rsidR="00482194" w:rsidRPr="00482194" w:rsidRDefault="00482194" w:rsidP="00482194">
      <w:pPr>
        <w:widowControl w:val="0"/>
        <w:jc w:val="center"/>
        <w:rPr>
          <w:rFonts w:ascii="Times New Roman" w:eastAsia="Times New Roman" w:hAnsi="Times New Roman" w:cs="Times New Roman"/>
          <w:b/>
          <w:sz w:val="16"/>
          <w:szCs w:val="16"/>
          <w:lang w:eastAsia="ru-RU"/>
        </w:rPr>
      </w:pPr>
    </w:p>
    <w:p w:rsidR="00482194" w:rsidRPr="00482194" w:rsidRDefault="00482194" w:rsidP="00482194">
      <w:pPr>
        <w:widowControl w:val="0"/>
        <w:autoSpaceDE w:val="0"/>
        <w:autoSpaceDN w:val="0"/>
        <w:adjustRightInd w:val="0"/>
        <w:ind w:firstLine="540"/>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В соответствии с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последующими изменениями), рассмотрев дополнительные и обосновывающие материалы –</w:t>
      </w:r>
    </w:p>
    <w:p w:rsidR="00482194" w:rsidRPr="00482194" w:rsidRDefault="00482194" w:rsidP="00482194">
      <w:pPr>
        <w:widowControl w:val="0"/>
        <w:autoSpaceDE w:val="0"/>
        <w:autoSpaceDN w:val="0"/>
        <w:adjustRightInd w:val="0"/>
        <w:ind w:firstLine="540"/>
        <w:rPr>
          <w:rFonts w:ascii="Times New Roman" w:eastAsia="Times New Roman" w:hAnsi="Times New Roman" w:cs="Times New Roman"/>
          <w:sz w:val="16"/>
          <w:szCs w:val="16"/>
          <w:lang w:eastAsia="ru-RU"/>
        </w:rPr>
      </w:pPr>
    </w:p>
    <w:p w:rsidR="00482194" w:rsidRPr="00482194" w:rsidRDefault="00482194" w:rsidP="00482194">
      <w:pPr>
        <w:widowControl w:val="0"/>
        <w:spacing w:after="120"/>
        <w:ind w:left="283"/>
        <w:jc w:val="center"/>
        <w:rPr>
          <w:rFonts w:ascii="Times New Roman" w:eastAsia="Times New Roman" w:hAnsi="Times New Roman" w:cs="Times New Roman"/>
          <w:b/>
          <w:sz w:val="16"/>
          <w:szCs w:val="16"/>
          <w:lang w:eastAsia="ru-RU"/>
        </w:rPr>
      </w:pPr>
      <w:r w:rsidRPr="00482194">
        <w:rPr>
          <w:rFonts w:ascii="Times New Roman" w:eastAsia="Times New Roman" w:hAnsi="Times New Roman" w:cs="Times New Roman"/>
          <w:b/>
          <w:sz w:val="16"/>
          <w:szCs w:val="16"/>
          <w:lang w:eastAsia="ru-RU"/>
        </w:rPr>
        <w:t>администрация Мокшанского района постановляет:</w:t>
      </w:r>
    </w:p>
    <w:p w:rsidR="00482194" w:rsidRPr="00482194" w:rsidRDefault="00482194" w:rsidP="00482194">
      <w:pPr>
        <w:widowControl w:val="0"/>
        <w:ind w:firstLine="567"/>
        <w:rPr>
          <w:rFonts w:ascii="Times New Roman" w:eastAsia="Times New Roman" w:hAnsi="Times New Roman" w:cs="Times New Roman"/>
          <w:bCs/>
          <w:sz w:val="16"/>
          <w:szCs w:val="16"/>
          <w:lang w:eastAsia="ru-RU"/>
        </w:rPr>
      </w:pPr>
      <w:bookmarkStart w:id="2" w:name="sub_5"/>
      <w:r w:rsidRPr="00482194">
        <w:rPr>
          <w:rFonts w:ascii="Times New Roman" w:eastAsia="Times New Roman" w:hAnsi="Times New Roman" w:cs="Times New Roman"/>
          <w:sz w:val="16"/>
          <w:szCs w:val="16"/>
          <w:lang w:eastAsia="ru-RU"/>
        </w:rPr>
        <w:t>1. Внести в постановление администрации Мокшанского района Пензенской области от 08.11.2013 № 1332 «</w:t>
      </w:r>
      <w:r w:rsidRPr="00482194">
        <w:rPr>
          <w:rFonts w:ascii="Times New Roman" w:eastAsia="Times New Roman" w:hAnsi="Times New Roman" w:cs="Times New Roman"/>
          <w:bCs/>
          <w:sz w:val="16"/>
          <w:szCs w:val="16"/>
          <w:lang w:eastAsia="ru-RU"/>
        </w:rPr>
        <w:t xml:space="preserve">Об утверждении муниципальной программы Мокшанского района «Управление муниципальными финансами и муниципальным долгом Мокшанского района Пензенской области на 2014-2024 годы» (с последующими изменениями) (далее – постановление) следующее изменение: </w:t>
      </w:r>
    </w:p>
    <w:p w:rsidR="00482194" w:rsidRPr="00482194" w:rsidRDefault="00482194" w:rsidP="00482194">
      <w:pPr>
        <w:widowControl w:val="0"/>
        <w:autoSpaceDE w:val="0"/>
        <w:autoSpaceDN w:val="0"/>
        <w:adjustRightInd w:val="0"/>
        <w:ind w:firstLine="540"/>
        <w:rPr>
          <w:rFonts w:ascii="Times New Roman" w:eastAsia="Times New Roman" w:hAnsi="Times New Roman" w:cs="Times New Roman"/>
          <w:bCs/>
          <w:sz w:val="16"/>
          <w:szCs w:val="16"/>
          <w:lang w:eastAsia="ko-KR"/>
        </w:rPr>
      </w:pPr>
      <w:r w:rsidRPr="00482194">
        <w:rPr>
          <w:rFonts w:ascii="Times New Roman" w:eastAsia="Times New Roman" w:hAnsi="Times New Roman" w:cs="Times New Roman"/>
          <w:bCs/>
          <w:sz w:val="16"/>
          <w:szCs w:val="16"/>
          <w:lang w:eastAsia="ko-KR"/>
        </w:rPr>
        <w:t>1.1. в наименовании постановления и в пункте 1 постановления слова «</w:t>
      </w:r>
      <w:r w:rsidRPr="00482194">
        <w:rPr>
          <w:rFonts w:ascii="Times New Roman" w:eastAsia="Times New Roman" w:hAnsi="Times New Roman" w:cs="Times New Roman"/>
          <w:bCs/>
          <w:sz w:val="16"/>
          <w:szCs w:val="16"/>
          <w:lang w:eastAsia="ru-RU"/>
        </w:rPr>
        <w:t>Управление муниципальными финансами и муниципальным долгом Мокшанского района Пензенской области на 2014-2024 годы» заменить словами «Управление муниципальными финансами и муниципальным долгом Мокшанского района Пензенской области на 2014-2027 годы».</w:t>
      </w:r>
    </w:p>
    <w:p w:rsidR="00482194" w:rsidRPr="00482194" w:rsidRDefault="00482194" w:rsidP="00482194">
      <w:pPr>
        <w:widowControl w:val="0"/>
        <w:autoSpaceDE w:val="0"/>
        <w:autoSpaceDN w:val="0"/>
        <w:adjustRightInd w:val="0"/>
        <w:ind w:firstLine="540"/>
        <w:rPr>
          <w:rFonts w:ascii="Times New Roman" w:eastAsia="Times New Roman" w:hAnsi="Times New Roman" w:cs="Times New Roman"/>
          <w:bCs/>
          <w:sz w:val="16"/>
          <w:szCs w:val="16"/>
          <w:lang w:eastAsia="ko-KR"/>
        </w:rPr>
      </w:pPr>
      <w:r w:rsidRPr="00482194">
        <w:rPr>
          <w:rFonts w:ascii="Times New Roman" w:eastAsia="Times New Roman" w:hAnsi="Times New Roman" w:cs="Times New Roman"/>
          <w:bCs/>
          <w:sz w:val="16"/>
          <w:szCs w:val="16"/>
          <w:lang w:eastAsia="ko-KR"/>
        </w:rPr>
        <w:t xml:space="preserve">2. Внести в муниципальную программу Мокшанского района </w:t>
      </w:r>
      <w:r w:rsidRPr="00482194">
        <w:rPr>
          <w:rFonts w:ascii="Times New Roman" w:eastAsia="Times New Roman" w:hAnsi="Times New Roman" w:cs="Times New Roman"/>
          <w:sz w:val="16"/>
          <w:szCs w:val="16"/>
          <w:lang w:eastAsia="ko-KR"/>
        </w:rPr>
        <w:t>«</w:t>
      </w:r>
      <w:r w:rsidRPr="00482194">
        <w:rPr>
          <w:rFonts w:ascii="Times New Roman" w:eastAsia="Times New Roman" w:hAnsi="Times New Roman" w:cs="Times New Roman"/>
          <w:spacing w:val="-2"/>
          <w:sz w:val="16"/>
          <w:szCs w:val="16"/>
          <w:lang w:eastAsia="ko-KR"/>
        </w:rPr>
        <w:t>Управление муниципальными финансами и муниципальным долгом Мокшанского района Пензенской области на 2014-2024 годы</w:t>
      </w:r>
      <w:r w:rsidRPr="00482194">
        <w:rPr>
          <w:rFonts w:ascii="Times New Roman" w:eastAsia="Times New Roman" w:hAnsi="Times New Roman" w:cs="Times New Roman"/>
          <w:sz w:val="16"/>
          <w:szCs w:val="16"/>
          <w:lang w:eastAsia="ko-KR"/>
        </w:rPr>
        <w:t>» (далее – программа)</w:t>
      </w:r>
      <w:r w:rsidRPr="00482194">
        <w:rPr>
          <w:rFonts w:ascii="Times New Roman" w:eastAsia="Times New Roman" w:hAnsi="Times New Roman" w:cs="Times New Roman"/>
          <w:bCs/>
          <w:sz w:val="16"/>
          <w:szCs w:val="16"/>
          <w:lang w:eastAsia="ko-KR"/>
        </w:rPr>
        <w:t>, утвержденную постановлением администрации Мокшанского района Пензенской области от 08.11.2013 № 1332, изменения, изложив её в новой редакции (прилагается).</w:t>
      </w:r>
    </w:p>
    <w:p w:rsidR="00482194" w:rsidRPr="00482194" w:rsidRDefault="00482194" w:rsidP="00482194">
      <w:pPr>
        <w:widowControl w:val="0"/>
        <w:autoSpaceDE w:val="0"/>
        <w:autoSpaceDN w:val="0"/>
        <w:adjustRightInd w:val="0"/>
        <w:ind w:firstLine="540"/>
        <w:rPr>
          <w:rFonts w:ascii="Times New Roman" w:eastAsia="Times New Roman" w:hAnsi="Times New Roman" w:cs="Times New Roman"/>
          <w:bCs/>
          <w:sz w:val="16"/>
          <w:szCs w:val="16"/>
          <w:lang w:eastAsia="ko-KR"/>
        </w:rPr>
      </w:pPr>
    </w:p>
    <w:p w:rsidR="00482194" w:rsidRPr="00482194" w:rsidRDefault="00482194" w:rsidP="00482194">
      <w:pPr>
        <w:widowControl w:val="0"/>
        <w:ind w:firstLine="567"/>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3.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482194" w:rsidRPr="00482194" w:rsidRDefault="00482194" w:rsidP="00482194">
      <w:pPr>
        <w:widowControl w:val="0"/>
        <w:ind w:firstLine="540"/>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4.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482194" w:rsidRPr="00482194" w:rsidRDefault="00482194" w:rsidP="00482194">
      <w:pPr>
        <w:widowControl w:val="0"/>
        <w:autoSpaceDE w:val="0"/>
        <w:autoSpaceDN w:val="0"/>
        <w:adjustRightInd w:val="0"/>
        <w:ind w:firstLine="540"/>
        <w:rPr>
          <w:rFonts w:ascii="Times New Roman" w:eastAsia="Times New Roman" w:hAnsi="Times New Roman" w:cs="Times New Roman"/>
          <w:sz w:val="16"/>
          <w:szCs w:val="16"/>
          <w:lang w:eastAsia="ru-RU"/>
        </w:rPr>
      </w:pPr>
      <w:bookmarkStart w:id="3" w:name="Par17"/>
      <w:bookmarkEnd w:id="3"/>
      <w:r w:rsidRPr="00482194">
        <w:rPr>
          <w:rFonts w:ascii="Times New Roman" w:eastAsia="Times New Roman" w:hAnsi="Times New Roman" w:cs="Times New Roman"/>
          <w:sz w:val="16"/>
          <w:szCs w:val="16"/>
          <w:lang w:eastAsia="ru-RU"/>
        </w:rPr>
        <w:t xml:space="preserve">5. Настоящее постановление вступает в силу на следующий день после его официального опубликования. </w:t>
      </w:r>
    </w:p>
    <w:p w:rsidR="00482194" w:rsidRPr="00482194" w:rsidRDefault="00482194" w:rsidP="00482194">
      <w:pPr>
        <w:widowControl w:val="0"/>
        <w:autoSpaceDE w:val="0"/>
        <w:autoSpaceDN w:val="0"/>
        <w:adjustRightInd w:val="0"/>
        <w:ind w:firstLine="540"/>
        <w:rPr>
          <w:rFonts w:ascii="Times New Roman" w:eastAsia="Times New Roman" w:hAnsi="Times New Roman" w:cs="Times New Roman"/>
          <w:sz w:val="16"/>
          <w:szCs w:val="16"/>
          <w:lang w:eastAsia="ru-RU"/>
        </w:rPr>
      </w:pPr>
    </w:p>
    <w:tbl>
      <w:tblPr>
        <w:tblW w:w="9429" w:type="dxa"/>
        <w:tblLook w:val="04A0" w:firstRow="1" w:lastRow="0" w:firstColumn="1" w:lastColumn="0" w:noHBand="0" w:noVBand="1"/>
      </w:tblPr>
      <w:tblGrid>
        <w:gridCol w:w="3936"/>
        <w:gridCol w:w="3260"/>
        <w:gridCol w:w="2233"/>
      </w:tblGrid>
      <w:tr w:rsidR="00482194" w:rsidRPr="00482194" w:rsidTr="00482194">
        <w:tc>
          <w:tcPr>
            <w:tcW w:w="3936" w:type="dxa"/>
          </w:tcPr>
          <w:p w:rsidR="00482194" w:rsidRPr="00482194" w:rsidRDefault="00482194" w:rsidP="00482194">
            <w:pPr>
              <w:widowControl w:val="0"/>
              <w:jc w:val="left"/>
              <w:rPr>
                <w:rFonts w:ascii="Times New Roman" w:eastAsia="Times New Roman" w:hAnsi="Times New Roman" w:cs="Times New Roman"/>
                <w:b/>
                <w:sz w:val="16"/>
                <w:szCs w:val="16"/>
                <w:lang w:eastAsia="ru-RU"/>
              </w:rPr>
            </w:pPr>
            <w:r w:rsidRPr="00482194">
              <w:rPr>
                <w:rFonts w:ascii="Times New Roman" w:eastAsia="Times New Roman" w:hAnsi="Times New Roman" w:cs="Times New Roman"/>
                <w:b/>
                <w:sz w:val="16"/>
                <w:szCs w:val="16"/>
                <w:lang w:eastAsia="ru-RU"/>
              </w:rPr>
              <w:t>Глава администрации</w:t>
            </w:r>
          </w:p>
          <w:p w:rsidR="00482194" w:rsidRPr="00482194" w:rsidRDefault="00482194" w:rsidP="00482194">
            <w:pPr>
              <w:widowControl w:val="0"/>
              <w:jc w:val="left"/>
              <w:rPr>
                <w:rFonts w:ascii="Times New Roman" w:eastAsia="Times New Roman" w:hAnsi="Times New Roman" w:cs="Times New Roman"/>
                <w:b/>
                <w:sz w:val="16"/>
                <w:szCs w:val="16"/>
                <w:lang w:eastAsia="ru-RU"/>
              </w:rPr>
            </w:pPr>
            <w:r w:rsidRPr="00482194">
              <w:rPr>
                <w:rFonts w:ascii="Times New Roman" w:eastAsia="Times New Roman" w:hAnsi="Times New Roman" w:cs="Times New Roman"/>
                <w:b/>
                <w:sz w:val="16"/>
                <w:szCs w:val="16"/>
                <w:lang w:eastAsia="ru-RU"/>
              </w:rPr>
              <w:t xml:space="preserve">Мокшанского района                                       </w:t>
            </w:r>
          </w:p>
        </w:tc>
        <w:tc>
          <w:tcPr>
            <w:tcW w:w="3260" w:type="dxa"/>
          </w:tcPr>
          <w:p w:rsidR="00482194" w:rsidRPr="00482194" w:rsidRDefault="00482194" w:rsidP="00482194">
            <w:pPr>
              <w:widowControl w:val="0"/>
              <w:jc w:val="left"/>
              <w:rPr>
                <w:rFonts w:ascii="Times New Roman" w:eastAsia="Times New Roman" w:hAnsi="Times New Roman" w:cs="Times New Roman"/>
                <w:b/>
                <w:sz w:val="16"/>
                <w:szCs w:val="16"/>
                <w:lang w:eastAsia="ru-RU"/>
              </w:rPr>
            </w:pPr>
            <w:r w:rsidRPr="00482194">
              <w:rPr>
                <w:rFonts w:ascii="Times New Roman" w:eastAsia="Times New Roman" w:hAnsi="Times New Roman" w:cs="Times New Roman"/>
                <w:b/>
                <w:noProof/>
                <w:sz w:val="16"/>
                <w:szCs w:val="16"/>
                <w:lang w:eastAsia="ru-RU"/>
              </w:rPr>
              <w:t xml:space="preserve">                    </w:t>
            </w:r>
          </w:p>
        </w:tc>
        <w:tc>
          <w:tcPr>
            <w:tcW w:w="2233" w:type="dxa"/>
          </w:tcPr>
          <w:p w:rsidR="00482194" w:rsidRPr="00482194" w:rsidRDefault="00482194" w:rsidP="00482194">
            <w:pPr>
              <w:widowControl w:val="0"/>
              <w:jc w:val="left"/>
              <w:rPr>
                <w:rFonts w:ascii="Times New Roman" w:eastAsia="Times New Roman" w:hAnsi="Times New Roman" w:cs="Times New Roman"/>
                <w:b/>
                <w:sz w:val="16"/>
                <w:szCs w:val="16"/>
                <w:lang w:eastAsia="ru-RU"/>
              </w:rPr>
            </w:pPr>
            <w:r w:rsidRPr="00482194">
              <w:rPr>
                <w:rFonts w:ascii="Times New Roman" w:eastAsia="Times New Roman" w:hAnsi="Times New Roman" w:cs="Times New Roman"/>
                <w:b/>
                <w:sz w:val="16"/>
                <w:szCs w:val="16"/>
                <w:lang w:eastAsia="ru-RU"/>
              </w:rPr>
              <w:t>Н.Н.</w:t>
            </w:r>
            <w:r w:rsidR="00F5387B">
              <w:rPr>
                <w:rFonts w:ascii="Times New Roman" w:eastAsia="Times New Roman" w:hAnsi="Times New Roman" w:cs="Times New Roman"/>
                <w:b/>
                <w:sz w:val="16"/>
                <w:szCs w:val="16"/>
                <w:lang w:eastAsia="ru-RU"/>
              </w:rPr>
              <w:t xml:space="preserve"> </w:t>
            </w:r>
            <w:r w:rsidRPr="00482194">
              <w:rPr>
                <w:rFonts w:ascii="Times New Roman" w:eastAsia="Times New Roman" w:hAnsi="Times New Roman" w:cs="Times New Roman"/>
                <w:b/>
                <w:sz w:val="16"/>
                <w:szCs w:val="16"/>
                <w:lang w:eastAsia="ru-RU"/>
              </w:rPr>
              <w:t>Тихомиров</w:t>
            </w:r>
          </w:p>
        </w:tc>
      </w:tr>
    </w:tbl>
    <w:p w:rsidR="00482194" w:rsidRPr="00482194" w:rsidRDefault="00482194" w:rsidP="00482194">
      <w:pPr>
        <w:widowControl w:val="0"/>
        <w:autoSpaceDE w:val="0"/>
        <w:autoSpaceDN w:val="0"/>
        <w:adjustRightInd w:val="0"/>
        <w:ind w:firstLine="540"/>
        <w:rPr>
          <w:rFonts w:ascii="Times New Roman" w:eastAsia="Times New Roman" w:hAnsi="Times New Roman" w:cs="Times New Roman"/>
          <w:sz w:val="16"/>
          <w:szCs w:val="16"/>
          <w:lang w:eastAsia="ru-RU"/>
        </w:rPr>
      </w:pPr>
    </w:p>
    <w:bookmarkEnd w:id="2"/>
    <w:p w:rsidR="00482194" w:rsidRPr="00482194" w:rsidRDefault="00482194" w:rsidP="00482194">
      <w:pPr>
        <w:keepNext/>
        <w:widowControl w:val="0"/>
        <w:jc w:val="right"/>
        <w:outlineLvl w:val="0"/>
        <w:rPr>
          <w:rFonts w:ascii="Times New Roman" w:eastAsia="Times New Roman" w:hAnsi="Times New Roman" w:cs="Times New Roman"/>
          <w:b/>
          <w:bCs/>
          <w:sz w:val="16"/>
          <w:szCs w:val="16"/>
          <w:lang w:eastAsia="ru-RU"/>
        </w:rPr>
      </w:pPr>
    </w:p>
    <w:p w:rsidR="00482194" w:rsidRPr="00482194" w:rsidRDefault="00482194" w:rsidP="00482194">
      <w:pPr>
        <w:keepNext/>
        <w:widowControl w:val="0"/>
        <w:jc w:val="right"/>
        <w:outlineLvl w:val="0"/>
        <w:rPr>
          <w:rFonts w:ascii="Times New Roman" w:eastAsia="Times New Roman" w:hAnsi="Times New Roman" w:cs="Times New Roman"/>
          <w:b/>
          <w:bCs/>
          <w:sz w:val="16"/>
          <w:szCs w:val="16"/>
          <w:lang w:eastAsia="ru-RU"/>
        </w:rPr>
      </w:pPr>
      <w:r w:rsidRPr="00482194">
        <w:rPr>
          <w:rFonts w:ascii="Times New Roman" w:eastAsia="Times New Roman" w:hAnsi="Times New Roman" w:cs="Times New Roman"/>
          <w:b/>
          <w:bCs/>
          <w:sz w:val="16"/>
          <w:szCs w:val="16"/>
          <w:lang w:eastAsia="ru-RU"/>
        </w:rPr>
        <w:t>Приложение</w:t>
      </w:r>
    </w:p>
    <w:p w:rsidR="00482194" w:rsidRPr="00482194" w:rsidRDefault="00482194" w:rsidP="00482194">
      <w:pPr>
        <w:widowControl w:val="0"/>
        <w:jc w:val="righ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 xml:space="preserve">                                                                                                                       Утверждена</w:t>
      </w:r>
    </w:p>
    <w:p w:rsidR="00482194" w:rsidRPr="00482194" w:rsidRDefault="00482194" w:rsidP="00482194">
      <w:pPr>
        <w:widowControl w:val="0"/>
        <w:jc w:val="righ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 xml:space="preserve">                 постановлением </w:t>
      </w:r>
    </w:p>
    <w:p w:rsidR="00482194" w:rsidRPr="00482194" w:rsidRDefault="00482194" w:rsidP="00482194">
      <w:pPr>
        <w:widowControl w:val="0"/>
        <w:jc w:val="righ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 xml:space="preserve">администрации </w:t>
      </w:r>
    </w:p>
    <w:p w:rsidR="00482194" w:rsidRPr="00482194" w:rsidRDefault="00482194" w:rsidP="00482194">
      <w:pPr>
        <w:widowControl w:val="0"/>
        <w:jc w:val="righ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Мокшанского района</w:t>
      </w:r>
    </w:p>
    <w:p w:rsidR="00482194" w:rsidRPr="00482194" w:rsidRDefault="00482194" w:rsidP="00482194">
      <w:pPr>
        <w:widowControl w:val="0"/>
        <w:jc w:val="righ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Пензенской области</w:t>
      </w:r>
    </w:p>
    <w:p w:rsidR="00482194" w:rsidRPr="00482194" w:rsidRDefault="00482194" w:rsidP="00482194">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 xml:space="preserve">                                                                                             от 08.09.2022   №800 </w:t>
      </w:r>
    </w:p>
    <w:p w:rsidR="00482194" w:rsidRPr="00482194" w:rsidRDefault="00482194" w:rsidP="00482194">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482194" w:rsidRPr="00482194" w:rsidRDefault="00482194" w:rsidP="00482194">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482194" w:rsidRPr="00482194" w:rsidRDefault="00482194" w:rsidP="00482194">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482194" w:rsidRPr="00482194" w:rsidRDefault="00482194" w:rsidP="00482194">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482194" w:rsidRPr="00482194" w:rsidRDefault="00482194" w:rsidP="00482194">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482194" w:rsidRPr="00482194" w:rsidRDefault="00482194" w:rsidP="00482194">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482194" w:rsidRPr="00482194" w:rsidRDefault="00482194" w:rsidP="00482194">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482194" w:rsidRPr="00482194" w:rsidRDefault="00482194" w:rsidP="00482194">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482194" w:rsidRPr="00482194" w:rsidRDefault="00482194" w:rsidP="00482194">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482194" w:rsidRPr="00482194" w:rsidRDefault="00482194" w:rsidP="00482194">
      <w:pPr>
        <w:widowControl w:val="0"/>
        <w:ind w:firstLine="567"/>
        <w:jc w:val="center"/>
        <w:outlineLvl w:val="1"/>
        <w:rPr>
          <w:rFonts w:ascii="Times New Roman" w:eastAsia="Times New Roman" w:hAnsi="Times New Roman" w:cs="Times New Roman"/>
          <w:b/>
          <w:bCs/>
          <w:kern w:val="32"/>
          <w:sz w:val="16"/>
          <w:szCs w:val="16"/>
          <w:lang w:eastAsia="ru-RU"/>
        </w:rPr>
      </w:pPr>
      <w:r w:rsidRPr="00482194">
        <w:rPr>
          <w:rFonts w:ascii="Times New Roman" w:eastAsia="Times New Roman" w:hAnsi="Times New Roman" w:cs="Times New Roman"/>
          <w:b/>
          <w:bCs/>
          <w:kern w:val="32"/>
          <w:sz w:val="16"/>
          <w:szCs w:val="16"/>
          <w:lang w:eastAsia="ru-RU"/>
        </w:rPr>
        <w:t xml:space="preserve">Муниципальная программа </w:t>
      </w:r>
    </w:p>
    <w:p w:rsidR="00482194" w:rsidRPr="00482194" w:rsidRDefault="00482194" w:rsidP="00482194">
      <w:pPr>
        <w:widowControl w:val="0"/>
        <w:ind w:firstLine="567"/>
        <w:jc w:val="center"/>
        <w:outlineLvl w:val="1"/>
        <w:rPr>
          <w:rFonts w:ascii="Times New Roman" w:eastAsia="Times New Roman" w:hAnsi="Times New Roman" w:cs="Times New Roman"/>
          <w:b/>
          <w:bCs/>
          <w:kern w:val="32"/>
          <w:sz w:val="16"/>
          <w:szCs w:val="16"/>
          <w:lang w:eastAsia="ru-RU"/>
        </w:rPr>
      </w:pPr>
      <w:r w:rsidRPr="00482194">
        <w:rPr>
          <w:rFonts w:ascii="Times New Roman" w:eastAsia="Times New Roman" w:hAnsi="Times New Roman" w:cs="Times New Roman"/>
          <w:b/>
          <w:bCs/>
          <w:kern w:val="32"/>
          <w:sz w:val="16"/>
          <w:szCs w:val="16"/>
          <w:lang w:eastAsia="ru-RU"/>
        </w:rPr>
        <w:t>Мокшанского района «Управление муниципальными финансами и муниципальным долгом Мокшанского района Пензенской области на 2014-2027 годы»</w:t>
      </w:r>
    </w:p>
    <w:p w:rsidR="00482194" w:rsidRPr="00482194" w:rsidRDefault="00482194" w:rsidP="00482194">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482194" w:rsidRPr="00482194" w:rsidRDefault="00482194" w:rsidP="00482194">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482194" w:rsidRPr="00482194" w:rsidRDefault="00482194" w:rsidP="00482194">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482194" w:rsidRPr="00482194" w:rsidRDefault="00482194" w:rsidP="00482194">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482194" w:rsidRPr="00482194" w:rsidRDefault="00482194" w:rsidP="00482194">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482194" w:rsidRPr="00482194" w:rsidRDefault="00482194" w:rsidP="00482194">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482194" w:rsidRPr="00482194" w:rsidRDefault="00482194" w:rsidP="00482194">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482194" w:rsidRPr="00482194" w:rsidRDefault="00482194" w:rsidP="00482194">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482194" w:rsidRPr="00482194" w:rsidRDefault="00482194" w:rsidP="00482194">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482194" w:rsidRPr="00482194" w:rsidRDefault="00482194" w:rsidP="00482194">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482194" w:rsidRPr="00482194" w:rsidRDefault="00482194" w:rsidP="00482194">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482194" w:rsidRPr="00482194" w:rsidRDefault="00482194" w:rsidP="00482194">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482194" w:rsidRPr="00482194" w:rsidRDefault="00482194" w:rsidP="00482194">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482194" w:rsidRPr="00482194" w:rsidRDefault="00482194" w:rsidP="00482194">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482194" w:rsidRPr="00482194" w:rsidRDefault="00482194" w:rsidP="00482194">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482194" w:rsidRPr="00482194" w:rsidRDefault="00482194" w:rsidP="00482194">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482194" w:rsidRPr="00482194" w:rsidRDefault="00482194" w:rsidP="00482194">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482194" w:rsidRPr="00482194" w:rsidRDefault="00482194" w:rsidP="00F5387B">
      <w:pPr>
        <w:widowControl w:val="0"/>
        <w:jc w:val="center"/>
        <w:outlineLvl w:val="1"/>
        <w:rPr>
          <w:rFonts w:ascii="Times New Roman" w:eastAsia="Times New Roman" w:hAnsi="Times New Roman" w:cs="Times New Roman"/>
          <w:b/>
          <w:kern w:val="32"/>
          <w:sz w:val="16"/>
          <w:szCs w:val="16"/>
          <w:lang w:eastAsia="ru-RU"/>
        </w:rPr>
      </w:pPr>
      <w:r w:rsidRPr="00482194">
        <w:rPr>
          <w:rFonts w:ascii="Times New Roman" w:eastAsia="Times New Roman" w:hAnsi="Times New Roman" w:cs="Times New Roman"/>
          <w:b/>
          <w:kern w:val="32"/>
          <w:sz w:val="16"/>
          <w:szCs w:val="16"/>
          <w:lang w:eastAsia="ru-RU"/>
        </w:rPr>
        <w:lastRenderedPageBreak/>
        <w:t>ПАСПОРТ</w:t>
      </w:r>
    </w:p>
    <w:p w:rsidR="00482194" w:rsidRPr="00482194" w:rsidRDefault="00482194" w:rsidP="00F5387B">
      <w:pPr>
        <w:widowControl w:val="0"/>
        <w:jc w:val="center"/>
        <w:outlineLvl w:val="1"/>
        <w:rPr>
          <w:rFonts w:ascii="Times New Roman" w:eastAsia="Times New Roman" w:hAnsi="Times New Roman" w:cs="Times New Roman"/>
          <w:b/>
          <w:kern w:val="32"/>
          <w:sz w:val="16"/>
          <w:szCs w:val="16"/>
          <w:lang w:eastAsia="ru-RU"/>
        </w:rPr>
      </w:pPr>
      <w:r w:rsidRPr="00482194">
        <w:rPr>
          <w:rFonts w:ascii="Times New Roman" w:eastAsia="Times New Roman" w:hAnsi="Times New Roman" w:cs="Times New Roman"/>
          <w:b/>
          <w:kern w:val="32"/>
          <w:sz w:val="16"/>
          <w:szCs w:val="16"/>
          <w:lang w:eastAsia="ru-RU"/>
        </w:rPr>
        <w:t>муниципальной программы Мокшанского района</w:t>
      </w:r>
    </w:p>
    <w:p w:rsidR="00482194" w:rsidRPr="00482194" w:rsidRDefault="00482194" w:rsidP="00482194">
      <w:pPr>
        <w:widowControl w:val="0"/>
        <w:ind w:firstLine="567"/>
        <w:jc w:val="center"/>
        <w:outlineLvl w:val="1"/>
        <w:rPr>
          <w:rFonts w:ascii="Times New Roman" w:eastAsia="Times New Roman" w:hAnsi="Times New Roman" w:cs="Times New Roman"/>
          <w:b/>
          <w:kern w:val="32"/>
          <w:sz w:val="16"/>
          <w:szCs w:val="16"/>
          <w:lang w:eastAsia="ru-RU"/>
        </w:rPr>
      </w:pPr>
    </w:p>
    <w:tbl>
      <w:tblPr>
        <w:tblW w:w="4954" w:type="pct"/>
        <w:jc w:val="center"/>
        <w:tblCellMar>
          <w:left w:w="75" w:type="dxa"/>
          <w:right w:w="75" w:type="dxa"/>
        </w:tblCellMar>
        <w:tblLook w:val="04A0" w:firstRow="1" w:lastRow="0" w:firstColumn="1" w:lastColumn="0" w:noHBand="0" w:noVBand="1"/>
      </w:tblPr>
      <w:tblGrid>
        <w:gridCol w:w="3316"/>
        <w:gridCol w:w="6607"/>
      </w:tblGrid>
      <w:tr w:rsidR="00482194" w:rsidRPr="00482194" w:rsidTr="00482194">
        <w:trPr>
          <w:cantSplit/>
          <w:trHeight w:val="20"/>
          <w:jc w:val="center"/>
        </w:trPr>
        <w:tc>
          <w:tcPr>
            <w:tcW w:w="1671" w:type="pct"/>
            <w:tcBorders>
              <w:top w:val="single" w:sz="4" w:space="0" w:color="auto"/>
              <w:left w:val="single" w:sz="4" w:space="0" w:color="auto"/>
              <w:bottom w:val="single" w:sz="4" w:space="0" w:color="auto"/>
              <w:right w:val="single" w:sz="4" w:space="0" w:color="auto"/>
            </w:tcBorders>
            <w:hideMark/>
          </w:tcPr>
          <w:p w:rsidR="00482194" w:rsidRPr="00482194" w:rsidRDefault="00482194" w:rsidP="00482194">
            <w:pPr>
              <w:widowControl w:val="0"/>
              <w:spacing w:line="20" w:lineRule="atLeast"/>
              <w:ind w:hanging="46"/>
              <w:jc w:val="center"/>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 xml:space="preserve">Наименование муниципальной программы </w:t>
            </w:r>
          </w:p>
        </w:tc>
        <w:tc>
          <w:tcPr>
            <w:tcW w:w="3329" w:type="pct"/>
            <w:tcBorders>
              <w:top w:val="single" w:sz="4" w:space="0" w:color="auto"/>
              <w:left w:val="single" w:sz="4" w:space="0" w:color="auto"/>
              <w:bottom w:val="single" w:sz="4" w:space="0" w:color="auto"/>
              <w:right w:val="single" w:sz="4" w:space="0" w:color="auto"/>
            </w:tcBorders>
            <w:hideMark/>
          </w:tcPr>
          <w:p w:rsidR="00482194" w:rsidRPr="00482194" w:rsidRDefault="00482194" w:rsidP="00482194">
            <w:pPr>
              <w:widowControl w:val="0"/>
              <w:spacing w:line="20" w:lineRule="atLeast"/>
              <w:ind w:firstLine="115"/>
              <w:jc w:val="center"/>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Управление муниципальными финансами и муниципальным долгом Мокшанского района Пензенской области на 2014-2027 годы</w:t>
            </w:r>
          </w:p>
        </w:tc>
      </w:tr>
      <w:tr w:rsidR="00482194" w:rsidRPr="00482194" w:rsidTr="00482194">
        <w:trPr>
          <w:cantSplit/>
          <w:trHeight w:val="70"/>
          <w:jc w:val="center"/>
        </w:trPr>
        <w:tc>
          <w:tcPr>
            <w:tcW w:w="1671" w:type="pct"/>
            <w:tcBorders>
              <w:top w:val="nil"/>
              <w:left w:val="single" w:sz="4" w:space="0" w:color="auto"/>
              <w:bottom w:val="single" w:sz="4" w:space="0" w:color="auto"/>
              <w:right w:val="single" w:sz="4" w:space="0" w:color="auto"/>
            </w:tcBorders>
            <w:hideMark/>
          </w:tcPr>
          <w:p w:rsidR="00482194" w:rsidRPr="00482194" w:rsidRDefault="00482194" w:rsidP="00482194">
            <w:pPr>
              <w:widowControl w:val="0"/>
              <w:spacing w:line="20" w:lineRule="atLeast"/>
              <w:ind w:firstLine="238"/>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 xml:space="preserve">Ответственный исполнитель муниципальной программы </w:t>
            </w:r>
          </w:p>
        </w:tc>
        <w:tc>
          <w:tcPr>
            <w:tcW w:w="3329" w:type="pct"/>
            <w:tcBorders>
              <w:top w:val="nil"/>
              <w:left w:val="single" w:sz="4" w:space="0" w:color="auto"/>
              <w:bottom w:val="single" w:sz="4" w:space="0" w:color="auto"/>
              <w:right w:val="single" w:sz="4" w:space="0" w:color="auto"/>
            </w:tcBorders>
            <w:hideMark/>
          </w:tcPr>
          <w:p w:rsidR="00482194" w:rsidRPr="00482194" w:rsidRDefault="00482194" w:rsidP="00482194">
            <w:pPr>
              <w:widowControl w:val="0"/>
              <w:spacing w:line="20" w:lineRule="atLeast"/>
              <w:ind w:firstLine="399"/>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482194" w:rsidRPr="00482194" w:rsidTr="00482194">
        <w:trPr>
          <w:cantSplit/>
          <w:trHeight w:val="20"/>
          <w:jc w:val="center"/>
        </w:trPr>
        <w:tc>
          <w:tcPr>
            <w:tcW w:w="1671" w:type="pct"/>
            <w:tcBorders>
              <w:top w:val="nil"/>
              <w:left w:val="single" w:sz="4" w:space="0" w:color="auto"/>
              <w:bottom w:val="single" w:sz="4" w:space="0" w:color="auto"/>
              <w:right w:val="single" w:sz="4" w:space="0" w:color="auto"/>
            </w:tcBorders>
            <w:hideMark/>
          </w:tcPr>
          <w:p w:rsidR="00482194" w:rsidRPr="00482194" w:rsidRDefault="00482194" w:rsidP="00482194">
            <w:pPr>
              <w:widowControl w:val="0"/>
              <w:spacing w:line="20" w:lineRule="atLeast"/>
              <w:ind w:firstLine="238"/>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Соисполнители муниципальной программы</w:t>
            </w:r>
          </w:p>
        </w:tc>
        <w:tc>
          <w:tcPr>
            <w:tcW w:w="3329" w:type="pct"/>
            <w:tcBorders>
              <w:top w:val="nil"/>
              <w:left w:val="single" w:sz="4" w:space="0" w:color="auto"/>
              <w:bottom w:val="single" w:sz="4" w:space="0" w:color="auto"/>
              <w:right w:val="single" w:sz="4" w:space="0" w:color="auto"/>
            </w:tcBorders>
            <w:hideMark/>
          </w:tcPr>
          <w:p w:rsidR="00482194" w:rsidRPr="00482194" w:rsidRDefault="00482194" w:rsidP="00482194">
            <w:pPr>
              <w:widowControl w:val="0"/>
              <w:spacing w:line="20" w:lineRule="atLeast"/>
              <w:ind w:firstLine="399"/>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color w:val="000000"/>
                <w:sz w:val="16"/>
                <w:szCs w:val="16"/>
                <w:lang w:eastAsia="ru-RU"/>
              </w:rPr>
              <w:t>Администрация Мокшанского района</w:t>
            </w:r>
          </w:p>
        </w:tc>
      </w:tr>
      <w:tr w:rsidR="00482194" w:rsidRPr="00482194" w:rsidTr="00482194">
        <w:trPr>
          <w:cantSplit/>
          <w:trHeight w:val="20"/>
          <w:jc w:val="center"/>
        </w:trPr>
        <w:tc>
          <w:tcPr>
            <w:tcW w:w="1671" w:type="pct"/>
            <w:tcBorders>
              <w:top w:val="nil"/>
              <w:left w:val="single" w:sz="4" w:space="0" w:color="auto"/>
              <w:bottom w:val="single" w:sz="4" w:space="0" w:color="auto"/>
              <w:right w:val="single" w:sz="4" w:space="0" w:color="auto"/>
            </w:tcBorders>
            <w:hideMark/>
          </w:tcPr>
          <w:p w:rsidR="00482194" w:rsidRPr="00482194" w:rsidRDefault="00482194" w:rsidP="00482194">
            <w:pPr>
              <w:widowControl w:val="0"/>
              <w:spacing w:line="20" w:lineRule="atLeast"/>
              <w:ind w:firstLine="238"/>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Подпрограммы муниципальной программы</w:t>
            </w:r>
          </w:p>
        </w:tc>
        <w:tc>
          <w:tcPr>
            <w:tcW w:w="3329" w:type="pct"/>
            <w:tcBorders>
              <w:top w:val="nil"/>
              <w:left w:val="single" w:sz="4" w:space="0" w:color="auto"/>
              <w:bottom w:val="single" w:sz="4" w:space="0" w:color="auto"/>
              <w:right w:val="single" w:sz="4" w:space="0" w:color="auto"/>
            </w:tcBorders>
            <w:hideMark/>
          </w:tcPr>
          <w:p w:rsidR="00482194" w:rsidRPr="00482194" w:rsidRDefault="00482194" w:rsidP="00482194">
            <w:pPr>
              <w:widowControl w:val="0"/>
              <w:ind w:firstLine="399"/>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 xml:space="preserve">«Управление муниципальным долгом Мокшанского района» </w:t>
            </w:r>
          </w:p>
          <w:p w:rsidR="00482194" w:rsidRPr="00482194" w:rsidRDefault="00482194" w:rsidP="00482194">
            <w:pPr>
              <w:widowControl w:val="0"/>
              <w:ind w:firstLine="399"/>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 xml:space="preserve">«Предоставление межбюджетных трансфертов из бюджета Мокшанского района» </w:t>
            </w:r>
          </w:p>
          <w:p w:rsidR="00482194" w:rsidRPr="00482194" w:rsidRDefault="00482194" w:rsidP="00482194">
            <w:pPr>
              <w:widowControl w:val="0"/>
              <w:spacing w:line="20" w:lineRule="atLeast"/>
              <w:ind w:firstLine="399"/>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 xml:space="preserve">«Обеспечение деятельности Финансового управления администрации Мокшанского района» </w:t>
            </w:r>
          </w:p>
        </w:tc>
      </w:tr>
      <w:tr w:rsidR="00482194" w:rsidRPr="00482194" w:rsidTr="00482194">
        <w:trPr>
          <w:cantSplit/>
          <w:trHeight w:val="20"/>
          <w:jc w:val="center"/>
        </w:trPr>
        <w:tc>
          <w:tcPr>
            <w:tcW w:w="1671" w:type="pct"/>
            <w:tcBorders>
              <w:top w:val="nil"/>
              <w:left w:val="single" w:sz="4" w:space="0" w:color="auto"/>
              <w:bottom w:val="single" w:sz="4" w:space="0" w:color="auto"/>
              <w:right w:val="single" w:sz="4" w:space="0" w:color="auto"/>
            </w:tcBorders>
            <w:hideMark/>
          </w:tcPr>
          <w:p w:rsidR="00482194" w:rsidRPr="00482194" w:rsidRDefault="00482194" w:rsidP="00482194">
            <w:pPr>
              <w:widowControl w:val="0"/>
              <w:spacing w:line="20" w:lineRule="atLeast"/>
              <w:ind w:firstLine="238"/>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 xml:space="preserve">Цели муниципальной программы </w:t>
            </w:r>
          </w:p>
        </w:tc>
        <w:tc>
          <w:tcPr>
            <w:tcW w:w="3329" w:type="pct"/>
            <w:tcBorders>
              <w:top w:val="nil"/>
              <w:left w:val="single" w:sz="4" w:space="0" w:color="auto"/>
              <w:bottom w:val="single" w:sz="4" w:space="0" w:color="auto"/>
              <w:right w:val="single" w:sz="4" w:space="0" w:color="auto"/>
            </w:tcBorders>
            <w:hideMark/>
          </w:tcPr>
          <w:p w:rsidR="00482194" w:rsidRPr="00482194" w:rsidRDefault="00482194" w:rsidP="00482194">
            <w:pPr>
              <w:widowControl w:val="0"/>
              <w:spacing w:line="20" w:lineRule="atLeast"/>
              <w:ind w:firstLine="399"/>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Проведение единой бюджетной политики, направленной на обеспечение необходимого уровня доходов бюджета Мокшанского района, мобилизацию дополнительных финансовых ресурсов в целях полного и своевременного исполнения расходных обязательств бюджета Мокшанского района</w:t>
            </w:r>
          </w:p>
        </w:tc>
      </w:tr>
      <w:tr w:rsidR="00482194" w:rsidRPr="00482194" w:rsidTr="00482194">
        <w:trPr>
          <w:cantSplit/>
          <w:trHeight w:val="20"/>
          <w:jc w:val="center"/>
        </w:trPr>
        <w:tc>
          <w:tcPr>
            <w:tcW w:w="1671" w:type="pct"/>
            <w:tcBorders>
              <w:top w:val="nil"/>
              <w:left w:val="single" w:sz="4" w:space="0" w:color="auto"/>
              <w:bottom w:val="single" w:sz="4" w:space="0" w:color="auto"/>
              <w:right w:val="single" w:sz="4" w:space="0" w:color="auto"/>
            </w:tcBorders>
            <w:hideMark/>
          </w:tcPr>
          <w:p w:rsidR="00482194" w:rsidRPr="00482194" w:rsidRDefault="00482194" w:rsidP="00482194">
            <w:pPr>
              <w:widowControl w:val="0"/>
              <w:spacing w:line="20" w:lineRule="atLeast"/>
              <w:ind w:firstLine="238"/>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 xml:space="preserve">Задачи муниципальной программы </w:t>
            </w:r>
          </w:p>
        </w:tc>
        <w:tc>
          <w:tcPr>
            <w:tcW w:w="3329" w:type="pct"/>
            <w:tcBorders>
              <w:top w:val="nil"/>
              <w:left w:val="single" w:sz="4" w:space="0" w:color="auto"/>
              <w:bottom w:val="single" w:sz="4" w:space="0" w:color="auto"/>
              <w:right w:val="single" w:sz="4" w:space="0" w:color="auto"/>
            </w:tcBorders>
            <w:hideMark/>
          </w:tcPr>
          <w:p w:rsidR="00482194" w:rsidRPr="00482194" w:rsidRDefault="00482194" w:rsidP="00482194">
            <w:pPr>
              <w:widowControl w:val="0"/>
              <w:ind w:firstLine="399"/>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 xml:space="preserve">1. Эффективное управление муниципальным долгом Мокшанского района. </w:t>
            </w:r>
          </w:p>
          <w:p w:rsidR="00482194" w:rsidRPr="00482194" w:rsidRDefault="00482194" w:rsidP="00482194">
            <w:pPr>
              <w:widowControl w:val="0"/>
              <w:ind w:firstLine="399"/>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2. Совершенствование межбюджетных отношений.</w:t>
            </w:r>
          </w:p>
          <w:p w:rsidR="00482194" w:rsidRPr="00482194" w:rsidRDefault="00482194" w:rsidP="00482194">
            <w:pPr>
              <w:widowControl w:val="0"/>
              <w:spacing w:line="20" w:lineRule="atLeast"/>
              <w:ind w:firstLine="399"/>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3. Обеспечение сбалансированности и устойчивости бюджета Мокшанского района и организация бюджетного процесса.</w:t>
            </w:r>
          </w:p>
        </w:tc>
      </w:tr>
      <w:tr w:rsidR="00482194" w:rsidRPr="00482194" w:rsidTr="00482194">
        <w:trPr>
          <w:cantSplit/>
          <w:trHeight w:val="20"/>
          <w:jc w:val="center"/>
        </w:trPr>
        <w:tc>
          <w:tcPr>
            <w:tcW w:w="1671" w:type="pct"/>
            <w:tcBorders>
              <w:top w:val="single" w:sz="4" w:space="0" w:color="auto"/>
              <w:left w:val="single" w:sz="4" w:space="0" w:color="auto"/>
              <w:bottom w:val="single" w:sz="4" w:space="0" w:color="auto"/>
              <w:right w:val="single" w:sz="4" w:space="0" w:color="auto"/>
            </w:tcBorders>
            <w:hideMark/>
          </w:tcPr>
          <w:p w:rsidR="00482194" w:rsidRPr="00482194" w:rsidRDefault="00482194" w:rsidP="00482194">
            <w:pPr>
              <w:widowControl w:val="0"/>
              <w:spacing w:line="20" w:lineRule="atLeast"/>
              <w:ind w:firstLine="238"/>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Целевые показатели муниципальной программы</w:t>
            </w:r>
          </w:p>
        </w:tc>
        <w:tc>
          <w:tcPr>
            <w:tcW w:w="3329" w:type="pct"/>
            <w:tcBorders>
              <w:top w:val="single" w:sz="4" w:space="0" w:color="auto"/>
              <w:left w:val="single" w:sz="4" w:space="0" w:color="auto"/>
              <w:bottom w:val="single" w:sz="4" w:space="0" w:color="auto"/>
              <w:right w:val="single" w:sz="4" w:space="0" w:color="auto"/>
            </w:tcBorders>
            <w:hideMark/>
          </w:tcPr>
          <w:p w:rsidR="00482194" w:rsidRPr="00482194" w:rsidRDefault="00482194" w:rsidP="00482194">
            <w:pPr>
              <w:widowControl w:val="0"/>
              <w:ind w:firstLine="399"/>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1. Процент исполнения плана поступления налоговых и неналоговых доходов в бюджет Мокшанского района.</w:t>
            </w:r>
          </w:p>
          <w:p w:rsidR="00482194" w:rsidRPr="00482194" w:rsidRDefault="00482194" w:rsidP="00482194">
            <w:pPr>
              <w:widowControl w:val="0"/>
              <w:ind w:firstLine="399"/>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 xml:space="preserve">2. Отношение объема муниципального долга Мокшанского района по состоянию на 1 января года, следующего за </w:t>
            </w:r>
            <w:proofErr w:type="gramStart"/>
            <w:r w:rsidRPr="00482194">
              <w:rPr>
                <w:rFonts w:ascii="Times New Roman" w:eastAsia="Times New Roman" w:hAnsi="Times New Roman" w:cs="Times New Roman"/>
                <w:sz w:val="16"/>
                <w:szCs w:val="16"/>
                <w:lang w:eastAsia="ru-RU"/>
              </w:rPr>
              <w:t>отчетным</w:t>
            </w:r>
            <w:proofErr w:type="gramEnd"/>
            <w:r w:rsidRPr="00482194">
              <w:rPr>
                <w:rFonts w:ascii="Times New Roman" w:eastAsia="Times New Roman" w:hAnsi="Times New Roman" w:cs="Times New Roman"/>
                <w:sz w:val="16"/>
                <w:szCs w:val="16"/>
                <w:lang w:eastAsia="ru-RU"/>
              </w:rPr>
              <w:t>, к общему годовому объему доходов бюджета Мокшанского района в отчетном финансовом году (без учета объемов безвозмездных поступлений).</w:t>
            </w:r>
          </w:p>
          <w:p w:rsidR="00482194" w:rsidRPr="00482194" w:rsidRDefault="00482194" w:rsidP="00482194">
            <w:pPr>
              <w:widowControl w:val="0"/>
              <w:spacing w:line="20" w:lineRule="atLeast"/>
              <w:ind w:firstLine="399"/>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3. 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 и на плановый период.</w:t>
            </w:r>
          </w:p>
        </w:tc>
      </w:tr>
      <w:tr w:rsidR="00482194" w:rsidRPr="00482194" w:rsidTr="00482194">
        <w:trPr>
          <w:cantSplit/>
          <w:trHeight w:val="20"/>
          <w:jc w:val="center"/>
        </w:trPr>
        <w:tc>
          <w:tcPr>
            <w:tcW w:w="1671" w:type="pct"/>
            <w:tcBorders>
              <w:top w:val="single" w:sz="4" w:space="0" w:color="auto"/>
              <w:left w:val="single" w:sz="4" w:space="0" w:color="auto"/>
              <w:bottom w:val="single" w:sz="4" w:space="0" w:color="auto"/>
              <w:right w:val="single" w:sz="4" w:space="0" w:color="auto"/>
            </w:tcBorders>
            <w:hideMark/>
          </w:tcPr>
          <w:p w:rsidR="00482194" w:rsidRPr="00482194" w:rsidRDefault="00482194" w:rsidP="00482194">
            <w:pPr>
              <w:widowControl w:val="0"/>
              <w:spacing w:line="20" w:lineRule="atLeast"/>
              <w:ind w:firstLine="238"/>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 xml:space="preserve">Этапы и сроки реализации муниципальной программы </w:t>
            </w:r>
          </w:p>
        </w:tc>
        <w:tc>
          <w:tcPr>
            <w:tcW w:w="3329" w:type="pct"/>
            <w:tcBorders>
              <w:top w:val="single" w:sz="4" w:space="0" w:color="auto"/>
              <w:left w:val="single" w:sz="4" w:space="0" w:color="auto"/>
              <w:bottom w:val="single" w:sz="4" w:space="0" w:color="auto"/>
              <w:right w:val="single" w:sz="4" w:space="0" w:color="auto"/>
            </w:tcBorders>
            <w:hideMark/>
          </w:tcPr>
          <w:p w:rsidR="00482194" w:rsidRPr="00482194" w:rsidRDefault="00482194" w:rsidP="00482194">
            <w:pPr>
              <w:widowControl w:val="0"/>
              <w:ind w:firstLine="397"/>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2014-2027 годы</w:t>
            </w:r>
          </w:p>
        </w:tc>
      </w:tr>
      <w:tr w:rsidR="00482194" w:rsidRPr="00482194" w:rsidTr="00482194">
        <w:trPr>
          <w:cantSplit/>
          <w:trHeight w:val="20"/>
          <w:jc w:val="center"/>
        </w:trPr>
        <w:tc>
          <w:tcPr>
            <w:tcW w:w="1671" w:type="pct"/>
            <w:tcBorders>
              <w:top w:val="single" w:sz="4" w:space="0" w:color="auto"/>
              <w:left w:val="single" w:sz="4" w:space="0" w:color="auto"/>
              <w:bottom w:val="single" w:sz="4" w:space="0" w:color="auto"/>
              <w:right w:val="single" w:sz="4" w:space="0" w:color="auto"/>
            </w:tcBorders>
            <w:hideMark/>
          </w:tcPr>
          <w:p w:rsidR="00482194" w:rsidRPr="00482194" w:rsidRDefault="00482194" w:rsidP="00482194">
            <w:pPr>
              <w:widowControl w:val="0"/>
              <w:spacing w:line="20" w:lineRule="atLeast"/>
              <w:ind w:firstLine="238"/>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 xml:space="preserve">Объемы бюджетных ассигнований муниципальной программы </w:t>
            </w:r>
          </w:p>
        </w:tc>
        <w:tc>
          <w:tcPr>
            <w:tcW w:w="3329" w:type="pct"/>
            <w:tcBorders>
              <w:top w:val="single" w:sz="4" w:space="0" w:color="auto"/>
              <w:left w:val="single" w:sz="4" w:space="0" w:color="auto"/>
              <w:bottom w:val="single" w:sz="4" w:space="0" w:color="auto"/>
              <w:right w:val="single" w:sz="4" w:space="0" w:color="auto"/>
            </w:tcBorders>
            <w:hideMark/>
          </w:tcPr>
          <w:p w:rsidR="00482194" w:rsidRPr="00482194" w:rsidRDefault="00482194" w:rsidP="00482194">
            <w:pPr>
              <w:widowControl w:val="0"/>
              <w:ind w:firstLine="397"/>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Объем бюджетных ассигнований на реализацию муниципальной программы из бюджета Мокшанского района составляет 575 548,2 тыс. рублей, в том числе:</w:t>
            </w:r>
          </w:p>
          <w:p w:rsidR="00482194" w:rsidRPr="00482194" w:rsidRDefault="00482194" w:rsidP="00482194">
            <w:pPr>
              <w:widowControl w:val="0"/>
              <w:ind w:firstLine="397"/>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 xml:space="preserve">- в расходах бюджета – 430 164,4 тыс. руб., в </w:t>
            </w:r>
            <w:proofErr w:type="spellStart"/>
            <w:r w:rsidRPr="00482194">
              <w:rPr>
                <w:rFonts w:ascii="Times New Roman" w:eastAsia="Times New Roman" w:hAnsi="Times New Roman" w:cs="Times New Roman"/>
                <w:sz w:val="16"/>
                <w:szCs w:val="16"/>
                <w:lang w:eastAsia="ru-RU"/>
              </w:rPr>
              <w:t>т.ч</w:t>
            </w:r>
            <w:proofErr w:type="spellEnd"/>
            <w:r w:rsidRPr="00482194">
              <w:rPr>
                <w:rFonts w:ascii="Times New Roman" w:eastAsia="Times New Roman" w:hAnsi="Times New Roman" w:cs="Times New Roman"/>
                <w:sz w:val="16"/>
                <w:szCs w:val="16"/>
                <w:lang w:eastAsia="ru-RU"/>
              </w:rPr>
              <w:t>.</w:t>
            </w:r>
          </w:p>
          <w:p w:rsidR="00482194" w:rsidRPr="00482194" w:rsidRDefault="00482194" w:rsidP="00482194">
            <w:pPr>
              <w:widowControl w:val="0"/>
              <w:ind w:firstLine="397"/>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 xml:space="preserve">в 2014 году – 20 444,4 тыс. рублей, </w:t>
            </w:r>
          </w:p>
          <w:p w:rsidR="00482194" w:rsidRPr="00482194" w:rsidRDefault="00482194" w:rsidP="00482194">
            <w:pPr>
              <w:widowControl w:val="0"/>
              <w:ind w:firstLine="397"/>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 xml:space="preserve">в 2015 году – 20 852,4 тыс. рублей, </w:t>
            </w:r>
          </w:p>
          <w:p w:rsidR="00482194" w:rsidRPr="00482194" w:rsidRDefault="00482194" w:rsidP="00482194">
            <w:pPr>
              <w:widowControl w:val="0"/>
              <w:ind w:firstLine="397"/>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в 2016 году – 20 615,6 тыс. рублей,</w:t>
            </w:r>
          </w:p>
          <w:p w:rsidR="00482194" w:rsidRPr="00482194" w:rsidRDefault="00482194" w:rsidP="00482194">
            <w:pPr>
              <w:widowControl w:val="0"/>
              <w:ind w:firstLine="397"/>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в 2017 году – 21 082,4 тыс. рублей,</w:t>
            </w:r>
          </w:p>
          <w:p w:rsidR="00482194" w:rsidRPr="00482194" w:rsidRDefault="00482194" w:rsidP="00482194">
            <w:pPr>
              <w:widowControl w:val="0"/>
              <w:ind w:firstLine="397"/>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в 2018 году – 27 112,3 тыс. рублей,</w:t>
            </w:r>
          </w:p>
          <w:p w:rsidR="00482194" w:rsidRPr="00482194" w:rsidRDefault="00482194" w:rsidP="00482194">
            <w:pPr>
              <w:widowControl w:val="0"/>
              <w:ind w:firstLine="397"/>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в 2019 году – 33 110,4 тыс. рублей,</w:t>
            </w:r>
          </w:p>
          <w:p w:rsidR="00482194" w:rsidRPr="00482194" w:rsidRDefault="00482194" w:rsidP="00482194">
            <w:pPr>
              <w:widowControl w:val="0"/>
              <w:ind w:firstLine="397"/>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в 2020 году – 36 478,0 тыс. рублей,</w:t>
            </w:r>
          </w:p>
          <w:p w:rsidR="00482194" w:rsidRPr="00482194" w:rsidRDefault="00482194" w:rsidP="00482194">
            <w:pPr>
              <w:widowControl w:val="0"/>
              <w:ind w:firstLine="397"/>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в 2021 году – 39 271,3 тыс. рублей,</w:t>
            </w:r>
          </w:p>
          <w:p w:rsidR="00482194" w:rsidRPr="00482194" w:rsidRDefault="00482194" w:rsidP="00482194">
            <w:pPr>
              <w:widowControl w:val="0"/>
              <w:ind w:firstLine="397"/>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в 2022 году – 39 730,5 тыс. рублей,</w:t>
            </w:r>
          </w:p>
          <w:p w:rsidR="00482194" w:rsidRPr="00482194" w:rsidRDefault="00482194" w:rsidP="00482194">
            <w:pPr>
              <w:widowControl w:val="0"/>
              <w:ind w:firstLine="397"/>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в 2023 году – 35 192,2 тыс. рублей,</w:t>
            </w:r>
          </w:p>
          <w:p w:rsidR="00482194" w:rsidRPr="00482194" w:rsidRDefault="00482194" w:rsidP="00482194">
            <w:pPr>
              <w:widowControl w:val="0"/>
              <w:ind w:firstLine="397"/>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в 2024 году – 35 594,4 тыс. рублей,</w:t>
            </w:r>
          </w:p>
          <w:p w:rsidR="00482194" w:rsidRPr="00482194" w:rsidRDefault="00482194" w:rsidP="00482194">
            <w:pPr>
              <w:widowControl w:val="0"/>
              <w:ind w:firstLine="397"/>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в 2025 году – 34 857,7 тыс. рублей,</w:t>
            </w:r>
          </w:p>
          <w:p w:rsidR="00482194" w:rsidRPr="00482194" w:rsidRDefault="00482194" w:rsidP="00482194">
            <w:pPr>
              <w:widowControl w:val="0"/>
              <w:ind w:firstLine="397"/>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в 2026 году – 32 911,4 тыс. рублей,</w:t>
            </w:r>
          </w:p>
          <w:p w:rsidR="00482194" w:rsidRPr="00482194" w:rsidRDefault="00482194" w:rsidP="00482194">
            <w:pPr>
              <w:widowControl w:val="0"/>
              <w:ind w:firstLine="397"/>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в 2027 году – 32 911,4 тыс. рублей.</w:t>
            </w:r>
          </w:p>
          <w:p w:rsidR="00482194" w:rsidRPr="00482194" w:rsidRDefault="00482194" w:rsidP="00482194">
            <w:pPr>
              <w:widowControl w:val="0"/>
              <w:ind w:firstLine="397"/>
              <w:jc w:val="left"/>
              <w:rPr>
                <w:rFonts w:ascii="Times New Roman" w:eastAsia="Times New Roman" w:hAnsi="Times New Roman" w:cs="Times New Roman"/>
                <w:sz w:val="16"/>
                <w:szCs w:val="16"/>
                <w:lang w:eastAsia="ru-RU"/>
              </w:rPr>
            </w:pPr>
          </w:p>
          <w:p w:rsidR="00482194" w:rsidRPr="00482194" w:rsidRDefault="00482194" w:rsidP="00482194">
            <w:pPr>
              <w:widowControl w:val="0"/>
              <w:shd w:val="clear" w:color="auto" w:fill="FFFFFF"/>
              <w:ind w:firstLine="397"/>
              <w:jc w:val="left"/>
              <w:rPr>
                <w:rFonts w:ascii="Times New Roman" w:eastAsia="Times New Roman" w:hAnsi="Times New Roman" w:cs="Times New Roman"/>
                <w:iCs/>
                <w:sz w:val="16"/>
                <w:szCs w:val="16"/>
                <w:lang w:eastAsia="ru-RU"/>
              </w:rPr>
            </w:pPr>
            <w:r w:rsidRPr="00482194">
              <w:rPr>
                <w:rFonts w:ascii="Times New Roman" w:eastAsia="Times New Roman" w:hAnsi="Times New Roman" w:cs="Times New Roman"/>
                <w:iCs/>
                <w:sz w:val="16"/>
                <w:szCs w:val="16"/>
                <w:lang w:eastAsia="ru-RU"/>
              </w:rPr>
              <w:t>- в источниках финансирования дефицита</w:t>
            </w:r>
          </w:p>
          <w:p w:rsidR="00482194" w:rsidRPr="00482194" w:rsidRDefault="00482194" w:rsidP="00482194">
            <w:pPr>
              <w:ind w:firstLine="397"/>
              <w:jc w:val="left"/>
              <w:rPr>
                <w:rFonts w:ascii="Times New Roman" w:eastAsia="Calibri" w:hAnsi="Times New Roman" w:cs="Times New Roman"/>
                <w:sz w:val="16"/>
                <w:szCs w:val="16"/>
                <w:lang w:eastAsia="ru-RU"/>
              </w:rPr>
            </w:pPr>
            <w:r w:rsidRPr="00482194">
              <w:rPr>
                <w:rFonts w:ascii="Times New Roman" w:eastAsia="Calibri" w:hAnsi="Times New Roman" w:cs="Times New Roman"/>
                <w:iCs/>
                <w:sz w:val="16"/>
                <w:szCs w:val="16"/>
                <w:lang w:eastAsia="ru-RU"/>
              </w:rPr>
              <w:t>бюджета</w:t>
            </w:r>
            <w:r w:rsidRPr="00482194">
              <w:rPr>
                <w:rFonts w:ascii="Times New Roman" w:eastAsia="Calibri" w:hAnsi="Times New Roman" w:cs="Times New Roman"/>
                <w:i/>
                <w:iCs/>
                <w:sz w:val="16"/>
                <w:szCs w:val="16"/>
                <w:lang w:eastAsia="ru-RU"/>
              </w:rPr>
              <w:t xml:space="preserve"> - </w:t>
            </w:r>
            <w:r w:rsidRPr="00482194">
              <w:rPr>
                <w:rFonts w:ascii="Times New Roman" w:eastAsia="Calibri" w:hAnsi="Times New Roman" w:cs="Times New Roman"/>
                <w:sz w:val="16"/>
                <w:szCs w:val="16"/>
                <w:lang w:eastAsia="ru-RU"/>
              </w:rPr>
              <w:t xml:space="preserve"> 145 383,8 тыс. рублей, в </w:t>
            </w:r>
            <w:proofErr w:type="spellStart"/>
            <w:r w:rsidRPr="00482194">
              <w:rPr>
                <w:rFonts w:ascii="Times New Roman" w:eastAsia="Calibri" w:hAnsi="Times New Roman" w:cs="Times New Roman"/>
                <w:sz w:val="16"/>
                <w:szCs w:val="16"/>
                <w:lang w:eastAsia="ru-RU"/>
              </w:rPr>
              <w:t>т.ч</w:t>
            </w:r>
            <w:proofErr w:type="spellEnd"/>
            <w:r w:rsidRPr="00482194">
              <w:rPr>
                <w:rFonts w:ascii="Times New Roman" w:eastAsia="Calibri" w:hAnsi="Times New Roman" w:cs="Times New Roman"/>
                <w:sz w:val="16"/>
                <w:szCs w:val="16"/>
                <w:lang w:eastAsia="ru-RU"/>
              </w:rPr>
              <w:t>.</w:t>
            </w:r>
          </w:p>
          <w:p w:rsidR="00482194" w:rsidRPr="00482194" w:rsidRDefault="00482194" w:rsidP="00482194">
            <w:pPr>
              <w:ind w:firstLine="397"/>
              <w:jc w:val="left"/>
              <w:rPr>
                <w:rFonts w:ascii="Times New Roman" w:eastAsia="Calibri" w:hAnsi="Times New Roman" w:cs="Times New Roman"/>
                <w:sz w:val="16"/>
                <w:szCs w:val="16"/>
                <w:lang w:eastAsia="ru-RU"/>
              </w:rPr>
            </w:pPr>
            <w:r w:rsidRPr="00482194">
              <w:rPr>
                <w:rFonts w:ascii="Times New Roman" w:eastAsia="Calibri" w:hAnsi="Times New Roman" w:cs="Times New Roman"/>
                <w:sz w:val="16"/>
                <w:szCs w:val="16"/>
                <w:lang w:eastAsia="ru-RU"/>
              </w:rPr>
              <w:t>в 2014 году – 20800,0 тыс. рублей,</w:t>
            </w:r>
          </w:p>
          <w:p w:rsidR="00482194" w:rsidRPr="00482194" w:rsidRDefault="00482194" w:rsidP="00482194">
            <w:pPr>
              <w:ind w:firstLine="397"/>
              <w:jc w:val="left"/>
              <w:rPr>
                <w:rFonts w:ascii="Times New Roman" w:eastAsia="Calibri" w:hAnsi="Times New Roman" w:cs="Times New Roman"/>
                <w:sz w:val="16"/>
                <w:szCs w:val="16"/>
                <w:lang w:eastAsia="ru-RU"/>
              </w:rPr>
            </w:pPr>
            <w:r w:rsidRPr="00482194">
              <w:rPr>
                <w:rFonts w:ascii="Times New Roman" w:eastAsia="Calibri" w:hAnsi="Times New Roman" w:cs="Times New Roman"/>
                <w:sz w:val="16"/>
                <w:szCs w:val="16"/>
                <w:lang w:eastAsia="ru-RU"/>
              </w:rPr>
              <w:t xml:space="preserve">в 2015 году -  1050,0 тыс. рублей, </w:t>
            </w:r>
          </w:p>
          <w:p w:rsidR="00482194" w:rsidRPr="00482194" w:rsidRDefault="00482194" w:rsidP="00482194">
            <w:pPr>
              <w:widowControl w:val="0"/>
              <w:ind w:firstLine="397"/>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в 2016 году -  11413,6 тыс. рублей,</w:t>
            </w:r>
          </w:p>
          <w:p w:rsidR="00482194" w:rsidRPr="00482194" w:rsidRDefault="00482194" w:rsidP="00482194">
            <w:pPr>
              <w:widowControl w:val="0"/>
              <w:ind w:firstLine="397"/>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в 2017 году –11613,6 тыс. рублей,</w:t>
            </w:r>
          </w:p>
          <w:p w:rsidR="00482194" w:rsidRPr="00482194" w:rsidRDefault="00482194" w:rsidP="00482194">
            <w:pPr>
              <w:widowControl w:val="0"/>
              <w:ind w:firstLine="397"/>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в 2018 году – 8334,4 тыс. рублей,</w:t>
            </w:r>
          </w:p>
          <w:p w:rsidR="00482194" w:rsidRPr="00482194" w:rsidRDefault="00482194" w:rsidP="00482194">
            <w:pPr>
              <w:widowControl w:val="0"/>
              <w:ind w:firstLine="397"/>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в 2019 году – 8418,4 тыс. рублей,</w:t>
            </w:r>
          </w:p>
          <w:p w:rsidR="00482194" w:rsidRPr="00482194" w:rsidRDefault="00482194" w:rsidP="00482194">
            <w:pPr>
              <w:widowControl w:val="0"/>
              <w:ind w:firstLine="397"/>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в 2020 году – 13 166,4 тыс. рублей,</w:t>
            </w:r>
          </w:p>
          <w:p w:rsidR="00482194" w:rsidRPr="00482194" w:rsidRDefault="00482194" w:rsidP="00482194">
            <w:pPr>
              <w:widowControl w:val="0"/>
              <w:ind w:firstLine="397"/>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в 2021 году – 23 767,4 тыс. рублей,</w:t>
            </w:r>
          </w:p>
          <w:p w:rsidR="00482194" w:rsidRPr="00482194" w:rsidRDefault="00482194" w:rsidP="00482194">
            <w:pPr>
              <w:widowControl w:val="0"/>
              <w:ind w:firstLine="397"/>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в 2022 году – 12 000,0 тыс. рублей,</w:t>
            </w:r>
          </w:p>
          <w:p w:rsidR="00482194" w:rsidRPr="00482194" w:rsidRDefault="00482194" w:rsidP="00482194">
            <w:pPr>
              <w:widowControl w:val="0"/>
              <w:ind w:firstLine="397"/>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в 2023 году – 14 220,0 тыс. рублей,</w:t>
            </w:r>
          </w:p>
          <w:p w:rsidR="00482194" w:rsidRPr="00482194" w:rsidRDefault="00482194" w:rsidP="00482194">
            <w:pPr>
              <w:widowControl w:val="0"/>
              <w:ind w:firstLine="397"/>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в 2024 году – 12 600,0 тыс. рублей,</w:t>
            </w:r>
          </w:p>
          <w:p w:rsidR="00482194" w:rsidRPr="00482194" w:rsidRDefault="00482194" w:rsidP="00482194">
            <w:pPr>
              <w:widowControl w:val="0"/>
              <w:ind w:firstLine="397"/>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в 2025 году – 8 000,0 тыс. рублей,</w:t>
            </w:r>
          </w:p>
          <w:p w:rsidR="00482194" w:rsidRPr="00482194" w:rsidRDefault="00482194" w:rsidP="00482194">
            <w:pPr>
              <w:widowControl w:val="0"/>
              <w:ind w:firstLine="397"/>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в 2026 году – 0,0 тыс. рублей,</w:t>
            </w:r>
          </w:p>
          <w:p w:rsidR="00482194" w:rsidRPr="00482194" w:rsidRDefault="00482194" w:rsidP="00482194">
            <w:pPr>
              <w:widowControl w:val="0"/>
              <w:ind w:firstLine="397"/>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в 2027 году – 0,0 тыс. рублей.</w:t>
            </w:r>
          </w:p>
        </w:tc>
      </w:tr>
      <w:tr w:rsidR="00482194" w:rsidRPr="00482194" w:rsidTr="00482194">
        <w:trPr>
          <w:cantSplit/>
          <w:trHeight w:val="20"/>
          <w:jc w:val="center"/>
        </w:trPr>
        <w:tc>
          <w:tcPr>
            <w:tcW w:w="1671" w:type="pct"/>
            <w:tcBorders>
              <w:top w:val="single" w:sz="4" w:space="0" w:color="auto"/>
              <w:left w:val="single" w:sz="4" w:space="0" w:color="auto"/>
              <w:bottom w:val="single" w:sz="4" w:space="0" w:color="auto"/>
              <w:right w:val="single" w:sz="4" w:space="0" w:color="auto"/>
            </w:tcBorders>
            <w:hideMark/>
          </w:tcPr>
          <w:p w:rsidR="00482194" w:rsidRPr="00482194" w:rsidRDefault="00482194" w:rsidP="00482194">
            <w:pPr>
              <w:widowControl w:val="0"/>
              <w:spacing w:line="20" w:lineRule="atLeast"/>
              <w:ind w:firstLine="238"/>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Ожидаемые результаты реализации муниципальной программы</w:t>
            </w:r>
          </w:p>
        </w:tc>
        <w:tc>
          <w:tcPr>
            <w:tcW w:w="3329" w:type="pct"/>
            <w:tcBorders>
              <w:top w:val="single" w:sz="4" w:space="0" w:color="auto"/>
              <w:left w:val="single" w:sz="4" w:space="0" w:color="auto"/>
              <w:bottom w:val="single" w:sz="4" w:space="0" w:color="auto"/>
              <w:right w:val="single" w:sz="4" w:space="0" w:color="auto"/>
            </w:tcBorders>
            <w:hideMark/>
          </w:tcPr>
          <w:p w:rsidR="00482194" w:rsidRPr="00482194" w:rsidRDefault="00482194" w:rsidP="00482194">
            <w:pPr>
              <w:widowControl w:val="0"/>
              <w:spacing w:line="20" w:lineRule="atLeast"/>
              <w:ind w:firstLine="399"/>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Повышение качества управления муниципальными финансами как инструментом решения важнейших стратегических экономических и социальных задач. Повышение эффективности использования средств бюджета Мокшанского района</w:t>
            </w:r>
          </w:p>
        </w:tc>
      </w:tr>
    </w:tbl>
    <w:p w:rsidR="00482194" w:rsidRPr="00482194" w:rsidRDefault="00482194" w:rsidP="00482194">
      <w:pPr>
        <w:widowControl w:val="0"/>
        <w:ind w:firstLine="540"/>
        <w:rPr>
          <w:rFonts w:ascii="Times New Roman" w:eastAsia="Times New Roman" w:hAnsi="Times New Roman" w:cs="Times New Roman"/>
          <w:sz w:val="16"/>
          <w:szCs w:val="16"/>
          <w:lang w:eastAsia="ru-RU"/>
        </w:rPr>
      </w:pPr>
    </w:p>
    <w:p w:rsidR="00482194" w:rsidRPr="00482194" w:rsidRDefault="00482194" w:rsidP="00482194">
      <w:pPr>
        <w:widowControl w:val="0"/>
        <w:ind w:firstLine="540"/>
        <w:rPr>
          <w:rFonts w:ascii="Times New Roman" w:eastAsia="Times New Roman" w:hAnsi="Times New Roman" w:cs="Times New Roman"/>
          <w:sz w:val="16"/>
          <w:szCs w:val="16"/>
          <w:lang w:eastAsia="ru-RU"/>
        </w:rPr>
      </w:pPr>
    </w:p>
    <w:p w:rsidR="00482194" w:rsidRPr="00482194" w:rsidRDefault="00482194" w:rsidP="00482194">
      <w:pPr>
        <w:widowControl w:val="0"/>
        <w:ind w:firstLine="567"/>
        <w:jc w:val="center"/>
        <w:outlineLvl w:val="1"/>
        <w:rPr>
          <w:rFonts w:ascii="Times New Roman" w:eastAsia="Times New Roman" w:hAnsi="Times New Roman" w:cs="Times New Roman"/>
          <w:b/>
          <w:kern w:val="32"/>
          <w:sz w:val="16"/>
          <w:szCs w:val="16"/>
          <w:lang w:eastAsia="ru-RU"/>
        </w:rPr>
      </w:pPr>
    </w:p>
    <w:p w:rsidR="00482194" w:rsidRPr="00482194" w:rsidRDefault="00482194" w:rsidP="00482194">
      <w:pPr>
        <w:widowControl w:val="0"/>
        <w:ind w:firstLine="567"/>
        <w:jc w:val="center"/>
        <w:outlineLvl w:val="1"/>
        <w:rPr>
          <w:rFonts w:ascii="Times New Roman" w:eastAsia="Times New Roman" w:hAnsi="Times New Roman" w:cs="Times New Roman"/>
          <w:b/>
          <w:kern w:val="32"/>
          <w:sz w:val="16"/>
          <w:szCs w:val="16"/>
          <w:lang w:eastAsia="ru-RU"/>
        </w:rPr>
      </w:pPr>
    </w:p>
    <w:p w:rsidR="00482194" w:rsidRPr="00482194" w:rsidRDefault="00482194" w:rsidP="00482194">
      <w:pPr>
        <w:widowControl w:val="0"/>
        <w:ind w:firstLine="567"/>
        <w:jc w:val="center"/>
        <w:outlineLvl w:val="1"/>
        <w:rPr>
          <w:rFonts w:ascii="Times New Roman" w:eastAsia="Times New Roman" w:hAnsi="Times New Roman" w:cs="Times New Roman"/>
          <w:b/>
          <w:kern w:val="32"/>
          <w:sz w:val="16"/>
          <w:szCs w:val="16"/>
          <w:lang w:eastAsia="ru-RU"/>
        </w:rPr>
      </w:pPr>
    </w:p>
    <w:p w:rsidR="00482194" w:rsidRPr="00482194" w:rsidRDefault="00482194" w:rsidP="00482194">
      <w:pPr>
        <w:widowControl w:val="0"/>
        <w:ind w:firstLine="567"/>
        <w:jc w:val="center"/>
        <w:outlineLvl w:val="1"/>
        <w:rPr>
          <w:rFonts w:ascii="Times New Roman" w:eastAsia="Times New Roman" w:hAnsi="Times New Roman" w:cs="Times New Roman"/>
          <w:b/>
          <w:kern w:val="32"/>
          <w:sz w:val="16"/>
          <w:szCs w:val="16"/>
          <w:lang w:eastAsia="ru-RU"/>
        </w:rPr>
      </w:pPr>
    </w:p>
    <w:p w:rsidR="00482194" w:rsidRPr="00482194" w:rsidRDefault="00482194" w:rsidP="00482194">
      <w:pPr>
        <w:widowControl w:val="0"/>
        <w:ind w:firstLine="567"/>
        <w:jc w:val="center"/>
        <w:outlineLvl w:val="1"/>
        <w:rPr>
          <w:rFonts w:ascii="Times New Roman" w:eastAsia="Times New Roman" w:hAnsi="Times New Roman" w:cs="Times New Roman"/>
          <w:b/>
          <w:kern w:val="32"/>
          <w:sz w:val="16"/>
          <w:szCs w:val="16"/>
          <w:lang w:eastAsia="ru-RU"/>
        </w:rPr>
      </w:pPr>
    </w:p>
    <w:p w:rsidR="00482194" w:rsidRPr="00482194" w:rsidRDefault="00482194" w:rsidP="00482194">
      <w:pPr>
        <w:widowControl w:val="0"/>
        <w:jc w:val="center"/>
        <w:outlineLvl w:val="1"/>
        <w:rPr>
          <w:rFonts w:ascii="Times New Roman" w:eastAsia="Times New Roman" w:hAnsi="Times New Roman" w:cs="Times New Roman"/>
          <w:b/>
          <w:kern w:val="32"/>
          <w:sz w:val="16"/>
          <w:szCs w:val="16"/>
          <w:lang w:eastAsia="ru-RU"/>
        </w:rPr>
      </w:pPr>
      <w:r w:rsidRPr="00482194">
        <w:rPr>
          <w:rFonts w:ascii="Times New Roman" w:eastAsia="Times New Roman" w:hAnsi="Times New Roman" w:cs="Times New Roman"/>
          <w:b/>
          <w:kern w:val="32"/>
          <w:sz w:val="16"/>
          <w:szCs w:val="16"/>
          <w:lang w:eastAsia="ru-RU"/>
        </w:rPr>
        <w:lastRenderedPageBreak/>
        <w:t>ПАСПОРТ</w:t>
      </w:r>
    </w:p>
    <w:p w:rsidR="00482194" w:rsidRPr="00482194" w:rsidRDefault="00482194" w:rsidP="00482194">
      <w:pPr>
        <w:widowControl w:val="0"/>
        <w:jc w:val="center"/>
        <w:outlineLvl w:val="1"/>
        <w:rPr>
          <w:rFonts w:ascii="Times New Roman" w:eastAsia="Times New Roman" w:hAnsi="Times New Roman" w:cs="Times New Roman"/>
          <w:b/>
          <w:kern w:val="32"/>
          <w:sz w:val="16"/>
          <w:szCs w:val="16"/>
          <w:lang w:eastAsia="ru-RU"/>
        </w:rPr>
      </w:pPr>
      <w:r w:rsidRPr="00482194">
        <w:rPr>
          <w:rFonts w:ascii="Times New Roman" w:eastAsia="Times New Roman" w:hAnsi="Times New Roman" w:cs="Times New Roman"/>
          <w:b/>
          <w:kern w:val="32"/>
          <w:sz w:val="16"/>
          <w:szCs w:val="16"/>
          <w:lang w:eastAsia="ru-RU"/>
        </w:rPr>
        <w:t xml:space="preserve">подпрограммы 1 муниципальной программы Мокшанского района </w:t>
      </w:r>
    </w:p>
    <w:p w:rsidR="00482194" w:rsidRPr="00482194" w:rsidRDefault="00482194" w:rsidP="00482194">
      <w:pPr>
        <w:widowControl w:val="0"/>
        <w:jc w:val="center"/>
        <w:outlineLvl w:val="1"/>
        <w:rPr>
          <w:rFonts w:ascii="Times New Roman" w:eastAsia="Times New Roman" w:hAnsi="Times New Roman" w:cs="Times New Roman"/>
          <w:b/>
          <w:kern w:val="32"/>
          <w:sz w:val="16"/>
          <w:szCs w:val="16"/>
          <w:lang w:eastAsia="ru-RU"/>
        </w:rPr>
      </w:pPr>
      <w:r w:rsidRPr="00482194">
        <w:rPr>
          <w:rFonts w:ascii="Times New Roman" w:eastAsia="Times New Roman" w:hAnsi="Times New Roman" w:cs="Times New Roman"/>
          <w:b/>
          <w:kern w:val="32"/>
          <w:sz w:val="16"/>
          <w:szCs w:val="16"/>
          <w:lang w:eastAsia="ru-RU"/>
        </w:rPr>
        <w:t>«Управление муниципальными финансами и муниципальным долгом</w:t>
      </w:r>
    </w:p>
    <w:p w:rsidR="00482194" w:rsidRPr="00482194" w:rsidRDefault="00482194" w:rsidP="00482194">
      <w:pPr>
        <w:widowControl w:val="0"/>
        <w:jc w:val="center"/>
        <w:outlineLvl w:val="1"/>
        <w:rPr>
          <w:rFonts w:ascii="Times New Roman" w:eastAsia="Times New Roman" w:hAnsi="Times New Roman" w:cs="Times New Roman"/>
          <w:b/>
          <w:kern w:val="32"/>
          <w:sz w:val="16"/>
          <w:szCs w:val="16"/>
          <w:lang w:eastAsia="ru-RU"/>
        </w:rPr>
      </w:pPr>
      <w:r w:rsidRPr="00482194">
        <w:rPr>
          <w:rFonts w:ascii="Times New Roman" w:eastAsia="Times New Roman" w:hAnsi="Times New Roman" w:cs="Times New Roman"/>
          <w:b/>
          <w:kern w:val="32"/>
          <w:sz w:val="16"/>
          <w:szCs w:val="16"/>
          <w:lang w:eastAsia="ru-RU"/>
        </w:rPr>
        <w:t xml:space="preserve"> Мокшанского района Пензенской области на 2014-2027 годы»</w:t>
      </w:r>
    </w:p>
    <w:p w:rsidR="00482194" w:rsidRPr="00482194" w:rsidRDefault="00482194" w:rsidP="00482194">
      <w:pPr>
        <w:widowControl w:val="0"/>
        <w:ind w:firstLine="540"/>
        <w:jc w:val="center"/>
        <w:rPr>
          <w:rFonts w:ascii="Times New Roman" w:eastAsia="Times New Roman" w:hAnsi="Times New Roman" w:cs="Times New Roman"/>
          <w:sz w:val="16"/>
          <w:szCs w:val="16"/>
          <w:lang w:eastAsia="ru-RU"/>
        </w:rPr>
      </w:pPr>
    </w:p>
    <w:tbl>
      <w:tblPr>
        <w:tblW w:w="5032"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5" w:type="dxa"/>
          <w:right w:w="75" w:type="dxa"/>
        </w:tblCellMar>
        <w:tblLook w:val="04A0" w:firstRow="1" w:lastRow="0" w:firstColumn="1" w:lastColumn="0" w:noHBand="0" w:noVBand="1"/>
      </w:tblPr>
      <w:tblGrid>
        <w:gridCol w:w="10"/>
        <w:gridCol w:w="2461"/>
        <w:gridCol w:w="7608"/>
      </w:tblGrid>
      <w:tr w:rsidR="00482194" w:rsidRPr="00482194" w:rsidTr="00482194">
        <w:trPr>
          <w:cantSplit/>
          <w:trHeight w:val="20"/>
          <w:jc w:val="center"/>
        </w:trPr>
        <w:tc>
          <w:tcPr>
            <w:tcW w:w="1226" w:type="pct"/>
            <w:gridSpan w:val="2"/>
            <w:tcBorders>
              <w:top w:val="single" w:sz="6" w:space="0" w:color="000000"/>
              <w:left w:val="single" w:sz="6" w:space="0" w:color="000000"/>
              <w:bottom w:val="single" w:sz="6" w:space="0" w:color="000000"/>
              <w:right w:val="single" w:sz="6" w:space="0" w:color="000000"/>
            </w:tcBorders>
            <w:hideMark/>
          </w:tcPr>
          <w:p w:rsidR="00482194" w:rsidRPr="00482194" w:rsidRDefault="00482194" w:rsidP="00482194">
            <w:pPr>
              <w:widowControl w:val="0"/>
              <w:spacing w:line="20" w:lineRule="atLeast"/>
              <w:ind w:firstLine="567"/>
              <w:jc w:val="center"/>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Наименование подпрограммы</w:t>
            </w:r>
          </w:p>
        </w:tc>
        <w:tc>
          <w:tcPr>
            <w:tcW w:w="3774" w:type="pct"/>
            <w:tcBorders>
              <w:top w:val="single" w:sz="6" w:space="0" w:color="000000"/>
              <w:left w:val="single" w:sz="6" w:space="0" w:color="000000"/>
              <w:bottom w:val="single" w:sz="6" w:space="0" w:color="000000"/>
              <w:right w:val="single" w:sz="6" w:space="0" w:color="000000"/>
            </w:tcBorders>
            <w:hideMark/>
          </w:tcPr>
          <w:p w:rsidR="00482194" w:rsidRPr="00482194" w:rsidRDefault="00482194" w:rsidP="00482194">
            <w:pPr>
              <w:widowControl w:val="0"/>
              <w:spacing w:line="20" w:lineRule="atLeast"/>
              <w:ind w:firstLine="567"/>
              <w:jc w:val="center"/>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Управление муниципальным долгом Мокшанского района</w:t>
            </w:r>
          </w:p>
        </w:tc>
      </w:tr>
      <w:tr w:rsidR="00482194" w:rsidRPr="00482194" w:rsidTr="00482194">
        <w:trPr>
          <w:cantSplit/>
          <w:trHeight w:val="20"/>
          <w:jc w:val="center"/>
        </w:trPr>
        <w:tc>
          <w:tcPr>
            <w:tcW w:w="1226" w:type="pct"/>
            <w:gridSpan w:val="2"/>
            <w:tcBorders>
              <w:top w:val="single" w:sz="6" w:space="0" w:color="000000"/>
              <w:left w:val="single" w:sz="6" w:space="0" w:color="000000"/>
              <w:bottom w:val="single" w:sz="6" w:space="0" w:color="000000"/>
              <w:right w:val="single" w:sz="6" w:space="0" w:color="000000"/>
            </w:tcBorders>
            <w:hideMark/>
          </w:tcPr>
          <w:p w:rsidR="00482194" w:rsidRPr="00482194" w:rsidRDefault="00482194" w:rsidP="00482194">
            <w:pPr>
              <w:widowControl w:val="0"/>
              <w:spacing w:line="20" w:lineRule="atLeast"/>
              <w:ind w:firstLine="284"/>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Ответственный исполнитель подпрограммы</w:t>
            </w:r>
          </w:p>
        </w:tc>
        <w:tc>
          <w:tcPr>
            <w:tcW w:w="3774" w:type="pct"/>
            <w:tcBorders>
              <w:top w:val="single" w:sz="6" w:space="0" w:color="000000"/>
              <w:left w:val="single" w:sz="6" w:space="0" w:color="000000"/>
              <w:bottom w:val="single" w:sz="6" w:space="0" w:color="000000"/>
              <w:right w:val="single" w:sz="6" w:space="0" w:color="000000"/>
            </w:tcBorders>
            <w:hideMark/>
          </w:tcPr>
          <w:p w:rsidR="00482194" w:rsidRPr="00482194" w:rsidRDefault="00482194" w:rsidP="00482194">
            <w:pPr>
              <w:widowControl w:val="0"/>
              <w:spacing w:line="20" w:lineRule="atLeast"/>
              <w:ind w:firstLine="274"/>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482194" w:rsidRPr="00482194" w:rsidTr="00482194">
        <w:trPr>
          <w:cantSplit/>
          <w:trHeight w:val="20"/>
          <w:jc w:val="center"/>
        </w:trPr>
        <w:tc>
          <w:tcPr>
            <w:tcW w:w="1226" w:type="pct"/>
            <w:gridSpan w:val="2"/>
            <w:tcBorders>
              <w:top w:val="single" w:sz="6" w:space="0" w:color="000000"/>
              <w:left w:val="single" w:sz="6" w:space="0" w:color="000000"/>
              <w:bottom w:val="single" w:sz="6" w:space="0" w:color="000000"/>
              <w:right w:val="single" w:sz="6" w:space="0" w:color="000000"/>
            </w:tcBorders>
            <w:hideMark/>
          </w:tcPr>
          <w:p w:rsidR="00482194" w:rsidRPr="00482194" w:rsidRDefault="00482194" w:rsidP="00482194">
            <w:pPr>
              <w:widowControl w:val="0"/>
              <w:spacing w:line="20" w:lineRule="atLeast"/>
              <w:ind w:firstLine="284"/>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Соисполнитель подпрограммы</w:t>
            </w:r>
          </w:p>
        </w:tc>
        <w:tc>
          <w:tcPr>
            <w:tcW w:w="3774" w:type="pct"/>
            <w:tcBorders>
              <w:top w:val="single" w:sz="6" w:space="0" w:color="000000"/>
              <w:left w:val="single" w:sz="6" w:space="0" w:color="000000"/>
              <w:bottom w:val="single" w:sz="6" w:space="0" w:color="000000"/>
              <w:right w:val="single" w:sz="6" w:space="0" w:color="000000"/>
            </w:tcBorders>
            <w:hideMark/>
          </w:tcPr>
          <w:p w:rsidR="00482194" w:rsidRPr="00482194" w:rsidRDefault="00482194" w:rsidP="00482194">
            <w:pPr>
              <w:widowControl w:val="0"/>
              <w:spacing w:line="20" w:lineRule="atLeast"/>
              <w:ind w:firstLine="274"/>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color w:val="000000"/>
                <w:sz w:val="16"/>
                <w:szCs w:val="16"/>
                <w:lang w:eastAsia="ru-RU"/>
              </w:rPr>
              <w:t>Администрация Мокшанского района</w:t>
            </w:r>
          </w:p>
        </w:tc>
      </w:tr>
      <w:tr w:rsidR="00482194" w:rsidRPr="00482194" w:rsidTr="00482194">
        <w:trPr>
          <w:cantSplit/>
          <w:trHeight w:val="20"/>
          <w:jc w:val="center"/>
        </w:trPr>
        <w:tc>
          <w:tcPr>
            <w:tcW w:w="1226" w:type="pct"/>
            <w:gridSpan w:val="2"/>
            <w:tcBorders>
              <w:top w:val="single" w:sz="6" w:space="0" w:color="000000"/>
              <w:left w:val="single" w:sz="6" w:space="0" w:color="000000"/>
              <w:bottom w:val="single" w:sz="6" w:space="0" w:color="000000"/>
              <w:right w:val="single" w:sz="6" w:space="0" w:color="000000"/>
            </w:tcBorders>
            <w:hideMark/>
          </w:tcPr>
          <w:p w:rsidR="00482194" w:rsidRPr="00482194" w:rsidRDefault="00482194" w:rsidP="00482194">
            <w:pPr>
              <w:widowControl w:val="0"/>
              <w:spacing w:line="20" w:lineRule="atLeast"/>
              <w:ind w:firstLine="284"/>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Цели подпрограммы</w:t>
            </w:r>
          </w:p>
        </w:tc>
        <w:tc>
          <w:tcPr>
            <w:tcW w:w="3774" w:type="pct"/>
            <w:tcBorders>
              <w:top w:val="single" w:sz="6" w:space="0" w:color="000000"/>
              <w:left w:val="single" w:sz="6" w:space="0" w:color="000000"/>
              <w:bottom w:val="single" w:sz="6" w:space="0" w:color="000000"/>
              <w:right w:val="single" w:sz="6" w:space="0" w:color="000000"/>
            </w:tcBorders>
            <w:hideMark/>
          </w:tcPr>
          <w:p w:rsidR="00482194" w:rsidRPr="00482194" w:rsidRDefault="00482194" w:rsidP="00482194">
            <w:pPr>
              <w:widowControl w:val="0"/>
              <w:spacing w:line="20" w:lineRule="atLeast"/>
              <w:ind w:firstLine="274"/>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Эффективное управление муниципальным долгом Мокшанского района</w:t>
            </w:r>
          </w:p>
        </w:tc>
      </w:tr>
      <w:tr w:rsidR="00482194" w:rsidRPr="00482194" w:rsidTr="00482194">
        <w:trPr>
          <w:cantSplit/>
          <w:trHeight w:val="20"/>
          <w:jc w:val="center"/>
        </w:trPr>
        <w:tc>
          <w:tcPr>
            <w:tcW w:w="1226" w:type="pct"/>
            <w:gridSpan w:val="2"/>
            <w:tcBorders>
              <w:top w:val="single" w:sz="6" w:space="0" w:color="000000"/>
              <w:left w:val="single" w:sz="6" w:space="0" w:color="000000"/>
              <w:bottom w:val="single" w:sz="6" w:space="0" w:color="000000"/>
              <w:right w:val="single" w:sz="6" w:space="0" w:color="000000"/>
            </w:tcBorders>
            <w:hideMark/>
          </w:tcPr>
          <w:p w:rsidR="00482194" w:rsidRPr="00482194" w:rsidRDefault="00482194" w:rsidP="00482194">
            <w:pPr>
              <w:widowControl w:val="0"/>
              <w:spacing w:line="20" w:lineRule="atLeast"/>
              <w:ind w:firstLine="284"/>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Задачи подпрограммы</w:t>
            </w:r>
          </w:p>
        </w:tc>
        <w:tc>
          <w:tcPr>
            <w:tcW w:w="3774" w:type="pct"/>
            <w:tcBorders>
              <w:top w:val="single" w:sz="6" w:space="0" w:color="000000"/>
              <w:left w:val="single" w:sz="6" w:space="0" w:color="000000"/>
              <w:bottom w:val="single" w:sz="6" w:space="0" w:color="000000"/>
              <w:right w:val="single" w:sz="6" w:space="0" w:color="000000"/>
            </w:tcBorders>
            <w:hideMark/>
          </w:tcPr>
          <w:p w:rsidR="00482194" w:rsidRPr="00482194" w:rsidRDefault="00482194" w:rsidP="00482194">
            <w:pPr>
              <w:widowControl w:val="0"/>
              <w:ind w:firstLine="274"/>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p w:rsidR="00482194" w:rsidRPr="00482194" w:rsidRDefault="00482194" w:rsidP="00482194">
            <w:pPr>
              <w:widowControl w:val="0"/>
              <w:spacing w:line="20" w:lineRule="atLeast"/>
              <w:ind w:firstLine="274"/>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2) соблюдение установленного законодательством ограничения предельного объема расходов на обслуживание муниципального долга.</w:t>
            </w:r>
          </w:p>
        </w:tc>
      </w:tr>
      <w:tr w:rsidR="00482194" w:rsidRPr="00482194" w:rsidTr="00482194">
        <w:trPr>
          <w:cantSplit/>
          <w:trHeight w:val="20"/>
          <w:jc w:val="center"/>
        </w:trPr>
        <w:tc>
          <w:tcPr>
            <w:tcW w:w="1226" w:type="pct"/>
            <w:gridSpan w:val="2"/>
            <w:tcBorders>
              <w:top w:val="single" w:sz="6" w:space="0" w:color="000000"/>
              <w:left w:val="single" w:sz="6" w:space="0" w:color="000000"/>
              <w:bottom w:val="single" w:sz="6" w:space="0" w:color="000000"/>
              <w:right w:val="single" w:sz="6" w:space="0" w:color="000000"/>
            </w:tcBorders>
            <w:hideMark/>
          </w:tcPr>
          <w:p w:rsidR="00482194" w:rsidRPr="00482194" w:rsidRDefault="00482194" w:rsidP="00482194">
            <w:pPr>
              <w:widowControl w:val="0"/>
              <w:spacing w:line="20" w:lineRule="atLeast"/>
              <w:ind w:firstLine="284"/>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Целевые показатели подпрограммы</w:t>
            </w:r>
          </w:p>
        </w:tc>
        <w:tc>
          <w:tcPr>
            <w:tcW w:w="3774" w:type="pct"/>
            <w:tcBorders>
              <w:top w:val="single" w:sz="6" w:space="0" w:color="000000"/>
              <w:left w:val="single" w:sz="6" w:space="0" w:color="000000"/>
              <w:bottom w:val="single" w:sz="6" w:space="0" w:color="000000"/>
              <w:right w:val="single" w:sz="6" w:space="0" w:color="000000"/>
            </w:tcBorders>
            <w:hideMark/>
          </w:tcPr>
          <w:p w:rsidR="00482194" w:rsidRPr="00482194" w:rsidRDefault="00482194" w:rsidP="00482194">
            <w:pPr>
              <w:widowControl w:val="0"/>
              <w:ind w:firstLine="274"/>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1) отношение объема расходов на обслуживание муниципального долга Мокшанского района к объему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p w:rsidR="00482194" w:rsidRPr="00482194" w:rsidRDefault="00482194" w:rsidP="00482194">
            <w:pPr>
              <w:widowControl w:val="0"/>
              <w:spacing w:line="20" w:lineRule="atLeast"/>
              <w:ind w:firstLine="274"/>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2) просроченная задолженность по долговым обязательствам Мокшанского района.</w:t>
            </w:r>
          </w:p>
        </w:tc>
      </w:tr>
      <w:tr w:rsidR="00482194" w:rsidRPr="00482194" w:rsidTr="00482194">
        <w:trPr>
          <w:cantSplit/>
          <w:trHeight w:val="20"/>
          <w:jc w:val="center"/>
        </w:trPr>
        <w:tc>
          <w:tcPr>
            <w:tcW w:w="1226" w:type="pct"/>
            <w:gridSpan w:val="2"/>
            <w:tcBorders>
              <w:top w:val="single" w:sz="6" w:space="0" w:color="000000"/>
              <w:left w:val="single" w:sz="6" w:space="0" w:color="000000"/>
              <w:bottom w:val="single" w:sz="6" w:space="0" w:color="000000"/>
              <w:right w:val="single" w:sz="6" w:space="0" w:color="000000"/>
            </w:tcBorders>
            <w:hideMark/>
          </w:tcPr>
          <w:p w:rsidR="00482194" w:rsidRPr="00482194" w:rsidRDefault="00482194" w:rsidP="00482194">
            <w:pPr>
              <w:widowControl w:val="0"/>
              <w:spacing w:line="20" w:lineRule="atLeast"/>
              <w:ind w:firstLine="284"/>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Этапы и сроки реализации подпрограммы</w:t>
            </w:r>
          </w:p>
        </w:tc>
        <w:tc>
          <w:tcPr>
            <w:tcW w:w="3774" w:type="pct"/>
            <w:tcBorders>
              <w:top w:val="single" w:sz="6" w:space="0" w:color="000000"/>
              <w:left w:val="single" w:sz="6" w:space="0" w:color="000000"/>
              <w:bottom w:val="single" w:sz="6" w:space="0" w:color="000000"/>
              <w:right w:val="single" w:sz="6" w:space="0" w:color="000000"/>
            </w:tcBorders>
            <w:hideMark/>
          </w:tcPr>
          <w:p w:rsidR="00482194" w:rsidRPr="00482194" w:rsidRDefault="00482194" w:rsidP="00482194">
            <w:pPr>
              <w:widowControl w:val="0"/>
              <w:spacing w:line="20" w:lineRule="atLeast"/>
              <w:ind w:firstLine="274"/>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2014-2027 годы</w:t>
            </w:r>
          </w:p>
        </w:tc>
      </w:tr>
      <w:tr w:rsidR="00482194" w:rsidRPr="00482194" w:rsidTr="00482194">
        <w:trPr>
          <w:cantSplit/>
          <w:trHeight w:val="20"/>
          <w:jc w:val="center"/>
        </w:trPr>
        <w:tc>
          <w:tcPr>
            <w:tcW w:w="1226" w:type="pct"/>
            <w:gridSpan w:val="2"/>
            <w:tcBorders>
              <w:top w:val="single" w:sz="6" w:space="0" w:color="000000"/>
              <w:left w:val="single" w:sz="6" w:space="0" w:color="000000"/>
              <w:bottom w:val="single" w:sz="6" w:space="0" w:color="000000"/>
              <w:right w:val="single" w:sz="6" w:space="0" w:color="000000"/>
            </w:tcBorders>
          </w:tcPr>
          <w:p w:rsidR="00482194" w:rsidRPr="00482194" w:rsidRDefault="00482194" w:rsidP="00482194">
            <w:pPr>
              <w:widowControl w:val="0"/>
              <w:spacing w:line="20" w:lineRule="atLeast"/>
              <w:ind w:firstLine="284"/>
              <w:jc w:val="left"/>
              <w:rPr>
                <w:rFonts w:ascii="Times New Roman" w:eastAsia="Times New Roman" w:hAnsi="Times New Roman" w:cs="Times New Roman"/>
                <w:sz w:val="16"/>
                <w:szCs w:val="16"/>
                <w:lang w:eastAsia="ru-RU"/>
              </w:rPr>
            </w:pPr>
          </w:p>
          <w:p w:rsidR="00482194" w:rsidRPr="00482194" w:rsidRDefault="00482194" w:rsidP="00482194">
            <w:pPr>
              <w:widowControl w:val="0"/>
              <w:spacing w:line="20" w:lineRule="atLeast"/>
              <w:ind w:firstLine="284"/>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Объемы бюджетных ассигнований подпрограммы</w:t>
            </w:r>
          </w:p>
          <w:p w:rsidR="00482194" w:rsidRPr="00482194" w:rsidRDefault="00482194" w:rsidP="00482194">
            <w:pPr>
              <w:widowControl w:val="0"/>
              <w:spacing w:line="20" w:lineRule="atLeast"/>
              <w:ind w:firstLine="284"/>
              <w:jc w:val="left"/>
              <w:rPr>
                <w:rFonts w:ascii="Times New Roman" w:eastAsia="Times New Roman" w:hAnsi="Times New Roman" w:cs="Times New Roman"/>
                <w:sz w:val="16"/>
                <w:szCs w:val="16"/>
                <w:lang w:eastAsia="ru-RU"/>
              </w:rPr>
            </w:pPr>
          </w:p>
        </w:tc>
        <w:tc>
          <w:tcPr>
            <w:tcW w:w="3774" w:type="pct"/>
            <w:tcBorders>
              <w:top w:val="single" w:sz="6" w:space="0" w:color="000000"/>
              <w:left w:val="single" w:sz="6" w:space="0" w:color="000000"/>
              <w:bottom w:val="single" w:sz="6" w:space="0" w:color="000000"/>
              <w:right w:val="single" w:sz="6" w:space="0" w:color="000000"/>
            </w:tcBorders>
          </w:tcPr>
          <w:p w:rsidR="00482194" w:rsidRPr="00482194" w:rsidRDefault="00482194" w:rsidP="00482194">
            <w:pPr>
              <w:rPr>
                <w:rFonts w:ascii="Times New Roman" w:eastAsia="Calibri" w:hAnsi="Times New Roman" w:cs="Times New Roman"/>
                <w:sz w:val="16"/>
                <w:szCs w:val="16"/>
                <w:lang w:eastAsia="ru-RU"/>
              </w:rPr>
            </w:pPr>
            <w:r w:rsidRPr="00482194">
              <w:rPr>
                <w:rFonts w:ascii="Times New Roman" w:eastAsia="Calibri" w:hAnsi="Times New Roman" w:cs="Times New Roman"/>
                <w:sz w:val="16"/>
                <w:szCs w:val="16"/>
                <w:lang w:eastAsia="ru-RU"/>
              </w:rPr>
              <w:t xml:space="preserve">Объем бюджетных ассигнований на реализацию подпрограммы по годам составляет 172 594,5 тыс. рублей, в </w:t>
            </w:r>
            <w:proofErr w:type="spellStart"/>
            <w:r w:rsidRPr="00482194">
              <w:rPr>
                <w:rFonts w:ascii="Times New Roman" w:eastAsia="Calibri" w:hAnsi="Times New Roman" w:cs="Times New Roman"/>
                <w:sz w:val="16"/>
                <w:szCs w:val="16"/>
                <w:lang w:eastAsia="ru-RU"/>
              </w:rPr>
              <w:t>т.ч</w:t>
            </w:r>
            <w:proofErr w:type="spellEnd"/>
            <w:r w:rsidRPr="00482194">
              <w:rPr>
                <w:rFonts w:ascii="Times New Roman" w:eastAsia="Calibri" w:hAnsi="Times New Roman" w:cs="Times New Roman"/>
                <w:sz w:val="16"/>
                <w:szCs w:val="16"/>
                <w:lang w:eastAsia="ru-RU"/>
              </w:rPr>
              <w:t>.:</w:t>
            </w:r>
          </w:p>
          <w:p w:rsidR="00482194" w:rsidRPr="00482194" w:rsidRDefault="00482194" w:rsidP="00482194">
            <w:pPr>
              <w:widowControl w:val="0"/>
              <w:shd w:val="clear" w:color="auto" w:fill="FFFFFF"/>
              <w:jc w:val="left"/>
              <w:rPr>
                <w:rFonts w:ascii="Times New Roman" w:eastAsia="Times New Roman" w:hAnsi="Times New Roman" w:cs="Times New Roman"/>
                <w:iCs/>
                <w:sz w:val="16"/>
                <w:szCs w:val="16"/>
                <w:lang w:eastAsia="ru-RU"/>
              </w:rPr>
            </w:pPr>
            <w:proofErr w:type="gramStart"/>
            <w:r w:rsidRPr="00482194">
              <w:rPr>
                <w:rFonts w:ascii="Times New Roman" w:eastAsia="Times New Roman" w:hAnsi="Times New Roman" w:cs="Times New Roman"/>
                <w:sz w:val="16"/>
                <w:szCs w:val="16"/>
                <w:lang w:eastAsia="ru-RU"/>
              </w:rPr>
              <w:t xml:space="preserve">- </w:t>
            </w:r>
            <w:r w:rsidRPr="00482194">
              <w:rPr>
                <w:rFonts w:ascii="Times New Roman" w:eastAsia="Times New Roman" w:hAnsi="Times New Roman" w:cs="Times New Roman"/>
                <w:iCs/>
                <w:sz w:val="16"/>
                <w:szCs w:val="16"/>
                <w:lang w:eastAsia="ru-RU"/>
              </w:rPr>
              <w:t xml:space="preserve">в расходах бюджета – </w:t>
            </w:r>
            <w:r w:rsidRPr="00482194">
              <w:rPr>
                <w:rFonts w:ascii="Times New Roman" w:eastAsia="Times New Roman" w:hAnsi="Times New Roman" w:cs="Times New Roman"/>
                <w:sz w:val="16"/>
                <w:szCs w:val="16"/>
                <w:lang w:eastAsia="ru-RU"/>
              </w:rPr>
              <w:t xml:space="preserve">27 210,7 тыс. рублей, в </w:t>
            </w:r>
            <w:proofErr w:type="spellStart"/>
            <w:r w:rsidRPr="00482194">
              <w:rPr>
                <w:rFonts w:ascii="Times New Roman" w:eastAsia="Times New Roman" w:hAnsi="Times New Roman" w:cs="Times New Roman"/>
                <w:sz w:val="16"/>
                <w:szCs w:val="16"/>
                <w:lang w:eastAsia="ru-RU"/>
              </w:rPr>
              <w:t>т.ч</w:t>
            </w:r>
            <w:proofErr w:type="spellEnd"/>
            <w:r w:rsidRPr="00482194">
              <w:rPr>
                <w:rFonts w:ascii="Times New Roman" w:eastAsia="Times New Roman" w:hAnsi="Times New Roman" w:cs="Times New Roman"/>
                <w:sz w:val="16"/>
                <w:szCs w:val="16"/>
                <w:lang w:eastAsia="ru-RU"/>
              </w:rPr>
              <w:t>.</w:t>
            </w:r>
            <w:r w:rsidRPr="00482194">
              <w:rPr>
                <w:rFonts w:ascii="Times New Roman" w:eastAsia="Times New Roman" w:hAnsi="Times New Roman" w:cs="Times New Roman"/>
                <w:sz w:val="16"/>
                <w:szCs w:val="16"/>
                <w:lang w:eastAsia="ru-RU"/>
              </w:rPr>
              <w:br/>
              <w:t>в 2014 году – 2 435,4  тыс. рублей,</w:t>
            </w:r>
            <w:r w:rsidRPr="00482194">
              <w:rPr>
                <w:rFonts w:ascii="Times New Roman" w:eastAsia="Times New Roman" w:hAnsi="Times New Roman" w:cs="Times New Roman"/>
                <w:sz w:val="16"/>
                <w:szCs w:val="16"/>
                <w:lang w:eastAsia="ru-RU"/>
              </w:rPr>
              <w:br/>
              <w:t>в 2015 году – 3 178,3  тыс. рублей,</w:t>
            </w:r>
            <w:r w:rsidRPr="00482194">
              <w:rPr>
                <w:rFonts w:ascii="Times New Roman" w:eastAsia="Times New Roman" w:hAnsi="Times New Roman" w:cs="Times New Roman"/>
                <w:sz w:val="16"/>
                <w:szCs w:val="16"/>
                <w:lang w:eastAsia="ru-RU"/>
              </w:rPr>
              <w:br/>
              <w:t>в 2016 году – 2 302,4  тыс. рублей</w:t>
            </w:r>
            <w:r w:rsidRPr="00482194">
              <w:rPr>
                <w:rFonts w:ascii="Times New Roman" w:eastAsia="Times New Roman" w:hAnsi="Times New Roman" w:cs="Times New Roman"/>
                <w:iCs/>
                <w:sz w:val="16"/>
                <w:szCs w:val="16"/>
                <w:lang w:eastAsia="ru-RU"/>
              </w:rPr>
              <w:t>,</w:t>
            </w:r>
            <w:proofErr w:type="gramEnd"/>
          </w:p>
          <w:p w:rsidR="00482194" w:rsidRPr="00482194" w:rsidRDefault="00482194" w:rsidP="00482194">
            <w:pPr>
              <w:widowControl w:val="0"/>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в 2017 году – 2 301,7 тыс. рублей,</w:t>
            </w:r>
          </w:p>
          <w:p w:rsidR="00482194" w:rsidRPr="00482194" w:rsidRDefault="00482194" w:rsidP="00482194">
            <w:pPr>
              <w:widowControl w:val="0"/>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в 2018 году – 2 219,1 тыс. рублей,</w:t>
            </w:r>
          </w:p>
          <w:p w:rsidR="00482194" w:rsidRPr="00482194" w:rsidRDefault="00482194" w:rsidP="00482194">
            <w:pPr>
              <w:widowControl w:val="0"/>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в 2019 году – 2 531,1 тыс. рублей,</w:t>
            </w:r>
          </w:p>
          <w:p w:rsidR="00482194" w:rsidRPr="00482194" w:rsidRDefault="00482194" w:rsidP="00482194">
            <w:pPr>
              <w:widowControl w:val="0"/>
              <w:shd w:val="clear" w:color="auto" w:fill="FFFFFF"/>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в 2020 году – 2 303,1 тыс. рублей;</w:t>
            </w:r>
          </w:p>
          <w:p w:rsidR="00482194" w:rsidRPr="00482194" w:rsidRDefault="00482194" w:rsidP="00482194">
            <w:pPr>
              <w:widowControl w:val="0"/>
              <w:shd w:val="clear" w:color="auto" w:fill="FFFFFF"/>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в 2021 году – 1 638,8 тыс. рублей;</w:t>
            </w:r>
          </w:p>
          <w:p w:rsidR="00482194" w:rsidRPr="00482194" w:rsidRDefault="00482194" w:rsidP="00482194">
            <w:pPr>
              <w:widowControl w:val="0"/>
              <w:shd w:val="clear" w:color="auto" w:fill="FFFFFF"/>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в 2022 году – 2 461,9 тыс. рублей;</w:t>
            </w:r>
          </w:p>
          <w:p w:rsidR="00482194" w:rsidRPr="00482194" w:rsidRDefault="00482194" w:rsidP="00482194">
            <w:pPr>
              <w:widowControl w:val="0"/>
              <w:shd w:val="clear" w:color="auto" w:fill="FFFFFF"/>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в 2023 году – 1 946,3 тыс. рублей;</w:t>
            </w:r>
          </w:p>
          <w:p w:rsidR="00482194" w:rsidRPr="00482194" w:rsidRDefault="00482194" w:rsidP="00482194">
            <w:pPr>
              <w:widowControl w:val="0"/>
              <w:shd w:val="clear" w:color="auto" w:fill="FFFFFF"/>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в 2024 году –1 946,3  тыс. рублей,</w:t>
            </w:r>
          </w:p>
          <w:p w:rsidR="00482194" w:rsidRPr="00482194" w:rsidRDefault="00482194" w:rsidP="00482194">
            <w:pPr>
              <w:widowControl w:val="0"/>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в 2025 году – 1 946,3 тыс. рублей,</w:t>
            </w:r>
          </w:p>
          <w:p w:rsidR="00482194" w:rsidRPr="00482194" w:rsidRDefault="00482194" w:rsidP="00482194">
            <w:pPr>
              <w:widowControl w:val="0"/>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в 2026 году – 0,0 тыс. рублей,</w:t>
            </w:r>
          </w:p>
          <w:p w:rsidR="00482194" w:rsidRPr="00482194" w:rsidRDefault="00482194" w:rsidP="00482194">
            <w:pPr>
              <w:widowControl w:val="0"/>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в 2027 году – 0,0 тыс. рублей.</w:t>
            </w:r>
          </w:p>
        </w:tc>
      </w:tr>
      <w:tr w:rsidR="00482194" w:rsidRPr="00482194" w:rsidTr="00F5387B">
        <w:trPr>
          <w:cantSplit/>
          <w:trHeight w:val="2161"/>
          <w:jc w:val="center"/>
        </w:trPr>
        <w:tc>
          <w:tcPr>
            <w:tcW w:w="1226" w:type="pct"/>
            <w:gridSpan w:val="2"/>
            <w:tcBorders>
              <w:top w:val="single" w:sz="6" w:space="0" w:color="000000"/>
              <w:left w:val="single" w:sz="6" w:space="0" w:color="000000"/>
              <w:bottom w:val="single" w:sz="6" w:space="0" w:color="000000"/>
              <w:right w:val="single" w:sz="6" w:space="0" w:color="000000"/>
            </w:tcBorders>
          </w:tcPr>
          <w:p w:rsidR="00482194" w:rsidRPr="00482194" w:rsidRDefault="00482194" w:rsidP="00482194">
            <w:pPr>
              <w:widowControl w:val="0"/>
              <w:spacing w:line="20" w:lineRule="atLeast"/>
              <w:ind w:firstLine="284"/>
              <w:jc w:val="left"/>
              <w:rPr>
                <w:rFonts w:ascii="Times New Roman" w:eastAsia="Times New Roman" w:hAnsi="Times New Roman" w:cs="Times New Roman"/>
                <w:sz w:val="16"/>
                <w:szCs w:val="16"/>
                <w:lang w:eastAsia="ru-RU"/>
              </w:rPr>
            </w:pPr>
          </w:p>
        </w:tc>
        <w:tc>
          <w:tcPr>
            <w:tcW w:w="3774" w:type="pct"/>
            <w:tcBorders>
              <w:top w:val="single" w:sz="6" w:space="0" w:color="000000"/>
              <w:left w:val="single" w:sz="6" w:space="0" w:color="000000"/>
              <w:bottom w:val="single" w:sz="6" w:space="0" w:color="000000"/>
              <w:right w:val="single" w:sz="6" w:space="0" w:color="000000"/>
            </w:tcBorders>
          </w:tcPr>
          <w:p w:rsidR="00482194" w:rsidRPr="00482194" w:rsidRDefault="00482194" w:rsidP="00482194">
            <w:pPr>
              <w:widowControl w:val="0"/>
              <w:shd w:val="clear" w:color="auto" w:fill="FFFFFF"/>
              <w:jc w:val="left"/>
              <w:rPr>
                <w:rFonts w:ascii="Times New Roman" w:eastAsia="Times New Roman" w:hAnsi="Times New Roman" w:cs="Times New Roman"/>
                <w:iCs/>
                <w:sz w:val="16"/>
                <w:szCs w:val="16"/>
                <w:lang w:eastAsia="ru-RU"/>
              </w:rPr>
            </w:pPr>
            <w:r w:rsidRPr="00482194">
              <w:rPr>
                <w:rFonts w:ascii="Times New Roman" w:eastAsia="Times New Roman" w:hAnsi="Times New Roman" w:cs="Times New Roman"/>
                <w:iCs/>
                <w:sz w:val="16"/>
                <w:szCs w:val="16"/>
                <w:lang w:eastAsia="ru-RU"/>
              </w:rPr>
              <w:t>- в источниках финансирования дефицита</w:t>
            </w:r>
          </w:p>
          <w:p w:rsidR="00482194" w:rsidRPr="00482194" w:rsidRDefault="00482194" w:rsidP="00482194">
            <w:pPr>
              <w:jc w:val="left"/>
              <w:rPr>
                <w:rFonts w:ascii="Times New Roman" w:eastAsia="Calibri" w:hAnsi="Times New Roman" w:cs="Times New Roman"/>
                <w:sz w:val="16"/>
                <w:szCs w:val="16"/>
                <w:lang w:eastAsia="ru-RU"/>
              </w:rPr>
            </w:pPr>
            <w:r w:rsidRPr="00482194">
              <w:rPr>
                <w:rFonts w:ascii="Times New Roman" w:eastAsia="Calibri" w:hAnsi="Times New Roman" w:cs="Times New Roman"/>
                <w:iCs/>
                <w:sz w:val="16"/>
                <w:szCs w:val="16"/>
                <w:lang w:eastAsia="ru-RU"/>
              </w:rPr>
              <w:t>бюджета</w:t>
            </w:r>
            <w:r w:rsidRPr="00482194">
              <w:rPr>
                <w:rFonts w:ascii="Times New Roman" w:eastAsia="Calibri" w:hAnsi="Times New Roman" w:cs="Times New Roman"/>
                <w:i/>
                <w:iCs/>
                <w:sz w:val="16"/>
                <w:szCs w:val="16"/>
                <w:lang w:eastAsia="ru-RU"/>
              </w:rPr>
              <w:t xml:space="preserve"> - </w:t>
            </w:r>
            <w:r w:rsidRPr="00482194">
              <w:rPr>
                <w:rFonts w:ascii="Times New Roman" w:eastAsia="Calibri" w:hAnsi="Times New Roman" w:cs="Times New Roman"/>
                <w:sz w:val="16"/>
                <w:szCs w:val="16"/>
                <w:lang w:eastAsia="ru-RU"/>
              </w:rPr>
              <w:t xml:space="preserve"> 145 383,8 тыс. рублей, в </w:t>
            </w:r>
            <w:proofErr w:type="spellStart"/>
            <w:r w:rsidRPr="00482194">
              <w:rPr>
                <w:rFonts w:ascii="Times New Roman" w:eastAsia="Calibri" w:hAnsi="Times New Roman" w:cs="Times New Roman"/>
                <w:sz w:val="16"/>
                <w:szCs w:val="16"/>
                <w:lang w:eastAsia="ru-RU"/>
              </w:rPr>
              <w:t>т.ч</w:t>
            </w:r>
            <w:proofErr w:type="spellEnd"/>
            <w:r w:rsidRPr="00482194">
              <w:rPr>
                <w:rFonts w:ascii="Times New Roman" w:eastAsia="Calibri" w:hAnsi="Times New Roman" w:cs="Times New Roman"/>
                <w:sz w:val="16"/>
                <w:szCs w:val="16"/>
                <w:lang w:eastAsia="ru-RU"/>
              </w:rPr>
              <w:t>.</w:t>
            </w:r>
          </w:p>
          <w:p w:rsidR="00482194" w:rsidRPr="00482194" w:rsidRDefault="00482194" w:rsidP="00482194">
            <w:pPr>
              <w:jc w:val="left"/>
              <w:rPr>
                <w:rFonts w:ascii="Times New Roman" w:eastAsia="Calibri" w:hAnsi="Times New Roman" w:cs="Times New Roman"/>
                <w:sz w:val="16"/>
                <w:szCs w:val="16"/>
                <w:lang w:eastAsia="ru-RU"/>
              </w:rPr>
            </w:pPr>
            <w:r w:rsidRPr="00482194">
              <w:rPr>
                <w:rFonts w:ascii="Times New Roman" w:eastAsia="Calibri" w:hAnsi="Times New Roman" w:cs="Times New Roman"/>
                <w:sz w:val="16"/>
                <w:szCs w:val="16"/>
                <w:lang w:eastAsia="ru-RU"/>
              </w:rPr>
              <w:t>в 2014 году – 20800,0 тыс. рублей,</w:t>
            </w:r>
          </w:p>
          <w:p w:rsidR="00482194" w:rsidRPr="00482194" w:rsidRDefault="00482194" w:rsidP="00482194">
            <w:pPr>
              <w:jc w:val="left"/>
              <w:rPr>
                <w:rFonts w:ascii="Times New Roman" w:eastAsia="Calibri" w:hAnsi="Times New Roman" w:cs="Times New Roman"/>
                <w:sz w:val="16"/>
                <w:szCs w:val="16"/>
                <w:lang w:eastAsia="ru-RU"/>
              </w:rPr>
            </w:pPr>
            <w:r w:rsidRPr="00482194">
              <w:rPr>
                <w:rFonts w:ascii="Times New Roman" w:eastAsia="Calibri" w:hAnsi="Times New Roman" w:cs="Times New Roman"/>
                <w:sz w:val="16"/>
                <w:szCs w:val="16"/>
                <w:lang w:eastAsia="ru-RU"/>
              </w:rPr>
              <w:t xml:space="preserve">в 2015 году -  1050,0 тыс. рублей, </w:t>
            </w:r>
          </w:p>
          <w:p w:rsidR="00482194" w:rsidRPr="00482194" w:rsidRDefault="00482194" w:rsidP="00482194">
            <w:pPr>
              <w:widowControl w:val="0"/>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в 2016 году -  11413,6 тыс. рублей,</w:t>
            </w:r>
          </w:p>
          <w:p w:rsidR="00482194" w:rsidRPr="00482194" w:rsidRDefault="00482194" w:rsidP="00482194">
            <w:pPr>
              <w:widowControl w:val="0"/>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в 2017 году –11613,6 тыс. рублей,</w:t>
            </w:r>
          </w:p>
          <w:p w:rsidR="00482194" w:rsidRPr="00482194" w:rsidRDefault="00482194" w:rsidP="00482194">
            <w:pPr>
              <w:widowControl w:val="0"/>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в 2018 году – 8334,4 тыс. рублей,</w:t>
            </w:r>
          </w:p>
          <w:p w:rsidR="00482194" w:rsidRPr="00482194" w:rsidRDefault="00482194" w:rsidP="00482194">
            <w:pPr>
              <w:widowControl w:val="0"/>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в 2019 году – 8418,4 тыс. рублей,</w:t>
            </w:r>
          </w:p>
          <w:p w:rsidR="00482194" w:rsidRPr="00482194" w:rsidRDefault="00482194" w:rsidP="00482194">
            <w:pPr>
              <w:widowControl w:val="0"/>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в 2020 году – 13 166,4 тыс. рублей,</w:t>
            </w:r>
          </w:p>
          <w:p w:rsidR="00482194" w:rsidRPr="00482194" w:rsidRDefault="00482194" w:rsidP="00482194">
            <w:pPr>
              <w:widowControl w:val="0"/>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в 2021 году – 23 767,4 тыс. рублей,</w:t>
            </w:r>
          </w:p>
          <w:p w:rsidR="00482194" w:rsidRPr="00482194" w:rsidRDefault="00482194" w:rsidP="00482194">
            <w:pPr>
              <w:widowControl w:val="0"/>
              <w:spacing w:line="20" w:lineRule="atLeast"/>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в 2022 году – 12 000,0 тыс. рублей,</w:t>
            </w:r>
          </w:p>
          <w:p w:rsidR="00482194" w:rsidRPr="00506542" w:rsidRDefault="00482194" w:rsidP="00506542">
            <w:pPr>
              <w:widowControl w:val="0"/>
              <w:spacing w:line="20" w:lineRule="atLeast"/>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в 2023 году – 14 220,0 тыс</w:t>
            </w:r>
            <w:r w:rsidR="00506542">
              <w:rPr>
                <w:rFonts w:ascii="Times New Roman" w:eastAsia="Times New Roman" w:hAnsi="Times New Roman" w:cs="Times New Roman"/>
                <w:sz w:val="16"/>
                <w:szCs w:val="16"/>
                <w:lang w:eastAsia="ru-RU"/>
              </w:rPr>
              <w:t>. рублей,</w:t>
            </w:r>
          </w:p>
        </w:tc>
      </w:tr>
      <w:tr w:rsidR="00482194" w:rsidRPr="00482194" w:rsidTr="00482194">
        <w:trPr>
          <w:gridBefore w:val="1"/>
          <w:wBefore w:w="5" w:type="pct"/>
          <w:cantSplit/>
          <w:trHeight w:val="20"/>
          <w:jc w:val="center"/>
        </w:trPr>
        <w:tc>
          <w:tcPr>
            <w:tcW w:w="1220" w:type="pct"/>
            <w:tcBorders>
              <w:top w:val="single" w:sz="6" w:space="0" w:color="000000"/>
              <w:left w:val="single" w:sz="6" w:space="0" w:color="000000"/>
              <w:bottom w:val="single" w:sz="6" w:space="0" w:color="000000"/>
              <w:right w:val="single" w:sz="6" w:space="0" w:color="000000"/>
            </w:tcBorders>
            <w:tcMar>
              <w:top w:w="0" w:type="dxa"/>
              <w:left w:w="54" w:type="dxa"/>
              <w:bottom w:w="0" w:type="dxa"/>
              <w:right w:w="54" w:type="dxa"/>
            </w:tcMar>
            <w:hideMark/>
          </w:tcPr>
          <w:p w:rsidR="00482194" w:rsidRPr="00482194" w:rsidRDefault="00482194" w:rsidP="00482194">
            <w:pPr>
              <w:widowControl w:val="0"/>
              <w:spacing w:line="20" w:lineRule="atLeast"/>
              <w:ind w:firstLine="567"/>
              <w:jc w:val="center"/>
              <w:rPr>
                <w:rFonts w:ascii="Times New Roman" w:eastAsia="Times New Roman" w:hAnsi="Times New Roman" w:cs="Times New Roman"/>
                <w:sz w:val="16"/>
                <w:szCs w:val="16"/>
                <w:lang w:eastAsia="ru-RU"/>
              </w:rPr>
            </w:pPr>
          </w:p>
        </w:tc>
        <w:tc>
          <w:tcPr>
            <w:tcW w:w="3774" w:type="pct"/>
            <w:tcBorders>
              <w:top w:val="single" w:sz="6" w:space="0" w:color="000000"/>
              <w:left w:val="single" w:sz="6" w:space="0" w:color="000000"/>
              <w:bottom w:val="single" w:sz="6" w:space="0" w:color="000000"/>
              <w:right w:val="single" w:sz="6" w:space="0" w:color="000000"/>
            </w:tcBorders>
            <w:tcMar>
              <w:top w:w="0" w:type="dxa"/>
              <w:left w:w="54" w:type="dxa"/>
              <w:bottom w:w="0" w:type="dxa"/>
              <w:right w:w="54" w:type="dxa"/>
            </w:tcMar>
            <w:hideMark/>
          </w:tcPr>
          <w:p w:rsidR="00482194" w:rsidRPr="00482194" w:rsidRDefault="00482194" w:rsidP="00482194">
            <w:pPr>
              <w:widowControl w:val="0"/>
              <w:spacing w:line="20" w:lineRule="atLeast"/>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в 2024 году – 12 600,0 тыс. рублей,</w:t>
            </w:r>
          </w:p>
          <w:p w:rsidR="00482194" w:rsidRPr="00482194" w:rsidRDefault="00482194" w:rsidP="00482194">
            <w:pPr>
              <w:widowControl w:val="0"/>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в 2025 году – 8 000,0 тыс. рублей,</w:t>
            </w:r>
          </w:p>
          <w:p w:rsidR="00482194" w:rsidRPr="00482194" w:rsidRDefault="00482194" w:rsidP="00482194">
            <w:pPr>
              <w:widowControl w:val="0"/>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в 2026 году – 0,0 тыс. рублей,</w:t>
            </w:r>
          </w:p>
          <w:p w:rsidR="00482194" w:rsidRPr="00482194" w:rsidRDefault="00482194" w:rsidP="00482194">
            <w:pPr>
              <w:widowControl w:val="0"/>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в 2027 году – 0,0 тыс. рублей.</w:t>
            </w:r>
          </w:p>
        </w:tc>
      </w:tr>
      <w:tr w:rsidR="00482194" w:rsidRPr="00482194" w:rsidTr="00482194">
        <w:trPr>
          <w:gridBefore w:val="1"/>
          <w:wBefore w:w="5" w:type="pct"/>
          <w:cantSplit/>
          <w:trHeight w:val="20"/>
          <w:jc w:val="center"/>
        </w:trPr>
        <w:tc>
          <w:tcPr>
            <w:tcW w:w="1220" w:type="pct"/>
            <w:tcBorders>
              <w:top w:val="single" w:sz="6" w:space="0" w:color="000000"/>
              <w:left w:val="single" w:sz="6" w:space="0" w:color="000000"/>
              <w:bottom w:val="single" w:sz="6" w:space="0" w:color="000000"/>
              <w:right w:val="single" w:sz="6" w:space="0" w:color="000000"/>
            </w:tcBorders>
            <w:tcMar>
              <w:top w:w="0" w:type="dxa"/>
              <w:left w:w="54" w:type="dxa"/>
              <w:bottom w:w="0" w:type="dxa"/>
              <w:right w:w="54" w:type="dxa"/>
            </w:tcMar>
            <w:hideMark/>
          </w:tcPr>
          <w:p w:rsidR="00482194" w:rsidRPr="00482194" w:rsidRDefault="00482194" w:rsidP="00482194">
            <w:pPr>
              <w:widowControl w:val="0"/>
              <w:spacing w:line="20" w:lineRule="atLeast"/>
              <w:ind w:firstLine="567"/>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Ожидаемые результаты реализации подпрограммы</w:t>
            </w:r>
          </w:p>
        </w:tc>
        <w:tc>
          <w:tcPr>
            <w:tcW w:w="3774" w:type="pct"/>
            <w:tcBorders>
              <w:top w:val="single" w:sz="6" w:space="0" w:color="000000"/>
              <w:left w:val="single" w:sz="6" w:space="0" w:color="000000"/>
              <w:bottom w:val="single" w:sz="6" w:space="0" w:color="000000"/>
              <w:right w:val="single" w:sz="6" w:space="0" w:color="000000"/>
            </w:tcBorders>
            <w:tcMar>
              <w:top w:w="0" w:type="dxa"/>
              <w:left w:w="54" w:type="dxa"/>
              <w:bottom w:w="0" w:type="dxa"/>
              <w:right w:w="54" w:type="dxa"/>
            </w:tcMar>
            <w:hideMark/>
          </w:tcPr>
          <w:p w:rsidR="00482194" w:rsidRPr="00482194" w:rsidRDefault="00482194" w:rsidP="00482194">
            <w:pPr>
              <w:widowControl w:val="0"/>
              <w:spacing w:line="20" w:lineRule="atLeast"/>
              <w:ind w:firstLine="567"/>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Сохранение объема муниципального долга Мокшанского района на экономически безопасном уровне, обеспечение своевременного исполнения долговых обязательств Мокшанского района и сбалансированности бюджета Мокшанского района</w:t>
            </w:r>
          </w:p>
        </w:tc>
      </w:tr>
    </w:tbl>
    <w:p w:rsidR="00482194" w:rsidRPr="00482194" w:rsidRDefault="00482194" w:rsidP="00482194">
      <w:pPr>
        <w:widowControl w:val="0"/>
        <w:ind w:firstLine="567"/>
        <w:jc w:val="center"/>
        <w:outlineLvl w:val="1"/>
        <w:rPr>
          <w:rFonts w:ascii="Arial" w:eastAsia="Times New Roman" w:hAnsi="Arial" w:cs="Arial"/>
          <w:b/>
          <w:kern w:val="32"/>
          <w:sz w:val="16"/>
          <w:szCs w:val="16"/>
          <w:lang w:eastAsia="ru-RU"/>
        </w:rPr>
      </w:pPr>
    </w:p>
    <w:p w:rsidR="00482194" w:rsidRPr="00482194" w:rsidRDefault="00482194" w:rsidP="00482194">
      <w:pPr>
        <w:widowControl w:val="0"/>
        <w:ind w:firstLine="567"/>
        <w:jc w:val="center"/>
        <w:outlineLvl w:val="1"/>
        <w:rPr>
          <w:rFonts w:ascii="Times New Roman" w:eastAsia="Times New Roman" w:hAnsi="Times New Roman" w:cs="Times New Roman"/>
          <w:b/>
          <w:kern w:val="32"/>
          <w:sz w:val="16"/>
          <w:szCs w:val="16"/>
          <w:lang w:eastAsia="ru-RU"/>
        </w:rPr>
      </w:pPr>
    </w:p>
    <w:p w:rsidR="00482194" w:rsidRPr="00482194" w:rsidRDefault="00482194" w:rsidP="00482194">
      <w:pPr>
        <w:widowControl w:val="0"/>
        <w:jc w:val="center"/>
        <w:outlineLvl w:val="1"/>
        <w:rPr>
          <w:rFonts w:ascii="Times New Roman" w:eastAsia="Times New Roman" w:hAnsi="Times New Roman" w:cs="Times New Roman"/>
          <w:b/>
          <w:kern w:val="32"/>
          <w:sz w:val="16"/>
          <w:szCs w:val="16"/>
          <w:lang w:eastAsia="ru-RU"/>
        </w:rPr>
      </w:pPr>
      <w:r w:rsidRPr="00482194">
        <w:rPr>
          <w:rFonts w:ascii="Times New Roman" w:eastAsia="Times New Roman" w:hAnsi="Times New Roman" w:cs="Times New Roman"/>
          <w:b/>
          <w:kern w:val="32"/>
          <w:sz w:val="16"/>
          <w:szCs w:val="16"/>
          <w:lang w:eastAsia="ru-RU"/>
        </w:rPr>
        <w:t>ПАСПОРТ</w:t>
      </w:r>
    </w:p>
    <w:p w:rsidR="00482194" w:rsidRPr="00482194" w:rsidRDefault="00482194" w:rsidP="00482194">
      <w:pPr>
        <w:widowControl w:val="0"/>
        <w:jc w:val="center"/>
        <w:outlineLvl w:val="1"/>
        <w:rPr>
          <w:rFonts w:ascii="Times New Roman" w:eastAsia="Times New Roman" w:hAnsi="Times New Roman" w:cs="Times New Roman"/>
          <w:b/>
          <w:kern w:val="32"/>
          <w:sz w:val="16"/>
          <w:szCs w:val="16"/>
          <w:lang w:eastAsia="ru-RU"/>
        </w:rPr>
      </w:pPr>
      <w:r w:rsidRPr="00482194">
        <w:rPr>
          <w:rFonts w:ascii="Times New Roman" w:eastAsia="Times New Roman" w:hAnsi="Times New Roman" w:cs="Times New Roman"/>
          <w:b/>
          <w:kern w:val="32"/>
          <w:sz w:val="16"/>
          <w:szCs w:val="16"/>
          <w:lang w:eastAsia="ru-RU"/>
        </w:rPr>
        <w:t>подпрограммы 2 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w:t>
      </w:r>
    </w:p>
    <w:p w:rsidR="00482194" w:rsidRPr="00482194" w:rsidRDefault="00482194" w:rsidP="00482194">
      <w:pPr>
        <w:widowControl w:val="0"/>
        <w:ind w:firstLine="567"/>
        <w:jc w:val="center"/>
        <w:outlineLvl w:val="1"/>
        <w:rPr>
          <w:rFonts w:ascii="Times New Roman" w:eastAsia="Times New Roman" w:hAnsi="Times New Roman" w:cs="Times New Roman"/>
          <w:sz w:val="16"/>
          <w:szCs w:val="16"/>
          <w:lang w:eastAsia="ru-RU"/>
        </w:rPr>
      </w:pPr>
    </w:p>
    <w:tbl>
      <w:tblPr>
        <w:tblW w:w="492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5" w:type="dxa"/>
          <w:right w:w="75" w:type="dxa"/>
        </w:tblCellMar>
        <w:tblLook w:val="04A0" w:firstRow="1" w:lastRow="0" w:firstColumn="1" w:lastColumn="0" w:noHBand="0" w:noVBand="1"/>
      </w:tblPr>
      <w:tblGrid>
        <w:gridCol w:w="9"/>
        <w:gridCol w:w="3044"/>
        <w:gridCol w:w="6816"/>
      </w:tblGrid>
      <w:tr w:rsidR="00482194" w:rsidRPr="00482194" w:rsidTr="00F5387B">
        <w:trPr>
          <w:cantSplit/>
          <w:trHeight w:val="20"/>
          <w:jc w:val="center"/>
        </w:trPr>
        <w:tc>
          <w:tcPr>
            <w:tcW w:w="1547" w:type="pct"/>
            <w:gridSpan w:val="2"/>
            <w:tcBorders>
              <w:top w:val="single" w:sz="6" w:space="0" w:color="000000"/>
              <w:left w:val="single" w:sz="6" w:space="0" w:color="000000"/>
              <w:bottom w:val="single" w:sz="6" w:space="0" w:color="000000"/>
              <w:right w:val="single" w:sz="6" w:space="0" w:color="000000"/>
            </w:tcBorders>
            <w:hideMark/>
          </w:tcPr>
          <w:p w:rsidR="00482194" w:rsidRPr="00482194" w:rsidRDefault="00482194" w:rsidP="00482194">
            <w:pPr>
              <w:widowControl w:val="0"/>
              <w:spacing w:line="20" w:lineRule="atLeast"/>
              <w:ind w:firstLine="11"/>
              <w:jc w:val="center"/>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Наименование подпрограммы</w:t>
            </w:r>
          </w:p>
        </w:tc>
        <w:tc>
          <w:tcPr>
            <w:tcW w:w="3453" w:type="pct"/>
            <w:tcBorders>
              <w:top w:val="single" w:sz="6" w:space="0" w:color="000000"/>
              <w:left w:val="single" w:sz="6" w:space="0" w:color="000000"/>
              <w:bottom w:val="single" w:sz="6" w:space="0" w:color="000000"/>
              <w:right w:val="single" w:sz="6" w:space="0" w:color="000000"/>
            </w:tcBorders>
            <w:hideMark/>
          </w:tcPr>
          <w:p w:rsidR="00482194" w:rsidRPr="00482194" w:rsidRDefault="00482194" w:rsidP="00482194">
            <w:pPr>
              <w:widowControl w:val="0"/>
              <w:spacing w:line="20" w:lineRule="atLeast"/>
              <w:ind w:firstLine="11"/>
              <w:jc w:val="center"/>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Предоставление межбюджетных трансфертов из бюджета Мокшанского района</w:t>
            </w:r>
          </w:p>
        </w:tc>
      </w:tr>
      <w:tr w:rsidR="00482194" w:rsidRPr="00482194" w:rsidTr="00F5387B">
        <w:trPr>
          <w:cantSplit/>
          <w:trHeight w:val="20"/>
          <w:jc w:val="center"/>
        </w:trPr>
        <w:tc>
          <w:tcPr>
            <w:tcW w:w="1547" w:type="pct"/>
            <w:gridSpan w:val="2"/>
            <w:tcBorders>
              <w:top w:val="single" w:sz="6" w:space="0" w:color="000000"/>
              <w:left w:val="single" w:sz="6" w:space="0" w:color="000000"/>
              <w:bottom w:val="single" w:sz="6" w:space="0" w:color="000000"/>
              <w:right w:val="single" w:sz="6" w:space="0" w:color="000000"/>
            </w:tcBorders>
            <w:hideMark/>
          </w:tcPr>
          <w:p w:rsidR="00482194" w:rsidRPr="00482194" w:rsidRDefault="00482194" w:rsidP="00482194">
            <w:pPr>
              <w:widowControl w:val="0"/>
              <w:spacing w:line="20" w:lineRule="atLeast"/>
              <w:ind w:firstLine="11"/>
              <w:jc w:val="center"/>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Ответственный исполнитель подпрограммы</w:t>
            </w:r>
          </w:p>
        </w:tc>
        <w:tc>
          <w:tcPr>
            <w:tcW w:w="3453" w:type="pct"/>
            <w:tcBorders>
              <w:top w:val="single" w:sz="6" w:space="0" w:color="000000"/>
              <w:left w:val="single" w:sz="6" w:space="0" w:color="000000"/>
              <w:bottom w:val="single" w:sz="6" w:space="0" w:color="000000"/>
              <w:right w:val="single" w:sz="6" w:space="0" w:color="000000"/>
            </w:tcBorders>
            <w:hideMark/>
          </w:tcPr>
          <w:p w:rsidR="00482194" w:rsidRPr="00482194" w:rsidRDefault="00482194" w:rsidP="00482194">
            <w:pPr>
              <w:widowControl w:val="0"/>
              <w:spacing w:line="20" w:lineRule="atLeast"/>
              <w:ind w:firstLine="276"/>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482194" w:rsidRPr="00482194" w:rsidTr="00F5387B">
        <w:trPr>
          <w:cantSplit/>
          <w:trHeight w:val="20"/>
          <w:jc w:val="center"/>
        </w:trPr>
        <w:tc>
          <w:tcPr>
            <w:tcW w:w="1547" w:type="pct"/>
            <w:gridSpan w:val="2"/>
            <w:tcBorders>
              <w:top w:val="single" w:sz="6" w:space="0" w:color="000000"/>
              <w:left w:val="single" w:sz="6" w:space="0" w:color="000000"/>
              <w:bottom w:val="single" w:sz="6" w:space="0" w:color="000000"/>
              <w:right w:val="single" w:sz="6" w:space="0" w:color="000000"/>
            </w:tcBorders>
            <w:hideMark/>
          </w:tcPr>
          <w:p w:rsidR="00482194" w:rsidRPr="00482194" w:rsidRDefault="00482194" w:rsidP="00482194">
            <w:pPr>
              <w:widowControl w:val="0"/>
              <w:spacing w:line="20" w:lineRule="atLeast"/>
              <w:ind w:firstLine="11"/>
              <w:jc w:val="center"/>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Соисполнитель подпрограммы</w:t>
            </w:r>
          </w:p>
        </w:tc>
        <w:tc>
          <w:tcPr>
            <w:tcW w:w="3453" w:type="pct"/>
            <w:tcBorders>
              <w:top w:val="single" w:sz="6" w:space="0" w:color="000000"/>
              <w:left w:val="single" w:sz="6" w:space="0" w:color="000000"/>
              <w:bottom w:val="single" w:sz="6" w:space="0" w:color="000000"/>
              <w:right w:val="single" w:sz="6" w:space="0" w:color="000000"/>
            </w:tcBorders>
            <w:hideMark/>
          </w:tcPr>
          <w:p w:rsidR="00482194" w:rsidRPr="00482194" w:rsidRDefault="00482194" w:rsidP="00482194">
            <w:pPr>
              <w:widowControl w:val="0"/>
              <w:spacing w:line="20" w:lineRule="atLeast"/>
              <w:ind w:firstLine="276"/>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Отсутствует</w:t>
            </w:r>
          </w:p>
        </w:tc>
      </w:tr>
      <w:tr w:rsidR="00482194" w:rsidRPr="00482194" w:rsidTr="00F5387B">
        <w:trPr>
          <w:cantSplit/>
          <w:trHeight w:val="20"/>
          <w:jc w:val="center"/>
        </w:trPr>
        <w:tc>
          <w:tcPr>
            <w:tcW w:w="1547" w:type="pct"/>
            <w:gridSpan w:val="2"/>
            <w:tcBorders>
              <w:top w:val="single" w:sz="6" w:space="0" w:color="000000"/>
              <w:left w:val="single" w:sz="6" w:space="0" w:color="000000"/>
              <w:bottom w:val="single" w:sz="6" w:space="0" w:color="000000"/>
              <w:right w:val="single" w:sz="6" w:space="0" w:color="000000"/>
            </w:tcBorders>
            <w:hideMark/>
          </w:tcPr>
          <w:p w:rsidR="00482194" w:rsidRPr="00482194" w:rsidRDefault="00482194" w:rsidP="00482194">
            <w:pPr>
              <w:widowControl w:val="0"/>
              <w:spacing w:line="20" w:lineRule="atLeast"/>
              <w:ind w:firstLine="11"/>
              <w:jc w:val="center"/>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Цели подпрограммы</w:t>
            </w:r>
          </w:p>
        </w:tc>
        <w:tc>
          <w:tcPr>
            <w:tcW w:w="3453" w:type="pct"/>
            <w:tcBorders>
              <w:top w:val="single" w:sz="6" w:space="0" w:color="000000"/>
              <w:left w:val="single" w:sz="6" w:space="0" w:color="000000"/>
              <w:bottom w:val="single" w:sz="6" w:space="0" w:color="000000"/>
              <w:right w:val="single" w:sz="6" w:space="0" w:color="000000"/>
            </w:tcBorders>
            <w:hideMark/>
          </w:tcPr>
          <w:p w:rsidR="00482194" w:rsidRPr="00482194" w:rsidRDefault="00482194" w:rsidP="00482194">
            <w:pPr>
              <w:widowControl w:val="0"/>
              <w:spacing w:line="20" w:lineRule="atLeast"/>
              <w:ind w:firstLine="276"/>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Совершенствование межбюджетных отношений</w:t>
            </w:r>
          </w:p>
        </w:tc>
      </w:tr>
      <w:tr w:rsidR="00482194" w:rsidRPr="00482194" w:rsidTr="00F5387B">
        <w:trPr>
          <w:cantSplit/>
          <w:trHeight w:val="20"/>
          <w:jc w:val="center"/>
        </w:trPr>
        <w:tc>
          <w:tcPr>
            <w:tcW w:w="1547" w:type="pct"/>
            <w:gridSpan w:val="2"/>
            <w:tcBorders>
              <w:top w:val="single" w:sz="6" w:space="0" w:color="000000"/>
              <w:left w:val="single" w:sz="6" w:space="0" w:color="000000"/>
              <w:bottom w:val="single" w:sz="6" w:space="0" w:color="000000"/>
              <w:right w:val="single" w:sz="6" w:space="0" w:color="000000"/>
            </w:tcBorders>
            <w:hideMark/>
          </w:tcPr>
          <w:p w:rsidR="00482194" w:rsidRPr="00482194" w:rsidRDefault="00482194" w:rsidP="00482194">
            <w:pPr>
              <w:widowControl w:val="0"/>
              <w:spacing w:line="20" w:lineRule="atLeast"/>
              <w:ind w:firstLine="11"/>
              <w:jc w:val="center"/>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Задачи подпрограммы</w:t>
            </w:r>
          </w:p>
        </w:tc>
        <w:tc>
          <w:tcPr>
            <w:tcW w:w="3453" w:type="pct"/>
            <w:tcBorders>
              <w:top w:val="single" w:sz="6" w:space="0" w:color="000000"/>
              <w:left w:val="single" w:sz="6" w:space="0" w:color="000000"/>
              <w:bottom w:val="single" w:sz="6" w:space="0" w:color="000000"/>
              <w:right w:val="single" w:sz="6" w:space="0" w:color="000000"/>
            </w:tcBorders>
            <w:hideMark/>
          </w:tcPr>
          <w:p w:rsidR="00482194" w:rsidRPr="00482194" w:rsidRDefault="00482194" w:rsidP="00482194">
            <w:pPr>
              <w:widowControl w:val="0"/>
              <w:ind w:firstLine="276"/>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1)выравнивание бюджетной обеспеченности поселений Мокшанского района;</w:t>
            </w:r>
          </w:p>
          <w:p w:rsidR="00482194" w:rsidRPr="00482194" w:rsidRDefault="00482194" w:rsidP="00482194">
            <w:pPr>
              <w:widowControl w:val="0"/>
              <w:spacing w:line="20" w:lineRule="atLeast"/>
              <w:ind w:firstLine="276"/>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2) оказание поселениям Мокшанского района дополнительной финансовой поддержки для осуществления закрепленных за ними законодательством полномочий</w:t>
            </w:r>
          </w:p>
        </w:tc>
      </w:tr>
      <w:tr w:rsidR="00482194" w:rsidRPr="00482194" w:rsidTr="00F5387B">
        <w:trPr>
          <w:cantSplit/>
          <w:trHeight w:val="20"/>
          <w:jc w:val="center"/>
        </w:trPr>
        <w:tc>
          <w:tcPr>
            <w:tcW w:w="1547" w:type="pct"/>
            <w:gridSpan w:val="2"/>
            <w:tcBorders>
              <w:top w:val="single" w:sz="6" w:space="0" w:color="000000"/>
              <w:left w:val="single" w:sz="6" w:space="0" w:color="000000"/>
              <w:bottom w:val="single" w:sz="6" w:space="0" w:color="000000"/>
              <w:right w:val="single" w:sz="6" w:space="0" w:color="000000"/>
            </w:tcBorders>
            <w:hideMark/>
          </w:tcPr>
          <w:p w:rsidR="00482194" w:rsidRPr="00482194" w:rsidRDefault="00482194" w:rsidP="00482194">
            <w:pPr>
              <w:widowControl w:val="0"/>
              <w:spacing w:line="20" w:lineRule="atLeast"/>
              <w:ind w:firstLine="11"/>
              <w:jc w:val="center"/>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 xml:space="preserve">Целевые показатели подпрограммы </w:t>
            </w:r>
          </w:p>
        </w:tc>
        <w:tc>
          <w:tcPr>
            <w:tcW w:w="3453" w:type="pct"/>
            <w:tcBorders>
              <w:top w:val="single" w:sz="6" w:space="0" w:color="000000"/>
              <w:left w:val="single" w:sz="6" w:space="0" w:color="000000"/>
              <w:bottom w:val="single" w:sz="6" w:space="0" w:color="000000"/>
              <w:right w:val="single" w:sz="6" w:space="0" w:color="000000"/>
            </w:tcBorders>
            <w:hideMark/>
          </w:tcPr>
          <w:p w:rsidR="00482194" w:rsidRPr="00482194" w:rsidRDefault="00482194" w:rsidP="00482194">
            <w:pPr>
              <w:widowControl w:val="0"/>
              <w:ind w:firstLine="276"/>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1) минимально гарантированный уровень расчетной бюджетной обеспеченности;</w:t>
            </w:r>
          </w:p>
          <w:p w:rsidR="00482194" w:rsidRPr="00482194" w:rsidRDefault="00482194" w:rsidP="00482194">
            <w:pPr>
              <w:widowControl w:val="0"/>
              <w:spacing w:line="20" w:lineRule="atLeast"/>
              <w:ind w:firstLine="276"/>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2) объем иных межбюджетных трансфертов из бюджета Мокшанского района бюджетам поселений в рамках программы по отношению к предыдущему году</w:t>
            </w:r>
          </w:p>
        </w:tc>
      </w:tr>
      <w:tr w:rsidR="00482194" w:rsidRPr="00482194" w:rsidTr="00F5387B">
        <w:trPr>
          <w:cantSplit/>
          <w:trHeight w:val="20"/>
          <w:jc w:val="center"/>
        </w:trPr>
        <w:tc>
          <w:tcPr>
            <w:tcW w:w="1547" w:type="pct"/>
            <w:gridSpan w:val="2"/>
            <w:tcBorders>
              <w:top w:val="single" w:sz="6" w:space="0" w:color="000000"/>
              <w:left w:val="single" w:sz="6" w:space="0" w:color="000000"/>
              <w:bottom w:val="single" w:sz="6" w:space="0" w:color="000000"/>
              <w:right w:val="single" w:sz="6" w:space="0" w:color="000000"/>
            </w:tcBorders>
            <w:hideMark/>
          </w:tcPr>
          <w:p w:rsidR="00482194" w:rsidRPr="00482194" w:rsidRDefault="00482194" w:rsidP="00482194">
            <w:pPr>
              <w:widowControl w:val="0"/>
              <w:spacing w:line="20" w:lineRule="atLeast"/>
              <w:ind w:firstLine="11"/>
              <w:jc w:val="center"/>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Этапы и сроки реализации подпрограммы</w:t>
            </w:r>
          </w:p>
        </w:tc>
        <w:tc>
          <w:tcPr>
            <w:tcW w:w="3453" w:type="pct"/>
            <w:tcBorders>
              <w:top w:val="single" w:sz="6" w:space="0" w:color="000000"/>
              <w:left w:val="single" w:sz="6" w:space="0" w:color="000000"/>
              <w:bottom w:val="single" w:sz="6" w:space="0" w:color="000000"/>
              <w:right w:val="single" w:sz="6" w:space="0" w:color="000000"/>
            </w:tcBorders>
            <w:hideMark/>
          </w:tcPr>
          <w:p w:rsidR="00482194" w:rsidRPr="00482194" w:rsidRDefault="00482194" w:rsidP="00482194">
            <w:pPr>
              <w:widowControl w:val="0"/>
              <w:spacing w:line="20" w:lineRule="atLeast"/>
              <w:ind w:firstLine="11"/>
              <w:jc w:val="center"/>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2014-2027 годы</w:t>
            </w:r>
          </w:p>
        </w:tc>
      </w:tr>
      <w:tr w:rsidR="00482194" w:rsidRPr="00482194" w:rsidTr="00F5387B">
        <w:trPr>
          <w:gridBefore w:val="1"/>
          <w:wBefore w:w="5" w:type="pct"/>
          <w:cantSplit/>
          <w:trHeight w:val="20"/>
          <w:jc w:val="center"/>
        </w:trPr>
        <w:tc>
          <w:tcPr>
            <w:tcW w:w="1542" w:type="pct"/>
            <w:tcBorders>
              <w:top w:val="single" w:sz="6" w:space="0" w:color="000000"/>
              <w:left w:val="single" w:sz="6" w:space="0" w:color="000000"/>
              <w:bottom w:val="single" w:sz="6" w:space="0" w:color="000000"/>
              <w:right w:val="single" w:sz="6" w:space="0" w:color="000000"/>
            </w:tcBorders>
            <w:tcMar>
              <w:top w:w="0" w:type="dxa"/>
              <w:left w:w="54" w:type="dxa"/>
              <w:bottom w:w="0" w:type="dxa"/>
              <w:right w:w="54" w:type="dxa"/>
            </w:tcMar>
            <w:hideMark/>
          </w:tcPr>
          <w:p w:rsidR="00482194" w:rsidRPr="00482194" w:rsidRDefault="00482194" w:rsidP="00482194">
            <w:pPr>
              <w:widowControl w:val="0"/>
              <w:spacing w:line="20" w:lineRule="atLeast"/>
              <w:ind w:firstLine="11"/>
              <w:jc w:val="center"/>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lastRenderedPageBreak/>
              <w:t>Объемы бюджетных ассигнований подпрограммы</w:t>
            </w:r>
          </w:p>
        </w:tc>
        <w:tc>
          <w:tcPr>
            <w:tcW w:w="3453" w:type="pct"/>
            <w:tcBorders>
              <w:top w:val="single" w:sz="6" w:space="0" w:color="000000"/>
              <w:left w:val="single" w:sz="6" w:space="0" w:color="000000"/>
              <w:bottom w:val="single" w:sz="6" w:space="0" w:color="000000"/>
              <w:right w:val="single" w:sz="6" w:space="0" w:color="000000"/>
            </w:tcBorders>
            <w:tcMar>
              <w:top w:w="0" w:type="dxa"/>
              <w:left w:w="54" w:type="dxa"/>
              <w:bottom w:w="0" w:type="dxa"/>
              <w:right w:w="54" w:type="dxa"/>
            </w:tcMar>
            <w:hideMark/>
          </w:tcPr>
          <w:p w:rsidR="00482194" w:rsidRPr="00482194" w:rsidRDefault="00482194" w:rsidP="00482194">
            <w:pPr>
              <w:ind w:firstLine="11"/>
              <w:rPr>
                <w:rFonts w:ascii="Times New Roman" w:eastAsia="Calibri" w:hAnsi="Times New Roman" w:cs="Times New Roman"/>
                <w:sz w:val="16"/>
                <w:szCs w:val="16"/>
                <w:lang w:eastAsia="ru-RU"/>
              </w:rPr>
            </w:pPr>
            <w:r w:rsidRPr="00482194">
              <w:rPr>
                <w:rFonts w:ascii="Times New Roman" w:eastAsia="Calibri" w:hAnsi="Times New Roman" w:cs="Times New Roman"/>
                <w:sz w:val="16"/>
                <w:szCs w:val="16"/>
                <w:lang w:eastAsia="ru-RU"/>
              </w:rPr>
              <w:t xml:space="preserve">Объем бюджетных ассигнований на реализацию подпрограммы по годам составляет 246 999,3  тыс. рублей, в </w:t>
            </w:r>
            <w:proofErr w:type="spellStart"/>
            <w:r w:rsidRPr="00482194">
              <w:rPr>
                <w:rFonts w:ascii="Times New Roman" w:eastAsia="Calibri" w:hAnsi="Times New Roman" w:cs="Times New Roman"/>
                <w:sz w:val="16"/>
                <w:szCs w:val="16"/>
                <w:lang w:eastAsia="ru-RU"/>
              </w:rPr>
              <w:t>т.ч</w:t>
            </w:r>
            <w:proofErr w:type="spellEnd"/>
            <w:r w:rsidRPr="00482194">
              <w:rPr>
                <w:rFonts w:ascii="Times New Roman" w:eastAsia="Calibri" w:hAnsi="Times New Roman" w:cs="Times New Roman"/>
                <w:sz w:val="16"/>
                <w:szCs w:val="16"/>
                <w:lang w:eastAsia="ru-RU"/>
              </w:rPr>
              <w:t>.:</w:t>
            </w:r>
          </w:p>
          <w:p w:rsidR="00482194" w:rsidRPr="00482194" w:rsidRDefault="00482194" w:rsidP="00482194">
            <w:pPr>
              <w:ind w:firstLine="11"/>
              <w:rPr>
                <w:rFonts w:ascii="Times New Roman" w:eastAsia="Calibri" w:hAnsi="Times New Roman" w:cs="Times New Roman"/>
                <w:sz w:val="16"/>
                <w:szCs w:val="16"/>
                <w:lang w:eastAsia="ru-RU"/>
              </w:rPr>
            </w:pPr>
            <w:r w:rsidRPr="00482194">
              <w:rPr>
                <w:rFonts w:ascii="Times New Roman" w:eastAsia="Calibri" w:hAnsi="Times New Roman" w:cs="Times New Roman"/>
                <w:sz w:val="16"/>
                <w:szCs w:val="16"/>
                <w:lang w:eastAsia="ru-RU"/>
              </w:rPr>
              <w:t>2014 год – 8000,0 тыс. рублей,</w:t>
            </w:r>
          </w:p>
          <w:p w:rsidR="00482194" w:rsidRPr="00482194" w:rsidRDefault="00482194" w:rsidP="00482194">
            <w:pPr>
              <w:ind w:firstLine="11"/>
              <w:rPr>
                <w:rFonts w:ascii="Times New Roman" w:eastAsia="Calibri" w:hAnsi="Times New Roman" w:cs="Times New Roman"/>
                <w:sz w:val="16"/>
                <w:szCs w:val="16"/>
                <w:lang w:eastAsia="ru-RU"/>
              </w:rPr>
            </w:pPr>
            <w:r w:rsidRPr="00482194">
              <w:rPr>
                <w:rFonts w:ascii="Times New Roman" w:eastAsia="Calibri" w:hAnsi="Times New Roman" w:cs="Times New Roman"/>
                <w:sz w:val="16"/>
                <w:szCs w:val="16"/>
                <w:lang w:eastAsia="ru-RU"/>
              </w:rPr>
              <w:t>2015 год – 8518,0 тыс. рублей,</w:t>
            </w:r>
          </w:p>
          <w:p w:rsidR="00482194" w:rsidRPr="00482194" w:rsidRDefault="00482194" w:rsidP="00482194">
            <w:pPr>
              <w:ind w:firstLine="11"/>
              <w:rPr>
                <w:rFonts w:ascii="Times New Roman" w:eastAsia="Calibri" w:hAnsi="Times New Roman" w:cs="Times New Roman"/>
                <w:sz w:val="16"/>
                <w:szCs w:val="16"/>
                <w:lang w:eastAsia="ru-RU"/>
              </w:rPr>
            </w:pPr>
            <w:r w:rsidRPr="00482194">
              <w:rPr>
                <w:rFonts w:ascii="Times New Roman" w:eastAsia="Calibri" w:hAnsi="Times New Roman" w:cs="Times New Roman"/>
                <w:sz w:val="16"/>
                <w:szCs w:val="16"/>
                <w:lang w:eastAsia="ru-RU"/>
              </w:rPr>
              <w:t>2016 год – 9250,0 тыс. рублей,</w:t>
            </w:r>
          </w:p>
          <w:p w:rsidR="00482194" w:rsidRPr="00482194" w:rsidRDefault="00482194" w:rsidP="00482194">
            <w:pPr>
              <w:widowControl w:val="0"/>
              <w:ind w:firstLine="11"/>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2017 год – 9245,9 тыс. рублей,</w:t>
            </w:r>
          </w:p>
          <w:p w:rsidR="00482194" w:rsidRPr="00482194" w:rsidRDefault="00482194" w:rsidP="00482194">
            <w:pPr>
              <w:widowControl w:val="0"/>
              <w:ind w:firstLine="11"/>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2018 год – 15 179,1 тыс. рублей,</w:t>
            </w:r>
          </w:p>
          <w:p w:rsidR="00482194" w:rsidRPr="00482194" w:rsidRDefault="00482194" w:rsidP="00482194">
            <w:pPr>
              <w:widowControl w:val="0"/>
              <w:ind w:firstLine="11"/>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2019 год – 20 299,2 тыс. рублей,</w:t>
            </w:r>
          </w:p>
          <w:p w:rsidR="00482194" w:rsidRPr="00482194" w:rsidRDefault="00482194" w:rsidP="00482194">
            <w:pPr>
              <w:widowControl w:val="0"/>
              <w:spacing w:line="20" w:lineRule="atLeast"/>
              <w:ind w:firstLine="11"/>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2020 год – 22 354,3 тыс. рублей,</w:t>
            </w:r>
          </w:p>
          <w:p w:rsidR="00482194" w:rsidRPr="00482194" w:rsidRDefault="00482194" w:rsidP="00482194">
            <w:pPr>
              <w:widowControl w:val="0"/>
              <w:spacing w:line="20" w:lineRule="atLeast"/>
              <w:ind w:firstLine="11"/>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2021 год – 25 233,3 тыс. рублей,</w:t>
            </w:r>
          </w:p>
          <w:p w:rsidR="00482194" w:rsidRPr="00482194" w:rsidRDefault="00482194" w:rsidP="00482194">
            <w:pPr>
              <w:widowControl w:val="0"/>
              <w:spacing w:line="20" w:lineRule="atLeast"/>
              <w:ind w:firstLine="11"/>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2022 год – 25 130,4 тыс. рублей,</w:t>
            </w:r>
          </w:p>
          <w:p w:rsidR="00482194" w:rsidRPr="00482194" w:rsidRDefault="00482194" w:rsidP="00482194">
            <w:pPr>
              <w:widowControl w:val="0"/>
              <w:spacing w:line="20" w:lineRule="atLeast"/>
              <w:ind w:firstLine="11"/>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2023 год – 21 233,2 тыс. рублей,</w:t>
            </w:r>
          </w:p>
          <w:p w:rsidR="00482194" w:rsidRPr="00482194" w:rsidRDefault="00482194" w:rsidP="00482194">
            <w:pPr>
              <w:widowControl w:val="0"/>
              <w:spacing w:line="20" w:lineRule="atLeast"/>
              <w:ind w:firstLine="11"/>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2024 год – 21 191,5 тыс. рублей,</w:t>
            </w:r>
          </w:p>
          <w:p w:rsidR="00482194" w:rsidRPr="00482194" w:rsidRDefault="00482194" w:rsidP="00482194">
            <w:pPr>
              <w:widowControl w:val="0"/>
              <w:ind w:firstLine="11"/>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2025 году – 20 454,8 тыс. рублей,</w:t>
            </w:r>
          </w:p>
          <w:p w:rsidR="00482194" w:rsidRPr="00482194" w:rsidRDefault="00482194" w:rsidP="00482194">
            <w:pPr>
              <w:widowControl w:val="0"/>
              <w:ind w:firstLine="11"/>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2026 году – 20 454,8 тыс. рублей,</w:t>
            </w:r>
          </w:p>
          <w:p w:rsidR="00482194" w:rsidRPr="00482194" w:rsidRDefault="00482194" w:rsidP="00F5387B">
            <w:pPr>
              <w:widowControl w:val="0"/>
              <w:ind w:firstLine="11"/>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20</w:t>
            </w:r>
            <w:r w:rsidR="00F5387B">
              <w:rPr>
                <w:rFonts w:ascii="Times New Roman" w:eastAsia="Times New Roman" w:hAnsi="Times New Roman" w:cs="Times New Roman"/>
                <w:sz w:val="16"/>
                <w:szCs w:val="16"/>
                <w:lang w:eastAsia="ru-RU"/>
              </w:rPr>
              <w:t>27 году – 20 454,8 тыс. рублей.</w:t>
            </w:r>
          </w:p>
        </w:tc>
      </w:tr>
      <w:tr w:rsidR="00482194" w:rsidRPr="00482194" w:rsidTr="00F5387B">
        <w:trPr>
          <w:gridBefore w:val="1"/>
          <w:wBefore w:w="5" w:type="pct"/>
          <w:cantSplit/>
          <w:trHeight w:val="20"/>
          <w:jc w:val="center"/>
        </w:trPr>
        <w:tc>
          <w:tcPr>
            <w:tcW w:w="1542" w:type="pct"/>
            <w:tcBorders>
              <w:top w:val="single" w:sz="6" w:space="0" w:color="000000"/>
              <w:left w:val="single" w:sz="6" w:space="0" w:color="000000"/>
              <w:bottom w:val="single" w:sz="6" w:space="0" w:color="000000"/>
              <w:right w:val="single" w:sz="6" w:space="0" w:color="000000"/>
            </w:tcBorders>
            <w:tcMar>
              <w:top w:w="0" w:type="dxa"/>
              <w:left w:w="54" w:type="dxa"/>
              <w:bottom w:w="0" w:type="dxa"/>
              <w:right w:w="54" w:type="dxa"/>
            </w:tcMar>
            <w:hideMark/>
          </w:tcPr>
          <w:p w:rsidR="00482194" w:rsidRPr="00482194" w:rsidRDefault="00482194" w:rsidP="00482194">
            <w:pPr>
              <w:widowControl w:val="0"/>
              <w:spacing w:line="20" w:lineRule="atLeast"/>
              <w:ind w:firstLine="567"/>
              <w:jc w:val="center"/>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Ожидаемые результаты реализации подпрограммы</w:t>
            </w:r>
          </w:p>
        </w:tc>
        <w:tc>
          <w:tcPr>
            <w:tcW w:w="3453" w:type="pct"/>
            <w:tcBorders>
              <w:top w:val="single" w:sz="6" w:space="0" w:color="000000"/>
              <w:left w:val="single" w:sz="6" w:space="0" w:color="000000"/>
              <w:bottom w:val="single" w:sz="6" w:space="0" w:color="000000"/>
              <w:right w:val="single" w:sz="6" w:space="0" w:color="000000"/>
            </w:tcBorders>
            <w:tcMar>
              <w:top w:w="0" w:type="dxa"/>
              <w:left w:w="54" w:type="dxa"/>
              <w:bottom w:w="0" w:type="dxa"/>
              <w:right w:w="54" w:type="dxa"/>
            </w:tcMar>
            <w:hideMark/>
          </w:tcPr>
          <w:p w:rsidR="00482194" w:rsidRPr="00482194" w:rsidRDefault="00482194" w:rsidP="00F5387B">
            <w:pPr>
              <w:widowControl w:val="0"/>
              <w:spacing w:line="20" w:lineRule="atLeast"/>
              <w:ind w:firstLine="287"/>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Совершенствование системы распределения и перераспределения финансовых ресурсов между бюджетом Мокшанского района и бюджета</w:t>
            </w:r>
            <w:r w:rsidR="00F5387B">
              <w:rPr>
                <w:rFonts w:ascii="Times New Roman" w:eastAsia="Times New Roman" w:hAnsi="Times New Roman" w:cs="Times New Roman"/>
                <w:sz w:val="16"/>
                <w:szCs w:val="16"/>
                <w:lang w:eastAsia="ru-RU"/>
              </w:rPr>
              <w:t>ми поселений Мокшанского района</w:t>
            </w:r>
          </w:p>
        </w:tc>
      </w:tr>
    </w:tbl>
    <w:p w:rsidR="00482194" w:rsidRPr="00482194" w:rsidRDefault="00482194" w:rsidP="00482194">
      <w:pPr>
        <w:widowControl w:val="0"/>
        <w:ind w:firstLine="567"/>
        <w:rPr>
          <w:rFonts w:ascii="Times New Roman" w:eastAsia="Times New Roman" w:hAnsi="Times New Roman" w:cs="Times New Roman"/>
          <w:sz w:val="16"/>
          <w:szCs w:val="16"/>
          <w:lang w:eastAsia="ru-RU"/>
        </w:rPr>
      </w:pPr>
    </w:p>
    <w:p w:rsidR="00482194" w:rsidRPr="00482194" w:rsidRDefault="00482194" w:rsidP="00482194">
      <w:pPr>
        <w:widowControl w:val="0"/>
        <w:jc w:val="center"/>
        <w:outlineLvl w:val="1"/>
        <w:rPr>
          <w:rFonts w:ascii="Times New Roman" w:eastAsia="Times New Roman" w:hAnsi="Times New Roman" w:cs="Times New Roman"/>
          <w:b/>
          <w:kern w:val="32"/>
          <w:sz w:val="16"/>
          <w:szCs w:val="16"/>
          <w:lang w:eastAsia="ru-RU"/>
        </w:rPr>
      </w:pPr>
      <w:r w:rsidRPr="00482194">
        <w:rPr>
          <w:rFonts w:ascii="Times New Roman" w:eastAsia="Times New Roman" w:hAnsi="Times New Roman" w:cs="Times New Roman"/>
          <w:b/>
          <w:kern w:val="32"/>
          <w:sz w:val="16"/>
          <w:szCs w:val="16"/>
          <w:lang w:eastAsia="ru-RU"/>
        </w:rPr>
        <w:t>ПАСПОРТ</w:t>
      </w:r>
    </w:p>
    <w:p w:rsidR="00482194" w:rsidRPr="00482194" w:rsidRDefault="00482194" w:rsidP="00482194">
      <w:pPr>
        <w:widowControl w:val="0"/>
        <w:jc w:val="center"/>
        <w:outlineLvl w:val="1"/>
        <w:rPr>
          <w:rFonts w:ascii="Times New Roman" w:eastAsia="Times New Roman" w:hAnsi="Times New Roman" w:cs="Times New Roman"/>
          <w:b/>
          <w:kern w:val="32"/>
          <w:sz w:val="16"/>
          <w:szCs w:val="16"/>
          <w:lang w:eastAsia="ru-RU"/>
        </w:rPr>
      </w:pPr>
      <w:r w:rsidRPr="00482194">
        <w:rPr>
          <w:rFonts w:ascii="Times New Roman" w:eastAsia="Times New Roman" w:hAnsi="Times New Roman" w:cs="Times New Roman"/>
          <w:b/>
          <w:kern w:val="32"/>
          <w:sz w:val="16"/>
          <w:szCs w:val="16"/>
          <w:lang w:eastAsia="ru-RU"/>
        </w:rPr>
        <w:t xml:space="preserve">подпрограммы 3 муниципальной программы Мокшанского </w:t>
      </w:r>
      <w:proofErr w:type="spellStart"/>
      <w:r w:rsidRPr="00482194">
        <w:rPr>
          <w:rFonts w:ascii="Times New Roman" w:eastAsia="Times New Roman" w:hAnsi="Times New Roman" w:cs="Times New Roman"/>
          <w:b/>
          <w:kern w:val="32"/>
          <w:sz w:val="16"/>
          <w:szCs w:val="16"/>
          <w:lang w:eastAsia="ru-RU"/>
        </w:rPr>
        <w:t>района</w:t>
      </w:r>
      <w:proofErr w:type="gramStart"/>
      <w:r w:rsidRPr="00482194">
        <w:rPr>
          <w:rFonts w:ascii="Times New Roman" w:eastAsia="Times New Roman" w:hAnsi="Times New Roman" w:cs="Times New Roman"/>
          <w:b/>
          <w:kern w:val="32"/>
          <w:sz w:val="16"/>
          <w:szCs w:val="16"/>
          <w:lang w:eastAsia="ru-RU"/>
        </w:rPr>
        <w:t>«У</w:t>
      </w:r>
      <w:proofErr w:type="gramEnd"/>
      <w:r w:rsidRPr="00482194">
        <w:rPr>
          <w:rFonts w:ascii="Times New Roman" w:eastAsia="Times New Roman" w:hAnsi="Times New Roman" w:cs="Times New Roman"/>
          <w:b/>
          <w:kern w:val="32"/>
          <w:sz w:val="16"/>
          <w:szCs w:val="16"/>
          <w:lang w:eastAsia="ru-RU"/>
        </w:rPr>
        <w:t>правление</w:t>
      </w:r>
      <w:proofErr w:type="spellEnd"/>
      <w:r w:rsidRPr="00482194">
        <w:rPr>
          <w:rFonts w:ascii="Times New Roman" w:eastAsia="Times New Roman" w:hAnsi="Times New Roman" w:cs="Times New Roman"/>
          <w:b/>
          <w:kern w:val="32"/>
          <w:sz w:val="16"/>
          <w:szCs w:val="16"/>
          <w:lang w:eastAsia="ru-RU"/>
        </w:rPr>
        <w:t xml:space="preserve"> муниципальными финансами и муниципальным долгом Мокшанского района Пензенской области на 2014-2027 годы»</w:t>
      </w:r>
    </w:p>
    <w:p w:rsidR="00482194" w:rsidRPr="00482194" w:rsidRDefault="00482194" w:rsidP="00482194">
      <w:pPr>
        <w:widowControl w:val="0"/>
        <w:jc w:val="center"/>
        <w:outlineLvl w:val="1"/>
        <w:rPr>
          <w:rFonts w:ascii="Times New Roman" w:eastAsia="Times New Roman" w:hAnsi="Times New Roman" w:cs="Times New Roman"/>
          <w:sz w:val="16"/>
          <w:szCs w:val="16"/>
          <w:lang w:eastAsia="ru-RU"/>
        </w:rPr>
      </w:pPr>
    </w:p>
    <w:tbl>
      <w:tblPr>
        <w:tblW w:w="4845" w:type="pct"/>
        <w:jc w:val="center"/>
        <w:tblCellMar>
          <w:left w:w="75" w:type="dxa"/>
          <w:right w:w="75" w:type="dxa"/>
        </w:tblCellMar>
        <w:tblLook w:val="04A0" w:firstRow="1" w:lastRow="0" w:firstColumn="1" w:lastColumn="0" w:noHBand="0" w:noVBand="1"/>
      </w:tblPr>
      <w:tblGrid>
        <w:gridCol w:w="3195"/>
        <w:gridCol w:w="6510"/>
      </w:tblGrid>
      <w:tr w:rsidR="00482194" w:rsidRPr="00482194" w:rsidTr="00F5387B">
        <w:trPr>
          <w:cantSplit/>
          <w:trHeight w:val="303"/>
          <w:jc w:val="center"/>
        </w:trPr>
        <w:tc>
          <w:tcPr>
            <w:tcW w:w="1646" w:type="pct"/>
            <w:tcBorders>
              <w:top w:val="single" w:sz="4" w:space="0" w:color="auto"/>
              <w:left w:val="single" w:sz="4" w:space="0" w:color="auto"/>
              <w:bottom w:val="single" w:sz="4" w:space="0" w:color="auto"/>
              <w:right w:val="single" w:sz="4" w:space="0" w:color="auto"/>
            </w:tcBorders>
            <w:hideMark/>
          </w:tcPr>
          <w:p w:rsidR="00482194" w:rsidRPr="00482194" w:rsidRDefault="00482194" w:rsidP="00482194">
            <w:pPr>
              <w:widowControl w:val="0"/>
              <w:spacing w:line="20" w:lineRule="atLeast"/>
              <w:jc w:val="center"/>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Наименование подпрограммы</w:t>
            </w:r>
          </w:p>
        </w:tc>
        <w:tc>
          <w:tcPr>
            <w:tcW w:w="3354" w:type="pct"/>
            <w:tcBorders>
              <w:top w:val="single" w:sz="4" w:space="0" w:color="auto"/>
              <w:left w:val="single" w:sz="4" w:space="0" w:color="auto"/>
              <w:bottom w:val="single" w:sz="4" w:space="0" w:color="auto"/>
              <w:right w:val="single" w:sz="4" w:space="0" w:color="auto"/>
            </w:tcBorders>
            <w:hideMark/>
          </w:tcPr>
          <w:p w:rsidR="00482194" w:rsidRPr="00482194" w:rsidRDefault="00482194" w:rsidP="00482194">
            <w:pPr>
              <w:widowControl w:val="0"/>
              <w:spacing w:line="20" w:lineRule="atLeast"/>
              <w:jc w:val="center"/>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r>
      <w:tr w:rsidR="00482194" w:rsidRPr="00482194" w:rsidTr="00F5387B">
        <w:trPr>
          <w:cantSplit/>
          <w:trHeight w:val="20"/>
          <w:jc w:val="center"/>
        </w:trPr>
        <w:tc>
          <w:tcPr>
            <w:tcW w:w="1646" w:type="pct"/>
            <w:tcBorders>
              <w:top w:val="nil"/>
              <w:left w:val="single" w:sz="4" w:space="0" w:color="auto"/>
              <w:bottom w:val="single" w:sz="4" w:space="0" w:color="auto"/>
              <w:right w:val="single" w:sz="4" w:space="0" w:color="auto"/>
            </w:tcBorders>
            <w:hideMark/>
          </w:tcPr>
          <w:p w:rsidR="00482194" w:rsidRPr="00482194" w:rsidRDefault="00482194" w:rsidP="00482194">
            <w:pPr>
              <w:widowControl w:val="0"/>
              <w:spacing w:line="20" w:lineRule="atLeast"/>
              <w:ind w:firstLine="567"/>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 xml:space="preserve">Ответственный исполнитель подпрограммы </w:t>
            </w:r>
          </w:p>
        </w:tc>
        <w:tc>
          <w:tcPr>
            <w:tcW w:w="3354" w:type="pct"/>
            <w:tcBorders>
              <w:top w:val="nil"/>
              <w:left w:val="single" w:sz="4" w:space="0" w:color="auto"/>
              <w:bottom w:val="single" w:sz="4" w:space="0" w:color="auto"/>
              <w:right w:val="single" w:sz="4" w:space="0" w:color="auto"/>
            </w:tcBorders>
            <w:hideMark/>
          </w:tcPr>
          <w:p w:rsidR="00482194" w:rsidRPr="00482194" w:rsidRDefault="00482194" w:rsidP="00482194">
            <w:pPr>
              <w:widowControl w:val="0"/>
              <w:spacing w:line="20" w:lineRule="atLeast"/>
              <w:ind w:firstLine="309"/>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482194" w:rsidRPr="00482194" w:rsidTr="00F5387B">
        <w:trPr>
          <w:cantSplit/>
          <w:trHeight w:val="20"/>
          <w:jc w:val="center"/>
        </w:trPr>
        <w:tc>
          <w:tcPr>
            <w:tcW w:w="1646" w:type="pct"/>
            <w:tcBorders>
              <w:top w:val="single" w:sz="4" w:space="0" w:color="auto"/>
              <w:left w:val="single" w:sz="4" w:space="0" w:color="auto"/>
              <w:bottom w:val="single" w:sz="4" w:space="0" w:color="auto"/>
              <w:right w:val="single" w:sz="4" w:space="0" w:color="auto"/>
            </w:tcBorders>
            <w:hideMark/>
          </w:tcPr>
          <w:p w:rsidR="00482194" w:rsidRPr="00482194" w:rsidRDefault="00482194" w:rsidP="00482194">
            <w:pPr>
              <w:widowControl w:val="0"/>
              <w:spacing w:line="20" w:lineRule="atLeast"/>
              <w:ind w:firstLine="567"/>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 xml:space="preserve">Соисполнитель подпрограммы </w:t>
            </w:r>
          </w:p>
        </w:tc>
        <w:tc>
          <w:tcPr>
            <w:tcW w:w="3354" w:type="pct"/>
            <w:tcBorders>
              <w:top w:val="single" w:sz="4" w:space="0" w:color="auto"/>
              <w:left w:val="single" w:sz="4" w:space="0" w:color="auto"/>
              <w:bottom w:val="single" w:sz="4" w:space="0" w:color="auto"/>
              <w:right w:val="single" w:sz="4" w:space="0" w:color="auto"/>
            </w:tcBorders>
            <w:hideMark/>
          </w:tcPr>
          <w:p w:rsidR="00482194" w:rsidRPr="00482194" w:rsidRDefault="00482194" w:rsidP="00482194">
            <w:pPr>
              <w:widowControl w:val="0"/>
              <w:spacing w:line="20" w:lineRule="atLeast"/>
              <w:ind w:firstLine="309"/>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Отсутствуют</w:t>
            </w:r>
          </w:p>
        </w:tc>
      </w:tr>
      <w:tr w:rsidR="00482194" w:rsidRPr="00482194" w:rsidTr="00F5387B">
        <w:trPr>
          <w:cantSplit/>
          <w:trHeight w:val="20"/>
          <w:jc w:val="center"/>
        </w:trPr>
        <w:tc>
          <w:tcPr>
            <w:tcW w:w="1646" w:type="pct"/>
            <w:tcBorders>
              <w:top w:val="single" w:sz="4" w:space="0" w:color="auto"/>
              <w:left w:val="single" w:sz="4" w:space="0" w:color="auto"/>
              <w:bottom w:val="single" w:sz="4" w:space="0" w:color="auto"/>
              <w:right w:val="single" w:sz="4" w:space="0" w:color="auto"/>
            </w:tcBorders>
            <w:hideMark/>
          </w:tcPr>
          <w:p w:rsidR="00482194" w:rsidRPr="00482194" w:rsidRDefault="00482194" w:rsidP="00482194">
            <w:pPr>
              <w:widowControl w:val="0"/>
              <w:spacing w:line="20" w:lineRule="atLeast"/>
              <w:ind w:firstLine="567"/>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Цели подпрограммы</w:t>
            </w:r>
          </w:p>
        </w:tc>
        <w:tc>
          <w:tcPr>
            <w:tcW w:w="3354" w:type="pct"/>
            <w:tcBorders>
              <w:top w:val="single" w:sz="4" w:space="0" w:color="auto"/>
              <w:left w:val="single" w:sz="4" w:space="0" w:color="auto"/>
              <w:bottom w:val="single" w:sz="4" w:space="0" w:color="auto"/>
              <w:right w:val="single" w:sz="4" w:space="0" w:color="auto"/>
            </w:tcBorders>
            <w:hideMark/>
          </w:tcPr>
          <w:p w:rsidR="00482194" w:rsidRPr="00482194" w:rsidRDefault="00482194" w:rsidP="00482194">
            <w:pPr>
              <w:widowControl w:val="0"/>
              <w:spacing w:line="20" w:lineRule="atLeast"/>
              <w:ind w:firstLine="309"/>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Обеспечение сбалансированности и устойчивости бюджета Мокшанского района и организация бюджетного процесса</w:t>
            </w:r>
          </w:p>
        </w:tc>
      </w:tr>
      <w:tr w:rsidR="00482194" w:rsidRPr="00482194" w:rsidTr="00F5387B">
        <w:trPr>
          <w:cantSplit/>
          <w:trHeight w:val="20"/>
          <w:jc w:val="center"/>
        </w:trPr>
        <w:tc>
          <w:tcPr>
            <w:tcW w:w="1646" w:type="pct"/>
            <w:tcBorders>
              <w:top w:val="single" w:sz="4" w:space="0" w:color="auto"/>
              <w:left w:val="single" w:sz="4" w:space="0" w:color="auto"/>
              <w:bottom w:val="single" w:sz="4" w:space="0" w:color="auto"/>
              <w:right w:val="single" w:sz="4" w:space="0" w:color="auto"/>
            </w:tcBorders>
            <w:hideMark/>
          </w:tcPr>
          <w:p w:rsidR="00482194" w:rsidRPr="00482194" w:rsidRDefault="00482194" w:rsidP="00482194">
            <w:pPr>
              <w:widowControl w:val="0"/>
              <w:spacing w:line="20" w:lineRule="atLeast"/>
              <w:ind w:firstLine="567"/>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Задачи подпрограммы</w:t>
            </w:r>
          </w:p>
        </w:tc>
        <w:tc>
          <w:tcPr>
            <w:tcW w:w="3354" w:type="pct"/>
            <w:tcBorders>
              <w:top w:val="single" w:sz="4" w:space="0" w:color="auto"/>
              <w:left w:val="single" w:sz="4" w:space="0" w:color="auto"/>
              <w:bottom w:val="single" w:sz="4" w:space="0" w:color="auto"/>
              <w:right w:val="single" w:sz="4" w:space="0" w:color="auto"/>
            </w:tcBorders>
            <w:hideMark/>
          </w:tcPr>
          <w:p w:rsidR="00482194" w:rsidRPr="00482194" w:rsidRDefault="00482194" w:rsidP="00482194">
            <w:pPr>
              <w:widowControl w:val="0"/>
              <w:spacing w:line="20" w:lineRule="atLeast"/>
              <w:ind w:firstLine="309"/>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Формирование и организация исполнения бюджета Мокшанского района, осуществление финансового контроля</w:t>
            </w:r>
          </w:p>
        </w:tc>
      </w:tr>
      <w:tr w:rsidR="00482194" w:rsidRPr="00482194" w:rsidTr="00F5387B">
        <w:trPr>
          <w:cantSplit/>
          <w:trHeight w:val="20"/>
          <w:jc w:val="center"/>
        </w:trPr>
        <w:tc>
          <w:tcPr>
            <w:tcW w:w="1646" w:type="pct"/>
            <w:tcBorders>
              <w:top w:val="single" w:sz="4" w:space="0" w:color="auto"/>
              <w:left w:val="single" w:sz="4" w:space="0" w:color="auto"/>
              <w:bottom w:val="single" w:sz="4" w:space="0" w:color="auto"/>
              <w:right w:val="single" w:sz="4" w:space="0" w:color="auto"/>
            </w:tcBorders>
            <w:hideMark/>
          </w:tcPr>
          <w:p w:rsidR="00482194" w:rsidRPr="00482194" w:rsidRDefault="00482194" w:rsidP="00482194">
            <w:pPr>
              <w:widowControl w:val="0"/>
              <w:spacing w:line="20" w:lineRule="atLeast"/>
              <w:ind w:firstLine="567"/>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 xml:space="preserve">Целевые показатели подпрограммы </w:t>
            </w:r>
          </w:p>
        </w:tc>
        <w:tc>
          <w:tcPr>
            <w:tcW w:w="3354" w:type="pct"/>
            <w:tcBorders>
              <w:top w:val="single" w:sz="4" w:space="0" w:color="auto"/>
              <w:left w:val="single" w:sz="4" w:space="0" w:color="auto"/>
              <w:bottom w:val="single" w:sz="4" w:space="0" w:color="auto"/>
              <w:right w:val="single" w:sz="4" w:space="0" w:color="auto"/>
            </w:tcBorders>
            <w:hideMark/>
          </w:tcPr>
          <w:p w:rsidR="00482194" w:rsidRPr="00482194" w:rsidRDefault="00482194" w:rsidP="00482194">
            <w:pPr>
              <w:widowControl w:val="0"/>
              <w:ind w:firstLine="309"/>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1. Отношение дефицита бюджета к объему доходов бюджета без учета безвозмездных поступлений.</w:t>
            </w:r>
          </w:p>
          <w:p w:rsidR="00482194" w:rsidRPr="00482194" w:rsidRDefault="00482194" w:rsidP="00482194">
            <w:pPr>
              <w:widowControl w:val="0"/>
              <w:ind w:firstLine="309"/>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2. Процент исполнения плана поступления налоговых и неналоговых доходов в консолидированный бюджет Мокшанского района.</w:t>
            </w:r>
          </w:p>
          <w:p w:rsidR="00482194" w:rsidRPr="00482194" w:rsidRDefault="00482194" w:rsidP="00482194">
            <w:pPr>
              <w:widowControl w:val="0"/>
              <w:spacing w:line="20" w:lineRule="atLeast"/>
              <w:ind w:firstLine="309"/>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3.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w:t>
            </w:r>
          </w:p>
        </w:tc>
      </w:tr>
      <w:tr w:rsidR="00482194" w:rsidRPr="00482194" w:rsidTr="00F5387B">
        <w:trPr>
          <w:cantSplit/>
          <w:trHeight w:val="20"/>
          <w:jc w:val="center"/>
        </w:trPr>
        <w:tc>
          <w:tcPr>
            <w:tcW w:w="1646" w:type="pct"/>
            <w:tcBorders>
              <w:top w:val="nil"/>
              <w:left w:val="single" w:sz="4" w:space="0" w:color="auto"/>
              <w:bottom w:val="single" w:sz="4" w:space="0" w:color="auto"/>
              <w:right w:val="single" w:sz="4" w:space="0" w:color="auto"/>
            </w:tcBorders>
            <w:hideMark/>
          </w:tcPr>
          <w:p w:rsidR="00482194" w:rsidRPr="00482194" w:rsidRDefault="00482194" w:rsidP="00482194">
            <w:pPr>
              <w:widowControl w:val="0"/>
              <w:spacing w:line="20" w:lineRule="atLeast"/>
              <w:ind w:firstLine="567"/>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Этапы и сроки реализации подпрограммы</w:t>
            </w:r>
          </w:p>
        </w:tc>
        <w:tc>
          <w:tcPr>
            <w:tcW w:w="3354" w:type="pct"/>
            <w:tcBorders>
              <w:top w:val="nil"/>
              <w:left w:val="single" w:sz="4" w:space="0" w:color="auto"/>
              <w:bottom w:val="single" w:sz="4" w:space="0" w:color="auto"/>
              <w:right w:val="single" w:sz="4" w:space="0" w:color="auto"/>
            </w:tcBorders>
            <w:vAlign w:val="center"/>
            <w:hideMark/>
          </w:tcPr>
          <w:p w:rsidR="00482194" w:rsidRPr="00482194" w:rsidRDefault="00482194" w:rsidP="00482194">
            <w:pPr>
              <w:widowControl w:val="0"/>
              <w:spacing w:line="20" w:lineRule="atLeast"/>
              <w:ind w:firstLine="567"/>
              <w:jc w:val="center"/>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2014-2027 годы</w:t>
            </w:r>
          </w:p>
        </w:tc>
      </w:tr>
      <w:tr w:rsidR="00482194" w:rsidRPr="00482194" w:rsidTr="00F5387B">
        <w:trPr>
          <w:cantSplit/>
          <w:trHeight w:val="20"/>
          <w:jc w:val="center"/>
        </w:trPr>
        <w:tc>
          <w:tcPr>
            <w:tcW w:w="1646" w:type="pct"/>
            <w:tcBorders>
              <w:top w:val="single" w:sz="4" w:space="0" w:color="auto"/>
              <w:left w:val="single" w:sz="4" w:space="0" w:color="auto"/>
              <w:bottom w:val="single" w:sz="4" w:space="0" w:color="auto"/>
              <w:right w:val="single" w:sz="4" w:space="0" w:color="auto"/>
            </w:tcBorders>
            <w:hideMark/>
          </w:tcPr>
          <w:p w:rsidR="00482194" w:rsidRPr="00482194" w:rsidRDefault="00482194" w:rsidP="00482194">
            <w:pPr>
              <w:widowControl w:val="0"/>
              <w:spacing w:line="20" w:lineRule="atLeast"/>
              <w:ind w:firstLine="567"/>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Объемы бюджетных ассигнований подпрограммы</w:t>
            </w:r>
          </w:p>
        </w:tc>
        <w:tc>
          <w:tcPr>
            <w:tcW w:w="3354" w:type="pct"/>
            <w:tcBorders>
              <w:top w:val="single" w:sz="4" w:space="0" w:color="auto"/>
              <w:left w:val="single" w:sz="4" w:space="0" w:color="auto"/>
              <w:bottom w:val="single" w:sz="4" w:space="0" w:color="auto"/>
              <w:right w:val="single" w:sz="4" w:space="0" w:color="auto"/>
            </w:tcBorders>
            <w:hideMark/>
          </w:tcPr>
          <w:p w:rsidR="00482194" w:rsidRPr="00482194" w:rsidRDefault="00482194" w:rsidP="00482194">
            <w:pPr>
              <w:rPr>
                <w:rFonts w:ascii="Times New Roman" w:eastAsia="Calibri" w:hAnsi="Times New Roman" w:cs="Times New Roman"/>
                <w:sz w:val="16"/>
                <w:szCs w:val="16"/>
                <w:lang w:eastAsia="ru-RU"/>
              </w:rPr>
            </w:pPr>
            <w:r w:rsidRPr="00482194">
              <w:rPr>
                <w:rFonts w:ascii="Times New Roman" w:eastAsia="Calibri" w:hAnsi="Times New Roman" w:cs="Times New Roman"/>
                <w:sz w:val="16"/>
                <w:szCs w:val="16"/>
                <w:lang w:eastAsia="ru-RU"/>
              </w:rPr>
              <w:t xml:space="preserve">Объем бюджетных ассигнований на реализацию подпрограммы по годам составляет  155 954,4 тыс. рублей, в </w:t>
            </w:r>
            <w:proofErr w:type="spellStart"/>
            <w:r w:rsidRPr="00482194">
              <w:rPr>
                <w:rFonts w:ascii="Times New Roman" w:eastAsia="Calibri" w:hAnsi="Times New Roman" w:cs="Times New Roman"/>
                <w:sz w:val="16"/>
                <w:szCs w:val="16"/>
                <w:lang w:eastAsia="ru-RU"/>
              </w:rPr>
              <w:t>т.ч</w:t>
            </w:r>
            <w:proofErr w:type="spellEnd"/>
            <w:r w:rsidRPr="00482194">
              <w:rPr>
                <w:rFonts w:ascii="Times New Roman" w:eastAsia="Calibri" w:hAnsi="Times New Roman" w:cs="Times New Roman"/>
                <w:sz w:val="16"/>
                <w:szCs w:val="16"/>
                <w:lang w:eastAsia="ru-RU"/>
              </w:rPr>
              <w:t>.:</w:t>
            </w:r>
          </w:p>
          <w:p w:rsidR="00482194" w:rsidRPr="00482194" w:rsidRDefault="00482194" w:rsidP="00482194">
            <w:pPr>
              <w:widowControl w:val="0"/>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2014 год – 10 009,0  тыс. рублей,</w:t>
            </w:r>
          </w:p>
          <w:p w:rsidR="00482194" w:rsidRPr="00482194" w:rsidRDefault="00482194" w:rsidP="00482194">
            <w:pPr>
              <w:widowControl w:val="0"/>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2015 год – 9 156,1 тыс. рублей,</w:t>
            </w:r>
          </w:p>
          <w:p w:rsidR="00482194" w:rsidRPr="00482194" w:rsidRDefault="00482194" w:rsidP="00482194">
            <w:pPr>
              <w:widowControl w:val="0"/>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2016 год – 9 063,2 тыс. рублей,</w:t>
            </w:r>
          </w:p>
          <w:p w:rsidR="00482194" w:rsidRPr="00482194" w:rsidRDefault="00482194" w:rsidP="00482194">
            <w:pPr>
              <w:widowControl w:val="0"/>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2017 год –9 534,8 тыс. рублей,</w:t>
            </w:r>
          </w:p>
          <w:p w:rsidR="00482194" w:rsidRPr="00482194" w:rsidRDefault="00482194" w:rsidP="00482194">
            <w:pPr>
              <w:widowControl w:val="0"/>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2018 год – 9 714,1 тыс. рублей,</w:t>
            </w:r>
          </w:p>
          <w:p w:rsidR="00482194" w:rsidRPr="00482194" w:rsidRDefault="00482194" w:rsidP="00482194">
            <w:pPr>
              <w:widowControl w:val="0"/>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2019 год – 10 280,1 тыс. рублей,</w:t>
            </w:r>
          </w:p>
          <w:p w:rsidR="00482194" w:rsidRPr="00482194" w:rsidRDefault="00482194" w:rsidP="00482194">
            <w:pPr>
              <w:widowControl w:val="0"/>
              <w:spacing w:line="20" w:lineRule="atLeast"/>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2020 год – 11 820,6 тыс. рублей,</w:t>
            </w:r>
          </w:p>
          <w:p w:rsidR="00482194" w:rsidRPr="00482194" w:rsidRDefault="00482194" w:rsidP="00482194">
            <w:pPr>
              <w:widowControl w:val="0"/>
              <w:spacing w:line="20" w:lineRule="atLeast"/>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2021 год – 12 399,2 тыс. рублей,</w:t>
            </w:r>
          </w:p>
          <w:p w:rsidR="00482194" w:rsidRPr="00482194" w:rsidRDefault="00482194" w:rsidP="00482194">
            <w:pPr>
              <w:widowControl w:val="0"/>
              <w:spacing w:line="20" w:lineRule="atLeast"/>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2022 год – 12 138,2 тыс. рублей,</w:t>
            </w:r>
          </w:p>
          <w:p w:rsidR="00482194" w:rsidRPr="00482194" w:rsidRDefault="00482194" w:rsidP="00482194">
            <w:pPr>
              <w:widowControl w:val="0"/>
              <w:spacing w:line="20" w:lineRule="atLeast"/>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2023 год – 12 012,7 тыс. рублей,</w:t>
            </w:r>
          </w:p>
          <w:p w:rsidR="00482194" w:rsidRPr="00482194" w:rsidRDefault="00482194" w:rsidP="00482194">
            <w:pPr>
              <w:widowControl w:val="0"/>
              <w:spacing w:line="20" w:lineRule="atLeast"/>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2024 год – 12 456,6 тыс. рублей,</w:t>
            </w:r>
          </w:p>
          <w:p w:rsidR="00482194" w:rsidRPr="00482194" w:rsidRDefault="00482194" w:rsidP="00482194">
            <w:pPr>
              <w:widowControl w:val="0"/>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2025 году – 12 456,6 тыс. рублей,</w:t>
            </w:r>
          </w:p>
          <w:p w:rsidR="00482194" w:rsidRPr="00482194" w:rsidRDefault="00482194" w:rsidP="00482194">
            <w:pPr>
              <w:widowControl w:val="0"/>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2026 году – 12 456,6 тыс. рублей,</w:t>
            </w:r>
          </w:p>
          <w:p w:rsidR="00482194" w:rsidRPr="00482194" w:rsidRDefault="00482194" w:rsidP="00F5387B">
            <w:pPr>
              <w:widowControl w:val="0"/>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2027</w:t>
            </w:r>
            <w:r w:rsidR="00F5387B">
              <w:rPr>
                <w:rFonts w:ascii="Times New Roman" w:eastAsia="Times New Roman" w:hAnsi="Times New Roman" w:cs="Times New Roman"/>
                <w:sz w:val="16"/>
                <w:szCs w:val="16"/>
                <w:lang w:eastAsia="ru-RU"/>
              </w:rPr>
              <w:t xml:space="preserve"> году – 12 456,6 тыс. рублей.</w:t>
            </w:r>
          </w:p>
        </w:tc>
      </w:tr>
      <w:tr w:rsidR="00482194" w:rsidRPr="00482194" w:rsidTr="00F5387B">
        <w:trPr>
          <w:cantSplit/>
          <w:trHeight w:val="20"/>
          <w:jc w:val="center"/>
        </w:trPr>
        <w:tc>
          <w:tcPr>
            <w:tcW w:w="1646" w:type="pct"/>
            <w:tcBorders>
              <w:top w:val="single" w:sz="4" w:space="0" w:color="auto"/>
              <w:left w:val="single" w:sz="4" w:space="0" w:color="auto"/>
              <w:bottom w:val="single" w:sz="4" w:space="0" w:color="auto"/>
              <w:right w:val="single" w:sz="4" w:space="0" w:color="auto"/>
            </w:tcBorders>
            <w:hideMark/>
          </w:tcPr>
          <w:p w:rsidR="00482194" w:rsidRPr="00482194" w:rsidRDefault="00482194" w:rsidP="00482194">
            <w:pPr>
              <w:widowControl w:val="0"/>
              <w:spacing w:line="20" w:lineRule="atLeast"/>
              <w:jc w:val="center"/>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Ожидаемые результаты реализации подпрограммы</w:t>
            </w:r>
          </w:p>
        </w:tc>
        <w:tc>
          <w:tcPr>
            <w:tcW w:w="3354" w:type="pct"/>
            <w:tcBorders>
              <w:top w:val="single" w:sz="4" w:space="0" w:color="auto"/>
              <w:left w:val="single" w:sz="4" w:space="0" w:color="auto"/>
              <w:bottom w:val="single" w:sz="4" w:space="0" w:color="auto"/>
              <w:right w:val="single" w:sz="4" w:space="0" w:color="auto"/>
            </w:tcBorders>
            <w:hideMark/>
          </w:tcPr>
          <w:p w:rsidR="00482194" w:rsidRPr="00482194" w:rsidRDefault="00482194" w:rsidP="00482194">
            <w:pPr>
              <w:widowControl w:val="0"/>
              <w:spacing w:line="20" w:lineRule="atLeast"/>
              <w:ind w:firstLine="309"/>
              <w:jc w:val="left"/>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Обеспечение сбалансированности бюджета Мокшанского района. Повышение эффективности использования бюджетных средств</w:t>
            </w:r>
          </w:p>
        </w:tc>
      </w:tr>
    </w:tbl>
    <w:p w:rsidR="00482194" w:rsidRPr="00482194" w:rsidRDefault="00482194" w:rsidP="00482194">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482194" w:rsidRPr="00482194" w:rsidRDefault="00482194" w:rsidP="00482194">
      <w:pPr>
        <w:widowControl w:val="0"/>
        <w:jc w:val="center"/>
        <w:outlineLvl w:val="1"/>
        <w:rPr>
          <w:rFonts w:ascii="Times New Roman" w:eastAsia="Times New Roman" w:hAnsi="Times New Roman" w:cs="Times New Roman"/>
          <w:b/>
          <w:kern w:val="32"/>
          <w:sz w:val="16"/>
          <w:szCs w:val="16"/>
          <w:lang w:eastAsia="ru-RU"/>
        </w:rPr>
      </w:pPr>
      <w:r w:rsidRPr="00482194">
        <w:rPr>
          <w:rFonts w:ascii="Times New Roman" w:eastAsia="Times New Roman" w:hAnsi="Times New Roman" w:cs="Times New Roman"/>
          <w:b/>
          <w:kern w:val="32"/>
          <w:sz w:val="16"/>
          <w:szCs w:val="16"/>
          <w:lang w:eastAsia="ru-RU"/>
        </w:rPr>
        <w:t>ПРИОРИТЕТЫ</w:t>
      </w:r>
    </w:p>
    <w:p w:rsidR="00482194" w:rsidRPr="00482194" w:rsidRDefault="00482194" w:rsidP="00482194">
      <w:pPr>
        <w:widowControl w:val="0"/>
        <w:jc w:val="center"/>
        <w:outlineLvl w:val="1"/>
        <w:rPr>
          <w:rFonts w:ascii="Times New Roman" w:eastAsia="Times New Roman" w:hAnsi="Times New Roman" w:cs="Times New Roman"/>
          <w:b/>
          <w:kern w:val="32"/>
          <w:sz w:val="16"/>
          <w:szCs w:val="16"/>
          <w:lang w:eastAsia="ru-RU"/>
        </w:rPr>
      </w:pPr>
      <w:r w:rsidRPr="00482194">
        <w:rPr>
          <w:rFonts w:ascii="Times New Roman" w:eastAsia="Times New Roman" w:hAnsi="Times New Roman" w:cs="Times New Roman"/>
          <w:b/>
          <w:kern w:val="32"/>
          <w:sz w:val="16"/>
          <w:szCs w:val="16"/>
          <w:lang w:eastAsia="ru-RU"/>
        </w:rPr>
        <w:t>муниципальной политики, цели, задачи в сфере социально-экономического развития Мокшанского района Пензенской области в рамках реализации муниципальной программы</w:t>
      </w:r>
    </w:p>
    <w:p w:rsidR="00482194" w:rsidRPr="00482194" w:rsidRDefault="00482194" w:rsidP="00482194">
      <w:pPr>
        <w:widowControl w:val="0"/>
        <w:ind w:firstLine="567"/>
        <w:rPr>
          <w:rFonts w:ascii="Times New Roman" w:eastAsia="Times New Roman" w:hAnsi="Times New Roman" w:cs="Times New Roman"/>
          <w:sz w:val="16"/>
          <w:szCs w:val="16"/>
          <w:lang w:eastAsia="ru-RU"/>
        </w:rPr>
      </w:pPr>
      <w:proofErr w:type="gramStart"/>
      <w:r w:rsidRPr="00482194">
        <w:rPr>
          <w:rFonts w:ascii="Times New Roman" w:eastAsia="Times New Roman" w:hAnsi="Times New Roman" w:cs="Times New Roman"/>
          <w:sz w:val="16"/>
          <w:szCs w:val="16"/>
          <w:lang w:eastAsia="ru-RU"/>
        </w:rPr>
        <w:t xml:space="preserve">Финансовое управление администрации Мокшанского района Пензенской области (далее также – Финансовое управление) в соответствии с Положением о финансовом управлении администрации Мокшанского района Пензенской области, утвержденным решением Собрания представителей Мокшанского района Пензенской области от 25.11.2005 № 272-20/1 (с последующими изменениями), является исполнительным органом в структуре администрации Мокшанского района Пензенской области, обеспечивающим проведение единой финансово-бюджетной политики в </w:t>
      </w:r>
      <w:proofErr w:type="spellStart"/>
      <w:r w:rsidRPr="00482194">
        <w:rPr>
          <w:rFonts w:ascii="Times New Roman" w:eastAsia="Times New Roman" w:hAnsi="Times New Roman" w:cs="Times New Roman"/>
          <w:sz w:val="16"/>
          <w:szCs w:val="16"/>
          <w:lang w:eastAsia="ru-RU"/>
        </w:rPr>
        <w:t>Мокшанском</w:t>
      </w:r>
      <w:proofErr w:type="spellEnd"/>
      <w:r w:rsidRPr="00482194">
        <w:rPr>
          <w:rFonts w:ascii="Times New Roman" w:eastAsia="Times New Roman" w:hAnsi="Times New Roman" w:cs="Times New Roman"/>
          <w:sz w:val="16"/>
          <w:szCs w:val="16"/>
          <w:lang w:eastAsia="ru-RU"/>
        </w:rPr>
        <w:t xml:space="preserve"> районе Пензенской области.</w:t>
      </w:r>
      <w:proofErr w:type="gramEnd"/>
    </w:p>
    <w:p w:rsidR="00482194" w:rsidRPr="00482194" w:rsidRDefault="00482194" w:rsidP="00482194">
      <w:pPr>
        <w:widowControl w:val="0"/>
        <w:ind w:firstLine="812"/>
        <w:rPr>
          <w:rFonts w:ascii="Times New Roman" w:eastAsia="Times New Roman" w:hAnsi="Times New Roman" w:cs="Times New Roman"/>
          <w:color w:val="000000"/>
          <w:sz w:val="16"/>
          <w:szCs w:val="16"/>
          <w:lang w:eastAsia="ru-RU"/>
        </w:rPr>
      </w:pPr>
      <w:proofErr w:type="gramStart"/>
      <w:r w:rsidRPr="00482194">
        <w:rPr>
          <w:rFonts w:ascii="Times New Roman" w:eastAsia="Times New Roman" w:hAnsi="Times New Roman" w:cs="Times New Roman"/>
          <w:color w:val="000000"/>
          <w:sz w:val="16"/>
          <w:szCs w:val="16"/>
          <w:lang w:eastAsia="ru-RU"/>
        </w:rPr>
        <w:t>Одним из важнейших направлений в социально-экономическом развитии Мокшанского района Пензенской области (далее – Мокшанского района) является обеспечение сбалансированности и устойчивости бюджета исходя из целевых ориентиров и задач развития Мокшанского района на долгосрочную перспективу, определенных в Стратегии социально-экономического развития Мокшанского района Пензенской области до 2035 года, утвержденной решением Собрания представителей Мокшанского района от 22.12.2017 №79-6/4, и основными направлениями бюджетной политики и</w:t>
      </w:r>
      <w:proofErr w:type="gramEnd"/>
      <w:r w:rsidRPr="00482194">
        <w:rPr>
          <w:rFonts w:ascii="Times New Roman" w:eastAsia="Times New Roman" w:hAnsi="Times New Roman" w:cs="Times New Roman"/>
          <w:color w:val="000000"/>
          <w:sz w:val="16"/>
          <w:szCs w:val="16"/>
          <w:lang w:eastAsia="ru-RU"/>
        </w:rPr>
        <w:t xml:space="preserve"> основными направлениями налоговой политики Мокшанского района Пензенской области.</w:t>
      </w:r>
    </w:p>
    <w:p w:rsidR="00482194" w:rsidRPr="00482194" w:rsidRDefault="00482194" w:rsidP="00482194">
      <w:pPr>
        <w:widowControl w:val="0"/>
        <w:ind w:firstLine="567"/>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Бюджет Мокшанского района имеет дотационный характер и социальную направленность. Основными налоговыми статьями дохода консолидированного бюджета области являются налог на доходы физических лиц и земельный налог.</w:t>
      </w:r>
    </w:p>
    <w:p w:rsidR="00482194" w:rsidRPr="00482194" w:rsidRDefault="00482194" w:rsidP="00482194">
      <w:pPr>
        <w:widowControl w:val="0"/>
        <w:ind w:firstLine="567"/>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В условиях роста затрат на реализацию социальных программ возникает необходимость решения следующих задач:</w:t>
      </w:r>
    </w:p>
    <w:p w:rsidR="00482194" w:rsidRPr="00482194" w:rsidRDefault="00482194" w:rsidP="00482194">
      <w:pPr>
        <w:widowControl w:val="0"/>
        <w:ind w:firstLine="567"/>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 усиление социальной направленности бюджета в результате расширения социальной нагрузки на бюджет;</w:t>
      </w:r>
    </w:p>
    <w:p w:rsidR="00482194" w:rsidRPr="00482194" w:rsidRDefault="00482194" w:rsidP="00482194">
      <w:pPr>
        <w:widowControl w:val="0"/>
        <w:ind w:firstLine="567"/>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lastRenderedPageBreak/>
        <w:t>- повышение бюджетной самостоятельности поселений Мокшанского района.</w:t>
      </w:r>
    </w:p>
    <w:p w:rsidR="00482194" w:rsidRPr="00482194" w:rsidRDefault="00482194" w:rsidP="00482194">
      <w:pPr>
        <w:widowControl w:val="0"/>
        <w:ind w:firstLine="567"/>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Решение этих задач предполагается по следующим направлениям:</w:t>
      </w:r>
    </w:p>
    <w:p w:rsidR="00482194" w:rsidRPr="00482194" w:rsidRDefault="00482194" w:rsidP="00482194">
      <w:pPr>
        <w:widowControl w:val="0"/>
        <w:ind w:firstLine="567"/>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1. Рост налоговой базы за счет развития бизнеса, роста доходов населения, совершенствования налогового администрирования.</w:t>
      </w:r>
    </w:p>
    <w:p w:rsidR="00482194" w:rsidRPr="00482194" w:rsidRDefault="00482194" w:rsidP="00482194">
      <w:pPr>
        <w:widowControl w:val="0"/>
        <w:ind w:firstLine="567"/>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 xml:space="preserve">2. Эффективное использование бюджетных средств с применением принципов бюджетирования, </w:t>
      </w:r>
      <w:proofErr w:type="gramStart"/>
      <w:r w:rsidRPr="00482194">
        <w:rPr>
          <w:rFonts w:ascii="Times New Roman" w:eastAsia="Times New Roman" w:hAnsi="Times New Roman" w:cs="Times New Roman"/>
          <w:sz w:val="16"/>
          <w:szCs w:val="16"/>
          <w:lang w:eastAsia="ru-RU"/>
        </w:rPr>
        <w:t>ориентированного</w:t>
      </w:r>
      <w:proofErr w:type="gramEnd"/>
      <w:r w:rsidRPr="00482194">
        <w:rPr>
          <w:rFonts w:ascii="Times New Roman" w:eastAsia="Times New Roman" w:hAnsi="Times New Roman" w:cs="Times New Roman"/>
          <w:sz w:val="16"/>
          <w:szCs w:val="16"/>
          <w:lang w:eastAsia="ru-RU"/>
        </w:rPr>
        <w:t xml:space="preserve"> на результат.</w:t>
      </w:r>
    </w:p>
    <w:p w:rsidR="00482194" w:rsidRPr="00482194" w:rsidRDefault="00482194" w:rsidP="00482194">
      <w:pPr>
        <w:widowControl w:val="0"/>
        <w:ind w:firstLine="567"/>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3. Повышение качества муниципальных услуг.</w:t>
      </w:r>
    </w:p>
    <w:p w:rsidR="00482194" w:rsidRPr="00482194" w:rsidRDefault="00482194" w:rsidP="00482194">
      <w:pPr>
        <w:widowControl w:val="0"/>
        <w:ind w:firstLine="567"/>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4. Укрепление и увеличение доходной базы поселений Мокшанского района, рост их доли в доходах и расходах консолидированного бюджета Мокшанского района.</w:t>
      </w:r>
    </w:p>
    <w:p w:rsidR="00482194" w:rsidRPr="00482194" w:rsidRDefault="00482194" w:rsidP="00482194">
      <w:pPr>
        <w:widowControl w:val="0"/>
        <w:ind w:firstLine="567"/>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5. Эффективное управление муниципальными финансами, повышение прозрачности процедур принятия, изменения и исполнения бюджета Мокшанского района и процедур формирования межбюджетных трансфертов.</w:t>
      </w:r>
    </w:p>
    <w:p w:rsidR="00482194" w:rsidRPr="00482194" w:rsidRDefault="00482194" w:rsidP="00482194">
      <w:pPr>
        <w:widowControl w:val="0"/>
        <w:ind w:firstLine="567"/>
        <w:rPr>
          <w:rFonts w:ascii="Times New Roman" w:eastAsia="Times New Roman" w:hAnsi="Times New Roman" w:cs="Times New Roman"/>
          <w:sz w:val="16"/>
          <w:szCs w:val="16"/>
          <w:lang w:eastAsia="ru-RU"/>
        </w:rPr>
      </w:pPr>
      <w:proofErr w:type="gramStart"/>
      <w:r w:rsidRPr="00482194">
        <w:rPr>
          <w:rFonts w:ascii="Times New Roman" w:eastAsia="Times New Roman" w:hAnsi="Times New Roman" w:cs="Times New Roman"/>
          <w:sz w:val="16"/>
          <w:szCs w:val="16"/>
          <w:lang w:eastAsia="ru-RU"/>
        </w:rPr>
        <w:t>В качестве основных мероприятий подпрограмм муниципальной программы выделяются следующие:</w:t>
      </w:r>
      <w:proofErr w:type="gramEnd"/>
    </w:p>
    <w:p w:rsidR="00482194" w:rsidRPr="00482194" w:rsidRDefault="00482194" w:rsidP="00482194">
      <w:pPr>
        <w:widowControl w:val="0"/>
        <w:ind w:firstLine="567"/>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 по подпрограмме «Управление муниципальным долгом Мокшанского района»:</w:t>
      </w:r>
    </w:p>
    <w:p w:rsidR="00482194" w:rsidRPr="00482194" w:rsidRDefault="00482194" w:rsidP="00482194">
      <w:pPr>
        <w:widowControl w:val="0"/>
        <w:ind w:firstLine="567"/>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p w:rsidR="00482194" w:rsidRPr="00482194" w:rsidRDefault="00482194" w:rsidP="00482194">
      <w:pPr>
        <w:widowControl w:val="0"/>
        <w:ind w:firstLine="567"/>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2) соблюдение установленного законодательством ограничения предельного объема расходов на обслуживание муниципального долга;</w:t>
      </w:r>
    </w:p>
    <w:p w:rsidR="00482194" w:rsidRPr="00482194" w:rsidRDefault="00482194" w:rsidP="00482194">
      <w:pPr>
        <w:widowControl w:val="0"/>
        <w:ind w:firstLine="567"/>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 по подпрограмме «Предоставление межбюджетных трансфертов из бюджета Мокшанского района»:</w:t>
      </w:r>
    </w:p>
    <w:p w:rsidR="00482194" w:rsidRPr="00482194" w:rsidRDefault="00482194" w:rsidP="00482194">
      <w:pPr>
        <w:widowControl w:val="0"/>
        <w:ind w:firstLine="567"/>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1) выравнивание бюджетной обеспеченности поселений Мокшанского района;</w:t>
      </w:r>
    </w:p>
    <w:p w:rsidR="00482194" w:rsidRPr="00482194" w:rsidRDefault="00482194" w:rsidP="00482194">
      <w:pPr>
        <w:widowControl w:val="0"/>
        <w:ind w:firstLine="567"/>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2) оказание поселениям Мокшанского района дополнительной финансовой поддержки;</w:t>
      </w:r>
    </w:p>
    <w:p w:rsidR="00482194" w:rsidRPr="00482194" w:rsidRDefault="00482194" w:rsidP="00482194">
      <w:pPr>
        <w:widowControl w:val="0"/>
        <w:ind w:firstLine="567"/>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 по подпрограмме «Обеспечение деятельности финансового управления администрации Мокшанского района»:</w:t>
      </w:r>
    </w:p>
    <w:p w:rsidR="00482194" w:rsidRPr="00482194" w:rsidRDefault="00482194" w:rsidP="00482194">
      <w:pPr>
        <w:widowControl w:val="0"/>
        <w:ind w:firstLine="567"/>
        <w:rPr>
          <w:rFonts w:ascii="Times New Roman" w:eastAsia="Times New Roman" w:hAnsi="Times New Roman" w:cs="Times New Roman"/>
          <w:sz w:val="16"/>
          <w:szCs w:val="16"/>
          <w:lang w:eastAsia="ru-RU"/>
        </w:rPr>
      </w:pPr>
      <w:r w:rsidRPr="00482194">
        <w:rPr>
          <w:rFonts w:ascii="Times New Roman" w:eastAsia="Times New Roman" w:hAnsi="Times New Roman" w:cs="Times New Roman"/>
          <w:sz w:val="16"/>
          <w:szCs w:val="16"/>
          <w:lang w:eastAsia="ru-RU"/>
        </w:rPr>
        <w:t>1) Формирование и эффективная организация исполнения бюджета Мокшанского района, осуществление финансового контроля.</w:t>
      </w:r>
    </w:p>
    <w:p w:rsidR="00482194" w:rsidRPr="00482194" w:rsidRDefault="00482194" w:rsidP="00482194">
      <w:pPr>
        <w:widowControl w:val="0"/>
        <w:ind w:firstLine="567"/>
        <w:rPr>
          <w:rFonts w:ascii="Times New Roman" w:eastAsia="Times New Roman" w:hAnsi="Times New Roman" w:cs="Times New Roman"/>
          <w:sz w:val="16"/>
          <w:szCs w:val="16"/>
          <w:lang w:eastAsia="ru-RU"/>
        </w:rPr>
      </w:pPr>
    </w:p>
    <w:p w:rsidR="00482194" w:rsidRDefault="00482194" w:rsidP="00482194">
      <w:pPr>
        <w:widowControl w:val="0"/>
        <w:jc w:val="left"/>
        <w:rPr>
          <w:rFonts w:ascii="Times New Roman" w:eastAsia="Times New Roman" w:hAnsi="Times New Roman" w:cs="Times New Roman"/>
          <w:sz w:val="16"/>
          <w:szCs w:val="16"/>
          <w:lang w:eastAsia="x-none"/>
        </w:rPr>
      </w:pPr>
    </w:p>
    <w:p w:rsidR="00482194" w:rsidRDefault="00482194" w:rsidP="00482194">
      <w:pPr>
        <w:widowControl w:val="0"/>
        <w:jc w:val="left"/>
        <w:rPr>
          <w:rFonts w:ascii="Times New Roman" w:eastAsia="Times New Roman" w:hAnsi="Times New Roman" w:cs="Times New Roman"/>
          <w:sz w:val="16"/>
          <w:szCs w:val="16"/>
          <w:lang w:eastAsia="x-none"/>
        </w:rPr>
        <w:sectPr w:rsidR="00482194" w:rsidSect="00F5387B">
          <w:pgSz w:w="11906" w:h="16838"/>
          <w:pgMar w:top="851" w:right="737" w:bottom="851" w:left="1304" w:header="709" w:footer="709" w:gutter="0"/>
          <w:cols w:space="720"/>
          <w:docGrid w:linePitch="272"/>
        </w:sectPr>
      </w:pPr>
    </w:p>
    <w:p w:rsidR="00482194" w:rsidRDefault="00482194" w:rsidP="00482194">
      <w:pPr>
        <w:widowControl w:val="0"/>
        <w:jc w:val="left"/>
        <w:rPr>
          <w:rFonts w:ascii="Times New Roman" w:eastAsia="Times New Roman" w:hAnsi="Times New Roman" w:cs="Times New Roman"/>
          <w:sz w:val="16"/>
          <w:szCs w:val="16"/>
          <w:lang w:eastAsia="x-none"/>
        </w:rPr>
      </w:pPr>
    </w:p>
    <w:p w:rsidR="00F5387B" w:rsidRPr="00F5387B" w:rsidRDefault="00F5387B" w:rsidP="00F5387B">
      <w:pPr>
        <w:widowControl w:val="0"/>
        <w:ind w:firstLine="567"/>
        <w:jc w:val="righ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Приложение № 1</w:t>
      </w:r>
    </w:p>
    <w:p w:rsidR="00F5387B" w:rsidRPr="00F5387B" w:rsidRDefault="00F5387B" w:rsidP="00F5387B">
      <w:pPr>
        <w:widowControl w:val="0"/>
        <w:ind w:firstLine="567"/>
        <w:jc w:val="righ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к муниципальной программе</w:t>
      </w:r>
    </w:p>
    <w:p w:rsidR="00F5387B" w:rsidRPr="00F5387B" w:rsidRDefault="00F5387B" w:rsidP="00F5387B">
      <w:pPr>
        <w:widowControl w:val="0"/>
        <w:jc w:val="center"/>
        <w:outlineLvl w:val="1"/>
        <w:rPr>
          <w:rFonts w:ascii="Times New Roman" w:eastAsia="Times New Roman" w:hAnsi="Times New Roman" w:cs="Times New Roman"/>
          <w:b/>
          <w:kern w:val="32"/>
          <w:sz w:val="16"/>
          <w:szCs w:val="16"/>
          <w:lang w:eastAsia="ru-RU"/>
        </w:rPr>
      </w:pPr>
      <w:bookmarkStart w:id="4" w:name="Par251"/>
      <w:bookmarkEnd w:id="4"/>
      <w:r w:rsidRPr="00F5387B">
        <w:rPr>
          <w:rFonts w:ascii="Times New Roman" w:eastAsia="Times New Roman" w:hAnsi="Times New Roman" w:cs="Times New Roman"/>
          <w:b/>
          <w:kern w:val="32"/>
          <w:sz w:val="16"/>
          <w:szCs w:val="16"/>
          <w:lang w:eastAsia="ru-RU"/>
        </w:rPr>
        <w:t>ПЕРЕЧЕНЬ</w:t>
      </w:r>
    </w:p>
    <w:p w:rsidR="00F5387B" w:rsidRPr="00F5387B" w:rsidRDefault="00F5387B" w:rsidP="00F5387B">
      <w:pPr>
        <w:widowControl w:val="0"/>
        <w:jc w:val="center"/>
        <w:outlineLvl w:val="1"/>
        <w:rPr>
          <w:rFonts w:ascii="Times New Roman" w:eastAsia="Times New Roman" w:hAnsi="Times New Roman" w:cs="Times New Roman"/>
          <w:b/>
          <w:kern w:val="32"/>
          <w:sz w:val="16"/>
          <w:szCs w:val="16"/>
          <w:lang w:eastAsia="ru-RU"/>
        </w:rPr>
      </w:pPr>
      <w:r w:rsidRPr="00F5387B">
        <w:rPr>
          <w:rFonts w:ascii="Times New Roman" w:eastAsia="Times New Roman" w:hAnsi="Times New Roman" w:cs="Times New Roman"/>
          <w:b/>
          <w:kern w:val="32"/>
          <w:sz w:val="16"/>
          <w:szCs w:val="16"/>
          <w:lang w:eastAsia="ru-RU"/>
        </w:rPr>
        <w:t>целевых показателей 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w:t>
      </w:r>
    </w:p>
    <w:p w:rsidR="00F5387B" w:rsidRPr="00F5387B" w:rsidRDefault="00F5387B" w:rsidP="00F5387B">
      <w:pPr>
        <w:widowControl w:val="0"/>
        <w:jc w:val="center"/>
        <w:outlineLvl w:val="1"/>
        <w:rPr>
          <w:rFonts w:ascii="Times New Roman" w:eastAsia="Times New Roman" w:hAnsi="Times New Roman" w:cs="Times New Roman"/>
          <w:b/>
          <w:kern w:val="32"/>
          <w:sz w:val="16"/>
          <w:szCs w:val="16"/>
          <w:lang w:eastAsia="ru-RU"/>
        </w:rPr>
      </w:pPr>
      <w:r w:rsidRPr="00F5387B">
        <w:rPr>
          <w:rFonts w:ascii="Times New Roman" w:eastAsia="Times New Roman" w:hAnsi="Times New Roman" w:cs="Times New Roman"/>
          <w:b/>
          <w:kern w:val="32"/>
          <w:sz w:val="16"/>
          <w:szCs w:val="16"/>
          <w:lang w:eastAsia="ru-RU"/>
        </w:rPr>
        <w:t>на 2014-2021 годы</w:t>
      </w:r>
    </w:p>
    <w:p w:rsidR="00F5387B" w:rsidRPr="00F5387B" w:rsidRDefault="00F5387B" w:rsidP="00F5387B">
      <w:pPr>
        <w:widowControl w:val="0"/>
        <w:ind w:firstLine="567"/>
        <w:jc w:val="center"/>
        <w:outlineLvl w:val="1"/>
        <w:rPr>
          <w:rFonts w:ascii="Times New Roman" w:eastAsia="Times New Roman" w:hAnsi="Times New Roman" w:cs="Times New Roman"/>
          <w:sz w:val="16"/>
          <w:szCs w:val="16"/>
          <w:lang w:eastAsia="ru-RU"/>
        </w:rPr>
      </w:pPr>
    </w:p>
    <w:tbl>
      <w:tblPr>
        <w:tblW w:w="5025" w:type="pct"/>
        <w:jc w:val="center"/>
        <w:tblCellMar>
          <w:left w:w="0" w:type="dxa"/>
          <w:right w:w="0" w:type="dxa"/>
        </w:tblCellMar>
        <w:tblLook w:val="04A0" w:firstRow="1" w:lastRow="0" w:firstColumn="1" w:lastColumn="0" w:noHBand="0" w:noVBand="1"/>
      </w:tblPr>
      <w:tblGrid>
        <w:gridCol w:w="644"/>
        <w:gridCol w:w="7996"/>
        <w:gridCol w:w="1171"/>
        <w:gridCol w:w="633"/>
        <w:gridCol w:w="762"/>
        <w:gridCol w:w="701"/>
        <w:gridCol w:w="701"/>
        <w:gridCol w:w="701"/>
        <w:gridCol w:w="701"/>
        <w:gridCol w:w="701"/>
        <w:gridCol w:w="651"/>
      </w:tblGrid>
      <w:tr w:rsidR="00F5387B" w:rsidRPr="00F5387B" w:rsidTr="00F5387B">
        <w:trPr>
          <w:jc w:val="center"/>
        </w:trPr>
        <w:tc>
          <w:tcPr>
            <w:tcW w:w="2813" w:type="pct"/>
            <w:gridSpan w:val="2"/>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Ответственный исполнитель</w:t>
            </w:r>
          </w:p>
        </w:tc>
        <w:tc>
          <w:tcPr>
            <w:tcW w:w="2187" w:type="pct"/>
            <w:gridSpan w:val="9"/>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F5387B" w:rsidRPr="00F5387B" w:rsidTr="00F5387B">
        <w:trPr>
          <w:jc w:val="center"/>
        </w:trPr>
        <w:tc>
          <w:tcPr>
            <w:tcW w:w="210" w:type="pct"/>
            <w:vMerge w:val="restar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w:t>
            </w:r>
            <w:proofErr w:type="gramStart"/>
            <w:r w:rsidRPr="00F5387B">
              <w:rPr>
                <w:rFonts w:ascii="Times New Roman" w:eastAsia="Times New Roman" w:hAnsi="Times New Roman" w:cs="Times New Roman"/>
                <w:sz w:val="16"/>
                <w:szCs w:val="16"/>
                <w:lang w:eastAsia="ru-RU"/>
              </w:rPr>
              <w:t>п</w:t>
            </w:r>
            <w:proofErr w:type="gramEnd"/>
            <w:r w:rsidRPr="00F5387B">
              <w:rPr>
                <w:rFonts w:ascii="Times New Roman" w:eastAsia="Times New Roman" w:hAnsi="Times New Roman" w:cs="Times New Roman"/>
                <w:sz w:val="16"/>
                <w:szCs w:val="16"/>
                <w:lang w:eastAsia="ru-RU"/>
              </w:rPr>
              <w:t>/п</w:t>
            </w:r>
          </w:p>
        </w:tc>
        <w:tc>
          <w:tcPr>
            <w:tcW w:w="2603" w:type="pct"/>
            <w:vMerge w:val="restar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Наименование целевого показателя</w:t>
            </w:r>
          </w:p>
        </w:tc>
        <w:tc>
          <w:tcPr>
            <w:tcW w:w="381" w:type="pct"/>
            <w:vMerge w:val="restar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Единица измерения</w:t>
            </w:r>
          </w:p>
        </w:tc>
        <w:tc>
          <w:tcPr>
            <w:tcW w:w="1806" w:type="pct"/>
            <w:gridSpan w:val="8"/>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Значения    целевых показателей</w:t>
            </w:r>
          </w:p>
        </w:tc>
      </w:tr>
      <w:tr w:rsidR="00F5387B" w:rsidRPr="00F5387B" w:rsidTr="00F5387B">
        <w:trPr>
          <w:jc w:val="center"/>
        </w:trPr>
        <w:tc>
          <w:tcPr>
            <w:tcW w:w="210" w:type="pct"/>
            <w:vMerge/>
            <w:tcBorders>
              <w:top w:val="single" w:sz="6" w:space="0" w:color="000000"/>
              <w:left w:val="single" w:sz="6" w:space="0" w:color="000000"/>
              <w:bottom w:val="single" w:sz="6" w:space="0" w:color="000000"/>
              <w:right w:val="single" w:sz="6" w:space="0" w:color="000000"/>
            </w:tcBorders>
            <w:vAlign w:val="center"/>
            <w:hideMark/>
          </w:tcPr>
          <w:p w:rsidR="00F5387B" w:rsidRPr="00F5387B" w:rsidRDefault="00F5387B" w:rsidP="00F5387B">
            <w:pPr>
              <w:widowControl w:val="0"/>
              <w:jc w:val="left"/>
              <w:rPr>
                <w:rFonts w:ascii="Times New Roman" w:eastAsia="Times New Roman" w:hAnsi="Times New Roman" w:cs="Times New Roman"/>
                <w:sz w:val="16"/>
                <w:szCs w:val="16"/>
                <w:lang w:eastAsia="ru-RU"/>
              </w:rPr>
            </w:pPr>
          </w:p>
        </w:tc>
        <w:tc>
          <w:tcPr>
            <w:tcW w:w="2603" w:type="pct"/>
            <w:vMerge/>
            <w:tcBorders>
              <w:top w:val="single" w:sz="6" w:space="0" w:color="000000"/>
              <w:left w:val="single" w:sz="6" w:space="0" w:color="000000"/>
              <w:bottom w:val="single" w:sz="6" w:space="0" w:color="000000"/>
              <w:right w:val="single" w:sz="6" w:space="0" w:color="000000"/>
            </w:tcBorders>
            <w:vAlign w:val="center"/>
            <w:hideMark/>
          </w:tcPr>
          <w:p w:rsidR="00F5387B" w:rsidRPr="00F5387B" w:rsidRDefault="00F5387B" w:rsidP="00F5387B">
            <w:pPr>
              <w:widowControl w:val="0"/>
              <w:jc w:val="left"/>
              <w:rPr>
                <w:rFonts w:ascii="Times New Roman" w:eastAsia="Times New Roman" w:hAnsi="Times New Roman" w:cs="Times New Roman"/>
                <w:sz w:val="16"/>
                <w:szCs w:val="16"/>
                <w:lang w:eastAsia="ru-RU"/>
              </w:rPr>
            </w:pPr>
          </w:p>
        </w:tc>
        <w:tc>
          <w:tcPr>
            <w:tcW w:w="381" w:type="pct"/>
            <w:vMerge/>
            <w:tcBorders>
              <w:top w:val="single" w:sz="6" w:space="0" w:color="000000"/>
              <w:left w:val="single" w:sz="6" w:space="0" w:color="000000"/>
              <w:bottom w:val="single" w:sz="6" w:space="0" w:color="000000"/>
              <w:right w:val="single" w:sz="6" w:space="0" w:color="000000"/>
            </w:tcBorders>
            <w:vAlign w:val="center"/>
            <w:hideMark/>
          </w:tcPr>
          <w:p w:rsidR="00F5387B" w:rsidRPr="00F5387B" w:rsidRDefault="00F5387B" w:rsidP="00F5387B">
            <w:pPr>
              <w:widowControl w:val="0"/>
              <w:jc w:val="left"/>
              <w:rPr>
                <w:rFonts w:ascii="Times New Roman" w:eastAsia="Times New Roman" w:hAnsi="Times New Roman" w:cs="Times New Roman"/>
                <w:sz w:val="16"/>
                <w:szCs w:val="16"/>
                <w:lang w:eastAsia="ru-RU"/>
              </w:rPr>
            </w:pPr>
          </w:p>
        </w:tc>
        <w:tc>
          <w:tcPr>
            <w:tcW w:w="206"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2014г.</w:t>
            </w:r>
          </w:p>
        </w:tc>
        <w:tc>
          <w:tcPr>
            <w:tcW w:w="24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2015г.</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2016г.</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2017г.</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2018г.</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2019г.</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2020г.</w:t>
            </w:r>
          </w:p>
        </w:tc>
        <w:tc>
          <w:tcPr>
            <w:tcW w:w="211" w:type="pct"/>
            <w:tcBorders>
              <w:top w:val="single" w:sz="6" w:space="0" w:color="000000"/>
              <w:left w:val="single" w:sz="6" w:space="0" w:color="000000"/>
              <w:bottom w:val="single" w:sz="6" w:space="0" w:color="000000"/>
              <w:right w:val="single" w:sz="6" w:space="0" w:color="000000"/>
            </w:tcBorders>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2021г.</w:t>
            </w:r>
          </w:p>
        </w:tc>
      </w:tr>
      <w:tr w:rsidR="00F5387B" w:rsidRPr="00F5387B" w:rsidTr="00F5387B">
        <w:trPr>
          <w:jc w:val="center"/>
        </w:trPr>
        <w:tc>
          <w:tcPr>
            <w:tcW w:w="5000" w:type="pct"/>
            <w:gridSpan w:val="11"/>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w:t>
            </w:r>
          </w:p>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и муниципальным долгом Мокшанского района Пензенской области на 2014-2027 годы»</w:t>
            </w:r>
          </w:p>
        </w:tc>
      </w:tr>
      <w:tr w:rsidR="00F5387B" w:rsidRPr="00F5387B" w:rsidTr="00F5387B">
        <w:trPr>
          <w:jc w:val="center"/>
        </w:trPr>
        <w:tc>
          <w:tcPr>
            <w:tcW w:w="210"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1. </w:t>
            </w:r>
          </w:p>
        </w:tc>
        <w:tc>
          <w:tcPr>
            <w:tcW w:w="260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ind w:firstLine="307"/>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Процент исполнения плана поступления налоговых и неналоговых доходов в бюджет Мокшанского района</w:t>
            </w:r>
          </w:p>
        </w:tc>
        <w:tc>
          <w:tcPr>
            <w:tcW w:w="381"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206"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24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211" w:type="pct"/>
            <w:tcBorders>
              <w:top w:val="single" w:sz="6" w:space="0" w:color="000000"/>
              <w:left w:val="single" w:sz="6" w:space="0" w:color="000000"/>
              <w:bottom w:val="single" w:sz="6" w:space="0" w:color="000000"/>
              <w:right w:val="single" w:sz="6" w:space="0" w:color="000000"/>
            </w:tcBorders>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r>
      <w:tr w:rsidR="00F5387B" w:rsidRPr="00F5387B" w:rsidTr="00F5387B">
        <w:trPr>
          <w:jc w:val="center"/>
        </w:trPr>
        <w:tc>
          <w:tcPr>
            <w:tcW w:w="210"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w:t>
            </w:r>
          </w:p>
        </w:tc>
        <w:tc>
          <w:tcPr>
            <w:tcW w:w="260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ind w:firstLine="307"/>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Отношение объема муниципального долга Мокшанского района по состоянию на 1 января года, следующего за </w:t>
            </w:r>
            <w:proofErr w:type="gramStart"/>
            <w:r w:rsidRPr="00F5387B">
              <w:rPr>
                <w:rFonts w:ascii="Times New Roman" w:eastAsia="Times New Roman" w:hAnsi="Times New Roman" w:cs="Times New Roman"/>
                <w:sz w:val="16"/>
                <w:szCs w:val="16"/>
                <w:lang w:eastAsia="ru-RU"/>
              </w:rPr>
              <w:t>отчетным</w:t>
            </w:r>
            <w:proofErr w:type="gramEnd"/>
            <w:r w:rsidRPr="00F5387B">
              <w:rPr>
                <w:rFonts w:ascii="Times New Roman" w:eastAsia="Times New Roman" w:hAnsi="Times New Roman" w:cs="Times New Roman"/>
                <w:sz w:val="16"/>
                <w:szCs w:val="16"/>
                <w:lang w:eastAsia="ru-RU"/>
              </w:rPr>
              <w:t>, к общему годовому объему доходов бюджета Мокшанского района в отчетном финансовом году (без учета объемов безвозмездных поступлений)*</w:t>
            </w:r>
          </w:p>
        </w:tc>
        <w:tc>
          <w:tcPr>
            <w:tcW w:w="381"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206"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24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50</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50</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211" w:type="pct"/>
            <w:tcBorders>
              <w:top w:val="single" w:sz="6" w:space="0" w:color="000000"/>
              <w:left w:val="single" w:sz="6" w:space="0" w:color="000000"/>
              <w:bottom w:val="single" w:sz="6" w:space="0" w:color="000000"/>
              <w:right w:val="single" w:sz="6" w:space="0" w:color="000000"/>
            </w:tcBorders>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r>
      <w:tr w:rsidR="00F5387B" w:rsidRPr="00F5387B" w:rsidTr="00F5387B">
        <w:trPr>
          <w:jc w:val="center"/>
        </w:trPr>
        <w:tc>
          <w:tcPr>
            <w:tcW w:w="210"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w:t>
            </w:r>
          </w:p>
        </w:tc>
        <w:tc>
          <w:tcPr>
            <w:tcW w:w="260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ind w:firstLine="307"/>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 и на плановый период</w:t>
            </w:r>
          </w:p>
        </w:tc>
        <w:tc>
          <w:tcPr>
            <w:tcW w:w="381"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206"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24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211" w:type="pct"/>
            <w:tcBorders>
              <w:top w:val="single" w:sz="6" w:space="0" w:color="000000"/>
              <w:left w:val="single" w:sz="6" w:space="0" w:color="000000"/>
              <w:bottom w:val="single" w:sz="6" w:space="0" w:color="000000"/>
              <w:right w:val="single" w:sz="6" w:space="0" w:color="000000"/>
            </w:tcBorders>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r>
      <w:tr w:rsidR="00F5387B" w:rsidRPr="00F5387B" w:rsidTr="00F5387B">
        <w:trPr>
          <w:jc w:val="center"/>
        </w:trPr>
        <w:tc>
          <w:tcPr>
            <w:tcW w:w="5000" w:type="pct"/>
            <w:gridSpan w:val="11"/>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Подпрограмма 1 «Управление муниципальным долгом Мокшанского района»</w:t>
            </w:r>
          </w:p>
        </w:tc>
      </w:tr>
      <w:tr w:rsidR="00F5387B" w:rsidRPr="00F5387B" w:rsidTr="00F5387B">
        <w:trPr>
          <w:jc w:val="center"/>
        </w:trPr>
        <w:tc>
          <w:tcPr>
            <w:tcW w:w="210"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1.1.</w:t>
            </w:r>
          </w:p>
        </w:tc>
        <w:tc>
          <w:tcPr>
            <w:tcW w:w="260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ind w:firstLine="307"/>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Отношение объема расходов на обслуживание муниципального долга Мокшанского района к объему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381"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206"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15</w:t>
            </w:r>
          </w:p>
        </w:tc>
        <w:tc>
          <w:tcPr>
            <w:tcW w:w="24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15</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15</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15</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15</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15</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15</w:t>
            </w:r>
          </w:p>
        </w:tc>
        <w:tc>
          <w:tcPr>
            <w:tcW w:w="211" w:type="pct"/>
            <w:tcBorders>
              <w:top w:val="single" w:sz="6" w:space="0" w:color="000000"/>
              <w:left w:val="single" w:sz="6" w:space="0" w:color="000000"/>
              <w:bottom w:val="single" w:sz="6" w:space="0" w:color="000000"/>
              <w:right w:val="single" w:sz="6" w:space="0" w:color="000000"/>
            </w:tcBorders>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15</w:t>
            </w:r>
          </w:p>
        </w:tc>
      </w:tr>
      <w:tr w:rsidR="00F5387B" w:rsidRPr="00F5387B" w:rsidTr="00F5387B">
        <w:trPr>
          <w:jc w:val="center"/>
        </w:trPr>
        <w:tc>
          <w:tcPr>
            <w:tcW w:w="210"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w:t>
            </w:r>
          </w:p>
        </w:tc>
        <w:tc>
          <w:tcPr>
            <w:tcW w:w="260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Просроченная задолженность по долговым обязательствам Мокшанского района </w:t>
            </w:r>
          </w:p>
        </w:tc>
        <w:tc>
          <w:tcPr>
            <w:tcW w:w="381"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Тыс. руб.</w:t>
            </w:r>
          </w:p>
        </w:tc>
        <w:tc>
          <w:tcPr>
            <w:tcW w:w="206"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0</w:t>
            </w:r>
          </w:p>
        </w:tc>
        <w:tc>
          <w:tcPr>
            <w:tcW w:w="24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0</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0</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0</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0</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0</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0</w:t>
            </w:r>
          </w:p>
        </w:tc>
        <w:tc>
          <w:tcPr>
            <w:tcW w:w="211" w:type="pct"/>
            <w:tcBorders>
              <w:top w:val="single" w:sz="6" w:space="0" w:color="000000"/>
              <w:left w:val="single" w:sz="6" w:space="0" w:color="000000"/>
              <w:bottom w:val="single" w:sz="6" w:space="0" w:color="000000"/>
              <w:right w:val="single" w:sz="6" w:space="0" w:color="000000"/>
            </w:tcBorders>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0</w:t>
            </w:r>
          </w:p>
        </w:tc>
      </w:tr>
      <w:tr w:rsidR="00F5387B" w:rsidRPr="00F5387B" w:rsidTr="00F5387B">
        <w:trPr>
          <w:jc w:val="center"/>
        </w:trPr>
        <w:tc>
          <w:tcPr>
            <w:tcW w:w="5000" w:type="pct"/>
            <w:gridSpan w:val="11"/>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Подпрограмма 2 «Предоставление межбюджетных трансфертов из бюджета Мокшанского района»</w:t>
            </w:r>
          </w:p>
        </w:tc>
      </w:tr>
      <w:tr w:rsidR="00F5387B" w:rsidRPr="00F5387B" w:rsidTr="00F5387B">
        <w:trPr>
          <w:jc w:val="center"/>
        </w:trPr>
        <w:tc>
          <w:tcPr>
            <w:tcW w:w="210"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2.1.</w:t>
            </w:r>
          </w:p>
        </w:tc>
        <w:tc>
          <w:tcPr>
            <w:tcW w:w="260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ind w:firstLine="307"/>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Минимально гарантированный уровень расчётной бюджетной обеспеченности</w:t>
            </w:r>
          </w:p>
        </w:tc>
        <w:tc>
          <w:tcPr>
            <w:tcW w:w="381"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206"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70</w:t>
            </w:r>
          </w:p>
        </w:tc>
        <w:tc>
          <w:tcPr>
            <w:tcW w:w="24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70</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70</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70</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70</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70</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70</w:t>
            </w:r>
          </w:p>
        </w:tc>
        <w:tc>
          <w:tcPr>
            <w:tcW w:w="211" w:type="pct"/>
            <w:tcBorders>
              <w:top w:val="single" w:sz="6" w:space="0" w:color="000000"/>
              <w:left w:val="single" w:sz="6" w:space="0" w:color="000000"/>
              <w:bottom w:val="single" w:sz="6" w:space="0" w:color="000000"/>
              <w:right w:val="single" w:sz="6" w:space="0" w:color="000000"/>
            </w:tcBorders>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70</w:t>
            </w:r>
          </w:p>
        </w:tc>
      </w:tr>
      <w:tr w:rsidR="00F5387B" w:rsidRPr="00F5387B" w:rsidTr="00F5387B">
        <w:trPr>
          <w:jc w:val="center"/>
        </w:trPr>
        <w:tc>
          <w:tcPr>
            <w:tcW w:w="210"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2.2.</w:t>
            </w:r>
          </w:p>
        </w:tc>
        <w:tc>
          <w:tcPr>
            <w:tcW w:w="260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ind w:firstLine="307"/>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Объем иных межбюджетных трансфертов из бюджета Мокшанского района бюджетам поселений в рамках программы по отношению к предыдущему году</w:t>
            </w:r>
          </w:p>
        </w:tc>
        <w:tc>
          <w:tcPr>
            <w:tcW w:w="381"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206"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24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211" w:type="pct"/>
            <w:tcBorders>
              <w:top w:val="single" w:sz="6" w:space="0" w:color="000000"/>
              <w:left w:val="single" w:sz="6" w:space="0" w:color="000000"/>
              <w:bottom w:val="single" w:sz="6" w:space="0" w:color="000000"/>
              <w:right w:val="single" w:sz="6" w:space="0" w:color="000000"/>
            </w:tcBorders>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r>
      <w:tr w:rsidR="00F5387B" w:rsidRPr="00F5387B" w:rsidTr="00F5387B">
        <w:trPr>
          <w:jc w:val="center"/>
        </w:trPr>
        <w:tc>
          <w:tcPr>
            <w:tcW w:w="5000" w:type="pct"/>
            <w:gridSpan w:val="11"/>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Подпрограмма 3 «Обеспечение деятельности Финансового управления администрации Мокшанского района»</w:t>
            </w:r>
          </w:p>
        </w:tc>
      </w:tr>
      <w:tr w:rsidR="00F5387B" w:rsidRPr="00F5387B" w:rsidTr="00F5387B">
        <w:trPr>
          <w:jc w:val="center"/>
        </w:trPr>
        <w:tc>
          <w:tcPr>
            <w:tcW w:w="210"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3.1.</w:t>
            </w:r>
          </w:p>
        </w:tc>
        <w:tc>
          <w:tcPr>
            <w:tcW w:w="260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ind w:firstLine="307"/>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Отношение дефицита бюджета к объему доходов бюджета без учета безвозмездных поступлений**</w:t>
            </w:r>
          </w:p>
        </w:tc>
        <w:tc>
          <w:tcPr>
            <w:tcW w:w="381"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206"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w:t>
            </w:r>
          </w:p>
        </w:tc>
        <w:tc>
          <w:tcPr>
            <w:tcW w:w="24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5</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5</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w:t>
            </w:r>
          </w:p>
        </w:tc>
        <w:tc>
          <w:tcPr>
            <w:tcW w:w="211" w:type="pct"/>
            <w:tcBorders>
              <w:top w:val="single" w:sz="6" w:space="0" w:color="000000"/>
              <w:left w:val="single" w:sz="6" w:space="0" w:color="000000"/>
              <w:bottom w:val="single" w:sz="6" w:space="0" w:color="000000"/>
              <w:right w:val="single" w:sz="6" w:space="0" w:color="000000"/>
            </w:tcBorders>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w:t>
            </w:r>
          </w:p>
        </w:tc>
      </w:tr>
      <w:tr w:rsidR="00F5387B" w:rsidRPr="00F5387B" w:rsidTr="00F5387B">
        <w:trPr>
          <w:jc w:val="center"/>
        </w:trPr>
        <w:tc>
          <w:tcPr>
            <w:tcW w:w="210"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3.2.</w:t>
            </w:r>
          </w:p>
        </w:tc>
        <w:tc>
          <w:tcPr>
            <w:tcW w:w="260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ind w:firstLine="307"/>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Процент исполнения плана поступления налоговых и неналоговых доходов в консолидированный бюджет Мокшанского района</w:t>
            </w:r>
          </w:p>
        </w:tc>
        <w:tc>
          <w:tcPr>
            <w:tcW w:w="381"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206"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24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211" w:type="pct"/>
            <w:tcBorders>
              <w:top w:val="single" w:sz="6" w:space="0" w:color="000000"/>
              <w:left w:val="single" w:sz="6" w:space="0" w:color="000000"/>
              <w:bottom w:val="single" w:sz="6" w:space="0" w:color="000000"/>
              <w:right w:val="single" w:sz="6" w:space="0" w:color="000000"/>
            </w:tcBorders>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r>
      <w:tr w:rsidR="00F5387B" w:rsidRPr="00F5387B" w:rsidTr="00F5387B">
        <w:trPr>
          <w:jc w:val="center"/>
        </w:trPr>
        <w:tc>
          <w:tcPr>
            <w:tcW w:w="210"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3.3.</w:t>
            </w:r>
          </w:p>
        </w:tc>
        <w:tc>
          <w:tcPr>
            <w:tcW w:w="260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ind w:firstLine="307"/>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w:t>
            </w:r>
          </w:p>
        </w:tc>
        <w:tc>
          <w:tcPr>
            <w:tcW w:w="381"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206"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15</w:t>
            </w:r>
          </w:p>
        </w:tc>
        <w:tc>
          <w:tcPr>
            <w:tcW w:w="24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15</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15</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15</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15</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15</w:t>
            </w:r>
          </w:p>
        </w:tc>
        <w:tc>
          <w:tcPr>
            <w:tcW w:w="22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15</w:t>
            </w:r>
          </w:p>
        </w:tc>
        <w:tc>
          <w:tcPr>
            <w:tcW w:w="211" w:type="pct"/>
            <w:tcBorders>
              <w:top w:val="single" w:sz="6" w:space="0" w:color="000000"/>
              <w:left w:val="single" w:sz="6" w:space="0" w:color="000000"/>
              <w:bottom w:val="single" w:sz="6" w:space="0" w:color="000000"/>
              <w:right w:val="single" w:sz="6" w:space="0" w:color="000000"/>
            </w:tcBorders>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15</w:t>
            </w:r>
          </w:p>
        </w:tc>
      </w:tr>
    </w:tbl>
    <w:p w:rsidR="00F5387B" w:rsidRPr="00F5387B" w:rsidRDefault="00F5387B" w:rsidP="00F5387B">
      <w:pPr>
        <w:widowControl w:val="0"/>
        <w:jc w:val="left"/>
        <w:rPr>
          <w:rFonts w:ascii="Times New Roman" w:eastAsia="Times New Roman" w:hAnsi="Times New Roman" w:cs="Times New Roman"/>
          <w:sz w:val="16"/>
          <w:szCs w:val="16"/>
          <w:lang w:eastAsia="ru-RU"/>
        </w:rPr>
      </w:pPr>
    </w:p>
    <w:p w:rsidR="00F5387B" w:rsidRPr="00F5387B" w:rsidRDefault="00F5387B" w:rsidP="00F5387B">
      <w:pPr>
        <w:widowControl w:val="0"/>
        <w:ind w:firstLine="426"/>
        <w:jc w:val="left"/>
        <w:rPr>
          <w:rFonts w:ascii="Times New Roman" w:eastAsia="Times New Roman" w:hAnsi="Times New Roman" w:cs="Times New Roman"/>
          <w:sz w:val="16"/>
          <w:szCs w:val="16"/>
          <w:lang w:eastAsia="ru-RU"/>
        </w:rPr>
      </w:pPr>
      <w:proofErr w:type="gramStart"/>
      <w:r w:rsidRPr="00F5387B">
        <w:rPr>
          <w:rFonts w:ascii="Times New Roman" w:eastAsia="Times New Roman" w:hAnsi="Times New Roman" w:cs="Times New Roman"/>
          <w:sz w:val="16"/>
          <w:szCs w:val="16"/>
          <w:lang w:eastAsia="ru-RU"/>
        </w:rPr>
        <w:t>*Из объема муниципального долга Мокшанского района исключается объем муниципального долга по бюджетным кредитам по состоянию на 1 января текущего года и исключается объем муниципального долга по бюджетным кредитам, в случае утверждения решением о бюджете в составе источников финансирования дефицита Мокшанского района бюджетных кредитов, привлекаемых в текущем финансовом году в бюджет Мокшанского района от других бюджетов бюджетной системы Российской Федерации, в</w:t>
      </w:r>
      <w:proofErr w:type="gramEnd"/>
      <w:r w:rsidRPr="00F5387B">
        <w:rPr>
          <w:rFonts w:ascii="Times New Roman" w:eastAsia="Times New Roman" w:hAnsi="Times New Roman" w:cs="Times New Roman"/>
          <w:sz w:val="16"/>
          <w:szCs w:val="16"/>
          <w:lang w:eastAsia="ru-RU"/>
        </w:rPr>
        <w:t xml:space="preserve"> </w:t>
      </w:r>
      <w:proofErr w:type="gramStart"/>
      <w:r w:rsidRPr="00F5387B">
        <w:rPr>
          <w:rFonts w:ascii="Times New Roman" w:eastAsia="Times New Roman" w:hAnsi="Times New Roman" w:cs="Times New Roman"/>
          <w:sz w:val="16"/>
          <w:szCs w:val="16"/>
          <w:lang w:eastAsia="ru-RU"/>
        </w:rPr>
        <w:t>пределах</w:t>
      </w:r>
      <w:proofErr w:type="gramEnd"/>
      <w:r w:rsidRPr="00F5387B">
        <w:rPr>
          <w:rFonts w:ascii="Times New Roman" w:eastAsia="Times New Roman" w:hAnsi="Times New Roman" w:cs="Times New Roman"/>
          <w:sz w:val="16"/>
          <w:szCs w:val="16"/>
          <w:lang w:eastAsia="ru-RU"/>
        </w:rPr>
        <w:t xml:space="preserve"> указанных кредитов, в том случае, когда это соответствует пункту 9 статьи 7 Федерального закона от 09.04.2009 № 58-ФЗ «О внесении изменений в Бюджетный кодекс Российской Федерации и отдельные законодательные акты Российской Федерации». </w:t>
      </w:r>
    </w:p>
    <w:p w:rsidR="00F5387B" w:rsidRPr="00F5387B" w:rsidRDefault="00F5387B" w:rsidP="00F5387B">
      <w:pPr>
        <w:widowControl w:val="0"/>
        <w:spacing w:before="100" w:beforeAutospacing="1" w:after="100" w:afterAutospacing="1"/>
        <w:ind w:firstLine="426"/>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**Из объема дефицита бюджета исключается разница между полученными и погашенными </w:t>
      </w:r>
      <w:proofErr w:type="spellStart"/>
      <w:r w:rsidRPr="00F5387B">
        <w:rPr>
          <w:rFonts w:ascii="Times New Roman" w:eastAsia="Times New Roman" w:hAnsi="Times New Roman" w:cs="Times New Roman"/>
          <w:sz w:val="16"/>
          <w:szCs w:val="16"/>
          <w:lang w:eastAsia="ru-RU"/>
        </w:rPr>
        <w:t>Мокшанским</w:t>
      </w:r>
      <w:proofErr w:type="spellEnd"/>
      <w:r w:rsidRPr="00F5387B">
        <w:rPr>
          <w:rFonts w:ascii="Times New Roman" w:eastAsia="Times New Roman" w:hAnsi="Times New Roman" w:cs="Times New Roman"/>
          <w:sz w:val="16"/>
          <w:szCs w:val="16"/>
          <w:lang w:eastAsia="ru-RU"/>
        </w:rPr>
        <w:t xml:space="preserve"> районом бюджетными кредитами, в том случае, когда это соответствует пункту 8 статьи 7 Федерального закона от 09.04.2009 № 58-ФЗ «О внесении изменений в Бюджетный кодекс Российской Федерации и отдельные законодательные акты Российской Федерации».</w:t>
      </w:r>
    </w:p>
    <w:p w:rsidR="00F5387B" w:rsidRPr="00F5387B" w:rsidRDefault="00F5387B" w:rsidP="00F5387B">
      <w:pPr>
        <w:widowControl w:val="0"/>
        <w:ind w:firstLine="567"/>
        <w:jc w:val="left"/>
        <w:rPr>
          <w:rFonts w:ascii="Times New Roman" w:eastAsia="Times New Roman" w:hAnsi="Times New Roman" w:cs="Times New Roman"/>
          <w:sz w:val="16"/>
          <w:szCs w:val="16"/>
          <w:lang w:eastAsia="ru-RU"/>
        </w:rPr>
      </w:pPr>
    </w:p>
    <w:p w:rsidR="00F5387B" w:rsidRPr="00F5387B" w:rsidRDefault="00F5387B" w:rsidP="00F5387B">
      <w:pPr>
        <w:widowControl w:val="0"/>
        <w:ind w:right="-370"/>
        <w:jc w:val="right"/>
        <w:rPr>
          <w:rFonts w:ascii="Times New Roman" w:eastAsia="Times New Roman" w:hAnsi="Times New Roman" w:cs="Times New Roman"/>
          <w:sz w:val="16"/>
          <w:szCs w:val="16"/>
          <w:lang w:eastAsia="ru-RU"/>
        </w:rPr>
      </w:pPr>
    </w:p>
    <w:p w:rsidR="00F5387B" w:rsidRPr="00F5387B" w:rsidRDefault="00F5387B" w:rsidP="00F5387B">
      <w:pPr>
        <w:widowControl w:val="0"/>
        <w:ind w:right="-370"/>
        <w:jc w:val="right"/>
        <w:rPr>
          <w:rFonts w:ascii="Times New Roman" w:eastAsia="Times New Roman" w:hAnsi="Times New Roman" w:cs="Times New Roman"/>
          <w:sz w:val="16"/>
          <w:szCs w:val="16"/>
          <w:lang w:eastAsia="ru-RU"/>
        </w:rPr>
      </w:pPr>
    </w:p>
    <w:p w:rsidR="00F5387B" w:rsidRPr="00F5387B" w:rsidRDefault="00F5387B" w:rsidP="00F5387B">
      <w:pPr>
        <w:widowControl w:val="0"/>
        <w:ind w:right="-370"/>
        <w:jc w:val="right"/>
        <w:rPr>
          <w:rFonts w:ascii="Times New Roman" w:eastAsia="Times New Roman" w:hAnsi="Times New Roman" w:cs="Times New Roman"/>
          <w:sz w:val="16"/>
          <w:szCs w:val="16"/>
          <w:lang w:eastAsia="ru-RU"/>
        </w:rPr>
      </w:pPr>
    </w:p>
    <w:p w:rsidR="00F5387B" w:rsidRPr="00F5387B" w:rsidRDefault="00F5387B" w:rsidP="00F5387B">
      <w:pPr>
        <w:widowControl w:val="0"/>
        <w:ind w:right="-370"/>
        <w:jc w:val="right"/>
        <w:rPr>
          <w:rFonts w:ascii="Times New Roman" w:eastAsia="Times New Roman" w:hAnsi="Times New Roman" w:cs="Times New Roman"/>
          <w:sz w:val="16"/>
          <w:szCs w:val="16"/>
          <w:lang w:eastAsia="ru-RU"/>
        </w:rPr>
      </w:pPr>
    </w:p>
    <w:p w:rsidR="00F5387B" w:rsidRPr="00F5387B" w:rsidRDefault="00F5387B" w:rsidP="00F5387B">
      <w:pPr>
        <w:widowControl w:val="0"/>
        <w:ind w:firstLine="567"/>
        <w:jc w:val="righ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lastRenderedPageBreak/>
        <w:t>Приложение № 2</w:t>
      </w:r>
    </w:p>
    <w:p w:rsidR="00F5387B" w:rsidRPr="00F5387B" w:rsidRDefault="00F5387B" w:rsidP="00F5387B">
      <w:pPr>
        <w:widowControl w:val="0"/>
        <w:ind w:firstLine="567"/>
        <w:jc w:val="righ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к муниципальной программе</w:t>
      </w:r>
    </w:p>
    <w:p w:rsidR="00F5387B" w:rsidRPr="00F5387B" w:rsidRDefault="00F5387B" w:rsidP="00F5387B">
      <w:pPr>
        <w:widowControl w:val="0"/>
        <w:ind w:firstLine="567"/>
        <w:rPr>
          <w:rFonts w:ascii="Times New Roman" w:eastAsia="Times New Roman" w:hAnsi="Times New Roman" w:cs="Times New Roman"/>
          <w:sz w:val="16"/>
          <w:szCs w:val="16"/>
          <w:lang w:eastAsia="ru-RU"/>
        </w:rPr>
      </w:pPr>
    </w:p>
    <w:p w:rsidR="00F5387B" w:rsidRPr="00F5387B" w:rsidRDefault="00F5387B" w:rsidP="00F5387B">
      <w:pPr>
        <w:widowControl w:val="0"/>
        <w:ind w:firstLine="567"/>
        <w:jc w:val="center"/>
        <w:outlineLvl w:val="1"/>
        <w:rPr>
          <w:rFonts w:ascii="Times New Roman" w:eastAsia="Times New Roman" w:hAnsi="Times New Roman" w:cs="Times New Roman"/>
          <w:b/>
          <w:kern w:val="32"/>
          <w:sz w:val="16"/>
          <w:szCs w:val="16"/>
          <w:lang w:eastAsia="ru-RU"/>
        </w:rPr>
      </w:pPr>
      <w:r w:rsidRPr="00F5387B">
        <w:rPr>
          <w:rFonts w:ascii="Times New Roman" w:eastAsia="Times New Roman" w:hAnsi="Times New Roman" w:cs="Times New Roman"/>
          <w:b/>
          <w:kern w:val="32"/>
          <w:sz w:val="16"/>
          <w:szCs w:val="16"/>
          <w:lang w:eastAsia="ru-RU"/>
        </w:rPr>
        <w:t>ПЕРЕЧЕНЬ</w:t>
      </w:r>
    </w:p>
    <w:p w:rsidR="00F5387B" w:rsidRPr="00F5387B" w:rsidRDefault="00F5387B" w:rsidP="00F5387B">
      <w:pPr>
        <w:widowControl w:val="0"/>
        <w:ind w:firstLine="567"/>
        <w:jc w:val="center"/>
        <w:outlineLvl w:val="1"/>
        <w:rPr>
          <w:rFonts w:ascii="Times New Roman" w:eastAsia="Times New Roman" w:hAnsi="Times New Roman" w:cs="Times New Roman"/>
          <w:b/>
          <w:kern w:val="32"/>
          <w:sz w:val="16"/>
          <w:szCs w:val="16"/>
          <w:lang w:eastAsia="ru-RU"/>
        </w:rPr>
      </w:pPr>
      <w:r w:rsidRPr="00F5387B">
        <w:rPr>
          <w:rFonts w:ascii="Times New Roman" w:eastAsia="Times New Roman" w:hAnsi="Times New Roman" w:cs="Times New Roman"/>
          <w:b/>
          <w:kern w:val="32"/>
          <w:sz w:val="16"/>
          <w:szCs w:val="16"/>
          <w:lang w:eastAsia="ru-RU"/>
        </w:rPr>
        <w:t>целевых показателей 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w:t>
      </w:r>
    </w:p>
    <w:p w:rsidR="00F5387B" w:rsidRPr="00F5387B" w:rsidRDefault="00F5387B" w:rsidP="00F5387B">
      <w:pPr>
        <w:widowControl w:val="0"/>
        <w:ind w:firstLine="567"/>
        <w:jc w:val="center"/>
        <w:outlineLvl w:val="1"/>
        <w:rPr>
          <w:rFonts w:ascii="Times New Roman" w:eastAsia="Times New Roman" w:hAnsi="Times New Roman" w:cs="Times New Roman"/>
          <w:b/>
          <w:kern w:val="32"/>
          <w:sz w:val="16"/>
          <w:szCs w:val="16"/>
          <w:lang w:eastAsia="ru-RU"/>
        </w:rPr>
      </w:pPr>
      <w:r w:rsidRPr="00F5387B">
        <w:rPr>
          <w:rFonts w:ascii="Times New Roman" w:eastAsia="Times New Roman" w:hAnsi="Times New Roman" w:cs="Times New Roman"/>
          <w:b/>
          <w:kern w:val="32"/>
          <w:sz w:val="16"/>
          <w:szCs w:val="16"/>
          <w:lang w:eastAsia="ru-RU"/>
        </w:rPr>
        <w:t>на 2022-2027 годы</w:t>
      </w:r>
    </w:p>
    <w:p w:rsidR="00F5387B" w:rsidRPr="00F5387B" w:rsidRDefault="00F5387B" w:rsidP="00F5387B">
      <w:pPr>
        <w:widowControl w:val="0"/>
        <w:ind w:firstLine="567"/>
        <w:jc w:val="center"/>
        <w:outlineLvl w:val="1"/>
        <w:rPr>
          <w:rFonts w:ascii="Times New Roman" w:eastAsia="Times New Roman" w:hAnsi="Times New Roman" w:cs="Times New Roman"/>
          <w:sz w:val="16"/>
          <w:szCs w:val="16"/>
          <w:lang w:eastAsia="ru-RU"/>
        </w:rPr>
      </w:pPr>
    </w:p>
    <w:tbl>
      <w:tblPr>
        <w:tblW w:w="4918" w:type="pct"/>
        <w:jc w:val="center"/>
        <w:tblCellMar>
          <w:left w:w="0" w:type="dxa"/>
          <w:right w:w="0" w:type="dxa"/>
        </w:tblCellMar>
        <w:tblLook w:val="04A0" w:firstRow="1" w:lastRow="0" w:firstColumn="1" w:lastColumn="0" w:noHBand="0" w:noVBand="1"/>
      </w:tblPr>
      <w:tblGrid>
        <w:gridCol w:w="594"/>
        <w:gridCol w:w="8023"/>
        <w:gridCol w:w="1200"/>
        <w:gridCol w:w="926"/>
        <w:gridCol w:w="974"/>
        <w:gridCol w:w="731"/>
        <w:gridCol w:w="731"/>
        <w:gridCol w:w="731"/>
        <w:gridCol w:w="1125"/>
      </w:tblGrid>
      <w:tr w:rsidR="00F5387B" w:rsidRPr="00F5387B" w:rsidTr="00F5387B">
        <w:trPr>
          <w:jc w:val="center"/>
        </w:trPr>
        <w:tc>
          <w:tcPr>
            <w:tcW w:w="2865" w:type="pct"/>
            <w:gridSpan w:val="2"/>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Ответственный исполнитель</w:t>
            </w:r>
          </w:p>
        </w:tc>
        <w:tc>
          <w:tcPr>
            <w:tcW w:w="2135" w:type="pct"/>
            <w:gridSpan w:val="7"/>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Финансовое управление администрации Мокшанского района</w:t>
            </w:r>
          </w:p>
          <w:p w:rsidR="00F5387B" w:rsidRPr="00F5387B" w:rsidRDefault="00F5387B" w:rsidP="00F5387B">
            <w:pPr>
              <w:widowControl w:val="0"/>
              <w:jc w:val="center"/>
              <w:rPr>
                <w:rFonts w:ascii="Times New Roman" w:eastAsia="Times New Roman" w:hAnsi="Times New Roman" w:cs="Times New Roman"/>
                <w:sz w:val="16"/>
                <w:szCs w:val="16"/>
                <w:lang w:eastAsia="ru-RU"/>
              </w:rPr>
            </w:pPr>
          </w:p>
        </w:tc>
      </w:tr>
      <w:tr w:rsidR="00F5387B" w:rsidRPr="00F5387B" w:rsidTr="00F5387B">
        <w:trPr>
          <w:jc w:val="center"/>
        </w:trPr>
        <w:tc>
          <w:tcPr>
            <w:tcW w:w="198" w:type="pct"/>
            <w:vMerge w:val="restar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w:t>
            </w:r>
            <w:proofErr w:type="gramStart"/>
            <w:r w:rsidRPr="00F5387B">
              <w:rPr>
                <w:rFonts w:ascii="Times New Roman" w:eastAsia="Times New Roman" w:hAnsi="Times New Roman" w:cs="Times New Roman"/>
                <w:sz w:val="16"/>
                <w:szCs w:val="16"/>
                <w:lang w:eastAsia="ru-RU"/>
              </w:rPr>
              <w:t>п</w:t>
            </w:r>
            <w:proofErr w:type="gramEnd"/>
            <w:r w:rsidRPr="00F5387B">
              <w:rPr>
                <w:rFonts w:ascii="Times New Roman" w:eastAsia="Times New Roman" w:hAnsi="Times New Roman" w:cs="Times New Roman"/>
                <w:sz w:val="16"/>
                <w:szCs w:val="16"/>
                <w:lang w:eastAsia="ru-RU"/>
              </w:rPr>
              <w:t>/п</w:t>
            </w:r>
          </w:p>
        </w:tc>
        <w:tc>
          <w:tcPr>
            <w:tcW w:w="2668" w:type="pct"/>
            <w:vMerge w:val="restar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Наименование целевого показателя</w:t>
            </w:r>
          </w:p>
        </w:tc>
        <w:tc>
          <w:tcPr>
            <w:tcW w:w="399" w:type="pct"/>
            <w:vMerge w:val="restar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Единица измерения</w:t>
            </w:r>
          </w:p>
        </w:tc>
        <w:tc>
          <w:tcPr>
            <w:tcW w:w="1735" w:type="pct"/>
            <w:gridSpan w:val="6"/>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Значения  целевых показателей</w:t>
            </w:r>
          </w:p>
        </w:tc>
      </w:tr>
      <w:tr w:rsidR="00F5387B" w:rsidRPr="00F5387B" w:rsidTr="00F5387B">
        <w:trPr>
          <w:jc w:val="center"/>
        </w:trPr>
        <w:tc>
          <w:tcPr>
            <w:tcW w:w="198" w:type="pct"/>
            <w:vMerge/>
            <w:tcBorders>
              <w:top w:val="single" w:sz="6" w:space="0" w:color="000000"/>
              <w:left w:val="single" w:sz="6" w:space="0" w:color="000000"/>
              <w:bottom w:val="single" w:sz="6" w:space="0" w:color="000000"/>
              <w:right w:val="single" w:sz="6" w:space="0" w:color="000000"/>
            </w:tcBorders>
            <w:vAlign w:val="center"/>
            <w:hideMark/>
          </w:tcPr>
          <w:p w:rsidR="00F5387B" w:rsidRPr="00F5387B" w:rsidRDefault="00F5387B" w:rsidP="00F5387B">
            <w:pPr>
              <w:widowControl w:val="0"/>
              <w:jc w:val="left"/>
              <w:rPr>
                <w:rFonts w:ascii="Times New Roman" w:eastAsia="Times New Roman" w:hAnsi="Times New Roman" w:cs="Times New Roman"/>
                <w:sz w:val="16"/>
                <w:szCs w:val="16"/>
                <w:lang w:eastAsia="ru-RU"/>
              </w:rPr>
            </w:pPr>
          </w:p>
        </w:tc>
        <w:tc>
          <w:tcPr>
            <w:tcW w:w="2668" w:type="pct"/>
            <w:vMerge/>
            <w:tcBorders>
              <w:top w:val="single" w:sz="6" w:space="0" w:color="000000"/>
              <w:left w:val="single" w:sz="6" w:space="0" w:color="000000"/>
              <w:bottom w:val="single" w:sz="6" w:space="0" w:color="000000"/>
              <w:right w:val="single" w:sz="6" w:space="0" w:color="000000"/>
            </w:tcBorders>
            <w:vAlign w:val="center"/>
            <w:hideMark/>
          </w:tcPr>
          <w:p w:rsidR="00F5387B" w:rsidRPr="00F5387B" w:rsidRDefault="00F5387B" w:rsidP="00F5387B">
            <w:pPr>
              <w:widowControl w:val="0"/>
              <w:jc w:val="left"/>
              <w:rPr>
                <w:rFonts w:ascii="Times New Roman" w:eastAsia="Times New Roman" w:hAnsi="Times New Roman" w:cs="Times New Roman"/>
                <w:sz w:val="16"/>
                <w:szCs w:val="16"/>
                <w:lang w:eastAsia="ru-RU"/>
              </w:rPr>
            </w:pPr>
          </w:p>
        </w:tc>
        <w:tc>
          <w:tcPr>
            <w:tcW w:w="399" w:type="pct"/>
            <w:vMerge/>
            <w:tcBorders>
              <w:top w:val="single" w:sz="6" w:space="0" w:color="000000"/>
              <w:left w:val="single" w:sz="6" w:space="0" w:color="000000"/>
              <w:bottom w:val="single" w:sz="6" w:space="0" w:color="000000"/>
              <w:right w:val="single" w:sz="6" w:space="0" w:color="000000"/>
            </w:tcBorders>
            <w:vAlign w:val="center"/>
            <w:hideMark/>
          </w:tcPr>
          <w:p w:rsidR="00F5387B" w:rsidRPr="00F5387B" w:rsidRDefault="00F5387B" w:rsidP="00F5387B">
            <w:pPr>
              <w:widowControl w:val="0"/>
              <w:jc w:val="left"/>
              <w:rPr>
                <w:rFonts w:ascii="Times New Roman" w:eastAsia="Times New Roman" w:hAnsi="Times New Roman" w:cs="Times New Roman"/>
                <w:sz w:val="16"/>
                <w:szCs w:val="16"/>
                <w:lang w:eastAsia="ru-RU"/>
              </w:rPr>
            </w:pPr>
          </w:p>
        </w:tc>
        <w:tc>
          <w:tcPr>
            <w:tcW w:w="30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2022г.</w:t>
            </w:r>
          </w:p>
        </w:tc>
        <w:tc>
          <w:tcPr>
            <w:tcW w:w="324"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2023г.</w:t>
            </w:r>
          </w:p>
        </w:tc>
        <w:tc>
          <w:tcPr>
            <w:tcW w:w="24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2024г.</w:t>
            </w:r>
          </w:p>
        </w:tc>
        <w:tc>
          <w:tcPr>
            <w:tcW w:w="24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2025г.</w:t>
            </w:r>
          </w:p>
        </w:tc>
        <w:tc>
          <w:tcPr>
            <w:tcW w:w="24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2026г.</w:t>
            </w:r>
          </w:p>
        </w:tc>
        <w:tc>
          <w:tcPr>
            <w:tcW w:w="37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2027г.</w:t>
            </w:r>
          </w:p>
        </w:tc>
      </w:tr>
      <w:tr w:rsidR="00F5387B" w:rsidRPr="00F5387B" w:rsidTr="00F5387B">
        <w:trPr>
          <w:jc w:val="center"/>
        </w:trPr>
        <w:tc>
          <w:tcPr>
            <w:tcW w:w="5000" w:type="pct"/>
            <w:gridSpan w:val="9"/>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w:t>
            </w:r>
          </w:p>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и муниципальным долгом Мокшанского района Пензенской области на 2014-2027 годы»</w:t>
            </w:r>
          </w:p>
        </w:tc>
      </w:tr>
      <w:tr w:rsidR="00F5387B" w:rsidRPr="00F5387B" w:rsidTr="00F5387B">
        <w:trPr>
          <w:jc w:val="center"/>
        </w:trPr>
        <w:tc>
          <w:tcPr>
            <w:tcW w:w="19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1. </w:t>
            </w:r>
          </w:p>
        </w:tc>
        <w:tc>
          <w:tcPr>
            <w:tcW w:w="266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ind w:firstLine="266"/>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Процент исполнения плана поступления налоговых и неналоговых доходов в бюджет Мокшанского района</w:t>
            </w:r>
          </w:p>
        </w:tc>
        <w:tc>
          <w:tcPr>
            <w:tcW w:w="399"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30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324"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24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24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24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37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r>
      <w:tr w:rsidR="00F5387B" w:rsidRPr="00F5387B" w:rsidTr="00F5387B">
        <w:trPr>
          <w:jc w:val="center"/>
        </w:trPr>
        <w:tc>
          <w:tcPr>
            <w:tcW w:w="19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w:t>
            </w:r>
          </w:p>
        </w:tc>
        <w:tc>
          <w:tcPr>
            <w:tcW w:w="266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ind w:firstLine="266"/>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Отношение объема муниципального долга Мокшанского района по состоянию на 1 января года, следующего за </w:t>
            </w:r>
            <w:proofErr w:type="gramStart"/>
            <w:r w:rsidRPr="00F5387B">
              <w:rPr>
                <w:rFonts w:ascii="Times New Roman" w:eastAsia="Times New Roman" w:hAnsi="Times New Roman" w:cs="Times New Roman"/>
                <w:sz w:val="16"/>
                <w:szCs w:val="16"/>
                <w:lang w:eastAsia="ru-RU"/>
              </w:rPr>
              <w:t>отчетным</w:t>
            </w:r>
            <w:proofErr w:type="gramEnd"/>
            <w:r w:rsidRPr="00F5387B">
              <w:rPr>
                <w:rFonts w:ascii="Times New Roman" w:eastAsia="Times New Roman" w:hAnsi="Times New Roman" w:cs="Times New Roman"/>
                <w:sz w:val="16"/>
                <w:szCs w:val="16"/>
                <w:lang w:eastAsia="ru-RU"/>
              </w:rPr>
              <w:t>, к общему годовому объему доходов бюджета Мокшанского района в отчетном финансовом году (без учета объемов безвозмездных поступлений)*</w:t>
            </w:r>
          </w:p>
        </w:tc>
        <w:tc>
          <w:tcPr>
            <w:tcW w:w="399"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30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324"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50</w:t>
            </w:r>
          </w:p>
        </w:tc>
        <w:tc>
          <w:tcPr>
            <w:tcW w:w="24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50</w:t>
            </w:r>
          </w:p>
        </w:tc>
        <w:tc>
          <w:tcPr>
            <w:tcW w:w="24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24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37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r>
      <w:tr w:rsidR="00F5387B" w:rsidRPr="00F5387B" w:rsidTr="00F5387B">
        <w:trPr>
          <w:jc w:val="center"/>
        </w:trPr>
        <w:tc>
          <w:tcPr>
            <w:tcW w:w="19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w:t>
            </w:r>
          </w:p>
        </w:tc>
        <w:tc>
          <w:tcPr>
            <w:tcW w:w="266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ind w:firstLine="266"/>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 и на плановый период</w:t>
            </w:r>
          </w:p>
        </w:tc>
        <w:tc>
          <w:tcPr>
            <w:tcW w:w="399"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30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324"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24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24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24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37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r>
      <w:tr w:rsidR="00F5387B" w:rsidRPr="00F5387B" w:rsidTr="00F5387B">
        <w:trPr>
          <w:jc w:val="center"/>
        </w:trPr>
        <w:tc>
          <w:tcPr>
            <w:tcW w:w="5000" w:type="pct"/>
            <w:gridSpan w:val="9"/>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Подпрограмма 1 «Управление муниципальным долгом Мокшанского района»</w:t>
            </w:r>
          </w:p>
        </w:tc>
      </w:tr>
      <w:tr w:rsidR="00F5387B" w:rsidRPr="00F5387B" w:rsidTr="00F5387B">
        <w:trPr>
          <w:jc w:val="center"/>
        </w:trPr>
        <w:tc>
          <w:tcPr>
            <w:tcW w:w="19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1.1.</w:t>
            </w:r>
          </w:p>
        </w:tc>
        <w:tc>
          <w:tcPr>
            <w:tcW w:w="266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ind w:firstLine="266"/>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Отношение объема расходов на обслуживание муниципального долга Мокшанского района к объему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399"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30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15</w:t>
            </w:r>
          </w:p>
        </w:tc>
        <w:tc>
          <w:tcPr>
            <w:tcW w:w="324"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15</w:t>
            </w:r>
          </w:p>
        </w:tc>
        <w:tc>
          <w:tcPr>
            <w:tcW w:w="24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15</w:t>
            </w:r>
          </w:p>
        </w:tc>
        <w:tc>
          <w:tcPr>
            <w:tcW w:w="24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15</w:t>
            </w:r>
          </w:p>
        </w:tc>
        <w:tc>
          <w:tcPr>
            <w:tcW w:w="24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15</w:t>
            </w:r>
          </w:p>
        </w:tc>
        <w:tc>
          <w:tcPr>
            <w:tcW w:w="37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15</w:t>
            </w:r>
          </w:p>
        </w:tc>
      </w:tr>
      <w:tr w:rsidR="00F5387B" w:rsidRPr="00F5387B" w:rsidTr="00F5387B">
        <w:trPr>
          <w:jc w:val="center"/>
        </w:trPr>
        <w:tc>
          <w:tcPr>
            <w:tcW w:w="19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w:t>
            </w:r>
          </w:p>
        </w:tc>
        <w:tc>
          <w:tcPr>
            <w:tcW w:w="266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Просроченная задолженность по долговым обязательствам Мокшанского района </w:t>
            </w:r>
          </w:p>
        </w:tc>
        <w:tc>
          <w:tcPr>
            <w:tcW w:w="399"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Тыс. руб.</w:t>
            </w:r>
          </w:p>
        </w:tc>
        <w:tc>
          <w:tcPr>
            <w:tcW w:w="30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0</w:t>
            </w:r>
          </w:p>
        </w:tc>
        <w:tc>
          <w:tcPr>
            <w:tcW w:w="324"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0</w:t>
            </w:r>
          </w:p>
        </w:tc>
        <w:tc>
          <w:tcPr>
            <w:tcW w:w="24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0</w:t>
            </w:r>
          </w:p>
        </w:tc>
        <w:tc>
          <w:tcPr>
            <w:tcW w:w="24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0</w:t>
            </w:r>
          </w:p>
        </w:tc>
        <w:tc>
          <w:tcPr>
            <w:tcW w:w="24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0</w:t>
            </w:r>
          </w:p>
        </w:tc>
        <w:tc>
          <w:tcPr>
            <w:tcW w:w="37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0</w:t>
            </w:r>
          </w:p>
        </w:tc>
      </w:tr>
      <w:tr w:rsidR="00F5387B" w:rsidRPr="00F5387B" w:rsidTr="00F5387B">
        <w:trPr>
          <w:jc w:val="center"/>
        </w:trPr>
        <w:tc>
          <w:tcPr>
            <w:tcW w:w="5000" w:type="pct"/>
            <w:gridSpan w:val="9"/>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Подпрограмма 2 «Предоставление межбюджетных трансфертов из бюджета Мокшанского района»</w:t>
            </w:r>
          </w:p>
        </w:tc>
      </w:tr>
      <w:tr w:rsidR="00F5387B" w:rsidRPr="00F5387B" w:rsidTr="00F5387B">
        <w:trPr>
          <w:jc w:val="center"/>
        </w:trPr>
        <w:tc>
          <w:tcPr>
            <w:tcW w:w="19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2.1.</w:t>
            </w:r>
          </w:p>
        </w:tc>
        <w:tc>
          <w:tcPr>
            <w:tcW w:w="266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ind w:firstLine="266"/>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Минимально гарантированный уровень расчётной бюджетной обеспеченности</w:t>
            </w:r>
          </w:p>
        </w:tc>
        <w:tc>
          <w:tcPr>
            <w:tcW w:w="399"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30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70</w:t>
            </w:r>
          </w:p>
        </w:tc>
        <w:tc>
          <w:tcPr>
            <w:tcW w:w="324"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70</w:t>
            </w:r>
          </w:p>
        </w:tc>
        <w:tc>
          <w:tcPr>
            <w:tcW w:w="24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70</w:t>
            </w:r>
          </w:p>
        </w:tc>
        <w:tc>
          <w:tcPr>
            <w:tcW w:w="24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70</w:t>
            </w:r>
          </w:p>
        </w:tc>
        <w:tc>
          <w:tcPr>
            <w:tcW w:w="24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70</w:t>
            </w:r>
          </w:p>
        </w:tc>
        <w:tc>
          <w:tcPr>
            <w:tcW w:w="37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70</w:t>
            </w:r>
          </w:p>
        </w:tc>
      </w:tr>
      <w:tr w:rsidR="00F5387B" w:rsidRPr="00F5387B" w:rsidTr="00F5387B">
        <w:trPr>
          <w:jc w:val="center"/>
        </w:trPr>
        <w:tc>
          <w:tcPr>
            <w:tcW w:w="19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2.2.</w:t>
            </w:r>
          </w:p>
        </w:tc>
        <w:tc>
          <w:tcPr>
            <w:tcW w:w="266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ind w:firstLine="266"/>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Объем иных межбюджетных трансфертов из бюджета Мокшанского района бюджетам поселений в рамках программы по отношению к предыдущему году</w:t>
            </w:r>
          </w:p>
          <w:p w:rsidR="00F5387B" w:rsidRPr="00F5387B" w:rsidRDefault="00F5387B" w:rsidP="00F5387B">
            <w:pPr>
              <w:widowControl w:val="0"/>
              <w:ind w:firstLine="266"/>
              <w:jc w:val="left"/>
              <w:rPr>
                <w:rFonts w:ascii="Times New Roman" w:eastAsia="Times New Roman" w:hAnsi="Times New Roman" w:cs="Times New Roman"/>
                <w:sz w:val="16"/>
                <w:szCs w:val="16"/>
                <w:lang w:eastAsia="ru-RU"/>
              </w:rPr>
            </w:pPr>
          </w:p>
        </w:tc>
        <w:tc>
          <w:tcPr>
            <w:tcW w:w="399"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30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324"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24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24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24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37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r>
      <w:tr w:rsidR="00F5387B" w:rsidRPr="00F5387B" w:rsidTr="00F5387B">
        <w:trPr>
          <w:jc w:val="center"/>
        </w:trPr>
        <w:tc>
          <w:tcPr>
            <w:tcW w:w="5000" w:type="pct"/>
            <w:gridSpan w:val="9"/>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Подпрограмма 3 «Обеспечение деятельности Финансового управления администрации Мокшанского района»</w:t>
            </w:r>
          </w:p>
        </w:tc>
      </w:tr>
      <w:tr w:rsidR="00F5387B" w:rsidRPr="00F5387B" w:rsidTr="00F5387B">
        <w:trPr>
          <w:jc w:val="center"/>
        </w:trPr>
        <w:tc>
          <w:tcPr>
            <w:tcW w:w="19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3.1.</w:t>
            </w:r>
          </w:p>
        </w:tc>
        <w:tc>
          <w:tcPr>
            <w:tcW w:w="266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ind w:firstLine="266"/>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Отношение дефицита бюджета к объему доходов бюджета без учета безвозмездных поступлений**</w:t>
            </w:r>
          </w:p>
        </w:tc>
        <w:tc>
          <w:tcPr>
            <w:tcW w:w="399"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30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w:t>
            </w:r>
          </w:p>
        </w:tc>
        <w:tc>
          <w:tcPr>
            <w:tcW w:w="324"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5</w:t>
            </w:r>
          </w:p>
        </w:tc>
        <w:tc>
          <w:tcPr>
            <w:tcW w:w="24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5</w:t>
            </w:r>
          </w:p>
        </w:tc>
        <w:tc>
          <w:tcPr>
            <w:tcW w:w="24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w:t>
            </w:r>
          </w:p>
        </w:tc>
        <w:tc>
          <w:tcPr>
            <w:tcW w:w="24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w:t>
            </w:r>
          </w:p>
        </w:tc>
        <w:tc>
          <w:tcPr>
            <w:tcW w:w="37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w:t>
            </w:r>
          </w:p>
        </w:tc>
      </w:tr>
      <w:tr w:rsidR="00F5387B" w:rsidRPr="00F5387B" w:rsidTr="00F5387B">
        <w:trPr>
          <w:jc w:val="center"/>
        </w:trPr>
        <w:tc>
          <w:tcPr>
            <w:tcW w:w="19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3.2.</w:t>
            </w:r>
          </w:p>
        </w:tc>
        <w:tc>
          <w:tcPr>
            <w:tcW w:w="266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ind w:firstLine="266"/>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Процент исполнения плана поступления налоговых и неналоговых доходов в консолидированный бюджет Мокшанского района</w:t>
            </w:r>
          </w:p>
        </w:tc>
        <w:tc>
          <w:tcPr>
            <w:tcW w:w="399"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30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324"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24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24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24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c>
          <w:tcPr>
            <w:tcW w:w="37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100</w:t>
            </w:r>
          </w:p>
        </w:tc>
      </w:tr>
      <w:tr w:rsidR="00F5387B" w:rsidRPr="00F5387B" w:rsidTr="00F5387B">
        <w:trPr>
          <w:jc w:val="center"/>
        </w:trPr>
        <w:tc>
          <w:tcPr>
            <w:tcW w:w="19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3.3.</w:t>
            </w:r>
          </w:p>
        </w:tc>
        <w:tc>
          <w:tcPr>
            <w:tcW w:w="266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ind w:firstLine="266"/>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w:t>
            </w:r>
          </w:p>
        </w:tc>
        <w:tc>
          <w:tcPr>
            <w:tcW w:w="399"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30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15</w:t>
            </w:r>
          </w:p>
        </w:tc>
        <w:tc>
          <w:tcPr>
            <w:tcW w:w="324"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15</w:t>
            </w:r>
          </w:p>
        </w:tc>
        <w:tc>
          <w:tcPr>
            <w:tcW w:w="24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15</w:t>
            </w:r>
          </w:p>
        </w:tc>
        <w:tc>
          <w:tcPr>
            <w:tcW w:w="24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15</w:t>
            </w:r>
          </w:p>
        </w:tc>
        <w:tc>
          <w:tcPr>
            <w:tcW w:w="24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15</w:t>
            </w:r>
          </w:p>
        </w:tc>
        <w:tc>
          <w:tcPr>
            <w:tcW w:w="37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15</w:t>
            </w:r>
          </w:p>
        </w:tc>
      </w:tr>
    </w:tbl>
    <w:p w:rsidR="00F5387B" w:rsidRPr="00F5387B" w:rsidRDefault="00F5387B" w:rsidP="00F5387B">
      <w:pPr>
        <w:widowControl w:val="0"/>
        <w:ind w:firstLine="567"/>
        <w:rPr>
          <w:rFonts w:ascii="Times New Roman" w:eastAsia="Times New Roman" w:hAnsi="Times New Roman" w:cs="Times New Roman"/>
          <w:sz w:val="16"/>
          <w:szCs w:val="16"/>
          <w:lang w:eastAsia="ru-RU"/>
        </w:rPr>
      </w:pPr>
    </w:p>
    <w:p w:rsidR="00F5387B" w:rsidRPr="00F5387B" w:rsidRDefault="00F5387B" w:rsidP="00F5387B">
      <w:pPr>
        <w:widowControl w:val="0"/>
        <w:ind w:firstLine="284"/>
        <w:jc w:val="left"/>
        <w:rPr>
          <w:rFonts w:ascii="Times New Roman" w:eastAsia="Times New Roman" w:hAnsi="Times New Roman" w:cs="Times New Roman"/>
          <w:sz w:val="16"/>
          <w:szCs w:val="16"/>
          <w:lang w:eastAsia="ru-RU"/>
        </w:rPr>
      </w:pPr>
      <w:proofErr w:type="gramStart"/>
      <w:r w:rsidRPr="00F5387B">
        <w:rPr>
          <w:rFonts w:ascii="Times New Roman" w:eastAsia="Times New Roman" w:hAnsi="Times New Roman" w:cs="Times New Roman"/>
          <w:sz w:val="16"/>
          <w:szCs w:val="16"/>
          <w:lang w:eastAsia="ru-RU"/>
        </w:rPr>
        <w:t>*Из объема муниципального долга Мокшанского района исключается объем муниципального долга по бюджетным кредитам по состоянию на 1 января текущего года и исключается объем муниципального долга по бюджетным кредитам, в случае утверждения решением о бюджете в составе источников финансирования дефицита Мокшанского района бюджетных кредитов, привлекаемых в текущем финансовом году в бюджет Мокшанского района от других бюджетов бюджетной системы Российской Федерации, в</w:t>
      </w:r>
      <w:proofErr w:type="gramEnd"/>
      <w:r w:rsidRPr="00F5387B">
        <w:rPr>
          <w:rFonts w:ascii="Times New Roman" w:eastAsia="Times New Roman" w:hAnsi="Times New Roman" w:cs="Times New Roman"/>
          <w:sz w:val="16"/>
          <w:szCs w:val="16"/>
          <w:lang w:eastAsia="ru-RU"/>
        </w:rPr>
        <w:t xml:space="preserve"> </w:t>
      </w:r>
      <w:proofErr w:type="gramStart"/>
      <w:r w:rsidRPr="00F5387B">
        <w:rPr>
          <w:rFonts w:ascii="Times New Roman" w:eastAsia="Times New Roman" w:hAnsi="Times New Roman" w:cs="Times New Roman"/>
          <w:sz w:val="16"/>
          <w:szCs w:val="16"/>
          <w:lang w:eastAsia="ru-RU"/>
        </w:rPr>
        <w:t>пределах</w:t>
      </w:r>
      <w:proofErr w:type="gramEnd"/>
      <w:r w:rsidRPr="00F5387B">
        <w:rPr>
          <w:rFonts w:ascii="Times New Roman" w:eastAsia="Times New Roman" w:hAnsi="Times New Roman" w:cs="Times New Roman"/>
          <w:sz w:val="16"/>
          <w:szCs w:val="16"/>
          <w:lang w:eastAsia="ru-RU"/>
        </w:rPr>
        <w:t xml:space="preserve"> указанных кредитов, в том случае, когда это соответствует пункту 9 статьи 7 Федерального закона от 09.04.2009 № 58-ФЗ «О внесении изменений в Бюджетный кодекс Российской Федерации и отдельные законодательные акты Российской Федерации». </w:t>
      </w:r>
    </w:p>
    <w:p w:rsidR="00F5387B" w:rsidRPr="00F5387B" w:rsidRDefault="00F5387B" w:rsidP="00F5387B">
      <w:pPr>
        <w:widowControl w:val="0"/>
        <w:ind w:firstLine="284"/>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**Из объема дефицита бюджета исключается разница между полученными и погашенными </w:t>
      </w:r>
      <w:proofErr w:type="spellStart"/>
      <w:r w:rsidRPr="00F5387B">
        <w:rPr>
          <w:rFonts w:ascii="Times New Roman" w:eastAsia="Times New Roman" w:hAnsi="Times New Roman" w:cs="Times New Roman"/>
          <w:sz w:val="16"/>
          <w:szCs w:val="16"/>
          <w:lang w:eastAsia="ru-RU"/>
        </w:rPr>
        <w:t>Мокшанским</w:t>
      </w:r>
      <w:proofErr w:type="spellEnd"/>
      <w:r w:rsidRPr="00F5387B">
        <w:rPr>
          <w:rFonts w:ascii="Times New Roman" w:eastAsia="Times New Roman" w:hAnsi="Times New Roman" w:cs="Times New Roman"/>
          <w:sz w:val="16"/>
          <w:szCs w:val="16"/>
          <w:lang w:eastAsia="ru-RU"/>
        </w:rPr>
        <w:t xml:space="preserve"> районом бюджетными кредитами, в том случае, когда это соответствует пункту 8 статьи 7 Федерального закона от 09.04.2009 № 58-ФЗ «О внесении изменений в Бюджетный кодекс Российской Федерации и отдельные законодательные акты Российской Федерации».</w:t>
      </w:r>
    </w:p>
    <w:p w:rsidR="00F5387B" w:rsidRPr="00F5387B" w:rsidRDefault="00F5387B" w:rsidP="00F5387B">
      <w:pPr>
        <w:widowControl w:val="0"/>
        <w:ind w:right="-370" w:firstLine="284"/>
        <w:jc w:val="right"/>
        <w:rPr>
          <w:rFonts w:ascii="Times New Roman" w:eastAsia="Times New Roman" w:hAnsi="Times New Roman" w:cs="Times New Roman"/>
          <w:sz w:val="16"/>
          <w:szCs w:val="16"/>
          <w:lang w:eastAsia="ru-RU"/>
        </w:rPr>
      </w:pPr>
    </w:p>
    <w:p w:rsidR="00F5387B" w:rsidRPr="00F5387B" w:rsidRDefault="00F5387B" w:rsidP="00F5387B">
      <w:pPr>
        <w:widowControl w:val="0"/>
        <w:ind w:right="-370"/>
        <w:jc w:val="right"/>
        <w:rPr>
          <w:rFonts w:ascii="Times New Roman" w:eastAsia="Times New Roman" w:hAnsi="Times New Roman" w:cs="Times New Roman"/>
          <w:sz w:val="16"/>
          <w:szCs w:val="16"/>
          <w:lang w:eastAsia="ru-RU"/>
        </w:rPr>
      </w:pPr>
    </w:p>
    <w:p w:rsidR="00F5387B" w:rsidRPr="00F5387B" w:rsidRDefault="00F5387B" w:rsidP="00F5387B">
      <w:pPr>
        <w:widowControl w:val="0"/>
        <w:ind w:right="-370"/>
        <w:jc w:val="right"/>
        <w:rPr>
          <w:rFonts w:ascii="Times New Roman" w:eastAsia="Times New Roman" w:hAnsi="Times New Roman" w:cs="Times New Roman"/>
          <w:sz w:val="16"/>
          <w:szCs w:val="16"/>
          <w:lang w:eastAsia="ru-RU"/>
        </w:rPr>
      </w:pPr>
    </w:p>
    <w:p w:rsidR="00F5387B" w:rsidRPr="00F5387B" w:rsidRDefault="00F5387B" w:rsidP="00F5387B">
      <w:pPr>
        <w:widowControl w:val="0"/>
        <w:ind w:right="-370"/>
        <w:jc w:val="right"/>
        <w:rPr>
          <w:rFonts w:ascii="Times New Roman" w:eastAsia="Times New Roman" w:hAnsi="Times New Roman" w:cs="Times New Roman"/>
          <w:sz w:val="16"/>
          <w:szCs w:val="16"/>
          <w:lang w:eastAsia="ru-RU"/>
        </w:rPr>
      </w:pPr>
    </w:p>
    <w:p w:rsidR="00F5387B" w:rsidRPr="00F5387B" w:rsidRDefault="00F5387B" w:rsidP="00F5387B">
      <w:pPr>
        <w:widowControl w:val="0"/>
        <w:ind w:right="-370"/>
        <w:jc w:val="right"/>
        <w:rPr>
          <w:rFonts w:ascii="Times New Roman" w:eastAsia="Times New Roman" w:hAnsi="Times New Roman" w:cs="Times New Roman"/>
          <w:sz w:val="16"/>
          <w:szCs w:val="16"/>
          <w:lang w:eastAsia="ru-RU"/>
        </w:rPr>
      </w:pPr>
    </w:p>
    <w:p w:rsidR="00F5387B" w:rsidRPr="00F5387B" w:rsidRDefault="00F5387B" w:rsidP="00F5387B">
      <w:pPr>
        <w:widowControl w:val="0"/>
        <w:ind w:firstLine="567"/>
        <w:jc w:val="righ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lastRenderedPageBreak/>
        <w:t>Приложение № 3</w:t>
      </w:r>
    </w:p>
    <w:p w:rsidR="00F5387B" w:rsidRPr="00F5387B" w:rsidRDefault="00F5387B" w:rsidP="00F5387B">
      <w:pPr>
        <w:widowControl w:val="0"/>
        <w:ind w:firstLine="567"/>
        <w:jc w:val="righ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к муниципальной программе</w:t>
      </w:r>
    </w:p>
    <w:p w:rsidR="00F5387B" w:rsidRPr="00F5387B" w:rsidRDefault="00F5387B" w:rsidP="00F5387B">
      <w:pPr>
        <w:widowControl w:val="0"/>
        <w:ind w:firstLine="567"/>
        <w:jc w:val="center"/>
        <w:outlineLvl w:val="1"/>
        <w:rPr>
          <w:rFonts w:ascii="Times New Roman" w:eastAsia="Times New Roman" w:hAnsi="Times New Roman" w:cs="Times New Roman"/>
          <w:b/>
          <w:kern w:val="32"/>
          <w:sz w:val="16"/>
          <w:szCs w:val="16"/>
          <w:lang w:eastAsia="ru-RU"/>
        </w:rPr>
      </w:pPr>
      <w:bookmarkStart w:id="5" w:name="Par365"/>
      <w:bookmarkEnd w:id="5"/>
      <w:r w:rsidRPr="00F5387B">
        <w:rPr>
          <w:rFonts w:ascii="Times New Roman" w:eastAsia="Times New Roman" w:hAnsi="Times New Roman" w:cs="Times New Roman"/>
          <w:b/>
          <w:kern w:val="32"/>
          <w:sz w:val="16"/>
          <w:szCs w:val="16"/>
          <w:lang w:eastAsia="ru-RU"/>
        </w:rPr>
        <w:t>СВЕДЕНИЯ</w:t>
      </w:r>
    </w:p>
    <w:p w:rsidR="00F5387B" w:rsidRPr="00F5387B" w:rsidRDefault="00F5387B" w:rsidP="00F5387B">
      <w:pPr>
        <w:widowControl w:val="0"/>
        <w:ind w:firstLine="567"/>
        <w:jc w:val="center"/>
        <w:outlineLvl w:val="1"/>
        <w:rPr>
          <w:rFonts w:ascii="Times New Roman" w:eastAsia="Times New Roman" w:hAnsi="Times New Roman" w:cs="Times New Roman"/>
          <w:sz w:val="16"/>
          <w:szCs w:val="16"/>
          <w:lang w:eastAsia="ru-RU"/>
        </w:rPr>
      </w:pPr>
      <w:r w:rsidRPr="00F5387B">
        <w:rPr>
          <w:rFonts w:ascii="Times New Roman" w:eastAsia="Times New Roman" w:hAnsi="Times New Roman" w:cs="Times New Roman"/>
          <w:b/>
          <w:kern w:val="32"/>
          <w:sz w:val="16"/>
          <w:szCs w:val="16"/>
          <w:lang w:eastAsia="ru-RU"/>
        </w:rPr>
        <w:t>об основных мерах правового регулирования в сфере реализации муниципальной программы Мокшанского района «Управление муниципальными финансами и муниципальным долгом Мокшанского района на 2014-2027 годы»</w:t>
      </w:r>
    </w:p>
    <w:tbl>
      <w:tblPr>
        <w:tblW w:w="4923" w:type="pct"/>
        <w:jc w:val="center"/>
        <w:tblCellMar>
          <w:left w:w="0" w:type="dxa"/>
          <w:right w:w="0" w:type="dxa"/>
        </w:tblCellMar>
        <w:tblLook w:val="04A0" w:firstRow="1" w:lastRow="0" w:firstColumn="1" w:lastColumn="0" w:noHBand="0" w:noVBand="1"/>
      </w:tblPr>
      <w:tblGrid>
        <w:gridCol w:w="737"/>
        <w:gridCol w:w="2652"/>
        <w:gridCol w:w="5912"/>
        <w:gridCol w:w="3787"/>
        <w:gridCol w:w="1963"/>
      </w:tblGrid>
      <w:tr w:rsidR="00F5387B" w:rsidRPr="00F5387B" w:rsidTr="00F5387B">
        <w:trPr>
          <w:trHeight w:val="20"/>
          <w:jc w:val="center"/>
        </w:trPr>
        <w:tc>
          <w:tcPr>
            <w:tcW w:w="245"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w:t>
            </w:r>
            <w:proofErr w:type="gramStart"/>
            <w:r w:rsidRPr="00F5387B">
              <w:rPr>
                <w:rFonts w:ascii="Times New Roman" w:eastAsia="Times New Roman" w:hAnsi="Times New Roman" w:cs="Times New Roman"/>
                <w:sz w:val="16"/>
                <w:szCs w:val="16"/>
                <w:lang w:eastAsia="ru-RU"/>
              </w:rPr>
              <w:t>п</w:t>
            </w:r>
            <w:proofErr w:type="gramEnd"/>
            <w:r w:rsidRPr="00F5387B">
              <w:rPr>
                <w:rFonts w:ascii="Times New Roman" w:eastAsia="Times New Roman" w:hAnsi="Times New Roman" w:cs="Times New Roman"/>
                <w:sz w:val="16"/>
                <w:szCs w:val="16"/>
                <w:lang w:eastAsia="ru-RU"/>
              </w:rPr>
              <w:t>/п</w:t>
            </w:r>
          </w:p>
        </w:tc>
        <w:tc>
          <w:tcPr>
            <w:tcW w:w="881"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Вид нормативного правового акта</w:t>
            </w:r>
          </w:p>
        </w:tc>
        <w:tc>
          <w:tcPr>
            <w:tcW w:w="1964"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ind w:firstLine="567"/>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Основные положения нормативного правового акта</w:t>
            </w:r>
          </w:p>
        </w:tc>
        <w:tc>
          <w:tcPr>
            <w:tcW w:w="125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Наименование отдела, управления администрации Мокшанского района, ответственного за подготовку муниципального правового акта</w:t>
            </w:r>
          </w:p>
        </w:tc>
        <w:tc>
          <w:tcPr>
            <w:tcW w:w="65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Ожидаемые сроки принятия</w:t>
            </w:r>
          </w:p>
        </w:tc>
      </w:tr>
      <w:tr w:rsidR="00F5387B" w:rsidRPr="00F5387B" w:rsidTr="00F5387B">
        <w:trPr>
          <w:trHeight w:val="20"/>
          <w:jc w:val="center"/>
        </w:trPr>
        <w:tc>
          <w:tcPr>
            <w:tcW w:w="245"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w:t>
            </w:r>
          </w:p>
        </w:tc>
        <w:tc>
          <w:tcPr>
            <w:tcW w:w="881"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w:t>
            </w:r>
          </w:p>
        </w:tc>
        <w:tc>
          <w:tcPr>
            <w:tcW w:w="1964"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w:t>
            </w:r>
          </w:p>
        </w:tc>
        <w:tc>
          <w:tcPr>
            <w:tcW w:w="1258"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4</w:t>
            </w:r>
          </w:p>
        </w:tc>
        <w:tc>
          <w:tcPr>
            <w:tcW w:w="653"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5</w:t>
            </w:r>
          </w:p>
        </w:tc>
      </w:tr>
      <w:tr w:rsidR="00F5387B" w:rsidRPr="00F5387B" w:rsidTr="00F5387B">
        <w:trPr>
          <w:trHeight w:val="20"/>
          <w:jc w:val="center"/>
        </w:trPr>
        <w:tc>
          <w:tcPr>
            <w:tcW w:w="245"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1. </w:t>
            </w:r>
          </w:p>
        </w:tc>
        <w:tc>
          <w:tcPr>
            <w:tcW w:w="0" w:type="auto"/>
            <w:gridSpan w:val="4"/>
            <w:tcBorders>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Подпрограмма 1 «Управление муниципальным долгом Мокшанского района»</w:t>
            </w:r>
          </w:p>
        </w:tc>
      </w:tr>
      <w:tr w:rsidR="00F5387B" w:rsidRPr="00F5387B" w:rsidTr="00F5387B">
        <w:trPr>
          <w:trHeight w:val="20"/>
          <w:jc w:val="center"/>
        </w:trPr>
        <w:tc>
          <w:tcPr>
            <w:tcW w:w="245"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1.1. </w:t>
            </w:r>
          </w:p>
        </w:tc>
        <w:tc>
          <w:tcPr>
            <w:tcW w:w="881"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Решение Собрания представителей Мокшанского района</w:t>
            </w:r>
          </w:p>
        </w:tc>
        <w:tc>
          <w:tcPr>
            <w:tcW w:w="1964"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spacing w:before="100" w:beforeAutospacing="1" w:after="100" w:afterAutospacing="1" w:line="20" w:lineRule="atLeast"/>
              <w:ind w:firstLine="145"/>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 бюджете Мокшанского района на очередной финансовый год и плановый период</w:t>
            </w:r>
          </w:p>
        </w:tc>
        <w:tc>
          <w:tcPr>
            <w:tcW w:w="1258"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spacing w:before="100" w:beforeAutospacing="1" w:after="100" w:afterAutospacing="1" w:line="20" w:lineRule="atLeast"/>
              <w:ind w:firstLine="131"/>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Финансовое управление администрации Мокшанского района</w:t>
            </w:r>
          </w:p>
        </w:tc>
        <w:tc>
          <w:tcPr>
            <w:tcW w:w="653"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2014-2027 годы</w:t>
            </w:r>
          </w:p>
        </w:tc>
      </w:tr>
      <w:tr w:rsidR="00F5387B" w:rsidRPr="00F5387B" w:rsidTr="00F5387B">
        <w:trPr>
          <w:trHeight w:val="20"/>
          <w:jc w:val="center"/>
        </w:trPr>
        <w:tc>
          <w:tcPr>
            <w:tcW w:w="245"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w:t>
            </w:r>
          </w:p>
        </w:tc>
        <w:tc>
          <w:tcPr>
            <w:tcW w:w="881"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Решение Собрания представителей Мокшанского района</w:t>
            </w:r>
          </w:p>
        </w:tc>
        <w:tc>
          <w:tcPr>
            <w:tcW w:w="1964"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spacing w:before="100" w:beforeAutospacing="1" w:after="100" w:afterAutospacing="1" w:line="20" w:lineRule="atLeast"/>
              <w:ind w:firstLine="145"/>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 внесении изменений в решение Собрания представителей Мокшанского района о бюджете Мокшанского района на очередной финансовый год и плановый период</w:t>
            </w:r>
          </w:p>
        </w:tc>
        <w:tc>
          <w:tcPr>
            <w:tcW w:w="1258"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spacing w:before="100" w:beforeAutospacing="1" w:after="100" w:afterAutospacing="1" w:line="20" w:lineRule="atLeast"/>
              <w:ind w:firstLine="131"/>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Финансовое управление администрации Мокшанского района</w:t>
            </w:r>
          </w:p>
        </w:tc>
        <w:tc>
          <w:tcPr>
            <w:tcW w:w="653"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2014-2027 годы</w:t>
            </w:r>
          </w:p>
        </w:tc>
      </w:tr>
      <w:tr w:rsidR="00F5387B" w:rsidRPr="00F5387B" w:rsidTr="00F5387B">
        <w:trPr>
          <w:trHeight w:val="20"/>
          <w:jc w:val="center"/>
        </w:trPr>
        <w:tc>
          <w:tcPr>
            <w:tcW w:w="245"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2. </w:t>
            </w:r>
          </w:p>
        </w:tc>
        <w:tc>
          <w:tcPr>
            <w:tcW w:w="0" w:type="auto"/>
            <w:gridSpan w:val="4"/>
            <w:tcBorders>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Подпрограмма 2 «Предоставление межбюджетных трансфертов из бюджета Мокшанского района»</w:t>
            </w:r>
          </w:p>
        </w:tc>
      </w:tr>
      <w:tr w:rsidR="00F5387B" w:rsidRPr="00F5387B" w:rsidTr="00F5387B">
        <w:trPr>
          <w:trHeight w:val="20"/>
          <w:jc w:val="center"/>
        </w:trPr>
        <w:tc>
          <w:tcPr>
            <w:tcW w:w="245"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2.1. </w:t>
            </w:r>
          </w:p>
        </w:tc>
        <w:tc>
          <w:tcPr>
            <w:tcW w:w="881"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Решение Собрания представителей Мокшанского района</w:t>
            </w:r>
          </w:p>
        </w:tc>
        <w:tc>
          <w:tcPr>
            <w:tcW w:w="1964"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spacing w:before="100" w:beforeAutospacing="1" w:after="100" w:afterAutospacing="1" w:line="20" w:lineRule="atLeast"/>
              <w:ind w:firstLine="287"/>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 бюджете Мокшанского района на очередной финансовый год и плановый период</w:t>
            </w:r>
          </w:p>
        </w:tc>
        <w:tc>
          <w:tcPr>
            <w:tcW w:w="1258"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spacing w:before="100" w:beforeAutospacing="1" w:after="100" w:afterAutospacing="1" w:line="20" w:lineRule="atLeast"/>
              <w:ind w:firstLine="273"/>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Финансовое управление администрации Мокшанского района</w:t>
            </w:r>
          </w:p>
        </w:tc>
        <w:tc>
          <w:tcPr>
            <w:tcW w:w="653"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2014-2027 годы</w:t>
            </w:r>
          </w:p>
        </w:tc>
      </w:tr>
      <w:tr w:rsidR="00F5387B" w:rsidRPr="00F5387B" w:rsidTr="00F5387B">
        <w:trPr>
          <w:trHeight w:val="20"/>
          <w:jc w:val="center"/>
        </w:trPr>
        <w:tc>
          <w:tcPr>
            <w:tcW w:w="245"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2.2.</w:t>
            </w:r>
          </w:p>
        </w:tc>
        <w:tc>
          <w:tcPr>
            <w:tcW w:w="881"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Решение Собрания представителей Мокшанского района</w:t>
            </w:r>
          </w:p>
        </w:tc>
        <w:tc>
          <w:tcPr>
            <w:tcW w:w="1964"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spacing w:before="100" w:beforeAutospacing="1" w:after="100" w:afterAutospacing="1" w:line="20" w:lineRule="atLeast"/>
              <w:ind w:firstLine="287"/>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 внесении изменений в решение Собрания представителей Мокшанского района о бюджете Мокшанского района на очередной финансовый год и плановый период</w:t>
            </w:r>
          </w:p>
        </w:tc>
        <w:tc>
          <w:tcPr>
            <w:tcW w:w="1258"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spacing w:before="100" w:beforeAutospacing="1" w:after="100" w:afterAutospacing="1" w:line="20" w:lineRule="atLeast"/>
              <w:ind w:firstLine="273"/>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Финансовое управление администрации Мокшанского района</w:t>
            </w:r>
          </w:p>
        </w:tc>
        <w:tc>
          <w:tcPr>
            <w:tcW w:w="653"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2014-2027 годы</w:t>
            </w:r>
          </w:p>
        </w:tc>
      </w:tr>
      <w:tr w:rsidR="00F5387B" w:rsidRPr="00F5387B" w:rsidTr="00F5387B">
        <w:trPr>
          <w:trHeight w:val="20"/>
          <w:jc w:val="center"/>
        </w:trPr>
        <w:tc>
          <w:tcPr>
            <w:tcW w:w="245"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2.3.</w:t>
            </w:r>
          </w:p>
        </w:tc>
        <w:tc>
          <w:tcPr>
            <w:tcW w:w="881"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Решение Собрания представителей Мокшанского района</w:t>
            </w:r>
          </w:p>
        </w:tc>
        <w:tc>
          <w:tcPr>
            <w:tcW w:w="1964"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spacing w:before="100" w:beforeAutospacing="1" w:after="100" w:afterAutospacing="1" w:line="20" w:lineRule="atLeast"/>
              <w:ind w:firstLine="287"/>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 внесении изменений в решение Собрания представителей Мокшанского района «О дотациях на выравнивание бюджетной обеспеченности поселений Мокшанского района, предоставляемых из бюджета Мокшанского района»</w:t>
            </w:r>
          </w:p>
        </w:tc>
        <w:tc>
          <w:tcPr>
            <w:tcW w:w="1258"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spacing w:before="100" w:beforeAutospacing="1" w:after="100" w:afterAutospacing="1" w:line="20" w:lineRule="atLeast"/>
              <w:ind w:firstLine="273"/>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Финансовое управление администрации Мокшанского района</w:t>
            </w:r>
          </w:p>
        </w:tc>
        <w:tc>
          <w:tcPr>
            <w:tcW w:w="653"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2014-2027 годы</w:t>
            </w:r>
          </w:p>
        </w:tc>
      </w:tr>
      <w:tr w:rsidR="00F5387B" w:rsidRPr="00F5387B" w:rsidTr="00F5387B">
        <w:trPr>
          <w:trHeight w:val="20"/>
          <w:jc w:val="center"/>
        </w:trPr>
        <w:tc>
          <w:tcPr>
            <w:tcW w:w="245"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2.4.</w:t>
            </w:r>
          </w:p>
        </w:tc>
        <w:tc>
          <w:tcPr>
            <w:tcW w:w="881"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Решение Собрания представителей Мокшанского района</w:t>
            </w:r>
          </w:p>
        </w:tc>
        <w:tc>
          <w:tcPr>
            <w:tcW w:w="1964"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spacing w:before="100" w:beforeAutospacing="1" w:after="100" w:afterAutospacing="1" w:line="20" w:lineRule="atLeast"/>
              <w:ind w:firstLine="287"/>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О внесении изменений в решение Собрания представителей Мокшанского района «Об утверждении Положения о бюджетном процессе в </w:t>
            </w:r>
            <w:proofErr w:type="spellStart"/>
            <w:r w:rsidRPr="00F5387B">
              <w:rPr>
                <w:rFonts w:ascii="Times New Roman" w:eastAsia="Times New Roman" w:hAnsi="Times New Roman" w:cs="Times New Roman"/>
                <w:sz w:val="16"/>
                <w:szCs w:val="16"/>
                <w:lang w:eastAsia="ru-RU"/>
              </w:rPr>
              <w:t>Мокшанском</w:t>
            </w:r>
            <w:proofErr w:type="spellEnd"/>
            <w:r w:rsidRPr="00F5387B">
              <w:rPr>
                <w:rFonts w:ascii="Times New Roman" w:eastAsia="Times New Roman" w:hAnsi="Times New Roman" w:cs="Times New Roman"/>
                <w:sz w:val="16"/>
                <w:szCs w:val="16"/>
                <w:lang w:eastAsia="ru-RU"/>
              </w:rPr>
              <w:t xml:space="preserve"> районе Пензенской области»</w:t>
            </w:r>
          </w:p>
        </w:tc>
        <w:tc>
          <w:tcPr>
            <w:tcW w:w="1258"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spacing w:before="100" w:beforeAutospacing="1" w:after="100" w:afterAutospacing="1" w:line="20" w:lineRule="atLeast"/>
              <w:ind w:firstLine="273"/>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Финансовое управление администрации Мокшанского района</w:t>
            </w:r>
          </w:p>
        </w:tc>
        <w:tc>
          <w:tcPr>
            <w:tcW w:w="653"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2014-2027 годы</w:t>
            </w:r>
          </w:p>
        </w:tc>
      </w:tr>
      <w:tr w:rsidR="00F5387B" w:rsidRPr="00F5387B" w:rsidTr="00F5387B">
        <w:trPr>
          <w:trHeight w:val="20"/>
          <w:jc w:val="center"/>
        </w:trPr>
        <w:tc>
          <w:tcPr>
            <w:tcW w:w="245"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3. </w:t>
            </w:r>
          </w:p>
        </w:tc>
        <w:tc>
          <w:tcPr>
            <w:tcW w:w="0" w:type="auto"/>
            <w:gridSpan w:val="4"/>
            <w:tcBorders>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Подпрограмма 3 «Обеспечение деятельности Финансового управления администрации Мокшанского района»</w:t>
            </w:r>
          </w:p>
        </w:tc>
      </w:tr>
      <w:tr w:rsidR="00F5387B" w:rsidRPr="00F5387B" w:rsidTr="00F5387B">
        <w:trPr>
          <w:trHeight w:val="20"/>
          <w:jc w:val="center"/>
        </w:trPr>
        <w:tc>
          <w:tcPr>
            <w:tcW w:w="245"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3.1. </w:t>
            </w:r>
          </w:p>
        </w:tc>
        <w:tc>
          <w:tcPr>
            <w:tcW w:w="881"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Решение Собрания представителей Мокшанского района</w:t>
            </w:r>
          </w:p>
        </w:tc>
        <w:tc>
          <w:tcPr>
            <w:tcW w:w="1964"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spacing w:before="100" w:beforeAutospacing="1" w:after="100" w:afterAutospacing="1" w:line="20" w:lineRule="atLeast"/>
              <w:ind w:firstLine="287"/>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 бюджете Мокшанского района на очередной финансовый год и плановый период</w:t>
            </w:r>
          </w:p>
        </w:tc>
        <w:tc>
          <w:tcPr>
            <w:tcW w:w="125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spacing w:before="100" w:beforeAutospacing="1" w:after="100" w:afterAutospacing="1" w:line="20" w:lineRule="atLeast"/>
              <w:ind w:firstLine="131"/>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Финансовое управление администрации Мокшанского района</w:t>
            </w:r>
          </w:p>
        </w:tc>
        <w:tc>
          <w:tcPr>
            <w:tcW w:w="65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F5387B" w:rsidRPr="00F5387B" w:rsidRDefault="00F5387B" w:rsidP="00F5387B">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2014-2027 годы</w:t>
            </w:r>
          </w:p>
        </w:tc>
      </w:tr>
    </w:tbl>
    <w:p w:rsidR="00F5387B" w:rsidRPr="00F5387B" w:rsidRDefault="00F5387B" w:rsidP="00F5387B">
      <w:pPr>
        <w:widowControl w:val="0"/>
        <w:ind w:firstLine="567"/>
        <w:jc w:val="right"/>
        <w:rPr>
          <w:rFonts w:ascii="Times New Roman" w:eastAsia="Times New Roman" w:hAnsi="Times New Roman" w:cs="Times New Roman"/>
          <w:sz w:val="16"/>
          <w:szCs w:val="16"/>
          <w:lang w:eastAsia="ru-RU"/>
        </w:rPr>
      </w:pPr>
    </w:p>
    <w:p w:rsidR="00F5387B" w:rsidRDefault="00F5387B" w:rsidP="00F5387B">
      <w:pPr>
        <w:widowControl w:val="0"/>
        <w:ind w:firstLine="567"/>
        <w:jc w:val="right"/>
        <w:rPr>
          <w:rFonts w:ascii="Times New Roman" w:eastAsia="Times New Roman" w:hAnsi="Times New Roman" w:cs="Times New Roman"/>
          <w:sz w:val="16"/>
          <w:szCs w:val="16"/>
          <w:lang w:eastAsia="ru-RU"/>
        </w:rPr>
      </w:pPr>
    </w:p>
    <w:p w:rsidR="00F5387B" w:rsidRDefault="00F5387B" w:rsidP="00F5387B">
      <w:pPr>
        <w:widowControl w:val="0"/>
        <w:ind w:firstLine="567"/>
        <w:jc w:val="right"/>
        <w:rPr>
          <w:rFonts w:ascii="Times New Roman" w:eastAsia="Times New Roman" w:hAnsi="Times New Roman" w:cs="Times New Roman"/>
          <w:sz w:val="16"/>
          <w:szCs w:val="16"/>
          <w:lang w:eastAsia="ru-RU"/>
        </w:rPr>
      </w:pPr>
    </w:p>
    <w:p w:rsidR="00F5387B" w:rsidRDefault="00F5387B" w:rsidP="00F5387B">
      <w:pPr>
        <w:widowControl w:val="0"/>
        <w:ind w:firstLine="567"/>
        <w:jc w:val="right"/>
        <w:rPr>
          <w:rFonts w:ascii="Times New Roman" w:eastAsia="Times New Roman" w:hAnsi="Times New Roman" w:cs="Times New Roman"/>
          <w:sz w:val="16"/>
          <w:szCs w:val="16"/>
          <w:lang w:eastAsia="ru-RU"/>
        </w:rPr>
      </w:pPr>
    </w:p>
    <w:p w:rsidR="00F5387B" w:rsidRDefault="00F5387B" w:rsidP="00F5387B">
      <w:pPr>
        <w:widowControl w:val="0"/>
        <w:ind w:firstLine="567"/>
        <w:jc w:val="right"/>
        <w:rPr>
          <w:rFonts w:ascii="Times New Roman" w:eastAsia="Times New Roman" w:hAnsi="Times New Roman" w:cs="Times New Roman"/>
          <w:sz w:val="16"/>
          <w:szCs w:val="16"/>
          <w:lang w:eastAsia="ru-RU"/>
        </w:rPr>
      </w:pPr>
    </w:p>
    <w:p w:rsidR="00F5387B" w:rsidRDefault="00F5387B" w:rsidP="00F5387B">
      <w:pPr>
        <w:widowControl w:val="0"/>
        <w:ind w:firstLine="567"/>
        <w:jc w:val="right"/>
        <w:rPr>
          <w:rFonts w:ascii="Times New Roman" w:eastAsia="Times New Roman" w:hAnsi="Times New Roman" w:cs="Times New Roman"/>
          <w:sz w:val="16"/>
          <w:szCs w:val="16"/>
          <w:lang w:eastAsia="ru-RU"/>
        </w:rPr>
      </w:pPr>
    </w:p>
    <w:p w:rsidR="00F5387B" w:rsidRDefault="00F5387B" w:rsidP="00F5387B">
      <w:pPr>
        <w:widowControl w:val="0"/>
        <w:ind w:firstLine="567"/>
        <w:jc w:val="right"/>
        <w:rPr>
          <w:rFonts w:ascii="Times New Roman" w:eastAsia="Times New Roman" w:hAnsi="Times New Roman" w:cs="Times New Roman"/>
          <w:sz w:val="16"/>
          <w:szCs w:val="16"/>
          <w:lang w:eastAsia="ru-RU"/>
        </w:rPr>
      </w:pPr>
    </w:p>
    <w:p w:rsidR="00F5387B" w:rsidRDefault="00F5387B" w:rsidP="00F5387B">
      <w:pPr>
        <w:widowControl w:val="0"/>
        <w:ind w:firstLine="567"/>
        <w:jc w:val="right"/>
        <w:rPr>
          <w:rFonts w:ascii="Times New Roman" w:eastAsia="Times New Roman" w:hAnsi="Times New Roman" w:cs="Times New Roman"/>
          <w:sz w:val="16"/>
          <w:szCs w:val="16"/>
          <w:lang w:eastAsia="ru-RU"/>
        </w:rPr>
      </w:pPr>
    </w:p>
    <w:p w:rsidR="00F5387B" w:rsidRDefault="00F5387B" w:rsidP="00F5387B">
      <w:pPr>
        <w:widowControl w:val="0"/>
        <w:ind w:firstLine="567"/>
        <w:jc w:val="right"/>
        <w:rPr>
          <w:rFonts w:ascii="Times New Roman" w:eastAsia="Times New Roman" w:hAnsi="Times New Roman" w:cs="Times New Roman"/>
          <w:sz w:val="16"/>
          <w:szCs w:val="16"/>
          <w:lang w:eastAsia="ru-RU"/>
        </w:rPr>
      </w:pPr>
    </w:p>
    <w:p w:rsidR="00F5387B" w:rsidRDefault="00F5387B" w:rsidP="00F5387B">
      <w:pPr>
        <w:widowControl w:val="0"/>
        <w:ind w:firstLine="567"/>
        <w:jc w:val="right"/>
        <w:rPr>
          <w:rFonts w:ascii="Times New Roman" w:eastAsia="Times New Roman" w:hAnsi="Times New Roman" w:cs="Times New Roman"/>
          <w:sz w:val="16"/>
          <w:szCs w:val="16"/>
          <w:lang w:eastAsia="ru-RU"/>
        </w:rPr>
      </w:pPr>
    </w:p>
    <w:p w:rsidR="00F5387B" w:rsidRDefault="00F5387B" w:rsidP="00F5387B">
      <w:pPr>
        <w:widowControl w:val="0"/>
        <w:ind w:firstLine="567"/>
        <w:jc w:val="right"/>
        <w:rPr>
          <w:rFonts w:ascii="Times New Roman" w:eastAsia="Times New Roman" w:hAnsi="Times New Roman" w:cs="Times New Roman"/>
          <w:sz w:val="16"/>
          <w:szCs w:val="16"/>
          <w:lang w:eastAsia="ru-RU"/>
        </w:rPr>
      </w:pPr>
    </w:p>
    <w:p w:rsidR="00F5387B" w:rsidRDefault="00F5387B" w:rsidP="00F5387B">
      <w:pPr>
        <w:widowControl w:val="0"/>
        <w:ind w:firstLine="567"/>
        <w:jc w:val="right"/>
        <w:rPr>
          <w:rFonts w:ascii="Times New Roman" w:eastAsia="Times New Roman" w:hAnsi="Times New Roman" w:cs="Times New Roman"/>
          <w:sz w:val="16"/>
          <w:szCs w:val="16"/>
          <w:lang w:eastAsia="ru-RU"/>
        </w:rPr>
      </w:pPr>
    </w:p>
    <w:p w:rsidR="00F5387B" w:rsidRDefault="00F5387B" w:rsidP="00F5387B">
      <w:pPr>
        <w:widowControl w:val="0"/>
        <w:ind w:firstLine="567"/>
        <w:jc w:val="right"/>
        <w:rPr>
          <w:rFonts w:ascii="Times New Roman" w:eastAsia="Times New Roman" w:hAnsi="Times New Roman" w:cs="Times New Roman"/>
          <w:sz w:val="16"/>
          <w:szCs w:val="16"/>
          <w:lang w:eastAsia="ru-RU"/>
        </w:rPr>
      </w:pPr>
    </w:p>
    <w:p w:rsidR="00F5387B" w:rsidRDefault="00F5387B" w:rsidP="00F5387B">
      <w:pPr>
        <w:widowControl w:val="0"/>
        <w:ind w:firstLine="567"/>
        <w:jc w:val="right"/>
        <w:rPr>
          <w:rFonts w:ascii="Times New Roman" w:eastAsia="Times New Roman" w:hAnsi="Times New Roman" w:cs="Times New Roman"/>
          <w:sz w:val="16"/>
          <w:szCs w:val="16"/>
          <w:lang w:eastAsia="ru-RU"/>
        </w:rPr>
      </w:pPr>
    </w:p>
    <w:p w:rsidR="00F5387B" w:rsidRDefault="00F5387B" w:rsidP="00F5387B">
      <w:pPr>
        <w:widowControl w:val="0"/>
        <w:ind w:firstLine="567"/>
        <w:jc w:val="right"/>
        <w:rPr>
          <w:rFonts w:ascii="Times New Roman" w:eastAsia="Times New Roman" w:hAnsi="Times New Roman" w:cs="Times New Roman"/>
          <w:sz w:val="16"/>
          <w:szCs w:val="16"/>
          <w:lang w:eastAsia="ru-RU"/>
        </w:rPr>
      </w:pPr>
    </w:p>
    <w:p w:rsidR="00F5387B" w:rsidRDefault="00F5387B" w:rsidP="00F5387B">
      <w:pPr>
        <w:widowControl w:val="0"/>
        <w:ind w:firstLine="567"/>
        <w:jc w:val="right"/>
        <w:rPr>
          <w:rFonts w:ascii="Times New Roman" w:eastAsia="Times New Roman" w:hAnsi="Times New Roman" w:cs="Times New Roman"/>
          <w:sz w:val="16"/>
          <w:szCs w:val="16"/>
          <w:lang w:eastAsia="ru-RU"/>
        </w:rPr>
      </w:pPr>
    </w:p>
    <w:p w:rsidR="00F5387B" w:rsidRDefault="00F5387B" w:rsidP="00F5387B">
      <w:pPr>
        <w:widowControl w:val="0"/>
        <w:ind w:firstLine="567"/>
        <w:jc w:val="right"/>
        <w:rPr>
          <w:rFonts w:ascii="Times New Roman" w:eastAsia="Times New Roman" w:hAnsi="Times New Roman" w:cs="Times New Roman"/>
          <w:sz w:val="16"/>
          <w:szCs w:val="16"/>
          <w:lang w:eastAsia="ru-RU"/>
        </w:rPr>
      </w:pPr>
    </w:p>
    <w:p w:rsidR="00F5387B" w:rsidRDefault="00F5387B" w:rsidP="00F5387B">
      <w:pPr>
        <w:widowControl w:val="0"/>
        <w:ind w:firstLine="567"/>
        <w:jc w:val="right"/>
        <w:rPr>
          <w:rFonts w:ascii="Times New Roman" w:eastAsia="Times New Roman" w:hAnsi="Times New Roman" w:cs="Times New Roman"/>
          <w:sz w:val="16"/>
          <w:szCs w:val="16"/>
          <w:lang w:eastAsia="ru-RU"/>
        </w:rPr>
      </w:pPr>
    </w:p>
    <w:p w:rsidR="00F5387B" w:rsidRDefault="00F5387B" w:rsidP="00F5387B">
      <w:pPr>
        <w:widowControl w:val="0"/>
        <w:ind w:firstLine="567"/>
        <w:jc w:val="right"/>
        <w:rPr>
          <w:rFonts w:ascii="Times New Roman" w:eastAsia="Times New Roman" w:hAnsi="Times New Roman" w:cs="Times New Roman"/>
          <w:sz w:val="16"/>
          <w:szCs w:val="16"/>
          <w:lang w:eastAsia="ru-RU"/>
        </w:rPr>
      </w:pPr>
    </w:p>
    <w:p w:rsidR="00F5387B" w:rsidRPr="00F5387B" w:rsidRDefault="00F5387B" w:rsidP="00F5387B">
      <w:pPr>
        <w:widowControl w:val="0"/>
        <w:ind w:firstLine="567"/>
        <w:jc w:val="right"/>
        <w:rPr>
          <w:rFonts w:ascii="Times New Roman" w:eastAsia="Times New Roman" w:hAnsi="Times New Roman" w:cs="Times New Roman"/>
          <w:sz w:val="16"/>
          <w:szCs w:val="16"/>
          <w:lang w:eastAsia="ru-RU"/>
        </w:rPr>
      </w:pPr>
    </w:p>
    <w:p w:rsidR="00F5387B" w:rsidRPr="00F5387B" w:rsidRDefault="00F5387B" w:rsidP="00F5387B">
      <w:pPr>
        <w:widowControl w:val="0"/>
        <w:ind w:firstLine="567"/>
        <w:jc w:val="righ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lastRenderedPageBreak/>
        <w:t>Приложение № 4</w:t>
      </w:r>
    </w:p>
    <w:p w:rsidR="00F5387B" w:rsidRPr="00F5387B" w:rsidRDefault="00F5387B" w:rsidP="00F5387B">
      <w:pPr>
        <w:widowControl w:val="0"/>
        <w:ind w:right="-370"/>
        <w:jc w:val="righ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к муниципальной программе</w:t>
      </w:r>
    </w:p>
    <w:p w:rsidR="00F5387B" w:rsidRPr="00F5387B" w:rsidRDefault="00F5387B" w:rsidP="00F5387B">
      <w:pPr>
        <w:widowControl w:val="0"/>
        <w:ind w:right="-370"/>
        <w:jc w:val="right"/>
        <w:rPr>
          <w:rFonts w:ascii="Times New Roman" w:eastAsia="Times New Roman" w:hAnsi="Times New Roman" w:cs="Times New Roman"/>
          <w:sz w:val="16"/>
          <w:szCs w:val="16"/>
          <w:lang w:eastAsia="ru-RU"/>
        </w:rPr>
      </w:pPr>
    </w:p>
    <w:p w:rsidR="00F5387B" w:rsidRPr="00F5387B" w:rsidRDefault="00F5387B" w:rsidP="00F5387B">
      <w:pPr>
        <w:widowControl w:val="0"/>
        <w:jc w:val="center"/>
        <w:rPr>
          <w:rFonts w:ascii="Times New Roman" w:eastAsia="Times New Roman" w:hAnsi="Times New Roman" w:cs="Times New Roman"/>
          <w:b/>
          <w:bCs/>
          <w:color w:val="000000"/>
          <w:sz w:val="16"/>
          <w:szCs w:val="16"/>
          <w:lang w:eastAsia="ru-RU"/>
        </w:rPr>
      </w:pPr>
    </w:p>
    <w:p w:rsidR="00F5387B" w:rsidRPr="00F5387B" w:rsidRDefault="00F5387B" w:rsidP="00F5387B">
      <w:pPr>
        <w:widowControl w:val="0"/>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b/>
          <w:bCs/>
          <w:color w:val="000000"/>
          <w:sz w:val="16"/>
          <w:szCs w:val="16"/>
          <w:lang w:eastAsia="ru-RU"/>
        </w:rPr>
        <w:t>РЕСУРСНОЕ ОБЕСПЕЧЕНИЕ</w:t>
      </w:r>
    </w:p>
    <w:p w:rsidR="00F5387B" w:rsidRPr="00F5387B" w:rsidRDefault="00F5387B" w:rsidP="00F5387B">
      <w:pPr>
        <w:widowControl w:val="0"/>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 за счет всех источников финансирования на 2014 - 2015 годы</w:t>
      </w:r>
    </w:p>
    <w:p w:rsidR="00F5387B" w:rsidRPr="00F5387B" w:rsidRDefault="00F5387B" w:rsidP="00F5387B">
      <w:pPr>
        <w:widowControl w:val="0"/>
        <w:ind w:right="-370"/>
        <w:jc w:val="right"/>
        <w:rPr>
          <w:rFonts w:ascii="Times New Roman" w:eastAsia="Times New Roman" w:hAnsi="Times New Roman" w:cs="Times New Roman"/>
          <w:sz w:val="16"/>
          <w:szCs w:val="16"/>
          <w:lang w:eastAsia="ru-RU"/>
        </w:rPr>
      </w:pPr>
    </w:p>
    <w:tbl>
      <w:tblPr>
        <w:tblW w:w="14600" w:type="dxa"/>
        <w:tblInd w:w="108" w:type="dxa"/>
        <w:tblLayout w:type="fixed"/>
        <w:tblLook w:val="04A0" w:firstRow="1" w:lastRow="0" w:firstColumn="1" w:lastColumn="0" w:noHBand="0" w:noVBand="1"/>
      </w:tblPr>
      <w:tblGrid>
        <w:gridCol w:w="574"/>
        <w:gridCol w:w="1764"/>
        <w:gridCol w:w="3474"/>
        <w:gridCol w:w="6237"/>
        <w:gridCol w:w="1275"/>
        <w:gridCol w:w="1276"/>
      </w:tblGrid>
      <w:tr w:rsidR="00F5387B" w:rsidRPr="00F5387B" w:rsidTr="00F5387B">
        <w:trPr>
          <w:trHeight w:val="375"/>
        </w:trPr>
        <w:tc>
          <w:tcPr>
            <w:tcW w:w="5812" w:type="dxa"/>
            <w:gridSpan w:val="3"/>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Ответственный исполнитель муниципальной программы</w:t>
            </w:r>
          </w:p>
        </w:tc>
        <w:tc>
          <w:tcPr>
            <w:tcW w:w="8788" w:type="dxa"/>
            <w:gridSpan w:val="3"/>
            <w:tcBorders>
              <w:top w:val="single" w:sz="4" w:space="0" w:color="auto"/>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F5387B" w:rsidRPr="00F5387B" w:rsidTr="00F5387B">
        <w:trPr>
          <w:trHeight w:val="527"/>
        </w:trPr>
        <w:tc>
          <w:tcPr>
            <w:tcW w:w="574" w:type="dxa"/>
            <w:vMerge w:val="restart"/>
            <w:tcBorders>
              <w:top w:val="nil"/>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w:t>
            </w:r>
            <w:proofErr w:type="gramStart"/>
            <w:r w:rsidRPr="00F5387B">
              <w:rPr>
                <w:rFonts w:ascii="Times New Roman" w:eastAsia="Times New Roman" w:hAnsi="Times New Roman" w:cs="Times New Roman"/>
                <w:sz w:val="16"/>
                <w:szCs w:val="16"/>
                <w:lang w:eastAsia="ru-RU"/>
              </w:rPr>
              <w:t>п</w:t>
            </w:r>
            <w:proofErr w:type="gramEnd"/>
            <w:r w:rsidRPr="00F5387B">
              <w:rPr>
                <w:rFonts w:ascii="Times New Roman" w:eastAsia="Times New Roman" w:hAnsi="Times New Roman" w:cs="Times New Roman"/>
                <w:sz w:val="16"/>
                <w:szCs w:val="16"/>
                <w:lang w:eastAsia="ru-RU"/>
              </w:rPr>
              <w:t>/п</w:t>
            </w:r>
          </w:p>
        </w:tc>
        <w:tc>
          <w:tcPr>
            <w:tcW w:w="1764" w:type="dxa"/>
            <w:vMerge w:val="restart"/>
            <w:tcBorders>
              <w:top w:val="nil"/>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Статус</w:t>
            </w:r>
          </w:p>
        </w:tc>
        <w:tc>
          <w:tcPr>
            <w:tcW w:w="3474" w:type="dxa"/>
            <w:vMerge w:val="restart"/>
            <w:tcBorders>
              <w:top w:val="nil"/>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Наименование муниципальной программы, подпрограммы</w:t>
            </w:r>
          </w:p>
        </w:tc>
        <w:tc>
          <w:tcPr>
            <w:tcW w:w="6237" w:type="dxa"/>
            <w:vMerge w:val="restart"/>
            <w:tcBorders>
              <w:top w:val="nil"/>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Источник финансирования</w:t>
            </w:r>
          </w:p>
        </w:tc>
        <w:tc>
          <w:tcPr>
            <w:tcW w:w="2551" w:type="dxa"/>
            <w:gridSpan w:val="2"/>
            <w:tcBorders>
              <w:top w:val="single" w:sz="4" w:space="0" w:color="auto"/>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Оценка расходов, </w:t>
            </w:r>
          </w:p>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тыс. рублей</w:t>
            </w:r>
          </w:p>
        </w:tc>
      </w:tr>
      <w:tr w:rsidR="00F5387B" w:rsidRPr="00F5387B" w:rsidTr="00F5387B">
        <w:trPr>
          <w:trHeight w:val="225"/>
        </w:trPr>
        <w:tc>
          <w:tcPr>
            <w:tcW w:w="574"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764"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474"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6237"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275"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2014 год</w:t>
            </w:r>
          </w:p>
        </w:tc>
        <w:tc>
          <w:tcPr>
            <w:tcW w:w="1276"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2015 год</w:t>
            </w:r>
          </w:p>
        </w:tc>
      </w:tr>
      <w:tr w:rsidR="00F5387B" w:rsidRPr="00F5387B" w:rsidTr="00F5387B">
        <w:trPr>
          <w:trHeight w:val="315"/>
        </w:trPr>
        <w:tc>
          <w:tcPr>
            <w:tcW w:w="574" w:type="dxa"/>
            <w:tcBorders>
              <w:top w:val="nil"/>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w:t>
            </w:r>
          </w:p>
        </w:tc>
        <w:tc>
          <w:tcPr>
            <w:tcW w:w="1764"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w:t>
            </w:r>
          </w:p>
        </w:tc>
        <w:tc>
          <w:tcPr>
            <w:tcW w:w="3474"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w:t>
            </w:r>
          </w:p>
        </w:tc>
        <w:tc>
          <w:tcPr>
            <w:tcW w:w="6237"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4</w:t>
            </w:r>
          </w:p>
        </w:tc>
        <w:tc>
          <w:tcPr>
            <w:tcW w:w="1275"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5</w:t>
            </w:r>
          </w:p>
        </w:tc>
        <w:tc>
          <w:tcPr>
            <w:tcW w:w="1276"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6</w:t>
            </w:r>
          </w:p>
        </w:tc>
      </w:tr>
      <w:tr w:rsidR="00F5387B" w:rsidRPr="00F5387B" w:rsidTr="00F5387B">
        <w:trPr>
          <w:trHeight w:val="315"/>
        </w:trPr>
        <w:tc>
          <w:tcPr>
            <w:tcW w:w="5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176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Программа</w:t>
            </w:r>
          </w:p>
        </w:tc>
        <w:tc>
          <w:tcPr>
            <w:tcW w:w="34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Управление муниципальными финансами и муниципальным долгом Мокшанского района Пензенской области на 2014-2027 годы</w:t>
            </w:r>
          </w:p>
        </w:tc>
        <w:tc>
          <w:tcPr>
            <w:tcW w:w="6237"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всего</w:t>
            </w:r>
          </w:p>
        </w:tc>
        <w:tc>
          <w:tcPr>
            <w:tcW w:w="1275" w:type="dxa"/>
            <w:tcBorders>
              <w:top w:val="nil"/>
              <w:left w:val="nil"/>
              <w:bottom w:val="single" w:sz="4" w:space="0" w:color="auto"/>
              <w:right w:val="single" w:sz="4" w:space="0" w:color="auto"/>
            </w:tcBorders>
            <w:shd w:val="clear" w:color="auto" w:fill="auto"/>
            <w:hideMark/>
          </w:tcPr>
          <w:p w:rsidR="00F5387B" w:rsidRPr="00F5387B" w:rsidRDefault="00F5387B" w:rsidP="00F5387B">
            <w:pPr>
              <w:ind w:hanging="345"/>
              <w:jc w:val="left"/>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 xml:space="preserve">         41 244,4   </w:t>
            </w:r>
          </w:p>
        </w:tc>
        <w:tc>
          <w:tcPr>
            <w:tcW w:w="1276" w:type="dxa"/>
            <w:tcBorders>
              <w:top w:val="nil"/>
              <w:left w:val="nil"/>
              <w:bottom w:val="single" w:sz="4" w:space="0" w:color="auto"/>
              <w:right w:val="single" w:sz="4" w:space="0" w:color="auto"/>
            </w:tcBorders>
            <w:shd w:val="clear" w:color="auto" w:fill="auto"/>
            <w:hideMark/>
          </w:tcPr>
          <w:p w:rsidR="00F5387B" w:rsidRPr="00F5387B" w:rsidRDefault="00F5387B" w:rsidP="00F5387B">
            <w:pPr>
              <w:ind w:hanging="345"/>
              <w:jc w:val="left"/>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 xml:space="preserve">         21 902,4   </w:t>
            </w:r>
          </w:p>
        </w:tc>
      </w:tr>
      <w:tr w:rsidR="00F5387B" w:rsidRPr="00F5387B" w:rsidTr="00F5387B">
        <w:trPr>
          <w:trHeight w:val="315"/>
        </w:trPr>
        <w:tc>
          <w:tcPr>
            <w:tcW w:w="574"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764"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474"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6237"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в </w:t>
            </w:r>
            <w:proofErr w:type="spellStart"/>
            <w:r w:rsidRPr="00F5387B">
              <w:rPr>
                <w:rFonts w:ascii="Times New Roman" w:eastAsia="Times New Roman" w:hAnsi="Times New Roman" w:cs="Times New Roman"/>
                <w:color w:val="000000"/>
                <w:sz w:val="16"/>
                <w:szCs w:val="16"/>
                <w:lang w:eastAsia="ru-RU"/>
              </w:rPr>
              <w:t>т.ч</w:t>
            </w:r>
            <w:proofErr w:type="spellEnd"/>
            <w:r w:rsidRPr="00F5387B">
              <w:rPr>
                <w:rFonts w:ascii="Times New Roman" w:eastAsia="Times New Roman" w:hAnsi="Times New Roman" w:cs="Times New Roman"/>
                <w:color w:val="000000"/>
                <w:sz w:val="16"/>
                <w:szCs w:val="16"/>
                <w:lang w:eastAsia="ru-RU"/>
              </w:rPr>
              <w:t>.</w:t>
            </w:r>
          </w:p>
        </w:tc>
        <w:tc>
          <w:tcPr>
            <w:tcW w:w="1275" w:type="dxa"/>
            <w:tcBorders>
              <w:top w:val="nil"/>
              <w:left w:val="nil"/>
              <w:bottom w:val="single" w:sz="4" w:space="0" w:color="auto"/>
              <w:right w:val="single" w:sz="4" w:space="0" w:color="auto"/>
            </w:tcBorders>
            <w:shd w:val="clear" w:color="auto" w:fill="auto"/>
            <w:hideMark/>
          </w:tcPr>
          <w:p w:rsidR="00F5387B" w:rsidRPr="00F5387B" w:rsidRDefault="00F5387B" w:rsidP="00F5387B">
            <w:pPr>
              <w:ind w:hanging="345"/>
              <w:jc w:val="left"/>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 </w:t>
            </w:r>
          </w:p>
        </w:tc>
        <w:tc>
          <w:tcPr>
            <w:tcW w:w="1276" w:type="dxa"/>
            <w:tcBorders>
              <w:top w:val="nil"/>
              <w:left w:val="nil"/>
              <w:bottom w:val="single" w:sz="4" w:space="0" w:color="auto"/>
              <w:right w:val="single" w:sz="4" w:space="0" w:color="auto"/>
            </w:tcBorders>
            <w:shd w:val="clear" w:color="auto" w:fill="auto"/>
            <w:hideMark/>
          </w:tcPr>
          <w:p w:rsidR="00F5387B" w:rsidRPr="00F5387B" w:rsidRDefault="00F5387B" w:rsidP="00F5387B">
            <w:pPr>
              <w:ind w:hanging="345"/>
              <w:jc w:val="left"/>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 </w:t>
            </w:r>
          </w:p>
        </w:tc>
      </w:tr>
      <w:tr w:rsidR="00F5387B" w:rsidRPr="00F5387B" w:rsidTr="00F5387B">
        <w:trPr>
          <w:trHeight w:val="347"/>
        </w:trPr>
        <w:tc>
          <w:tcPr>
            <w:tcW w:w="574"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764"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474"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6237"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275" w:type="dxa"/>
            <w:tcBorders>
              <w:top w:val="nil"/>
              <w:left w:val="nil"/>
              <w:bottom w:val="single" w:sz="4" w:space="0" w:color="auto"/>
              <w:right w:val="single" w:sz="4" w:space="0" w:color="auto"/>
            </w:tcBorders>
            <w:shd w:val="clear" w:color="auto" w:fill="auto"/>
            <w:hideMark/>
          </w:tcPr>
          <w:p w:rsidR="00F5387B" w:rsidRPr="00F5387B" w:rsidRDefault="00F5387B" w:rsidP="00F5387B">
            <w:pPr>
              <w:ind w:hanging="345"/>
              <w:jc w:val="left"/>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 xml:space="preserve">         41 244,4   </w:t>
            </w:r>
          </w:p>
        </w:tc>
        <w:tc>
          <w:tcPr>
            <w:tcW w:w="1276" w:type="dxa"/>
            <w:tcBorders>
              <w:top w:val="nil"/>
              <w:left w:val="nil"/>
              <w:bottom w:val="single" w:sz="4" w:space="0" w:color="auto"/>
              <w:right w:val="single" w:sz="4" w:space="0" w:color="auto"/>
            </w:tcBorders>
            <w:shd w:val="clear" w:color="auto" w:fill="auto"/>
            <w:hideMark/>
          </w:tcPr>
          <w:p w:rsidR="00F5387B" w:rsidRPr="00F5387B" w:rsidRDefault="00F5387B" w:rsidP="00F5387B">
            <w:pPr>
              <w:ind w:hanging="345"/>
              <w:jc w:val="left"/>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 xml:space="preserve">         21 902,4   </w:t>
            </w:r>
          </w:p>
        </w:tc>
      </w:tr>
      <w:tr w:rsidR="00F5387B" w:rsidRPr="00F5387B" w:rsidTr="00F5387B">
        <w:trPr>
          <w:trHeight w:val="241"/>
        </w:trPr>
        <w:tc>
          <w:tcPr>
            <w:tcW w:w="574"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764"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474"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6237"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федеральные средства</w:t>
            </w:r>
          </w:p>
        </w:tc>
        <w:tc>
          <w:tcPr>
            <w:tcW w:w="1275" w:type="dxa"/>
            <w:tcBorders>
              <w:top w:val="nil"/>
              <w:left w:val="nil"/>
              <w:bottom w:val="single" w:sz="4" w:space="0" w:color="auto"/>
              <w:right w:val="single" w:sz="4" w:space="0" w:color="auto"/>
            </w:tcBorders>
            <w:shd w:val="clear" w:color="auto" w:fill="auto"/>
            <w:hideMark/>
          </w:tcPr>
          <w:p w:rsidR="00F5387B" w:rsidRPr="00F5387B" w:rsidRDefault="00F5387B" w:rsidP="00F5387B">
            <w:pPr>
              <w:ind w:hanging="345"/>
              <w:jc w:val="left"/>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hideMark/>
          </w:tcPr>
          <w:p w:rsidR="00F5387B" w:rsidRPr="00F5387B" w:rsidRDefault="00F5387B" w:rsidP="00F5387B">
            <w:pPr>
              <w:ind w:hanging="345"/>
              <w:jc w:val="left"/>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 xml:space="preserve">                    -     </w:t>
            </w:r>
          </w:p>
        </w:tc>
      </w:tr>
      <w:tr w:rsidR="00F5387B" w:rsidRPr="00F5387B" w:rsidTr="00F5387B">
        <w:trPr>
          <w:trHeight w:val="131"/>
        </w:trPr>
        <w:tc>
          <w:tcPr>
            <w:tcW w:w="574"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764"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474"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6237"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бюджет Пензенской области</w:t>
            </w:r>
          </w:p>
        </w:tc>
        <w:tc>
          <w:tcPr>
            <w:tcW w:w="1275" w:type="dxa"/>
            <w:tcBorders>
              <w:top w:val="nil"/>
              <w:left w:val="nil"/>
              <w:bottom w:val="single" w:sz="4" w:space="0" w:color="auto"/>
              <w:right w:val="single" w:sz="4" w:space="0" w:color="auto"/>
            </w:tcBorders>
            <w:shd w:val="clear" w:color="auto" w:fill="auto"/>
            <w:hideMark/>
          </w:tcPr>
          <w:p w:rsidR="00F5387B" w:rsidRPr="00F5387B" w:rsidRDefault="00F5387B" w:rsidP="00F5387B">
            <w:pPr>
              <w:ind w:hanging="345"/>
              <w:jc w:val="left"/>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hideMark/>
          </w:tcPr>
          <w:p w:rsidR="00F5387B" w:rsidRPr="00F5387B" w:rsidRDefault="00F5387B" w:rsidP="00F5387B">
            <w:pPr>
              <w:ind w:hanging="345"/>
              <w:jc w:val="left"/>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 xml:space="preserve">                    -     </w:t>
            </w:r>
          </w:p>
        </w:tc>
      </w:tr>
      <w:tr w:rsidR="00F5387B" w:rsidRPr="00F5387B" w:rsidTr="00F5387B">
        <w:trPr>
          <w:trHeight w:val="149"/>
        </w:trPr>
        <w:tc>
          <w:tcPr>
            <w:tcW w:w="574"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764"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474"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6237"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иные источники</w:t>
            </w:r>
          </w:p>
        </w:tc>
        <w:tc>
          <w:tcPr>
            <w:tcW w:w="1275" w:type="dxa"/>
            <w:tcBorders>
              <w:top w:val="nil"/>
              <w:left w:val="nil"/>
              <w:bottom w:val="single" w:sz="4" w:space="0" w:color="auto"/>
              <w:right w:val="single" w:sz="4" w:space="0" w:color="auto"/>
            </w:tcBorders>
            <w:shd w:val="clear" w:color="auto" w:fill="auto"/>
            <w:hideMark/>
          </w:tcPr>
          <w:p w:rsidR="00F5387B" w:rsidRPr="00F5387B" w:rsidRDefault="00F5387B" w:rsidP="00F5387B">
            <w:pPr>
              <w:ind w:hanging="345"/>
              <w:jc w:val="left"/>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hideMark/>
          </w:tcPr>
          <w:p w:rsidR="00F5387B" w:rsidRPr="00F5387B" w:rsidRDefault="00F5387B" w:rsidP="00F5387B">
            <w:pPr>
              <w:ind w:hanging="345"/>
              <w:jc w:val="left"/>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 xml:space="preserve">                    -     </w:t>
            </w:r>
          </w:p>
        </w:tc>
      </w:tr>
      <w:tr w:rsidR="00F5387B" w:rsidRPr="00F5387B" w:rsidTr="00F5387B">
        <w:trPr>
          <w:trHeight w:val="181"/>
        </w:trPr>
        <w:tc>
          <w:tcPr>
            <w:tcW w:w="5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w:t>
            </w:r>
          </w:p>
        </w:tc>
        <w:tc>
          <w:tcPr>
            <w:tcW w:w="176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Подпрограмма 1</w:t>
            </w:r>
          </w:p>
        </w:tc>
        <w:tc>
          <w:tcPr>
            <w:tcW w:w="34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Управление муниципальным долгом Мокшанского района</w:t>
            </w:r>
          </w:p>
        </w:tc>
        <w:tc>
          <w:tcPr>
            <w:tcW w:w="6237"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всего</w:t>
            </w:r>
          </w:p>
        </w:tc>
        <w:tc>
          <w:tcPr>
            <w:tcW w:w="1275" w:type="dxa"/>
            <w:tcBorders>
              <w:top w:val="nil"/>
              <w:left w:val="nil"/>
              <w:bottom w:val="single" w:sz="4" w:space="0" w:color="auto"/>
              <w:right w:val="single" w:sz="4" w:space="0" w:color="auto"/>
            </w:tcBorders>
            <w:shd w:val="clear" w:color="auto" w:fill="auto"/>
            <w:hideMark/>
          </w:tcPr>
          <w:p w:rsidR="00F5387B" w:rsidRPr="00F5387B" w:rsidRDefault="00F5387B" w:rsidP="00F5387B">
            <w:pPr>
              <w:ind w:hanging="345"/>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23 235,4   </w:t>
            </w:r>
          </w:p>
        </w:tc>
        <w:tc>
          <w:tcPr>
            <w:tcW w:w="1276" w:type="dxa"/>
            <w:tcBorders>
              <w:top w:val="nil"/>
              <w:left w:val="nil"/>
              <w:bottom w:val="single" w:sz="4" w:space="0" w:color="auto"/>
              <w:right w:val="single" w:sz="4" w:space="0" w:color="auto"/>
            </w:tcBorders>
            <w:shd w:val="clear" w:color="auto" w:fill="auto"/>
            <w:hideMark/>
          </w:tcPr>
          <w:p w:rsidR="00F5387B" w:rsidRPr="00F5387B" w:rsidRDefault="00F5387B" w:rsidP="00F5387B">
            <w:pPr>
              <w:ind w:hanging="345"/>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4 228,3   </w:t>
            </w:r>
          </w:p>
        </w:tc>
      </w:tr>
      <w:tr w:rsidR="00F5387B" w:rsidRPr="00F5387B" w:rsidTr="00F5387B">
        <w:trPr>
          <w:trHeight w:val="315"/>
        </w:trPr>
        <w:tc>
          <w:tcPr>
            <w:tcW w:w="574"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764"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474"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6237"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в </w:t>
            </w:r>
            <w:proofErr w:type="spellStart"/>
            <w:r w:rsidRPr="00F5387B">
              <w:rPr>
                <w:rFonts w:ascii="Times New Roman" w:eastAsia="Times New Roman" w:hAnsi="Times New Roman" w:cs="Times New Roman"/>
                <w:color w:val="000000"/>
                <w:sz w:val="16"/>
                <w:szCs w:val="16"/>
                <w:lang w:eastAsia="ru-RU"/>
              </w:rPr>
              <w:t>т.ч</w:t>
            </w:r>
            <w:proofErr w:type="spellEnd"/>
            <w:r w:rsidRPr="00F5387B">
              <w:rPr>
                <w:rFonts w:ascii="Times New Roman" w:eastAsia="Times New Roman" w:hAnsi="Times New Roman" w:cs="Times New Roman"/>
                <w:color w:val="000000"/>
                <w:sz w:val="16"/>
                <w:szCs w:val="16"/>
                <w:lang w:eastAsia="ru-RU"/>
              </w:rPr>
              <w:t>.</w:t>
            </w:r>
          </w:p>
        </w:tc>
        <w:tc>
          <w:tcPr>
            <w:tcW w:w="1275" w:type="dxa"/>
            <w:tcBorders>
              <w:top w:val="nil"/>
              <w:left w:val="nil"/>
              <w:bottom w:val="single" w:sz="4" w:space="0" w:color="auto"/>
              <w:right w:val="single" w:sz="4" w:space="0" w:color="auto"/>
            </w:tcBorders>
            <w:shd w:val="clear" w:color="auto" w:fill="auto"/>
            <w:hideMark/>
          </w:tcPr>
          <w:p w:rsidR="00F5387B" w:rsidRPr="00F5387B" w:rsidRDefault="00F5387B" w:rsidP="00F5387B">
            <w:pPr>
              <w:ind w:hanging="345"/>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1276" w:type="dxa"/>
            <w:tcBorders>
              <w:top w:val="nil"/>
              <w:left w:val="nil"/>
              <w:bottom w:val="single" w:sz="4" w:space="0" w:color="auto"/>
              <w:right w:val="single" w:sz="4" w:space="0" w:color="auto"/>
            </w:tcBorders>
            <w:shd w:val="clear" w:color="auto" w:fill="auto"/>
            <w:hideMark/>
          </w:tcPr>
          <w:p w:rsidR="00F5387B" w:rsidRPr="00F5387B" w:rsidRDefault="00F5387B" w:rsidP="00F5387B">
            <w:pPr>
              <w:ind w:hanging="345"/>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r>
      <w:tr w:rsidR="00F5387B" w:rsidRPr="00F5387B" w:rsidTr="00F5387B">
        <w:trPr>
          <w:trHeight w:val="288"/>
        </w:trPr>
        <w:tc>
          <w:tcPr>
            <w:tcW w:w="574"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764"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474"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6237"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275" w:type="dxa"/>
            <w:tcBorders>
              <w:top w:val="nil"/>
              <w:left w:val="nil"/>
              <w:bottom w:val="single" w:sz="4" w:space="0" w:color="auto"/>
              <w:right w:val="single" w:sz="4" w:space="0" w:color="auto"/>
            </w:tcBorders>
            <w:shd w:val="clear" w:color="auto" w:fill="auto"/>
            <w:hideMark/>
          </w:tcPr>
          <w:p w:rsidR="00F5387B" w:rsidRPr="00F5387B" w:rsidRDefault="00F5387B" w:rsidP="00F5387B">
            <w:pPr>
              <w:ind w:hanging="345"/>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23 235,4   </w:t>
            </w:r>
          </w:p>
        </w:tc>
        <w:tc>
          <w:tcPr>
            <w:tcW w:w="1276" w:type="dxa"/>
            <w:tcBorders>
              <w:top w:val="nil"/>
              <w:left w:val="nil"/>
              <w:bottom w:val="single" w:sz="4" w:space="0" w:color="auto"/>
              <w:right w:val="single" w:sz="4" w:space="0" w:color="auto"/>
            </w:tcBorders>
            <w:shd w:val="clear" w:color="auto" w:fill="auto"/>
            <w:hideMark/>
          </w:tcPr>
          <w:p w:rsidR="00F5387B" w:rsidRPr="00F5387B" w:rsidRDefault="00F5387B" w:rsidP="00F5387B">
            <w:pPr>
              <w:ind w:hanging="345"/>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4 228,3   </w:t>
            </w:r>
          </w:p>
        </w:tc>
      </w:tr>
      <w:tr w:rsidR="00F5387B" w:rsidRPr="00F5387B" w:rsidTr="00F5387B">
        <w:trPr>
          <w:trHeight w:val="131"/>
        </w:trPr>
        <w:tc>
          <w:tcPr>
            <w:tcW w:w="574"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764"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474"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6237"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федеральные средства</w:t>
            </w:r>
          </w:p>
        </w:tc>
        <w:tc>
          <w:tcPr>
            <w:tcW w:w="1275" w:type="dxa"/>
            <w:tcBorders>
              <w:top w:val="nil"/>
              <w:left w:val="nil"/>
              <w:bottom w:val="single" w:sz="4" w:space="0" w:color="auto"/>
              <w:right w:val="single" w:sz="4" w:space="0" w:color="auto"/>
            </w:tcBorders>
            <w:shd w:val="clear" w:color="auto" w:fill="auto"/>
            <w:hideMark/>
          </w:tcPr>
          <w:p w:rsidR="00F5387B" w:rsidRPr="00F5387B" w:rsidRDefault="00F5387B" w:rsidP="00F5387B">
            <w:pPr>
              <w:ind w:hanging="345"/>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hideMark/>
          </w:tcPr>
          <w:p w:rsidR="00F5387B" w:rsidRPr="00F5387B" w:rsidRDefault="00F5387B" w:rsidP="00F5387B">
            <w:pPr>
              <w:ind w:hanging="345"/>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r>
      <w:tr w:rsidR="00F5387B" w:rsidRPr="00F5387B" w:rsidTr="00F5387B">
        <w:trPr>
          <w:trHeight w:val="93"/>
        </w:trPr>
        <w:tc>
          <w:tcPr>
            <w:tcW w:w="574"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764"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474"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6237"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бюджет Пензенской области</w:t>
            </w:r>
          </w:p>
        </w:tc>
        <w:tc>
          <w:tcPr>
            <w:tcW w:w="1275" w:type="dxa"/>
            <w:tcBorders>
              <w:top w:val="nil"/>
              <w:left w:val="nil"/>
              <w:bottom w:val="single" w:sz="4" w:space="0" w:color="auto"/>
              <w:right w:val="single" w:sz="4" w:space="0" w:color="auto"/>
            </w:tcBorders>
            <w:shd w:val="clear" w:color="auto" w:fill="auto"/>
            <w:hideMark/>
          </w:tcPr>
          <w:p w:rsidR="00F5387B" w:rsidRPr="00F5387B" w:rsidRDefault="00F5387B" w:rsidP="00F5387B">
            <w:pPr>
              <w:ind w:hanging="345"/>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hideMark/>
          </w:tcPr>
          <w:p w:rsidR="00F5387B" w:rsidRPr="00F5387B" w:rsidRDefault="00F5387B" w:rsidP="00F5387B">
            <w:pPr>
              <w:ind w:hanging="345"/>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r>
      <w:tr w:rsidR="00F5387B" w:rsidRPr="00F5387B" w:rsidTr="00F5387B">
        <w:trPr>
          <w:trHeight w:val="122"/>
        </w:trPr>
        <w:tc>
          <w:tcPr>
            <w:tcW w:w="574"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764"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474"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6237"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иные источники</w:t>
            </w:r>
          </w:p>
        </w:tc>
        <w:tc>
          <w:tcPr>
            <w:tcW w:w="1275" w:type="dxa"/>
            <w:tcBorders>
              <w:top w:val="nil"/>
              <w:left w:val="nil"/>
              <w:bottom w:val="single" w:sz="4" w:space="0" w:color="auto"/>
              <w:right w:val="single" w:sz="4" w:space="0" w:color="auto"/>
            </w:tcBorders>
            <w:shd w:val="clear" w:color="auto" w:fill="auto"/>
            <w:hideMark/>
          </w:tcPr>
          <w:p w:rsidR="00F5387B" w:rsidRPr="00F5387B" w:rsidRDefault="00F5387B" w:rsidP="00F5387B">
            <w:pPr>
              <w:ind w:hanging="345"/>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hideMark/>
          </w:tcPr>
          <w:p w:rsidR="00F5387B" w:rsidRPr="00F5387B" w:rsidRDefault="00F5387B" w:rsidP="00F5387B">
            <w:pPr>
              <w:ind w:hanging="345"/>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r>
      <w:tr w:rsidR="00F5387B" w:rsidRPr="00F5387B" w:rsidTr="00F5387B">
        <w:trPr>
          <w:trHeight w:val="211"/>
        </w:trPr>
        <w:tc>
          <w:tcPr>
            <w:tcW w:w="5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w:t>
            </w:r>
          </w:p>
          <w:p w:rsidR="00F5387B" w:rsidRPr="00F5387B" w:rsidRDefault="00F5387B" w:rsidP="00F5387B">
            <w:pPr>
              <w:jc w:val="center"/>
              <w:rPr>
                <w:rFonts w:ascii="Times New Roman" w:eastAsia="Times New Roman" w:hAnsi="Times New Roman" w:cs="Times New Roman"/>
                <w:sz w:val="16"/>
                <w:szCs w:val="16"/>
                <w:lang w:eastAsia="ru-RU"/>
              </w:rPr>
            </w:pPr>
          </w:p>
        </w:tc>
        <w:tc>
          <w:tcPr>
            <w:tcW w:w="176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Подпрограмма 2</w:t>
            </w:r>
          </w:p>
        </w:tc>
        <w:tc>
          <w:tcPr>
            <w:tcW w:w="34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Предоставление межбюджетных трансфертов из бюджета Мокшанского района</w:t>
            </w:r>
          </w:p>
        </w:tc>
        <w:tc>
          <w:tcPr>
            <w:tcW w:w="6237" w:type="dxa"/>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всего</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ind w:hanging="345"/>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8 000,0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ind w:hanging="345"/>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8 518,0   </w:t>
            </w:r>
          </w:p>
        </w:tc>
      </w:tr>
      <w:tr w:rsidR="00F5387B" w:rsidRPr="00F5387B" w:rsidTr="00F5387B">
        <w:trPr>
          <w:trHeight w:val="173"/>
        </w:trPr>
        <w:tc>
          <w:tcPr>
            <w:tcW w:w="574"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764"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474"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6237" w:type="dxa"/>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в </w:t>
            </w:r>
            <w:proofErr w:type="spellStart"/>
            <w:r w:rsidRPr="00F5387B">
              <w:rPr>
                <w:rFonts w:ascii="Times New Roman" w:eastAsia="Times New Roman" w:hAnsi="Times New Roman" w:cs="Times New Roman"/>
                <w:color w:val="000000"/>
                <w:sz w:val="16"/>
                <w:szCs w:val="16"/>
                <w:lang w:eastAsia="ru-RU"/>
              </w:rPr>
              <w:t>т.ч</w:t>
            </w:r>
            <w:proofErr w:type="spellEnd"/>
            <w:r w:rsidRPr="00F5387B">
              <w:rPr>
                <w:rFonts w:ascii="Times New Roman" w:eastAsia="Times New Roman" w:hAnsi="Times New Roman" w:cs="Times New Roman"/>
                <w:color w:val="000000"/>
                <w:sz w:val="16"/>
                <w:szCs w:val="16"/>
                <w:lang w:eastAsia="ru-RU"/>
              </w:rPr>
              <w:t>.</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ind w:hanging="345"/>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ind w:hanging="345"/>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r>
      <w:tr w:rsidR="00F5387B" w:rsidRPr="00F5387B" w:rsidTr="00F5387B">
        <w:trPr>
          <w:trHeight w:val="347"/>
        </w:trPr>
        <w:tc>
          <w:tcPr>
            <w:tcW w:w="574"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764"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474"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6237" w:type="dxa"/>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ind w:hanging="345"/>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8 000,0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ind w:hanging="345"/>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8 518,0   </w:t>
            </w:r>
          </w:p>
        </w:tc>
      </w:tr>
      <w:tr w:rsidR="00F5387B" w:rsidRPr="00F5387B" w:rsidTr="00F5387B">
        <w:trPr>
          <w:trHeight w:val="315"/>
        </w:trPr>
        <w:tc>
          <w:tcPr>
            <w:tcW w:w="574"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764"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474"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6237" w:type="dxa"/>
            <w:tcBorders>
              <w:top w:val="single" w:sz="4" w:space="0" w:color="auto"/>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федеральные средства</w:t>
            </w:r>
          </w:p>
        </w:tc>
        <w:tc>
          <w:tcPr>
            <w:tcW w:w="1275" w:type="dxa"/>
            <w:tcBorders>
              <w:top w:val="single" w:sz="4" w:space="0" w:color="auto"/>
              <w:left w:val="nil"/>
              <w:bottom w:val="single" w:sz="4" w:space="0" w:color="auto"/>
              <w:right w:val="single" w:sz="4" w:space="0" w:color="auto"/>
            </w:tcBorders>
            <w:shd w:val="clear" w:color="auto" w:fill="auto"/>
            <w:hideMark/>
          </w:tcPr>
          <w:p w:rsidR="00F5387B" w:rsidRPr="00F5387B" w:rsidRDefault="00F5387B" w:rsidP="00F5387B">
            <w:pPr>
              <w:ind w:hanging="345"/>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276" w:type="dxa"/>
            <w:tcBorders>
              <w:top w:val="single" w:sz="4" w:space="0" w:color="auto"/>
              <w:left w:val="nil"/>
              <w:bottom w:val="single" w:sz="4" w:space="0" w:color="auto"/>
              <w:right w:val="single" w:sz="4" w:space="0" w:color="auto"/>
            </w:tcBorders>
            <w:shd w:val="clear" w:color="auto" w:fill="auto"/>
            <w:hideMark/>
          </w:tcPr>
          <w:p w:rsidR="00F5387B" w:rsidRPr="00F5387B" w:rsidRDefault="00F5387B" w:rsidP="00F5387B">
            <w:pPr>
              <w:ind w:hanging="345"/>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r>
      <w:tr w:rsidR="00F5387B" w:rsidRPr="00F5387B" w:rsidTr="00F5387B">
        <w:trPr>
          <w:trHeight w:val="147"/>
        </w:trPr>
        <w:tc>
          <w:tcPr>
            <w:tcW w:w="574"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764"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474"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6237"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бюджет Пензенской области</w:t>
            </w:r>
          </w:p>
        </w:tc>
        <w:tc>
          <w:tcPr>
            <w:tcW w:w="1275" w:type="dxa"/>
            <w:tcBorders>
              <w:top w:val="nil"/>
              <w:left w:val="nil"/>
              <w:bottom w:val="single" w:sz="4" w:space="0" w:color="auto"/>
              <w:right w:val="single" w:sz="4" w:space="0" w:color="auto"/>
            </w:tcBorders>
            <w:shd w:val="clear" w:color="auto" w:fill="auto"/>
            <w:hideMark/>
          </w:tcPr>
          <w:p w:rsidR="00F5387B" w:rsidRPr="00F5387B" w:rsidRDefault="00F5387B" w:rsidP="00F5387B">
            <w:pPr>
              <w:ind w:hanging="345"/>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hideMark/>
          </w:tcPr>
          <w:p w:rsidR="00F5387B" w:rsidRPr="00F5387B" w:rsidRDefault="00F5387B" w:rsidP="00F5387B">
            <w:pPr>
              <w:ind w:hanging="345"/>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r>
      <w:tr w:rsidR="00F5387B" w:rsidRPr="00F5387B" w:rsidTr="00F5387B">
        <w:trPr>
          <w:trHeight w:val="102"/>
        </w:trPr>
        <w:tc>
          <w:tcPr>
            <w:tcW w:w="574"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764"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474"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6237"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иные источники</w:t>
            </w:r>
          </w:p>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275" w:type="dxa"/>
            <w:tcBorders>
              <w:top w:val="nil"/>
              <w:left w:val="nil"/>
              <w:bottom w:val="single" w:sz="4" w:space="0" w:color="auto"/>
              <w:right w:val="single" w:sz="4" w:space="0" w:color="auto"/>
            </w:tcBorders>
            <w:shd w:val="clear" w:color="auto" w:fill="auto"/>
            <w:hideMark/>
          </w:tcPr>
          <w:p w:rsidR="00F5387B" w:rsidRPr="00F5387B" w:rsidRDefault="00F5387B" w:rsidP="00F5387B">
            <w:pPr>
              <w:ind w:hanging="345"/>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hideMark/>
          </w:tcPr>
          <w:p w:rsidR="00F5387B" w:rsidRPr="00F5387B" w:rsidRDefault="00F5387B" w:rsidP="00F5387B">
            <w:pPr>
              <w:ind w:hanging="345"/>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r>
      <w:tr w:rsidR="00F5387B" w:rsidRPr="00F5387B" w:rsidTr="00F5387B">
        <w:trPr>
          <w:trHeight w:val="81"/>
        </w:trPr>
        <w:tc>
          <w:tcPr>
            <w:tcW w:w="5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w:t>
            </w:r>
          </w:p>
        </w:tc>
        <w:tc>
          <w:tcPr>
            <w:tcW w:w="176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Подпрограмма 3 </w:t>
            </w:r>
          </w:p>
        </w:tc>
        <w:tc>
          <w:tcPr>
            <w:tcW w:w="34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6237" w:type="dxa"/>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всего</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ind w:hanging="345"/>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10 009,0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ind w:hanging="345"/>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9 156,1   </w:t>
            </w:r>
          </w:p>
        </w:tc>
      </w:tr>
      <w:tr w:rsidR="00F5387B" w:rsidRPr="00F5387B" w:rsidTr="00F5387B">
        <w:trPr>
          <w:trHeight w:val="315"/>
        </w:trPr>
        <w:tc>
          <w:tcPr>
            <w:tcW w:w="574"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764"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474"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6237" w:type="dxa"/>
            <w:tcBorders>
              <w:top w:val="single" w:sz="4" w:space="0" w:color="auto"/>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в </w:t>
            </w:r>
            <w:proofErr w:type="spellStart"/>
            <w:r w:rsidRPr="00F5387B">
              <w:rPr>
                <w:rFonts w:ascii="Times New Roman" w:eastAsia="Times New Roman" w:hAnsi="Times New Roman" w:cs="Times New Roman"/>
                <w:color w:val="000000"/>
                <w:sz w:val="16"/>
                <w:szCs w:val="16"/>
                <w:lang w:eastAsia="ru-RU"/>
              </w:rPr>
              <w:t>т.ч</w:t>
            </w:r>
            <w:proofErr w:type="spellEnd"/>
            <w:r w:rsidRPr="00F5387B">
              <w:rPr>
                <w:rFonts w:ascii="Times New Roman" w:eastAsia="Times New Roman" w:hAnsi="Times New Roman" w:cs="Times New Roman"/>
                <w:color w:val="000000"/>
                <w:sz w:val="16"/>
                <w:szCs w:val="16"/>
                <w:lang w:eastAsia="ru-RU"/>
              </w:rPr>
              <w:t>.</w:t>
            </w:r>
          </w:p>
        </w:tc>
        <w:tc>
          <w:tcPr>
            <w:tcW w:w="1275" w:type="dxa"/>
            <w:tcBorders>
              <w:top w:val="single" w:sz="4" w:space="0" w:color="auto"/>
              <w:left w:val="nil"/>
              <w:bottom w:val="single" w:sz="4" w:space="0" w:color="auto"/>
              <w:right w:val="single" w:sz="4" w:space="0" w:color="auto"/>
            </w:tcBorders>
            <w:shd w:val="clear" w:color="auto" w:fill="auto"/>
            <w:hideMark/>
          </w:tcPr>
          <w:p w:rsidR="00F5387B" w:rsidRPr="00F5387B" w:rsidRDefault="00F5387B" w:rsidP="00F5387B">
            <w:pPr>
              <w:ind w:hanging="345"/>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1276" w:type="dxa"/>
            <w:tcBorders>
              <w:top w:val="single" w:sz="4" w:space="0" w:color="auto"/>
              <w:left w:val="nil"/>
              <w:bottom w:val="single" w:sz="4" w:space="0" w:color="auto"/>
              <w:right w:val="single" w:sz="4" w:space="0" w:color="auto"/>
            </w:tcBorders>
            <w:shd w:val="clear" w:color="auto" w:fill="auto"/>
            <w:hideMark/>
          </w:tcPr>
          <w:p w:rsidR="00F5387B" w:rsidRPr="00F5387B" w:rsidRDefault="00F5387B" w:rsidP="00F5387B">
            <w:pPr>
              <w:ind w:hanging="345"/>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r>
      <w:tr w:rsidR="00F5387B" w:rsidRPr="00F5387B" w:rsidTr="00F5387B">
        <w:trPr>
          <w:trHeight w:val="66"/>
        </w:trPr>
        <w:tc>
          <w:tcPr>
            <w:tcW w:w="574"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764"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474"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6237"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275" w:type="dxa"/>
            <w:tcBorders>
              <w:top w:val="nil"/>
              <w:left w:val="nil"/>
              <w:bottom w:val="single" w:sz="4" w:space="0" w:color="auto"/>
              <w:right w:val="single" w:sz="4" w:space="0" w:color="auto"/>
            </w:tcBorders>
            <w:shd w:val="clear" w:color="auto" w:fill="auto"/>
            <w:hideMark/>
          </w:tcPr>
          <w:p w:rsidR="00F5387B" w:rsidRPr="00F5387B" w:rsidRDefault="00F5387B" w:rsidP="00F5387B">
            <w:pPr>
              <w:ind w:hanging="345"/>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10 009,0   </w:t>
            </w:r>
          </w:p>
        </w:tc>
        <w:tc>
          <w:tcPr>
            <w:tcW w:w="1276" w:type="dxa"/>
            <w:tcBorders>
              <w:top w:val="nil"/>
              <w:left w:val="nil"/>
              <w:bottom w:val="single" w:sz="4" w:space="0" w:color="auto"/>
              <w:right w:val="single" w:sz="4" w:space="0" w:color="auto"/>
            </w:tcBorders>
            <w:shd w:val="clear" w:color="auto" w:fill="auto"/>
            <w:hideMark/>
          </w:tcPr>
          <w:p w:rsidR="00F5387B" w:rsidRPr="00F5387B" w:rsidRDefault="00F5387B" w:rsidP="00F5387B">
            <w:pPr>
              <w:ind w:hanging="345"/>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9 156,1   </w:t>
            </w:r>
          </w:p>
        </w:tc>
      </w:tr>
      <w:tr w:rsidR="00F5387B" w:rsidRPr="00F5387B" w:rsidTr="00F5387B">
        <w:trPr>
          <w:trHeight w:val="145"/>
        </w:trPr>
        <w:tc>
          <w:tcPr>
            <w:tcW w:w="574"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764"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474"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6237"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федеральные средства</w:t>
            </w:r>
          </w:p>
        </w:tc>
        <w:tc>
          <w:tcPr>
            <w:tcW w:w="1275" w:type="dxa"/>
            <w:tcBorders>
              <w:top w:val="nil"/>
              <w:left w:val="nil"/>
              <w:bottom w:val="single" w:sz="4" w:space="0" w:color="auto"/>
              <w:right w:val="single" w:sz="4" w:space="0" w:color="auto"/>
            </w:tcBorders>
            <w:shd w:val="clear" w:color="auto" w:fill="auto"/>
            <w:hideMark/>
          </w:tcPr>
          <w:p w:rsidR="00F5387B" w:rsidRPr="00F5387B" w:rsidRDefault="00F5387B" w:rsidP="00F5387B">
            <w:pPr>
              <w:ind w:hanging="345"/>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hideMark/>
          </w:tcPr>
          <w:p w:rsidR="00F5387B" w:rsidRPr="00F5387B" w:rsidRDefault="00F5387B" w:rsidP="00F5387B">
            <w:pPr>
              <w:ind w:hanging="345"/>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r>
      <w:tr w:rsidR="00F5387B" w:rsidRPr="00F5387B" w:rsidTr="00F5387B">
        <w:trPr>
          <w:trHeight w:val="315"/>
        </w:trPr>
        <w:tc>
          <w:tcPr>
            <w:tcW w:w="574"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764"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474"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6237"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бюджет Пензенской области</w:t>
            </w:r>
          </w:p>
        </w:tc>
        <w:tc>
          <w:tcPr>
            <w:tcW w:w="1275" w:type="dxa"/>
            <w:tcBorders>
              <w:top w:val="nil"/>
              <w:left w:val="nil"/>
              <w:bottom w:val="single" w:sz="4" w:space="0" w:color="auto"/>
              <w:right w:val="single" w:sz="4" w:space="0" w:color="auto"/>
            </w:tcBorders>
            <w:shd w:val="clear" w:color="auto" w:fill="auto"/>
            <w:hideMark/>
          </w:tcPr>
          <w:p w:rsidR="00F5387B" w:rsidRPr="00F5387B" w:rsidRDefault="00F5387B" w:rsidP="00F5387B">
            <w:pPr>
              <w:ind w:hanging="345"/>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hideMark/>
          </w:tcPr>
          <w:p w:rsidR="00F5387B" w:rsidRPr="00F5387B" w:rsidRDefault="00F5387B" w:rsidP="00F5387B">
            <w:pPr>
              <w:ind w:hanging="345"/>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r>
      <w:tr w:rsidR="00F5387B" w:rsidRPr="00F5387B" w:rsidTr="00F5387B">
        <w:trPr>
          <w:trHeight w:val="315"/>
        </w:trPr>
        <w:tc>
          <w:tcPr>
            <w:tcW w:w="574"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764"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474"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6237"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иные источники</w:t>
            </w:r>
          </w:p>
        </w:tc>
        <w:tc>
          <w:tcPr>
            <w:tcW w:w="1275" w:type="dxa"/>
            <w:tcBorders>
              <w:top w:val="nil"/>
              <w:left w:val="nil"/>
              <w:bottom w:val="single" w:sz="4" w:space="0" w:color="auto"/>
              <w:right w:val="single" w:sz="4" w:space="0" w:color="auto"/>
            </w:tcBorders>
            <w:shd w:val="clear" w:color="auto" w:fill="auto"/>
            <w:hideMark/>
          </w:tcPr>
          <w:p w:rsidR="00F5387B" w:rsidRPr="00F5387B" w:rsidRDefault="00F5387B" w:rsidP="00F5387B">
            <w:pPr>
              <w:ind w:hanging="345"/>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276" w:type="dxa"/>
            <w:tcBorders>
              <w:top w:val="nil"/>
              <w:left w:val="nil"/>
              <w:bottom w:val="single" w:sz="4" w:space="0" w:color="auto"/>
              <w:right w:val="single" w:sz="4" w:space="0" w:color="auto"/>
            </w:tcBorders>
            <w:shd w:val="clear" w:color="auto" w:fill="auto"/>
            <w:hideMark/>
          </w:tcPr>
          <w:p w:rsidR="00F5387B" w:rsidRPr="00F5387B" w:rsidRDefault="00F5387B" w:rsidP="00F5387B">
            <w:pPr>
              <w:ind w:hanging="345"/>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r>
    </w:tbl>
    <w:p w:rsidR="00F5387B" w:rsidRPr="00F5387B" w:rsidRDefault="00F5387B" w:rsidP="00F5387B">
      <w:pPr>
        <w:widowControl w:val="0"/>
        <w:ind w:right="254" w:firstLine="567"/>
        <w:jc w:val="righ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lastRenderedPageBreak/>
        <w:t>Приложение № 5</w:t>
      </w:r>
    </w:p>
    <w:p w:rsidR="00F5387B" w:rsidRPr="00F5387B" w:rsidRDefault="00F5387B" w:rsidP="00F5387B">
      <w:pPr>
        <w:widowControl w:val="0"/>
        <w:ind w:right="254"/>
        <w:jc w:val="righ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к муниципальной программе</w:t>
      </w:r>
    </w:p>
    <w:p w:rsidR="00F5387B" w:rsidRPr="00F5387B" w:rsidRDefault="00F5387B" w:rsidP="00F5387B">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p>
    <w:p w:rsidR="00F5387B" w:rsidRPr="00F5387B" w:rsidRDefault="00F5387B" w:rsidP="00F5387B">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F5387B">
        <w:rPr>
          <w:rFonts w:ascii="Times New Roman" w:eastAsia="Times New Roman" w:hAnsi="Times New Roman" w:cs="Times New Roman"/>
          <w:b/>
          <w:sz w:val="16"/>
          <w:szCs w:val="16"/>
          <w:lang w:eastAsia="ru-RU"/>
        </w:rPr>
        <w:t xml:space="preserve">РЕСУРСНОЕ ОБЕСПЕЧЕНИЕ </w:t>
      </w:r>
    </w:p>
    <w:p w:rsidR="00F5387B" w:rsidRPr="00F5387B" w:rsidRDefault="00F5387B" w:rsidP="00F5387B">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F5387B">
        <w:rPr>
          <w:rFonts w:ascii="Times New Roman" w:eastAsia="Times New Roman" w:hAnsi="Times New Roman" w:cs="Times New Roman"/>
          <w:b/>
          <w:sz w:val="16"/>
          <w:szCs w:val="16"/>
          <w:lang w:eastAsia="ru-RU"/>
        </w:rPr>
        <w:t xml:space="preserve">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 за счет всех источников финансирования </w:t>
      </w:r>
    </w:p>
    <w:p w:rsidR="00F5387B" w:rsidRPr="00F5387B" w:rsidRDefault="00F5387B" w:rsidP="00F5387B">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F5387B">
        <w:rPr>
          <w:rFonts w:ascii="Times New Roman" w:eastAsia="Times New Roman" w:hAnsi="Times New Roman" w:cs="Times New Roman"/>
          <w:b/>
          <w:sz w:val="16"/>
          <w:szCs w:val="16"/>
          <w:lang w:eastAsia="ru-RU"/>
        </w:rPr>
        <w:t>на 2016 - 2021 годы</w:t>
      </w:r>
    </w:p>
    <w:tbl>
      <w:tblPr>
        <w:tblW w:w="0" w:type="auto"/>
        <w:tblInd w:w="103" w:type="dxa"/>
        <w:tblLook w:val="04A0" w:firstRow="1" w:lastRow="0" w:firstColumn="1" w:lastColumn="0" w:noHBand="0" w:noVBand="1"/>
      </w:tblPr>
      <w:tblGrid>
        <w:gridCol w:w="634"/>
        <w:gridCol w:w="1374"/>
        <w:gridCol w:w="2612"/>
        <w:gridCol w:w="3621"/>
        <w:gridCol w:w="1168"/>
        <w:gridCol w:w="1168"/>
        <w:gridCol w:w="1168"/>
        <w:gridCol w:w="1168"/>
        <w:gridCol w:w="1168"/>
        <w:gridCol w:w="1168"/>
      </w:tblGrid>
      <w:tr w:rsidR="00F5387B" w:rsidRPr="00F5387B" w:rsidTr="00506542">
        <w:trPr>
          <w:trHeight w:val="299"/>
        </w:trPr>
        <w:tc>
          <w:tcPr>
            <w:tcW w:w="5920" w:type="dxa"/>
            <w:gridSpan w:val="3"/>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Ответственный исполнитель муниципальной программы</w:t>
            </w:r>
          </w:p>
        </w:tc>
        <w:tc>
          <w:tcPr>
            <w:tcW w:w="15460" w:type="dxa"/>
            <w:gridSpan w:val="7"/>
            <w:tcBorders>
              <w:top w:val="single" w:sz="4" w:space="0" w:color="auto"/>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F5387B" w:rsidRPr="00F5387B" w:rsidTr="00F5387B">
        <w:trPr>
          <w:trHeight w:val="360"/>
        </w:trPr>
        <w:tc>
          <w:tcPr>
            <w:tcW w:w="800" w:type="dxa"/>
            <w:vMerge w:val="restart"/>
            <w:tcBorders>
              <w:top w:val="nil"/>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w:t>
            </w:r>
            <w:proofErr w:type="gramStart"/>
            <w:r w:rsidRPr="00F5387B">
              <w:rPr>
                <w:rFonts w:ascii="Times New Roman" w:eastAsia="Times New Roman" w:hAnsi="Times New Roman" w:cs="Times New Roman"/>
                <w:sz w:val="16"/>
                <w:szCs w:val="16"/>
                <w:lang w:eastAsia="ru-RU"/>
              </w:rPr>
              <w:t>п</w:t>
            </w:r>
            <w:proofErr w:type="gramEnd"/>
            <w:r w:rsidRPr="00F5387B">
              <w:rPr>
                <w:rFonts w:ascii="Times New Roman" w:eastAsia="Times New Roman" w:hAnsi="Times New Roman" w:cs="Times New Roman"/>
                <w:sz w:val="16"/>
                <w:szCs w:val="16"/>
                <w:lang w:eastAsia="ru-RU"/>
              </w:rPr>
              <w:t>/п</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Статус</w:t>
            </w:r>
          </w:p>
        </w:tc>
        <w:tc>
          <w:tcPr>
            <w:tcW w:w="3520" w:type="dxa"/>
            <w:vMerge w:val="restart"/>
            <w:tcBorders>
              <w:top w:val="nil"/>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5500" w:type="dxa"/>
            <w:vMerge w:val="restart"/>
            <w:tcBorders>
              <w:top w:val="nil"/>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Источник финансирования</w:t>
            </w:r>
          </w:p>
        </w:tc>
        <w:tc>
          <w:tcPr>
            <w:tcW w:w="9960" w:type="dxa"/>
            <w:gridSpan w:val="6"/>
            <w:tcBorders>
              <w:top w:val="single" w:sz="4" w:space="0" w:color="auto"/>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Оценка расходов, тыс. рублей</w:t>
            </w:r>
          </w:p>
        </w:tc>
      </w:tr>
      <w:tr w:rsidR="00F5387B" w:rsidRPr="00F5387B" w:rsidTr="00506542">
        <w:trPr>
          <w:trHeight w:val="167"/>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2016 год</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2017 год</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2018 год</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2019 год</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2020 год</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2021 год</w:t>
            </w:r>
          </w:p>
        </w:tc>
      </w:tr>
      <w:tr w:rsidR="00F5387B" w:rsidRPr="00F5387B" w:rsidTr="00506542">
        <w:trPr>
          <w:trHeight w:val="127"/>
        </w:trPr>
        <w:tc>
          <w:tcPr>
            <w:tcW w:w="800" w:type="dxa"/>
            <w:tcBorders>
              <w:top w:val="nil"/>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w:t>
            </w:r>
          </w:p>
        </w:tc>
        <w:tc>
          <w:tcPr>
            <w:tcW w:w="16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w:t>
            </w:r>
          </w:p>
        </w:tc>
        <w:tc>
          <w:tcPr>
            <w:tcW w:w="352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w:t>
            </w: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4</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5</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6</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7</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8</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8</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8</w:t>
            </w:r>
          </w:p>
        </w:tc>
      </w:tr>
      <w:tr w:rsidR="00F5387B" w:rsidRPr="00F5387B" w:rsidTr="00506542">
        <w:trPr>
          <w:trHeight w:val="89"/>
        </w:trPr>
        <w:tc>
          <w:tcPr>
            <w:tcW w:w="800" w:type="dxa"/>
            <w:vMerge w:val="restart"/>
            <w:tcBorders>
              <w:top w:val="nil"/>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Программа</w:t>
            </w:r>
          </w:p>
        </w:tc>
        <w:tc>
          <w:tcPr>
            <w:tcW w:w="3520" w:type="dxa"/>
            <w:vMerge w:val="restart"/>
            <w:tcBorders>
              <w:top w:val="nil"/>
              <w:left w:val="single" w:sz="4" w:space="0" w:color="auto"/>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Управление муниципальными финансами и муниципальным долгом Мокшанского района Пензенской области на 2014-2027 годы</w:t>
            </w: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всего</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32 029,2</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32 696,0</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35 446,7</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41 528,8</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49 644,4</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63 038,7</w:t>
            </w:r>
          </w:p>
        </w:tc>
      </w:tr>
      <w:tr w:rsidR="00F5387B" w:rsidRPr="00F5387B" w:rsidTr="00506542">
        <w:trPr>
          <w:trHeight w:val="194"/>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в </w:t>
            </w:r>
            <w:proofErr w:type="spellStart"/>
            <w:r w:rsidRPr="00F5387B">
              <w:rPr>
                <w:rFonts w:ascii="Times New Roman" w:eastAsia="Times New Roman" w:hAnsi="Times New Roman" w:cs="Times New Roman"/>
                <w:color w:val="000000"/>
                <w:sz w:val="16"/>
                <w:szCs w:val="16"/>
                <w:lang w:eastAsia="ru-RU"/>
              </w:rPr>
              <w:t>т.ч</w:t>
            </w:r>
            <w:proofErr w:type="spellEnd"/>
            <w:r w:rsidRPr="00F5387B">
              <w:rPr>
                <w:rFonts w:ascii="Times New Roman" w:eastAsia="Times New Roman" w:hAnsi="Times New Roman" w:cs="Times New Roman"/>
                <w:color w:val="000000"/>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p>
        </w:tc>
      </w:tr>
      <w:tr w:rsidR="00F5387B" w:rsidRPr="00F5387B" w:rsidTr="00506542">
        <w:trPr>
          <w:trHeight w:val="297"/>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32 029,2</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32 696,0</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28 908,2</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34 037,5</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42 152,1</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55 279,5</w:t>
            </w:r>
          </w:p>
        </w:tc>
      </w:tr>
      <w:tr w:rsidR="00F5387B" w:rsidRPr="00F5387B" w:rsidTr="00506542">
        <w:trPr>
          <w:trHeight w:val="189"/>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федеральные средства</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292,6</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w:t>
            </w:r>
          </w:p>
        </w:tc>
      </w:tr>
      <w:tr w:rsidR="00F5387B" w:rsidRPr="00F5387B" w:rsidTr="00506542">
        <w:trPr>
          <w:trHeight w:val="135"/>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бюджет Пензенской области</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6 538,5</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7 198,7</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7 492,3</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7 759,2</w:t>
            </w:r>
          </w:p>
        </w:tc>
      </w:tr>
      <w:tr w:rsidR="00F5387B" w:rsidRPr="00F5387B" w:rsidTr="00506542">
        <w:trPr>
          <w:trHeight w:val="224"/>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иные источники</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w:t>
            </w:r>
          </w:p>
        </w:tc>
      </w:tr>
      <w:tr w:rsidR="00F5387B" w:rsidRPr="00F5387B" w:rsidTr="00506542">
        <w:trPr>
          <w:trHeight w:val="127"/>
        </w:trPr>
        <w:tc>
          <w:tcPr>
            <w:tcW w:w="800" w:type="dxa"/>
            <w:vMerge w:val="restart"/>
            <w:tcBorders>
              <w:top w:val="nil"/>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proofErr w:type="gramStart"/>
            <w:r w:rsidRPr="00F5387B">
              <w:rPr>
                <w:rFonts w:ascii="Times New Roman" w:eastAsia="Times New Roman" w:hAnsi="Times New Roman" w:cs="Times New Roman"/>
                <w:sz w:val="16"/>
                <w:szCs w:val="16"/>
                <w:lang w:eastAsia="ru-RU"/>
              </w:rPr>
              <w:t>Под-программа</w:t>
            </w:r>
            <w:proofErr w:type="gramEnd"/>
            <w:r w:rsidRPr="00F5387B">
              <w:rPr>
                <w:rFonts w:ascii="Times New Roman" w:eastAsia="Times New Roman" w:hAnsi="Times New Roman" w:cs="Times New Roman"/>
                <w:sz w:val="16"/>
                <w:szCs w:val="16"/>
                <w:lang w:eastAsia="ru-RU"/>
              </w:rPr>
              <w:t xml:space="preserve"> 1</w:t>
            </w:r>
          </w:p>
        </w:tc>
        <w:tc>
          <w:tcPr>
            <w:tcW w:w="3520" w:type="dxa"/>
            <w:vMerge w:val="restart"/>
            <w:tcBorders>
              <w:top w:val="nil"/>
              <w:left w:val="single" w:sz="4" w:space="0" w:color="auto"/>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Управление муниципальным долгом Мокшанского района</w:t>
            </w: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всего</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13 716,0</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13 915,3</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10 553,5</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10 949,5</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15 469,5</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25 406,2</w:t>
            </w:r>
          </w:p>
        </w:tc>
      </w:tr>
      <w:tr w:rsidR="00F5387B" w:rsidRPr="00F5387B" w:rsidTr="00506542">
        <w:trPr>
          <w:trHeight w:val="87"/>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в </w:t>
            </w:r>
            <w:proofErr w:type="spellStart"/>
            <w:r w:rsidRPr="00F5387B">
              <w:rPr>
                <w:rFonts w:ascii="Times New Roman" w:eastAsia="Times New Roman" w:hAnsi="Times New Roman" w:cs="Times New Roman"/>
                <w:color w:val="000000"/>
                <w:sz w:val="16"/>
                <w:szCs w:val="16"/>
                <w:lang w:eastAsia="ru-RU"/>
              </w:rPr>
              <w:t>т.ч</w:t>
            </w:r>
            <w:proofErr w:type="spellEnd"/>
            <w:r w:rsidRPr="00F5387B">
              <w:rPr>
                <w:rFonts w:ascii="Times New Roman" w:eastAsia="Times New Roman" w:hAnsi="Times New Roman" w:cs="Times New Roman"/>
                <w:color w:val="000000"/>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r>
      <w:tr w:rsidR="00F5387B" w:rsidRPr="00F5387B" w:rsidTr="00506542">
        <w:trPr>
          <w:trHeight w:val="317"/>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13 716,0</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13 915,3</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10 553,5</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10 949,5</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15 469,5</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25 406,2</w:t>
            </w:r>
          </w:p>
        </w:tc>
      </w:tr>
      <w:tr w:rsidR="00F5387B" w:rsidRPr="00F5387B" w:rsidTr="00506542">
        <w:trPr>
          <w:trHeight w:val="209"/>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федеральные средства</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r>
      <w:tr w:rsidR="00F5387B" w:rsidRPr="00F5387B" w:rsidTr="00506542">
        <w:trPr>
          <w:trHeight w:val="109"/>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бюджет Пензенской области</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r>
      <w:tr w:rsidR="00F5387B" w:rsidRPr="00F5387B" w:rsidTr="00F5387B">
        <w:trPr>
          <w:trHeight w:val="261"/>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иные источники</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r>
      <w:tr w:rsidR="00F5387B" w:rsidRPr="00F5387B" w:rsidTr="00506542">
        <w:trPr>
          <w:trHeight w:val="75"/>
        </w:trPr>
        <w:tc>
          <w:tcPr>
            <w:tcW w:w="8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1,1</w:t>
            </w: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Основное мероприятие 1</w:t>
            </w:r>
          </w:p>
        </w:tc>
        <w:tc>
          <w:tcPr>
            <w:tcW w:w="35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5500" w:type="dxa"/>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всего</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11 413,6</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11 613,6</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8 334,4</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8 418,4</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13 166,4</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23 767,4</w:t>
            </w:r>
          </w:p>
        </w:tc>
      </w:tr>
      <w:tr w:rsidR="00F5387B" w:rsidRPr="00F5387B" w:rsidTr="00506542">
        <w:trPr>
          <w:trHeight w:val="177"/>
        </w:trPr>
        <w:tc>
          <w:tcPr>
            <w:tcW w:w="8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в </w:t>
            </w:r>
            <w:proofErr w:type="spellStart"/>
            <w:r w:rsidRPr="00F5387B">
              <w:rPr>
                <w:rFonts w:ascii="Times New Roman" w:eastAsia="Times New Roman" w:hAnsi="Times New Roman" w:cs="Times New Roman"/>
                <w:color w:val="000000"/>
                <w:sz w:val="16"/>
                <w:szCs w:val="16"/>
                <w:lang w:eastAsia="ru-RU"/>
              </w:rPr>
              <w:t>т.ч</w:t>
            </w:r>
            <w:proofErr w:type="spellEnd"/>
            <w:r w:rsidRPr="00F5387B">
              <w:rPr>
                <w:rFonts w:ascii="Times New Roman" w:eastAsia="Times New Roman" w:hAnsi="Times New Roman" w:cs="Times New Roman"/>
                <w:color w:val="000000"/>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r>
      <w:tr w:rsidR="00F5387B" w:rsidRPr="00F5387B" w:rsidTr="00506542">
        <w:trPr>
          <w:trHeight w:val="265"/>
        </w:trPr>
        <w:tc>
          <w:tcPr>
            <w:tcW w:w="8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11 413,6</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11 613,6</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8 334,4</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8 418,4</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13 166,4</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23 767,4</w:t>
            </w:r>
          </w:p>
        </w:tc>
      </w:tr>
      <w:tr w:rsidR="00F5387B" w:rsidRPr="00F5387B" w:rsidTr="00506542">
        <w:trPr>
          <w:trHeight w:val="158"/>
        </w:trPr>
        <w:tc>
          <w:tcPr>
            <w:tcW w:w="8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федеральные средства</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r>
      <w:tr w:rsidR="00F5387B" w:rsidRPr="00F5387B" w:rsidTr="00506542">
        <w:trPr>
          <w:trHeight w:val="103"/>
        </w:trPr>
        <w:tc>
          <w:tcPr>
            <w:tcW w:w="8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бюджет Пензенской области</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r>
      <w:tr w:rsidR="00F5387B" w:rsidRPr="00F5387B" w:rsidTr="00506542">
        <w:trPr>
          <w:trHeight w:val="205"/>
        </w:trPr>
        <w:tc>
          <w:tcPr>
            <w:tcW w:w="8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иные источники</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r>
      <w:tr w:rsidR="00F5387B" w:rsidRPr="00F5387B" w:rsidTr="00506542">
        <w:trPr>
          <w:trHeight w:val="123"/>
        </w:trPr>
        <w:tc>
          <w:tcPr>
            <w:tcW w:w="8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Основное мероприятие 2</w:t>
            </w:r>
          </w:p>
        </w:tc>
        <w:tc>
          <w:tcPr>
            <w:tcW w:w="35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5500" w:type="dxa"/>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всего</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2 302,4</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2 301,7</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2 219,1</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2 531,1</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2 303,1</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1 638,8</w:t>
            </w:r>
          </w:p>
        </w:tc>
      </w:tr>
      <w:tr w:rsidR="00F5387B" w:rsidRPr="00F5387B" w:rsidTr="00506542">
        <w:trPr>
          <w:trHeight w:val="227"/>
        </w:trPr>
        <w:tc>
          <w:tcPr>
            <w:tcW w:w="8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в </w:t>
            </w:r>
            <w:proofErr w:type="spellStart"/>
            <w:r w:rsidRPr="00F5387B">
              <w:rPr>
                <w:rFonts w:ascii="Times New Roman" w:eastAsia="Times New Roman" w:hAnsi="Times New Roman" w:cs="Times New Roman"/>
                <w:color w:val="000000"/>
                <w:sz w:val="16"/>
                <w:szCs w:val="16"/>
                <w:lang w:eastAsia="ru-RU"/>
              </w:rPr>
              <w:t>т.ч</w:t>
            </w:r>
            <w:proofErr w:type="spellEnd"/>
            <w:r w:rsidRPr="00F5387B">
              <w:rPr>
                <w:rFonts w:ascii="Times New Roman" w:eastAsia="Times New Roman" w:hAnsi="Times New Roman" w:cs="Times New Roman"/>
                <w:color w:val="000000"/>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r>
      <w:tr w:rsidR="00F5387B" w:rsidRPr="00F5387B" w:rsidTr="00506542">
        <w:trPr>
          <w:trHeight w:val="271"/>
        </w:trPr>
        <w:tc>
          <w:tcPr>
            <w:tcW w:w="8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2 302,4</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2 301,7</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2 219,1</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2 531,1</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2 303,1</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1 638,8</w:t>
            </w:r>
          </w:p>
        </w:tc>
      </w:tr>
      <w:tr w:rsidR="00F5387B" w:rsidRPr="00F5387B" w:rsidTr="00506542">
        <w:trPr>
          <w:trHeight w:val="163"/>
        </w:trPr>
        <w:tc>
          <w:tcPr>
            <w:tcW w:w="8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single" w:sz="4" w:space="0" w:color="auto"/>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федеральные средства</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r>
      <w:tr w:rsidR="00F5387B" w:rsidRPr="00F5387B" w:rsidTr="00506542">
        <w:trPr>
          <w:trHeight w:val="110"/>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бюджет Пензенской области</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r>
      <w:tr w:rsidR="00F5387B" w:rsidRPr="00F5387B" w:rsidTr="00506542">
        <w:trPr>
          <w:trHeight w:val="211"/>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иные источники</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r>
      <w:tr w:rsidR="00F5387B" w:rsidRPr="00F5387B" w:rsidTr="00506542">
        <w:trPr>
          <w:trHeight w:val="98"/>
        </w:trPr>
        <w:tc>
          <w:tcPr>
            <w:tcW w:w="800" w:type="dxa"/>
            <w:vMerge w:val="restart"/>
            <w:tcBorders>
              <w:top w:val="nil"/>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proofErr w:type="gramStart"/>
            <w:r w:rsidRPr="00F5387B">
              <w:rPr>
                <w:rFonts w:ascii="Times New Roman" w:eastAsia="Times New Roman" w:hAnsi="Times New Roman" w:cs="Times New Roman"/>
                <w:sz w:val="16"/>
                <w:szCs w:val="16"/>
                <w:lang w:eastAsia="ru-RU"/>
              </w:rPr>
              <w:t>Под-программа</w:t>
            </w:r>
            <w:proofErr w:type="gramEnd"/>
            <w:r w:rsidRPr="00F5387B">
              <w:rPr>
                <w:rFonts w:ascii="Times New Roman" w:eastAsia="Times New Roman" w:hAnsi="Times New Roman" w:cs="Times New Roman"/>
                <w:sz w:val="16"/>
                <w:szCs w:val="16"/>
                <w:lang w:eastAsia="ru-RU"/>
              </w:rPr>
              <w:t xml:space="preserve"> 2</w:t>
            </w:r>
          </w:p>
        </w:tc>
        <w:tc>
          <w:tcPr>
            <w:tcW w:w="3520" w:type="dxa"/>
            <w:vMerge w:val="restart"/>
            <w:tcBorders>
              <w:top w:val="nil"/>
              <w:left w:val="single" w:sz="4" w:space="0" w:color="auto"/>
              <w:bottom w:val="single" w:sz="4" w:space="0" w:color="auto"/>
              <w:right w:val="single" w:sz="4" w:space="0" w:color="auto"/>
            </w:tcBorders>
            <w:shd w:val="clear" w:color="auto" w:fill="auto"/>
            <w:hideMark/>
          </w:tcPr>
          <w:p w:rsidR="00F5387B" w:rsidRPr="00F5387B" w:rsidRDefault="00F5387B" w:rsidP="00506542">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Предоставление межбюджетных трансфертов из бюджета Мокшанского района</w:t>
            </w: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506542">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всего</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9 250,0</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9 245,9</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15 179,1</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20 299,2</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22 354,3</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25 233,3</w:t>
            </w:r>
          </w:p>
        </w:tc>
      </w:tr>
      <w:tr w:rsidR="00F5387B" w:rsidRPr="00F5387B" w:rsidTr="00506542">
        <w:trPr>
          <w:trHeight w:val="199"/>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506542">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506542">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в </w:t>
            </w:r>
            <w:proofErr w:type="spellStart"/>
            <w:r w:rsidRPr="00F5387B">
              <w:rPr>
                <w:rFonts w:ascii="Times New Roman" w:eastAsia="Times New Roman" w:hAnsi="Times New Roman" w:cs="Times New Roman"/>
                <w:color w:val="000000"/>
                <w:sz w:val="16"/>
                <w:szCs w:val="16"/>
                <w:lang w:eastAsia="ru-RU"/>
              </w:rPr>
              <w:t>т.ч</w:t>
            </w:r>
            <w:proofErr w:type="spellEnd"/>
            <w:r w:rsidRPr="00F5387B">
              <w:rPr>
                <w:rFonts w:ascii="Times New Roman" w:eastAsia="Times New Roman" w:hAnsi="Times New Roman" w:cs="Times New Roman"/>
                <w:color w:val="000000"/>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r>
      <w:tr w:rsidR="00F5387B" w:rsidRPr="00F5387B" w:rsidTr="00506542">
        <w:trPr>
          <w:trHeight w:val="273"/>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506542">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506542">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9 250,0</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9 245,9</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8 643,8</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13 104,7</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14 866,9</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17 479,5</w:t>
            </w:r>
          </w:p>
        </w:tc>
      </w:tr>
      <w:tr w:rsidR="00F5387B" w:rsidRPr="00F5387B" w:rsidTr="00506542">
        <w:trPr>
          <w:trHeight w:val="66"/>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506542">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506542">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федеральные средства</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r>
      <w:tr w:rsidR="00F5387B" w:rsidRPr="00F5387B" w:rsidTr="00506542">
        <w:trPr>
          <w:trHeight w:val="169"/>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506542">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506542">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бюджет Пензенской области</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6 535,3</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7 194,5</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7 487,4</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7 753,8</w:t>
            </w:r>
          </w:p>
        </w:tc>
      </w:tr>
      <w:tr w:rsidR="00F5387B" w:rsidRPr="00F5387B" w:rsidTr="00506542">
        <w:trPr>
          <w:trHeight w:val="66"/>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506542">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506542">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иные источники</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r>
      <w:tr w:rsidR="00F5387B" w:rsidRPr="00F5387B" w:rsidTr="00506542">
        <w:trPr>
          <w:trHeight w:val="315"/>
        </w:trPr>
        <w:tc>
          <w:tcPr>
            <w:tcW w:w="8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lastRenderedPageBreak/>
              <w:t>2,1</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Основное мероприятие 1</w:t>
            </w:r>
          </w:p>
        </w:tc>
        <w:tc>
          <w:tcPr>
            <w:tcW w:w="35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506542">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5500" w:type="dxa"/>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506542">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всего</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6 500,0</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6 000,0</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13 085,3</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19 194,5</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19 847,4</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20 113,8</w:t>
            </w:r>
          </w:p>
        </w:tc>
      </w:tr>
      <w:tr w:rsidR="00F5387B" w:rsidRPr="00F5387B" w:rsidTr="00506542">
        <w:trPr>
          <w:trHeight w:val="315"/>
        </w:trPr>
        <w:tc>
          <w:tcPr>
            <w:tcW w:w="8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506542">
            <w:pPr>
              <w:jc w:val="left"/>
              <w:rPr>
                <w:rFonts w:ascii="Times New Roman" w:eastAsia="Times New Roman" w:hAnsi="Times New Roman" w:cs="Times New Roman"/>
                <w:sz w:val="16"/>
                <w:szCs w:val="16"/>
                <w:lang w:eastAsia="ru-RU"/>
              </w:rPr>
            </w:pPr>
          </w:p>
        </w:tc>
        <w:tc>
          <w:tcPr>
            <w:tcW w:w="5500" w:type="dxa"/>
            <w:tcBorders>
              <w:top w:val="single" w:sz="4" w:space="0" w:color="auto"/>
              <w:left w:val="nil"/>
              <w:bottom w:val="single" w:sz="4" w:space="0" w:color="auto"/>
              <w:right w:val="single" w:sz="4" w:space="0" w:color="auto"/>
            </w:tcBorders>
            <w:shd w:val="clear" w:color="auto" w:fill="auto"/>
            <w:hideMark/>
          </w:tcPr>
          <w:p w:rsidR="00F5387B" w:rsidRPr="00F5387B" w:rsidRDefault="00F5387B" w:rsidP="00506542">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в </w:t>
            </w:r>
            <w:proofErr w:type="spellStart"/>
            <w:r w:rsidRPr="00F5387B">
              <w:rPr>
                <w:rFonts w:ascii="Times New Roman" w:eastAsia="Times New Roman" w:hAnsi="Times New Roman" w:cs="Times New Roman"/>
                <w:color w:val="000000"/>
                <w:sz w:val="16"/>
                <w:szCs w:val="16"/>
                <w:lang w:eastAsia="ru-RU"/>
              </w:rPr>
              <w:t>т.ч</w:t>
            </w:r>
            <w:proofErr w:type="spellEnd"/>
            <w:r w:rsidRPr="00F5387B">
              <w:rPr>
                <w:rFonts w:ascii="Times New Roman" w:eastAsia="Times New Roman" w:hAnsi="Times New Roman" w:cs="Times New Roman"/>
                <w:color w:val="000000"/>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r>
      <w:tr w:rsidR="00F5387B" w:rsidRPr="00F5387B" w:rsidTr="00F5387B">
        <w:trPr>
          <w:trHeight w:val="630"/>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506542">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506542">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6 500,0</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6 000,0</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6 550,0</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12 000,0</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12 360,0</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12 360,0</w:t>
            </w:r>
          </w:p>
        </w:tc>
      </w:tr>
      <w:tr w:rsidR="00F5387B" w:rsidRPr="00F5387B" w:rsidTr="00F5387B">
        <w:trPr>
          <w:trHeight w:val="315"/>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федеральные средства</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r>
      <w:tr w:rsidR="00F5387B" w:rsidRPr="00F5387B" w:rsidTr="00F5387B">
        <w:trPr>
          <w:trHeight w:val="315"/>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бюджет Пензенской области</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6 535,3</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7 194,5</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7 487,4</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7 753,8</w:t>
            </w:r>
          </w:p>
        </w:tc>
      </w:tr>
      <w:tr w:rsidR="00F5387B" w:rsidRPr="00F5387B" w:rsidTr="00F5387B">
        <w:trPr>
          <w:trHeight w:val="315"/>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иные источники</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r>
      <w:tr w:rsidR="00F5387B" w:rsidRPr="00F5387B" w:rsidTr="00F5387B">
        <w:trPr>
          <w:trHeight w:val="315"/>
        </w:trPr>
        <w:tc>
          <w:tcPr>
            <w:tcW w:w="8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2,2</w:t>
            </w: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Основное мероприятие 2</w:t>
            </w:r>
          </w:p>
        </w:tc>
        <w:tc>
          <w:tcPr>
            <w:tcW w:w="35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Оказание поселениям Мокшанского района дополнительной финансовой поддержки</w:t>
            </w:r>
          </w:p>
        </w:tc>
        <w:tc>
          <w:tcPr>
            <w:tcW w:w="5500" w:type="dxa"/>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всего</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2 750,0</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3 245,9</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2 093,8</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1 104,7</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2 506,9</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5 119,5</w:t>
            </w:r>
          </w:p>
        </w:tc>
      </w:tr>
      <w:tr w:rsidR="00F5387B" w:rsidRPr="00F5387B" w:rsidTr="00F5387B">
        <w:trPr>
          <w:trHeight w:val="315"/>
        </w:trPr>
        <w:tc>
          <w:tcPr>
            <w:tcW w:w="8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в </w:t>
            </w:r>
            <w:proofErr w:type="spellStart"/>
            <w:r w:rsidRPr="00F5387B">
              <w:rPr>
                <w:rFonts w:ascii="Times New Roman" w:eastAsia="Times New Roman" w:hAnsi="Times New Roman" w:cs="Times New Roman"/>
                <w:color w:val="000000"/>
                <w:sz w:val="16"/>
                <w:szCs w:val="16"/>
                <w:lang w:eastAsia="ru-RU"/>
              </w:rPr>
              <w:t>т.ч</w:t>
            </w:r>
            <w:proofErr w:type="spellEnd"/>
            <w:r w:rsidRPr="00F5387B">
              <w:rPr>
                <w:rFonts w:ascii="Times New Roman" w:eastAsia="Times New Roman" w:hAnsi="Times New Roman" w:cs="Times New Roman"/>
                <w:color w:val="000000"/>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r>
      <w:tr w:rsidR="00F5387B" w:rsidRPr="00F5387B" w:rsidTr="00F5387B">
        <w:trPr>
          <w:trHeight w:val="630"/>
        </w:trPr>
        <w:tc>
          <w:tcPr>
            <w:tcW w:w="8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2 750,0</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3 245,9</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2 093,8</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1 104,7</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2 506,9</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5 119,5</w:t>
            </w:r>
          </w:p>
        </w:tc>
      </w:tr>
      <w:tr w:rsidR="00F5387B" w:rsidRPr="00F5387B" w:rsidTr="00F5387B">
        <w:trPr>
          <w:trHeight w:val="315"/>
        </w:trPr>
        <w:tc>
          <w:tcPr>
            <w:tcW w:w="8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федеральные средства</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r>
      <w:tr w:rsidR="00F5387B" w:rsidRPr="00F5387B" w:rsidTr="00F5387B">
        <w:trPr>
          <w:trHeight w:val="315"/>
        </w:trPr>
        <w:tc>
          <w:tcPr>
            <w:tcW w:w="8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бюджет Пензенской области</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r>
      <w:tr w:rsidR="00F5387B" w:rsidRPr="00F5387B" w:rsidTr="00F5387B">
        <w:trPr>
          <w:trHeight w:val="315"/>
        </w:trPr>
        <w:tc>
          <w:tcPr>
            <w:tcW w:w="8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иные источники</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r>
      <w:tr w:rsidR="00F5387B" w:rsidRPr="00F5387B" w:rsidTr="00F5387B">
        <w:trPr>
          <w:trHeight w:val="315"/>
        </w:trPr>
        <w:tc>
          <w:tcPr>
            <w:tcW w:w="8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proofErr w:type="gramStart"/>
            <w:r w:rsidRPr="00F5387B">
              <w:rPr>
                <w:rFonts w:ascii="Times New Roman" w:eastAsia="Times New Roman" w:hAnsi="Times New Roman" w:cs="Times New Roman"/>
                <w:sz w:val="16"/>
                <w:szCs w:val="16"/>
                <w:lang w:eastAsia="ru-RU"/>
              </w:rPr>
              <w:t>Под-программа</w:t>
            </w:r>
            <w:proofErr w:type="gramEnd"/>
            <w:r w:rsidRPr="00F5387B">
              <w:rPr>
                <w:rFonts w:ascii="Times New Roman" w:eastAsia="Times New Roman" w:hAnsi="Times New Roman" w:cs="Times New Roman"/>
                <w:sz w:val="16"/>
                <w:szCs w:val="16"/>
                <w:lang w:eastAsia="ru-RU"/>
              </w:rPr>
              <w:t xml:space="preserve"> 3 </w:t>
            </w:r>
          </w:p>
        </w:tc>
        <w:tc>
          <w:tcPr>
            <w:tcW w:w="35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5500" w:type="dxa"/>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всего</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9 063,2</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9 534,8</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9 714,1</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10 280,1</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11 820,6</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12 399,2</w:t>
            </w:r>
          </w:p>
        </w:tc>
      </w:tr>
      <w:tr w:rsidR="00F5387B" w:rsidRPr="00F5387B" w:rsidTr="00F5387B">
        <w:trPr>
          <w:trHeight w:val="315"/>
        </w:trPr>
        <w:tc>
          <w:tcPr>
            <w:tcW w:w="8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single" w:sz="4" w:space="0" w:color="auto"/>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в </w:t>
            </w:r>
            <w:proofErr w:type="spellStart"/>
            <w:r w:rsidRPr="00F5387B">
              <w:rPr>
                <w:rFonts w:ascii="Times New Roman" w:eastAsia="Times New Roman" w:hAnsi="Times New Roman" w:cs="Times New Roman"/>
                <w:color w:val="000000"/>
                <w:sz w:val="16"/>
                <w:szCs w:val="16"/>
                <w:lang w:eastAsia="ru-RU"/>
              </w:rPr>
              <w:t>т.ч</w:t>
            </w:r>
            <w:proofErr w:type="spellEnd"/>
            <w:r w:rsidRPr="00F5387B">
              <w:rPr>
                <w:rFonts w:ascii="Times New Roman" w:eastAsia="Times New Roman" w:hAnsi="Times New Roman" w:cs="Times New Roman"/>
                <w:color w:val="000000"/>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r>
      <w:tr w:rsidR="00F5387B" w:rsidRPr="00F5387B" w:rsidTr="00506542">
        <w:trPr>
          <w:trHeight w:val="369"/>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9 063,2</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9 534,8</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9 710,9</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9 983,3</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11 815,7</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12 393,8</w:t>
            </w:r>
          </w:p>
        </w:tc>
      </w:tr>
      <w:tr w:rsidR="00F5387B" w:rsidRPr="00F5387B" w:rsidTr="00F5387B">
        <w:trPr>
          <w:trHeight w:val="315"/>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федеральные средства</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292,6</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r>
      <w:tr w:rsidR="00F5387B" w:rsidRPr="00F5387B" w:rsidTr="00F5387B">
        <w:trPr>
          <w:trHeight w:val="315"/>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бюджет Пензенской области</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3,2</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4,2</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4,9</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5,4</w:t>
            </w:r>
          </w:p>
        </w:tc>
      </w:tr>
      <w:tr w:rsidR="00F5387B" w:rsidRPr="00F5387B" w:rsidTr="00F5387B">
        <w:trPr>
          <w:trHeight w:val="315"/>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иные источники</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r>
      <w:tr w:rsidR="00F5387B" w:rsidRPr="00F5387B" w:rsidTr="00F5387B">
        <w:trPr>
          <w:trHeight w:val="315"/>
        </w:trPr>
        <w:tc>
          <w:tcPr>
            <w:tcW w:w="800" w:type="dxa"/>
            <w:vMerge w:val="restart"/>
            <w:tcBorders>
              <w:top w:val="nil"/>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3,1</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Основное мероприятие 1</w:t>
            </w:r>
          </w:p>
        </w:tc>
        <w:tc>
          <w:tcPr>
            <w:tcW w:w="3520" w:type="dxa"/>
            <w:vMerge w:val="restart"/>
            <w:tcBorders>
              <w:top w:val="nil"/>
              <w:left w:val="single" w:sz="4" w:space="0" w:color="auto"/>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всего</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9 063,2</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9 534,8</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9 714,1</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10 280,1</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11 820,6</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12 399,2</w:t>
            </w:r>
          </w:p>
        </w:tc>
      </w:tr>
      <w:tr w:rsidR="00F5387B" w:rsidRPr="00F5387B" w:rsidTr="00F5387B">
        <w:trPr>
          <w:trHeight w:val="315"/>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в </w:t>
            </w:r>
            <w:proofErr w:type="spellStart"/>
            <w:r w:rsidRPr="00F5387B">
              <w:rPr>
                <w:rFonts w:ascii="Times New Roman" w:eastAsia="Times New Roman" w:hAnsi="Times New Roman" w:cs="Times New Roman"/>
                <w:color w:val="000000"/>
                <w:sz w:val="16"/>
                <w:szCs w:val="16"/>
                <w:lang w:eastAsia="ru-RU"/>
              </w:rPr>
              <w:t>т.ч</w:t>
            </w:r>
            <w:proofErr w:type="spellEnd"/>
            <w:r w:rsidRPr="00F5387B">
              <w:rPr>
                <w:rFonts w:ascii="Times New Roman" w:eastAsia="Times New Roman" w:hAnsi="Times New Roman" w:cs="Times New Roman"/>
                <w:color w:val="000000"/>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r>
      <w:tr w:rsidR="00F5387B" w:rsidRPr="00F5387B" w:rsidTr="00506542">
        <w:trPr>
          <w:trHeight w:val="355"/>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9 063,2</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9 534,8</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9 710,9</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9 983,3</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11 815,7</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12 393,8</w:t>
            </w:r>
          </w:p>
        </w:tc>
      </w:tr>
      <w:tr w:rsidR="00F5387B" w:rsidRPr="00F5387B" w:rsidTr="00F5387B">
        <w:trPr>
          <w:trHeight w:val="315"/>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федеральные средства</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292,6</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r>
      <w:tr w:rsidR="00F5387B" w:rsidRPr="00F5387B" w:rsidTr="00F5387B">
        <w:trPr>
          <w:trHeight w:val="315"/>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бюджет Пензенской области</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3,2</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4,2</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4,9</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5,4</w:t>
            </w:r>
          </w:p>
        </w:tc>
      </w:tr>
      <w:tr w:rsidR="00F5387B" w:rsidRPr="00F5387B" w:rsidTr="00F5387B">
        <w:trPr>
          <w:trHeight w:val="315"/>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иные источники</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r>
    </w:tbl>
    <w:p w:rsidR="00F5387B" w:rsidRPr="00F5387B" w:rsidRDefault="00F5387B" w:rsidP="00F5387B">
      <w:pPr>
        <w:widowControl w:val="0"/>
        <w:ind w:right="-370"/>
        <w:jc w:val="right"/>
        <w:rPr>
          <w:rFonts w:ascii="Times New Roman" w:eastAsia="Times New Roman" w:hAnsi="Times New Roman" w:cs="Times New Roman"/>
          <w:sz w:val="16"/>
          <w:szCs w:val="16"/>
          <w:lang w:eastAsia="ru-RU"/>
        </w:rPr>
      </w:pPr>
    </w:p>
    <w:p w:rsidR="00F5387B" w:rsidRPr="00F5387B" w:rsidRDefault="00F5387B" w:rsidP="00F5387B">
      <w:pPr>
        <w:widowControl w:val="0"/>
        <w:ind w:right="-370"/>
        <w:jc w:val="right"/>
        <w:rPr>
          <w:rFonts w:ascii="Times New Roman" w:eastAsia="Times New Roman" w:hAnsi="Times New Roman" w:cs="Times New Roman"/>
          <w:sz w:val="16"/>
          <w:szCs w:val="16"/>
          <w:lang w:eastAsia="ru-RU"/>
        </w:rPr>
      </w:pPr>
    </w:p>
    <w:p w:rsidR="00F5387B" w:rsidRPr="00F5387B" w:rsidRDefault="00F5387B" w:rsidP="00F5387B">
      <w:pPr>
        <w:widowControl w:val="0"/>
        <w:ind w:right="-370"/>
        <w:jc w:val="right"/>
        <w:rPr>
          <w:rFonts w:ascii="Times New Roman" w:eastAsia="Times New Roman" w:hAnsi="Times New Roman" w:cs="Times New Roman"/>
          <w:sz w:val="16"/>
          <w:szCs w:val="16"/>
          <w:lang w:eastAsia="ru-RU"/>
        </w:rPr>
      </w:pPr>
    </w:p>
    <w:p w:rsidR="00F5387B" w:rsidRPr="00F5387B" w:rsidRDefault="00F5387B" w:rsidP="00F5387B">
      <w:pPr>
        <w:widowControl w:val="0"/>
        <w:ind w:right="-370"/>
        <w:jc w:val="right"/>
        <w:rPr>
          <w:rFonts w:ascii="Times New Roman" w:eastAsia="Times New Roman" w:hAnsi="Times New Roman" w:cs="Times New Roman"/>
          <w:sz w:val="16"/>
          <w:szCs w:val="16"/>
          <w:lang w:eastAsia="ru-RU"/>
        </w:rPr>
      </w:pPr>
    </w:p>
    <w:p w:rsidR="00F5387B" w:rsidRPr="00F5387B" w:rsidRDefault="00F5387B" w:rsidP="00F5387B">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lastRenderedPageBreak/>
        <w:t xml:space="preserve">Приложение № 6 </w:t>
      </w:r>
    </w:p>
    <w:p w:rsidR="00F5387B" w:rsidRPr="00F5387B" w:rsidRDefault="00F5387B" w:rsidP="00F5387B">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к муниципальной программе</w:t>
      </w:r>
    </w:p>
    <w:p w:rsidR="00F5387B" w:rsidRPr="00F5387B" w:rsidRDefault="00F5387B" w:rsidP="00F5387B">
      <w:pPr>
        <w:widowControl w:val="0"/>
        <w:autoSpaceDE w:val="0"/>
        <w:autoSpaceDN w:val="0"/>
        <w:adjustRightInd w:val="0"/>
        <w:ind w:right="-82"/>
        <w:jc w:val="right"/>
        <w:outlineLvl w:val="0"/>
        <w:rPr>
          <w:rFonts w:ascii="Times New Roman" w:eastAsia="Times New Roman" w:hAnsi="Times New Roman" w:cs="Times New Roman"/>
          <w:b/>
          <w:sz w:val="16"/>
          <w:szCs w:val="16"/>
          <w:lang w:eastAsia="ru-RU"/>
        </w:rPr>
      </w:pPr>
    </w:p>
    <w:p w:rsidR="00F5387B" w:rsidRPr="00F5387B" w:rsidRDefault="00F5387B" w:rsidP="00F5387B">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F5387B">
        <w:rPr>
          <w:rFonts w:ascii="Times New Roman" w:eastAsia="Times New Roman" w:hAnsi="Times New Roman" w:cs="Times New Roman"/>
          <w:b/>
          <w:sz w:val="16"/>
          <w:szCs w:val="16"/>
          <w:lang w:eastAsia="ru-RU"/>
        </w:rPr>
        <w:t xml:space="preserve">РЕСУРСНОЕ ОБЕСПЕЧЕНИЕ </w:t>
      </w:r>
    </w:p>
    <w:p w:rsidR="00F5387B" w:rsidRPr="00F5387B" w:rsidRDefault="00F5387B" w:rsidP="00F5387B">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F5387B">
        <w:rPr>
          <w:rFonts w:ascii="Times New Roman" w:eastAsia="Times New Roman" w:hAnsi="Times New Roman" w:cs="Times New Roman"/>
          <w:b/>
          <w:sz w:val="16"/>
          <w:szCs w:val="16"/>
          <w:lang w:eastAsia="ru-RU"/>
        </w:rPr>
        <w:t xml:space="preserve">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 за счет всех источников финансирования </w:t>
      </w:r>
    </w:p>
    <w:p w:rsidR="00F5387B" w:rsidRPr="00F5387B" w:rsidRDefault="00F5387B" w:rsidP="00F5387B">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F5387B">
        <w:rPr>
          <w:rFonts w:ascii="Times New Roman" w:eastAsia="Times New Roman" w:hAnsi="Times New Roman" w:cs="Times New Roman"/>
          <w:b/>
          <w:sz w:val="16"/>
          <w:szCs w:val="16"/>
          <w:lang w:eastAsia="ru-RU"/>
        </w:rPr>
        <w:t>на 2022 - 2027 годы</w:t>
      </w:r>
    </w:p>
    <w:p w:rsidR="00F5387B" w:rsidRPr="00F5387B" w:rsidRDefault="00F5387B" w:rsidP="00F5387B">
      <w:pPr>
        <w:widowControl w:val="0"/>
        <w:autoSpaceDE w:val="0"/>
        <w:autoSpaceDN w:val="0"/>
        <w:adjustRightInd w:val="0"/>
        <w:ind w:right="-82"/>
        <w:jc w:val="center"/>
        <w:outlineLvl w:val="0"/>
        <w:rPr>
          <w:rFonts w:ascii="Times New Roman" w:eastAsia="Times New Roman" w:hAnsi="Times New Roman" w:cs="Times New Roman"/>
          <w:sz w:val="16"/>
          <w:szCs w:val="16"/>
          <w:lang w:eastAsia="ru-RU"/>
        </w:rPr>
      </w:pPr>
    </w:p>
    <w:tbl>
      <w:tblPr>
        <w:tblW w:w="0" w:type="auto"/>
        <w:tblInd w:w="103" w:type="dxa"/>
        <w:tblLook w:val="04A0" w:firstRow="1" w:lastRow="0" w:firstColumn="1" w:lastColumn="0" w:noHBand="0" w:noVBand="1"/>
      </w:tblPr>
      <w:tblGrid>
        <w:gridCol w:w="634"/>
        <w:gridCol w:w="1374"/>
        <w:gridCol w:w="2612"/>
        <w:gridCol w:w="3621"/>
        <w:gridCol w:w="1168"/>
        <w:gridCol w:w="1168"/>
        <w:gridCol w:w="1168"/>
        <w:gridCol w:w="1168"/>
        <w:gridCol w:w="1168"/>
        <w:gridCol w:w="1168"/>
      </w:tblGrid>
      <w:tr w:rsidR="00F5387B" w:rsidRPr="00F5387B" w:rsidTr="00506542">
        <w:trPr>
          <w:trHeight w:val="245"/>
        </w:trPr>
        <w:tc>
          <w:tcPr>
            <w:tcW w:w="5920" w:type="dxa"/>
            <w:gridSpan w:val="3"/>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Ответственный исполнитель муниципальной программы</w:t>
            </w:r>
          </w:p>
        </w:tc>
        <w:tc>
          <w:tcPr>
            <w:tcW w:w="15460" w:type="dxa"/>
            <w:gridSpan w:val="7"/>
            <w:tcBorders>
              <w:top w:val="single" w:sz="4" w:space="0" w:color="auto"/>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F5387B" w:rsidRPr="00F5387B" w:rsidTr="00F5387B">
        <w:trPr>
          <w:trHeight w:val="360"/>
        </w:trPr>
        <w:tc>
          <w:tcPr>
            <w:tcW w:w="800" w:type="dxa"/>
            <w:vMerge w:val="restart"/>
            <w:tcBorders>
              <w:top w:val="nil"/>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w:t>
            </w:r>
            <w:proofErr w:type="gramStart"/>
            <w:r w:rsidRPr="00F5387B">
              <w:rPr>
                <w:rFonts w:ascii="Times New Roman" w:eastAsia="Times New Roman" w:hAnsi="Times New Roman" w:cs="Times New Roman"/>
                <w:sz w:val="16"/>
                <w:szCs w:val="16"/>
                <w:lang w:eastAsia="ru-RU"/>
              </w:rPr>
              <w:t>п</w:t>
            </w:r>
            <w:proofErr w:type="gramEnd"/>
            <w:r w:rsidRPr="00F5387B">
              <w:rPr>
                <w:rFonts w:ascii="Times New Roman" w:eastAsia="Times New Roman" w:hAnsi="Times New Roman" w:cs="Times New Roman"/>
                <w:sz w:val="16"/>
                <w:szCs w:val="16"/>
                <w:lang w:eastAsia="ru-RU"/>
              </w:rPr>
              <w:t>/п</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Статус</w:t>
            </w:r>
          </w:p>
        </w:tc>
        <w:tc>
          <w:tcPr>
            <w:tcW w:w="3520" w:type="dxa"/>
            <w:vMerge w:val="restart"/>
            <w:tcBorders>
              <w:top w:val="nil"/>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5500" w:type="dxa"/>
            <w:vMerge w:val="restart"/>
            <w:tcBorders>
              <w:top w:val="nil"/>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Источник финансирования</w:t>
            </w:r>
          </w:p>
        </w:tc>
        <w:tc>
          <w:tcPr>
            <w:tcW w:w="9960" w:type="dxa"/>
            <w:gridSpan w:val="6"/>
            <w:tcBorders>
              <w:top w:val="single" w:sz="4" w:space="0" w:color="auto"/>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Оценка расходов, тыс. рублей</w:t>
            </w:r>
          </w:p>
        </w:tc>
      </w:tr>
      <w:tr w:rsidR="00F5387B" w:rsidRPr="00F5387B" w:rsidTr="00506542">
        <w:trPr>
          <w:trHeight w:val="183"/>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2022 год</w:t>
            </w:r>
          </w:p>
        </w:tc>
        <w:tc>
          <w:tcPr>
            <w:tcW w:w="166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2023 год</w:t>
            </w:r>
          </w:p>
        </w:tc>
        <w:tc>
          <w:tcPr>
            <w:tcW w:w="166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2024 год</w:t>
            </w:r>
          </w:p>
        </w:tc>
        <w:tc>
          <w:tcPr>
            <w:tcW w:w="166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2025 год</w:t>
            </w:r>
          </w:p>
        </w:tc>
        <w:tc>
          <w:tcPr>
            <w:tcW w:w="166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2026 год</w:t>
            </w:r>
          </w:p>
        </w:tc>
        <w:tc>
          <w:tcPr>
            <w:tcW w:w="166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2027 год</w:t>
            </w:r>
          </w:p>
        </w:tc>
      </w:tr>
      <w:tr w:rsidR="00F5387B" w:rsidRPr="00F5387B" w:rsidTr="00F5387B">
        <w:trPr>
          <w:trHeight w:val="315"/>
        </w:trPr>
        <w:tc>
          <w:tcPr>
            <w:tcW w:w="800" w:type="dxa"/>
            <w:tcBorders>
              <w:top w:val="nil"/>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w:t>
            </w:r>
          </w:p>
        </w:tc>
        <w:tc>
          <w:tcPr>
            <w:tcW w:w="16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w:t>
            </w:r>
          </w:p>
        </w:tc>
        <w:tc>
          <w:tcPr>
            <w:tcW w:w="352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w:t>
            </w: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4</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9</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9</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9</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9</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9</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9</w:t>
            </w:r>
          </w:p>
        </w:tc>
      </w:tr>
      <w:tr w:rsidR="00F5387B" w:rsidRPr="00F5387B" w:rsidTr="00F5387B">
        <w:trPr>
          <w:trHeight w:val="315"/>
        </w:trPr>
        <w:tc>
          <w:tcPr>
            <w:tcW w:w="800" w:type="dxa"/>
            <w:vMerge w:val="restart"/>
            <w:tcBorders>
              <w:top w:val="nil"/>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Программа</w:t>
            </w:r>
          </w:p>
        </w:tc>
        <w:tc>
          <w:tcPr>
            <w:tcW w:w="3520" w:type="dxa"/>
            <w:vMerge w:val="restart"/>
            <w:tcBorders>
              <w:top w:val="nil"/>
              <w:left w:val="single" w:sz="4" w:space="0" w:color="auto"/>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Управление муниципальными финансами и муниципальным долгом Мокшанского района Пензенской области на 2014-2027 годы</w:t>
            </w: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всего</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51 730,5</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49 412,2</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48 194,4</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42 857,7</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32 911,4</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32 911,4</w:t>
            </w:r>
          </w:p>
        </w:tc>
      </w:tr>
      <w:tr w:rsidR="00F5387B" w:rsidRPr="00F5387B" w:rsidTr="00F5387B">
        <w:trPr>
          <w:trHeight w:val="315"/>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в </w:t>
            </w:r>
            <w:proofErr w:type="spellStart"/>
            <w:r w:rsidRPr="00F5387B">
              <w:rPr>
                <w:rFonts w:ascii="Times New Roman" w:eastAsia="Times New Roman" w:hAnsi="Times New Roman" w:cs="Times New Roman"/>
                <w:color w:val="000000"/>
                <w:sz w:val="16"/>
                <w:szCs w:val="16"/>
                <w:lang w:eastAsia="ru-RU"/>
              </w:rPr>
              <w:t>т.ч</w:t>
            </w:r>
            <w:proofErr w:type="spellEnd"/>
            <w:r w:rsidRPr="00F5387B">
              <w:rPr>
                <w:rFonts w:ascii="Times New Roman" w:eastAsia="Times New Roman" w:hAnsi="Times New Roman" w:cs="Times New Roman"/>
                <w:color w:val="000000"/>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p>
        </w:tc>
      </w:tr>
      <w:tr w:rsidR="00F5387B" w:rsidRPr="00F5387B" w:rsidTr="00506542">
        <w:trPr>
          <w:trHeight w:val="298"/>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43 688,1</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41 393,7</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40 217,6</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34 880,9</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24 934,6</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24 934,6</w:t>
            </w:r>
          </w:p>
        </w:tc>
      </w:tr>
      <w:tr w:rsidR="00F5387B" w:rsidRPr="00F5387B" w:rsidTr="00F5387B">
        <w:trPr>
          <w:trHeight w:val="315"/>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федеральные средства</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w:t>
            </w:r>
          </w:p>
        </w:tc>
      </w:tr>
      <w:tr w:rsidR="00F5387B" w:rsidRPr="00F5387B" w:rsidTr="00F5387B">
        <w:trPr>
          <w:trHeight w:val="315"/>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бюджет Пензенской области</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8 042,4</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8 018,5</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7 976,8</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7 976,8</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7 976,8</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7 976,8</w:t>
            </w:r>
          </w:p>
        </w:tc>
      </w:tr>
      <w:tr w:rsidR="00F5387B" w:rsidRPr="00F5387B" w:rsidTr="00506542">
        <w:trPr>
          <w:trHeight w:val="129"/>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иные источники</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w:t>
            </w:r>
          </w:p>
        </w:tc>
      </w:tr>
      <w:tr w:rsidR="00F5387B" w:rsidRPr="00F5387B" w:rsidTr="00F5387B">
        <w:trPr>
          <w:trHeight w:val="315"/>
        </w:trPr>
        <w:tc>
          <w:tcPr>
            <w:tcW w:w="800" w:type="dxa"/>
            <w:vMerge w:val="restart"/>
            <w:tcBorders>
              <w:top w:val="nil"/>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proofErr w:type="gramStart"/>
            <w:r w:rsidRPr="00F5387B">
              <w:rPr>
                <w:rFonts w:ascii="Times New Roman" w:eastAsia="Times New Roman" w:hAnsi="Times New Roman" w:cs="Times New Roman"/>
                <w:sz w:val="16"/>
                <w:szCs w:val="16"/>
                <w:lang w:eastAsia="ru-RU"/>
              </w:rPr>
              <w:t>Под-программа</w:t>
            </w:r>
            <w:proofErr w:type="gramEnd"/>
            <w:r w:rsidRPr="00F5387B">
              <w:rPr>
                <w:rFonts w:ascii="Times New Roman" w:eastAsia="Times New Roman" w:hAnsi="Times New Roman" w:cs="Times New Roman"/>
                <w:sz w:val="16"/>
                <w:szCs w:val="16"/>
                <w:lang w:eastAsia="ru-RU"/>
              </w:rPr>
              <w:t xml:space="preserve"> 1</w:t>
            </w:r>
          </w:p>
        </w:tc>
        <w:tc>
          <w:tcPr>
            <w:tcW w:w="3520" w:type="dxa"/>
            <w:vMerge w:val="restart"/>
            <w:tcBorders>
              <w:top w:val="nil"/>
              <w:left w:val="single" w:sz="4" w:space="0" w:color="auto"/>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Управление муниципальным долгом Мокшанского района</w:t>
            </w: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всего</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14 461,9</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16 166,3</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14 546,3</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9 946,3</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r>
      <w:tr w:rsidR="00F5387B" w:rsidRPr="00F5387B" w:rsidTr="00506542">
        <w:trPr>
          <w:trHeight w:val="165"/>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в </w:t>
            </w:r>
            <w:proofErr w:type="spellStart"/>
            <w:r w:rsidRPr="00F5387B">
              <w:rPr>
                <w:rFonts w:ascii="Times New Roman" w:eastAsia="Times New Roman" w:hAnsi="Times New Roman" w:cs="Times New Roman"/>
                <w:color w:val="000000"/>
                <w:sz w:val="16"/>
                <w:szCs w:val="16"/>
                <w:lang w:eastAsia="ru-RU"/>
              </w:rPr>
              <w:t>т.ч</w:t>
            </w:r>
            <w:proofErr w:type="spellEnd"/>
            <w:r w:rsidRPr="00F5387B">
              <w:rPr>
                <w:rFonts w:ascii="Times New Roman" w:eastAsia="Times New Roman" w:hAnsi="Times New Roman" w:cs="Times New Roman"/>
                <w:color w:val="000000"/>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r>
      <w:tr w:rsidR="00F5387B" w:rsidRPr="00F5387B" w:rsidTr="00506542">
        <w:trPr>
          <w:trHeight w:val="302"/>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14 461,9</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16 166,3</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14 546,3</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9 946,3</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r>
      <w:tr w:rsidR="00F5387B" w:rsidRPr="00F5387B" w:rsidTr="00F5387B">
        <w:trPr>
          <w:trHeight w:val="315"/>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федеральные средства</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r>
      <w:tr w:rsidR="00F5387B" w:rsidRPr="00F5387B" w:rsidTr="00506542">
        <w:trPr>
          <w:trHeight w:val="121"/>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бюджет Пензенской области</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r>
      <w:tr w:rsidR="00F5387B" w:rsidRPr="00F5387B" w:rsidTr="00F5387B">
        <w:trPr>
          <w:trHeight w:val="315"/>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иные источники</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r>
      <w:tr w:rsidR="00F5387B" w:rsidRPr="00F5387B" w:rsidTr="00F5387B">
        <w:trPr>
          <w:trHeight w:val="315"/>
        </w:trPr>
        <w:tc>
          <w:tcPr>
            <w:tcW w:w="8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1.1</w:t>
            </w:r>
          </w:p>
          <w:p w:rsidR="00F5387B" w:rsidRPr="00F5387B" w:rsidRDefault="00F5387B" w:rsidP="00F5387B">
            <w:pPr>
              <w:jc w:val="center"/>
              <w:rPr>
                <w:rFonts w:ascii="Times New Roman" w:eastAsia="Times New Roman" w:hAnsi="Times New Roman" w:cs="Times New Roman"/>
                <w:sz w:val="16"/>
                <w:szCs w:val="16"/>
                <w:lang w:eastAsia="ru-RU"/>
              </w:rPr>
            </w:pP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Основное мероприятие 1</w:t>
            </w:r>
          </w:p>
        </w:tc>
        <w:tc>
          <w:tcPr>
            <w:tcW w:w="35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5500" w:type="dxa"/>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всего</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12 000,0</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14 220,0</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12 600,0</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8 000,0</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r>
      <w:tr w:rsidR="00F5387B" w:rsidRPr="00F5387B" w:rsidTr="00506542">
        <w:trPr>
          <w:trHeight w:val="133"/>
        </w:trPr>
        <w:tc>
          <w:tcPr>
            <w:tcW w:w="8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в </w:t>
            </w:r>
            <w:proofErr w:type="spellStart"/>
            <w:r w:rsidRPr="00F5387B">
              <w:rPr>
                <w:rFonts w:ascii="Times New Roman" w:eastAsia="Times New Roman" w:hAnsi="Times New Roman" w:cs="Times New Roman"/>
                <w:color w:val="000000"/>
                <w:sz w:val="16"/>
                <w:szCs w:val="16"/>
                <w:lang w:eastAsia="ru-RU"/>
              </w:rPr>
              <w:t>т.ч</w:t>
            </w:r>
            <w:proofErr w:type="spellEnd"/>
            <w:r w:rsidRPr="00F5387B">
              <w:rPr>
                <w:rFonts w:ascii="Times New Roman" w:eastAsia="Times New Roman" w:hAnsi="Times New Roman" w:cs="Times New Roman"/>
                <w:color w:val="000000"/>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r>
      <w:tr w:rsidR="00F5387B" w:rsidRPr="00F5387B" w:rsidTr="00506542">
        <w:trPr>
          <w:trHeight w:val="275"/>
        </w:trPr>
        <w:tc>
          <w:tcPr>
            <w:tcW w:w="8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12 000,0</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14 220,0</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12 600,0</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8 000,0</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r>
      <w:tr w:rsidR="00F5387B" w:rsidRPr="00F5387B" w:rsidTr="00506542">
        <w:trPr>
          <w:trHeight w:val="66"/>
        </w:trPr>
        <w:tc>
          <w:tcPr>
            <w:tcW w:w="8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федеральные средства</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r>
      <w:tr w:rsidR="00F5387B" w:rsidRPr="00F5387B" w:rsidTr="00506542">
        <w:trPr>
          <w:trHeight w:val="141"/>
        </w:trPr>
        <w:tc>
          <w:tcPr>
            <w:tcW w:w="8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бюджет Пензенской области</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r>
      <w:tr w:rsidR="00F5387B" w:rsidRPr="00F5387B" w:rsidTr="00506542">
        <w:trPr>
          <w:trHeight w:val="161"/>
        </w:trPr>
        <w:tc>
          <w:tcPr>
            <w:tcW w:w="8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иные источники</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r>
      <w:tr w:rsidR="00F5387B" w:rsidRPr="00F5387B" w:rsidTr="00506542">
        <w:trPr>
          <w:trHeight w:val="107"/>
        </w:trPr>
        <w:tc>
          <w:tcPr>
            <w:tcW w:w="8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Основное мероприятие 2</w:t>
            </w:r>
          </w:p>
        </w:tc>
        <w:tc>
          <w:tcPr>
            <w:tcW w:w="35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5500" w:type="dxa"/>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всего</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2 461,9</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1 946,3</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1 946,3</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1 946,3</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r>
      <w:tr w:rsidR="00F5387B" w:rsidRPr="00F5387B" w:rsidTr="00506542">
        <w:trPr>
          <w:trHeight w:val="196"/>
        </w:trPr>
        <w:tc>
          <w:tcPr>
            <w:tcW w:w="8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в </w:t>
            </w:r>
            <w:proofErr w:type="spellStart"/>
            <w:r w:rsidRPr="00F5387B">
              <w:rPr>
                <w:rFonts w:ascii="Times New Roman" w:eastAsia="Times New Roman" w:hAnsi="Times New Roman" w:cs="Times New Roman"/>
                <w:color w:val="000000"/>
                <w:sz w:val="16"/>
                <w:szCs w:val="16"/>
                <w:lang w:eastAsia="ru-RU"/>
              </w:rPr>
              <w:t>т.ч</w:t>
            </w:r>
            <w:proofErr w:type="spellEnd"/>
            <w:r w:rsidRPr="00F5387B">
              <w:rPr>
                <w:rFonts w:ascii="Times New Roman" w:eastAsia="Times New Roman" w:hAnsi="Times New Roman" w:cs="Times New Roman"/>
                <w:color w:val="000000"/>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r>
      <w:tr w:rsidR="00F5387B" w:rsidRPr="00F5387B" w:rsidTr="00506542">
        <w:trPr>
          <w:trHeight w:val="322"/>
        </w:trPr>
        <w:tc>
          <w:tcPr>
            <w:tcW w:w="8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2 461,9</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1 946,3</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1 946,3</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1 946,3</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r>
      <w:tr w:rsidR="00F5387B" w:rsidRPr="00F5387B" w:rsidTr="00F5387B">
        <w:trPr>
          <w:trHeight w:val="315"/>
        </w:trPr>
        <w:tc>
          <w:tcPr>
            <w:tcW w:w="8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single" w:sz="4" w:space="0" w:color="auto"/>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федеральные средства</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r>
      <w:tr w:rsidR="00F5387B" w:rsidRPr="00F5387B" w:rsidTr="00506542">
        <w:trPr>
          <w:trHeight w:val="66"/>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бюджет Пензенской области</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r>
      <w:tr w:rsidR="00F5387B" w:rsidRPr="00F5387B" w:rsidTr="00506542">
        <w:trPr>
          <w:trHeight w:val="158"/>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иные источники</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r>
      <w:tr w:rsidR="00F5387B" w:rsidRPr="00F5387B" w:rsidTr="00506542">
        <w:trPr>
          <w:trHeight w:val="315"/>
        </w:trPr>
        <w:tc>
          <w:tcPr>
            <w:tcW w:w="8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lastRenderedPageBreak/>
              <w:t>2</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proofErr w:type="gramStart"/>
            <w:r w:rsidRPr="00F5387B">
              <w:rPr>
                <w:rFonts w:ascii="Times New Roman" w:eastAsia="Times New Roman" w:hAnsi="Times New Roman" w:cs="Times New Roman"/>
                <w:sz w:val="16"/>
                <w:szCs w:val="16"/>
                <w:lang w:eastAsia="ru-RU"/>
              </w:rPr>
              <w:t>Под-программа</w:t>
            </w:r>
            <w:proofErr w:type="gramEnd"/>
            <w:r w:rsidRPr="00F5387B">
              <w:rPr>
                <w:rFonts w:ascii="Times New Roman" w:eastAsia="Times New Roman" w:hAnsi="Times New Roman" w:cs="Times New Roman"/>
                <w:sz w:val="16"/>
                <w:szCs w:val="16"/>
                <w:lang w:eastAsia="ru-RU"/>
              </w:rPr>
              <w:t xml:space="preserve"> 2</w:t>
            </w:r>
          </w:p>
        </w:tc>
        <w:tc>
          <w:tcPr>
            <w:tcW w:w="35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Предоставление межбюджетных трансфертов из бюджета Мокшанского района</w:t>
            </w:r>
          </w:p>
        </w:tc>
        <w:tc>
          <w:tcPr>
            <w:tcW w:w="5500" w:type="dxa"/>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всего</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25 130,4</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21 233,2</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21 191,5</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20 454,8</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20 454,8</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20 454,8</w:t>
            </w:r>
          </w:p>
        </w:tc>
      </w:tr>
      <w:tr w:rsidR="00F5387B" w:rsidRPr="00F5387B" w:rsidTr="00506542">
        <w:trPr>
          <w:trHeight w:val="315"/>
        </w:trPr>
        <w:tc>
          <w:tcPr>
            <w:tcW w:w="8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single" w:sz="4" w:space="0" w:color="auto"/>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в </w:t>
            </w:r>
            <w:proofErr w:type="spellStart"/>
            <w:r w:rsidRPr="00F5387B">
              <w:rPr>
                <w:rFonts w:ascii="Times New Roman" w:eastAsia="Times New Roman" w:hAnsi="Times New Roman" w:cs="Times New Roman"/>
                <w:color w:val="000000"/>
                <w:sz w:val="16"/>
                <w:szCs w:val="16"/>
                <w:lang w:eastAsia="ru-RU"/>
              </w:rPr>
              <w:t>т.ч</w:t>
            </w:r>
            <w:proofErr w:type="spellEnd"/>
            <w:r w:rsidRPr="00F5387B">
              <w:rPr>
                <w:rFonts w:ascii="Times New Roman" w:eastAsia="Times New Roman" w:hAnsi="Times New Roman" w:cs="Times New Roman"/>
                <w:color w:val="000000"/>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r>
      <w:tr w:rsidR="00F5387B" w:rsidRPr="00F5387B" w:rsidTr="00506542">
        <w:trPr>
          <w:trHeight w:val="327"/>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17 093,6</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13 220,3</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13 220,3</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12 483,6</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12 483,6</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12 483,6</w:t>
            </w:r>
          </w:p>
        </w:tc>
      </w:tr>
      <w:tr w:rsidR="00F5387B" w:rsidRPr="00F5387B" w:rsidTr="00506542">
        <w:trPr>
          <w:trHeight w:val="219"/>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федеральные средства</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r>
      <w:tr w:rsidR="00F5387B" w:rsidRPr="00F5387B" w:rsidTr="00506542">
        <w:trPr>
          <w:trHeight w:val="137"/>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бюджет Пензенской области</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8 036,8</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8 012,9</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7 971,2</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7 971,2</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7 971,2</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7 971,2</w:t>
            </w:r>
          </w:p>
        </w:tc>
      </w:tr>
      <w:tr w:rsidR="00F5387B" w:rsidRPr="00F5387B" w:rsidTr="00506542">
        <w:trPr>
          <w:trHeight w:val="176"/>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иные источники</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r>
      <w:tr w:rsidR="00F5387B" w:rsidRPr="00F5387B" w:rsidTr="00F5387B">
        <w:trPr>
          <w:trHeight w:val="315"/>
        </w:trPr>
        <w:tc>
          <w:tcPr>
            <w:tcW w:w="8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2.1</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Основное мероприятие 1</w:t>
            </w:r>
          </w:p>
        </w:tc>
        <w:tc>
          <w:tcPr>
            <w:tcW w:w="35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5500" w:type="dxa"/>
            <w:tcBorders>
              <w:top w:val="single" w:sz="4" w:space="0" w:color="auto"/>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всего</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20 520,4</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20 496,5</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20 454,8</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20 454,8</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20 454,8</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20 454,8</w:t>
            </w:r>
          </w:p>
        </w:tc>
      </w:tr>
      <w:tr w:rsidR="00F5387B" w:rsidRPr="00F5387B" w:rsidTr="00F5387B">
        <w:trPr>
          <w:trHeight w:val="315"/>
        </w:trPr>
        <w:tc>
          <w:tcPr>
            <w:tcW w:w="8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single" w:sz="4" w:space="0" w:color="auto"/>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в </w:t>
            </w:r>
            <w:proofErr w:type="spellStart"/>
            <w:r w:rsidRPr="00F5387B">
              <w:rPr>
                <w:rFonts w:ascii="Times New Roman" w:eastAsia="Times New Roman" w:hAnsi="Times New Roman" w:cs="Times New Roman"/>
                <w:color w:val="000000"/>
                <w:sz w:val="16"/>
                <w:szCs w:val="16"/>
                <w:lang w:eastAsia="ru-RU"/>
              </w:rPr>
              <w:t>т.ч</w:t>
            </w:r>
            <w:proofErr w:type="spellEnd"/>
            <w:r w:rsidRPr="00F5387B">
              <w:rPr>
                <w:rFonts w:ascii="Times New Roman" w:eastAsia="Times New Roman" w:hAnsi="Times New Roman" w:cs="Times New Roman"/>
                <w:color w:val="000000"/>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r>
      <w:tr w:rsidR="00F5387B" w:rsidRPr="00F5387B" w:rsidTr="00506542">
        <w:trPr>
          <w:trHeight w:val="331"/>
        </w:trPr>
        <w:tc>
          <w:tcPr>
            <w:tcW w:w="8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single" w:sz="4" w:space="0" w:color="auto"/>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12 483,6</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12 483,6</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12 483,6</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12 483,6</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12 483,6</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12 483,6</w:t>
            </w:r>
          </w:p>
        </w:tc>
      </w:tr>
      <w:tr w:rsidR="00F5387B" w:rsidRPr="00F5387B" w:rsidTr="00506542">
        <w:trPr>
          <w:trHeight w:val="95"/>
        </w:trPr>
        <w:tc>
          <w:tcPr>
            <w:tcW w:w="8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single" w:sz="4" w:space="0" w:color="auto"/>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федеральные средства</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r>
      <w:tr w:rsidR="00F5387B" w:rsidRPr="00F5387B" w:rsidTr="00506542">
        <w:trPr>
          <w:trHeight w:val="183"/>
        </w:trPr>
        <w:tc>
          <w:tcPr>
            <w:tcW w:w="8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single" w:sz="4" w:space="0" w:color="auto"/>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бюджет Пензенской области</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8 036,8</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8 012,9</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7 971,2</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7 971,2</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7 971,2</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7 971,2</w:t>
            </w:r>
          </w:p>
        </w:tc>
      </w:tr>
      <w:tr w:rsidR="00F5387B" w:rsidRPr="00F5387B" w:rsidTr="00506542">
        <w:trPr>
          <w:trHeight w:val="129"/>
        </w:trPr>
        <w:tc>
          <w:tcPr>
            <w:tcW w:w="8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single" w:sz="4" w:space="0" w:color="auto"/>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иные источники</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r>
      <w:tr w:rsidR="00F5387B" w:rsidRPr="00F5387B" w:rsidTr="00F5387B">
        <w:trPr>
          <w:trHeight w:val="315"/>
        </w:trPr>
        <w:tc>
          <w:tcPr>
            <w:tcW w:w="8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2.2</w:t>
            </w: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Основное мероприятие 2</w:t>
            </w:r>
          </w:p>
        </w:tc>
        <w:tc>
          <w:tcPr>
            <w:tcW w:w="35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Оказание поселениям Мокшанского района дополнительной финансовой поддержки</w:t>
            </w:r>
          </w:p>
        </w:tc>
        <w:tc>
          <w:tcPr>
            <w:tcW w:w="5500" w:type="dxa"/>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всего</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4 610,0</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736,7</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736,7</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r>
      <w:tr w:rsidR="00F5387B" w:rsidRPr="00F5387B" w:rsidTr="00F5387B">
        <w:trPr>
          <w:trHeight w:val="315"/>
        </w:trPr>
        <w:tc>
          <w:tcPr>
            <w:tcW w:w="8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single" w:sz="4" w:space="0" w:color="auto"/>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в </w:t>
            </w:r>
            <w:proofErr w:type="spellStart"/>
            <w:r w:rsidRPr="00F5387B">
              <w:rPr>
                <w:rFonts w:ascii="Times New Roman" w:eastAsia="Times New Roman" w:hAnsi="Times New Roman" w:cs="Times New Roman"/>
                <w:color w:val="000000"/>
                <w:sz w:val="16"/>
                <w:szCs w:val="16"/>
                <w:lang w:eastAsia="ru-RU"/>
              </w:rPr>
              <w:t>т.ч</w:t>
            </w:r>
            <w:proofErr w:type="spellEnd"/>
            <w:r w:rsidRPr="00F5387B">
              <w:rPr>
                <w:rFonts w:ascii="Times New Roman" w:eastAsia="Times New Roman" w:hAnsi="Times New Roman" w:cs="Times New Roman"/>
                <w:color w:val="000000"/>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r>
      <w:tr w:rsidR="00F5387B" w:rsidRPr="00F5387B" w:rsidTr="00506542">
        <w:trPr>
          <w:trHeight w:val="179"/>
        </w:trPr>
        <w:tc>
          <w:tcPr>
            <w:tcW w:w="8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single" w:sz="4" w:space="0" w:color="auto"/>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4 610,0</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736,7</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736,7</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r>
      <w:tr w:rsidR="00F5387B" w:rsidRPr="00F5387B" w:rsidTr="00506542">
        <w:trPr>
          <w:trHeight w:val="99"/>
        </w:trPr>
        <w:tc>
          <w:tcPr>
            <w:tcW w:w="8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single" w:sz="4" w:space="0" w:color="auto"/>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федеральные средства</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r>
      <w:tr w:rsidR="00F5387B" w:rsidRPr="00F5387B" w:rsidTr="00506542">
        <w:trPr>
          <w:trHeight w:val="187"/>
        </w:trPr>
        <w:tc>
          <w:tcPr>
            <w:tcW w:w="8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single" w:sz="4" w:space="0" w:color="auto"/>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бюджет Пензенской области</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r>
      <w:tr w:rsidR="00F5387B" w:rsidRPr="00F5387B" w:rsidTr="00506542">
        <w:trPr>
          <w:trHeight w:val="133"/>
        </w:trPr>
        <w:tc>
          <w:tcPr>
            <w:tcW w:w="8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single" w:sz="4" w:space="0" w:color="auto"/>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иные источники</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r>
      <w:tr w:rsidR="00F5387B" w:rsidRPr="00F5387B" w:rsidTr="00506542">
        <w:trPr>
          <w:trHeight w:val="169"/>
        </w:trPr>
        <w:tc>
          <w:tcPr>
            <w:tcW w:w="8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proofErr w:type="gramStart"/>
            <w:r w:rsidRPr="00F5387B">
              <w:rPr>
                <w:rFonts w:ascii="Times New Roman" w:eastAsia="Times New Roman" w:hAnsi="Times New Roman" w:cs="Times New Roman"/>
                <w:sz w:val="16"/>
                <w:szCs w:val="16"/>
                <w:lang w:eastAsia="ru-RU"/>
              </w:rPr>
              <w:t>Под-программа</w:t>
            </w:r>
            <w:proofErr w:type="gramEnd"/>
            <w:r w:rsidRPr="00F5387B">
              <w:rPr>
                <w:rFonts w:ascii="Times New Roman" w:eastAsia="Times New Roman" w:hAnsi="Times New Roman" w:cs="Times New Roman"/>
                <w:sz w:val="16"/>
                <w:szCs w:val="16"/>
                <w:lang w:eastAsia="ru-RU"/>
              </w:rPr>
              <w:t xml:space="preserve"> 3 </w:t>
            </w:r>
          </w:p>
        </w:tc>
        <w:tc>
          <w:tcPr>
            <w:tcW w:w="35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5500" w:type="dxa"/>
            <w:tcBorders>
              <w:top w:val="single" w:sz="4" w:space="0" w:color="auto"/>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всего</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12 138,2</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12 012,7</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12 456,6</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12 456,6</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12 456,6</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12 456,6</w:t>
            </w:r>
          </w:p>
        </w:tc>
      </w:tr>
      <w:tr w:rsidR="00F5387B" w:rsidRPr="00F5387B" w:rsidTr="00506542">
        <w:trPr>
          <w:trHeight w:val="130"/>
        </w:trPr>
        <w:tc>
          <w:tcPr>
            <w:tcW w:w="8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single" w:sz="4" w:space="0" w:color="auto"/>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в </w:t>
            </w:r>
            <w:proofErr w:type="spellStart"/>
            <w:r w:rsidRPr="00F5387B">
              <w:rPr>
                <w:rFonts w:ascii="Times New Roman" w:eastAsia="Times New Roman" w:hAnsi="Times New Roman" w:cs="Times New Roman"/>
                <w:color w:val="000000"/>
                <w:sz w:val="16"/>
                <w:szCs w:val="16"/>
                <w:lang w:eastAsia="ru-RU"/>
              </w:rPr>
              <w:t>т.ч</w:t>
            </w:r>
            <w:proofErr w:type="spellEnd"/>
            <w:r w:rsidRPr="00F5387B">
              <w:rPr>
                <w:rFonts w:ascii="Times New Roman" w:eastAsia="Times New Roman" w:hAnsi="Times New Roman" w:cs="Times New Roman"/>
                <w:color w:val="000000"/>
                <w:sz w:val="16"/>
                <w:szCs w:val="16"/>
                <w:lang w:eastAsia="ru-RU"/>
              </w:rPr>
              <w:t>.</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r>
      <w:tr w:rsidR="00F5387B" w:rsidRPr="00F5387B" w:rsidTr="00506542">
        <w:trPr>
          <w:trHeight w:val="361"/>
        </w:trPr>
        <w:tc>
          <w:tcPr>
            <w:tcW w:w="8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single" w:sz="4" w:space="0" w:color="auto"/>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12 132,6</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12 007,1</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12 451,0</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12 451,0</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12 451,0</w:t>
            </w:r>
          </w:p>
        </w:tc>
        <w:tc>
          <w:tcPr>
            <w:tcW w:w="16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12 451,0</w:t>
            </w:r>
          </w:p>
        </w:tc>
      </w:tr>
      <w:tr w:rsidR="00F5387B" w:rsidRPr="00F5387B" w:rsidTr="00506542">
        <w:trPr>
          <w:trHeight w:val="143"/>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федеральные средства</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r>
      <w:tr w:rsidR="00F5387B" w:rsidRPr="00F5387B" w:rsidTr="00506542">
        <w:trPr>
          <w:trHeight w:val="106"/>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бюджет Пензенской области</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5,6</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5,6</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5,6</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5,6</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5,6</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5,6</w:t>
            </w:r>
          </w:p>
        </w:tc>
      </w:tr>
      <w:tr w:rsidR="00F5387B" w:rsidRPr="00F5387B" w:rsidTr="00506542">
        <w:trPr>
          <w:trHeight w:val="195"/>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иные источники</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r>
      <w:tr w:rsidR="00F5387B" w:rsidRPr="00F5387B" w:rsidTr="00506542">
        <w:trPr>
          <w:trHeight w:val="66"/>
        </w:trPr>
        <w:tc>
          <w:tcPr>
            <w:tcW w:w="800" w:type="dxa"/>
            <w:vMerge w:val="restart"/>
            <w:tcBorders>
              <w:top w:val="nil"/>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3.1</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Основное мероприятие 1</w:t>
            </w:r>
          </w:p>
        </w:tc>
        <w:tc>
          <w:tcPr>
            <w:tcW w:w="3520" w:type="dxa"/>
            <w:vMerge w:val="restart"/>
            <w:tcBorders>
              <w:top w:val="nil"/>
              <w:left w:val="single" w:sz="4" w:space="0" w:color="auto"/>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всего</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12 138,2</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12 012,7</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12 456,6</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12 456,6</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12 456,6</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12 456,6</w:t>
            </w:r>
          </w:p>
        </w:tc>
      </w:tr>
      <w:tr w:rsidR="00F5387B" w:rsidRPr="00F5387B" w:rsidTr="00506542">
        <w:trPr>
          <w:trHeight w:val="119"/>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в </w:t>
            </w:r>
            <w:proofErr w:type="spellStart"/>
            <w:r w:rsidRPr="00F5387B">
              <w:rPr>
                <w:rFonts w:ascii="Times New Roman" w:eastAsia="Times New Roman" w:hAnsi="Times New Roman" w:cs="Times New Roman"/>
                <w:color w:val="000000"/>
                <w:sz w:val="16"/>
                <w:szCs w:val="16"/>
                <w:lang w:eastAsia="ru-RU"/>
              </w:rPr>
              <w:t>т.ч</w:t>
            </w:r>
            <w:proofErr w:type="spellEnd"/>
            <w:r w:rsidRPr="00F5387B">
              <w:rPr>
                <w:rFonts w:ascii="Times New Roman" w:eastAsia="Times New Roman" w:hAnsi="Times New Roman" w:cs="Times New Roman"/>
                <w:color w:val="000000"/>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
        </w:tc>
      </w:tr>
      <w:tr w:rsidR="00F5387B" w:rsidRPr="00F5387B" w:rsidTr="00506542">
        <w:trPr>
          <w:trHeight w:val="365"/>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12 132,6</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12 007,1</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12 451,0</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12 451,0</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12 451,0</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12 451,0</w:t>
            </w:r>
          </w:p>
        </w:tc>
      </w:tr>
      <w:tr w:rsidR="00F5387B" w:rsidRPr="00F5387B" w:rsidTr="00F5387B">
        <w:trPr>
          <w:trHeight w:val="315"/>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федеральные средства</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r>
      <w:tr w:rsidR="00F5387B" w:rsidRPr="00F5387B" w:rsidTr="00F5387B">
        <w:trPr>
          <w:trHeight w:val="315"/>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бюджет Пензенской области</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5,6</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5,6</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5,6</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5,6</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5,6</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5,6</w:t>
            </w:r>
          </w:p>
        </w:tc>
      </w:tr>
      <w:tr w:rsidR="00F5387B" w:rsidRPr="00F5387B" w:rsidTr="00F5387B">
        <w:trPr>
          <w:trHeight w:val="315"/>
        </w:trPr>
        <w:tc>
          <w:tcPr>
            <w:tcW w:w="8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5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5500"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иные источники</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6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r>
    </w:tbl>
    <w:p w:rsidR="00F5387B" w:rsidRPr="00F5387B" w:rsidRDefault="00F5387B" w:rsidP="00F5387B">
      <w:pPr>
        <w:widowControl w:val="0"/>
        <w:autoSpaceDE w:val="0"/>
        <w:autoSpaceDN w:val="0"/>
        <w:adjustRightInd w:val="0"/>
        <w:ind w:right="-82"/>
        <w:jc w:val="center"/>
        <w:outlineLvl w:val="0"/>
        <w:rPr>
          <w:rFonts w:ascii="Times New Roman" w:eastAsia="Times New Roman" w:hAnsi="Times New Roman" w:cs="Times New Roman"/>
          <w:sz w:val="16"/>
          <w:szCs w:val="16"/>
          <w:lang w:eastAsia="ru-RU"/>
        </w:rPr>
      </w:pPr>
    </w:p>
    <w:p w:rsidR="00F5387B" w:rsidRPr="00F5387B" w:rsidRDefault="00F5387B" w:rsidP="00F5387B">
      <w:pPr>
        <w:widowControl w:val="0"/>
        <w:autoSpaceDE w:val="0"/>
        <w:autoSpaceDN w:val="0"/>
        <w:adjustRightInd w:val="0"/>
        <w:ind w:right="-82"/>
        <w:jc w:val="center"/>
        <w:outlineLvl w:val="0"/>
        <w:rPr>
          <w:rFonts w:ascii="Times New Roman" w:eastAsia="Times New Roman" w:hAnsi="Times New Roman" w:cs="Times New Roman"/>
          <w:sz w:val="16"/>
          <w:szCs w:val="16"/>
          <w:lang w:eastAsia="ru-RU"/>
        </w:rPr>
      </w:pPr>
    </w:p>
    <w:p w:rsidR="00F5387B" w:rsidRPr="00F5387B" w:rsidRDefault="00F5387B" w:rsidP="00F5387B">
      <w:pPr>
        <w:widowControl w:val="0"/>
        <w:ind w:right="-370"/>
        <w:jc w:val="right"/>
        <w:rPr>
          <w:rFonts w:ascii="Times New Roman" w:eastAsia="Times New Roman" w:hAnsi="Times New Roman" w:cs="Times New Roman"/>
          <w:sz w:val="16"/>
          <w:szCs w:val="16"/>
          <w:lang w:eastAsia="ru-RU"/>
        </w:rPr>
      </w:pPr>
    </w:p>
    <w:p w:rsidR="00F5387B" w:rsidRPr="00F5387B" w:rsidRDefault="00F5387B" w:rsidP="00F5387B">
      <w:pPr>
        <w:widowControl w:val="0"/>
        <w:ind w:right="-370"/>
        <w:jc w:val="right"/>
        <w:rPr>
          <w:rFonts w:ascii="Times New Roman" w:eastAsia="Times New Roman" w:hAnsi="Times New Roman" w:cs="Times New Roman"/>
          <w:sz w:val="16"/>
          <w:szCs w:val="16"/>
          <w:lang w:eastAsia="ru-RU"/>
        </w:rPr>
      </w:pPr>
    </w:p>
    <w:p w:rsidR="00F5387B" w:rsidRPr="00F5387B" w:rsidRDefault="00F5387B" w:rsidP="00F5387B">
      <w:pPr>
        <w:widowControl w:val="0"/>
        <w:ind w:right="-370"/>
        <w:jc w:val="right"/>
        <w:rPr>
          <w:rFonts w:ascii="Times New Roman" w:eastAsia="Times New Roman" w:hAnsi="Times New Roman" w:cs="Times New Roman"/>
          <w:sz w:val="16"/>
          <w:szCs w:val="16"/>
          <w:lang w:eastAsia="ru-RU"/>
        </w:rPr>
      </w:pPr>
    </w:p>
    <w:p w:rsidR="00F5387B" w:rsidRPr="00F5387B" w:rsidRDefault="00F5387B" w:rsidP="00F5387B">
      <w:pPr>
        <w:widowControl w:val="0"/>
        <w:ind w:right="-370"/>
        <w:jc w:val="right"/>
        <w:rPr>
          <w:rFonts w:ascii="Times New Roman" w:eastAsia="Times New Roman" w:hAnsi="Times New Roman" w:cs="Times New Roman"/>
          <w:sz w:val="16"/>
          <w:szCs w:val="16"/>
          <w:lang w:eastAsia="ru-RU"/>
        </w:rPr>
      </w:pPr>
    </w:p>
    <w:p w:rsidR="00F5387B" w:rsidRPr="00F5387B" w:rsidRDefault="00F5387B" w:rsidP="00F5387B">
      <w:pPr>
        <w:widowControl w:val="0"/>
        <w:ind w:right="-370"/>
        <w:jc w:val="right"/>
        <w:rPr>
          <w:rFonts w:ascii="Times New Roman" w:eastAsia="Times New Roman" w:hAnsi="Times New Roman" w:cs="Times New Roman"/>
          <w:sz w:val="16"/>
          <w:szCs w:val="16"/>
          <w:lang w:eastAsia="ru-RU"/>
        </w:rPr>
      </w:pPr>
    </w:p>
    <w:tbl>
      <w:tblPr>
        <w:tblW w:w="15681" w:type="dxa"/>
        <w:tblInd w:w="103" w:type="dxa"/>
        <w:tblLayout w:type="fixed"/>
        <w:tblLook w:val="04A0" w:firstRow="1" w:lastRow="0" w:firstColumn="1" w:lastColumn="0" w:noHBand="0" w:noVBand="1"/>
      </w:tblPr>
      <w:tblGrid>
        <w:gridCol w:w="700"/>
        <w:gridCol w:w="30"/>
        <w:gridCol w:w="1512"/>
        <w:gridCol w:w="48"/>
        <w:gridCol w:w="4519"/>
        <w:gridCol w:w="443"/>
        <w:gridCol w:w="261"/>
        <w:gridCol w:w="898"/>
        <w:gridCol w:w="17"/>
        <w:gridCol w:w="538"/>
        <w:gridCol w:w="205"/>
        <w:gridCol w:w="367"/>
        <w:gridCol w:w="153"/>
        <w:gridCol w:w="520"/>
        <w:gridCol w:w="752"/>
        <w:gridCol w:w="661"/>
        <w:gridCol w:w="187"/>
        <w:gridCol w:w="600"/>
        <w:gridCol w:w="870"/>
        <w:gridCol w:w="616"/>
        <w:gridCol w:w="1417"/>
        <w:gridCol w:w="367"/>
      </w:tblGrid>
      <w:tr w:rsidR="00F5387B" w:rsidRPr="00F5387B" w:rsidTr="00F5387B">
        <w:trPr>
          <w:gridAfter w:val="1"/>
          <w:wAfter w:w="367" w:type="dxa"/>
          <w:trHeight w:val="390"/>
        </w:trPr>
        <w:tc>
          <w:tcPr>
            <w:tcW w:w="15314" w:type="dxa"/>
            <w:gridSpan w:val="21"/>
            <w:tcBorders>
              <w:top w:val="nil"/>
              <w:left w:val="nil"/>
              <w:bottom w:val="nil"/>
              <w:right w:val="nil"/>
            </w:tcBorders>
            <w:shd w:val="clear" w:color="auto" w:fill="auto"/>
            <w:noWrap/>
            <w:vAlign w:val="bottom"/>
            <w:hideMark/>
          </w:tcPr>
          <w:p w:rsidR="00F5387B" w:rsidRPr="00F5387B" w:rsidRDefault="00F5387B" w:rsidP="00F5387B">
            <w:pPr>
              <w:jc w:val="righ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lastRenderedPageBreak/>
              <w:t>Приложение № 7</w:t>
            </w:r>
          </w:p>
          <w:p w:rsidR="00F5387B" w:rsidRPr="00F5387B" w:rsidRDefault="00F5387B" w:rsidP="00F5387B">
            <w:pPr>
              <w:jc w:val="righ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к муниципальной программе</w:t>
            </w:r>
          </w:p>
        </w:tc>
      </w:tr>
      <w:tr w:rsidR="00F5387B" w:rsidRPr="00F5387B" w:rsidTr="00F5387B">
        <w:trPr>
          <w:trHeight w:val="150"/>
        </w:trPr>
        <w:tc>
          <w:tcPr>
            <w:tcW w:w="730" w:type="dxa"/>
            <w:gridSpan w:val="2"/>
            <w:tcBorders>
              <w:top w:val="nil"/>
              <w:left w:val="nil"/>
              <w:bottom w:val="nil"/>
              <w:right w:val="nil"/>
            </w:tcBorders>
            <w:shd w:val="clear" w:color="auto" w:fill="auto"/>
            <w:noWrap/>
            <w:vAlign w:val="bottom"/>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p>
        </w:tc>
        <w:tc>
          <w:tcPr>
            <w:tcW w:w="1560" w:type="dxa"/>
            <w:gridSpan w:val="2"/>
            <w:tcBorders>
              <w:top w:val="nil"/>
              <w:left w:val="nil"/>
              <w:bottom w:val="nil"/>
              <w:right w:val="nil"/>
            </w:tcBorders>
            <w:shd w:val="clear" w:color="auto" w:fill="auto"/>
            <w:noWrap/>
            <w:vAlign w:val="bottom"/>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4962" w:type="dxa"/>
            <w:gridSpan w:val="2"/>
            <w:tcBorders>
              <w:top w:val="nil"/>
              <w:left w:val="nil"/>
              <w:bottom w:val="nil"/>
              <w:right w:val="nil"/>
            </w:tcBorders>
            <w:shd w:val="clear" w:color="auto" w:fill="auto"/>
            <w:noWrap/>
            <w:vAlign w:val="bottom"/>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261" w:type="dxa"/>
            <w:tcBorders>
              <w:top w:val="nil"/>
              <w:left w:val="nil"/>
              <w:bottom w:val="nil"/>
              <w:right w:val="nil"/>
            </w:tcBorders>
            <w:shd w:val="clear" w:color="auto" w:fill="auto"/>
            <w:noWrap/>
            <w:vAlign w:val="bottom"/>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p>
        </w:tc>
        <w:tc>
          <w:tcPr>
            <w:tcW w:w="915" w:type="dxa"/>
            <w:gridSpan w:val="2"/>
            <w:tcBorders>
              <w:top w:val="nil"/>
              <w:left w:val="nil"/>
              <w:bottom w:val="nil"/>
              <w:right w:val="nil"/>
            </w:tcBorders>
            <w:shd w:val="clear" w:color="auto" w:fill="auto"/>
            <w:noWrap/>
            <w:vAlign w:val="bottom"/>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p>
        </w:tc>
        <w:tc>
          <w:tcPr>
            <w:tcW w:w="538" w:type="dxa"/>
            <w:tcBorders>
              <w:top w:val="nil"/>
              <w:left w:val="nil"/>
              <w:bottom w:val="nil"/>
              <w:right w:val="nil"/>
            </w:tcBorders>
            <w:shd w:val="clear" w:color="auto" w:fill="auto"/>
            <w:noWrap/>
            <w:vAlign w:val="bottom"/>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p>
        </w:tc>
        <w:tc>
          <w:tcPr>
            <w:tcW w:w="572" w:type="dxa"/>
            <w:gridSpan w:val="2"/>
            <w:tcBorders>
              <w:top w:val="nil"/>
              <w:left w:val="nil"/>
              <w:bottom w:val="nil"/>
              <w:right w:val="nil"/>
            </w:tcBorders>
            <w:shd w:val="clear" w:color="auto" w:fill="auto"/>
            <w:noWrap/>
            <w:vAlign w:val="bottom"/>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p>
        </w:tc>
        <w:tc>
          <w:tcPr>
            <w:tcW w:w="1425" w:type="dxa"/>
            <w:gridSpan w:val="3"/>
            <w:tcBorders>
              <w:top w:val="nil"/>
              <w:left w:val="nil"/>
              <w:bottom w:val="nil"/>
              <w:right w:val="nil"/>
            </w:tcBorders>
            <w:shd w:val="clear" w:color="auto" w:fill="auto"/>
            <w:noWrap/>
            <w:vAlign w:val="bottom"/>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p>
        </w:tc>
        <w:tc>
          <w:tcPr>
            <w:tcW w:w="661" w:type="dxa"/>
            <w:tcBorders>
              <w:top w:val="nil"/>
              <w:left w:val="nil"/>
              <w:bottom w:val="nil"/>
              <w:right w:val="nil"/>
            </w:tcBorders>
            <w:shd w:val="clear" w:color="auto" w:fill="auto"/>
            <w:noWrap/>
            <w:vAlign w:val="bottom"/>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p>
        </w:tc>
        <w:tc>
          <w:tcPr>
            <w:tcW w:w="1657" w:type="dxa"/>
            <w:gridSpan w:val="3"/>
            <w:tcBorders>
              <w:top w:val="nil"/>
              <w:left w:val="nil"/>
              <w:bottom w:val="nil"/>
              <w:right w:val="nil"/>
            </w:tcBorders>
            <w:shd w:val="clear" w:color="auto" w:fill="auto"/>
            <w:noWrap/>
            <w:vAlign w:val="bottom"/>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2400" w:type="dxa"/>
            <w:gridSpan w:val="3"/>
            <w:tcBorders>
              <w:top w:val="nil"/>
              <w:left w:val="nil"/>
              <w:bottom w:val="nil"/>
              <w:right w:val="nil"/>
            </w:tcBorders>
            <w:shd w:val="clear" w:color="auto" w:fill="auto"/>
            <w:noWrap/>
            <w:vAlign w:val="bottom"/>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r>
      <w:tr w:rsidR="00F5387B" w:rsidRPr="00F5387B" w:rsidTr="00F5387B">
        <w:trPr>
          <w:gridAfter w:val="1"/>
          <w:wAfter w:w="367" w:type="dxa"/>
          <w:trHeight w:val="315"/>
        </w:trPr>
        <w:tc>
          <w:tcPr>
            <w:tcW w:w="15314" w:type="dxa"/>
            <w:gridSpan w:val="21"/>
            <w:tcBorders>
              <w:top w:val="nil"/>
              <w:left w:val="nil"/>
              <w:bottom w:val="nil"/>
              <w:right w:val="nil"/>
            </w:tcBorders>
            <w:shd w:val="clear" w:color="auto" w:fill="auto"/>
            <w:noWrap/>
            <w:vAlign w:val="bottom"/>
            <w:hideMark/>
          </w:tcPr>
          <w:p w:rsidR="00F5387B" w:rsidRPr="00F5387B" w:rsidRDefault="00F5387B" w:rsidP="00F5387B">
            <w:pPr>
              <w:jc w:val="center"/>
              <w:rPr>
                <w:rFonts w:ascii="Times New Roman" w:eastAsia="Times New Roman" w:hAnsi="Times New Roman" w:cs="Times New Roman"/>
                <w:b/>
                <w:bCs/>
                <w:color w:val="000000"/>
                <w:sz w:val="16"/>
                <w:szCs w:val="16"/>
                <w:lang w:eastAsia="ru-RU"/>
              </w:rPr>
            </w:pPr>
            <w:r w:rsidRPr="00F5387B">
              <w:rPr>
                <w:rFonts w:ascii="Times New Roman" w:eastAsia="Times New Roman" w:hAnsi="Times New Roman" w:cs="Times New Roman"/>
                <w:b/>
                <w:bCs/>
                <w:color w:val="000000"/>
                <w:sz w:val="16"/>
                <w:szCs w:val="16"/>
                <w:lang w:eastAsia="ru-RU"/>
              </w:rPr>
              <w:t>РЕСУРСНОЕ ОБЕСПЕЧЕНИЕ</w:t>
            </w:r>
          </w:p>
        </w:tc>
      </w:tr>
      <w:tr w:rsidR="00F5387B" w:rsidRPr="00F5387B" w:rsidTr="00FB2341">
        <w:trPr>
          <w:gridAfter w:val="1"/>
          <w:wAfter w:w="367" w:type="dxa"/>
          <w:trHeight w:val="445"/>
        </w:trPr>
        <w:tc>
          <w:tcPr>
            <w:tcW w:w="15314" w:type="dxa"/>
            <w:gridSpan w:val="21"/>
            <w:tcBorders>
              <w:top w:val="nil"/>
              <w:left w:val="nil"/>
              <w:bottom w:val="nil"/>
              <w:right w:val="nil"/>
            </w:tcBorders>
            <w:shd w:val="clear" w:color="000000" w:fill="FFFFFF"/>
            <w:hideMark/>
          </w:tcPr>
          <w:p w:rsidR="00F5387B" w:rsidRPr="00F5387B" w:rsidRDefault="00F5387B" w:rsidP="00F5387B">
            <w:pPr>
              <w:jc w:val="center"/>
              <w:rPr>
                <w:rFonts w:ascii="Times New Roman" w:eastAsia="Times New Roman" w:hAnsi="Times New Roman" w:cs="Times New Roman"/>
                <w:b/>
                <w:bCs/>
                <w:color w:val="000000"/>
                <w:sz w:val="16"/>
                <w:szCs w:val="16"/>
                <w:lang w:eastAsia="ru-RU"/>
              </w:rPr>
            </w:pPr>
            <w:r w:rsidRPr="00F5387B">
              <w:rPr>
                <w:rFonts w:ascii="Times New Roman" w:eastAsia="Times New Roman" w:hAnsi="Times New Roman" w:cs="Times New Roman"/>
                <w:b/>
                <w:bCs/>
                <w:color w:val="000000"/>
                <w:sz w:val="16"/>
                <w:szCs w:val="16"/>
                <w:lang w:eastAsia="ru-RU"/>
              </w:rPr>
              <w:t xml:space="preserve">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 </w:t>
            </w:r>
          </w:p>
          <w:p w:rsidR="00F5387B" w:rsidRPr="00F5387B" w:rsidRDefault="00F5387B" w:rsidP="00F5387B">
            <w:pPr>
              <w:jc w:val="center"/>
              <w:rPr>
                <w:rFonts w:ascii="Times New Roman" w:eastAsia="Times New Roman" w:hAnsi="Times New Roman" w:cs="Times New Roman"/>
                <w:b/>
                <w:bCs/>
                <w:color w:val="000000"/>
                <w:sz w:val="16"/>
                <w:szCs w:val="16"/>
                <w:lang w:eastAsia="ru-RU"/>
              </w:rPr>
            </w:pPr>
            <w:r w:rsidRPr="00F5387B">
              <w:rPr>
                <w:rFonts w:ascii="Times New Roman" w:eastAsia="Times New Roman" w:hAnsi="Times New Roman" w:cs="Times New Roman"/>
                <w:b/>
                <w:bCs/>
                <w:color w:val="000000"/>
                <w:sz w:val="16"/>
                <w:szCs w:val="16"/>
                <w:lang w:eastAsia="ru-RU"/>
              </w:rPr>
              <w:t>за счет всех источников финансирования в разрезе кодов бюджетной классификации на 2014 и 2015 годы</w:t>
            </w:r>
          </w:p>
        </w:tc>
      </w:tr>
      <w:tr w:rsidR="00F5387B" w:rsidRPr="00F5387B" w:rsidTr="00F5387B">
        <w:trPr>
          <w:trHeight w:val="120"/>
        </w:trPr>
        <w:tc>
          <w:tcPr>
            <w:tcW w:w="730" w:type="dxa"/>
            <w:gridSpan w:val="2"/>
            <w:tcBorders>
              <w:top w:val="nil"/>
              <w:left w:val="nil"/>
              <w:bottom w:val="nil"/>
              <w:right w:val="nil"/>
            </w:tcBorders>
            <w:shd w:val="clear" w:color="000000" w:fill="FFFFFF"/>
            <w:noWrap/>
            <w:vAlign w:val="bottom"/>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w:t>
            </w:r>
          </w:p>
        </w:tc>
        <w:tc>
          <w:tcPr>
            <w:tcW w:w="1560" w:type="dxa"/>
            <w:gridSpan w:val="2"/>
            <w:tcBorders>
              <w:top w:val="nil"/>
              <w:left w:val="nil"/>
              <w:bottom w:val="nil"/>
              <w:right w:val="nil"/>
            </w:tcBorders>
            <w:shd w:val="clear" w:color="000000" w:fill="FFFFFF"/>
            <w:noWrap/>
            <w:vAlign w:val="bottom"/>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w:t>
            </w:r>
          </w:p>
        </w:tc>
        <w:tc>
          <w:tcPr>
            <w:tcW w:w="4962" w:type="dxa"/>
            <w:gridSpan w:val="2"/>
            <w:tcBorders>
              <w:top w:val="nil"/>
              <w:left w:val="nil"/>
              <w:bottom w:val="nil"/>
              <w:right w:val="nil"/>
            </w:tcBorders>
            <w:shd w:val="clear" w:color="000000" w:fill="FFFFFF"/>
            <w:noWrap/>
            <w:vAlign w:val="bottom"/>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w:t>
            </w:r>
          </w:p>
        </w:tc>
        <w:tc>
          <w:tcPr>
            <w:tcW w:w="261" w:type="dxa"/>
            <w:tcBorders>
              <w:top w:val="nil"/>
              <w:left w:val="nil"/>
              <w:bottom w:val="nil"/>
              <w:right w:val="nil"/>
            </w:tcBorders>
            <w:shd w:val="clear" w:color="000000" w:fill="FFFFFF"/>
            <w:noWrap/>
            <w:vAlign w:val="bottom"/>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w:t>
            </w:r>
          </w:p>
        </w:tc>
        <w:tc>
          <w:tcPr>
            <w:tcW w:w="915" w:type="dxa"/>
            <w:gridSpan w:val="2"/>
            <w:tcBorders>
              <w:top w:val="nil"/>
              <w:left w:val="nil"/>
              <w:bottom w:val="nil"/>
              <w:right w:val="nil"/>
            </w:tcBorders>
            <w:shd w:val="clear" w:color="000000" w:fill="FFFFFF"/>
            <w:noWrap/>
            <w:vAlign w:val="bottom"/>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w:t>
            </w:r>
          </w:p>
        </w:tc>
        <w:tc>
          <w:tcPr>
            <w:tcW w:w="538" w:type="dxa"/>
            <w:tcBorders>
              <w:top w:val="nil"/>
              <w:left w:val="nil"/>
              <w:bottom w:val="nil"/>
              <w:right w:val="nil"/>
            </w:tcBorders>
            <w:shd w:val="clear" w:color="000000" w:fill="FFFFFF"/>
            <w:noWrap/>
            <w:vAlign w:val="bottom"/>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w:t>
            </w:r>
          </w:p>
        </w:tc>
        <w:tc>
          <w:tcPr>
            <w:tcW w:w="572" w:type="dxa"/>
            <w:gridSpan w:val="2"/>
            <w:tcBorders>
              <w:top w:val="nil"/>
              <w:left w:val="nil"/>
              <w:bottom w:val="nil"/>
              <w:right w:val="nil"/>
            </w:tcBorders>
            <w:shd w:val="clear" w:color="000000" w:fill="FFFFFF"/>
            <w:noWrap/>
            <w:vAlign w:val="bottom"/>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w:t>
            </w:r>
          </w:p>
        </w:tc>
        <w:tc>
          <w:tcPr>
            <w:tcW w:w="1425" w:type="dxa"/>
            <w:gridSpan w:val="3"/>
            <w:tcBorders>
              <w:top w:val="nil"/>
              <w:left w:val="nil"/>
              <w:bottom w:val="nil"/>
              <w:right w:val="nil"/>
            </w:tcBorders>
            <w:shd w:val="clear" w:color="000000" w:fill="FFFFFF"/>
            <w:noWrap/>
            <w:vAlign w:val="bottom"/>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w:t>
            </w:r>
          </w:p>
        </w:tc>
        <w:tc>
          <w:tcPr>
            <w:tcW w:w="661" w:type="dxa"/>
            <w:tcBorders>
              <w:top w:val="nil"/>
              <w:left w:val="nil"/>
              <w:bottom w:val="nil"/>
              <w:right w:val="nil"/>
            </w:tcBorders>
            <w:shd w:val="clear" w:color="000000" w:fill="FFFFFF"/>
            <w:noWrap/>
            <w:vAlign w:val="bottom"/>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w:t>
            </w:r>
          </w:p>
        </w:tc>
        <w:tc>
          <w:tcPr>
            <w:tcW w:w="1657" w:type="dxa"/>
            <w:gridSpan w:val="3"/>
            <w:tcBorders>
              <w:top w:val="nil"/>
              <w:left w:val="nil"/>
              <w:bottom w:val="nil"/>
              <w:right w:val="nil"/>
            </w:tcBorders>
            <w:shd w:val="clear" w:color="000000" w:fill="FFFFFF"/>
            <w:noWrap/>
            <w:vAlign w:val="bottom"/>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w:t>
            </w:r>
          </w:p>
        </w:tc>
        <w:tc>
          <w:tcPr>
            <w:tcW w:w="2400" w:type="dxa"/>
            <w:gridSpan w:val="3"/>
            <w:tcBorders>
              <w:top w:val="nil"/>
              <w:left w:val="nil"/>
              <w:bottom w:val="nil"/>
              <w:right w:val="nil"/>
            </w:tcBorders>
            <w:shd w:val="clear" w:color="000000" w:fill="FFFFFF"/>
            <w:noWrap/>
            <w:vAlign w:val="bottom"/>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w:t>
            </w:r>
          </w:p>
        </w:tc>
      </w:tr>
      <w:tr w:rsidR="00F5387B" w:rsidRPr="00F5387B" w:rsidTr="00F5387B">
        <w:trPr>
          <w:gridAfter w:val="1"/>
          <w:wAfter w:w="367" w:type="dxa"/>
          <w:trHeight w:val="315"/>
        </w:trPr>
        <w:tc>
          <w:tcPr>
            <w:tcW w:w="6809" w:type="dxa"/>
            <w:gridSpan w:val="5"/>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Ответственный исполнитель муниципальной  программы</w:t>
            </w:r>
          </w:p>
        </w:tc>
        <w:tc>
          <w:tcPr>
            <w:tcW w:w="8505" w:type="dxa"/>
            <w:gridSpan w:val="16"/>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Финансовое управление администрации Мокшанского района</w:t>
            </w:r>
          </w:p>
        </w:tc>
      </w:tr>
      <w:tr w:rsidR="00F5387B" w:rsidRPr="00F5387B" w:rsidTr="00FB2341">
        <w:trPr>
          <w:gridAfter w:val="1"/>
          <w:wAfter w:w="367" w:type="dxa"/>
          <w:trHeight w:val="491"/>
        </w:trPr>
        <w:tc>
          <w:tcPr>
            <w:tcW w:w="700" w:type="dxa"/>
            <w:vMerge w:val="restart"/>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 </w:t>
            </w:r>
            <w:proofErr w:type="gramStart"/>
            <w:r w:rsidRPr="00F5387B">
              <w:rPr>
                <w:rFonts w:ascii="Times New Roman" w:eastAsia="Times New Roman" w:hAnsi="Times New Roman" w:cs="Times New Roman"/>
                <w:color w:val="000000"/>
                <w:sz w:val="16"/>
                <w:szCs w:val="16"/>
                <w:lang w:eastAsia="ru-RU"/>
              </w:rPr>
              <w:t>п</w:t>
            </w:r>
            <w:proofErr w:type="gramEnd"/>
            <w:r w:rsidRPr="00F5387B">
              <w:rPr>
                <w:rFonts w:ascii="Times New Roman" w:eastAsia="Times New Roman" w:hAnsi="Times New Roman" w:cs="Times New Roman"/>
                <w:color w:val="000000"/>
                <w:sz w:val="16"/>
                <w:szCs w:val="16"/>
                <w:lang w:eastAsia="ru-RU"/>
              </w:rPr>
              <w:t>/п</w:t>
            </w:r>
          </w:p>
        </w:tc>
        <w:tc>
          <w:tcPr>
            <w:tcW w:w="1542" w:type="dxa"/>
            <w:gridSpan w:val="2"/>
            <w:vMerge w:val="restart"/>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Статус</w:t>
            </w:r>
          </w:p>
        </w:tc>
        <w:tc>
          <w:tcPr>
            <w:tcW w:w="4567" w:type="dxa"/>
            <w:gridSpan w:val="2"/>
            <w:vMerge w:val="restart"/>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Наименование муниципальной программы, подпрограммы, мероприятия</w:t>
            </w:r>
          </w:p>
        </w:tc>
        <w:tc>
          <w:tcPr>
            <w:tcW w:w="1602" w:type="dxa"/>
            <w:gridSpan w:val="3"/>
            <w:vMerge w:val="restart"/>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proofErr w:type="gramStart"/>
            <w:r w:rsidRPr="00F5387B">
              <w:rPr>
                <w:rFonts w:ascii="Times New Roman" w:eastAsia="Times New Roman" w:hAnsi="Times New Roman" w:cs="Times New Roman"/>
                <w:color w:val="000000"/>
                <w:sz w:val="16"/>
                <w:szCs w:val="16"/>
                <w:lang w:eastAsia="ru-RU"/>
              </w:rPr>
              <w:t>Ответствен-</w:t>
            </w:r>
            <w:proofErr w:type="spellStart"/>
            <w:r w:rsidRPr="00F5387B">
              <w:rPr>
                <w:rFonts w:ascii="Times New Roman" w:eastAsia="Times New Roman" w:hAnsi="Times New Roman" w:cs="Times New Roman"/>
                <w:color w:val="000000"/>
                <w:sz w:val="16"/>
                <w:szCs w:val="16"/>
                <w:lang w:eastAsia="ru-RU"/>
              </w:rPr>
              <w:t>ный</w:t>
            </w:r>
            <w:proofErr w:type="spellEnd"/>
            <w:proofErr w:type="gramEnd"/>
            <w:r w:rsidRPr="00F5387B">
              <w:rPr>
                <w:rFonts w:ascii="Times New Roman" w:eastAsia="Times New Roman" w:hAnsi="Times New Roman" w:cs="Times New Roman"/>
                <w:color w:val="000000"/>
                <w:sz w:val="16"/>
                <w:szCs w:val="16"/>
                <w:lang w:eastAsia="ru-RU"/>
              </w:rPr>
              <w:t xml:space="preserve"> исполнитель, </w:t>
            </w:r>
            <w:proofErr w:type="spellStart"/>
            <w:r w:rsidRPr="00F5387B">
              <w:rPr>
                <w:rFonts w:ascii="Times New Roman" w:eastAsia="Times New Roman" w:hAnsi="Times New Roman" w:cs="Times New Roman"/>
                <w:color w:val="000000"/>
                <w:sz w:val="16"/>
                <w:szCs w:val="16"/>
                <w:lang w:eastAsia="ru-RU"/>
              </w:rPr>
              <w:t>соиспол-нитель</w:t>
            </w:r>
            <w:proofErr w:type="spellEnd"/>
          </w:p>
        </w:tc>
        <w:tc>
          <w:tcPr>
            <w:tcW w:w="4000" w:type="dxa"/>
            <w:gridSpan w:val="10"/>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Код бюджетной классификации</w:t>
            </w:r>
          </w:p>
        </w:tc>
        <w:tc>
          <w:tcPr>
            <w:tcW w:w="2903" w:type="dxa"/>
            <w:gridSpan w:val="3"/>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Расходы (выплаты по источникам финансирования дефицита) бюджета Мокшанского района, тыс. рублей</w:t>
            </w:r>
          </w:p>
        </w:tc>
      </w:tr>
      <w:tr w:rsidR="00F5387B" w:rsidRPr="00F5387B" w:rsidTr="00F5387B">
        <w:trPr>
          <w:gridAfter w:val="1"/>
          <w:wAfter w:w="367" w:type="dxa"/>
          <w:trHeight w:val="315"/>
        </w:trPr>
        <w:tc>
          <w:tcPr>
            <w:tcW w:w="7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542" w:type="dxa"/>
            <w:gridSpan w:val="2"/>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4567" w:type="dxa"/>
            <w:gridSpan w:val="2"/>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602" w:type="dxa"/>
            <w:gridSpan w:val="3"/>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760" w:type="dxa"/>
            <w:gridSpan w:val="3"/>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ГРБС</w:t>
            </w:r>
          </w:p>
        </w:tc>
        <w:tc>
          <w:tcPr>
            <w:tcW w:w="520" w:type="dxa"/>
            <w:gridSpan w:val="2"/>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proofErr w:type="spellStart"/>
            <w:r w:rsidRPr="00F5387B">
              <w:rPr>
                <w:rFonts w:ascii="Times New Roman" w:eastAsia="Times New Roman" w:hAnsi="Times New Roman" w:cs="Times New Roman"/>
                <w:color w:val="000000"/>
                <w:sz w:val="16"/>
                <w:szCs w:val="16"/>
                <w:lang w:eastAsia="ru-RU"/>
              </w:rPr>
              <w:t>Рз</w:t>
            </w:r>
            <w:proofErr w:type="spellEnd"/>
          </w:p>
        </w:tc>
        <w:tc>
          <w:tcPr>
            <w:tcW w:w="52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proofErr w:type="spellStart"/>
            <w:proofErr w:type="gramStart"/>
            <w:r w:rsidRPr="00F5387B">
              <w:rPr>
                <w:rFonts w:ascii="Times New Roman" w:eastAsia="Times New Roman" w:hAnsi="Times New Roman" w:cs="Times New Roman"/>
                <w:color w:val="000000"/>
                <w:sz w:val="16"/>
                <w:szCs w:val="16"/>
                <w:lang w:eastAsia="ru-RU"/>
              </w:rPr>
              <w:t>Пр</w:t>
            </w:r>
            <w:proofErr w:type="spellEnd"/>
            <w:proofErr w:type="gramEnd"/>
          </w:p>
        </w:tc>
        <w:tc>
          <w:tcPr>
            <w:tcW w:w="1600" w:type="dxa"/>
            <w:gridSpan w:val="3"/>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ЦСР</w:t>
            </w:r>
          </w:p>
        </w:tc>
        <w:tc>
          <w:tcPr>
            <w:tcW w:w="60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ВР</w:t>
            </w:r>
          </w:p>
        </w:tc>
        <w:tc>
          <w:tcPr>
            <w:tcW w:w="1486" w:type="dxa"/>
            <w:gridSpan w:val="2"/>
            <w:vMerge w:val="restart"/>
            <w:tcBorders>
              <w:top w:val="nil"/>
              <w:left w:val="single" w:sz="4" w:space="0" w:color="auto"/>
              <w:bottom w:val="single" w:sz="4" w:space="0" w:color="000000"/>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2014 г.</w:t>
            </w:r>
          </w:p>
        </w:tc>
        <w:tc>
          <w:tcPr>
            <w:tcW w:w="1417" w:type="dxa"/>
            <w:vMerge w:val="restart"/>
            <w:tcBorders>
              <w:top w:val="nil"/>
              <w:left w:val="single" w:sz="4" w:space="0" w:color="auto"/>
              <w:bottom w:val="single" w:sz="4" w:space="0" w:color="000000"/>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2015 г.</w:t>
            </w:r>
          </w:p>
        </w:tc>
      </w:tr>
      <w:tr w:rsidR="00F5387B" w:rsidRPr="00F5387B" w:rsidTr="00FB2341">
        <w:trPr>
          <w:gridAfter w:val="1"/>
          <w:wAfter w:w="367" w:type="dxa"/>
          <w:trHeight w:val="446"/>
        </w:trPr>
        <w:tc>
          <w:tcPr>
            <w:tcW w:w="7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542" w:type="dxa"/>
            <w:gridSpan w:val="2"/>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4567" w:type="dxa"/>
            <w:gridSpan w:val="2"/>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602" w:type="dxa"/>
            <w:gridSpan w:val="3"/>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4000" w:type="dxa"/>
            <w:gridSpan w:val="10"/>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Код бюджетной </w:t>
            </w:r>
            <w:proofErr w:type="gramStart"/>
            <w:r w:rsidRPr="00F5387B">
              <w:rPr>
                <w:rFonts w:ascii="Times New Roman" w:eastAsia="Times New Roman" w:hAnsi="Times New Roman" w:cs="Times New Roman"/>
                <w:color w:val="000000"/>
                <w:sz w:val="16"/>
                <w:szCs w:val="16"/>
                <w:lang w:eastAsia="ru-RU"/>
              </w:rPr>
              <w:t>классификации источников финансирования дефицита бюджета</w:t>
            </w:r>
            <w:proofErr w:type="gramEnd"/>
          </w:p>
        </w:tc>
        <w:tc>
          <w:tcPr>
            <w:tcW w:w="1486" w:type="dxa"/>
            <w:gridSpan w:val="2"/>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417"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r>
      <w:tr w:rsidR="00F5387B" w:rsidRPr="00F5387B" w:rsidTr="00F5387B">
        <w:trPr>
          <w:gridAfter w:val="1"/>
          <w:wAfter w:w="367" w:type="dxa"/>
          <w:trHeight w:val="315"/>
        </w:trPr>
        <w:tc>
          <w:tcPr>
            <w:tcW w:w="700" w:type="dxa"/>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w:t>
            </w:r>
          </w:p>
        </w:tc>
        <w:tc>
          <w:tcPr>
            <w:tcW w:w="1542" w:type="dxa"/>
            <w:gridSpan w:val="2"/>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w:t>
            </w:r>
          </w:p>
        </w:tc>
        <w:tc>
          <w:tcPr>
            <w:tcW w:w="4567" w:type="dxa"/>
            <w:gridSpan w:val="2"/>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3</w:t>
            </w:r>
          </w:p>
        </w:tc>
        <w:tc>
          <w:tcPr>
            <w:tcW w:w="1602" w:type="dxa"/>
            <w:gridSpan w:val="3"/>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4</w:t>
            </w:r>
          </w:p>
        </w:tc>
        <w:tc>
          <w:tcPr>
            <w:tcW w:w="760" w:type="dxa"/>
            <w:gridSpan w:val="3"/>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5</w:t>
            </w:r>
          </w:p>
        </w:tc>
        <w:tc>
          <w:tcPr>
            <w:tcW w:w="520" w:type="dxa"/>
            <w:gridSpan w:val="2"/>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6</w:t>
            </w:r>
          </w:p>
        </w:tc>
        <w:tc>
          <w:tcPr>
            <w:tcW w:w="52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7</w:t>
            </w:r>
          </w:p>
        </w:tc>
        <w:tc>
          <w:tcPr>
            <w:tcW w:w="1600" w:type="dxa"/>
            <w:gridSpan w:val="3"/>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8</w:t>
            </w:r>
          </w:p>
        </w:tc>
        <w:tc>
          <w:tcPr>
            <w:tcW w:w="60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w:t>
            </w:r>
          </w:p>
        </w:tc>
        <w:tc>
          <w:tcPr>
            <w:tcW w:w="1486" w:type="dxa"/>
            <w:gridSpan w:val="2"/>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10</w:t>
            </w:r>
          </w:p>
        </w:tc>
        <w:tc>
          <w:tcPr>
            <w:tcW w:w="1417"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11</w:t>
            </w:r>
          </w:p>
        </w:tc>
      </w:tr>
      <w:tr w:rsidR="00F5387B" w:rsidRPr="00F5387B" w:rsidTr="00FB2341">
        <w:trPr>
          <w:gridAfter w:val="1"/>
          <w:wAfter w:w="367" w:type="dxa"/>
          <w:trHeight w:val="501"/>
        </w:trPr>
        <w:tc>
          <w:tcPr>
            <w:tcW w:w="700" w:type="dxa"/>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w:t>
            </w:r>
          </w:p>
        </w:tc>
        <w:tc>
          <w:tcPr>
            <w:tcW w:w="1542" w:type="dxa"/>
            <w:gridSpan w:val="2"/>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roofErr w:type="spellStart"/>
            <w:proofErr w:type="gramStart"/>
            <w:r w:rsidRPr="00F5387B">
              <w:rPr>
                <w:rFonts w:ascii="Times New Roman" w:eastAsia="Times New Roman" w:hAnsi="Times New Roman" w:cs="Times New Roman"/>
                <w:color w:val="000000"/>
                <w:sz w:val="16"/>
                <w:szCs w:val="16"/>
                <w:lang w:eastAsia="ru-RU"/>
              </w:rPr>
              <w:t>Муници-пальная</w:t>
            </w:r>
            <w:proofErr w:type="spellEnd"/>
            <w:proofErr w:type="gramEnd"/>
            <w:r w:rsidRPr="00F5387B">
              <w:rPr>
                <w:rFonts w:ascii="Times New Roman" w:eastAsia="Times New Roman" w:hAnsi="Times New Roman" w:cs="Times New Roman"/>
                <w:color w:val="000000"/>
                <w:sz w:val="16"/>
                <w:szCs w:val="16"/>
                <w:lang w:eastAsia="ru-RU"/>
              </w:rPr>
              <w:t xml:space="preserve"> программа      </w:t>
            </w:r>
          </w:p>
        </w:tc>
        <w:tc>
          <w:tcPr>
            <w:tcW w:w="4567" w:type="dxa"/>
            <w:gridSpan w:val="2"/>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Управление муниципальными финансами и муниципальным долгом Мокшанского района Пензенской области на 2014-2027 годы</w:t>
            </w:r>
          </w:p>
        </w:tc>
        <w:tc>
          <w:tcPr>
            <w:tcW w:w="1602" w:type="dxa"/>
            <w:gridSpan w:val="3"/>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всего </w:t>
            </w:r>
          </w:p>
        </w:tc>
        <w:tc>
          <w:tcPr>
            <w:tcW w:w="760" w:type="dxa"/>
            <w:gridSpan w:val="3"/>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 X  </w:t>
            </w:r>
          </w:p>
        </w:tc>
        <w:tc>
          <w:tcPr>
            <w:tcW w:w="520" w:type="dxa"/>
            <w:gridSpan w:val="2"/>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X </w:t>
            </w:r>
          </w:p>
        </w:tc>
        <w:tc>
          <w:tcPr>
            <w:tcW w:w="52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X </w:t>
            </w:r>
          </w:p>
        </w:tc>
        <w:tc>
          <w:tcPr>
            <w:tcW w:w="1600" w:type="dxa"/>
            <w:gridSpan w:val="3"/>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X </w:t>
            </w:r>
          </w:p>
        </w:tc>
        <w:tc>
          <w:tcPr>
            <w:tcW w:w="60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X </w:t>
            </w:r>
          </w:p>
        </w:tc>
        <w:tc>
          <w:tcPr>
            <w:tcW w:w="1486" w:type="dxa"/>
            <w:gridSpan w:val="2"/>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41 244,4</w:t>
            </w:r>
          </w:p>
        </w:tc>
        <w:tc>
          <w:tcPr>
            <w:tcW w:w="1417"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21 902,4</w:t>
            </w:r>
          </w:p>
        </w:tc>
      </w:tr>
      <w:tr w:rsidR="00F5387B" w:rsidRPr="00F5387B" w:rsidTr="00FB2341">
        <w:trPr>
          <w:gridAfter w:val="1"/>
          <w:wAfter w:w="367" w:type="dxa"/>
          <w:trHeight w:val="239"/>
        </w:trPr>
        <w:tc>
          <w:tcPr>
            <w:tcW w:w="700" w:type="dxa"/>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w:t>
            </w:r>
          </w:p>
        </w:tc>
        <w:tc>
          <w:tcPr>
            <w:tcW w:w="1542" w:type="dxa"/>
            <w:gridSpan w:val="2"/>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roofErr w:type="gramStart"/>
            <w:r w:rsidRPr="00F5387B">
              <w:rPr>
                <w:rFonts w:ascii="Times New Roman" w:eastAsia="Times New Roman" w:hAnsi="Times New Roman" w:cs="Times New Roman"/>
                <w:color w:val="000000"/>
                <w:sz w:val="16"/>
                <w:szCs w:val="16"/>
                <w:lang w:eastAsia="ru-RU"/>
              </w:rPr>
              <w:t>Под-программа</w:t>
            </w:r>
            <w:proofErr w:type="gramEnd"/>
            <w:r w:rsidRPr="00F5387B">
              <w:rPr>
                <w:rFonts w:ascii="Times New Roman" w:eastAsia="Times New Roman" w:hAnsi="Times New Roman" w:cs="Times New Roman"/>
                <w:color w:val="000000"/>
                <w:sz w:val="16"/>
                <w:szCs w:val="16"/>
                <w:lang w:eastAsia="ru-RU"/>
              </w:rPr>
              <w:t xml:space="preserve"> 1 </w:t>
            </w:r>
          </w:p>
        </w:tc>
        <w:tc>
          <w:tcPr>
            <w:tcW w:w="4567" w:type="dxa"/>
            <w:gridSpan w:val="2"/>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Управление муниципальным долгом Мокшанского района</w:t>
            </w:r>
          </w:p>
        </w:tc>
        <w:tc>
          <w:tcPr>
            <w:tcW w:w="1602" w:type="dxa"/>
            <w:gridSpan w:val="3"/>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всего </w:t>
            </w:r>
          </w:p>
        </w:tc>
        <w:tc>
          <w:tcPr>
            <w:tcW w:w="760" w:type="dxa"/>
            <w:gridSpan w:val="3"/>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 X  </w:t>
            </w:r>
          </w:p>
        </w:tc>
        <w:tc>
          <w:tcPr>
            <w:tcW w:w="520" w:type="dxa"/>
            <w:gridSpan w:val="2"/>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52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1600" w:type="dxa"/>
            <w:gridSpan w:val="3"/>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60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1486" w:type="dxa"/>
            <w:gridSpan w:val="2"/>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23 235,4</w:t>
            </w:r>
          </w:p>
        </w:tc>
        <w:tc>
          <w:tcPr>
            <w:tcW w:w="1417"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4 228,3</w:t>
            </w:r>
          </w:p>
        </w:tc>
      </w:tr>
      <w:tr w:rsidR="00F5387B" w:rsidRPr="00F5387B" w:rsidTr="00F5387B">
        <w:trPr>
          <w:gridAfter w:val="1"/>
          <w:wAfter w:w="367" w:type="dxa"/>
          <w:trHeight w:val="315"/>
        </w:trPr>
        <w:tc>
          <w:tcPr>
            <w:tcW w:w="700" w:type="dxa"/>
            <w:vMerge w:val="restart"/>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1.1.</w:t>
            </w:r>
          </w:p>
        </w:tc>
        <w:tc>
          <w:tcPr>
            <w:tcW w:w="1542" w:type="dxa"/>
            <w:gridSpan w:val="2"/>
            <w:vMerge w:val="restart"/>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мероприятие 1</w:t>
            </w:r>
          </w:p>
        </w:tc>
        <w:tc>
          <w:tcPr>
            <w:tcW w:w="4567" w:type="dxa"/>
            <w:gridSpan w:val="2"/>
            <w:vMerge w:val="restart"/>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1602" w:type="dxa"/>
            <w:gridSpan w:val="3"/>
            <w:vMerge w:val="restart"/>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Финансовое управление</w:t>
            </w:r>
          </w:p>
        </w:tc>
        <w:tc>
          <w:tcPr>
            <w:tcW w:w="760" w:type="dxa"/>
            <w:gridSpan w:val="3"/>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992</w:t>
            </w:r>
          </w:p>
        </w:tc>
        <w:tc>
          <w:tcPr>
            <w:tcW w:w="3240" w:type="dxa"/>
            <w:gridSpan w:val="7"/>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01030100050000810 *</w:t>
            </w:r>
          </w:p>
        </w:tc>
        <w:tc>
          <w:tcPr>
            <w:tcW w:w="1486" w:type="dxa"/>
            <w:gridSpan w:val="2"/>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12 800,0</w:t>
            </w:r>
          </w:p>
        </w:tc>
        <w:tc>
          <w:tcPr>
            <w:tcW w:w="1417"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1 050,0</w:t>
            </w:r>
          </w:p>
        </w:tc>
      </w:tr>
      <w:tr w:rsidR="00F5387B" w:rsidRPr="00F5387B" w:rsidTr="00F5387B">
        <w:trPr>
          <w:gridAfter w:val="1"/>
          <w:wAfter w:w="367" w:type="dxa"/>
          <w:trHeight w:val="315"/>
        </w:trPr>
        <w:tc>
          <w:tcPr>
            <w:tcW w:w="7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542" w:type="dxa"/>
            <w:gridSpan w:val="2"/>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4567" w:type="dxa"/>
            <w:gridSpan w:val="2"/>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602" w:type="dxa"/>
            <w:gridSpan w:val="3"/>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760" w:type="dxa"/>
            <w:gridSpan w:val="3"/>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992</w:t>
            </w:r>
          </w:p>
        </w:tc>
        <w:tc>
          <w:tcPr>
            <w:tcW w:w="3240" w:type="dxa"/>
            <w:gridSpan w:val="7"/>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01020000050000810 *</w:t>
            </w:r>
          </w:p>
        </w:tc>
        <w:tc>
          <w:tcPr>
            <w:tcW w:w="1486" w:type="dxa"/>
            <w:gridSpan w:val="2"/>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8 000,0</w:t>
            </w:r>
          </w:p>
        </w:tc>
        <w:tc>
          <w:tcPr>
            <w:tcW w:w="1417"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r>
      <w:tr w:rsidR="00F5387B" w:rsidRPr="00F5387B" w:rsidTr="00F5387B">
        <w:trPr>
          <w:gridAfter w:val="1"/>
          <w:wAfter w:w="367" w:type="dxa"/>
          <w:trHeight w:val="315"/>
        </w:trPr>
        <w:tc>
          <w:tcPr>
            <w:tcW w:w="70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w:t>
            </w:r>
          </w:p>
        </w:tc>
        <w:tc>
          <w:tcPr>
            <w:tcW w:w="1542" w:type="dxa"/>
            <w:gridSpan w:val="2"/>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мероприятие 1</w:t>
            </w:r>
          </w:p>
          <w:p w:rsidR="00F5387B" w:rsidRPr="00F5387B" w:rsidRDefault="00F5387B" w:rsidP="00F5387B">
            <w:pPr>
              <w:jc w:val="left"/>
              <w:rPr>
                <w:rFonts w:ascii="Times New Roman" w:eastAsia="Times New Roman" w:hAnsi="Times New Roman" w:cs="Times New Roman"/>
                <w:color w:val="000000"/>
                <w:sz w:val="16"/>
                <w:szCs w:val="16"/>
                <w:lang w:eastAsia="ru-RU"/>
              </w:rPr>
            </w:pPr>
          </w:p>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4567" w:type="dxa"/>
            <w:gridSpan w:val="2"/>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1602" w:type="dxa"/>
            <w:gridSpan w:val="3"/>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Финансовое управление</w:t>
            </w:r>
          </w:p>
        </w:tc>
        <w:tc>
          <w:tcPr>
            <w:tcW w:w="760"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992</w:t>
            </w:r>
          </w:p>
        </w:tc>
        <w:tc>
          <w:tcPr>
            <w:tcW w:w="520"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13</w:t>
            </w:r>
          </w:p>
        </w:tc>
        <w:tc>
          <w:tcPr>
            <w:tcW w:w="52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01</w:t>
            </w:r>
          </w:p>
        </w:tc>
        <w:tc>
          <w:tcPr>
            <w:tcW w:w="1600"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12 1 2087</w:t>
            </w:r>
          </w:p>
        </w:tc>
        <w:tc>
          <w:tcPr>
            <w:tcW w:w="60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730</w:t>
            </w:r>
          </w:p>
        </w:tc>
        <w:tc>
          <w:tcPr>
            <w:tcW w:w="1486"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89,5</w:t>
            </w:r>
          </w:p>
        </w:tc>
        <w:tc>
          <w:tcPr>
            <w:tcW w:w="1417"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59,6</w:t>
            </w:r>
          </w:p>
        </w:tc>
      </w:tr>
      <w:tr w:rsidR="00F5387B" w:rsidRPr="00F5387B" w:rsidTr="00F5387B">
        <w:trPr>
          <w:gridAfter w:val="1"/>
          <w:wAfter w:w="367" w:type="dxa"/>
          <w:trHeight w:val="315"/>
        </w:trPr>
        <w:tc>
          <w:tcPr>
            <w:tcW w:w="7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4567" w:type="dxa"/>
            <w:gridSpan w:val="2"/>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602" w:type="dxa"/>
            <w:gridSpan w:val="3"/>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760"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992</w:t>
            </w:r>
          </w:p>
        </w:tc>
        <w:tc>
          <w:tcPr>
            <w:tcW w:w="520"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13</w:t>
            </w:r>
          </w:p>
        </w:tc>
        <w:tc>
          <w:tcPr>
            <w:tcW w:w="52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01</w:t>
            </w:r>
          </w:p>
        </w:tc>
        <w:tc>
          <w:tcPr>
            <w:tcW w:w="1600"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12 1 2089</w:t>
            </w:r>
          </w:p>
        </w:tc>
        <w:tc>
          <w:tcPr>
            <w:tcW w:w="60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730</w:t>
            </w:r>
          </w:p>
        </w:tc>
        <w:tc>
          <w:tcPr>
            <w:tcW w:w="1486"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2 345,9</w:t>
            </w:r>
          </w:p>
        </w:tc>
        <w:tc>
          <w:tcPr>
            <w:tcW w:w="1417"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3 118,7</w:t>
            </w:r>
          </w:p>
        </w:tc>
      </w:tr>
      <w:tr w:rsidR="00F5387B" w:rsidRPr="00F5387B" w:rsidTr="00FB2341">
        <w:trPr>
          <w:gridAfter w:val="1"/>
          <w:wAfter w:w="367" w:type="dxa"/>
          <w:trHeight w:val="389"/>
        </w:trPr>
        <w:tc>
          <w:tcPr>
            <w:tcW w:w="70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w:t>
            </w:r>
          </w:p>
        </w:tc>
        <w:tc>
          <w:tcPr>
            <w:tcW w:w="1542"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roofErr w:type="gramStart"/>
            <w:r w:rsidRPr="00F5387B">
              <w:rPr>
                <w:rFonts w:ascii="Times New Roman" w:eastAsia="Times New Roman" w:hAnsi="Times New Roman" w:cs="Times New Roman"/>
                <w:color w:val="000000"/>
                <w:sz w:val="16"/>
                <w:szCs w:val="16"/>
                <w:lang w:eastAsia="ru-RU"/>
              </w:rPr>
              <w:t>Под-программа</w:t>
            </w:r>
            <w:proofErr w:type="gramEnd"/>
            <w:r w:rsidRPr="00F5387B">
              <w:rPr>
                <w:rFonts w:ascii="Times New Roman" w:eastAsia="Times New Roman" w:hAnsi="Times New Roman" w:cs="Times New Roman"/>
                <w:color w:val="000000"/>
                <w:sz w:val="16"/>
                <w:szCs w:val="16"/>
                <w:lang w:eastAsia="ru-RU"/>
              </w:rPr>
              <w:t xml:space="preserve"> 2 </w:t>
            </w:r>
          </w:p>
        </w:tc>
        <w:tc>
          <w:tcPr>
            <w:tcW w:w="4567"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Предоставление межбюджетных трансфертов из бюджета Мокшанского района</w:t>
            </w:r>
          </w:p>
        </w:tc>
        <w:tc>
          <w:tcPr>
            <w:tcW w:w="1602"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всего </w:t>
            </w:r>
          </w:p>
        </w:tc>
        <w:tc>
          <w:tcPr>
            <w:tcW w:w="760"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 X  </w:t>
            </w:r>
          </w:p>
        </w:tc>
        <w:tc>
          <w:tcPr>
            <w:tcW w:w="520"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52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1600"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60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1486"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8 000,0</w:t>
            </w:r>
          </w:p>
        </w:tc>
        <w:tc>
          <w:tcPr>
            <w:tcW w:w="1417"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8 518,0</w:t>
            </w:r>
          </w:p>
        </w:tc>
      </w:tr>
      <w:tr w:rsidR="00F5387B" w:rsidRPr="00F5387B" w:rsidTr="00FB2341">
        <w:trPr>
          <w:gridAfter w:val="1"/>
          <w:wAfter w:w="367" w:type="dxa"/>
          <w:trHeight w:val="423"/>
        </w:trPr>
        <w:tc>
          <w:tcPr>
            <w:tcW w:w="70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2.1.</w:t>
            </w:r>
          </w:p>
        </w:tc>
        <w:tc>
          <w:tcPr>
            <w:tcW w:w="1542" w:type="dxa"/>
            <w:gridSpan w:val="2"/>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мероприятие 1</w:t>
            </w:r>
          </w:p>
        </w:tc>
        <w:tc>
          <w:tcPr>
            <w:tcW w:w="4567" w:type="dxa"/>
            <w:gridSpan w:val="2"/>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Поддержание бюджетной обеспеченности поселений на уровне не ниже 70% от </w:t>
            </w:r>
            <w:proofErr w:type="gramStart"/>
            <w:r w:rsidRPr="00F5387B">
              <w:rPr>
                <w:rFonts w:ascii="Times New Roman" w:eastAsia="Times New Roman" w:hAnsi="Times New Roman" w:cs="Times New Roman"/>
                <w:color w:val="000000"/>
                <w:sz w:val="16"/>
                <w:szCs w:val="16"/>
                <w:lang w:eastAsia="ru-RU"/>
              </w:rPr>
              <w:t>гарантированного</w:t>
            </w:r>
            <w:proofErr w:type="gramEnd"/>
          </w:p>
        </w:tc>
        <w:tc>
          <w:tcPr>
            <w:tcW w:w="1602" w:type="dxa"/>
            <w:gridSpan w:val="3"/>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Финансовое управление</w:t>
            </w:r>
          </w:p>
        </w:tc>
        <w:tc>
          <w:tcPr>
            <w:tcW w:w="760" w:type="dxa"/>
            <w:gridSpan w:val="3"/>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992</w:t>
            </w:r>
          </w:p>
        </w:tc>
        <w:tc>
          <w:tcPr>
            <w:tcW w:w="520" w:type="dxa"/>
            <w:gridSpan w:val="2"/>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14</w:t>
            </w:r>
          </w:p>
        </w:tc>
        <w:tc>
          <w:tcPr>
            <w:tcW w:w="52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01</w:t>
            </w:r>
          </w:p>
        </w:tc>
        <w:tc>
          <w:tcPr>
            <w:tcW w:w="1600" w:type="dxa"/>
            <w:gridSpan w:val="3"/>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12 2 9521</w:t>
            </w:r>
          </w:p>
        </w:tc>
        <w:tc>
          <w:tcPr>
            <w:tcW w:w="60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510</w:t>
            </w:r>
          </w:p>
        </w:tc>
        <w:tc>
          <w:tcPr>
            <w:tcW w:w="1486" w:type="dxa"/>
            <w:gridSpan w:val="2"/>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8 000,0</w:t>
            </w:r>
          </w:p>
        </w:tc>
        <w:tc>
          <w:tcPr>
            <w:tcW w:w="1417"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7 000,0</w:t>
            </w:r>
          </w:p>
        </w:tc>
      </w:tr>
      <w:tr w:rsidR="00F5387B" w:rsidRPr="00F5387B" w:rsidTr="00FB2341">
        <w:trPr>
          <w:gridAfter w:val="1"/>
          <w:wAfter w:w="367" w:type="dxa"/>
          <w:trHeight w:val="826"/>
        </w:trPr>
        <w:tc>
          <w:tcPr>
            <w:tcW w:w="700" w:type="dxa"/>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2.2.</w:t>
            </w:r>
          </w:p>
        </w:tc>
        <w:tc>
          <w:tcPr>
            <w:tcW w:w="1542" w:type="dxa"/>
            <w:gridSpan w:val="2"/>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мероприятие 2</w:t>
            </w:r>
          </w:p>
        </w:tc>
        <w:tc>
          <w:tcPr>
            <w:tcW w:w="4567" w:type="dxa"/>
            <w:gridSpan w:val="2"/>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1602" w:type="dxa"/>
            <w:gridSpan w:val="3"/>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Финансовое управление</w:t>
            </w:r>
          </w:p>
        </w:tc>
        <w:tc>
          <w:tcPr>
            <w:tcW w:w="760" w:type="dxa"/>
            <w:gridSpan w:val="3"/>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992</w:t>
            </w:r>
          </w:p>
        </w:tc>
        <w:tc>
          <w:tcPr>
            <w:tcW w:w="520" w:type="dxa"/>
            <w:gridSpan w:val="2"/>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08</w:t>
            </w:r>
          </w:p>
        </w:tc>
        <w:tc>
          <w:tcPr>
            <w:tcW w:w="52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01</w:t>
            </w:r>
          </w:p>
        </w:tc>
        <w:tc>
          <w:tcPr>
            <w:tcW w:w="1600" w:type="dxa"/>
            <w:gridSpan w:val="3"/>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12 2 9522</w:t>
            </w:r>
          </w:p>
        </w:tc>
        <w:tc>
          <w:tcPr>
            <w:tcW w:w="60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540</w:t>
            </w:r>
          </w:p>
        </w:tc>
        <w:tc>
          <w:tcPr>
            <w:tcW w:w="1486" w:type="dxa"/>
            <w:gridSpan w:val="2"/>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1417"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1 518,0</w:t>
            </w:r>
          </w:p>
        </w:tc>
      </w:tr>
      <w:tr w:rsidR="00F5387B" w:rsidRPr="00F5387B" w:rsidTr="00FB2341">
        <w:trPr>
          <w:gridAfter w:val="1"/>
          <w:wAfter w:w="367" w:type="dxa"/>
          <w:trHeight w:val="329"/>
        </w:trPr>
        <w:tc>
          <w:tcPr>
            <w:tcW w:w="700" w:type="dxa"/>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3</w:t>
            </w:r>
          </w:p>
        </w:tc>
        <w:tc>
          <w:tcPr>
            <w:tcW w:w="1542" w:type="dxa"/>
            <w:gridSpan w:val="2"/>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roofErr w:type="gramStart"/>
            <w:r w:rsidRPr="00F5387B">
              <w:rPr>
                <w:rFonts w:ascii="Times New Roman" w:eastAsia="Times New Roman" w:hAnsi="Times New Roman" w:cs="Times New Roman"/>
                <w:color w:val="000000"/>
                <w:sz w:val="16"/>
                <w:szCs w:val="16"/>
                <w:lang w:eastAsia="ru-RU"/>
              </w:rPr>
              <w:t>Под-программа</w:t>
            </w:r>
            <w:proofErr w:type="gramEnd"/>
            <w:r w:rsidRPr="00F5387B">
              <w:rPr>
                <w:rFonts w:ascii="Times New Roman" w:eastAsia="Times New Roman" w:hAnsi="Times New Roman" w:cs="Times New Roman"/>
                <w:color w:val="000000"/>
                <w:sz w:val="16"/>
                <w:szCs w:val="16"/>
                <w:lang w:eastAsia="ru-RU"/>
              </w:rPr>
              <w:t xml:space="preserve"> 3 </w:t>
            </w:r>
          </w:p>
        </w:tc>
        <w:tc>
          <w:tcPr>
            <w:tcW w:w="4567" w:type="dxa"/>
            <w:gridSpan w:val="2"/>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Обеспечение деятельности Финансового управления администрации Мокшанского района</w:t>
            </w:r>
          </w:p>
        </w:tc>
        <w:tc>
          <w:tcPr>
            <w:tcW w:w="1602" w:type="dxa"/>
            <w:gridSpan w:val="3"/>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всего</w:t>
            </w:r>
          </w:p>
        </w:tc>
        <w:tc>
          <w:tcPr>
            <w:tcW w:w="760" w:type="dxa"/>
            <w:gridSpan w:val="3"/>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 X  </w:t>
            </w:r>
          </w:p>
        </w:tc>
        <w:tc>
          <w:tcPr>
            <w:tcW w:w="520" w:type="dxa"/>
            <w:gridSpan w:val="2"/>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52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1600" w:type="dxa"/>
            <w:gridSpan w:val="3"/>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60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1486" w:type="dxa"/>
            <w:gridSpan w:val="2"/>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10 009,0</w:t>
            </w:r>
          </w:p>
        </w:tc>
        <w:tc>
          <w:tcPr>
            <w:tcW w:w="1417"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9 156,1</w:t>
            </w:r>
          </w:p>
        </w:tc>
      </w:tr>
      <w:tr w:rsidR="00F5387B" w:rsidRPr="00F5387B" w:rsidTr="00F5387B">
        <w:trPr>
          <w:gridAfter w:val="1"/>
          <w:wAfter w:w="367" w:type="dxa"/>
          <w:trHeight w:val="315"/>
        </w:trPr>
        <w:tc>
          <w:tcPr>
            <w:tcW w:w="700" w:type="dxa"/>
            <w:vMerge w:val="restart"/>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3.1.</w:t>
            </w:r>
          </w:p>
        </w:tc>
        <w:tc>
          <w:tcPr>
            <w:tcW w:w="1542" w:type="dxa"/>
            <w:gridSpan w:val="2"/>
            <w:vMerge w:val="restart"/>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мероприятие 1</w:t>
            </w:r>
          </w:p>
        </w:tc>
        <w:tc>
          <w:tcPr>
            <w:tcW w:w="4567" w:type="dxa"/>
            <w:gridSpan w:val="2"/>
            <w:vMerge w:val="restart"/>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1602" w:type="dxa"/>
            <w:gridSpan w:val="3"/>
            <w:vMerge w:val="restart"/>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Финансовое управление</w:t>
            </w:r>
          </w:p>
        </w:tc>
        <w:tc>
          <w:tcPr>
            <w:tcW w:w="760" w:type="dxa"/>
            <w:gridSpan w:val="3"/>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992</w:t>
            </w:r>
          </w:p>
        </w:tc>
        <w:tc>
          <w:tcPr>
            <w:tcW w:w="520" w:type="dxa"/>
            <w:gridSpan w:val="2"/>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06</w:t>
            </w:r>
          </w:p>
        </w:tc>
        <w:tc>
          <w:tcPr>
            <w:tcW w:w="1600" w:type="dxa"/>
            <w:gridSpan w:val="3"/>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12 3 0210</w:t>
            </w:r>
          </w:p>
        </w:tc>
        <w:tc>
          <w:tcPr>
            <w:tcW w:w="60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120</w:t>
            </w:r>
          </w:p>
        </w:tc>
        <w:tc>
          <w:tcPr>
            <w:tcW w:w="1486" w:type="dxa"/>
            <w:gridSpan w:val="2"/>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9 028,9</w:t>
            </w:r>
          </w:p>
        </w:tc>
        <w:tc>
          <w:tcPr>
            <w:tcW w:w="1417"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8 056,7</w:t>
            </w:r>
          </w:p>
        </w:tc>
      </w:tr>
      <w:tr w:rsidR="00F5387B" w:rsidRPr="00F5387B" w:rsidTr="00F5387B">
        <w:trPr>
          <w:gridAfter w:val="1"/>
          <w:wAfter w:w="367" w:type="dxa"/>
          <w:trHeight w:val="315"/>
        </w:trPr>
        <w:tc>
          <w:tcPr>
            <w:tcW w:w="7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542" w:type="dxa"/>
            <w:gridSpan w:val="2"/>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4567" w:type="dxa"/>
            <w:gridSpan w:val="2"/>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2" w:type="dxa"/>
            <w:gridSpan w:val="3"/>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760" w:type="dxa"/>
            <w:gridSpan w:val="3"/>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992</w:t>
            </w:r>
          </w:p>
        </w:tc>
        <w:tc>
          <w:tcPr>
            <w:tcW w:w="520" w:type="dxa"/>
            <w:gridSpan w:val="2"/>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06</w:t>
            </w:r>
          </w:p>
        </w:tc>
        <w:tc>
          <w:tcPr>
            <w:tcW w:w="1600" w:type="dxa"/>
            <w:gridSpan w:val="3"/>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12 3 0220</w:t>
            </w:r>
          </w:p>
        </w:tc>
        <w:tc>
          <w:tcPr>
            <w:tcW w:w="60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240</w:t>
            </w:r>
          </w:p>
        </w:tc>
        <w:tc>
          <w:tcPr>
            <w:tcW w:w="1486" w:type="dxa"/>
            <w:gridSpan w:val="2"/>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941,1</w:t>
            </w:r>
          </w:p>
        </w:tc>
        <w:tc>
          <w:tcPr>
            <w:tcW w:w="1417"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1 044,3</w:t>
            </w:r>
          </w:p>
        </w:tc>
      </w:tr>
      <w:tr w:rsidR="00F5387B" w:rsidRPr="00F5387B" w:rsidTr="00F5387B">
        <w:trPr>
          <w:gridAfter w:val="1"/>
          <w:wAfter w:w="367" w:type="dxa"/>
          <w:trHeight w:val="315"/>
        </w:trPr>
        <w:tc>
          <w:tcPr>
            <w:tcW w:w="7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542" w:type="dxa"/>
            <w:gridSpan w:val="2"/>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4567" w:type="dxa"/>
            <w:gridSpan w:val="2"/>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02" w:type="dxa"/>
            <w:gridSpan w:val="3"/>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760" w:type="dxa"/>
            <w:gridSpan w:val="3"/>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992</w:t>
            </w:r>
          </w:p>
        </w:tc>
        <w:tc>
          <w:tcPr>
            <w:tcW w:w="520" w:type="dxa"/>
            <w:gridSpan w:val="2"/>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06</w:t>
            </w:r>
          </w:p>
        </w:tc>
        <w:tc>
          <w:tcPr>
            <w:tcW w:w="1600" w:type="dxa"/>
            <w:gridSpan w:val="3"/>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12 3 0220</w:t>
            </w:r>
          </w:p>
        </w:tc>
        <w:tc>
          <w:tcPr>
            <w:tcW w:w="60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850</w:t>
            </w:r>
          </w:p>
        </w:tc>
        <w:tc>
          <w:tcPr>
            <w:tcW w:w="1486" w:type="dxa"/>
            <w:gridSpan w:val="2"/>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                       -     </w:t>
            </w:r>
          </w:p>
        </w:tc>
        <w:tc>
          <w:tcPr>
            <w:tcW w:w="1417"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                       -     </w:t>
            </w:r>
          </w:p>
        </w:tc>
      </w:tr>
    </w:tbl>
    <w:p w:rsidR="00F5387B" w:rsidRPr="00F5387B" w:rsidRDefault="00F5387B" w:rsidP="00F5387B">
      <w:pPr>
        <w:widowControl w:val="0"/>
        <w:ind w:right="-370"/>
        <w:jc w:val="right"/>
        <w:rPr>
          <w:rFonts w:ascii="Times New Roman" w:eastAsia="Times New Roman" w:hAnsi="Times New Roman" w:cs="Times New Roman"/>
          <w:sz w:val="16"/>
          <w:szCs w:val="16"/>
          <w:lang w:eastAsia="ru-RU"/>
        </w:rPr>
      </w:pPr>
    </w:p>
    <w:p w:rsidR="00F5387B" w:rsidRPr="00F5387B" w:rsidRDefault="00F5387B" w:rsidP="00F5387B">
      <w:pPr>
        <w:widowControl w:val="0"/>
        <w:ind w:right="-370"/>
        <w:jc w:val="right"/>
        <w:rPr>
          <w:rFonts w:ascii="Times New Roman" w:eastAsia="Times New Roman" w:hAnsi="Times New Roman" w:cs="Times New Roman"/>
          <w:sz w:val="16"/>
          <w:szCs w:val="16"/>
          <w:lang w:eastAsia="ru-RU"/>
        </w:rPr>
      </w:pPr>
    </w:p>
    <w:p w:rsidR="00F5387B" w:rsidRPr="00F5387B" w:rsidRDefault="00F5387B" w:rsidP="00F5387B">
      <w:pPr>
        <w:widowControl w:val="0"/>
        <w:ind w:right="-370"/>
        <w:jc w:val="right"/>
        <w:rPr>
          <w:rFonts w:ascii="Times New Roman" w:eastAsia="Times New Roman" w:hAnsi="Times New Roman" w:cs="Times New Roman"/>
          <w:sz w:val="16"/>
          <w:szCs w:val="16"/>
          <w:lang w:eastAsia="ru-RU"/>
        </w:rPr>
      </w:pPr>
    </w:p>
    <w:p w:rsidR="00F5387B" w:rsidRPr="00F5387B" w:rsidRDefault="00F5387B" w:rsidP="00F5387B">
      <w:pPr>
        <w:widowControl w:val="0"/>
        <w:ind w:right="-370"/>
        <w:jc w:val="right"/>
        <w:rPr>
          <w:rFonts w:ascii="Times New Roman" w:eastAsia="Times New Roman" w:hAnsi="Times New Roman" w:cs="Times New Roman"/>
          <w:sz w:val="16"/>
          <w:szCs w:val="16"/>
          <w:lang w:eastAsia="ru-RU"/>
        </w:rPr>
      </w:pPr>
    </w:p>
    <w:p w:rsidR="00F5387B" w:rsidRPr="00F5387B" w:rsidRDefault="00F5387B" w:rsidP="00F5387B">
      <w:pPr>
        <w:widowControl w:val="0"/>
        <w:ind w:right="-29"/>
        <w:jc w:val="righ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Приложение № 8</w:t>
      </w:r>
    </w:p>
    <w:p w:rsidR="00F5387B" w:rsidRPr="00F5387B" w:rsidRDefault="00F5387B" w:rsidP="00F5387B">
      <w:pPr>
        <w:widowControl w:val="0"/>
        <w:ind w:right="-29"/>
        <w:jc w:val="righ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к муниципальной программе</w:t>
      </w:r>
    </w:p>
    <w:tbl>
      <w:tblPr>
        <w:tblW w:w="15451" w:type="dxa"/>
        <w:tblInd w:w="108" w:type="dxa"/>
        <w:tblLook w:val="04A0" w:firstRow="1" w:lastRow="0" w:firstColumn="1" w:lastColumn="0" w:noHBand="0" w:noVBand="1"/>
      </w:tblPr>
      <w:tblGrid>
        <w:gridCol w:w="15451"/>
      </w:tblGrid>
      <w:tr w:rsidR="00F5387B" w:rsidRPr="00F5387B" w:rsidTr="00F5387B">
        <w:trPr>
          <w:trHeight w:val="315"/>
        </w:trPr>
        <w:tc>
          <w:tcPr>
            <w:tcW w:w="15451" w:type="dxa"/>
            <w:tcBorders>
              <w:top w:val="nil"/>
              <w:left w:val="nil"/>
              <w:bottom w:val="nil"/>
              <w:right w:val="nil"/>
            </w:tcBorders>
            <w:shd w:val="clear" w:color="auto" w:fill="auto"/>
            <w:noWrap/>
            <w:vAlign w:val="bottom"/>
            <w:hideMark/>
          </w:tcPr>
          <w:p w:rsidR="00F5387B" w:rsidRPr="00F5387B" w:rsidRDefault="00F5387B" w:rsidP="00F5387B">
            <w:pPr>
              <w:jc w:val="center"/>
              <w:rPr>
                <w:rFonts w:ascii="Times New Roman" w:eastAsia="Times New Roman" w:hAnsi="Times New Roman" w:cs="Times New Roman"/>
                <w:b/>
                <w:bCs/>
                <w:color w:val="000000"/>
                <w:sz w:val="16"/>
                <w:szCs w:val="16"/>
                <w:lang w:eastAsia="ru-RU"/>
              </w:rPr>
            </w:pPr>
            <w:r w:rsidRPr="00F5387B">
              <w:rPr>
                <w:rFonts w:ascii="Times New Roman" w:eastAsia="Times New Roman" w:hAnsi="Times New Roman" w:cs="Times New Roman"/>
                <w:b/>
                <w:bCs/>
                <w:color w:val="000000"/>
                <w:sz w:val="16"/>
                <w:szCs w:val="16"/>
                <w:lang w:eastAsia="ru-RU"/>
              </w:rPr>
              <w:t>РЕСУРСНОЕ ОБЕСПЕЧЕНИЕ</w:t>
            </w:r>
          </w:p>
        </w:tc>
      </w:tr>
      <w:tr w:rsidR="00F5387B" w:rsidRPr="00F5387B" w:rsidTr="00F7693B">
        <w:trPr>
          <w:trHeight w:val="431"/>
        </w:trPr>
        <w:tc>
          <w:tcPr>
            <w:tcW w:w="15451" w:type="dxa"/>
            <w:tcBorders>
              <w:top w:val="nil"/>
              <w:left w:val="nil"/>
              <w:bottom w:val="nil"/>
              <w:right w:val="nil"/>
            </w:tcBorders>
            <w:shd w:val="clear" w:color="000000" w:fill="FFFFFF"/>
            <w:hideMark/>
          </w:tcPr>
          <w:p w:rsidR="00F5387B" w:rsidRPr="00F5387B" w:rsidRDefault="00F5387B" w:rsidP="00F5387B">
            <w:pPr>
              <w:jc w:val="center"/>
              <w:rPr>
                <w:rFonts w:ascii="Times New Roman" w:eastAsia="Times New Roman" w:hAnsi="Times New Roman" w:cs="Times New Roman"/>
                <w:b/>
                <w:bCs/>
                <w:color w:val="000000"/>
                <w:sz w:val="16"/>
                <w:szCs w:val="16"/>
                <w:lang w:eastAsia="ru-RU"/>
              </w:rPr>
            </w:pPr>
            <w:r w:rsidRPr="00F5387B">
              <w:rPr>
                <w:rFonts w:ascii="Times New Roman" w:eastAsia="Times New Roman" w:hAnsi="Times New Roman" w:cs="Times New Roman"/>
                <w:b/>
                <w:bCs/>
                <w:color w:val="000000"/>
                <w:sz w:val="16"/>
                <w:szCs w:val="16"/>
                <w:lang w:eastAsia="ru-RU"/>
              </w:rPr>
              <w:t xml:space="preserve">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 </w:t>
            </w:r>
          </w:p>
          <w:p w:rsidR="00F5387B" w:rsidRPr="00F5387B" w:rsidRDefault="00F5387B" w:rsidP="00F5387B">
            <w:pPr>
              <w:jc w:val="center"/>
              <w:rPr>
                <w:rFonts w:ascii="Times New Roman" w:eastAsia="Times New Roman" w:hAnsi="Times New Roman" w:cs="Times New Roman"/>
                <w:b/>
                <w:bCs/>
                <w:color w:val="000000"/>
                <w:sz w:val="16"/>
                <w:szCs w:val="16"/>
                <w:lang w:eastAsia="ru-RU"/>
              </w:rPr>
            </w:pPr>
            <w:r w:rsidRPr="00F5387B">
              <w:rPr>
                <w:rFonts w:ascii="Times New Roman" w:eastAsia="Times New Roman" w:hAnsi="Times New Roman" w:cs="Times New Roman"/>
                <w:b/>
                <w:bCs/>
                <w:color w:val="000000"/>
                <w:sz w:val="16"/>
                <w:szCs w:val="16"/>
                <w:lang w:eastAsia="ru-RU"/>
              </w:rPr>
              <w:t>за счет всех источников финансирования в разрезе кодов бюджетной классификации на 2016 - 2021 годы</w:t>
            </w:r>
          </w:p>
        </w:tc>
      </w:tr>
    </w:tbl>
    <w:p w:rsidR="00F5387B" w:rsidRPr="00F5387B" w:rsidRDefault="00F5387B" w:rsidP="00F5387B">
      <w:pPr>
        <w:widowControl w:val="0"/>
        <w:ind w:right="-370"/>
        <w:jc w:val="right"/>
        <w:rPr>
          <w:rFonts w:ascii="Times New Roman" w:eastAsia="Times New Roman" w:hAnsi="Times New Roman" w:cs="Times New Roman"/>
          <w:sz w:val="16"/>
          <w:szCs w:val="16"/>
          <w:lang w:eastAsia="ru-RU"/>
        </w:rPr>
      </w:pPr>
    </w:p>
    <w:tbl>
      <w:tblPr>
        <w:tblW w:w="15504" w:type="dxa"/>
        <w:tblInd w:w="103" w:type="dxa"/>
        <w:tblLayout w:type="fixed"/>
        <w:tblLook w:val="04A0" w:firstRow="1" w:lastRow="0" w:firstColumn="1" w:lastColumn="0" w:noHBand="0" w:noVBand="1"/>
      </w:tblPr>
      <w:tblGrid>
        <w:gridCol w:w="714"/>
        <w:gridCol w:w="1418"/>
        <w:gridCol w:w="2952"/>
        <w:gridCol w:w="1788"/>
        <w:gridCol w:w="739"/>
        <w:gridCol w:w="456"/>
        <w:gridCol w:w="510"/>
        <w:gridCol w:w="1185"/>
        <w:gridCol w:w="576"/>
        <w:gridCol w:w="913"/>
        <w:gridCol w:w="851"/>
        <w:gridCol w:w="850"/>
        <w:gridCol w:w="851"/>
        <w:gridCol w:w="850"/>
        <w:gridCol w:w="851"/>
      </w:tblGrid>
      <w:tr w:rsidR="00F5387B" w:rsidRPr="00F5387B" w:rsidTr="00F7693B">
        <w:trPr>
          <w:trHeight w:val="315"/>
        </w:trPr>
        <w:tc>
          <w:tcPr>
            <w:tcW w:w="5084"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Ответственный исполнитель муниципальной  программы</w:t>
            </w:r>
          </w:p>
        </w:tc>
        <w:tc>
          <w:tcPr>
            <w:tcW w:w="10420" w:type="dxa"/>
            <w:gridSpan w:val="12"/>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Финансовое управление администрации Мокшанского района</w:t>
            </w:r>
          </w:p>
        </w:tc>
      </w:tr>
      <w:tr w:rsidR="00F5387B" w:rsidRPr="00F5387B" w:rsidTr="00F7693B">
        <w:trPr>
          <w:trHeight w:val="486"/>
        </w:trPr>
        <w:tc>
          <w:tcPr>
            <w:tcW w:w="714" w:type="dxa"/>
            <w:vMerge w:val="restart"/>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 </w:t>
            </w:r>
            <w:proofErr w:type="gramStart"/>
            <w:r w:rsidRPr="00F5387B">
              <w:rPr>
                <w:rFonts w:ascii="Times New Roman" w:eastAsia="Times New Roman" w:hAnsi="Times New Roman" w:cs="Times New Roman"/>
                <w:color w:val="000000"/>
                <w:sz w:val="16"/>
                <w:szCs w:val="16"/>
                <w:lang w:eastAsia="ru-RU"/>
              </w:rPr>
              <w:t>п</w:t>
            </w:r>
            <w:proofErr w:type="gramEnd"/>
            <w:r w:rsidRPr="00F5387B">
              <w:rPr>
                <w:rFonts w:ascii="Times New Roman" w:eastAsia="Times New Roman" w:hAnsi="Times New Roman" w:cs="Times New Roman"/>
                <w:color w:val="000000"/>
                <w:sz w:val="16"/>
                <w:szCs w:val="16"/>
                <w:lang w:eastAsia="ru-RU"/>
              </w:rPr>
              <w:t>/п</w:t>
            </w:r>
          </w:p>
        </w:tc>
        <w:tc>
          <w:tcPr>
            <w:tcW w:w="1418" w:type="dxa"/>
            <w:vMerge w:val="restart"/>
            <w:tcBorders>
              <w:top w:val="nil"/>
              <w:left w:val="single" w:sz="4" w:space="0" w:color="auto"/>
              <w:bottom w:val="single" w:sz="4" w:space="0" w:color="000000"/>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Статус</w:t>
            </w:r>
          </w:p>
        </w:tc>
        <w:tc>
          <w:tcPr>
            <w:tcW w:w="2952" w:type="dxa"/>
            <w:vMerge w:val="restart"/>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1788" w:type="dxa"/>
            <w:vMerge w:val="restart"/>
            <w:tcBorders>
              <w:top w:val="nil"/>
              <w:left w:val="single" w:sz="4" w:space="0" w:color="auto"/>
              <w:bottom w:val="single" w:sz="4" w:space="0" w:color="auto"/>
              <w:right w:val="single" w:sz="4" w:space="0" w:color="auto"/>
            </w:tcBorders>
            <w:shd w:val="clear" w:color="000000" w:fill="FFFFFF"/>
            <w:hideMark/>
          </w:tcPr>
          <w:p w:rsidR="00F7693B" w:rsidRDefault="00F5387B" w:rsidP="00F7693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Ответственный исполнитель, </w:t>
            </w:r>
          </w:p>
          <w:p w:rsidR="00F5387B" w:rsidRPr="00F5387B" w:rsidRDefault="00F5387B" w:rsidP="00F7693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соисполнитель</w:t>
            </w:r>
          </w:p>
        </w:tc>
        <w:tc>
          <w:tcPr>
            <w:tcW w:w="3466" w:type="dxa"/>
            <w:gridSpan w:val="5"/>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Код бюджетной классификации</w:t>
            </w:r>
          </w:p>
        </w:tc>
        <w:tc>
          <w:tcPr>
            <w:tcW w:w="5166" w:type="dxa"/>
            <w:gridSpan w:val="6"/>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Расходы (выплаты по источникам финансирования дефицита) бюджета Мокшанского района, тыс. рублей</w:t>
            </w:r>
          </w:p>
        </w:tc>
      </w:tr>
      <w:tr w:rsidR="00F5387B" w:rsidRPr="00F5387B" w:rsidTr="00F7693B">
        <w:trPr>
          <w:trHeight w:val="315"/>
        </w:trPr>
        <w:tc>
          <w:tcPr>
            <w:tcW w:w="714"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2952"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788"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ГРБС</w:t>
            </w:r>
          </w:p>
        </w:tc>
        <w:tc>
          <w:tcPr>
            <w:tcW w:w="45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proofErr w:type="spellStart"/>
            <w:r w:rsidRPr="00F5387B">
              <w:rPr>
                <w:rFonts w:ascii="Times New Roman" w:eastAsia="Times New Roman" w:hAnsi="Times New Roman" w:cs="Times New Roman"/>
                <w:color w:val="000000"/>
                <w:sz w:val="16"/>
                <w:szCs w:val="16"/>
                <w:lang w:eastAsia="ru-RU"/>
              </w:rPr>
              <w:t>Рз</w:t>
            </w:r>
            <w:proofErr w:type="spellEnd"/>
          </w:p>
        </w:tc>
        <w:tc>
          <w:tcPr>
            <w:tcW w:w="51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proofErr w:type="spellStart"/>
            <w:proofErr w:type="gramStart"/>
            <w:r w:rsidRPr="00F5387B">
              <w:rPr>
                <w:rFonts w:ascii="Times New Roman" w:eastAsia="Times New Roman" w:hAnsi="Times New Roman" w:cs="Times New Roman"/>
                <w:color w:val="000000"/>
                <w:sz w:val="16"/>
                <w:szCs w:val="16"/>
                <w:lang w:eastAsia="ru-RU"/>
              </w:rPr>
              <w:t>Пр</w:t>
            </w:r>
            <w:proofErr w:type="spellEnd"/>
            <w:proofErr w:type="gramEnd"/>
          </w:p>
        </w:tc>
        <w:tc>
          <w:tcPr>
            <w:tcW w:w="1185"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ЦСР</w:t>
            </w:r>
          </w:p>
        </w:tc>
        <w:tc>
          <w:tcPr>
            <w:tcW w:w="57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ВР</w:t>
            </w:r>
          </w:p>
        </w:tc>
        <w:tc>
          <w:tcPr>
            <w:tcW w:w="913" w:type="dxa"/>
            <w:vMerge w:val="restart"/>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2016 г.</w:t>
            </w:r>
          </w:p>
        </w:tc>
        <w:tc>
          <w:tcPr>
            <w:tcW w:w="851" w:type="dxa"/>
            <w:vMerge w:val="restart"/>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2017 г.</w:t>
            </w:r>
          </w:p>
        </w:tc>
        <w:tc>
          <w:tcPr>
            <w:tcW w:w="850" w:type="dxa"/>
            <w:vMerge w:val="restart"/>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2018 г.</w:t>
            </w:r>
          </w:p>
        </w:tc>
        <w:tc>
          <w:tcPr>
            <w:tcW w:w="851" w:type="dxa"/>
            <w:vMerge w:val="restart"/>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2019 г.</w:t>
            </w:r>
          </w:p>
        </w:tc>
        <w:tc>
          <w:tcPr>
            <w:tcW w:w="850" w:type="dxa"/>
            <w:vMerge w:val="restart"/>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2020 г.</w:t>
            </w:r>
          </w:p>
        </w:tc>
        <w:tc>
          <w:tcPr>
            <w:tcW w:w="851" w:type="dxa"/>
            <w:vMerge w:val="restart"/>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2021 г.</w:t>
            </w:r>
          </w:p>
        </w:tc>
      </w:tr>
      <w:tr w:rsidR="00F5387B" w:rsidRPr="00F5387B" w:rsidTr="00F7693B">
        <w:trPr>
          <w:trHeight w:val="675"/>
        </w:trPr>
        <w:tc>
          <w:tcPr>
            <w:tcW w:w="714"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2952"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788"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3466" w:type="dxa"/>
            <w:gridSpan w:val="5"/>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Код бюджетной </w:t>
            </w:r>
            <w:proofErr w:type="gramStart"/>
            <w:r w:rsidRPr="00F5387B">
              <w:rPr>
                <w:rFonts w:ascii="Times New Roman" w:eastAsia="Times New Roman" w:hAnsi="Times New Roman" w:cs="Times New Roman"/>
                <w:color w:val="000000"/>
                <w:sz w:val="16"/>
                <w:szCs w:val="16"/>
                <w:lang w:eastAsia="ru-RU"/>
              </w:rPr>
              <w:t>классификации источников финансирования дефицита бюджета</w:t>
            </w:r>
            <w:proofErr w:type="gramEnd"/>
            <w:r w:rsidRPr="00F5387B">
              <w:rPr>
                <w:rFonts w:ascii="Times New Roman" w:eastAsia="Times New Roman" w:hAnsi="Times New Roman" w:cs="Times New Roman"/>
                <w:color w:val="000000"/>
                <w:sz w:val="16"/>
                <w:szCs w:val="16"/>
                <w:lang w:eastAsia="ru-RU"/>
              </w:rPr>
              <w:t xml:space="preserve"> *</w:t>
            </w:r>
          </w:p>
        </w:tc>
        <w:tc>
          <w:tcPr>
            <w:tcW w:w="913"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r>
      <w:tr w:rsidR="00F5387B" w:rsidRPr="00F5387B" w:rsidTr="00F7693B">
        <w:trPr>
          <w:trHeight w:val="315"/>
        </w:trPr>
        <w:tc>
          <w:tcPr>
            <w:tcW w:w="714" w:type="dxa"/>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w:t>
            </w:r>
          </w:p>
        </w:tc>
        <w:tc>
          <w:tcPr>
            <w:tcW w:w="141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w:t>
            </w:r>
          </w:p>
        </w:tc>
        <w:tc>
          <w:tcPr>
            <w:tcW w:w="2952"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3</w:t>
            </w:r>
          </w:p>
        </w:tc>
        <w:tc>
          <w:tcPr>
            <w:tcW w:w="178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4</w:t>
            </w:r>
          </w:p>
        </w:tc>
        <w:tc>
          <w:tcPr>
            <w:tcW w:w="739"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5</w:t>
            </w:r>
          </w:p>
        </w:tc>
        <w:tc>
          <w:tcPr>
            <w:tcW w:w="45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6</w:t>
            </w:r>
          </w:p>
        </w:tc>
        <w:tc>
          <w:tcPr>
            <w:tcW w:w="51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7</w:t>
            </w:r>
          </w:p>
        </w:tc>
        <w:tc>
          <w:tcPr>
            <w:tcW w:w="1185"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8</w:t>
            </w:r>
          </w:p>
        </w:tc>
        <w:tc>
          <w:tcPr>
            <w:tcW w:w="57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w:t>
            </w:r>
          </w:p>
        </w:tc>
        <w:tc>
          <w:tcPr>
            <w:tcW w:w="91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10</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11</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13</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13</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13</w:t>
            </w:r>
          </w:p>
        </w:tc>
      </w:tr>
      <w:tr w:rsidR="00F5387B" w:rsidRPr="00F5387B" w:rsidTr="00F7693B">
        <w:trPr>
          <w:trHeight w:val="772"/>
        </w:trPr>
        <w:tc>
          <w:tcPr>
            <w:tcW w:w="714" w:type="dxa"/>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w:t>
            </w:r>
          </w:p>
        </w:tc>
        <w:tc>
          <w:tcPr>
            <w:tcW w:w="141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roofErr w:type="spellStart"/>
            <w:proofErr w:type="gramStart"/>
            <w:r w:rsidRPr="00F5387B">
              <w:rPr>
                <w:rFonts w:ascii="Times New Roman" w:eastAsia="Times New Roman" w:hAnsi="Times New Roman" w:cs="Times New Roman"/>
                <w:color w:val="000000"/>
                <w:sz w:val="16"/>
                <w:szCs w:val="16"/>
                <w:lang w:eastAsia="ru-RU"/>
              </w:rPr>
              <w:t>Муници-пальная</w:t>
            </w:r>
            <w:proofErr w:type="spellEnd"/>
            <w:proofErr w:type="gramEnd"/>
            <w:r w:rsidRPr="00F5387B">
              <w:rPr>
                <w:rFonts w:ascii="Times New Roman" w:eastAsia="Times New Roman" w:hAnsi="Times New Roman" w:cs="Times New Roman"/>
                <w:color w:val="000000"/>
                <w:sz w:val="16"/>
                <w:szCs w:val="16"/>
                <w:lang w:eastAsia="ru-RU"/>
              </w:rPr>
              <w:t xml:space="preserve"> программа      </w:t>
            </w:r>
          </w:p>
        </w:tc>
        <w:tc>
          <w:tcPr>
            <w:tcW w:w="2952"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Управление муниципальными финансами и муниципальным долгом Мокшанского района Пензенской области на 2014-2027 годы</w:t>
            </w:r>
          </w:p>
        </w:tc>
        <w:tc>
          <w:tcPr>
            <w:tcW w:w="178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всего </w:t>
            </w:r>
          </w:p>
        </w:tc>
        <w:tc>
          <w:tcPr>
            <w:tcW w:w="739"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X </w:t>
            </w:r>
          </w:p>
        </w:tc>
        <w:tc>
          <w:tcPr>
            <w:tcW w:w="51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X </w:t>
            </w:r>
          </w:p>
        </w:tc>
        <w:tc>
          <w:tcPr>
            <w:tcW w:w="1185"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X </w:t>
            </w:r>
          </w:p>
        </w:tc>
        <w:tc>
          <w:tcPr>
            <w:tcW w:w="57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X </w:t>
            </w:r>
          </w:p>
        </w:tc>
        <w:tc>
          <w:tcPr>
            <w:tcW w:w="91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32 029,2</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32 696,0</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35 446,7</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41 528,8</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49 644,4</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63 038,7</w:t>
            </w:r>
          </w:p>
        </w:tc>
      </w:tr>
      <w:tr w:rsidR="00F5387B" w:rsidRPr="00F5387B" w:rsidTr="00F7693B">
        <w:trPr>
          <w:trHeight w:val="363"/>
        </w:trPr>
        <w:tc>
          <w:tcPr>
            <w:tcW w:w="714" w:type="dxa"/>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w:t>
            </w:r>
          </w:p>
        </w:tc>
        <w:tc>
          <w:tcPr>
            <w:tcW w:w="141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roofErr w:type="gramStart"/>
            <w:r w:rsidRPr="00F5387B">
              <w:rPr>
                <w:rFonts w:ascii="Times New Roman" w:eastAsia="Times New Roman" w:hAnsi="Times New Roman" w:cs="Times New Roman"/>
                <w:color w:val="000000"/>
                <w:sz w:val="16"/>
                <w:szCs w:val="16"/>
                <w:lang w:eastAsia="ru-RU"/>
              </w:rPr>
              <w:t>Под-программа</w:t>
            </w:r>
            <w:proofErr w:type="gramEnd"/>
            <w:r w:rsidRPr="00F5387B">
              <w:rPr>
                <w:rFonts w:ascii="Times New Roman" w:eastAsia="Times New Roman" w:hAnsi="Times New Roman" w:cs="Times New Roman"/>
                <w:color w:val="000000"/>
                <w:sz w:val="16"/>
                <w:szCs w:val="16"/>
                <w:lang w:eastAsia="ru-RU"/>
              </w:rPr>
              <w:t xml:space="preserve"> 1 </w:t>
            </w:r>
          </w:p>
        </w:tc>
        <w:tc>
          <w:tcPr>
            <w:tcW w:w="2952"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Управление муниципальным долгом Мокшанского района</w:t>
            </w:r>
          </w:p>
        </w:tc>
        <w:tc>
          <w:tcPr>
            <w:tcW w:w="178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всего </w:t>
            </w:r>
          </w:p>
        </w:tc>
        <w:tc>
          <w:tcPr>
            <w:tcW w:w="739"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51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1185"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57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91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13 716,0</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13 915,3</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10 553,5</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10 949,5</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15 469,5</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25 406,2</w:t>
            </w:r>
          </w:p>
        </w:tc>
      </w:tr>
      <w:tr w:rsidR="00F5387B" w:rsidRPr="00F5387B" w:rsidTr="00F7693B">
        <w:trPr>
          <w:trHeight w:val="888"/>
        </w:trPr>
        <w:tc>
          <w:tcPr>
            <w:tcW w:w="714"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1.1.</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Основное мероприятие 1</w:t>
            </w:r>
          </w:p>
        </w:tc>
        <w:tc>
          <w:tcPr>
            <w:tcW w:w="2952"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ind w:right="-108"/>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788"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всего </w:t>
            </w:r>
          </w:p>
        </w:tc>
        <w:tc>
          <w:tcPr>
            <w:tcW w:w="739"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 X  </w:t>
            </w:r>
          </w:p>
        </w:tc>
        <w:tc>
          <w:tcPr>
            <w:tcW w:w="456"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51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1185"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576"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913"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11 413,6</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11 613,6</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8 334,4</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8 418,4</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13 166,4</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23 767,4</w:t>
            </w:r>
          </w:p>
        </w:tc>
      </w:tr>
      <w:tr w:rsidR="00F5387B" w:rsidRPr="00F5387B" w:rsidTr="00F7693B">
        <w:trPr>
          <w:trHeight w:val="315"/>
        </w:trPr>
        <w:tc>
          <w:tcPr>
            <w:tcW w:w="714"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1.1.1.</w:t>
            </w:r>
          </w:p>
        </w:tc>
        <w:tc>
          <w:tcPr>
            <w:tcW w:w="1418"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мероприятие 1</w:t>
            </w:r>
          </w:p>
        </w:tc>
        <w:tc>
          <w:tcPr>
            <w:tcW w:w="2952"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1788"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Финансовое управление</w:t>
            </w:r>
          </w:p>
        </w:tc>
        <w:tc>
          <w:tcPr>
            <w:tcW w:w="739"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992</w:t>
            </w:r>
          </w:p>
        </w:tc>
        <w:tc>
          <w:tcPr>
            <w:tcW w:w="2727" w:type="dxa"/>
            <w:gridSpan w:val="4"/>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01030100050000810 *</w:t>
            </w:r>
          </w:p>
        </w:tc>
        <w:tc>
          <w:tcPr>
            <w:tcW w:w="91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2 713,6</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3 213,6</w:t>
            </w:r>
          </w:p>
        </w:tc>
        <w:tc>
          <w:tcPr>
            <w:tcW w:w="85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2 334,4</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3 118,4</w:t>
            </w:r>
          </w:p>
        </w:tc>
        <w:tc>
          <w:tcPr>
            <w:tcW w:w="85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4 166,4</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1 587,4</w:t>
            </w:r>
          </w:p>
        </w:tc>
      </w:tr>
      <w:tr w:rsidR="00F5387B" w:rsidRPr="00F5387B" w:rsidTr="00F7693B">
        <w:trPr>
          <w:trHeight w:val="315"/>
        </w:trPr>
        <w:tc>
          <w:tcPr>
            <w:tcW w:w="714"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2952"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788"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992</w:t>
            </w:r>
          </w:p>
        </w:tc>
        <w:tc>
          <w:tcPr>
            <w:tcW w:w="2727" w:type="dxa"/>
            <w:gridSpan w:val="4"/>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01020000050000810 *</w:t>
            </w:r>
          </w:p>
        </w:tc>
        <w:tc>
          <w:tcPr>
            <w:tcW w:w="91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8 700,0</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8 400,0</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6 000,0</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5 300,0</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9 000,0</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9 700,0</w:t>
            </w:r>
          </w:p>
        </w:tc>
      </w:tr>
      <w:tr w:rsidR="00F5387B" w:rsidRPr="00F5387B" w:rsidTr="00F7693B">
        <w:trPr>
          <w:trHeight w:val="159"/>
        </w:trPr>
        <w:tc>
          <w:tcPr>
            <w:tcW w:w="714"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2952"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78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администрация Мокшанского района</w:t>
            </w:r>
          </w:p>
        </w:tc>
        <w:tc>
          <w:tcPr>
            <w:tcW w:w="739"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901</w:t>
            </w:r>
          </w:p>
        </w:tc>
        <w:tc>
          <w:tcPr>
            <w:tcW w:w="2727" w:type="dxa"/>
            <w:gridSpan w:val="4"/>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01020000050000810 *</w:t>
            </w:r>
          </w:p>
        </w:tc>
        <w:tc>
          <w:tcPr>
            <w:tcW w:w="91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r>
      <w:tr w:rsidR="00F5387B" w:rsidRPr="00F5387B" w:rsidTr="00F7693B">
        <w:trPr>
          <w:trHeight w:val="775"/>
        </w:trPr>
        <w:tc>
          <w:tcPr>
            <w:tcW w:w="714" w:type="dxa"/>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w:t>
            </w:r>
          </w:p>
        </w:tc>
        <w:tc>
          <w:tcPr>
            <w:tcW w:w="141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Основное мероприятие 2</w:t>
            </w:r>
          </w:p>
        </w:tc>
        <w:tc>
          <w:tcPr>
            <w:tcW w:w="2952"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178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всего </w:t>
            </w:r>
          </w:p>
        </w:tc>
        <w:tc>
          <w:tcPr>
            <w:tcW w:w="739"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51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1185"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57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91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2 302,4</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2 301,7</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2 219,1</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2 531,1</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2 303,1</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1 638,8</w:t>
            </w:r>
          </w:p>
        </w:tc>
      </w:tr>
      <w:tr w:rsidR="00F5387B" w:rsidRPr="00F5387B" w:rsidTr="00F7693B">
        <w:trPr>
          <w:trHeight w:val="315"/>
        </w:trPr>
        <w:tc>
          <w:tcPr>
            <w:tcW w:w="71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1.2.1.</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мероприятие 1</w:t>
            </w:r>
          </w:p>
        </w:tc>
        <w:tc>
          <w:tcPr>
            <w:tcW w:w="295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178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Финансовое управление</w:t>
            </w:r>
          </w:p>
        </w:tc>
        <w:tc>
          <w:tcPr>
            <w:tcW w:w="739"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992</w:t>
            </w:r>
          </w:p>
        </w:tc>
        <w:tc>
          <w:tcPr>
            <w:tcW w:w="45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13</w:t>
            </w:r>
          </w:p>
        </w:tc>
        <w:tc>
          <w:tcPr>
            <w:tcW w:w="51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01</w:t>
            </w:r>
          </w:p>
        </w:tc>
        <w:tc>
          <w:tcPr>
            <w:tcW w:w="1185"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12 1 02 20870</w:t>
            </w:r>
          </w:p>
        </w:tc>
        <w:tc>
          <w:tcPr>
            <w:tcW w:w="57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730</w:t>
            </w:r>
          </w:p>
        </w:tc>
        <w:tc>
          <w:tcPr>
            <w:tcW w:w="91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59,6</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59,6</w:t>
            </w:r>
          </w:p>
        </w:tc>
        <w:tc>
          <w:tcPr>
            <w:tcW w:w="85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5,2</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3,1</w:t>
            </w:r>
          </w:p>
        </w:tc>
        <w:tc>
          <w:tcPr>
            <w:tcW w:w="85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2,2</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1,4</w:t>
            </w:r>
          </w:p>
        </w:tc>
      </w:tr>
      <w:tr w:rsidR="00F5387B" w:rsidRPr="00F5387B" w:rsidTr="00F7693B">
        <w:trPr>
          <w:trHeight w:val="315"/>
        </w:trPr>
        <w:tc>
          <w:tcPr>
            <w:tcW w:w="714" w:type="dxa"/>
            <w:vMerge/>
            <w:tcBorders>
              <w:top w:val="single" w:sz="4" w:space="0" w:color="auto"/>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2952" w:type="dxa"/>
            <w:vMerge/>
            <w:tcBorders>
              <w:top w:val="single" w:sz="4" w:space="0" w:color="auto"/>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788" w:type="dxa"/>
            <w:vMerge/>
            <w:tcBorders>
              <w:top w:val="single" w:sz="4" w:space="0" w:color="auto"/>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739"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992</w:t>
            </w:r>
          </w:p>
        </w:tc>
        <w:tc>
          <w:tcPr>
            <w:tcW w:w="45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13</w:t>
            </w:r>
          </w:p>
        </w:tc>
        <w:tc>
          <w:tcPr>
            <w:tcW w:w="51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01</w:t>
            </w:r>
          </w:p>
        </w:tc>
        <w:tc>
          <w:tcPr>
            <w:tcW w:w="1185"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12 1 02 20890</w:t>
            </w:r>
          </w:p>
        </w:tc>
        <w:tc>
          <w:tcPr>
            <w:tcW w:w="57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730</w:t>
            </w:r>
          </w:p>
        </w:tc>
        <w:tc>
          <w:tcPr>
            <w:tcW w:w="91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2 242,8</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2 242,1</w:t>
            </w:r>
          </w:p>
        </w:tc>
        <w:tc>
          <w:tcPr>
            <w:tcW w:w="85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r>
      <w:tr w:rsidR="00F5387B" w:rsidRPr="00F5387B" w:rsidTr="00F7693B">
        <w:trPr>
          <w:trHeight w:val="315"/>
        </w:trPr>
        <w:tc>
          <w:tcPr>
            <w:tcW w:w="714"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2952"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788"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13</w:t>
            </w:r>
          </w:p>
        </w:tc>
        <w:tc>
          <w:tcPr>
            <w:tcW w:w="51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01</w:t>
            </w:r>
          </w:p>
        </w:tc>
        <w:tc>
          <w:tcPr>
            <w:tcW w:w="1185"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12 1 02 20850</w:t>
            </w:r>
          </w:p>
        </w:tc>
        <w:tc>
          <w:tcPr>
            <w:tcW w:w="57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730</w:t>
            </w:r>
          </w:p>
        </w:tc>
        <w:tc>
          <w:tcPr>
            <w:tcW w:w="91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11,0</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7,5</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4,7</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2,2</w:t>
            </w:r>
          </w:p>
        </w:tc>
      </w:tr>
      <w:tr w:rsidR="00F5387B" w:rsidRPr="00F5387B" w:rsidTr="00F7693B">
        <w:trPr>
          <w:trHeight w:val="315"/>
        </w:trPr>
        <w:tc>
          <w:tcPr>
            <w:tcW w:w="714"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2952"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788"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13</w:t>
            </w:r>
          </w:p>
        </w:tc>
        <w:tc>
          <w:tcPr>
            <w:tcW w:w="51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01</w:t>
            </w:r>
          </w:p>
        </w:tc>
        <w:tc>
          <w:tcPr>
            <w:tcW w:w="1185"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12 1 02 20860</w:t>
            </w:r>
          </w:p>
        </w:tc>
        <w:tc>
          <w:tcPr>
            <w:tcW w:w="57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730</w:t>
            </w:r>
          </w:p>
        </w:tc>
        <w:tc>
          <w:tcPr>
            <w:tcW w:w="91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2 202,9</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1 976,4</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1 122,4</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119,5</w:t>
            </w:r>
          </w:p>
        </w:tc>
      </w:tr>
      <w:tr w:rsidR="00F5387B" w:rsidRPr="00F5387B" w:rsidTr="00F7693B">
        <w:trPr>
          <w:trHeight w:val="439"/>
        </w:trPr>
        <w:tc>
          <w:tcPr>
            <w:tcW w:w="714"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2952"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78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администрация Мокшанского района</w:t>
            </w:r>
          </w:p>
        </w:tc>
        <w:tc>
          <w:tcPr>
            <w:tcW w:w="739"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901</w:t>
            </w:r>
          </w:p>
        </w:tc>
        <w:tc>
          <w:tcPr>
            <w:tcW w:w="45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13</w:t>
            </w:r>
          </w:p>
        </w:tc>
        <w:tc>
          <w:tcPr>
            <w:tcW w:w="51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01</w:t>
            </w:r>
          </w:p>
        </w:tc>
        <w:tc>
          <w:tcPr>
            <w:tcW w:w="1185"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12 1 02 20860</w:t>
            </w:r>
          </w:p>
        </w:tc>
        <w:tc>
          <w:tcPr>
            <w:tcW w:w="57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730</w:t>
            </w:r>
          </w:p>
        </w:tc>
        <w:tc>
          <w:tcPr>
            <w:tcW w:w="91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544,1</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1 173,8</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1 515,7</w:t>
            </w:r>
          </w:p>
        </w:tc>
      </w:tr>
      <w:tr w:rsidR="00F5387B" w:rsidRPr="00F5387B" w:rsidTr="00F7693B">
        <w:trPr>
          <w:trHeight w:val="630"/>
        </w:trPr>
        <w:tc>
          <w:tcPr>
            <w:tcW w:w="714"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lastRenderedPageBreak/>
              <w:t>2</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roofErr w:type="gramStart"/>
            <w:r w:rsidRPr="00F5387B">
              <w:rPr>
                <w:rFonts w:ascii="Times New Roman" w:eastAsia="Times New Roman" w:hAnsi="Times New Roman" w:cs="Times New Roman"/>
                <w:color w:val="000000"/>
                <w:sz w:val="16"/>
                <w:szCs w:val="16"/>
                <w:lang w:eastAsia="ru-RU"/>
              </w:rPr>
              <w:t>Под-программа</w:t>
            </w:r>
            <w:proofErr w:type="gramEnd"/>
            <w:r w:rsidRPr="00F5387B">
              <w:rPr>
                <w:rFonts w:ascii="Times New Roman" w:eastAsia="Times New Roman" w:hAnsi="Times New Roman" w:cs="Times New Roman"/>
                <w:color w:val="000000"/>
                <w:sz w:val="16"/>
                <w:szCs w:val="16"/>
                <w:lang w:eastAsia="ru-RU"/>
              </w:rPr>
              <w:t xml:space="preserve"> 2 </w:t>
            </w:r>
          </w:p>
        </w:tc>
        <w:tc>
          <w:tcPr>
            <w:tcW w:w="2952"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Предоставление межбюджетных трансфертов из бюджета Мокшанского района</w:t>
            </w:r>
          </w:p>
        </w:tc>
        <w:tc>
          <w:tcPr>
            <w:tcW w:w="1788"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всего </w:t>
            </w:r>
          </w:p>
        </w:tc>
        <w:tc>
          <w:tcPr>
            <w:tcW w:w="739"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 X  </w:t>
            </w:r>
          </w:p>
        </w:tc>
        <w:tc>
          <w:tcPr>
            <w:tcW w:w="456"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51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1185"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576"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913"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9 250,0</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9 245,9</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15 179,1</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20 299,2</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22 354,3</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25 233,3</w:t>
            </w:r>
          </w:p>
        </w:tc>
      </w:tr>
      <w:tr w:rsidR="00F5387B" w:rsidRPr="00F5387B" w:rsidTr="00F7693B">
        <w:trPr>
          <w:trHeight w:val="527"/>
        </w:trPr>
        <w:tc>
          <w:tcPr>
            <w:tcW w:w="714"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2.1.</w:t>
            </w:r>
          </w:p>
        </w:tc>
        <w:tc>
          <w:tcPr>
            <w:tcW w:w="1418"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Основное мероприятие 1</w:t>
            </w:r>
          </w:p>
        </w:tc>
        <w:tc>
          <w:tcPr>
            <w:tcW w:w="2952"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Выравнивание бюджетной обеспеченности поселений Мокшанского района</w:t>
            </w:r>
          </w:p>
        </w:tc>
        <w:tc>
          <w:tcPr>
            <w:tcW w:w="1788"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всего </w:t>
            </w:r>
          </w:p>
        </w:tc>
        <w:tc>
          <w:tcPr>
            <w:tcW w:w="739"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 X  </w:t>
            </w:r>
          </w:p>
        </w:tc>
        <w:tc>
          <w:tcPr>
            <w:tcW w:w="45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51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1185"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57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91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6 500,0</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6 000,0</w:t>
            </w:r>
          </w:p>
        </w:tc>
        <w:tc>
          <w:tcPr>
            <w:tcW w:w="85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13 085,3</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19 194,5</w:t>
            </w:r>
          </w:p>
        </w:tc>
        <w:tc>
          <w:tcPr>
            <w:tcW w:w="85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19 847,4</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20 113,8</w:t>
            </w:r>
          </w:p>
        </w:tc>
      </w:tr>
      <w:tr w:rsidR="00F5387B" w:rsidRPr="00F5387B" w:rsidTr="00F7693B">
        <w:trPr>
          <w:trHeight w:val="241"/>
        </w:trPr>
        <w:tc>
          <w:tcPr>
            <w:tcW w:w="714" w:type="dxa"/>
            <w:vMerge w:val="restart"/>
            <w:tcBorders>
              <w:top w:val="nil"/>
              <w:left w:val="single" w:sz="4" w:space="0" w:color="auto"/>
              <w:bottom w:val="single" w:sz="4" w:space="0" w:color="000000"/>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2.1.1.</w:t>
            </w:r>
          </w:p>
        </w:tc>
        <w:tc>
          <w:tcPr>
            <w:tcW w:w="1418" w:type="dxa"/>
            <w:vMerge w:val="restart"/>
            <w:tcBorders>
              <w:top w:val="nil"/>
              <w:left w:val="single" w:sz="4" w:space="0" w:color="auto"/>
              <w:bottom w:val="single" w:sz="4" w:space="0" w:color="000000"/>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мероприятие 1</w:t>
            </w:r>
          </w:p>
        </w:tc>
        <w:tc>
          <w:tcPr>
            <w:tcW w:w="2952" w:type="dxa"/>
            <w:vMerge w:val="restart"/>
            <w:tcBorders>
              <w:top w:val="nil"/>
              <w:left w:val="single" w:sz="4" w:space="0" w:color="auto"/>
              <w:bottom w:val="single" w:sz="4" w:space="0" w:color="000000"/>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Поддержание бюджетной обеспеченности поселений на уровне не ниже 70% от </w:t>
            </w:r>
            <w:proofErr w:type="gramStart"/>
            <w:r w:rsidRPr="00F5387B">
              <w:rPr>
                <w:rFonts w:ascii="Times New Roman" w:eastAsia="Times New Roman" w:hAnsi="Times New Roman" w:cs="Times New Roman"/>
                <w:color w:val="000000"/>
                <w:sz w:val="16"/>
                <w:szCs w:val="16"/>
                <w:lang w:eastAsia="ru-RU"/>
              </w:rPr>
              <w:t>гарантированного</w:t>
            </w:r>
            <w:proofErr w:type="gramEnd"/>
          </w:p>
        </w:tc>
        <w:tc>
          <w:tcPr>
            <w:tcW w:w="1788" w:type="dxa"/>
            <w:vMerge w:val="restart"/>
            <w:tcBorders>
              <w:top w:val="nil"/>
              <w:left w:val="single" w:sz="4" w:space="0" w:color="auto"/>
              <w:bottom w:val="single" w:sz="4" w:space="0" w:color="000000"/>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Финансовое управление</w:t>
            </w:r>
          </w:p>
        </w:tc>
        <w:tc>
          <w:tcPr>
            <w:tcW w:w="739"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14</w:t>
            </w:r>
          </w:p>
        </w:tc>
        <w:tc>
          <w:tcPr>
            <w:tcW w:w="51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01</w:t>
            </w:r>
          </w:p>
        </w:tc>
        <w:tc>
          <w:tcPr>
            <w:tcW w:w="1185"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12 2 01 95210</w:t>
            </w:r>
          </w:p>
        </w:tc>
        <w:tc>
          <w:tcPr>
            <w:tcW w:w="57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510</w:t>
            </w:r>
          </w:p>
        </w:tc>
        <w:tc>
          <w:tcPr>
            <w:tcW w:w="91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6 500,0</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6 000,0</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6 550,0</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12 000,0</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12 360,0</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12 360,0</w:t>
            </w:r>
          </w:p>
        </w:tc>
      </w:tr>
      <w:tr w:rsidR="00F5387B" w:rsidRPr="00F5387B" w:rsidTr="00F7693B">
        <w:trPr>
          <w:trHeight w:val="315"/>
        </w:trPr>
        <w:tc>
          <w:tcPr>
            <w:tcW w:w="714"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2952"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788"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14</w:t>
            </w:r>
          </w:p>
        </w:tc>
        <w:tc>
          <w:tcPr>
            <w:tcW w:w="51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01</w:t>
            </w:r>
          </w:p>
        </w:tc>
        <w:tc>
          <w:tcPr>
            <w:tcW w:w="1185"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12 2 01 74030</w:t>
            </w:r>
          </w:p>
        </w:tc>
        <w:tc>
          <w:tcPr>
            <w:tcW w:w="57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510</w:t>
            </w:r>
          </w:p>
        </w:tc>
        <w:tc>
          <w:tcPr>
            <w:tcW w:w="91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6 535,3</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7 194,5</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7 487,4</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7 753,8</w:t>
            </w:r>
          </w:p>
        </w:tc>
      </w:tr>
      <w:tr w:rsidR="00F5387B" w:rsidRPr="00F5387B" w:rsidTr="00F7693B">
        <w:trPr>
          <w:trHeight w:val="604"/>
        </w:trPr>
        <w:tc>
          <w:tcPr>
            <w:tcW w:w="714"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2.2.</w:t>
            </w:r>
          </w:p>
        </w:tc>
        <w:tc>
          <w:tcPr>
            <w:tcW w:w="1418"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Основное мероприятие 2</w:t>
            </w:r>
          </w:p>
        </w:tc>
        <w:tc>
          <w:tcPr>
            <w:tcW w:w="2952"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Оказание поселениям Мокшанского района дополнительной финансовой поддержки</w:t>
            </w:r>
          </w:p>
        </w:tc>
        <w:tc>
          <w:tcPr>
            <w:tcW w:w="1788"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всего </w:t>
            </w:r>
          </w:p>
        </w:tc>
        <w:tc>
          <w:tcPr>
            <w:tcW w:w="739"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 X  </w:t>
            </w:r>
          </w:p>
        </w:tc>
        <w:tc>
          <w:tcPr>
            <w:tcW w:w="45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51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1185"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57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91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2 750,0</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3 245,9</w:t>
            </w:r>
          </w:p>
        </w:tc>
        <w:tc>
          <w:tcPr>
            <w:tcW w:w="85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2 093,8</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1 104,7</w:t>
            </w:r>
          </w:p>
        </w:tc>
        <w:tc>
          <w:tcPr>
            <w:tcW w:w="85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2 506,9</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5 119,5</w:t>
            </w:r>
          </w:p>
        </w:tc>
      </w:tr>
      <w:tr w:rsidR="00F5387B" w:rsidRPr="00F5387B" w:rsidTr="00F7693B">
        <w:trPr>
          <w:trHeight w:val="304"/>
        </w:trPr>
        <w:tc>
          <w:tcPr>
            <w:tcW w:w="71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2.2.1.</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мероприятие 1</w:t>
            </w:r>
          </w:p>
        </w:tc>
        <w:tc>
          <w:tcPr>
            <w:tcW w:w="295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178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Финансовое управление</w:t>
            </w:r>
          </w:p>
        </w:tc>
        <w:tc>
          <w:tcPr>
            <w:tcW w:w="739"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992</w:t>
            </w:r>
          </w:p>
        </w:tc>
        <w:tc>
          <w:tcPr>
            <w:tcW w:w="45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08</w:t>
            </w:r>
          </w:p>
        </w:tc>
        <w:tc>
          <w:tcPr>
            <w:tcW w:w="51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01</w:t>
            </w:r>
          </w:p>
        </w:tc>
        <w:tc>
          <w:tcPr>
            <w:tcW w:w="1185"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12 2 02 95220</w:t>
            </w:r>
          </w:p>
        </w:tc>
        <w:tc>
          <w:tcPr>
            <w:tcW w:w="57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540</w:t>
            </w:r>
          </w:p>
        </w:tc>
        <w:tc>
          <w:tcPr>
            <w:tcW w:w="91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750,0</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2 545,9</w:t>
            </w:r>
          </w:p>
        </w:tc>
        <w:tc>
          <w:tcPr>
            <w:tcW w:w="85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500,0</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694,6</w:t>
            </w:r>
          </w:p>
        </w:tc>
        <w:tc>
          <w:tcPr>
            <w:tcW w:w="85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r>
      <w:tr w:rsidR="00F5387B" w:rsidRPr="00F5387B" w:rsidTr="00F7693B">
        <w:trPr>
          <w:trHeight w:val="281"/>
        </w:trPr>
        <w:tc>
          <w:tcPr>
            <w:tcW w:w="714" w:type="dxa"/>
            <w:vMerge/>
            <w:tcBorders>
              <w:top w:val="single" w:sz="4" w:space="0" w:color="auto"/>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2952" w:type="dxa"/>
            <w:vMerge/>
            <w:tcBorders>
              <w:top w:val="single" w:sz="4" w:space="0" w:color="auto"/>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788" w:type="dxa"/>
            <w:vMerge/>
            <w:tcBorders>
              <w:top w:val="single" w:sz="4" w:space="0" w:color="auto"/>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739"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992</w:t>
            </w:r>
          </w:p>
        </w:tc>
        <w:tc>
          <w:tcPr>
            <w:tcW w:w="45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01</w:t>
            </w:r>
          </w:p>
        </w:tc>
        <w:tc>
          <w:tcPr>
            <w:tcW w:w="51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04</w:t>
            </w:r>
          </w:p>
        </w:tc>
        <w:tc>
          <w:tcPr>
            <w:tcW w:w="1185"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12 2 02 95220</w:t>
            </w:r>
          </w:p>
        </w:tc>
        <w:tc>
          <w:tcPr>
            <w:tcW w:w="57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540</w:t>
            </w:r>
          </w:p>
        </w:tc>
        <w:tc>
          <w:tcPr>
            <w:tcW w:w="91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192,6</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410,1</w:t>
            </w:r>
          </w:p>
        </w:tc>
        <w:tc>
          <w:tcPr>
            <w:tcW w:w="85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r>
      <w:tr w:rsidR="00F5387B" w:rsidRPr="00F5387B" w:rsidTr="00F7693B">
        <w:trPr>
          <w:trHeight w:val="284"/>
        </w:trPr>
        <w:tc>
          <w:tcPr>
            <w:tcW w:w="714"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2952"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788"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04</w:t>
            </w:r>
          </w:p>
        </w:tc>
        <w:tc>
          <w:tcPr>
            <w:tcW w:w="1185"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12 2 02 95240</w:t>
            </w:r>
          </w:p>
        </w:tc>
        <w:tc>
          <w:tcPr>
            <w:tcW w:w="57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540</w:t>
            </w:r>
          </w:p>
        </w:tc>
        <w:tc>
          <w:tcPr>
            <w:tcW w:w="91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r>
      <w:tr w:rsidR="00F5387B" w:rsidRPr="00F5387B" w:rsidTr="00F7693B">
        <w:trPr>
          <w:trHeight w:val="510"/>
        </w:trPr>
        <w:tc>
          <w:tcPr>
            <w:tcW w:w="714"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2952"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788"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08</w:t>
            </w:r>
          </w:p>
        </w:tc>
        <w:tc>
          <w:tcPr>
            <w:tcW w:w="51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01</w:t>
            </w:r>
          </w:p>
        </w:tc>
        <w:tc>
          <w:tcPr>
            <w:tcW w:w="1185"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12 2 02 95240</w:t>
            </w:r>
          </w:p>
        </w:tc>
        <w:tc>
          <w:tcPr>
            <w:tcW w:w="57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540</w:t>
            </w:r>
          </w:p>
        </w:tc>
        <w:tc>
          <w:tcPr>
            <w:tcW w:w="91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r>
      <w:tr w:rsidR="00F5387B" w:rsidRPr="00F5387B" w:rsidTr="00F7693B">
        <w:trPr>
          <w:trHeight w:val="1375"/>
        </w:trPr>
        <w:tc>
          <w:tcPr>
            <w:tcW w:w="714"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2.2.2.</w:t>
            </w:r>
          </w:p>
        </w:tc>
        <w:tc>
          <w:tcPr>
            <w:tcW w:w="1418"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мероприятие 1</w:t>
            </w:r>
          </w:p>
        </w:tc>
        <w:tc>
          <w:tcPr>
            <w:tcW w:w="2952"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tc>
        <w:tc>
          <w:tcPr>
            <w:tcW w:w="1788"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Финансовое управление</w:t>
            </w:r>
          </w:p>
        </w:tc>
        <w:tc>
          <w:tcPr>
            <w:tcW w:w="739"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992</w:t>
            </w:r>
          </w:p>
        </w:tc>
        <w:tc>
          <w:tcPr>
            <w:tcW w:w="45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14</w:t>
            </w:r>
          </w:p>
        </w:tc>
        <w:tc>
          <w:tcPr>
            <w:tcW w:w="51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03</w:t>
            </w:r>
          </w:p>
        </w:tc>
        <w:tc>
          <w:tcPr>
            <w:tcW w:w="1185"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12 2 02 95230</w:t>
            </w:r>
          </w:p>
        </w:tc>
        <w:tc>
          <w:tcPr>
            <w:tcW w:w="57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540</w:t>
            </w:r>
          </w:p>
        </w:tc>
        <w:tc>
          <w:tcPr>
            <w:tcW w:w="91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2 000,0</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700,0</w:t>
            </w:r>
          </w:p>
        </w:tc>
        <w:tc>
          <w:tcPr>
            <w:tcW w:w="85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1 401,2</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1 442,8</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4 525,2</w:t>
            </w:r>
          </w:p>
        </w:tc>
      </w:tr>
      <w:tr w:rsidR="00F5387B" w:rsidRPr="00F5387B" w:rsidTr="00F7693B">
        <w:trPr>
          <w:trHeight w:val="630"/>
        </w:trPr>
        <w:tc>
          <w:tcPr>
            <w:tcW w:w="714"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3</w:t>
            </w:r>
          </w:p>
        </w:tc>
        <w:tc>
          <w:tcPr>
            <w:tcW w:w="1418"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roofErr w:type="gramStart"/>
            <w:r w:rsidRPr="00F5387B">
              <w:rPr>
                <w:rFonts w:ascii="Times New Roman" w:eastAsia="Times New Roman" w:hAnsi="Times New Roman" w:cs="Times New Roman"/>
                <w:color w:val="000000"/>
                <w:sz w:val="16"/>
                <w:szCs w:val="16"/>
                <w:lang w:eastAsia="ru-RU"/>
              </w:rPr>
              <w:t>Под-программа</w:t>
            </w:r>
            <w:proofErr w:type="gramEnd"/>
            <w:r w:rsidRPr="00F5387B">
              <w:rPr>
                <w:rFonts w:ascii="Times New Roman" w:eastAsia="Times New Roman" w:hAnsi="Times New Roman" w:cs="Times New Roman"/>
                <w:color w:val="000000"/>
                <w:sz w:val="16"/>
                <w:szCs w:val="16"/>
                <w:lang w:eastAsia="ru-RU"/>
              </w:rPr>
              <w:t xml:space="preserve"> 3 </w:t>
            </w:r>
          </w:p>
        </w:tc>
        <w:tc>
          <w:tcPr>
            <w:tcW w:w="2952"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Обеспечение деятельности Финансового управления администрации Мокшанского района</w:t>
            </w:r>
          </w:p>
        </w:tc>
        <w:tc>
          <w:tcPr>
            <w:tcW w:w="1788"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всего</w:t>
            </w:r>
          </w:p>
        </w:tc>
        <w:tc>
          <w:tcPr>
            <w:tcW w:w="739"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 X  </w:t>
            </w:r>
          </w:p>
        </w:tc>
        <w:tc>
          <w:tcPr>
            <w:tcW w:w="45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51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1185"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57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91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9 063,2</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9 534,8</w:t>
            </w:r>
          </w:p>
        </w:tc>
        <w:tc>
          <w:tcPr>
            <w:tcW w:w="85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9 714,1</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10 280,1</w:t>
            </w:r>
          </w:p>
        </w:tc>
        <w:tc>
          <w:tcPr>
            <w:tcW w:w="85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11 820,6</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12 399,2</w:t>
            </w:r>
          </w:p>
        </w:tc>
      </w:tr>
      <w:tr w:rsidR="00F5387B" w:rsidRPr="00F5387B" w:rsidTr="00F7693B">
        <w:trPr>
          <w:trHeight w:val="767"/>
        </w:trPr>
        <w:tc>
          <w:tcPr>
            <w:tcW w:w="714"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3.1.</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Основное мероприятие 1</w:t>
            </w:r>
          </w:p>
        </w:tc>
        <w:tc>
          <w:tcPr>
            <w:tcW w:w="2952"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1788"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всего </w:t>
            </w:r>
          </w:p>
        </w:tc>
        <w:tc>
          <w:tcPr>
            <w:tcW w:w="739"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 X  </w:t>
            </w:r>
          </w:p>
        </w:tc>
        <w:tc>
          <w:tcPr>
            <w:tcW w:w="456"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51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1185"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576"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913"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9 063,2</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9 534,8</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9 714,1</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10 280,1</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11 820,6</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12 399,2</w:t>
            </w:r>
          </w:p>
        </w:tc>
      </w:tr>
      <w:tr w:rsidR="00F5387B" w:rsidRPr="00F5387B" w:rsidTr="00F7693B">
        <w:trPr>
          <w:trHeight w:val="315"/>
        </w:trPr>
        <w:tc>
          <w:tcPr>
            <w:tcW w:w="71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3.1.1.</w:t>
            </w: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7693B">
            <w:pPr>
              <w:rPr>
                <w:rFonts w:ascii="Times New Roman" w:eastAsia="Times New Roman" w:hAnsi="Times New Roman" w:cs="Times New Roman"/>
                <w:color w:val="000000"/>
                <w:sz w:val="16"/>
                <w:szCs w:val="16"/>
                <w:lang w:eastAsia="ru-RU"/>
              </w:rPr>
            </w:pP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мероприятие 1</w:t>
            </w: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7693B">
            <w:pPr>
              <w:rPr>
                <w:rFonts w:ascii="Times New Roman" w:eastAsia="Times New Roman" w:hAnsi="Times New Roman" w:cs="Times New Roman"/>
                <w:color w:val="000000"/>
                <w:sz w:val="16"/>
                <w:szCs w:val="16"/>
                <w:lang w:eastAsia="ru-RU"/>
              </w:rPr>
            </w:pPr>
          </w:p>
        </w:tc>
        <w:tc>
          <w:tcPr>
            <w:tcW w:w="295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p w:rsidR="00F5387B" w:rsidRPr="00F5387B" w:rsidRDefault="00F5387B" w:rsidP="00F5387B">
            <w:pPr>
              <w:jc w:val="left"/>
              <w:rPr>
                <w:rFonts w:ascii="Times New Roman" w:eastAsia="Times New Roman" w:hAnsi="Times New Roman" w:cs="Times New Roman"/>
                <w:sz w:val="16"/>
                <w:szCs w:val="16"/>
                <w:lang w:eastAsia="ru-RU"/>
              </w:rPr>
            </w:pPr>
          </w:p>
          <w:p w:rsidR="00F5387B" w:rsidRPr="00F5387B" w:rsidRDefault="00F5387B" w:rsidP="00F5387B">
            <w:pPr>
              <w:jc w:val="left"/>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7693B">
            <w:pPr>
              <w:rPr>
                <w:rFonts w:ascii="Times New Roman" w:eastAsia="Times New Roman" w:hAnsi="Times New Roman" w:cs="Times New Roman"/>
                <w:sz w:val="16"/>
                <w:szCs w:val="16"/>
                <w:lang w:eastAsia="ru-RU"/>
              </w:rPr>
            </w:pPr>
          </w:p>
        </w:tc>
        <w:tc>
          <w:tcPr>
            <w:tcW w:w="178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Финансовое управление</w:t>
            </w: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7693B">
            <w:pPr>
              <w:rPr>
                <w:rFonts w:ascii="Times New Roman" w:eastAsia="Times New Roman" w:hAnsi="Times New Roman" w:cs="Times New Roman"/>
                <w:color w:val="000000"/>
                <w:sz w:val="16"/>
                <w:szCs w:val="16"/>
                <w:lang w:eastAsia="ru-RU"/>
              </w:rPr>
            </w:pPr>
          </w:p>
        </w:tc>
        <w:tc>
          <w:tcPr>
            <w:tcW w:w="739"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992</w:t>
            </w:r>
          </w:p>
        </w:tc>
        <w:tc>
          <w:tcPr>
            <w:tcW w:w="45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01</w:t>
            </w:r>
          </w:p>
        </w:tc>
        <w:tc>
          <w:tcPr>
            <w:tcW w:w="51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06</w:t>
            </w:r>
          </w:p>
        </w:tc>
        <w:tc>
          <w:tcPr>
            <w:tcW w:w="1185"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12 3 01 02100</w:t>
            </w:r>
          </w:p>
        </w:tc>
        <w:tc>
          <w:tcPr>
            <w:tcW w:w="57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120</w:t>
            </w:r>
          </w:p>
        </w:tc>
        <w:tc>
          <w:tcPr>
            <w:tcW w:w="91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7 627,7</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8 472,6</w:t>
            </w:r>
          </w:p>
        </w:tc>
        <w:tc>
          <w:tcPr>
            <w:tcW w:w="85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8 693,0</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8 917,9</w:t>
            </w:r>
          </w:p>
        </w:tc>
        <w:tc>
          <w:tcPr>
            <w:tcW w:w="85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10 249,7</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10 599,7</w:t>
            </w:r>
          </w:p>
        </w:tc>
      </w:tr>
      <w:tr w:rsidR="00F5387B" w:rsidRPr="00F5387B" w:rsidTr="00F7693B">
        <w:trPr>
          <w:trHeight w:val="315"/>
        </w:trPr>
        <w:tc>
          <w:tcPr>
            <w:tcW w:w="714"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739"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992</w:t>
            </w:r>
          </w:p>
        </w:tc>
        <w:tc>
          <w:tcPr>
            <w:tcW w:w="45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01</w:t>
            </w:r>
          </w:p>
        </w:tc>
        <w:tc>
          <w:tcPr>
            <w:tcW w:w="51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06</w:t>
            </w:r>
          </w:p>
        </w:tc>
        <w:tc>
          <w:tcPr>
            <w:tcW w:w="1185"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12 3 01 02200</w:t>
            </w:r>
          </w:p>
        </w:tc>
        <w:tc>
          <w:tcPr>
            <w:tcW w:w="57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240</w:t>
            </w:r>
          </w:p>
        </w:tc>
        <w:tc>
          <w:tcPr>
            <w:tcW w:w="91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1 411,8</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1 045,9</w:t>
            </w:r>
          </w:p>
        </w:tc>
        <w:tc>
          <w:tcPr>
            <w:tcW w:w="85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1 005,4</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1 052,9</w:t>
            </w:r>
          </w:p>
        </w:tc>
        <w:tc>
          <w:tcPr>
            <w:tcW w:w="85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1 335,2</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1 572,4</w:t>
            </w:r>
          </w:p>
        </w:tc>
      </w:tr>
      <w:tr w:rsidR="00F5387B" w:rsidRPr="00F5387B" w:rsidTr="00F7693B">
        <w:trPr>
          <w:trHeight w:val="315"/>
        </w:trPr>
        <w:tc>
          <w:tcPr>
            <w:tcW w:w="714"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739"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992</w:t>
            </w:r>
          </w:p>
        </w:tc>
        <w:tc>
          <w:tcPr>
            <w:tcW w:w="45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01</w:t>
            </w:r>
          </w:p>
        </w:tc>
        <w:tc>
          <w:tcPr>
            <w:tcW w:w="51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06</w:t>
            </w:r>
          </w:p>
        </w:tc>
        <w:tc>
          <w:tcPr>
            <w:tcW w:w="1185"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12 3 01 02200</w:t>
            </w:r>
          </w:p>
        </w:tc>
        <w:tc>
          <w:tcPr>
            <w:tcW w:w="57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850</w:t>
            </w:r>
          </w:p>
        </w:tc>
        <w:tc>
          <w:tcPr>
            <w:tcW w:w="91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23,7</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16,3</w:t>
            </w:r>
          </w:p>
        </w:tc>
        <w:tc>
          <w:tcPr>
            <w:tcW w:w="85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12,5</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12,5</w:t>
            </w:r>
          </w:p>
        </w:tc>
        <w:tc>
          <w:tcPr>
            <w:tcW w:w="85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23,8</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19,0</w:t>
            </w:r>
          </w:p>
        </w:tc>
      </w:tr>
      <w:tr w:rsidR="00F5387B" w:rsidRPr="00F5387B" w:rsidTr="00F7693B">
        <w:trPr>
          <w:trHeight w:val="315"/>
        </w:trPr>
        <w:tc>
          <w:tcPr>
            <w:tcW w:w="714"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739"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992</w:t>
            </w:r>
          </w:p>
        </w:tc>
        <w:tc>
          <w:tcPr>
            <w:tcW w:w="45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01</w:t>
            </w:r>
          </w:p>
        </w:tc>
        <w:tc>
          <w:tcPr>
            <w:tcW w:w="51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06</w:t>
            </w:r>
          </w:p>
        </w:tc>
        <w:tc>
          <w:tcPr>
            <w:tcW w:w="1185"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12 3 01 74030</w:t>
            </w:r>
          </w:p>
        </w:tc>
        <w:tc>
          <w:tcPr>
            <w:tcW w:w="57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240</w:t>
            </w:r>
          </w:p>
        </w:tc>
        <w:tc>
          <w:tcPr>
            <w:tcW w:w="91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3,2</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4,2</w:t>
            </w:r>
          </w:p>
        </w:tc>
        <w:tc>
          <w:tcPr>
            <w:tcW w:w="85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4,9</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5,4</w:t>
            </w:r>
          </w:p>
        </w:tc>
      </w:tr>
      <w:tr w:rsidR="00F5387B" w:rsidRPr="00F5387B" w:rsidTr="00F7693B">
        <w:trPr>
          <w:trHeight w:val="315"/>
        </w:trPr>
        <w:tc>
          <w:tcPr>
            <w:tcW w:w="714"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739"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992</w:t>
            </w:r>
          </w:p>
        </w:tc>
        <w:tc>
          <w:tcPr>
            <w:tcW w:w="45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01</w:t>
            </w:r>
          </w:p>
        </w:tc>
        <w:tc>
          <w:tcPr>
            <w:tcW w:w="51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06</w:t>
            </w:r>
          </w:p>
        </w:tc>
        <w:tc>
          <w:tcPr>
            <w:tcW w:w="1185"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3 01 5549F</w:t>
            </w:r>
          </w:p>
        </w:tc>
        <w:tc>
          <w:tcPr>
            <w:tcW w:w="57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120</w:t>
            </w:r>
          </w:p>
        </w:tc>
        <w:tc>
          <w:tcPr>
            <w:tcW w:w="91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207,0</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p>
        </w:tc>
      </w:tr>
      <w:tr w:rsidR="00F5387B" w:rsidRPr="00F5387B" w:rsidTr="00F7693B">
        <w:trPr>
          <w:trHeight w:val="315"/>
        </w:trPr>
        <w:tc>
          <w:tcPr>
            <w:tcW w:w="714"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739"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992</w:t>
            </w:r>
          </w:p>
        </w:tc>
        <w:tc>
          <w:tcPr>
            <w:tcW w:w="45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01</w:t>
            </w:r>
          </w:p>
        </w:tc>
        <w:tc>
          <w:tcPr>
            <w:tcW w:w="51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06</w:t>
            </w:r>
          </w:p>
        </w:tc>
        <w:tc>
          <w:tcPr>
            <w:tcW w:w="1185"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12 3 01 55490</w:t>
            </w:r>
          </w:p>
        </w:tc>
        <w:tc>
          <w:tcPr>
            <w:tcW w:w="57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120</w:t>
            </w:r>
          </w:p>
        </w:tc>
        <w:tc>
          <w:tcPr>
            <w:tcW w:w="91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202,7</w:t>
            </w:r>
          </w:p>
        </w:tc>
      </w:tr>
      <w:tr w:rsidR="00F5387B" w:rsidRPr="00F5387B" w:rsidTr="00F7693B">
        <w:trPr>
          <w:trHeight w:val="599"/>
        </w:trPr>
        <w:tc>
          <w:tcPr>
            <w:tcW w:w="714"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739"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7693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992</w:t>
            </w:r>
          </w:p>
        </w:tc>
        <w:tc>
          <w:tcPr>
            <w:tcW w:w="45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7693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01</w:t>
            </w:r>
          </w:p>
        </w:tc>
        <w:tc>
          <w:tcPr>
            <w:tcW w:w="51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7693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06</w:t>
            </w:r>
          </w:p>
        </w:tc>
        <w:tc>
          <w:tcPr>
            <w:tcW w:w="1185"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7693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12 3 01 55500</w:t>
            </w:r>
          </w:p>
        </w:tc>
        <w:tc>
          <w:tcPr>
            <w:tcW w:w="57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7693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120</w:t>
            </w:r>
          </w:p>
        </w:tc>
        <w:tc>
          <w:tcPr>
            <w:tcW w:w="913" w:type="dxa"/>
            <w:tcBorders>
              <w:top w:val="single" w:sz="4" w:space="0" w:color="auto"/>
              <w:left w:val="nil"/>
              <w:bottom w:val="single" w:sz="4" w:space="0" w:color="auto"/>
              <w:right w:val="single" w:sz="4" w:space="0" w:color="auto"/>
            </w:tcBorders>
            <w:shd w:val="clear" w:color="000000" w:fill="FFFFFF"/>
            <w:noWrap/>
            <w:hideMark/>
          </w:tcPr>
          <w:p w:rsidR="00F5387B" w:rsidRPr="00F5387B" w:rsidRDefault="00F5387B" w:rsidP="00F7693B">
            <w:pPr>
              <w:jc w:val="left"/>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noWrap/>
            <w:hideMark/>
          </w:tcPr>
          <w:p w:rsidR="00F5387B" w:rsidRPr="00F5387B" w:rsidRDefault="00F5387B" w:rsidP="00F7693B">
            <w:pPr>
              <w:jc w:val="left"/>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noWrap/>
            <w:hideMark/>
          </w:tcPr>
          <w:p w:rsidR="00F5387B" w:rsidRPr="00F5387B" w:rsidRDefault="00F5387B" w:rsidP="00F7693B">
            <w:pPr>
              <w:jc w:val="left"/>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noWrap/>
            <w:hideMark/>
          </w:tcPr>
          <w:p w:rsidR="00F5387B" w:rsidRPr="00F5387B" w:rsidRDefault="00F5387B" w:rsidP="00F7693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292,6</w:t>
            </w:r>
          </w:p>
        </w:tc>
        <w:tc>
          <w:tcPr>
            <w:tcW w:w="850" w:type="dxa"/>
            <w:tcBorders>
              <w:top w:val="single" w:sz="4" w:space="0" w:color="auto"/>
              <w:left w:val="nil"/>
              <w:bottom w:val="single" w:sz="4" w:space="0" w:color="auto"/>
              <w:right w:val="single" w:sz="4" w:space="0" w:color="auto"/>
            </w:tcBorders>
            <w:shd w:val="clear" w:color="000000" w:fill="FFFFFF"/>
            <w:noWrap/>
            <w:hideMark/>
          </w:tcPr>
          <w:p w:rsidR="00F5387B" w:rsidRPr="00F5387B" w:rsidRDefault="00F5387B" w:rsidP="00F7693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0</w:t>
            </w:r>
          </w:p>
        </w:tc>
        <w:tc>
          <w:tcPr>
            <w:tcW w:w="851" w:type="dxa"/>
            <w:tcBorders>
              <w:top w:val="single" w:sz="4" w:space="0" w:color="auto"/>
              <w:left w:val="nil"/>
              <w:bottom w:val="single" w:sz="4" w:space="0" w:color="auto"/>
              <w:right w:val="single" w:sz="4" w:space="0" w:color="auto"/>
            </w:tcBorders>
            <w:shd w:val="clear" w:color="000000" w:fill="FFFFFF"/>
            <w:noWrap/>
            <w:hideMark/>
          </w:tcPr>
          <w:p w:rsidR="00F5387B" w:rsidRPr="00F5387B" w:rsidRDefault="00F5387B" w:rsidP="00F7693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0</w:t>
            </w:r>
          </w:p>
        </w:tc>
      </w:tr>
    </w:tbl>
    <w:p w:rsidR="00F5387B" w:rsidRPr="00F5387B" w:rsidRDefault="00F5387B" w:rsidP="00F5387B">
      <w:pPr>
        <w:widowControl w:val="0"/>
        <w:ind w:right="-370"/>
        <w:jc w:val="righ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lastRenderedPageBreak/>
        <w:t>Приложение № 9</w:t>
      </w:r>
    </w:p>
    <w:p w:rsidR="00F5387B" w:rsidRPr="00F5387B" w:rsidRDefault="00F5387B" w:rsidP="00F5387B">
      <w:pPr>
        <w:widowControl w:val="0"/>
        <w:ind w:right="-370"/>
        <w:jc w:val="righ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к муниципальной программе</w:t>
      </w:r>
    </w:p>
    <w:tbl>
      <w:tblPr>
        <w:tblW w:w="15451" w:type="dxa"/>
        <w:tblInd w:w="108" w:type="dxa"/>
        <w:tblLook w:val="04A0" w:firstRow="1" w:lastRow="0" w:firstColumn="1" w:lastColumn="0" w:noHBand="0" w:noVBand="1"/>
      </w:tblPr>
      <w:tblGrid>
        <w:gridCol w:w="15451"/>
      </w:tblGrid>
      <w:tr w:rsidR="00F5387B" w:rsidRPr="00F5387B" w:rsidTr="00F5387B">
        <w:trPr>
          <w:trHeight w:val="315"/>
        </w:trPr>
        <w:tc>
          <w:tcPr>
            <w:tcW w:w="15451" w:type="dxa"/>
            <w:tcBorders>
              <w:top w:val="nil"/>
              <w:left w:val="nil"/>
              <w:bottom w:val="nil"/>
              <w:right w:val="nil"/>
            </w:tcBorders>
            <w:shd w:val="clear" w:color="auto" w:fill="auto"/>
            <w:noWrap/>
            <w:vAlign w:val="bottom"/>
            <w:hideMark/>
          </w:tcPr>
          <w:p w:rsidR="00F5387B" w:rsidRPr="00F5387B" w:rsidRDefault="00F5387B" w:rsidP="00F5387B">
            <w:pPr>
              <w:jc w:val="center"/>
              <w:rPr>
                <w:rFonts w:ascii="Times New Roman" w:eastAsia="Times New Roman" w:hAnsi="Times New Roman" w:cs="Times New Roman"/>
                <w:b/>
                <w:bCs/>
                <w:color w:val="000000"/>
                <w:sz w:val="16"/>
                <w:szCs w:val="16"/>
                <w:lang w:eastAsia="ru-RU"/>
              </w:rPr>
            </w:pPr>
            <w:r w:rsidRPr="00F5387B">
              <w:rPr>
                <w:rFonts w:ascii="Times New Roman" w:eastAsia="Times New Roman" w:hAnsi="Times New Roman" w:cs="Times New Roman"/>
                <w:b/>
                <w:bCs/>
                <w:color w:val="000000"/>
                <w:sz w:val="16"/>
                <w:szCs w:val="16"/>
                <w:lang w:eastAsia="ru-RU"/>
              </w:rPr>
              <w:t>РЕСУРСНОЕ ОБЕСПЕЧЕНИЕ</w:t>
            </w:r>
          </w:p>
        </w:tc>
      </w:tr>
      <w:tr w:rsidR="00F5387B" w:rsidRPr="00F5387B" w:rsidTr="00F7693B">
        <w:trPr>
          <w:trHeight w:val="289"/>
        </w:trPr>
        <w:tc>
          <w:tcPr>
            <w:tcW w:w="15451" w:type="dxa"/>
            <w:tcBorders>
              <w:top w:val="nil"/>
              <w:left w:val="nil"/>
              <w:bottom w:val="nil"/>
              <w:right w:val="nil"/>
            </w:tcBorders>
            <w:shd w:val="clear" w:color="000000" w:fill="FFFFFF"/>
            <w:hideMark/>
          </w:tcPr>
          <w:p w:rsidR="00F5387B" w:rsidRPr="00F5387B" w:rsidRDefault="00F5387B" w:rsidP="00F5387B">
            <w:pPr>
              <w:jc w:val="center"/>
              <w:rPr>
                <w:rFonts w:ascii="Times New Roman" w:eastAsia="Times New Roman" w:hAnsi="Times New Roman" w:cs="Times New Roman"/>
                <w:b/>
                <w:bCs/>
                <w:color w:val="000000"/>
                <w:sz w:val="16"/>
                <w:szCs w:val="16"/>
                <w:lang w:eastAsia="ru-RU"/>
              </w:rPr>
            </w:pPr>
            <w:r w:rsidRPr="00F5387B">
              <w:rPr>
                <w:rFonts w:ascii="Times New Roman" w:eastAsia="Times New Roman" w:hAnsi="Times New Roman" w:cs="Times New Roman"/>
                <w:b/>
                <w:bCs/>
                <w:color w:val="000000"/>
                <w:sz w:val="16"/>
                <w:szCs w:val="16"/>
                <w:lang w:eastAsia="ru-RU"/>
              </w:rPr>
              <w:t xml:space="preserve">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 </w:t>
            </w:r>
          </w:p>
          <w:p w:rsidR="00F5387B" w:rsidRPr="00F5387B" w:rsidRDefault="00F5387B" w:rsidP="00F5387B">
            <w:pPr>
              <w:jc w:val="center"/>
              <w:rPr>
                <w:rFonts w:ascii="Times New Roman" w:eastAsia="Times New Roman" w:hAnsi="Times New Roman" w:cs="Times New Roman"/>
                <w:b/>
                <w:bCs/>
                <w:color w:val="000000"/>
                <w:sz w:val="16"/>
                <w:szCs w:val="16"/>
                <w:lang w:eastAsia="ru-RU"/>
              </w:rPr>
            </w:pPr>
            <w:r w:rsidRPr="00F5387B">
              <w:rPr>
                <w:rFonts w:ascii="Times New Roman" w:eastAsia="Times New Roman" w:hAnsi="Times New Roman" w:cs="Times New Roman"/>
                <w:b/>
                <w:bCs/>
                <w:color w:val="000000"/>
                <w:sz w:val="16"/>
                <w:szCs w:val="16"/>
                <w:lang w:eastAsia="ru-RU"/>
              </w:rPr>
              <w:t>за счет всех источников финансирования в разрезе кодов бюджетной классификации на 2022 - 2027 годы</w:t>
            </w:r>
          </w:p>
        </w:tc>
      </w:tr>
    </w:tbl>
    <w:p w:rsidR="00F5387B" w:rsidRPr="00F5387B" w:rsidRDefault="00F5387B" w:rsidP="00F5387B">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tbl>
      <w:tblPr>
        <w:tblW w:w="15549" w:type="dxa"/>
        <w:tblInd w:w="103" w:type="dxa"/>
        <w:tblLayout w:type="fixed"/>
        <w:tblLook w:val="04A0" w:firstRow="1" w:lastRow="0" w:firstColumn="1" w:lastColumn="0" w:noHBand="0" w:noVBand="1"/>
      </w:tblPr>
      <w:tblGrid>
        <w:gridCol w:w="756"/>
        <w:gridCol w:w="1376"/>
        <w:gridCol w:w="3402"/>
        <w:gridCol w:w="1626"/>
        <w:gridCol w:w="739"/>
        <w:gridCol w:w="456"/>
        <w:gridCol w:w="510"/>
        <w:gridCol w:w="830"/>
        <w:gridCol w:w="576"/>
        <w:gridCol w:w="883"/>
        <w:gridCol w:w="993"/>
        <w:gridCol w:w="850"/>
        <w:gridCol w:w="851"/>
        <w:gridCol w:w="850"/>
        <w:gridCol w:w="851"/>
      </w:tblGrid>
      <w:tr w:rsidR="00F5387B" w:rsidRPr="00F5387B" w:rsidTr="00F7693B">
        <w:trPr>
          <w:trHeight w:val="315"/>
        </w:trPr>
        <w:tc>
          <w:tcPr>
            <w:tcW w:w="5534"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p>
        </w:tc>
        <w:tc>
          <w:tcPr>
            <w:tcW w:w="10015" w:type="dxa"/>
            <w:gridSpan w:val="12"/>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Финансовое управление администрации Мокшанского района</w:t>
            </w:r>
          </w:p>
        </w:tc>
      </w:tr>
      <w:tr w:rsidR="00F5387B" w:rsidRPr="00F5387B" w:rsidTr="00F7693B">
        <w:trPr>
          <w:trHeight w:val="435"/>
        </w:trPr>
        <w:tc>
          <w:tcPr>
            <w:tcW w:w="756" w:type="dxa"/>
            <w:vMerge w:val="restart"/>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 </w:t>
            </w:r>
            <w:proofErr w:type="gramStart"/>
            <w:r w:rsidRPr="00F5387B">
              <w:rPr>
                <w:rFonts w:ascii="Times New Roman" w:eastAsia="Times New Roman" w:hAnsi="Times New Roman" w:cs="Times New Roman"/>
                <w:color w:val="000000"/>
                <w:sz w:val="16"/>
                <w:szCs w:val="16"/>
                <w:lang w:eastAsia="ru-RU"/>
              </w:rPr>
              <w:t>п</w:t>
            </w:r>
            <w:proofErr w:type="gramEnd"/>
            <w:r w:rsidRPr="00F5387B">
              <w:rPr>
                <w:rFonts w:ascii="Times New Roman" w:eastAsia="Times New Roman" w:hAnsi="Times New Roman" w:cs="Times New Roman"/>
                <w:color w:val="000000"/>
                <w:sz w:val="16"/>
                <w:szCs w:val="16"/>
                <w:lang w:eastAsia="ru-RU"/>
              </w:rPr>
              <w:t>/п</w:t>
            </w:r>
          </w:p>
        </w:tc>
        <w:tc>
          <w:tcPr>
            <w:tcW w:w="1376" w:type="dxa"/>
            <w:vMerge w:val="restart"/>
            <w:tcBorders>
              <w:top w:val="nil"/>
              <w:left w:val="single" w:sz="4" w:space="0" w:color="auto"/>
              <w:bottom w:val="single" w:sz="4" w:space="0" w:color="000000"/>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Статус</w:t>
            </w:r>
          </w:p>
        </w:tc>
        <w:tc>
          <w:tcPr>
            <w:tcW w:w="3402" w:type="dxa"/>
            <w:vMerge w:val="restart"/>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1626" w:type="dxa"/>
            <w:vMerge w:val="restart"/>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proofErr w:type="gramStart"/>
            <w:r w:rsidRPr="00F5387B">
              <w:rPr>
                <w:rFonts w:ascii="Times New Roman" w:eastAsia="Times New Roman" w:hAnsi="Times New Roman" w:cs="Times New Roman"/>
                <w:color w:val="000000"/>
                <w:sz w:val="16"/>
                <w:szCs w:val="16"/>
                <w:lang w:eastAsia="ru-RU"/>
              </w:rPr>
              <w:t>Ответствен-</w:t>
            </w:r>
            <w:proofErr w:type="spellStart"/>
            <w:r w:rsidRPr="00F5387B">
              <w:rPr>
                <w:rFonts w:ascii="Times New Roman" w:eastAsia="Times New Roman" w:hAnsi="Times New Roman" w:cs="Times New Roman"/>
                <w:color w:val="000000"/>
                <w:sz w:val="16"/>
                <w:szCs w:val="16"/>
                <w:lang w:eastAsia="ru-RU"/>
              </w:rPr>
              <w:t>ный</w:t>
            </w:r>
            <w:proofErr w:type="spellEnd"/>
            <w:proofErr w:type="gramEnd"/>
            <w:r w:rsidRPr="00F5387B">
              <w:rPr>
                <w:rFonts w:ascii="Times New Roman" w:eastAsia="Times New Roman" w:hAnsi="Times New Roman" w:cs="Times New Roman"/>
                <w:color w:val="000000"/>
                <w:sz w:val="16"/>
                <w:szCs w:val="16"/>
                <w:lang w:eastAsia="ru-RU"/>
              </w:rPr>
              <w:t xml:space="preserve"> исполнитель, </w:t>
            </w:r>
            <w:proofErr w:type="spellStart"/>
            <w:r w:rsidRPr="00F5387B">
              <w:rPr>
                <w:rFonts w:ascii="Times New Roman" w:eastAsia="Times New Roman" w:hAnsi="Times New Roman" w:cs="Times New Roman"/>
                <w:color w:val="000000"/>
                <w:sz w:val="16"/>
                <w:szCs w:val="16"/>
                <w:lang w:eastAsia="ru-RU"/>
              </w:rPr>
              <w:t>соиспол-нитель</w:t>
            </w:r>
            <w:proofErr w:type="spellEnd"/>
          </w:p>
        </w:tc>
        <w:tc>
          <w:tcPr>
            <w:tcW w:w="8389" w:type="dxa"/>
            <w:gridSpan w:val="11"/>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Код бюджетной классификации</w:t>
            </w:r>
          </w:p>
        </w:tc>
      </w:tr>
      <w:tr w:rsidR="00F5387B" w:rsidRPr="00F5387B" w:rsidTr="00F7693B">
        <w:trPr>
          <w:trHeight w:val="315"/>
        </w:trPr>
        <w:tc>
          <w:tcPr>
            <w:tcW w:w="756"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3402"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626"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ГРБС</w:t>
            </w:r>
          </w:p>
        </w:tc>
        <w:tc>
          <w:tcPr>
            <w:tcW w:w="45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proofErr w:type="spellStart"/>
            <w:r w:rsidRPr="00F5387B">
              <w:rPr>
                <w:rFonts w:ascii="Times New Roman" w:eastAsia="Times New Roman" w:hAnsi="Times New Roman" w:cs="Times New Roman"/>
                <w:color w:val="000000"/>
                <w:sz w:val="16"/>
                <w:szCs w:val="16"/>
                <w:lang w:eastAsia="ru-RU"/>
              </w:rPr>
              <w:t>Рз</w:t>
            </w:r>
            <w:proofErr w:type="spellEnd"/>
          </w:p>
        </w:tc>
        <w:tc>
          <w:tcPr>
            <w:tcW w:w="51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proofErr w:type="spellStart"/>
            <w:proofErr w:type="gramStart"/>
            <w:r w:rsidRPr="00F5387B">
              <w:rPr>
                <w:rFonts w:ascii="Times New Roman" w:eastAsia="Times New Roman" w:hAnsi="Times New Roman" w:cs="Times New Roman"/>
                <w:color w:val="000000"/>
                <w:sz w:val="16"/>
                <w:szCs w:val="16"/>
                <w:lang w:eastAsia="ru-RU"/>
              </w:rPr>
              <w:t>Пр</w:t>
            </w:r>
            <w:proofErr w:type="spellEnd"/>
            <w:proofErr w:type="gramEnd"/>
          </w:p>
        </w:tc>
        <w:tc>
          <w:tcPr>
            <w:tcW w:w="83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ЦСР</w:t>
            </w:r>
          </w:p>
        </w:tc>
        <w:tc>
          <w:tcPr>
            <w:tcW w:w="57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ВР</w:t>
            </w:r>
          </w:p>
        </w:tc>
        <w:tc>
          <w:tcPr>
            <w:tcW w:w="883" w:type="dxa"/>
            <w:vMerge w:val="restart"/>
            <w:tcBorders>
              <w:top w:val="nil"/>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2022 г.</w:t>
            </w:r>
          </w:p>
        </w:tc>
        <w:tc>
          <w:tcPr>
            <w:tcW w:w="993" w:type="dxa"/>
            <w:vMerge w:val="restart"/>
            <w:tcBorders>
              <w:top w:val="nil"/>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2023 г.</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2024 г.</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2025 г.</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rsidR="00F5387B" w:rsidRPr="00F5387B" w:rsidRDefault="00F5387B" w:rsidP="00F5387B">
            <w:pPr>
              <w:ind w:right="-108" w:hanging="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2026 г.</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2027 г.</w:t>
            </w:r>
          </w:p>
        </w:tc>
      </w:tr>
      <w:tr w:rsidR="00F5387B" w:rsidRPr="00F5387B" w:rsidTr="00F7693B">
        <w:trPr>
          <w:trHeight w:val="675"/>
        </w:trPr>
        <w:tc>
          <w:tcPr>
            <w:tcW w:w="756"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3402"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626"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3111" w:type="dxa"/>
            <w:gridSpan w:val="5"/>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Код бюджетной </w:t>
            </w:r>
            <w:proofErr w:type="gramStart"/>
            <w:r w:rsidRPr="00F5387B">
              <w:rPr>
                <w:rFonts w:ascii="Times New Roman" w:eastAsia="Times New Roman" w:hAnsi="Times New Roman" w:cs="Times New Roman"/>
                <w:color w:val="000000"/>
                <w:sz w:val="16"/>
                <w:szCs w:val="16"/>
                <w:lang w:eastAsia="ru-RU"/>
              </w:rPr>
              <w:t>классификации источников финансирования дефицита бюджета</w:t>
            </w:r>
            <w:proofErr w:type="gramEnd"/>
            <w:r w:rsidRPr="00F5387B">
              <w:rPr>
                <w:rFonts w:ascii="Times New Roman" w:eastAsia="Times New Roman" w:hAnsi="Times New Roman" w:cs="Times New Roman"/>
                <w:color w:val="000000"/>
                <w:sz w:val="16"/>
                <w:szCs w:val="16"/>
                <w:lang w:eastAsia="ru-RU"/>
              </w:rPr>
              <w:t xml:space="preserve"> *</w:t>
            </w:r>
          </w:p>
        </w:tc>
        <w:tc>
          <w:tcPr>
            <w:tcW w:w="883"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r>
      <w:tr w:rsidR="00F5387B" w:rsidRPr="00F5387B" w:rsidTr="00F7693B">
        <w:trPr>
          <w:trHeight w:val="315"/>
        </w:trPr>
        <w:tc>
          <w:tcPr>
            <w:tcW w:w="756" w:type="dxa"/>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w:t>
            </w:r>
          </w:p>
        </w:tc>
        <w:tc>
          <w:tcPr>
            <w:tcW w:w="137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w:t>
            </w:r>
          </w:p>
        </w:tc>
        <w:tc>
          <w:tcPr>
            <w:tcW w:w="3402"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3</w:t>
            </w:r>
          </w:p>
        </w:tc>
        <w:tc>
          <w:tcPr>
            <w:tcW w:w="162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4</w:t>
            </w:r>
          </w:p>
        </w:tc>
        <w:tc>
          <w:tcPr>
            <w:tcW w:w="739"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5</w:t>
            </w:r>
          </w:p>
        </w:tc>
        <w:tc>
          <w:tcPr>
            <w:tcW w:w="45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6</w:t>
            </w:r>
          </w:p>
        </w:tc>
        <w:tc>
          <w:tcPr>
            <w:tcW w:w="51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7</w:t>
            </w:r>
          </w:p>
        </w:tc>
        <w:tc>
          <w:tcPr>
            <w:tcW w:w="83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8</w:t>
            </w:r>
          </w:p>
        </w:tc>
        <w:tc>
          <w:tcPr>
            <w:tcW w:w="57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w:t>
            </w:r>
          </w:p>
        </w:tc>
        <w:tc>
          <w:tcPr>
            <w:tcW w:w="88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16</w:t>
            </w:r>
          </w:p>
        </w:tc>
        <w:tc>
          <w:tcPr>
            <w:tcW w:w="99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16</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16</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16</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16</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16</w:t>
            </w:r>
          </w:p>
        </w:tc>
      </w:tr>
      <w:tr w:rsidR="00F5387B" w:rsidRPr="00F5387B" w:rsidTr="00F7693B">
        <w:trPr>
          <w:trHeight w:val="499"/>
        </w:trPr>
        <w:tc>
          <w:tcPr>
            <w:tcW w:w="756" w:type="dxa"/>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w:t>
            </w:r>
          </w:p>
        </w:tc>
        <w:tc>
          <w:tcPr>
            <w:tcW w:w="137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roofErr w:type="spellStart"/>
            <w:proofErr w:type="gramStart"/>
            <w:r w:rsidRPr="00F5387B">
              <w:rPr>
                <w:rFonts w:ascii="Times New Roman" w:eastAsia="Times New Roman" w:hAnsi="Times New Roman" w:cs="Times New Roman"/>
                <w:color w:val="000000"/>
                <w:sz w:val="16"/>
                <w:szCs w:val="16"/>
                <w:lang w:eastAsia="ru-RU"/>
              </w:rPr>
              <w:t>Муници-пальная</w:t>
            </w:r>
            <w:proofErr w:type="spellEnd"/>
            <w:proofErr w:type="gramEnd"/>
            <w:r w:rsidRPr="00F5387B">
              <w:rPr>
                <w:rFonts w:ascii="Times New Roman" w:eastAsia="Times New Roman" w:hAnsi="Times New Roman" w:cs="Times New Roman"/>
                <w:color w:val="000000"/>
                <w:sz w:val="16"/>
                <w:szCs w:val="16"/>
                <w:lang w:eastAsia="ru-RU"/>
              </w:rPr>
              <w:t xml:space="preserve"> программа      </w:t>
            </w:r>
          </w:p>
        </w:tc>
        <w:tc>
          <w:tcPr>
            <w:tcW w:w="3402"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Управление муниципальными финансами и муниципальным долгом Мокшанского района Пензенской области на 2014-2027 годы</w:t>
            </w:r>
          </w:p>
        </w:tc>
        <w:tc>
          <w:tcPr>
            <w:tcW w:w="162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всего </w:t>
            </w:r>
          </w:p>
        </w:tc>
        <w:tc>
          <w:tcPr>
            <w:tcW w:w="739"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X </w:t>
            </w:r>
          </w:p>
        </w:tc>
        <w:tc>
          <w:tcPr>
            <w:tcW w:w="51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X </w:t>
            </w:r>
          </w:p>
        </w:tc>
        <w:tc>
          <w:tcPr>
            <w:tcW w:w="83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X </w:t>
            </w:r>
          </w:p>
        </w:tc>
        <w:tc>
          <w:tcPr>
            <w:tcW w:w="57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X </w:t>
            </w:r>
          </w:p>
        </w:tc>
        <w:tc>
          <w:tcPr>
            <w:tcW w:w="88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51 730,5</w:t>
            </w:r>
          </w:p>
        </w:tc>
        <w:tc>
          <w:tcPr>
            <w:tcW w:w="99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49 412,2</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48 194,4</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42 857,7</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ind w:left="-84" w:right="-108" w:hanging="142"/>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32 911,4</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32 911,4</w:t>
            </w:r>
          </w:p>
        </w:tc>
      </w:tr>
      <w:tr w:rsidR="00F5387B" w:rsidRPr="00F5387B" w:rsidTr="00F7693B">
        <w:trPr>
          <w:trHeight w:val="427"/>
        </w:trPr>
        <w:tc>
          <w:tcPr>
            <w:tcW w:w="756" w:type="dxa"/>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w:t>
            </w:r>
          </w:p>
        </w:tc>
        <w:tc>
          <w:tcPr>
            <w:tcW w:w="137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roofErr w:type="gramStart"/>
            <w:r w:rsidRPr="00F5387B">
              <w:rPr>
                <w:rFonts w:ascii="Times New Roman" w:eastAsia="Times New Roman" w:hAnsi="Times New Roman" w:cs="Times New Roman"/>
                <w:color w:val="000000"/>
                <w:sz w:val="16"/>
                <w:szCs w:val="16"/>
                <w:lang w:eastAsia="ru-RU"/>
              </w:rPr>
              <w:t>Под-программа</w:t>
            </w:r>
            <w:proofErr w:type="gramEnd"/>
            <w:r w:rsidRPr="00F5387B">
              <w:rPr>
                <w:rFonts w:ascii="Times New Roman" w:eastAsia="Times New Roman" w:hAnsi="Times New Roman" w:cs="Times New Roman"/>
                <w:color w:val="000000"/>
                <w:sz w:val="16"/>
                <w:szCs w:val="16"/>
                <w:lang w:eastAsia="ru-RU"/>
              </w:rPr>
              <w:t xml:space="preserve"> 1 </w:t>
            </w:r>
          </w:p>
        </w:tc>
        <w:tc>
          <w:tcPr>
            <w:tcW w:w="3402"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Управление муниципальным долгом Мокшанского района</w:t>
            </w:r>
          </w:p>
        </w:tc>
        <w:tc>
          <w:tcPr>
            <w:tcW w:w="162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всего </w:t>
            </w:r>
          </w:p>
        </w:tc>
        <w:tc>
          <w:tcPr>
            <w:tcW w:w="739"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51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83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57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88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14 461,9</w:t>
            </w:r>
          </w:p>
        </w:tc>
        <w:tc>
          <w:tcPr>
            <w:tcW w:w="99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16 166,3</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14 546,3</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9 946,3</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r>
      <w:tr w:rsidR="00F5387B" w:rsidRPr="00F5387B" w:rsidTr="00F7693B">
        <w:trPr>
          <w:trHeight w:val="923"/>
        </w:trPr>
        <w:tc>
          <w:tcPr>
            <w:tcW w:w="756"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1.1.</w:t>
            </w:r>
          </w:p>
        </w:tc>
        <w:tc>
          <w:tcPr>
            <w:tcW w:w="1376"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Основное мероприятие 1</w:t>
            </w:r>
          </w:p>
        </w:tc>
        <w:tc>
          <w:tcPr>
            <w:tcW w:w="3402"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626"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всего </w:t>
            </w:r>
          </w:p>
        </w:tc>
        <w:tc>
          <w:tcPr>
            <w:tcW w:w="739"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 X  </w:t>
            </w:r>
          </w:p>
        </w:tc>
        <w:tc>
          <w:tcPr>
            <w:tcW w:w="456"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51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83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576"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883"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12 000,0</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14 220,0</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12 600,0</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8 000,0</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r>
      <w:tr w:rsidR="00F5387B" w:rsidRPr="00F5387B" w:rsidTr="00F7693B">
        <w:trPr>
          <w:trHeight w:val="315"/>
        </w:trPr>
        <w:tc>
          <w:tcPr>
            <w:tcW w:w="756"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1.1.1.</w:t>
            </w:r>
          </w:p>
        </w:tc>
        <w:tc>
          <w:tcPr>
            <w:tcW w:w="1376"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мероприятие 1</w:t>
            </w:r>
          </w:p>
        </w:tc>
        <w:tc>
          <w:tcPr>
            <w:tcW w:w="3402"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1626"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Финансовое управление</w:t>
            </w:r>
          </w:p>
        </w:tc>
        <w:tc>
          <w:tcPr>
            <w:tcW w:w="739"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992</w:t>
            </w:r>
          </w:p>
        </w:tc>
        <w:tc>
          <w:tcPr>
            <w:tcW w:w="2372" w:type="dxa"/>
            <w:gridSpan w:val="4"/>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01030100050000810 *</w:t>
            </w:r>
          </w:p>
        </w:tc>
        <w:tc>
          <w:tcPr>
            <w:tcW w:w="88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99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r>
      <w:tr w:rsidR="00F5387B" w:rsidRPr="00F5387B" w:rsidTr="00F7693B">
        <w:trPr>
          <w:trHeight w:val="315"/>
        </w:trPr>
        <w:tc>
          <w:tcPr>
            <w:tcW w:w="756"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3402"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626"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992</w:t>
            </w:r>
          </w:p>
        </w:tc>
        <w:tc>
          <w:tcPr>
            <w:tcW w:w="2372" w:type="dxa"/>
            <w:gridSpan w:val="4"/>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01020000050000810 *</w:t>
            </w:r>
          </w:p>
        </w:tc>
        <w:tc>
          <w:tcPr>
            <w:tcW w:w="88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r>
      <w:tr w:rsidR="00F5387B" w:rsidRPr="00F5387B" w:rsidTr="00F7693B">
        <w:trPr>
          <w:trHeight w:val="588"/>
        </w:trPr>
        <w:tc>
          <w:tcPr>
            <w:tcW w:w="756"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3402"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62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Администрация Мокшанского района</w:t>
            </w:r>
          </w:p>
        </w:tc>
        <w:tc>
          <w:tcPr>
            <w:tcW w:w="739"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901</w:t>
            </w:r>
          </w:p>
        </w:tc>
        <w:tc>
          <w:tcPr>
            <w:tcW w:w="2372" w:type="dxa"/>
            <w:gridSpan w:val="4"/>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01020000050000810 *</w:t>
            </w:r>
          </w:p>
        </w:tc>
        <w:tc>
          <w:tcPr>
            <w:tcW w:w="88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12 000,0</w:t>
            </w:r>
          </w:p>
        </w:tc>
        <w:tc>
          <w:tcPr>
            <w:tcW w:w="99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14 220,0</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12 600,0</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8 000,0</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r>
      <w:tr w:rsidR="00F5387B" w:rsidRPr="00F5387B" w:rsidTr="00F7693B">
        <w:trPr>
          <w:trHeight w:val="728"/>
        </w:trPr>
        <w:tc>
          <w:tcPr>
            <w:tcW w:w="756" w:type="dxa"/>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w:t>
            </w:r>
          </w:p>
        </w:tc>
        <w:tc>
          <w:tcPr>
            <w:tcW w:w="137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Основное мероприятие 2</w:t>
            </w:r>
          </w:p>
        </w:tc>
        <w:tc>
          <w:tcPr>
            <w:tcW w:w="3402"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162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всего </w:t>
            </w:r>
          </w:p>
        </w:tc>
        <w:tc>
          <w:tcPr>
            <w:tcW w:w="739"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51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83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57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88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2 461,9</w:t>
            </w:r>
          </w:p>
        </w:tc>
        <w:tc>
          <w:tcPr>
            <w:tcW w:w="99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1 946,3</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1 946,3</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1 946,3</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r>
      <w:tr w:rsidR="00F5387B" w:rsidRPr="00F5387B" w:rsidTr="00F7693B">
        <w:trPr>
          <w:trHeight w:val="315"/>
        </w:trPr>
        <w:tc>
          <w:tcPr>
            <w:tcW w:w="75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1.2.1.</w:t>
            </w: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5387B">
            <w:pPr>
              <w:jc w:val="center"/>
              <w:rPr>
                <w:rFonts w:ascii="Times New Roman" w:eastAsia="Times New Roman" w:hAnsi="Times New Roman" w:cs="Times New Roman"/>
                <w:color w:val="000000"/>
                <w:sz w:val="16"/>
                <w:szCs w:val="16"/>
                <w:lang w:eastAsia="ru-RU"/>
              </w:rPr>
            </w:pPr>
          </w:p>
        </w:tc>
        <w:tc>
          <w:tcPr>
            <w:tcW w:w="137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мероприятие 1</w:t>
            </w: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5387B">
            <w:pPr>
              <w:jc w:val="center"/>
              <w:rPr>
                <w:rFonts w:ascii="Times New Roman" w:eastAsia="Times New Roman" w:hAnsi="Times New Roman" w:cs="Times New Roman"/>
                <w:color w:val="000000"/>
                <w:sz w:val="16"/>
                <w:szCs w:val="16"/>
                <w:lang w:eastAsia="ru-RU"/>
              </w:rPr>
            </w:pPr>
          </w:p>
        </w:tc>
        <w:tc>
          <w:tcPr>
            <w:tcW w:w="340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7693B">
            <w:pPr>
              <w:ind w:right="-58"/>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lastRenderedPageBreak/>
              <w:t>Своевременное исполнение обязательств по обслуживанию муниципального внутреннего долга Мокшанского района</w:t>
            </w:r>
          </w:p>
        </w:tc>
        <w:tc>
          <w:tcPr>
            <w:tcW w:w="162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Финансовое управление</w:t>
            </w: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5387B">
            <w:pPr>
              <w:jc w:val="center"/>
              <w:rPr>
                <w:rFonts w:ascii="Times New Roman" w:eastAsia="Times New Roman" w:hAnsi="Times New Roman" w:cs="Times New Roman"/>
                <w:color w:val="000000"/>
                <w:sz w:val="16"/>
                <w:szCs w:val="16"/>
                <w:lang w:eastAsia="ru-RU"/>
              </w:rPr>
            </w:pPr>
          </w:p>
          <w:p w:rsidR="00F5387B" w:rsidRPr="00F5387B" w:rsidRDefault="00F5387B" w:rsidP="00F5387B">
            <w:pPr>
              <w:jc w:val="center"/>
              <w:rPr>
                <w:rFonts w:ascii="Times New Roman" w:eastAsia="Times New Roman" w:hAnsi="Times New Roman" w:cs="Times New Roman"/>
                <w:color w:val="000000"/>
                <w:sz w:val="16"/>
                <w:szCs w:val="16"/>
                <w:lang w:eastAsia="ru-RU"/>
              </w:rPr>
            </w:pPr>
          </w:p>
        </w:tc>
        <w:tc>
          <w:tcPr>
            <w:tcW w:w="739"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992</w:t>
            </w:r>
          </w:p>
        </w:tc>
        <w:tc>
          <w:tcPr>
            <w:tcW w:w="45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13</w:t>
            </w:r>
          </w:p>
        </w:tc>
        <w:tc>
          <w:tcPr>
            <w:tcW w:w="51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01</w:t>
            </w:r>
          </w:p>
        </w:tc>
        <w:tc>
          <w:tcPr>
            <w:tcW w:w="83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12 1 02 20870</w:t>
            </w:r>
          </w:p>
        </w:tc>
        <w:tc>
          <w:tcPr>
            <w:tcW w:w="57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730</w:t>
            </w:r>
          </w:p>
        </w:tc>
        <w:tc>
          <w:tcPr>
            <w:tcW w:w="88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99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r>
      <w:tr w:rsidR="00F5387B" w:rsidRPr="00F5387B" w:rsidTr="00F7693B">
        <w:trPr>
          <w:trHeight w:val="315"/>
        </w:trPr>
        <w:tc>
          <w:tcPr>
            <w:tcW w:w="756" w:type="dxa"/>
            <w:vMerge/>
            <w:tcBorders>
              <w:top w:val="single" w:sz="4" w:space="0" w:color="auto"/>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376" w:type="dxa"/>
            <w:vMerge/>
            <w:tcBorders>
              <w:top w:val="single" w:sz="4" w:space="0" w:color="auto"/>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3402" w:type="dxa"/>
            <w:vMerge/>
            <w:tcBorders>
              <w:top w:val="single" w:sz="4" w:space="0" w:color="auto"/>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626" w:type="dxa"/>
            <w:vMerge/>
            <w:tcBorders>
              <w:top w:val="single" w:sz="4" w:space="0" w:color="auto"/>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739"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992</w:t>
            </w:r>
          </w:p>
        </w:tc>
        <w:tc>
          <w:tcPr>
            <w:tcW w:w="45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13</w:t>
            </w:r>
          </w:p>
        </w:tc>
        <w:tc>
          <w:tcPr>
            <w:tcW w:w="51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01</w:t>
            </w:r>
          </w:p>
        </w:tc>
        <w:tc>
          <w:tcPr>
            <w:tcW w:w="83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12 1 02 20890</w:t>
            </w:r>
          </w:p>
        </w:tc>
        <w:tc>
          <w:tcPr>
            <w:tcW w:w="57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730</w:t>
            </w:r>
          </w:p>
        </w:tc>
        <w:tc>
          <w:tcPr>
            <w:tcW w:w="88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99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r>
      <w:tr w:rsidR="00F5387B" w:rsidRPr="00F5387B" w:rsidTr="00F7693B">
        <w:trPr>
          <w:trHeight w:val="315"/>
        </w:trPr>
        <w:tc>
          <w:tcPr>
            <w:tcW w:w="756"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3402"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626"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739"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992</w:t>
            </w:r>
          </w:p>
        </w:tc>
        <w:tc>
          <w:tcPr>
            <w:tcW w:w="456"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13</w:t>
            </w:r>
          </w:p>
        </w:tc>
        <w:tc>
          <w:tcPr>
            <w:tcW w:w="51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01</w:t>
            </w:r>
          </w:p>
        </w:tc>
        <w:tc>
          <w:tcPr>
            <w:tcW w:w="83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12 1 02 20850</w:t>
            </w:r>
          </w:p>
        </w:tc>
        <w:tc>
          <w:tcPr>
            <w:tcW w:w="576"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730</w:t>
            </w:r>
          </w:p>
        </w:tc>
        <w:tc>
          <w:tcPr>
            <w:tcW w:w="883"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r>
      <w:tr w:rsidR="00F5387B" w:rsidRPr="00F5387B" w:rsidTr="00F7693B">
        <w:trPr>
          <w:trHeight w:val="357"/>
        </w:trPr>
        <w:tc>
          <w:tcPr>
            <w:tcW w:w="756"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3402"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626"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739"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992</w:t>
            </w:r>
          </w:p>
        </w:tc>
        <w:tc>
          <w:tcPr>
            <w:tcW w:w="456"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13</w:t>
            </w:r>
          </w:p>
        </w:tc>
        <w:tc>
          <w:tcPr>
            <w:tcW w:w="51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01</w:t>
            </w:r>
          </w:p>
        </w:tc>
        <w:tc>
          <w:tcPr>
            <w:tcW w:w="83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12 1 02 20860</w:t>
            </w:r>
          </w:p>
        </w:tc>
        <w:tc>
          <w:tcPr>
            <w:tcW w:w="576"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730</w:t>
            </w:r>
          </w:p>
        </w:tc>
        <w:tc>
          <w:tcPr>
            <w:tcW w:w="883"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r>
      <w:tr w:rsidR="00F5387B" w:rsidRPr="00F5387B" w:rsidTr="00F7693B">
        <w:trPr>
          <w:trHeight w:val="506"/>
        </w:trPr>
        <w:tc>
          <w:tcPr>
            <w:tcW w:w="756"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3402"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62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Администрация Мокшанского района</w:t>
            </w:r>
          </w:p>
        </w:tc>
        <w:tc>
          <w:tcPr>
            <w:tcW w:w="739"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901</w:t>
            </w:r>
          </w:p>
        </w:tc>
        <w:tc>
          <w:tcPr>
            <w:tcW w:w="45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13</w:t>
            </w:r>
          </w:p>
        </w:tc>
        <w:tc>
          <w:tcPr>
            <w:tcW w:w="51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01</w:t>
            </w:r>
          </w:p>
        </w:tc>
        <w:tc>
          <w:tcPr>
            <w:tcW w:w="83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12 1 02 20860</w:t>
            </w:r>
          </w:p>
        </w:tc>
        <w:tc>
          <w:tcPr>
            <w:tcW w:w="57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730</w:t>
            </w:r>
          </w:p>
        </w:tc>
        <w:tc>
          <w:tcPr>
            <w:tcW w:w="88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2 461,9</w:t>
            </w:r>
          </w:p>
        </w:tc>
        <w:tc>
          <w:tcPr>
            <w:tcW w:w="99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1 946,3</w:t>
            </w:r>
          </w:p>
        </w:tc>
        <w:tc>
          <w:tcPr>
            <w:tcW w:w="85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1 946,3</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1 946,3</w:t>
            </w:r>
          </w:p>
        </w:tc>
        <w:tc>
          <w:tcPr>
            <w:tcW w:w="85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r>
      <w:tr w:rsidR="00F5387B" w:rsidRPr="00F5387B" w:rsidTr="00F7693B">
        <w:trPr>
          <w:trHeight w:val="656"/>
        </w:trPr>
        <w:tc>
          <w:tcPr>
            <w:tcW w:w="756" w:type="dxa"/>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lastRenderedPageBreak/>
              <w:t>2</w:t>
            </w:r>
          </w:p>
        </w:tc>
        <w:tc>
          <w:tcPr>
            <w:tcW w:w="137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roofErr w:type="gramStart"/>
            <w:r w:rsidRPr="00F5387B">
              <w:rPr>
                <w:rFonts w:ascii="Times New Roman" w:eastAsia="Times New Roman" w:hAnsi="Times New Roman" w:cs="Times New Roman"/>
                <w:color w:val="000000"/>
                <w:sz w:val="16"/>
                <w:szCs w:val="16"/>
                <w:lang w:eastAsia="ru-RU"/>
              </w:rPr>
              <w:t>Под-программа</w:t>
            </w:r>
            <w:proofErr w:type="gramEnd"/>
            <w:r w:rsidRPr="00F5387B">
              <w:rPr>
                <w:rFonts w:ascii="Times New Roman" w:eastAsia="Times New Roman" w:hAnsi="Times New Roman" w:cs="Times New Roman"/>
                <w:color w:val="000000"/>
                <w:sz w:val="16"/>
                <w:szCs w:val="16"/>
                <w:lang w:eastAsia="ru-RU"/>
              </w:rPr>
              <w:t xml:space="preserve"> 2 </w:t>
            </w:r>
          </w:p>
        </w:tc>
        <w:tc>
          <w:tcPr>
            <w:tcW w:w="3402"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Предоставление межбюджетных трансфертов из бюджета Мокшанского района</w:t>
            </w:r>
          </w:p>
        </w:tc>
        <w:tc>
          <w:tcPr>
            <w:tcW w:w="162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всего </w:t>
            </w:r>
          </w:p>
        </w:tc>
        <w:tc>
          <w:tcPr>
            <w:tcW w:w="739"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51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83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57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88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25 130,4</w:t>
            </w:r>
          </w:p>
        </w:tc>
        <w:tc>
          <w:tcPr>
            <w:tcW w:w="99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21 233,2</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21 191,5</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20 454,8</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20 454,8</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20 454,8</w:t>
            </w:r>
          </w:p>
        </w:tc>
      </w:tr>
      <w:tr w:rsidR="00F5387B" w:rsidRPr="00F5387B" w:rsidTr="00F7693B">
        <w:trPr>
          <w:trHeight w:val="483"/>
        </w:trPr>
        <w:tc>
          <w:tcPr>
            <w:tcW w:w="756" w:type="dxa"/>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2.1.</w:t>
            </w:r>
          </w:p>
        </w:tc>
        <w:tc>
          <w:tcPr>
            <w:tcW w:w="137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Основное мероприятие 1</w:t>
            </w:r>
          </w:p>
        </w:tc>
        <w:tc>
          <w:tcPr>
            <w:tcW w:w="3402"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Выравнивание бюджетной обеспеченности поселений Мокшанского района</w:t>
            </w:r>
          </w:p>
        </w:tc>
        <w:tc>
          <w:tcPr>
            <w:tcW w:w="162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всего </w:t>
            </w:r>
          </w:p>
        </w:tc>
        <w:tc>
          <w:tcPr>
            <w:tcW w:w="739"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51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83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57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88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20 520,4</w:t>
            </w:r>
          </w:p>
        </w:tc>
        <w:tc>
          <w:tcPr>
            <w:tcW w:w="99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20 496,5</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20 454,8</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20 454,8</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20 454,8</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20 454,8</w:t>
            </w:r>
          </w:p>
        </w:tc>
      </w:tr>
      <w:tr w:rsidR="00F5387B" w:rsidRPr="00F5387B" w:rsidTr="00F7693B">
        <w:trPr>
          <w:trHeight w:val="491"/>
        </w:trPr>
        <w:tc>
          <w:tcPr>
            <w:tcW w:w="756" w:type="dxa"/>
            <w:vMerge w:val="restart"/>
            <w:tcBorders>
              <w:top w:val="nil"/>
              <w:left w:val="single" w:sz="4" w:space="0" w:color="auto"/>
              <w:bottom w:val="single" w:sz="4" w:space="0" w:color="000000"/>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2.1.1.</w:t>
            </w:r>
          </w:p>
        </w:tc>
        <w:tc>
          <w:tcPr>
            <w:tcW w:w="1376" w:type="dxa"/>
            <w:vMerge w:val="restart"/>
            <w:tcBorders>
              <w:top w:val="nil"/>
              <w:left w:val="single" w:sz="4" w:space="0" w:color="auto"/>
              <w:bottom w:val="single" w:sz="4" w:space="0" w:color="000000"/>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мероприятие 1</w:t>
            </w:r>
          </w:p>
        </w:tc>
        <w:tc>
          <w:tcPr>
            <w:tcW w:w="3402" w:type="dxa"/>
            <w:vMerge w:val="restart"/>
            <w:tcBorders>
              <w:top w:val="nil"/>
              <w:left w:val="single" w:sz="4" w:space="0" w:color="auto"/>
              <w:bottom w:val="single" w:sz="4" w:space="0" w:color="000000"/>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Поддержание бюджетной обеспеченности поселений на уровне не ниже 70% от </w:t>
            </w:r>
            <w:proofErr w:type="gramStart"/>
            <w:r w:rsidRPr="00F5387B">
              <w:rPr>
                <w:rFonts w:ascii="Times New Roman" w:eastAsia="Times New Roman" w:hAnsi="Times New Roman" w:cs="Times New Roman"/>
                <w:color w:val="000000"/>
                <w:sz w:val="16"/>
                <w:szCs w:val="16"/>
                <w:lang w:eastAsia="ru-RU"/>
              </w:rPr>
              <w:t>гарантированного</w:t>
            </w:r>
            <w:proofErr w:type="gramEnd"/>
          </w:p>
        </w:tc>
        <w:tc>
          <w:tcPr>
            <w:tcW w:w="1626" w:type="dxa"/>
            <w:vMerge w:val="restart"/>
            <w:tcBorders>
              <w:top w:val="nil"/>
              <w:left w:val="single" w:sz="4" w:space="0" w:color="auto"/>
              <w:bottom w:val="single" w:sz="4" w:space="0" w:color="000000"/>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Финансовое управление</w:t>
            </w:r>
          </w:p>
        </w:tc>
        <w:tc>
          <w:tcPr>
            <w:tcW w:w="739"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14</w:t>
            </w:r>
          </w:p>
        </w:tc>
        <w:tc>
          <w:tcPr>
            <w:tcW w:w="51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01</w:t>
            </w:r>
          </w:p>
        </w:tc>
        <w:tc>
          <w:tcPr>
            <w:tcW w:w="83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12 2 01 95210</w:t>
            </w:r>
          </w:p>
        </w:tc>
        <w:tc>
          <w:tcPr>
            <w:tcW w:w="57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510</w:t>
            </w:r>
          </w:p>
        </w:tc>
        <w:tc>
          <w:tcPr>
            <w:tcW w:w="88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12 483,6</w:t>
            </w:r>
          </w:p>
        </w:tc>
        <w:tc>
          <w:tcPr>
            <w:tcW w:w="99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12 483,6</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12 483,6</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12 483,6</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12 483,6</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12 483,6</w:t>
            </w:r>
          </w:p>
        </w:tc>
      </w:tr>
      <w:tr w:rsidR="00F5387B" w:rsidRPr="00F5387B" w:rsidTr="00F7693B">
        <w:trPr>
          <w:trHeight w:val="315"/>
        </w:trPr>
        <w:tc>
          <w:tcPr>
            <w:tcW w:w="756"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3402"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626"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14</w:t>
            </w:r>
          </w:p>
        </w:tc>
        <w:tc>
          <w:tcPr>
            <w:tcW w:w="51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01</w:t>
            </w:r>
          </w:p>
        </w:tc>
        <w:tc>
          <w:tcPr>
            <w:tcW w:w="83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12 2 01 74030</w:t>
            </w:r>
          </w:p>
        </w:tc>
        <w:tc>
          <w:tcPr>
            <w:tcW w:w="57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510</w:t>
            </w:r>
          </w:p>
        </w:tc>
        <w:tc>
          <w:tcPr>
            <w:tcW w:w="88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8 036,8</w:t>
            </w:r>
          </w:p>
        </w:tc>
        <w:tc>
          <w:tcPr>
            <w:tcW w:w="99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8 012,9</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7 971,2</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7 971,2</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7 971,2</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7 971,2</w:t>
            </w:r>
          </w:p>
        </w:tc>
      </w:tr>
      <w:tr w:rsidR="00F5387B" w:rsidRPr="00F5387B" w:rsidTr="00F7693B">
        <w:trPr>
          <w:trHeight w:val="744"/>
        </w:trPr>
        <w:tc>
          <w:tcPr>
            <w:tcW w:w="756"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2.2.</w:t>
            </w:r>
          </w:p>
        </w:tc>
        <w:tc>
          <w:tcPr>
            <w:tcW w:w="137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Основное мероприятие 2</w:t>
            </w:r>
          </w:p>
        </w:tc>
        <w:tc>
          <w:tcPr>
            <w:tcW w:w="3402"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Оказание поселениям Мокшанского района дополнительной финансовой поддержки</w:t>
            </w:r>
          </w:p>
        </w:tc>
        <w:tc>
          <w:tcPr>
            <w:tcW w:w="162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всего </w:t>
            </w:r>
          </w:p>
        </w:tc>
        <w:tc>
          <w:tcPr>
            <w:tcW w:w="739"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 X  </w:t>
            </w:r>
          </w:p>
        </w:tc>
        <w:tc>
          <w:tcPr>
            <w:tcW w:w="45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51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83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57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88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4 610,0</w:t>
            </w:r>
          </w:p>
        </w:tc>
        <w:tc>
          <w:tcPr>
            <w:tcW w:w="99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736,7</w:t>
            </w:r>
          </w:p>
        </w:tc>
        <w:tc>
          <w:tcPr>
            <w:tcW w:w="85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736,7</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r>
      <w:tr w:rsidR="00F5387B" w:rsidRPr="00F5387B" w:rsidTr="00F7693B">
        <w:trPr>
          <w:trHeight w:val="557"/>
        </w:trPr>
        <w:tc>
          <w:tcPr>
            <w:tcW w:w="756" w:type="dxa"/>
            <w:vMerge w:val="restart"/>
            <w:tcBorders>
              <w:top w:val="nil"/>
              <w:left w:val="single" w:sz="4" w:space="0" w:color="auto"/>
              <w:bottom w:val="single" w:sz="4" w:space="0" w:color="000000"/>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2.2.1.</w:t>
            </w:r>
          </w:p>
        </w:tc>
        <w:tc>
          <w:tcPr>
            <w:tcW w:w="1376" w:type="dxa"/>
            <w:vMerge w:val="restart"/>
            <w:tcBorders>
              <w:top w:val="nil"/>
              <w:left w:val="single" w:sz="4" w:space="0" w:color="auto"/>
              <w:bottom w:val="single" w:sz="4" w:space="0" w:color="000000"/>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мероприятие 1</w:t>
            </w:r>
          </w:p>
        </w:tc>
        <w:tc>
          <w:tcPr>
            <w:tcW w:w="3402" w:type="dxa"/>
            <w:vMerge w:val="restart"/>
            <w:tcBorders>
              <w:top w:val="nil"/>
              <w:left w:val="single" w:sz="4" w:space="0" w:color="auto"/>
              <w:bottom w:val="single" w:sz="4" w:space="0" w:color="000000"/>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1626" w:type="dxa"/>
            <w:vMerge w:val="restart"/>
            <w:tcBorders>
              <w:top w:val="nil"/>
              <w:left w:val="single" w:sz="4" w:space="0" w:color="auto"/>
              <w:bottom w:val="single" w:sz="4" w:space="0" w:color="000000"/>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Финансовое управление</w:t>
            </w:r>
          </w:p>
        </w:tc>
        <w:tc>
          <w:tcPr>
            <w:tcW w:w="739"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08</w:t>
            </w:r>
          </w:p>
        </w:tc>
        <w:tc>
          <w:tcPr>
            <w:tcW w:w="51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01</w:t>
            </w:r>
          </w:p>
        </w:tc>
        <w:tc>
          <w:tcPr>
            <w:tcW w:w="83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12 2 02 95220</w:t>
            </w:r>
          </w:p>
        </w:tc>
        <w:tc>
          <w:tcPr>
            <w:tcW w:w="57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540</w:t>
            </w:r>
          </w:p>
        </w:tc>
        <w:tc>
          <w:tcPr>
            <w:tcW w:w="88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r>
      <w:tr w:rsidR="00F5387B" w:rsidRPr="00F5387B" w:rsidTr="00F7693B">
        <w:trPr>
          <w:trHeight w:val="450"/>
        </w:trPr>
        <w:tc>
          <w:tcPr>
            <w:tcW w:w="756"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3402"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626"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04</w:t>
            </w:r>
          </w:p>
        </w:tc>
        <w:tc>
          <w:tcPr>
            <w:tcW w:w="83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12 2 02 95220</w:t>
            </w:r>
          </w:p>
        </w:tc>
        <w:tc>
          <w:tcPr>
            <w:tcW w:w="57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540</w:t>
            </w:r>
          </w:p>
        </w:tc>
        <w:tc>
          <w:tcPr>
            <w:tcW w:w="88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r>
      <w:tr w:rsidR="00F5387B" w:rsidRPr="00F5387B" w:rsidTr="00F7693B">
        <w:trPr>
          <w:trHeight w:val="510"/>
        </w:trPr>
        <w:tc>
          <w:tcPr>
            <w:tcW w:w="756"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3402"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626"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04</w:t>
            </w:r>
          </w:p>
        </w:tc>
        <w:tc>
          <w:tcPr>
            <w:tcW w:w="83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12 2 02 95240</w:t>
            </w:r>
          </w:p>
        </w:tc>
        <w:tc>
          <w:tcPr>
            <w:tcW w:w="57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540</w:t>
            </w:r>
          </w:p>
        </w:tc>
        <w:tc>
          <w:tcPr>
            <w:tcW w:w="88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983,2</w:t>
            </w:r>
          </w:p>
        </w:tc>
        <w:tc>
          <w:tcPr>
            <w:tcW w:w="99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736,7</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736,7</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r>
      <w:tr w:rsidR="00F5387B" w:rsidRPr="00F5387B" w:rsidTr="00F7693B">
        <w:trPr>
          <w:trHeight w:val="365"/>
        </w:trPr>
        <w:tc>
          <w:tcPr>
            <w:tcW w:w="756"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3402"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626"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08</w:t>
            </w:r>
          </w:p>
        </w:tc>
        <w:tc>
          <w:tcPr>
            <w:tcW w:w="51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01</w:t>
            </w:r>
          </w:p>
        </w:tc>
        <w:tc>
          <w:tcPr>
            <w:tcW w:w="83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12 2 02 95240</w:t>
            </w:r>
          </w:p>
        </w:tc>
        <w:tc>
          <w:tcPr>
            <w:tcW w:w="57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540</w:t>
            </w:r>
          </w:p>
        </w:tc>
        <w:tc>
          <w:tcPr>
            <w:tcW w:w="88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r>
      <w:tr w:rsidR="00F5387B" w:rsidRPr="00F5387B" w:rsidTr="00F7693B">
        <w:trPr>
          <w:trHeight w:val="1123"/>
        </w:trPr>
        <w:tc>
          <w:tcPr>
            <w:tcW w:w="756" w:type="dxa"/>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2.2.2.</w:t>
            </w:r>
          </w:p>
        </w:tc>
        <w:tc>
          <w:tcPr>
            <w:tcW w:w="137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мероприятие 1</w:t>
            </w:r>
          </w:p>
        </w:tc>
        <w:tc>
          <w:tcPr>
            <w:tcW w:w="3402"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tc>
        <w:tc>
          <w:tcPr>
            <w:tcW w:w="162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Финансовое управление</w:t>
            </w:r>
          </w:p>
        </w:tc>
        <w:tc>
          <w:tcPr>
            <w:tcW w:w="739"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14</w:t>
            </w:r>
          </w:p>
        </w:tc>
        <w:tc>
          <w:tcPr>
            <w:tcW w:w="51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03</w:t>
            </w:r>
          </w:p>
        </w:tc>
        <w:tc>
          <w:tcPr>
            <w:tcW w:w="83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12 2 02 95230</w:t>
            </w:r>
          </w:p>
        </w:tc>
        <w:tc>
          <w:tcPr>
            <w:tcW w:w="57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540</w:t>
            </w:r>
          </w:p>
        </w:tc>
        <w:tc>
          <w:tcPr>
            <w:tcW w:w="88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3 626,8</w:t>
            </w:r>
          </w:p>
        </w:tc>
        <w:tc>
          <w:tcPr>
            <w:tcW w:w="99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w:t>
            </w:r>
          </w:p>
        </w:tc>
      </w:tr>
      <w:tr w:rsidR="00F5387B" w:rsidRPr="00F5387B" w:rsidTr="00F7693B">
        <w:trPr>
          <w:trHeight w:val="544"/>
        </w:trPr>
        <w:tc>
          <w:tcPr>
            <w:tcW w:w="756"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3</w:t>
            </w:r>
          </w:p>
        </w:tc>
        <w:tc>
          <w:tcPr>
            <w:tcW w:w="137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roofErr w:type="gramStart"/>
            <w:r w:rsidRPr="00F5387B">
              <w:rPr>
                <w:rFonts w:ascii="Times New Roman" w:eastAsia="Times New Roman" w:hAnsi="Times New Roman" w:cs="Times New Roman"/>
                <w:color w:val="000000"/>
                <w:sz w:val="16"/>
                <w:szCs w:val="16"/>
                <w:lang w:eastAsia="ru-RU"/>
              </w:rPr>
              <w:t>Под-программа</w:t>
            </w:r>
            <w:proofErr w:type="gramEnd"/>
            <w:r w:rsidRPr="00F5387B">
              <w:rPr>
                <w:rFonts w:ascii="Times New Roman" w:eastAsia="Times New Roman" w:hAnsi="Times New Roman" w:cs="Times New Roman"/>
                <w:color w:val="000000"/>
                <w:sz w:val="16"/>
                <w:szCs w:val="16"/>
                <w:lang w:eastAsia="ru-RU"/>
              </w:rPr>
              <w:t xml:space="preserve"> 3 </w:t>
            </w:r>
          </w:p>
        </w:tc>
        <w:tc>
          <w:tcPr>
            <w:tcW w:w="3402"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Обеспечение деятельности Финансового управления администрации Мокшанского района</w:t>
            </w:r>
          </w:p>
        </w:tc>
        <w:tc>
          <w:tcPr>
            <w:tcW w:w="162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всего</w:t>
            </w:r>
          </w:p>
        </w:tc>
        <w:tc>
          <w:tcPr>
            <w:tcW w:w="739"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 X  </w:t>
            </w:r>
          </w:p>
        </w:tc>
        <w:tc>
          <w:tcPr>
            <w:tcW w:w="45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51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83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57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88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12 138,2</w:t>
            </w:r>
          </w:p>
        </w:tc>
        <w:tc>
          <w:tcPr>
            <w:tcW w:w="99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12 012,7</w:t>
            </w:r>
          </w:p>
        </w:tc>
        <w:tc>
          <w:tcPr>
            <w:tcW w:w="85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12 456,6</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12 456,6</w:t>
            </w:r>
          </w:p>
        </w:tc>
        <w:tc>
          <w:tcPr>
            <w:tcW w:w="85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12 456,6</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12 456,6</w:t>
            </w:r>
          </w:p>
        </w:tc>
      </w:tr>
      <w:tr w:rsidR="00F5387B" w:rsidRPr="00F5387B" w:rsidTr="00F7693B">
        <w:trPr>
          <w:trHeight w:val="708"/>
        </w:trPr>
        <w:tc>
          <w:tcPr>
            <w:tcW w:w="756"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3.1.</w:t>
            </w:r>
          </w:p>
        </w:tc>
        <w:tc>
          <w:tcPr>
            <w:tcW w:w="1376"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Основное мероприятие 1</w:t>
            </w:r>
          </w:p>
        </w:tc>
        <w:tc>
          <w:tcPr>
            <w:tcW w:w="3402"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1626"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всего </w:t>
            </w:r>
          </w:p>
        </w:tc>
        <w:tc>
          <w:tcPr>
            <w:tcW w:w="739"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 xml:space="preserve"> X  </w:t>
            </w:r>
          </w:p>
        </w:tc>
        <w:tc>
          <w:tcPr>
            <w:tcW w:w="456"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51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83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576"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X</w:t>
            </w:r>
          </w:p>
        </w:tc>
        <w:tc>
          <w:tcPr>
            <w:tcW w:w="883"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12 138,2</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12 012,7</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12 456,6</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12 456,6</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12 456,6</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12 456,6</w:t>
            </w:r>
          </w:p>
        </w:tc>
      </w:tr>
      <w:tr w:rsidR="00F5387B" w:rsidRPr="00F5387B" w:rsidTr="00F7693B">
        <w:trPr>
          <w:trHeight w:val="315"/>
        </w:trPr>
        <w:tc>
          <w:tcPr>
            <w:tcW w:w="756"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3.1.1.</w:t>
            </w:r>
          </w:p>
        </w:tc>
        <w:tc>
          <w:tcPr>
            <w:tcW w:w="1376"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мероприятие 1</w:t>
            </w:r>
          </w:p>
        </w:tc>
        <w:tc>
          <w:tcPr>
            <w:tcW w:w="3402"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1626"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Финансовое управление</w:t>
            </w:r>
          </w:p>
        </w:tc>
        <w:tc>
          <w:tcPr>
            <w:tcW w:w="739"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992</w:t>
            </w:r>
          </w:p>
        </w:tc>
        <w:tc>
          <w:tcPr>
            <w:tcW w:w="45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01</w:t>
            </w:r>
          </w:p>
        </w:tc>
        <w:tc>
          <w:tcPr>
            <w:tcW w:w="51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06</w:t>
            </w:r>
          </w:p>
        </w:tc>
        <w:tc>
          <w:tcPr>
            <w:tcW w:w="83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12 3 01 02100</w:t>
            </w:r>
          </w:p>
        </w:tc>
        <w:tc>
          <w:tcPr>
            <w:tcW w:w="57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120</w:t>
            </w:r>
          </w:p>
        </w:tc>
        <w:tc>
          <w:tcPr>
            <w:tcW w:w="88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11 076,1</w:t>
            </w:r>
          </w:p>
        </w:tc>
        <w:tc>
          <w:tcPr>
            <w:tcW w:w="99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11 167,7</w:t>
            </w:r>
          </w:p>
        </w:tc>
        <w:tc>
          <w:tcPr>
            <w:tcW w:w="85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11 606,2</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11 606,2</w:t>
            </w:r>
          </w:p>
        </w:tc>
        <w:tc>
          <w:tcPr>
            <w:tcW w:w="85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11 606,2</w:t>
            </w:r>
          </w:p>
        </w:tc>
        <w:tc>
          <w:tcPr>
            <w:tcW w:w="85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11 606,2</w:t>
            </w:r>
          </w:p>
        </w:tc>
      </w:tr>
      <w:tr w:rsidR="00F5387B" w:rsidRPr="00F5387B" w:rsidTr="00F7693B">
        <w:trPr>
          <w:trHeight w:val="315"/>
        </w:trPr>
        <w:tc>
          <w:tcPr>
            <w:tcW w:w="756"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3402"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26"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06</w:t>
            </w:r>
          </w:p>
        </w:tc>
        <w:tc>
          <w:tcPr>
            <w:tcW w:w="83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12 3 01 02200</w:t>
            </w:r>
          </w:p>
        </w:tc>
        <w:tc>
          <w:tcPr>
            <w:tcW w:w="57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240</w:t>
            </w:r>
          </w:p>
        </w:tc>
        <w:tc>
          <w:tcPr>
            <w:tcW w:w="88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1 037,8</w:t>
            </w:r>
          </w:p>
        </w:tc>
        <w:tc>
          <w:tcPr>
            <w:tcW w:w="99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820,7</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826,1</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826,1</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826,1</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826,1</w:t>
            </w:r>
          </w:p>
        </w:tc>
      </w:tr>
      <w:tr w:rsidR="00F5387B" w:rsidRPr="00F5387B" w:rsidTr="00F7693B">
        <w:trPr>
          <w:trHeight w:val="315"/>
        </w:trPr>
        <w:tc>
          <w:tcPr>
            <w:tcW w:w="756"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3402"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26"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06</w:t>
            </w:r>
          </w:p>
        </w:tc>
        <w:tc>
          <w:tcPr>
            <w:tcW w:w="83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12 3 01 02200</w:t>
            </w:r>
          </w:p>
        </w:tc>
        <w:tc>
          <w:tcPr>
            <w:tcW w:w="57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850</w:t>
            </w:r>
          </w:p>
        </w:tc>
        <w:tc>
          <w:tcPr>
            <w:tcW w:w="88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18,7</w:t>
            </w:r>
          </w:p>
        </w:tc>
        <w:tc>
          <w:tcPr>
            <w:tcW w:w="99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18,7</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18,7</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18,7</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18,7</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18,7</w:t>
            </w:r>
          </w:p>
        </w:tc>
      </w:tr>
      <w:tr w:rsidR="00F5387B" w:rsidRPr="00F5387B" w:rsidTr="00F7693B">
        <w:trPr>
          <w:trHeight w:val="315"/>
        </w:trPr>
        <w:tc>
          <w:tcPr>
            <w:tcW w:w="756"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3402"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626"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06</w:t>
            </w:r>
          </w:p>
        </w:tc>
        <w:tc>
          <w:tcPr>
            <w:tcW w:w="83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12 3 01 74030</w:t>
            </w:r>
          </w:p>
        </w:tc>
        <w:tc>
          <w:tcPr>
            <w:tcW w:w="57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240</w:t>
            </w:r>
          </w:p>
        </w:tc>
        <w:tc>
          <w:tcPr>
            <w:tcW w:w="88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5,6</w:t>
            </w:r>
          </w:p>
        </w:tc>
        <w:tc>
          <w:tcPr>
            <w:tcW w:w="99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5,6</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5,6</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5,6</w:t>
            </w:r>
          </w:p>
        </w:tc>
        <w:tc>
          <w:tcPr>
            <w:tcW w:w="850" w:type="dxa"/>
            <w:tcBorders>
              <w:top w:val="nil"/>
              <w:left w:val="nil"/>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5,6</w:t>
            </w:r>
          </w:p>
        </w:tc>
        <w:tc>
          <w:tcPr>
            <w:tcW w:w="851" w:type="dxa"/>
            <w:tcBorders>
              <w:top w:val="nil"/>
              <w:left w:val="nil"/>
              <w:bottom w:val="single" w:sz="4" w:space="0" w:color="auto"/>
              <w:right w:val="single" w:sz="4" w:space="0" w:color="auto"/>
            </w:tcBorders>
            <w:shd w:val="clear" w:color="000000" w:fill="FFFFFF"/>
            <w:hideMark/>
          </w:tcPr>
          <w:p w:rsidR="00F5387B" w:rsidRPr="00F5387B" w:rsidRDefault="00F5387B" w:rsidP="00F5387B">
            <w:pPr>
              <w:ind w:left="-84"/>
              <w:jc w:val="center"/>
              <w:rPr>
                <w:rFonts w:ascii="Times New Roman" w:eastAsia="Times New Roman" w:hAnsi="Times New Roman" w:cs="Times New Roman"/>
                <w:color w:val="000000"/>
                <w:sz w:val="16"/>
                <w:szCs w:val="16"/>
                <w:lang w:eastAsia="ru-RU"/>
              </w:rPr>
            </w:pPr>
            <w:r w:rsidRPr="00F5387B">
              <w:rPr>
                <w:rFonts w:ascii="Times New Roman" w:eastAsia="Times New Roman" w:hAnsi="Times New Roman" w:cs="Times New Roman"/>
                <w:color w:val="000000"/>
                <w:sz w:val="16"/>
                <w:szCs w:val="16"/>
                <w:lang w:eastAsia="ru-RU"/>
              </w:rPr>
              <w:t>5,6</w:t>
            </w:r>
          </w:p>
        </w:tc>
      </w:tr>
    </w:tbl>
    <w:p w:rsidR="00F5387B" w:rsidRPr="00F5387B" w:rsidRDefault="00F5387B" w:rsidP="00F5387B">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F5387B" w:rsidRPr="00F5387B" w:rsidRDefault="00F5387B" w:rsidP="00F5387B">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F5387B" w:rsidRPr="00F5387B" w:rsidRDefault="00F5387B" w:rsidP="00F5387B">
      <w:pPr>
        <w:widowControl w:val="0"/>
        <w:ind w:right="-370"/>
        <w:jc w:val="righ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Приложение №10</w:t>
      </w:r>
    </w:p>
    <w:p w:rsidR="00F5387B" w:rsidRPr="00F5387B" w:rsidRDefault="00F5387B" w:rsidP="00F5387B">
      <w:pPr>
        <w:widowControl w:val="0"/>
        <w:ind w:right="-370"/>
        <w:jc w:val="righ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к муниципальной программе</w:t>
      </w:r>
    </w:p>
    <w:tbl>
      <w:tblPr>
        <w:tblW w:w="14606" w:type="dxa"/>
        <w:tblInd w:w="103" w:type="dxa"/>
        <w:tblLook w:val="04A0" w:firstRow="1" w:lastRow="0" w:firstColumn="1" w:lastColumn="0" w:noHBand="0" w:noVBand="1"/>
      </w:tblPr>
      <w:tblGrid>
        <w:gridCol w:w="14606"/>
      </w:tblGrid>
      <w:tr w:rsidR="00E209E5" w:rsidRPr="00F5387B" w:rsidTr="00E209E5">
        <w:trPr>
          <w:trHeight w:val="753"/>
        </w:trPr>
        <w:tc>
          <w:tcPr>
            <w:tcW w:w="14606" w:type="dxa"/>
            <w:tcBorders>
              <w:top w:val="nil"/>
              <w:left w:val="nil"/>
              <w:right w:val="nil"/>
            </w:tcBorders>
            <w:shd w:val="clear" w:color="000000" w:fill="FFFFFF"/>
            <w:noWrap/>
            <w:vAlign w:val="bottom"/>
            <w:hideMark/>
          </w:tcPr>
          <w:p w:rsidR="00E209E5" w:rsidRPr="00F5387B" w:rsidRDefault="00E209E5"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ПЕРЕЧЕНЬ МЕРОПРИЯТИЙ</w:t>
            </w:r>
          </w:p>
          <w:p w:rsidR="00E209E5" w:rsidRPr="00F5387B" w:rsidRDefault="00E209E5"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 на 2014 - 2015 годы</w:t>
            </w:r>
          </w:p>
        </w:tc>
      </w:tr>
    </w:tbl>
    <w:p w:rsidR="00F5387B" w:rsidRPr="00F5387B" w:rsidRDefault="00F5387B" w:rsidP="00F5387B">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tbl>
      <w:tblPr>
        <w:tblW w:w="15500" w:type="dxa"/>
        <w:tblInd w:w="103" w:type="dxa"/>
        <w:tblLook w:val="04A0" w:firstRow="1" w:lastRow="0" w:firstColumn="1" w:lastColumn="0" w:noHBand="0" w:noVBand="1"/>
      </w:tblPr>
      <w:tblGrid>
        <w:gridCol w:w="537"/>
        <w:gridCol w:w="2445"/>
        <w:gridCol w:w="1126"/>
        <w:gridCol w:w="836"/>
        <w:gridCol w:w="1100"/>
        <w:gridCol w:w="1200"/>
        <w:gridCol w:w="860"/>
        <w:gridCol w:w="1040"/>
        <w:gridCol w:w="1036"/>
        <w:gridCol w:w="4142"/>
        <w:gridCol w:w="1178"/>
      </w:tblGrid>
      <w:tr w:rsidR="00F5387B" w:rsidRPr="00F5387B" w:rsidTr="00E209E5">
        <w:trPr>
          <w:trHeight w:val="240"/>
        </w:trPr>
        <w:tc>
          <w:tcPr>
            <w:tcW w:w="53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w:t>
            </w:r>
            <w:proofErr w:type="gramStart"/>
            <w:r w:rsidRPr="00F5387B">
              <w:rPr>
                <w:rFonts w:ascii="Times New Roman" w:eastAsia="Times New Roman" w:hAnsi="Times New Roman" w:cs="Times New Roman"/>
                <w:sz w:val="16"/>
                <w:szCs w:val="16"/>
                <w:lang w:eastAsia="ru-RU"/>
              </w:rPr>
              <w:t>п</w:t>
            </w:r>
            <w:proofErr w:type="gramEnd"/>
            <w:r w:rsidRPr="00F5387B">
              <w:rPr>
                <w:rFonts w:ascii="Times New Roman" w:eastAsia="Times New Roman" w:hAnsi="Times New Roman" w:cs="Times New Roman"/>
                <w:sz w:val="16"/>
                <w:szCs w:val="16"/>
                <w:lang w:eastAsia="ru-RU"/>
              </w:rPr>
              <w:t>/п</w:t>
            </w:r>
          </w:p>
        </w:tc>
        <w:tc>
          <w:tcPr>
            <w:tcW w:w="244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Наименование  мероприятия</w:t>
            </w:r>
          </w:p>
        </w:tc>
        <w:tc>
          <w:tcPr>
            <w:tcW w:w="112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Исполнители</w:t>
            </w:r>
          </w:p>
        </w:tc>
        <w:tc>
          <w:tcPr>
            <w:tcW w:w="83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Срок </w:t>
            </w:r>
            <w:proofErr w:type="spellStart"/>
            <w:proofErr w:type="gramStart"/>
            <w:r w:rsidRPr="00F5387B">
              <w:rPr>
                <w:rFonts w:ascii="Times New Roman" w:eastAsia="Times New Roman" w:hAnsi="Times New Roman" w:cs="Times New Roman"/>
                <w:sz w:val="16"/>
                <w:szCs w:val="16"/>
                <w:lang w:eastAsia="ru-RU"/>
              </w:rPr>
              <w:t>исполне-ния</w:t>
            </w:r>
            <w:proofErr w:type="spellEnd"/>
            <w:proofErr w:type="gramEnd"/>
            <w:r w:rsidRPr="00F5387B">
              <w:rPr>
                <w:rFonts w:ascii="Times New Roman" w:eastAsia="Times New Roman" w:hAnsi="Times New Roman" w:cs="Times New Roman"/>
                <w:sz w:val="16"/>
                <w:szCs w:val="16"/>
                <w:lang w:eastAsia="ru-RU"/>
              </w:rPr>
              <w:t xml:space="preserve"> (год)</w:t>
            </w:r>
          </w:p>
        </w:tc>
        <w:tc>
          <w:tcPr>
            <w:tcW w:w="5236" w:type="dxa"/>
            <w:gridSpan w:val="5"/>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Объем финансирования, тыс. рублей</w:t>
            </w:r>
          </w:p>
        </w:tc>
        <w:tc>
          <w:tcPr>
            <w:tcW w:w="414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17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Связь с показателем </w:t>
            </w:r>
            <w:proofErr w:type="spellStart"/>
            <w:proofErr w:type="gramStart"/>
            <w:r w:rsidRPr="00F5387B">
              <w:rPr>
                <w:rFonts w:ascii="Times New Roman" w:eastAsia="Times New Roman" w:hAnsi="Times New Roman" w:cs="Times New Roman"/>
                <w:sz w:val="16"/>
                <w:szCs w:val="16"/>
                <w:lang w:eastAsia="ru-RU"/>
              </w:rPr>
              <w:t>муници-пальной</w:t>
            </w:r>
            <w:proofErr w:type="spellEnd"/>
            <w:proofErr w:type="gramEnd"/>
            <w:r w:rsidRPr="00F5387B">
              <w:rPr>
                <w:rFonts w:ascii="Times New Roman" w:eastAsia="Times New Roman" w:hAnsi="Times New Roman" w:cs="Times New Roman"/>
                <w:sz w:val="16"/>
                <w:szCs w:val="16"/>
                <w:lang w:eastAsia="ru-RU"/>
              </w:rPr>
              <w:t xml:space="preserve"> программы (под-программы) </w:t>
            </w:r>
          </w:p>
        </w:tc>
      </w:tr>
      <w:tr w:rsidR="00F5387B" w:rsidRPr="00F5387B" w:rsidTr="00E209E5">
        <w:trPr>
          <w:trHeight w:val="748"/>
        </w:trPr>
        <w:tc>
          <w:tcPr>
            <w:tcW w:w="537"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445"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126"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836"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10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всего</w:t>
            </w:r>
          </w:p>
        </w:tc>
        <w:tc>
          <w:tcPr>
            <w:tcW w:w="120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Бюджет Мокшанского района</w:t>
            </w:r>
          </w:p>
        </w:tc>
        <w:tc>
          <w:tcPr>
            <w:tcW w:w="8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roofErr w:type="gramStart"/>
            <w:r w:rsidRPr="00F5387B">
              <w:rPr>
                <w:rFonts w:ascii="Times New Roman" w:eastAsia="Times New Roman" w:hAnsi="Times New Roman" w:cs="Times New Roman"/>
                <w:sz w:val="16"/>
                <w:szCs w:val="16"/>
                <w:lang w:eastAsia="ru-RU"/>
              </w:rPr>
              <w:t>Феде-</w:t>
            </w:r>
            <w:proofErr w:type="spellStart"/>
            <w:r w:rsidRPr="00F5387B">
              <w:rPr>
                <w:rFonts w:ascii="Times New Roman" w:eastAsia="Times New Roman" w:hAnsi="Times New Roman" w:cs="Times New Roman"/>
                <w:sz w:val="16"/>
                <w:szCs w:val="16"/>
                <w:lang w:eastAsia="ru-RU"/>
              </w:rPr>
              <w:t>ральные</w:t>
            </w:r>
            <w:proofErr w:type="spellEnd"/>
            <w:proofErr w:type="gramEnd"/>
            <w:r w:rsidRPr="00F5387B">
              <w:rPr>
                <w:rFonts w:ascii="Times New Roman" w:eastAsia="Times New Roman" w:hAnsi="Times New Roman" w:cs="Times New Roman"/>
                <w:sz w:val="16"/>
                <w:szCs w:val="16"/>
                <w:lang w:eastAsia="ru-RU"/>
              </w:rPr>
              <w:t xml:space="preserve"> средства</w:t>
            </w:r>
          </w:p>
        </w:tc>
        <w:tc>
          <w:tcPr>
            <w:tcW w:w="104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бюджет Пензенской области</w:t>
            </w:r>
          </w:p>
        </w:tc>
        <w:tc>
          <w:tcPr>
            <w:tcW w:w="103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roofErr w:type="spellStart"/>
            <w:proofErr w:type="gramStart"/>
            <w:r w:rsidRPr="00F5387B">
              <w:rPr>
                <w:rFonts w:ascii="Times New Roman" w:eastAsia="Times New Roman" w:hAnsi="Times New Roman" w:cs="Times New Roman"/>
                <w:sz w:val="16"/>
                <w:szCs w:val="16"/>
                <w:lang w:eastAsia="ru-RU"/>
              </w:rPr>
              <w:t>внебюджет-ные</w:t>
            </w:r>
            <w:proofErr w:type="spellEnd"/>
            <w:proofErr w:type="gramEnd"/>
            <w:r w:rsidRPr="00F5387B">
              <w:rPr>
                <w:rFonts w:ascii="Times New Roman" w:eastAsia="Times New Roman" w:hAnsi="Times New Roman" w:cs="Times New Roman"/>
                <w:sz w:val="16"/>
                <w:szCs w:val="16"/>
                <w:lang w:eastAsia="ru-RU"/>
              </w:rPr>
              <w:t xml:space="preserve"> и иные средства </w:t>
            </w:r>
          </w:p>
        </w:tc>
        <w:tc>
          <w:tcPr>
            <w:tcW w:w="4142"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178"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r>
      <w:tr w:rsidR="00F5387B" w:rsidRPr="00F5387B" w:rsidTr="00E209E5">
        <w:trPr>
          <w:trHeight w:val="240"/>
        </w:trPr>
        <w:tc>
          <w:tcPr>
            <w:tcW w:w="537" w:type="dxa"/>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1</w:t>
            </w:r>
          </w:p>
        </w:tc>
        <w:tc>
          <w:tcPr>
            <w:tcW w:w="2445"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2</w:t>
            </w:r>
          </w:p>
        </w:tc>
        <w:tc>
          <w:tcPr>
            <w:tcW w:w="112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3</w:t>
            </w:r>
          </w:p>
        </w:tc>
        <w:tc>
          <w:tcPr>
            <w:tcW w:w="83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4</w:t>
            </w:r>
          </w:p>
        </w:tc>
        <w:tc>
          <w:tcPr>
            <w:tcW w:w="110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5</w:t>
            </w:r>
          </w:p>
        </w:tc>
        <w:tc>
          <w:tcPr>
            <w:tcW w:w="120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6</w:t>
            </w:r>
          </w:p>
        </w:tc>
        <w:tc>
          <w:tcPr>
            <w:tcW w:w="8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7</w:t>
            </w:r>
          </w:p>
        </w:tc>
        <w:tc>
          <w:tcPr>
            <w:tcW w:w="104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8</w:t>
            </w:r>
          </w:p>
        </w:tc>
        <w:tc>
          <w:tcPr>
            <w:tcW w:w="103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9</w:t>
            </w:r>
          </w:p>
        </w:tc>
        <w:tc>
          <w:tcPr>
            <w:tcW w:w="4142"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10</w:t>
            </w:r>
          </w:p>
        </w:tc>
        <w:tc>
          <w:tcPr>
            <w:tcW w:w="117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11</w:t>
            </w:r>
          </w:p>
        </w:tc>
      </w:tr>
      <w:tr w:rsidR="00F5387B" w:rsidRPr="00F5387B" w:rsidTr="00E209E5">
        <w:trPr>
          <w:trHeight w:val="240"/>
        </w:trPr>
        <w:tc>
          <w:tcPr>
            <w:tcW w:w="1432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Подпрограмма 1«Управление муниципальным долгом Мокшанского района»</w:t>
            </w:r>
          </w:p>
        </w:tc>
        <w:tc>
          <w:tcPr>
            <w:tcW w:w="117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 </w:t>
            </w:r>
          </w:p>
        </w:tc>
      </w:tr>
      <w:tr w:rsidR="00F5387B" w:rsidRPr="00F5387B" w:rsidTr="00E209E5">
        <w:trPr>
          <w:trHeight w:val="240"/>
        </w:trPr>
        <w:tc>
          <w:tcPr>
            <w:tcW w:w="1432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Цель: Эффективное  управление муниципальным долгом Мокшанского района»</w:t>
            </w:r>
          </w:p>
        </w:tc>
        <w:tc>
          <w:tcPr>
            <w:tcW w:w="117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r>
      <w:tr w:rsidR="00F5387B" w:rsidRPr="00F5387B" w:rsidTr="00E209E5">
        <w:trPr>
          <w:trHeight w:val="240"/>
        </w:trPr>
        <w:tc>
          <w:tcPr>
            <w:tcW w:w="1432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Задача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17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r>
      <w:tr w:rsidR="00F5387B" w:rsidRPr="00F5387B" w:rsidTr="00E209E5">
        <w:trPr>
          <w:trHeight w:val="692"/>
        </w:trPr>
        <w:tc>
          <w:tcPr>
            <w:tcW w:w="537" w:type="dxa"/>
            <w:vMerge w:val="restart"/>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1.1.</w:t>
            </w:r>
          </w:p>
        </w:tc>
        <w:tc>
          <w:tcPr>
            <w:tcW w:w="2445" w:type="dxa"/>
            <w:vMerge w:val="restart"/>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1126" w:type="dxa"/>
            <w:vMerge w:val="restart"/>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Финансовое управление</w:t>
            </w:r>
          </w:p>
        </w:tc>
        <w:tc>
          <w:tcPr>
            <w:tcW w:w="83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2014</w:t>
            </w:r>
          </w:p>
        </w:tc>
        <w:tc>
          <w:tcPr>
            <w:tcW w:w="110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20 800,0   </w:t>
            </w:r>
          </w:p>
        </w:tc>
        <w:tc>
          <w:tcPr>
            <w:tcW w:w="120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20 800,0   </w:t>
            </w:r>
          </w:p>
        </w:tc>
        <w:tc>
          <w:tcPr>
            <w:tcW w:w="8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4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4142"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7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w:t>
            </w:r>
          </w:p>
        </w:tc>
      </w:tr>
      <w:tr w:rsidR="00F5387B" w:rsidRPr="00F5387B" w:rsidTr="00E209E5">
        <w:trPr>
          <w:trHeight w:val="646"/>
        </w:trPr>
        <w:tc>
          <w:tcPr>
            <w:tcW w:w="537"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445"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126"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83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2015</w:t>
            </w:r>
          </w:p>
        </w:tc>
        <w:tc>
          <w:tcPr>
            <w:tcW w:w="110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1 050,0   </w:t>
            </w:r>
          </w:p>
        </w:tc>
        <w:tc>
          <w:tcPr>
            <w:tcW w:w="120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1 050,0   </w:t>
            </w:r>
          </w:p>
        </w:tc>
        <w:tc>
          <w:tcPr>
            <w:tcW w:w="8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4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4142"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50% (без учета объема безвозмездных поступлений), c учетом требований Федерального закона от 09.04.2009 № 58-ФЗ</w:t>
            </w:r>
          </w:p>
        </w:tc>
        <w:tc>
          <w:tcPr>
            <w:tcW w:w="117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w:t>
            </w:r>
          </w:p>
        </w:tc>
      </w:tr>
      <w:tr w:rsidR="00F5387B" w:rsidRPr="00F5387B" w:rsidTr="00E209E5">
        <w:trPr>
          <w:trHeight w:val="240"/>
        </w:trPr>
        <w:tc>
          <w:tcPr>
            <w:tcW w:w="1432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Задача 2. Соблюдение установленного законодательством ограничения предельного объема расходов на обслуживание муниципального долга</w:t>
            </w:r>
          </w:p>
        </w:tc>
        <w:tc>
          <w:tcPr>
            <w:tcW w:w="117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r>
      <w:tr w:rsidR="00F5387B" w:rsidRPr="00F5387B" w:rsidTr="00E209E5">
        <w:trPr>
          <w:trHeight w:val="1086"/>
        </w:trPr>
        <w:tc>
          <w:tcPr>
            <w:tcW w:w="53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w:t>
            </w: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tc>
        <w:tc>
          <w:tcPr>
            <w:tcW w:w="244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Своевременное исполнение обязательств по обслуживанию муниципального внутреннего долга Мокшанского района</w:t>
            </w:r>
          </w:p>
          <w:p w:rsidR="00F5387B" w:rsidRPr="00F5387B" w:rsidRDefault="00F5387B" w:rsidP="00F5387B">
            <w:pPr>
              <w:jc w:val="left"/>
              <w:rPr>
                <w:rFonts w:ascii="Times New Roman" w:eastAsia="Times New Roman" w:hAnsi="Times New Roman" w:cs="Times New Roman"/>
                <w:sz w:val="16"/>
                <w:szCs w:val="16"/>
                <w:lang w:eastAsia="ru-RU"/>
              </w:rPr>
            </w:pPr>
          </w:p>
          <w:p w:rsidR="00F5387B" w:rsidRPr="00F5387B" w:rsidRDefault="00F5387B" w:rsidP="00F5387B">
            <w:pPr>
              <w:jc w:val="left"/>
              <w:rPr>
                <w:rFonts w:ascii="Times New Roman" w:eastAsia="Times New Roman" w:hAnsi="Times New Roman" w:cs="Times New Roman"/>
                <w:sz w:val="16"/>
                <w:szCs w:val="16"/>
                <w:lang w:eastAsia="ru-RU"/>
              </w:rPr>
            </w:pPr>
          </w:p>
          <w:p w:rsidR="00F5387B" w:rsidRPr="00F5387B" w:rsidRDefault="00F5387B" w:rsidP="00F5387B">
            <w:pPr>
              <w:jc w:val="left"/>
              <w:rPr>
                <w:rFonts w:ascii="Times New Roman" w:eastAsia="Times New Roman" w:hAnsi="Times New Roman" w:cs="Times New Roman"/>
                <w:sz w:val="16"/>
                <w:szCs w:val="16"/>
                <w:lang w:eastAsia="ru-RU"/>
              </w:rPr>
            </w:pPr>
          </w:p>
        </w:tc>
        <w:tc>
          <w:tcPr>
            <w:tcW w:w="112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Финансовое управление</w:t>
            </w: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E209E5">
            <w:pPr>
              <w:rPr>
                <w:rFonts w:ascii="Times New Roman" w:eastAsia="Times New Roman" w:hAnsi="Times New Roman" w:cs="Times New Roman"/>
                <w:sz w:val="16"/>
                <w:szCs w:val="16"/>
                <w:lang w:eastAsia="ru-RU"/>
              </w:rPr>
            </w:pPr>
          </w:p>
        </w:tc>
        <w:tc>
          <w:tcPr>
            <w:tcW w:w="83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2014</w:t>
            </w:r>
          </w:p>
        </w:tc>
        <w:tc>
          <w:tcPr>
            <w:tcW w:w="110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2 435,4   </w:t>
            </w:r>
          </w:p>
        </w:tc>
        <w:tc>
          <w:tcPr>
            <w:tcW w:w="120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2 435,4   </w:t>
            </w:r>
          </w:p>
        </w:tc>
        <w:tc>
          <w:tcPr>
            <w:tcW w:w="8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4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3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4142"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78"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1.1.</w:t>
            </w:r>
          </w:p>
        </w:tc>
      </w:tr>
      <w:tr w:rsidR="00F5387B" w:rsidRPr="00F5387B" w:rsidTr="00E209E5">
        <w:trPr>
          <w:trHeight w:val="1102"/>
        </w:trPr>
        <w:tc>
          <w:tcPr>
            <w:tcW w:w="537"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445"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126"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83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2015</w:t>
            </w:r>
          </w:p>
        </w:tc>
        <w:tc>
          <w:tcPr>
            <w:tcW w:w="110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3 178,3   </w:t>
            </w:r>
          </w:p>
        </w:tc>
        <w:tc>
          <w:tcPr>
            <w:tcW w:w="120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3 178,3   </w:t>
            </w:r>
          </w:p>
        </w:tc>
        <w:tc>
          <w:tcPr>
            <w:tcW w:w="86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4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3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4142"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78"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1.1.</w:t>
            </w:r>
          </w:p>
        </w:tc>
      </w:tr>
      <w:tr w:rsidR="00F5387B" w:rsidRPr="00F5387B" w:rsidTr="00E209E5">
        <w:trPr>
          <w:trHeight w:val="240"/>
        </w:trPr>
        <w:tc>
          <w:tcPr>
            <w:tcW w:w="1432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Подпрограмма 2 «Предоставление межбюджетных трансфертов из бюджета Мокшанского района»</w:t>
            </w:r>
          </w:p>
        </w:tc>
        <w:tc>
          <w:tcPr>
            <w:tcW w:w="117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 </w:t>
            </w:r>
          </w:p>
        </w:tc>
      </w:tr>
      <w:tr w:rsidR="00F5387B" w:rsidRPr="00F5387B" w:rsidTr="00E209E5">
        <w:trPr>
          <w:trHeight w:val="240"/>
        </w:trPr>
        <w:tc>
          <w:tcPr>
            <w:tcW w:w="1432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Цель подпрограммы: Совершенствование межбюджетных отношений</w:t>
            </w:r>
          </w:p>
        </w:tc>
        <w:tc>
          <w:tcPr>
            <w:tcW w:w="117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r>
      <w:tr w:rsidR="00F5387B" w:rsidRPr="00F5387B" w:rsidTr="00E209E5">
        <w:trPr>
          <w:trHeight w:val="240"/>
        </w:trPr>
        <w:tc>
          <w:tcPr>
            <w:tcW w:w="1432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Задача 1. Выравнивание бюджетной обеспеченности поселений Мокшанского района</w:t>
            </w:r>
          </w:p>
        </w:tc>
        <w:tc>
          <w:tcPr>
            <w:tcW w:w="117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r>
      <w:tr w:rsidR="00F5387B" w:rsidRPr="00F5387B" w:rsidTr="00E209E5">
        <w:trPr>
          <w:trHeight w:val="327"/>
        </w:trPr>
        <w:tc>
          <w:tcPr>
            <w:tcW w:w="537" w:type="dxa"/>
            <w:vMerge w:val="restart"/>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2.1.</w:t>
            </w:r>
          </w:p>
        </w:tc>
        <w:tc>
          <w:tcPr>
            <w:tcW w:w="2445" w:type="dxa"/>
            <w:vMerge w:val="restart"/>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Поддержание бюджетной обеспеченности поселений на уровне не ниже 70% от </w:t>
            </w:r>
            <w:proofErr w:type="gramStart"/>
            <w:r w:rsidRPr="00F5387B">
              <w:rPr>
                <w:rFonts w:ascii="Times New Roman" w:eastAsia="Times New Roman" w:hAnsi="Times New Roman" w:cs="Times New Roman"/>
                <w:sz w:val="16"/>
                <w:szCs w:val="16"/>
                <w:lang w:eastAsia="ru-RU"/>
              </w:rPr>
              <w:t>гарантированного</w:t>
            </w:r>
            <w:proofErr w:type="gramEnd"/>
          </w:p>
        </w:tc>
        <w:tc>
          <w:tcPr>
            <w:tcW w:w="1126" w:type="dxa"/>
            <w:vMerge w:val="restart"/>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Финансовое управление</w:t>
            </w:r>
          </w:p>
        </w:tc>
        <w:tc>
          <w:tcPr>
            <w:tcW w:w="83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2014</w:t>
            </w:r>
          </w:p>
        </w:tc>
        <w:tc>
          <w:tcPr>
            <w:tcW w:w="110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8 000,0   </w:t>
            </w:r>
          </w:p>
        </w:tc>
        <w:tc>
          <w:tcPr>
            <w:tcW w:w="120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8 000,0   </w:t>
            </w:r>
          </w:p>
        </w:tc>
        <w:tc>
          <w:tcPr>
            <w:tcW w:w="8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4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4142"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7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2.1.</w:t>
            </w:r>
          </w:p>
        </w:tc>
      </w:tr>
      <w:tr w:rsidR="00F5387B" w:rsidRPr="00F5387B" w:rsidTr="00E209E5">
        <w:trPr>
          <w:trHeight w:val="495"/>
        </w:trPr>
        <w:tc>
          <w:tcPr>
            <w:tcW w:w="537"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445"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126"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83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2015</w:t>
            </w:r>
          </w:p>
        </w:tc>
        <w:tc>
          <w:tcPr>
            <w:tcW w:w="110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7 000,0   </w:t>
            </w:r>
          </w:p>
        </w:tc>
        <w:tc>
          <w:tcPr>
            <w:tcW w:w="120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7 000,0   </w:t>
            </w:r>
          </w:p>
        </w:tc>
        <w:tc>
          <w:tcPr>
            <w:tcW w:w="8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4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4142"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7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2.1.</w:t>
            </w:r>
          </w:p>
        </w:tc>
      </w:tr>
      <w:tr w:rsidR="00F5387B" w:rsidRPr="00F5387B" w:rsidTr="00E209E5">
        <w:trPr>
          <w:trHeight w:val="240"/>
        </w:trPr>
        <w:tc>
          <w:tcPr>
            <w:tcW w:w="1432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lastRenderedPageBreak/>
              <w:t>Задача 2. Оказание поселениям Мокшанского района дополнительной финансовой поддержки для осуществления закрепленных за ними законодательством полномочий</w:t>
            </w:r>
          </w:p>
        </w:tc>
        <w:tc>
          <w:tcPr>
            <w:tcW w:w="117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r>
      <w:tr w:rsidR="00F5387B" w:rsidRPr="00F5387B" w:rsidTr="00E209E5">
        <w:trPr>
          <w:trHeight w:val="473"/>
        </w:trPr>
        <w:tc>
          <w:tcPr>
            <w:tcW w:w="537" w:type="dxa"/>
            <w:vMerge w:val="restart"/>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2.2.</w:t>
            </w:r>
          </w:p>
        </w:tc>
        <w:tc>
          <w:tcPr>
            <w:tcW w:w="2445" w:type="dxa"/>
            <w:vMerge w:val="restart"/>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1126" w:type="dxa"/>
            <w:vMerge w:val="restart"/>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Финансовое управление</w:t>
            </w:r>
          </w:p>
        </w:tc>
        <w:tc>
          <w:tcPr>
            <w:tcW w:w="83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2014</w:t>
            </w:r>
          </w:p>
        </w:tc>
        <w:tc>
          <w:tcPr>
            <w:tcW w:w="110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20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8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4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4142"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7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w:t>
            </w:r>
          </w:p>
        </w:tc>
      </w:tr>
      <w:tr w:rsidR="00F5387B" w:rsidRPr="00F5387B" w:rsidTr="00E209E5">
        <w:trPr>
          <w:trHeight w:val="1050"/>
        </w:trPr>
        <w:tc>
          <w:tcPr>
            <w:tcW w:w="537"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445"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126"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83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2015</w:t>
            </w:r>
          </w:p>
        </w:tc>
        <w:tc>
          <w:tcPr>
            <w:tcW w:w="110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1 518,0   </w:t>
            </w:r>
          </w:p>
        </w:tc>
        <w:tc>
          <w:tcPr>
            <w:tcW w:w="120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1 518,0   </w:t>
            </w:r>
          </w:p>
        </w:tc>
        <w:tc>
          <w:tcPr>
            <w:tcW w:w="86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4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4142"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7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w:t>
            </w:r>
          </w:p>
        </w:tc>
      </w:tr>
      <w:tr w:rsidR="00F5387B" w:rsidRPr="00F5387B" w:rsidTr="00E209E5">
        <w:trPr>
          <w:trHeight w:val="240"/>
        </w:trPr>
        <w:tc>
          <w:tcPr>
            <w:tcW w:w="1432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Подпрограмма 3 «Обеспечение деятельности Финансового управления администрации Мокшанского района»</w:t>
            </w:r>
          </w:p>
        </w:tc>
        <w:tc>
          <w:tcPr>
            <w:tcW w:w="117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 </w:t>
            </w:r>
          </w:p>
        </w:tc>
      </w:tr>
      <w:tr w:rsidR="00F5387B" w:rsidRPr="00F5387B" w:rsidTr="00E209E5">
        <w:trPr>
          <w:trHeight w:val="240"/>
        </w:trPr>
        <w:tc>
          <w:tcPr>
            <w:tcW w:w="1432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Цель подпрограммы: Обеспечение сбалансированности и устойчивости бюджета Мокшанского района и организация бюджетного процесса</w:t>
            </w:r>
          </w:p>
        </w:tc>
        <w:tc>
          <w:tcPr>
            <w:tcW w:w="117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r>
      <w:tr w:rsidR="00F5387B" w:rsidRPr="00F5387B" w:rsidTr="00E209E5">
        <w:trPr>
          <w:trHeight w:val="240"/>
        </w:trPr>
        <w:tc>
          <w:tcPr>
            <w:tcW w:w="1432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Задача 1. Формирование и организация исполнения бюджета Мокшанского района, осуществление финансового контроля</w:t>
            </w:r>
          </w:p>
        </w:tc>
        <w:tc>
          <w:tcPr>
            <w:tcW w:w="117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r>
      <w:tr w:rsidR="00F5387B" w:rsidRPr="00F5387B" w:rsidTr="00E209E5">
        <w:trPr>
          <w:trHeight w:val="726"/>
        </w:trPr>
        <w:tc>
          <w:tcPr>
            <w:tcW w:w="537" w:type="dxa"/>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3.1.</w:t>
            </w:r>
          </w:p>
        </w:tc>
        <w:tc>
          <w:tcPr>
            <w:tcW w:w="2445"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Подготовка уточнений в бюджет Мокшанского района на текущий год и на плановый период</w:t>
            </w:r>
          </w:p>
        </w:tc>
        <w:tc>
          <w:tcPr>
            <w:tcW w:w="1126" w:type="dxa"/>
            <w:vMerge w:val="restart"/>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Финансовое управление</w:t>
            </w: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tc>
        <w:tc>
          <w:tcPr>
            <w:tcW w:w="836" w:type="dxa"/>
            <w:vMerge w:val="restart"/>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2014</w:t>
            </w:r>
          </w:p>
        </w:tc>
        <w:tc>
          <w:tcPr>
            <w:tcW w:w="1100" w:type="dxa"/>
            <w:vMerge w:val="restart"/>
            <w:tcBorders>
              <w:top w:val="nil"/>
              <w:left w:val="single" w:sz="4" w:space="0" w:color="auto"/>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10 009,0   </w:t>
            </w:r>
          </w:p>
        </w:tc>
        <w:tc>
          <w:tcPr>
            <w:tcW w:w="1200" w:type="dxa"/>
            <w:vMerge w:val="restart"/>
            <w:tcBorders>
              <w:top w:val="nil"/>
              <w:left w:val="single" w:sz="4" w:space="0" w:color="auto"/>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10 009,0   </w:t>
            </w:r>
          </w:p>
        </w:tc>
        <w:tc>
          <w:tcPr>
            <w:tcW w:w="860" w:type="dxa"/>
            <w:vMerge w:val="restart"/>
            <w:tcBorders>
              <w:top w:val="nil"/>
              <w:left w:val="single" w:sz="4" w:space="0" w:color="auto"/>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40" w:type="dxa"/>
            <w:vMerge w:val="restart"/>
            <w:tcBorders>
              <w:top w:val="nil"/>
              <w:left w:val="single" w:sz="4" w:space="0" w:color="auto"/>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36" w:type="dxa"/>
            <w:vMerge w:val="restart"/>
            <w:tcBorders>
              <w:top w:val="nil"/>
              <w:left w:val="single" w:sz="4" w:space="0" w:color="auto"/>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4142" w:type="dxa"/>
            <w:vMerge w:val="restart"/>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Дефицит бюджета на должен превышать 5%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78" w:type="dxa"/>
            <w:vMerge w:val="restart"/>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3.1.                              3.2.                                  3.3.</w:t>
            </w:r>
          </w:p>
        </w:tc>
      </w:tr>
      <w:tr w:rsidR="00F5387B" w:rsidRPr="00F5387B" w:rsidTr="00E209E5">
        <w:trPr>
          <w:trHeight w:val="708"/>
        </w:trPr>
        <w:tc>
          <w:tcPr>
            <w:tcW w:w="537" w:type="dxa"/>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3.2.</w:t>
            </w:r>
          </w:p>
        </w:tc>
        <w:tc>
          <w:tcPr>
            <w:tcW w:w="2445"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Подготовка проекта бюджета Мокшанского района на очередной финансовый год  и на плановый период</w:t>
            </w:r>
          </w:p>
        </w:tc>
        <w:tc>
          <w:tcPr>
            <w:tcW w:w="1126"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836"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1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2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86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04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036"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4142"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178"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r>
      <w:tr w:rsidR="00F5387B" w:rsidRPr="00F5387B" w:rsidTr="00E209E5">
        <w:trPr>
          <w:trHeight w:val="1343"/>
        </w:trPr>
        <w:tc>
          <w:tcPr>
            <w:tcW w:w="537"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3.3.</w:t>
            </w:r>
          </w:p>
        </w:tc>
        <w:tc>
          <w:tcPr>
            <w:tcW w:w="2445"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Подготовка годового отчета об исполнении бюджета Мокшанского района с одновременным представлением проекта решения об исполнении бюджета Мокшанского района</w:t>
            </w:r>
          </w:p>
        </w:tc>
        <w:tc>
          <w:tcPr>
            <w:tcW w:w="1126"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83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2015</w:t>
            </w:r>
          </w:p>
        </w:tc>
        <w:tc>
          <w:tcPr>
            <w:tcW w:w="1100" w:type="dxa"/>
            <w:vMerge w:val="restart"/>
            <w:tcBorders>
              <w:top w:val="single" w:sz="4" w:space="0" w:color="auto"/>
              <w:left w:val="single" w:sz="4" w:space="0" w:color="auto"/>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9 156,1   </w:t>
            </w:r>
          </w:p>
        </w:tc>
        <w:tc>
          <w:tcPr>
            <w:tcW w:w="1200" w:type="dxa"/>
            <w:vMerge w:val="restart"/>
            <w:tcBorders>
              <w:top w:val="single" w:sz="4" w:space="0" w:color="auto"/>
              <w:left w:val="single" w:sz="4" w:space="0" w:color="auto"/>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9 156,1   </w:t>
            </w:r>
          </w:p>
        </w:tc>
        <w:tc>
          <w:tcPr>
            <w:tcW w:w="860" w:type="dxa"/>
            <w:vMerge w:val="restart"/>
            <w:tcBorders>
              <w:top w:val="single" w:sz="4" w:space="0" w:color="auto"/>
              <w:left w:val="single" w:sz="4" w:space="0" w:color="auto"/>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40" w:type="dxa"/>
            <w:vMerge w:val="restart"/>
            <w:tcBorders>
              <w:top w:val="single" w:sz="4" w:space="0" w:color="auto"/>
              <w:left w:val="single" w:sz="4" w:space="0" w:color="auto"/>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36" w:type="dxa"/>
            <w:vMerge w:val="restart"/>
            <w:tcBorders>
              <w:top w:val="single" w:sz="4" w:space="0" w:color="auto"/>
              <w:left w:val="single" w:sz="4" w:space="0" w:color="auto"/>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414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Дефицит бюджета на должен превышать 5%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7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3.1.                              3.2.                                  3.3.</w:t>
            </w:r>
          </w:p>
        </w:tc>
      </w:tr>
      <w:tr w:rsidR="00F5387B" w:rsidRPr="00F5387B" w:rsidTr="00E209E5">
        <w:trPr>
          <w:trHeight w:val="1167"/>
        </w:trPr>
        <w:tc>
          <w:tcPr>
            <w:tcW w:w="537"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3.4.</w:t>
            </w:r>
          </w:p>
        </w:tc>
        <w:tc>
          <w:tcPr>
            <w:tcW w:w="2445"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Прогнозирование доходов в соответствии с налоговым, бюджетным и иным законодательством Российской Федерации и Пензенской области, нормативными правовыми актами Мокшанского района</w:t>
            </w:r>
          </w:p>
        </w:tc>
        <w:tc>
          <w:tcPr>
            <w:tcW w:w="1126"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836"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036"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4142"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178" w:type="dxa"/>
            <w:vMerge/>
            <w:tcBorders>
              <w:top w:val="single" w:sz="4" w:space="0" w:color="auto"/>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r>
      <w:tr w:rsidR="00F5387B" w:rsidRPr="00F5387B" w:rsidTr="00E209E5">
        <w:trPr>
          <w:trHeight w:val="381"/>
        </w:trPr>
        <w:tc>
          <w:tcPr>
            <w:tcW w:w="537" w:type="dxa"/>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3.5.</w:t>
            </w:r>
          </w:p>
        </w:tc>
        <w:tc>
          <w:tcPr>
            <w:tcW w:w="2445"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Проведение контрольных мероприятий</w:t>
            </w:r>
          </w:p>
        </w:tc>
        <w:tc>
          <w:tcPr>
            <w:tcW w:w="1126"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836"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1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2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86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04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036"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4142"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178"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r>
      <w:tr w:rsidR="00F5387B" w:rsidRPr="00F5387B" w:rsidTr="00E209E5">
        <w:trPr>
          <w:trHeight w:val="870"/>
        </w:trPr>
        <w:tc>
          <w:tcPr>
            <w:tcW w:w="537" w:type="dxa"/>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3.6.</w:t>
            </w:r>
          </w:p>
        </w:tc>
        <w:tc>
          <w:tcPr>
            <w:tcW w:w="2445"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1126"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836"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1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20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86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04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036"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4142"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178"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r>
    </w:tbl>
    <w:p w:rsidR="00F5387B" w:rsidRPr="00F5387B" w:rsidRDefault="00F5387B" w:rsidP="00F5387B">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F5387B" w:rsidRPr="00F5387B" w:rsidRDefault="00F5387B" w:rsidP="00F5387B">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F5387B" w:rsidRPr="00F5387B" w:rsidRDefault="00F5387B" w:rsidP="00F5387B">
      <w:pPr>
        <w:widowControl w:val="0"/>
        <w:ind w:right="-370"/>
        <w:jc w:val="righ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lastRenderedPageBreak/>
        <w:t>Приложение №11</w:t>
      </w:r>
    </w:p>
    <w:p w:rsidR="00F5387B" w:rsidRPr="00F5387B" w:rsidRDefault="00F5387B" w:rsidP="00F5387B">
      <w:pPr>
        <w:widowControl w:val="0"/>
        <w:ind w:right="-370"/>
        <w:jc w:val="righ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к муниципальной программе</w:t>
      </w:r>
    </w:p>
    <w:p w:rsidR="00F5387B" w:rsidRPr="00F5387B" w:rsidRDefault="00F5387B" w:rsidP="00F5387B">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tbl>
      <w:tblPr>
        <w:tblW w:w="15456" w:type="dxa"/>
        <w:tblInd w:w="103" w:type="dxa"/>
        <w:tblLayout w:type="fixed"/>
        <w:tblLook w:val="04A0" w:firstRow="1" w:lastRow="0" w:firstColumn="1" w:lastColumn="0" w:noHBand="0" w:noVBand="1"/>
      </w:tblPr>
      <w:tblGrid>
        <w:gridCol w:w="523"/>
        <w:gridCol w:w="2047"/>
        <w:gridCol w:w="2113"/>
        <w:gridCol w:w="905"/>
        <w:gridCol w:w="1103"/>
        <w:gridCol w:w="1134"/>
        <w:gridCol w:w="881"/>
        <w:gridCol w:w="820"/>
        <w:gridCol w:w="1138"/>
        <w:gridCol w:w="3682"/>
        <w:gridCol w:w="227"/>
        <w:gridCol w:w="317"/>
        <w:gridCol w:w="10"/>
        <w:gridCol w:w="556"/>
      </w:tblGrid>
      <w:tr w:rsidR="00F5387B" w:rsidRPr="00F5387B" w:rsidTr="00E209E5">
        <w:trPr>
          <w:gridAfter w:val="2"/>
          <w:wAfter w:w="566" w:type="dxa"/>
          <w:trHeight w:val="315"/>
        </w:trPr>
        <w:tc>
          <w:tcPr>
            <w:tcW w:w="14573" w:type="dxa"/>
            <w:gridSpan w:val="11"/>
            <w:tcBorders>
              <w:top w:val="nil"/>
              <w:left w:val="nil"/>
              <w:bottom w:val="nil"/>
              <w:right w:val="nil"/>
            </w:tcBorders>
            <w:shd w:val="clear" w:color="000000" w:fill="FFFFFF"/>
            <w:noWrap/>
            <w:vAlign w:val="bottom"/>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ПЕРЕЧЕНЬ МЕРОПРИЯТИЙ</w:t>
            </w:r>
          </w:p>
        </w:tc>
        <w:tc>
          <w:tcPr>
            <w:tcW w:w="317" w:type="dxa"/>
            <w:tcBorders>
              <w:top w:val="nil"/>
              <w:left w:val="nil"/>
              <w:bottom w:val="nil"/>
              <w:right w:val="nil"/>
            </w:tcBorders>
            <w:shd w:val="clear" w:color="000000" w:fill="FFFFFF"/>
            <w:noWrap/>
            <w:vAlign w:val="bottom"/>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 </w:t>
            </w:r>
          </w:p>
        </w:tc>
      </w:tr>
      <w:tr w:rsidR="00F5387B" w:rsidRPr="00F5387B" w:rsidTr="00E209E5">
        <w:trPr>
          <w:gridAfter w:val="1"/>
          <w:wAfter w:w="556" w:type="dxa"/>
          <w:trHeight w:val="615"/>
        </w:trPr>
        <w:tc>
          <w:tcPr>
            <w:tcW w:w="14900" w:type="dxa"/>
            <w:gridSpan w:val="13"/>
            <w:tcBorders>
              <w:top w:val="nil"/>
              <w:left w:val="nil"/>
              <w:bottom w:val="nil"/>
              <w:right w:val="nil"/>
            </w:tcBorders>
            <w:shd w:val="clear" w:color="000000" w:fill="FFFFFF"/>
            <w:vAlign w:val="bottom"/>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 на 2016 - 2021 годы</w:t>
            </w:r>
          </w:p>
          <w:p w:rsidR="00F5387B" w:rsidRPr="00F5387B" w:rsidRDefault="00F5387B" w:rsidP="00F5387B">
            <w:pPr>
              <w:jc w:val="center"/>
              <w:rPr>
                <w:rFonts w:ascii="Times New Roman" w:eastAsia="Times New Roman" w:hAnsi="Times New Roman" w:cs="Times New Roman"/>
                <w:b/>
                <w:bCs/>
                <w:sz w:val="16"/>
                <w:szCs w:val="16"/>
                <w:lang w:eastAsia="ru-RU"/>
              </w:rPr>
            </w:pPr>
          </w:p>
        </w:tc>
      </w:tr>
      <w:tr w:rsidR="00F5387B" w:rsidRPr="00F5387B" w:rsidTr="00E209E5">
        <w:trPr>
          <w:trHeight w:val="285"/>
        </w:trPr>
        <w:tc>
          <w:tcPr>
            <w:tcW w:w="52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w:t>
            </w:r>
            <w:proofErr w:type="gramStart"/>
            <w:r w:rsidRPr="00F5387B">
              <w:rPr>
                <w:rFonts w:ascii="Times New Roman" w:eastAsia="Times New Roman" w:hAnsi="Times New Roman" w:cs="Times New Roman"/>
                <w:sz w:val="16"/>
                <w:szCs w:val="16"/>
                <w:lang w:eastAsia="ru-RU"/>
              </w:rPr>
              <w:t>п</w:t>
            </w:r>
            <w:proofErr w:type="gramEnd"/>
            <w:r w:rsidRPr="00F5387B">
              <w:rPr>
                <w:rFonts w:ascii="Times New Roman" w:eastAsia="Times New Roman" w:hAnsi="Times New Roman" w:cs="Times New Roman"/>
                <w:sz w:val="16"/>
                <w:szCs w:val="16"/>
                <w:lang w:eastAsia="ru-RU"/>
              </w:rPr>
              <w:t>/п</w:t>
            </w:r>
          </w:p>
        </w:tc>
        <w:tc>
          <w:tcPr>
            <w:tcW w:w="204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Наименование  мероприятия</w:t>
            </w:r>
          </w:p>
        </w:tc>
        <w:tc>
          <w:tcPr>
            <w:tcW w:w="211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Исполнители</w:t>
            </w:r>
          </w:p>
        </w:tc>
        <w:tc>
          <w:tcPr>
            <w:tcW w:w="90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Срок </w:t>
            </w:r>
            <w:proofErr w:type="spellStart"/>
            <w:proofErr w:type="gramStart"/>
            <w:r w:rsidRPr="00F5387B">
              <w:rPr>
                <w:rFonts w:ascii="Times New Roman" w:eastAsia="Times New Roman" w:hAnsi="Times New Roman" w:cs="Times New Roman"/>
                <w:sz w:val="16"/>
                <w:szCs w:val="16"/>
                <w:lang w:eastAsia="ru-RU"/>
              </w:rPr>
              <w:t>исполне-ния</w:t>
            </w:r>
            <w:proofErr w:type="spellEnd"/>
            <w:proofErr w:type="gramEnd"/>
            <w:r w:rsidRPr="00F5387B">
              <w:rPr>
                <w:rFonts w:ascii="Times New Roman" w:eastAsia="Times New Roman" w:hAnsi="Times New Roman" w:cs="Times New Roman"/>
                <w:sz w:val="16"/>
                <w:szCs w:val="16"/>
                <w:lang w:eastAsia="ru-RU"/>
              </w:rPr>
              <w:t xml:space="preserve"> (год)</w:t>
            </w:r>
          </w:p>
        </w:tc>
        <w:tc>
          <w:tcPr>
            <w:tcW w:w="5076" w:type="dxa"/>
            <w:gridSpan w:val="5"/>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Объем финансирования, тыс. рублей</w:t>
            </w:r>
          </w:p>
        </w:tc>
        <w:tc>
          <w:tcPr>
            <w:tcW w:w="368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110" w:type="dxa"/>
            <w:gridSpan w:val="4"/>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Связь с показателем </w:t>
            </w:r>
            <w:proofErr w:type="spellStart"/>
            <w:proofErr w:type="gramStart"/>
            <w:r w:rsidRPr="00F5387B">
              <w:rPr>
                <w:rFonts w:ascii="Times New Roman" w:eastAsia="Times New Roman" w:hAnsi="Times New Roman" w:cs="Times New Roman"/>
                <w:sz w:val="16"/>
                <w:szCs w:val="16"/>
                <w:lang w:eastAsia="ru-RU"/>
              </w:rPr>
              <w:t>муници-пальной</w:t>
            </w:r>
            <w:proofErr w:type="spellEnd"/>
            <w:proofErr w:type="gramEnd"/>
            <w:r w:rsidRPr="00F5387B">
              <w:rPr>
                <w:rFonts w:ascii="Times New Roman" w:eastAsia="Times New Roman" w:hAnsi="Times New Roman" w:cs="Times New Roman"/>
                <w:sz w:val="16"/>
                <w:szCs w:val="16"/>
                <w:lang w:eastAsia="ru-RU"/>
              </w:rPr>
              <w:t xml:space="preserve"> программы (под-программы) </w:t>
            </w:r>
          </w:p>
        </w:tc>
      </w:tr>
      <w:tr w:rsidR="00F5387B" w:rsidRPr="00F5387B" w:rsidTr="00E209E5">
        <w:trPr>
          <w:trHeight w:val="1086"/>
        </w:trPr>
        <w:tc>
          <w:tcPr>
            <w:tcW w:w="523"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047"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10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всего</w:t>
            </w:r>
          </w:p>
        </w:tc>
        <w:tc>
          <w:tcPr>
            <w:tcW w:w="1134"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Бюджет Мокшанского района</w:t>
            </w:r>
          </w:p>
        </w:tc>
        <w:tc>
          <w:tcPr>
            <w:tcW w:w="88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roofErr w:type="gramStart"/>
            <w:r w:rsidRPr="00F5387B">
              <w:rPr>
                <w:rFonts w:ascii="Times New Roman" w:eastAsia="Times New Roman" w:hAnsi="Times New Roman" w:cs="Times New Roman"/>
                <w:sz w:val="16"/>
                <w:szCs w:val="16"/>
                <w:lang w:eastAsia="ru-RU"/>
              </w:rPr>
              <w:t>Феде-</w:t>
            </w:r>
            <w:proofErr w:type="spellStart"/>
            <w:r w:rsidRPr="00F5387B">
              <w:rPr>
                <w:rFonts w:ascii="Times New Roman" w:eastAsia="Times New Roman" w:hAnsi="Times New Roman" w:cs="Times New Roman"/>
                <w:sz w:val="16"/>
                <w:szCs w:val="16"/>
                <w:lang w:eastAsia="ru-RU"/>
              </w:rPr>
              <w:t>ральные</w:t>
            </w:r>
            <w:proofErr w:type="spellEnd"/>
            <w:proofErr w:type="gramEnd"/>
            <w:r w:rsidRPr="00F5387B">
              <w:rPr>
                <w:rFonts w:ascii="Times New Roman" w:eastAsia="Times New Roman" w:hAnsi="Times New Roman" w:cs="Times New Roman"/>
                <w:sz w:val="16"/>
                <w:szCs w:val="16"/>
                <w:lang w:eastAsia="ru-RU"/>
              </w:rPr>
              <w:t xml:space="preserve"> средства</w:t>
            </w:r>
          </w:p>
        </w:tc>
        <w:tc>
          <w:tcPr>
            <w:tcW w:w="82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бюджет Пензенской области</w:t>
            </w:r>
          </w:p>
        </w:tc>
        <w:tc>
          <w:tcPr>
            <w:tcW w:w="113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roofErr w:type="spellStart"/>
            <w:proofErr w:type="gramStart"/>
            <w:r w:rsidRPr="00F5387B">
              <w:rPr>
                <w:rFonts w:ascii="Times New Roman" w:eastAsia="Times New Roman" w:hAnsi="Times New Roman" w:cs="Times New Roman"/>
                <w:sz w:val="16"/>
                <w:szCs w:val="16"/>
                <w:lang w:eastAsia="ru-RU"/>
              </w:rPr>
              <w:t>внебюджет-ные</w:t>
            </w:r>
            <w:proofErr w:type="spellEnd"/>
            <w:proofErr w:type="gramEnd"/>
            <w:r w:rsidRPr="00F5387B">
              <w:rPr>
                <w:rFonts w:ascii="Times New Roman" w:eastAsia="Times New Roman" w:hAnsi="Times New Roman" w:cs="Times New Roman"/>
                <w:sz w:val="16"/>
                <w:szCs w:val="16"/>
                <w:lang w:eastAsia="ru-RU"/>
              </w:rPr>
              <w:t xml:space="preserve"> и иные средства </w:t>
            </w:r>
          </w:p>
        </w:tc>
        <w:tc>
          <w:tcPr>
            <w:tcW w:w="3682"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110" w:type="dxa"/>
            <w:gridSpan w:val="4"/>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r>
      <w:tr w:rsidR="00F5387B" w:rsidRPr="00F5387B" w:rsidTr="00E209E5">
        <w:trPr>
          <w:trHeight w:val="240"/>
        </w:trPr>
        <w:tc>
          <w:tcPr>
            <w:tcW w:w="523" w:type="dxa"/>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1</w:t>
            </w:r>
          </w:p>
        </w:tc>
        <w:tc>
          <w:tcPr>
            <w:tcW w:w="2047"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2</w:t>
            </w:r>
          </w:p>
        </w:tc>
        <w:tc>
          <w:tcPr>
            <w:tcW w:w="211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3</w:t>
            </w:r>
          </w:p>
        </w:tc>
        <w:tc>
          <w:tcPr>
            <w:tcW w:w="905"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4</w:t>
            </w:r>
          </w:p>
        </w:tc>
        <w:tc>
          <w:tcPr>
            <w:tcW w:w="110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5</w:t>
            </w:r>
          </w:p>
        </w:tc>
        <w:tc>
          <w:tcPr>
            <w:tcW w:w="1134"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6</w:t>
            </w:r>
          </w:p>
        </w:tc>
        <w:tc>
          <w:tcPr>
            <w:tcW w:w="88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7</w:t>
            </w:r>
          </w:p>
        </w:tc>
        <w:tc>
          <w:tcPr>
            <w:tcW w:w="82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8</w:t>
            </w:r>
          </w:p>
        </w:tc>
        <w:tc>
          <w:tcPr>
            <w:tcW w:w="113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9</w:t>
            </w:r>
          </w:p>
        </w:tc>
        <w:tc>
          <w:tcPr>
            <w:tcW w:w="3682"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10</w:t>
            </w:r>
          </w:p>
        </w:tc>
        <w:tc>
          <w:tcPr>
            <w:tcW w:w="1110" w:type="dxa"/>
            <w:gridSpan w:val="4"/>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11</w:t>
            </w:r>
          </w:p>
        </w:tc>
      </w:tr>
      <w:tr w:rsidR="00F5387B" w:rsidRPr="00F5387B" w:rsidTr="00E209E5">
        <w:trPr>
          <w:trHeight w:val="315"/>
        </w:trPr>
        <w:tc>
          <w:tcPr>
            <w:tcW w:w="1434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Подпрограмма 1«Управление муниципальным долгом Мокшанского района»</w:t>
            </w:r>
          </w:p>
        </w:tc>
        <w:tc>
          <w:tcPr>
            <w:tcW w:w="1110" w:type="dxa"/>
            <w:gridSpan w:val="4"/>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 </w:t>
            </w:r>
          </w:p>
        </w:tc>
      </w:tr>
      <w:tr w:rsidR="00F5387B" w:rsidRPr="00F5387B" w:rsidTr="00E209E5">
        <w:trPr>
          <w:trHeight w:val="330"/>
        </w:trPr>
        <w:tc>
          <w:tcPr>
            <w:tcW w:w="1434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Цель: Эффективное  управление муниципальным долгом Мокшанского района»</w:t>
            </w:r>
          </w:p>
        </w:tc>
        <w:tc>
          <w:tcPr>
            <w:tcW w:w="1110" w:type="dxa"/>
            <w:gridSpan w:val="4"/>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r>
      <w:tr w:rsidR="00F5387B" w:rsidRPr="00F5387B" w:rsidTr="00E209E5">
        <w:trPr>
          <w:trHeight w:val="240"/>
        </w:trPr>
        <w:tc>
          <w:tcPr>
            <w:tcW w:w="1434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Задача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110" w:type="dxa"/>
            <w:gridSpan w:val="4"/>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r>
      <w:tr w:rsidR="00F5387B" w:rsidRPr="00F5387B" w:rsidTr="00E209E5">
        <w:trPr>
          <w:trHeight w:val="480"/>
        </w:trPr>
        <w:tc>
          <w:tcPr>
            <w:tcW w:w="1434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Основное мероприятие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110" w:type="dxa"/>
            <w:gridSpan w:val="4"/>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w:t>
            </w:r>
          </w:p>
        </w:tc>
      </w:tr>
      <w:tr w:rsidR="00F5387B" w:rsidRPr="00F5387B" w:rsidTr="00E209E5">
        <w:trPr>
          <w:trHeight w:val="877"/>
        </w:trPr>
        <w:tc>
          <w:tcPr>
            <w:tcW w:w="52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1.1.</w:t>
            </w: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tc>
        <w:tc>
          <w:tcPr>
            <w:tcW w:w="204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tc>
        <w:tc>
          <w:tcPr>
            <w:tcW w:w="211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Финансовое управление,</w:t>
            </w:r>
            <w:r w:rsidR="00E209E5">
              <w:rPr>
                <w:rFonts w:ascii="Times New Roman" w:eastAsia="Times New Roman" w:hAnsi="Times New Roman" w:cs="Times New Roman"/>
                <w:sz w:val="16"/>
                <w:szCs w:val="16"/>
                <w:lang w:eastAsia="ru-RU"/>
              </w:rPr>
              <w:t xml:space="preserve"> </w:t>
            </w:r>
            <w:r w:rsidRPr="00F5387B">
              <w:rPr>
                <w:rFonts w:ascii="Times New Roman" w:eastAsia="Times New Roman" w:hAnsi="Times New Roman" w:cs="Times New Roman"/>
                <w:sz w:val="16"/>
                <w:szCs w:val="16"/>
                <w:lang w:eastAsia="ru-RU"/>
              </w:rPr>
              <w:t>Администрация Мокшанского района</w:t>
            </w: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tc>
        <w:tc>
          <w:tcPr>
            <w:tcW w:w="905"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2016</w:t>
            </w:r>
          </w:p>
        </w:tc>
        <w:tc>
          <w:tcPr>
            <w:tcW w:w="1103"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11 413,6   </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11 413,6   </w:t>
            </w:r>
          </w:p>
        </w:tc>
        <w:tc>
          <w:tcPr>
            <w:tcW w:w="881"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82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138"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3682"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50% (без учета объема безвозмездных поступлений), c учетом требований Федерального закона от 09.04.2009 № 58-ФЗ</w:t>
            </w:r>
          </w:p>
        </w:tc>
        <w:tc>
          <w:tcPr>
            <w:tcW w:w="1110"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w:t>
            </w:r>
          </w:p>
        </w:tc>
      </w:tr>
      <w:tr w:rsidR="00F5387B" w:rsidRPr="00F5387B" w:rsidTr="00E209E5">
        <w:trPr>
          <w:trHeight w:val="856"/>
        </w:trPr>
        <w:tc>
          <w:tcPr>
            <w:tcW w:w="523"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047"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905"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2017</w:t>
            </w:r>
          </w:p>
        </w:tc>
        <w:tc>
          <w:tcPr>
            <w:tcW w:w="1103"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11 613,6   </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11 613,6   </w:t>
            </w:r>
          </w:p>
        </w:tc>
        <w:tc>
          <w:tcPr>
            <w:tcW w:w="881"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82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138"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3682"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10"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w:t>
            </w:r>
          </w:p>
        </w:tc>
      </w:tr>
      <w:tr w:rsidR="00F5387B" w:rsidRPr="00F5387B" w:rsidTr="00E209E5">
        <w:trPr>
          <w:trHeight w:val="912"/>
        </w:trPr>
        <w:tc>
          <w:tcPr>
            <w:tcW w:w="523"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047"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905"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2018</w:t>
            </w:r>
          </w:p>
        </w:tc>
        <w:tc>
          <w:tcPr>
            <w:tcW w:w="1103"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8 334,4   </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8 334,4   </w:t>
            </w:r>
          </w:p>
        </w:tc>
        <w:tc>
          <w:tcPr>
            <w:tcW w:w="881"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82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138"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3682"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10"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w:t>
            </w:r>
          </w:p>
        </w:tc>
      </w:tr>
      <w:tr w:rsidR="00F5387B" w:rsidRPr="00F5387B" w:rsidTr="00E209E5">
        <w:trPr>
          <w:trHeight w:val="840"/>
        </w:trPr>
        <w:tc>
          <w:tcPr>
            <w:tcW w:w="523"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047"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905"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2019</w:t>
            </w:r>
          </w:p>
        </w:tc>
        <w:tc>
          <w:tcPr>
            <w:tcW w:w="1103"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8 418,4   </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8 418,4   </w:t>
            </w:r>
          </w:p>
        </w:tc>
        <w:tc>
          <w:tcPr>
            <w:tcW w:w="881"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82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138"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3682"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10"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w:t>
            </w:r>
          </w:p>
        </w:tc>
      </w:tr>
      <w:tr w:rsidR="00F5387B" w:rsidRPr="00F5387B" w:rsidTr="00E209E5">
        <w:trPr>
          <w:trHeight w:val="1110"/>
        </w:trPr>
        <w:tc>
          <w:tcPr>
            <w:tcW w:w="523"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047"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2020</w:t>
            </w:r>
          </w:p>
        </w:tc>
        <w:tc>
          <w:tcPr>
            <w:tcW w:w="110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13 166,4   </w:t>
            </w:r>
          </w:p>
        </w:tc>
        <w:tc>
          <w:tcPr>
            <w:tcW w:w="1134"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13 166,4   </w:t>
            </w:r>
          </w:p>
        </w:tc>
        <w:tc>
          <w:tcPr>
            <w:tcW w:w="88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82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1138"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3682"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10" w:type="dxa"/>
            <w:gridSpan w:val="4"/>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w:t>
            </w:r>
          </w:p>
        </w:tc>
      </w:tr>
      <w:tr w:rsidR="00F5387B" w:rsidRPr="00F5387B" w:rsidTr="00E209E5">
        <w:trPr>
          <w:trHeight w:val="877"/>
        </w:trPr>
        <w:tc>
          <w:tcPr>
            <w:tcW w:w="523"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047"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905"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2021</w:t>
            </w:r>
          </w:p>
        </w:tc>
        <w:tc>
          <w:tcPr>
            <w:tcW w:w="1103"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23 767,4   </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23 767,4   </w:t>
            </w:r>
          </w:p>
        </w:tc>
        <w:tc>
          <w:tcPr>
            <w:tcW w:w="881"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82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1138"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3682"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10"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w:t>
            </w:r>
          </w:p>
        </w:tc>
      </w:tr>
      <w:tr w:rsidR="00F5387B" w:rsidRPr="00F5387B" w:rsidTr="00E209E5">
        <w:trPr>
          <w:trHeight w:val="240"/>
        </w:trPr>
        <w:tc>
          <w:tcPr>
            <w:tcW w:w="1434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Задача 2. Соблюдение установленного законодательством ограничения предельного объема расходов на обслуживание муниципального долга</w:t>
            </w:r>
          </w:p>
        </w:tc>
        <w:tc>
          <w:tcPr>
            <w:tcW w:w="1110" w:type="dxa"/>
            <w:gridSpan w:val="4"/>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r>
      <w:tr w:rsidR="00F5387B" w:rsidRPr="00F5387B" w:rsidTr="00E209E5">
        <w:trPr>
          <w:trHeight w:val="240"/>
        </w:trPr>
        <w:tc>
          <w:tcPr>
            <w:tcW w:w="1434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Основное мероприятие 2. Соблюдение установленного законодательством ограничения предельного объема расходов на обслуживание муниципального долга</w:t>
            </w:r>
          </w:p>
        </w:tc>
        <w:tc>
          <w:tcPr>
            <w:tcW w:w="1110" w:type="dxa"/>
            <w:gridSpan w:val="4"/>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1.1.</w:t>
            </w:r>
          </w:p>
        </w:tc>
      </w:tr>
      <w:tr w:rsidR="00F5387B" w:rsidRPr="00F5387B" w:rsidTr="00E209E5">
        <w:trPr>
          <w:trHeight w:val="1200"/>
        </w:trPr>
        <w:tc>
          <w:tcPr>
            <w:tcW w:w="52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w:t>
            </w: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tc>
        <w:tc>
          <w:tcPr>
            <w:tcW w:w="204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Своевременное исполнение обязательств по обслуживанию муниципального внутреннего долга Мокшанского района</w:t>
            </w: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tc>
        <w:tc>
          <w:tcPr>
            <w:tcW w:w="211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Финансовое управление,</w:t>
            </w:r>
            <w:r w:rsidR="00E209E5">
              <w:rPr>
                <w:rFonts w:ascii="Times New Roman" w:eastAsia="Times New Roman" w:hAnsi="Times New Roman" w:cs="Times New Roman"/>
                <w:sz w:val="16"/>
                <w:szCs w:val="16"/>
                <w:lang w:eastAsia="ru-RU"/>
              </w:rPr>
              <w:t xml:space="preserve"> </w:t>
            </w:r>
            <w:r w:rsidRPr="00F5387B">
              <w:rPr>
                <w:rFonts w:ascii="Times New Roman" w:eastAsia="Times New Roman" w:hAnsi="Times New Roman" w:cs="Times New Roman"/>
                <w:sz w:val="16"/>
                <w:szCs w:val="16"/>
                <w:lang w:eastAsia="ru-RU"/>
              </w:rPr>
              <w:t>Администрация Мокшанского района</w:t>
            </w: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2016</w:t>
            </w:r>
          </w:p>
        </w:tc>
        <w:tc>
          <w:tcPr>
            <w:tcW w:w="110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2 302,4   </w:t>
            </w:r>
          </w:p>
        </w:tc>
        <w:tc>
          <w:tcPr>
            <w:tcW w:w="1134"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2 302,4   </w:t>
            </w:r>
          </w:p>
        </w:tc>
        <w:tc>
          <w:tcPr>
            <w:tcW w:w="88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82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3682"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10" w:type="dxa"/>
            <w:gridSpan w:val="4"/>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1.1.</w:t>
            </w:r>
          </w:p>
        </w:tc>
      </w:tr>
      <w:tr w:rsidR="00F5387B" w:rsidRPr="00F5387B" w:rsidTr="00E209E5">
        <w:trPr>
          <w:trHeight w:val="1200"/>
        </w:trPr>
        <w:tc>
          <w:tcPr>
            <w:tcW w:w="523"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047"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2017</w:t>
            </w:r>
          </w:p>
        </w:tc>
        <w:tc>
          <w:tcPr>
            <w:tcW w:w="110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2 301,7   </w:t>
            </w:r>
          </w:p>
        </w:tc>
        <w:tc>
          <w:tcPr>
            <w:tcW w:w="1134"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2 301,7   </w:t>
            </w:r>
          </w:p>
        </w:tc>
        <w:tc>
          <w:tcPr>
            <w:tcW w:w="88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82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3682"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10" w:type="dxa"/>
            <w:gridSpan w:val="4"/>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1.1.</w:t>
            </w:r>
          </w:p>
        </w:tc>
      </w:tr>
      <w:tr w:rsidR="00F5387B" w:rsidRPr="00F5387B" w:rsidTr="00E209E5">
        <w:trPr>
          <w:trHeight w:val="1200"/>
        </w:trPr>
        <w:tc>
          <w:tcPr>
            <w:tcW w:w="523"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047"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2018</w:t>
            </w:r>
          </w:p>
        </w:tc>
        <w:tc>
          <w:tcPr>
            <w:tcW w:w="110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2 219,1   </w:t>
            </w:r>
          </w:p>
        </w:tc>
        <w:tc>
          <w:tcPr>
            <w:tcW w:w="1134"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2 219,1   </w:t>
            </w:r>
          </w:p>
        </w:tc>
        <w:tc>
          <w:tcPr>
            <w:tcW w:w="88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82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3682"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10" w:type="dxa"/>
            <w:gridSpan w:val="4"/>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1.1.</w:t>
            </w:r>
          </w:p>
        </w:tc>
      </w:tr>
      <w:tr w:rsidR="00F5387B" w:rsidRPr="00F5387B" w:rsidTr="00E209E5">
        <w:trPr>
          <w:trHeight w:val="1200"/>
        </w:trPr>
        <w:tc>
          <w:tcPr>
            <w:tcW w:w="523"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047"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905"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2019</w:t>
            </w:r>
          </w:p>
        </w:tc>
        <w:tc>
          <w:tcPr>
            <w:tcW w:w="1103"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2 531,1   </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2 531,1   </w:t>
            </w:r>
          </w:p>
        </w:tc>
        <w:tc>
          <w:tcPr>
            <w:tcW w:w="881"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82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138"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3682"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10"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1.1.</w:t>
            </w:r>
          </w:p>
        </w:tc>
      </w:tr>
      <w:tr w:rsidR="00F5387B" w:rsidRPr="00F5387B" w:rsidTr="00E209E5">
        <w:trPr>
          <w:trHeight w:val="1200"/>
        </w:trPr>
        <w:tc>
          <w:tcPr>
            <w:tcW w:w="523"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047"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2020</w:t>
            </w:r>
          </w:p>
        </w:tc>
        <w:tc>
          <w:tcPr>
            <w:tcW w:w="110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2 303,1   </w:t>
            </w:r>
          </w:p>
        </w:tc>
        <w:tc>
          <w:tcPr>
            <w:tcW w:w="1134"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2 303,1   </w:t>
            </w:r>
          </w:p>
        </w:tc>
        <w:tc>
          <w:tcPr>
            <w:tcW w:w="88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82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138"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3682"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10" w:type="dxa"/>
            <w:gridSpan w:val="4"/>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1.1.</w:t>
            </w:r>
          </w:p>
        </w:tc>
      </w:tr>
      <w:tr w:rsidR="00F5387B" w:rsidRPr="00F5387B" w:rsidTr="00E209E5">
        <w:trPr>
          <w:trHeight w:val="1200"/>
        </w:trPr>
        <w:tc>
          <w:tcPr>
            <w:tcW w:w="523"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047"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2021</w:t>
            </w:r>
          </w:p>
        </w:tc>
        <w:tc>
          <w:tcPr>
            <w:tcW w:w="110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1 638,8   </w:t>
            </w:r>
          </w:p>
        </w:tc>
        <w:tc>
          <w:tcPr>
            <w:tcW w:w="1134"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1 638,8   </w:t>
            </w:r>
          </w:p>
        </w:tc>
        <w:tc>
          <w:tcPr>
            <w:tcW w:w="88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82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3682"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10" w:type="dxa"/>
            <w:gridSpan w:val="4"/>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1.1.</w:t>
            </w:r>
          </w:p>
        </w:tc>
      </w:tr>
      <w:tr w:rsidR="00F5387B" w:rsidRPr="00F5387B" w:rsidTr="00E209E5">
        <w:trPr>
          <w:trHeight w:val="240"/>
        </w:trPr>
        <w:tc>
          <w:tcPr>
            <w:tcW w:w="1434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lastRenderedPageBreak/>
              <w:t>Подпрограмма 2 «Предоставление межбюджетных трансфертов из бюджета Мокшанского района»</w:t>
            </w:r>
          </w:p>
        </w:tc>
        <w:tc>
          <w:tcPr>
            <w:tcW w:w="1110" w:type="dxa"/>
            <w:gridSpan w:val="4"/>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 </w:t>
            </w:r>
          </w:p>
        </w:tc>
      </w:tr>
      <w:tr w:rsidR="00F5387B" w:rsidRPr="00F5387B" w:rsidTr="00E209E5">
        <w:trPr>
          <w:trHeight w:val="240"/>
        </w:trPr>
        <w:tc>
          <w:tcPr>
            <w:tcW w:w="1434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Цель подпрограммы: Совершенствование межбюджетных отношений</w:t>
            </w:r>
          </w:p>
        </w:tc>
        <w:tc>
          <w:tcPr>
            <w:tcW w:w="1110" w:type="dxa"/>
            <w:gridSpan w:val="4"/>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r>
      <w:tr w:rsidR="00F5387B" w:rsidRPr="00F5387B" w:rsidTr="00E209E5">
        <w:trPr>
          <w:trHeight w:val="240"/>
        </w:trPr>
        <w:tc>
          <w:tcPr>
            <w:tcW w:w="1434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Задача 1. Выравнивание бюджетной обеспеченности поселений Мокшанского района</w:t>
            </w:r>
          </w:p>
        </w:tc>
        <w:tc>
          <w:tcPr>
            <w:tcW w:w="1110" w:type="dxa"/>
            <w:gridSpan w:val="4"/>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r>
      <w:tr w:rsidR="00F5387B" w:rsidRPr="00F5387B" w:rsidTr="00E209E5">
        <w:trPr>
          <w:trHeight w:val="240"/>
        </w:trPr>
        <w:tc>
          <w:tcPr>
            <w:tcW w:w="1434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Основное мероприятие 1. Выравнивание бюджетной обеспеченности поселений Мокшанского района</w:t>
            </w:r>
          </w:p>
        </w:tc>
        <w:tc>
          <w:tcPr>
            <w:tcW w:w="1110" w:type="dxa"/>
            <w:gridSpan w:val="4"/>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2.1.</w:t>
            </w:r>
          </w:p>
        </w:tc>
      </w:tr>
      <w:tr w:rsidR="00F5387B" w:rsidRPr="00F5387B" w:rsidTr="00E209E5">
        <w:trPr>
          <w:trHeight w:val="480"/>
        </w:trPr>
        <w:tc>
          <w:tcPr>
            <w:tcW w:w="523" w:type="dxa"/>
            <w:vMerge w:val="restart"/>
            <w:tcBorders>
              <w:top w:val="nil"/>
              <w:left w:val="single" w:sz="4" w:space="0" w:color="auto"/>
              <w:bottom w:val="single" w:sz="4" w:space="0" w:color="000000"/>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2.1.</w:t>
            </w:r>
          </w:p>
        </w:tc>
        <w:tc>
          <w:tcPr>
            <w:tcW w:w="2047" w:type="dxa"/>
            <w:vMerge w:val="restart"/>
            <w:tcBorders>
              <w:top w:val="nil"/>
              <w:left w:val="single" w:sz="4" w:space="0" w:color="auto"/>
              <w:bottom w:val="single" w:sz="4" w:space="0" w:color="000000"/>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Поддержание бюджетной обеспеченности поселений на уровне не ниже 70% от </w:t>
            </w:r>
            <w:proofErr w:type="gramStart"/>
            <w:r w:rsidRPr="00F5387B">
              <w:rPr>
                <w:rFonts w:ascii="Times New Roman" w:eastAsia="Times New Roman" w:hAnsi="Times New Roman" w:cs="Times New Roman"/>
                <w:sz w:val="16"/>
                <w:szCs w:val="16"/>
                <w:lang w:eastAsia="ru-RU"/>
              </w:rPr>
              <w:t>гарантированного</w:t>
            </w:r>
            <w:proofErr w:type="gramEnd"/>
          </w:p>
        </w:tc>
        <w:tc>
          <w:tcPr>
            <w:tcW w:w="2113" w:type="dxa"/>
            <w:vMerge w:val="restart"/>
            <w:tcBorders>
              <w:top w:val="nil"/>
              <w:left w:val="single" w:sz="4" w:space="0" w:color="auto"/>
              <w:bottom w:val="single" w:sz="4" w:space="0" w:color="000000"/>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Финансовое управление</w:t>
            </w:r>
          </w:p>
        </w:tc>
        <w:tc>
          <w:tcPr>
            <w:tcW w:w="905"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2016</w:t>
            </w:r>
          </w:p>
        </w:tc>
        <w:tc>
          <w:tcPr>
            <w:tcW w:w="110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6 500,0   </w:t>
            </w:r>
          </w:p>
        </w:tc>
        <w:tc>
          <w:tcPr>
            <w:tcW w:w="1134"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6 500,0   </w:t>
            </w:r>
          </w:p>
        </w:tc>
        <w:tc>
          <w:tcPr>
            <w:tcW w:w="88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82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3682"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10" w:type="dxa"/>
            <w:gridSpan w:val="4"/>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2.1.</w:t>
            </w:r>
          </w:p>
        </w:tc>
      </w:tr>
      <w:tr w:rsidR="00F5387B" w:rsidRPr="00F5387B" w:rsidTr="00E209E5">
        <w:trPr>
          <w:trHeight w:val="480"/>
        </w:trPr>
        <w:tc>
          <w:tcPr>
            <w:tcW w:w="523"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047"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113"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2017</w:t>
            </w:r>
          </w:p>
        </w:tc>
        <w:tc>
          <w:tcPr>
            <w:tcW w:w="110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6 000,0   </w:t>
            </w:r>
          </w:p>
        </w:tc>
        <w:tc>
          <w:tcPr>
            <w:tcW w:w="1134"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6 000,0   </w:t>
            </w:r>
          </w:p>
        </w:tc>
        <w:tc>
          <w:tcPr>
            <w:tcW w:w="88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82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3682"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10" w:type="dxa"/>
            <w:gridSpan w:val="4"/>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2.1.</w:t>
            </w:r>
          </w:p>
        </w:tc>
      </w:tr>
      <w:tr w:rsidR="00F5387B" w:rsidRPr="00F5387B" w:rsidTr="00E209E5">
        <w:trPr>
          <w:trHeight w:val="480"/>
        </w:trPr>
        <w:tc>
          <w:tcPr>
            <w:tcW w:w="523"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047"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113"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2018</w:t>
            </w:r>
          </w:p>
        </w:tc>
        <w:tc>
          <w:tcPr>
            <w:tcW w:w="110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13 085,3   </w:t>
            </w:r>
          </w:p>
        </w:tc>
        <w:tc>
          <w:tcPr>
            <w:tcW w:w="1134"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6 550,0   </w:t>
            </w:r>
          </w:p>
        </w:tc>
        <w:tc>
          <w:tcPr>
            <w:tcW w:w="88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82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6 535,3   </w:t>
            </w:r>
          </w:p>
        </w:tc>
        <w:tc>
          <w:tcPr>
            <w:tcW w:w="113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3682"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10" w:type="dxa"/>
            <w:gridSpan w:val="4"/>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2.1.</w:t>
            </w:r>
          </w:p>
        </w:tc>
      </w:tr>
      <w:tr w:rsidR="00F5387B" w:rsidRPr="00F5387B" w:rsidTr="00E209E5">
        <w:trPr>
          <w:trHeight w:val="480"/>
        </w:trPr>
        <w:tc>
          <w:tcPr>
            <w:tcW w:w="523"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047"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113"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2019</w:t>
            </w:r>
          </w:p>
        </w:tc>
        <w:tc>
          <w:tcPr>
            <w:tcW w:w="110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19 194,5   </w:t>
            </w:r>
          </w:p>
        </w:tc>
        <w:tc>
          <w:tcPr>
            <w:tcW w:w="1134"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12 000,0   </w:t>
            </w:r>
          </w:p>
        </w:tc>
        <w:tc>
          <w:tcPr>
            <w:tcW w:w="88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82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7 194,5   </w:t>
            </w:r>
          </w:p>
        </w:tc>
        <w:tc>
          <w:tcPr>
            <w:tcW w:w="113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3682"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10" w:type="dxa"/>
            <w:gridSpan w:val="4"/>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2.1.</w:t>
            </w:r>
          </w:p>
        </w:tc>
      </w:tr>
      <w:tr w:rsidR="00F5387B" w:rsidRPr="00F5387B" w:rsidTr="00E209E5">
        <w:trPr>
          <w:trHeight w:val="480"/>
        </w:trPr>
        <w:tc>
          <w:tcPr>
            <w:tcW w:w="523"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047"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113"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2020</w:t>
            </w:r>
          </w:p>
        </w:tc>
        <w:tc>
          <w:tcPr>
            <w:tcW w:w="110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19 847,4   </w:t>
            </w:r>
          </w:p>
        </w:tc>
        <w:tc>
          <w:tcPr>
            <w:tcW w:w="1134"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12 360,0   </w:t>
            </w:r>
          </w:p>
        </w:tc>
        <w:tc>
          <w:tcPr>
            <w:tcW w:w="88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82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7 487,4   </w:t>
            </w:r>
          </w:p>
        </w:tc>
        <w:tc>
          <w:tcPr>
            <w:tcW w:w="113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3682"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10" w:type="dxa"/>
            <w:gridSpan w:val="4"/>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2.1.</w:t>
            </w:r>
          </w:p>
        </w:tc>
      </w:tr>
      <w:tr w:rsidR="00F5387B" w:rsidRPr="00F5387B" w:rsidTr="00E209E5">
        <w:trPr>
          <w:trHeight w:val="480"/>
        </w:trPr>
        <w:tc>
          <w:tcPr>
            <w:tcW w:w="523"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047"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113"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2021</w:t>
            </w:r>
          </w:p>
        </w:tc>
        <w:tc>
          <w:tcPr>
            <w:tcW w:w="110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20 113,8   </w:t>
            </w:r>
          </w:p>
        </w:tc>
        <w:tc>
          <w:tcPr>
            <w:tcW w:w="1134"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12 360,0   </w:t>
            </w:r>
          </w:p>
        </w:tc>
        <w:tc>
          <w:tcPr>
            <w:tcW w:w="88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82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7 753,8   </w:t>
            </w:r>
          </w:p>
        </w:tc>
        <w:tc>
          <w:tcPr>
            <w:tcW w:w="113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3682"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10" w:type="dxa"/>
            <w:gridSpan w:val="4"/>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2.1.</w:t>
            </w:r>
          </w:p>
        </w:tc>
      </w:tr>
      <w:tr w:rsidR="00F5387B" w:rsidRPr="00F5387B" w:rsidTr="00E209E5">
        <w:trPr>
          <w:trHeight w:val="240"/>
        </w:trPr>
        <w:tc>
          <w:tcPr>
            <w:tcW w:w="1434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Задача 2. Оказание поселениям Мокшанского района дополнительной финансовой поддержки для осуществления закрепленных за ними законодательством полномочий</w:t>
            </w:r>
          </w:p>
        </w:tc>
        <w:tc>
          <w:tcPr>
            <w:tcW w:w="1110" w:type="dxa"/>
            <w:gridSpan w:val="4"/>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r>
      <w:tr w:rsidR="00F5387B" w:rsidRPr="00F5387B" w:rsidTr="00E209E5">
        <w:trPr>
          <w:trHeight w:val="240"/>
        </w:trPr>
        <w:tc>
          <w:tcPr>
            <w:tcW w:w="1434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Основное мероприятие 2. Оказание поселениям Мокшанского района дополнительной финансовой поддержки</w:t>
            </w:r>
          </w:p>
        </w:tc>
        <w:tc>
          <w:tcPr>
            <w:tcW w:w="1110" w:type="dxa"/>
            <w:gridSpan w:val="4"/>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w:t>
            </w:r>
          </w:p>
        </w:tc>
      </w:tr>
      <w:tr w:rsidR="00F5387B" w:rsidRPr="00F5387B" w:rsidTr="00E209E5">
        <w:trPr>
          <w:trHeight w:val="585"/>
        </w:trPr>
        <w:tc>
          <w:tcPr>
            <w:tcW w:w="523" w:type="dxa"/>
            <w:vMerge w:val="restart"/>
            <w:tcBorders>
              <w:top w:val="nil"/>
              <w:left w:val="single" w:sz="4" w:space="0" w:color="auto"/>
              <w:bottom w:val="single" w:sz="4" w:space="0" w:color="000000"/>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2.2.</w:t>
            </w:r>
          </w:p>
        </w:tc>
        <w:tc>
          <w:tcPr>
            <w:tcW w:w="2047" w:type="dxa"/>
            <w:vMerge w:val="restart"/>
            <w:tcBorders>
              <w:top w:val="nil"/>
              <w:left w:val="single" w:sz="4" w:space="0" w:color="auto"/>
              <w:bottom w:val="single" w:sz="4" w:space="0" w:color="000000"/>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2113" w:type="dxa"/>
            <w:vMerge w:val="restart"/>
            <w:tcBorders>
              <w:top w:val="nil"/>
              <w:left w:val="single" w:sz="4" w:space="0" w:color="auto"/>
              <w:bottom w:val="nil"/>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Финансовое управление</w:t>
            </w:r>
          </w:p>
        </w:tc>
        <w:tc>
          <w:tcPr>
            <w:tcW w:w="905"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2016</w:t>
            </w:r>
          </w:p>
        </w:tc>
        <w:tc>
          <w:tcPr>
            <w:tcW w:w="110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750,0   </w:t>
            </w:r>
          </w:p>
        </w:tc>
        <w:tc>
          <w:tcPr>
            <w:tcW w:w="1134"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750,0   </w:t>
            </w:r>
          </w:p>
        </w:tc>
        <w:tc>
          <w:tcPr>
            <w:tcW w:w="88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82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3682"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10" w:type="dxa"/>
            <w:gridSpan w:val="4"/>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w:t>
            </w:r>
          </w:p>
        </w:tc>
      </w:tr>
      <w:tr w:rsidR="00F5387B" w:rsidRPr="00F5387B" w:rsidTr="00E209E5">
        <w:trPr>
          <w:trHeight w:val="585"/>
        </w:trPr>
        <w:tc>
          <w:tcPr>
            <w:tcW w:w="523"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047"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113" w:type="dxa"/>
            <w:vMerge/>
            <w:tcBorders>
              <w:top w:val="nil"/>
              <w:left w:val="single" w:sz="4" w:space="0" w:color="auto"/>
              <w:bottom w:val="nil"/>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2017</w:t>
            </w:r>
          </w:p>
        </w:tc>
        <w:tc>
          <w:tcPr>
            <w:tcW w:w="110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2 545,9   </w:t>
            </w:r>
          </w:p>
        </w:tc>
        <w:tc>
          <w:tcPr>
            <w:tcW w:w="1134"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2 545,9   </w:t>
            </w:r>
          </w:p>
        </w:tc>
        <w:tc>
          <w:tcPr>
            <w:tcW w:w="88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82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3682"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10" w:type="dxa"/>
            <w:gridSpan w:val="4"/>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w:t>
            </w:r>
          </w:p>
        </w:tc>
      </w:tr>
      <w:tr w:rsidR="00F5387B" w:rsidRPr="00F5387B" w:rsidTr="00E209E5">
        <w:trPr>
          <w:trHeight w:val="585"/>
        </w:trPr>
        <w:tc>
          <w:tcPr>
            <w:tcW w:w="523"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047"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113" w:type="dxa"/>
            <w:vMerge/>
            <w:tcBorders>
              <w:top w:val="nil"/>
              <w:left w:val="single" w:sz="4" w:space="0" w:color="auto"/>
              <w:bottom w:val="nil"/>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2018</w:t>
            </w:r>
          </w:p>
        </w:tc>
        <w:tc>
          <w:tcPr>
            <w:tcW w:w="110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692,6   </w:t>
            </w:r>
          </w:p>
        </w:tc>
        <w:tc>
          <w:tcPr>
            <w:tcW w:w="1134"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692,6   </w:t>
            </w:r>
          </w:p>
        </w:tc>
        <w:tc>
          <w:tcPr>
            <w:tcW w:w="88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82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3682"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10" w:type="dxa"/>
            <w:gridSpan w:val="4"/>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w:t>
            </w:r>
          </w:p>
        </w:tc>
      </w:tr>
      <w:tr w:rsidR="00F5387B" w:rsidRPr="00F5387B" w:rsidTr="00E209E5">
        <w:trPr>
          <w:trHeight w:val="559"/>
        </w:trPr>
        <w:tc>
          <w:tcPr>
            <w:tcW w:w="523"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047"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113" w:type="dxa"/>
            <w:vMerge/>
            <w:tcBorders>
              <w:top w:val="nil"/>
              <w:left w:val="single" w:sz="4" w:space="0" w:color="auto"/>
              <w:bottom w:val="nil"/>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2019</w:t>
            </w:r>
          </w:p>
        </w:tc>
        <w:tc>
          <w:tcPr>
            <w:tcW w:w="110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1 104,7   </w:t>
            </w:r>
          </w:p>
        </w:tc>
        <w:tc>
          <w:tcPr>
            <w:tcW w:w="1134"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1 104,7   </w:t>
            </w:r>
          </w:p>
        </w:tc>
        <w:tc>
          <w:tcPr>
            <w:tcW w:w="88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82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3682"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10" w:type="dxa"/>
            <w:gridSpan w:val="4"/>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w:t>
            </w:r>
          </w:p>
        </w:tc>
      </w:tr>
      <w:tr w:rsidR="00F5387B" w:rsidRPr="00F5387B" w:rsidTr="00E209E5">
        <w:trPr>
          <w:trHeight w:val="567"/>
        </w:trPr>
        <w:tc>
          <w:tcPr>
            <w:tcW w:w="523"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047"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113" w:type="dxa"/>
            <w:tcBorders>
              <w:top w:val="nil"/>
              <w:left w:val="nil"/>
              <w:bottom w:val="nil"/>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2020</w:t>
            </w:r>
          </w:p>
        </w:tc>
        <w:tc>
          <w:tcPr>
            <w:tcW w:w="110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1 064,1   </w:t>
            </w:r>
          </w:p>
        </w:tc>
        <w:tc>
          <w:tcPr>
            <w:tcW w:w="1134"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1 064,1   </w:t>
            </w:r>
          </w:p>
        </w:tc>
        <w:tc>
          <w:tcPr>
            <w:tcW w:w="88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82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3682"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10" w:type="dxa"/>
            <w:gridSpan w:val="4"/>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w:t>
            </w:r>
          </w:p>
        </w:tc>
      </w:tr>
      <w:tr w:rsidR="00F5387B" w:rsidRPr="00F5387B" w:rsidTr="00E209E5">
        <w:trPr>
          <w:trHeight w:val="561"/>
        </w:trPr>
        <w:tc>
          <w:tcPr>
            <w:tcW w:w="523"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047"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113" w:type="dxa"/>
            <w:tcBorders>
              <w:top w:val="nil"/>
              <w:left w:val="nil"/>
              <w:bottom w:val="nil"/>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2021</w:t>
            </w:r>
          </w:p>
        </w:tc>
        <w:tc>
          <w:tcPr>
            <w:tcW w:w="110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594,3   </w:t>
            </w:r>
          </w:p>
        </w:tc>
        <w:tc>
          <w:tcPr>
            <w:tcW w:w="1134"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594,3   </w:t>
            </w:r>
          </w:p>
        </w:tc>
        <w:tc>
          <w:tcPr>
            <w:tcW w:w="88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82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3682"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10" w:type="dxa"/>
            <w:gridSpan w:val="4"/>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w:t>
            </w:r>
          </w:p>
        </w:tc>
      </w:tr>
      <w:tr w:rsidR="00F5387B" w:rsidRPr="00F5387B" w:rsidTr="00E209E5">
        <w:trPr>
          <w:trHeight w:val="585"/>
        </w:trPr>
        <w:tc>
          <w:tcPr>
            <w:tcW w:w="52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2.3.</w:t>
            </w: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tc>
        <w:tc>
          <w:tcPr>
            <w:tcW w:w="204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lastRenderedPageBreak/>
              <w:t xml:space="preserve">Перечисление иных межбюджетных трансфертов на поддержку мер по обеспечению сбалансированности </w:t>
            </w:r>
            <w:r w:rsidRPr="00F5387B">
              <w:rPr>
                <w:rFonts w:ascii="Times New Roman" w:eastAsia="Times New Roman" w:hAnsi="Times New Roman" w:cs="Times New Roman"/>
                <w:sz w:val="16"/>
                <w:szCs w:val="16"/>
                <w:lang w:eastAsia="ru-RU"/>
              </w:rPr>
              <w:lastRenderedPageBreak/>
              <w:t>бюджетов поселений в объеме, утвержденном  решением о бюджете Мокшанского района на очередной финансовый год</w:t>
            </w: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tc>
        <w:tc>
          <w:tcPr>
            <w:tcW w:w="2113" w:type="dxa"/>
            <w:vMerge w:val="restart"/>
            <w:tcBorders>
              <w:top w:val="single" w:sz="4" w:space="0" w:color="auto"/>
              <w:left w:val="single" w:sz="4" w:space="0" w:color="auto"/>
              <w:bottom w:val="nil"/>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lastRenderedPageBreak/>
              <w:t>Финансовое управление</w:t>
            </w:r>
          </w:p>
        </w:tc>
        <w:tc>
          <w:tcPr>
            <w:tcW w:w="905"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2016</w:t>
            </w:r>
          </w:p>
        </w:tc>
        <w:tc>
          <w:tcPr>
            <w:tcW w:w="110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2 000,0   </w:t>
            </w:r>
          </w:p>
        </w:tc>
        <w:tc>
          <w:tcPr>
            <w:tcW w:w="1134"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2 000,0   </w:t>
            </w:r>
          </w:p>
        </w:tc>
        <w:tc>
          <w:tcPr>
            <w:tcW w:w="88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82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3682"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10" w:type="dxa"/>
            <w:gridSpan w:val="4"/>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w:t>
            </w:r>
          </w:p>
        </w:tc>
      </w:tr>
      <w:tr w:rsidR="00F5387B" w:rsidRPr="00F5387B" w:rsidTr="00E209E5">
        <w:trPr>
          <w:trHeight w:val="585"/>
        </w:trPr>
        <w:tc>
          <w:tcPr>
            <w:tcW w:w="523"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047"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113" w:type="dxa"/>
            <w:vMerge/>
            <w:tcBorders>
              <w:top w:val="single" w:sz="4" w:space="0" w:color="auto"/>
              <w:left w:val="single" w:sz="4" w:space="0" w:color="auto"/>
              <w:bottom w:val="nil"/>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2017</w:t>
            </w:r>
          </w:p>
        </w:tc>
        <w:tc>
          <w:tcPr>
            <w:tcW w:w="110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700,0   </w:t>
            </w:r>
          </w:p>
        </w:tc>
        <w:tc>
          <w:tcPr>
            <w:tcW w:w="1134"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700,0   </w:t>
            </w:r>
          </w:p>
        </w:tc>
        <w:tc>
          <w:tcPr>
            <w:tcW w:w="88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82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3682"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10" w:type="dxa"/>
            <w:gridSpan w:val="4"/>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w:t>
            </w:r>
          </w:p>
        </w:tc>
      </w:tr>
      <w:tr w:rsidR="00F5387B" w:rsidRPr="00F5387B" w:rsidTr="00E209E5">
        <w:trPr>
          <w:trHeight w:val="585"/>
        </w:trPr>
        <w:tc>
          <w:tcPr>
            <w:tcW w:w="523"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047"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113" w:type="dxa"/>
            <w:vMerge/>
            <w:tcBorders>
              <w:top w:val="single" w:sz="4" w:space="0" w:color="auto"/>
              <w:left w:val="single" w:sz="4" w:space="0" w:color="auto"/>
              <w:bottom w:val="nil"/>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905"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2018</w:t>
            </w:r>
          </w:p>
        </w:tc>
        <w:tc>
          <w:tcPr>
            <w:tcW w:w="1103"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1 401,2   </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1 401,2   </w:t>
            </w:r>
          </w:p>
        </w:tc>
        <w:tc>
          <w:tcPr>
            <w:tcW w:w="881"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82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138"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3682"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10"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w:t>
            </w:r>
          </w:p>
        </w:tc>
      </w:tr>
      <w:tr w:rsidR="00F5387B" w:rsidRPr="00F5387B" w:rsidTr="00E209E5">
        <w:trPr>
          <w:trHeight w:val="417"/>
        </w:trPr>
        <w:tc>
          <w:tcPr>
            <w:tcW w:w="523"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047"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113" w:type="dxa"/>
            <w:vMerge/>
            <w:tcBorders>
              <w:top w:val="single" w:sz="4" w:space="0" w:color="auto"/>
              <w:left w:val="single" w:sz="4" w:space="0" w:color="auto"/>
              <w:bottom w:val="nil"/>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2019</w:t>
            </w:r>
          </w:p>
        </w:tc>
        <w:tc>
          <w:tcPr>
            <w:tcW w:w="110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134"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88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82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138"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3682"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10" w:type="dxa"/>
            <w:gridSpan w:val="4"/>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w:t>
            </w:r>
          </w:p>
        </w:tc>
      </w:tr>
      <w:tr w:rsidR="00F5387B" w:rsidRPr="00F5387B" w:rsidTr="00E209E5">
        <w:trPr>
          <w:trHeight w:val="585"/>
        </w:trPr>
        <w:tc>
          <w:tcPr>
            <w:tcW w:w="523"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047"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113" w:type="dxa"/>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2020</w:t>
            </w:r>
          </w:p>
        </w:tc>
        <w:tc>
          <w:tcPr>
            <w:tcW w:w="110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1 442,8   </w:t>
            </w:r>
          </w:p>
        </w:tc>
        <w:tc>
          <w:tcPr>
            <w:tcW w:w="1134"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1 442,8   </w:t>
            </w:r>
          </w:p>
        </w:tc>
        <w:tc>
          <w:tcPr>
            <w:tcW w:w="88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82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3682"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10" w:type="dxa"/>
            <w:gridSpan w:val="4"/>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w:t>
            </w:r>
          </w:p>
        </w:tc>
      </w:tr>
      <w:tr w:rsidR="00F5387B" w:rsidRPr="00F5387B" w:rsidTr="00E209E5">
        <w:trPr>
          <w:trHeight w:val="585"/>
        </w:trPr>
        <w:tc>
          <w:tcPr>
            <w:tcW w:w="523"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047"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113"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905"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2021</w:t>
            </w:r>
          </w:p>
        </w:tc>
        <w:tc>
          <w:tcPr>
            <w:tcW w:w="110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4 525,2   </w:t>
            </w:r>
          </w:p>
        </w:tc>
        <w:tc>
          <w:tcPr>
            <w:tcW w:w="1134"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4 525,2   </w:t>
            </w:r>
          </w:p>
        </w:tc>
        <w:tc>
          <w:tcPr>
            <w:tcW w:w="88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82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138"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3682"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10" w:type="dxa"/>
            <w:gridSpan w:val="4"/>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w:t>
            </w:r>
          </w:p>
        </w:tc>
      </w:tr>
      <w:tr w:rsidR="00F5387B" w:rsidRPr="00F5387B" w:rsidTr="00E209E5">
        <w:trPr>
          <w:trHeight w:val="240"/>
        </w:trPr>
        <w:tc>
          <w:tcPr>
            <w:tcW w:w="1434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Подпрограмма 3 «Обеспечение деятельности Финансового управления администрации Мокшанского района»</w:t>
            </w:r>
          </w:p>
        </w:tc>
        <w:tc>
          <w:tcPr>
            <w:tcW w:w="1110" w:type="dxa"/>
            <w:gridSpan w:val="4"/>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 </w:t>
            </w:r>
          </w:p>
        </w:tc>
      </w:tr>
      <w:tr w:rsidR="00F5387B" w:rsidRPr="00F5387B" w:rsidTr="00E209E5">
        <w:trPr>
          <w:trHeight w:val="240"/>
        </w:trPr>
        <w:tc>
          <w:tcPr>
            <w:tcW w:w="1434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Цель подпрограммы: Обеспечение сбалансированности и устойчивости бюджета Мокшанского района и организация бюджетного процесса</w:t>
            </w:r>
          </w:p>
        </w:tc>
        <w:tc>
          <w:tcPr>
            <w:tcW w:w="1110" w:type="dxa"/>
            <w:gridSpan w:val="4"/>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r>
      <w:tr w:rsidR="00F5387B" w:rsidRPr="00F5387B" w:rsidTr="00E209E5">
        <w:trPr>
          <w:trHeight w:val="240"/>
        </w:trPr>
        <w:tc>
          <w:tcPr>
            <w:tcW w:w="1434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Задача 1. Формирование и организация исполнения бюджета Мокшанского района, осуществление финансового контроля</w:t>
            </w:r>
          </w:p>
        </w:tc>
        <w:tc>
          <w:tcPr>
            <w:tcW w:w="1110" w:type="dxa"/>
            <w:gridSpan w:val="4"/>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r>
      <w:tr w:rsidR="00F5387B" w:rsidRPr="00F5387B" w:rsidTr="00E209E5">
        <w:trPr>
          <w:trHeight w:val="466"/>
        </w:trPr>
        <w:tc>
          <w:tcPr>
            <w:tcW w:w="1434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Основное мероприятие 1. Формирование и эффективная организация исполнения бюджета Мокшанского района, осуществление финансового контроля</w:t>
            </w:r>
          </w:p>
        </w:tc>
        <w:tc>
          <w:tcPr>
            <w:tcW w:w="1110" w:type="dxa"/>
            <w:gridSpan w:val="4"/>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3.1.                              3.2.                                  3.3.</w:t>
            </w:r>
          </w:p>
        </w:tc>
      </w:tr>
      <w:tr w:rsidR="00F5387B" w:rsidRPr="00F5387B" w:rsidTr="00E209E5">
        <w:trPr>
          <w:trHeight w:val="1095"/>
        </w:trPr>
        <w:tc>
          <w:tcPr>
            <w:tcW w:w="523" w:type="dxa"/>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3.1.</w:t>
            </w:r>
          </w:p>
        </w:tc>
        <w:tc>
          <w:tcPr>
            <w:tcW w:w="2047"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Подготовка уточнений в бюджет Мокшанского района на текущий год и на плановый период</w:t>
            </w:r>
          </w:p>
        </w:tc>
        <w:tc>
          <w:tcPr>
            <w:tcW w:w="2113" w:type="dxa"/>
            <w:tcBorders>
              <w:top w:val="nil"/>
              <w:left w:val="nil"/>
              <w:bottom w:val="nil"/>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Финансовое управление          </w:t>
            </w:r>
          </w:p>
        </w:tc>
        <w:tc>
          <w:tcPr>
            <w:tcW w:w="905" w:type="dxa"/>
            <w:vMerge w:val="restart"/>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2016</w:t>
            </w:r>
          </w:p>
        </w:tc>
        <w:tc>
          <w:tcPr>
            <w:tcW w:w="1103" w:type="dxa"/>
            <w:vMerge w:val="restart"/>
            <w:tcBorders>
              <w:top w:val="nil"/>
              <w:left w:val="single" w:sz="4" w:space="0" w:color="auto"/>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9 063,2   </w:t>
            </w:r>
          </w:p>
        </w:tc>
        <w:tc>
          <w:tcPr>
            <w:tcW w:w="1134" w:type="dxa"/>
            <w:vMerge w:val="restart"/>
            <w:tcBorders>
              <w:top w:val="nil"/>
              <w:left w:val="single" w:sz="4" w:space="0" w:color="auto"/>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9 063,2   </w:t>
            </w:r>
          </w:p>
        </w:tc>
        <w:tc>
          <w:tcPr>
            <w:tcW w:w="881" w:type="dxa"/>
            <w:vMerge w:val="restart"/>
            <w:tcBorders>
              <w:top w:val="nil"/>
              <w:left w:val="single" w:sz="4" w:space="0" w:color="auto"/>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820" w:type="dxa"/>
            <w:vMerge w:val="restart"/>
            <w:tcBorders>
              <w:top w:val="nil"/>
              <w:left w:val="single" w:sz="4" w:space="0" w:color="auto"/>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138" w:type="dxa"/>
            <w:vMerge w:val="restart"/>
            <w:tcBorders>
              <w:top w:val="nil"/>
              <w:left w:val="single" w:sz="4" w:space="0" w:color="auto"/>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3682" w:type="dxa"/>
            <w:vMerge w:val="restart"/>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Дефицит бюджета на должен превышать 5%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10" w:type="dxa"/>
            <w:gridSpan w:val="4"/>
            <w:vMerge w:val="restart"/>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3.1.                              3.2.                                  3.3.</w:t>
            </w:r>
          </w:p>
        </w:tc>
      </w:tr>
      <w:tr w:rsidR="00F5387B" w:rsidRPr="00F5387B" w:rsidTr="00E209E5">
        <w:trPr>
          <w:trHeight w:val="916"/>
        </w:trPr>
        <w:tc>
          <w:tcPr>
            <w:tcW w:w="523" w:type="dxa"/>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3.2.</w:t>
            </w:r>
          </w:p>
        </w:tc>
        <w:tc>
          <w:tcPr>
            <w:tcW w:w="2047"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Подготовка проекта бюджета Мокшанского района на очередной финансовый год  и на плановый период</w:t>
            </w:r>
          </w:p>
        </w:tc>
        <w:tc>
          <w:tcPr>
            <w:tcW w:w="2113" w:type="dxa"/>
            <w:tcBorders>
              <w:top w:val="nil"/>
              <w:left w:val="nil"/>
              <w:bottom w:val="nil"/>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905"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103"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820"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3682"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110" w:type="dxa"/>
            <w:gridSpan w:val="4"/>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r>
      <w:tr w:rsidR="00F5387B" w:rsidRPr="00F5387B" w:rsidTr="00E209E5">
        <w:trPr>
          <w:trHeight w:val="2070"/>
        </w:trPr>
        <w:tc>
          <w:tcPr>
            <w:tcW w:w="523" w:type="dxa"/>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3.3.</w:t>
            </w:r>
          </w:p>
        </w:tc>
        <w:tc>
          <w:tcPr>
            <w:tcW w:w="2047"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Подготовка годового отчета об исполнении бюджета Мокшанского района с одновременным представлением проекта решения об исполнении бюджета Мокшанского района</w:t>
            </w:r>
          </w:p>
        </w:tc>
        <w:tc>
          <w:tcPr>
            <w:tcW w:w="211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2017</w:t>
            </w:r>
          </w:p>
        </w:tc>
        <w:tc>
          <w:tcPr>
            <w:tcW w:w="1103" w:type="dxa"/>
            <w:tcBorders>
              <w:top w:val="nil"/>
              <w:left w:val="nil"/>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9 534,8   </w:t>
            </w:r>
          </w:p>
        </w:tc>
        <w:tc>
          <w:tcPr>
            <w:tcW w:w="1134" w:type="dxa"/>
            <w:tcBorders>
              <w:top w:val="nil"/>
              <w:left w:val="nil"/>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9 534,8   </w:t>
            </w:r>
          </w:p>
        </w:tc>
        <w:tc>
          <w:tcPr>
            <w:tcW w:w="881" w:type="dxa"/>
            <w:tcBorders>
              <w:top w:val="nil"/>
              <w:left w:val="nil"/>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820" w:type="dxa"/>
            <w:tcBorders>
              <w:top w:val="nil"/>
              <w:left w:val="nil"/>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3682"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10" w:type="dxa"/>
            <w:gridSpan w:val="4"/>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3.1.                              3.2.                                  3.3.</w:t>
            </w:r>
          </w:p>
        </w:tc>
      </w:tr>
      <w:tr w:rsidR="00F5387B" w:rsidRPr="00F5387B" w:rsidTr="00E209E5">
        <w:trPr>
          <w:trHeight w:val="2175"/>
        </w:trPr>
        <w:tc>
          <w:tcPr>
            <w:tcW w:w="523"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lastRenderedPageBreak/>
              <w:t>3.4.</w:t>
            </w:r>
          </w:p>
        </w:tc>
        <w:tc>
          <w:tcPr>
            <w:tcW w:w="2047"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Прогнозирование доходов в соответствии с налоговым, бюджетным и иным законодательством Российской Федерации и Пензенской области, нормативными правовыми актами Мокшанского района</w:t>
            </w:r>
          </w:p>
        </w:tc>
        <w:tc>
          <w:tcPr>
            <w:tcW w:w="2113"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905"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2018</w:t>
            </w:r>
          </w:p>
        </w:tc>
        <w:tc>
          <w:tcPr>
            <w:tcW w:w="1103" w:type="dxa"/>
            <w:tcBorders>
              <w:top w:val="single" w:sz="4" w:space="0" w:color="auto"/>
              <w:left w:val="single" w:sz="4" w:space="0" w:color="auto"/>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9 714,1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9 710,9   </w:t>
            </w:r>
          </w:p>
        </w:tc>
        <w:tc>
          <w:tcPr>
            <w:tcW w:w="881" w:type="dxa"/>
            <w:tcBorders>
              <w:top w:val="single" w:sz="4" w:space="0" w:color="auto"/>
              <w:left w:val="single" w:sz="4" w:space="0" w:color="auto"/>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820" w:type="dxa"/>
            <w:tcBorders>
              <w:top w:val="single" w:sz="4" w:space="0" w:color="auto"/>
              <w:left w:val="single" w:sz="4" w:space="0" w:color="auto"/>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3,2   </w:t>
            </w:r>
          </w:p>
        </w:tc>
        <w:tc>
          <w:tcPr>
            <w:tcW w:w="1138" w:type="dxa"/>
            <w:tcBorders>
              <w:top w:val="single" w:sz="4" w:space="0" w:color="auto"/>
              <w:left w:val="single" w:sz="4" w:space="0" w:color="auto"/>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3682"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10"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3.1.                              3.2.                                  3.3.</w:t>
            </w:r>
          </w:p>
        </w:tc>
      </w:tr>
      <w:tr w:rsidR="00F5387B" w:rsidRPr="00F5387B" w:rsidTr="00E209E5">
        <w:trPr>
          <w:trHeight w:val="877"/>
        </w:trPr>
        <w:tc>
          <w:tcPr>
            <w:tcW w:w="52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3.5.</w:t>
            </w:r>
          </w:p>
        </w:tc>
        <w:tc>
          <w:tcPr>
            <w:tcW w:w="204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Проведение контрольных мероприятий</w:t>
            </w:r>
          </w:p>
        </w:tc>
        <w:tc>
          <w:tcPr>
            <w:tcW w:w="211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905"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2019</w:t>
            </w:r>
          </w:p>
        </w:tc>
        <w:tc>
          <w:tcPr>
            <w:tcW w:w="1103" w:type="dxa"/>
            <w:tcBorders>
              <w:top w:val="single" w:sz="4" w:space="0" w:color="auto"/>
              <w:left w:val="nil"/>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10 280,1   </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9 983,3   </w:t>
            </w:r>
          </w:p>
        </w:tc>
        <w:tc>
          <w:tcPr>
            <w:tcW w:w="881" w:type="dxa"/>
            <w:tcBorders>
              <w:top w:val="single" w:sz="4" w:space="0" w:color="auto"/>
              <w:left w:val="nil"/>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292,6   </w:t>
            </w:r>
          </w:p>
        </w:tc>
        <w:tc>
          <w:tcPr>
            <w:tcW w:w="820" w:type="dxa"/>
            <w:tcBorders>
              <w:top w:val="single" w:sz="4" w:space="0" w:color="auto"/>
              <w:left w:val="nil"/>
              <w:bottom w:val="single" w:sz="4" w:space="0" w:color="auto"/>
              <w:right w:val="single" w:sz="4" w:space="0" w:color="auto"/>
            </w:tcBorders>
            <w:shd w:val="clear" w:color="auto" w:fill="auto"/>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4,2   </w:t>
            </w:r>
          </w:p>
        </w:tc>
        <w:tc>
          <w:tcPr>
            <w:tcW w:w="1138" w:type="dxa"/>
            <w:tcBorders>
              <w:top w:val="single" w:sz="4" w:space="0" w:color="auto"/>
              <w:left w:val="nil"/>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3682"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10" w:type="dxa"/>
            <w:gridSpan w:val="4"/>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3.1.                              3.2.                                  3.3.</w:t>
            </w:r>
          </w:p>
        </w:tc>
      </w:tr>
      <w:tr w:rsidR="00F5387B" w:rsidRPr="00F5387B" w:rsidTr="00E209E5">
        <w:trPr>
          <w:trHeight w:val="1830"/>
        </w:trPr>
        <w:tc>
          <w:tcPr>
            <w:tcW w:w="523"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047"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113" w:type="dxa"/>
            <w:tcBorders>
              <w:top w:val="single" w:sz="4" w:space="0" w:color="auto"/>
              <w:left w:val="nil"/>
              <w:bottom w:val="nil"/>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2020</w:t>
            </w:r>
          </w:p>
        </w:tc>
        <w:tc>
          <w:tcPr>
            <w:tcW w:w="1103" w:type="dxa"/>
            <w:tcBorders>
              <w:top w:val="nil"/>
              <w:left w:val="nil"/>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11 820,6   </w:t>
            </w:r>
          </w:p>
        </w:tc>
        <w:tc>
          <w:tcPr>
            <w:tcW w:w="1134" w:type="dxa"/>
            <w:tcBorders>
              <w:top w:val="nil"/>
              <w:left w:val="nil"/>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11 815,7   </w:t>
            </w:r>
          </w:p>
        </w:tc>
        <w:tc>
          <w:tcPr>
            <w:tcW w:w="881" w:type="dxa"/>
            <w:tcBorders>
              <w:top w:val="nil"/>
              <w:left w:val="nil"/>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820" w:type="dxa"/>
            <w:tcBorders>
              <w:top w:val="nil"/>
              <w:left w:val="nil"/>
              <w:bottom w:val="single" w:sz="4" w:space="0" w:color="auto"/>
              <w:right w:val="single" w:sz="4" w:space="0" w:color="auto"/>
            </w:tcBorders>
            <w:shd w:val="clear" w:color="auto" w:fill="auto"/>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4,9   </w:t>
            </w:r>
          </w:p>
        </w:tc>
        <w:tc>
          <w:tcPr>
            <w:tcW w:w="1138" w:type="dxa"/>
            <w:tcBorders>
              <w:top w:val="nil"/>
              <w:left w:val="nil"/>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3682"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10" w:type="dxa"/>
            <w:gridSpan w:val="4"/>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3.1.                              3.2.                                  3.3.</w:t>
            </w:r>
          </w:p>
        </w:tc>
      </w:tr>
      <w:tr w:rsidR="00F5387B" w:rsidRPr="00F5387B" w:rsidTr="00E209E5">
        <w:trPr>
          <w:trHeight w:val="2070"/>
        </w:trPr>
        <w:tc>
          <w:tcPr>
            <w:tcW w:w="523"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047"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11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2021</w:t>
            </w:r>
          </w:p>
        </w:tc>
        <w:tc>
          <w:tcPr>
            <w:tcW w:w="1103" w:type="dxa"/>
            <w:tcBorders>
              <w:top w:val="nil"/>
              <w:left w:val="nil"/>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12 399,2   </w:t>
            </w:r>
          </w:p>
        </w:tc>
        <w:tc>
          <w:tcPr>
            <w:tcW w:w="1134" w:type="dxa"/>
            <w:tcBorders>
              <w:top w:val="nil"/>
              <w:left w:val="nil"/>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12 393,8   </w:t>
            </w:r>
          </w:p>
        </w:tc>
        <w:tc>
          <w:tcPr>
            <w:tcW w:w="881" w:type="dxa"/>
            <w:tcBorders>
              <w:top w:val="nil"/>
              <w:left w:val="nil"/>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820" w:type="dxa"/>
            <w:tcBorders>
              <w:top w:val="nil"/>
              <w:left w:val="nil"/>
              <w:bottom w:val="single" w:sz="4" w:space="0" w:color="auto"/>
              <w:right w:val="single" w:sz="4" w:space="0" w:color="auto"/>
            </w:tcBorders>
            <w:shd w:val="clear" w:color="auto" w:fill="auto"/>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5,4   </w:t>
            </w:r>
          </w:p>
        </w:tc>
        <w:tc>
          <w:tcPr>
            <w:tcW w:w="1138" w:type="dxa"/>
            <w:tcBorders>
              <w:top w:val="nil"/>
              <w:left w:val="nil"/>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3682"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10" w:type="dxa"/>
            <w:gridSpan w:val="4"/>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3.1.                              3.2.                                  3.3.</w:t>
            </w:r>
          </w:p>
        </w:tc>
      </w:tr>
    </w:tbl>
    <w:p w:rsidR="00F5387B" w:rsidRPr="00F5387B" w:rsidRDefault="00F5387B" w:rsidP="00F5387B">
      <w:pPr>
        <w:widowControl w:val="0"/>
        <w:ind w:right="-370"/>
        <w:jc w:val="left"/>
        <w:rPr>
          <w:rFonts w:ascii="Times New Roman" w:eastAsia="Times New Roman" w:hAnsi="Times New Roman" w:cs="Times New Roman"/>
          <w:sz w:val="16"/>
          <w:szCs w:val="16"/>
          <w:lang w:eastAsia="ru-RU"/>
        </w:rPr>
      </w:pPr>
    </w:p>
    <w:p w:rsidR="00F5387B" w:rsidRPr="00F5387B" w:rsidRDefault="00F5387B" w:rsidP="00F5387B">
      <w:pPr>
        <w:widowControl w:val="0"/>
        <w:ind w:right="-370"/>
        <w:jc w:val="left"/>
        <w:rPr>
          <w:rFonts w:ascii="Times New Roman" w:eastAsia="Times New Roman" w:hAnsi="Times New Roman" w:cs="Times New Roman"/>
          <w:sz w:val="16"/>
          <w:szCs w:val="16"/>
          <w:lang w:eastAsia="ru-RU"/>
        </w:rPr>
      </w:pPr>
    </w:p>
    <w:p w:rsidR="00F5387B" w:rsidRPr="00F5387B" w:rsidRDefault="00F5387B" w:rsidP="00F5387B">
      <w:pPr>
        <w:widowControl w:val="0"/>
        <w:ind w:right="-370"/>
        <w:jc w:val="righ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lastRenderedPageBreak/>
        <w:t>Приложение №12</w:t>
      </w:r>
    </w:p>
    <w:p w:rsidR="00F5387B" w:rsidRPr="00F5387B" w:rsidRDefault="00F5387B" w:rsidP="00F5387B">
      <w:pPr>
        <w:widowControl w:val="0"/>
        <w:ind w:right="-370"/>
        <w:jc w:val="righ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к муниципальной программе</w:t>
      </w:r>
    </w:p>
    <w:p w:rsidR="00F5387B" w:rsidRPr="00F5387B" w:rsidRDefault="00F5387B" w:rsidP="00F5387B">
      <w:pPr>
        <w:widowControl w:val="0"/>
        <w:ind w:right="-370"/>
        <w:jc w:val="left"/>
        <w:rPr>
          <w:rFonts w:ascii="Times New Roman" w:eastAsia="Times New Roman" w:hAnsi="Times New Roman" w:cs="Times New Roman"/>
          <w:sz w:val="16"/>
          <w:szCs w:val="16"/>
          <w:lang w:eastAsia="ru-RU"/>
        </w:rPr>
      </w:pPr>
    </w:p>
    <w:p w:rsidR="00F5387B" w:rsidRPr="00F5387B" w:rsidRDefault="00F5387B" w:rsidP="00F5387B">
      <w:pPr>
        <w:widowControl w:val="0"/>
        <w:ind w:right="-370"/>
        <w:jc w:val="left"/>
        <w:rPr>
          <w:rFonts w:ascii="Times New Roman" w:eastAsia="Times New Roman" w:hAnsi="Times New Roman" w:cs="Times New Roman"/>
          <w:sz w:val="16"/>
          <w:szCs w:val="16"/>
          <w:lang w:eastAsia="ru-RU"/>
        </w:rPr>
      </w:pPr>
    </w:p>
    <w:tbl>
      <w:tblPr>
        <w:tblW w:w="15276" w:type="dxa"/>
        <w:tblInd w:w="108" w:type="dxa"/>
        <w:tblLook w:val="04A0" w:firstRow="1" w:lastRow="0" w:firstColumn="1" w:lastColumn="0" w:noHBand="0" w:noVBand="1"/>
      </w:tblPr>
      <w:tblGrid>
        <w:gridCol w:w="15276"/>
      </w:tblGrid>
      <w:tr w:rsidR="00E209E5" w:rsidRPr="00F5387B" w:rsidTr="00E209E5">
        <w:trPr>
          <w:trHeight w:val="287"/>
        </w:trPr>
        <w:tc>
          <w:tcPr>
            <w:tcW w:w="15276" w:type="dxa"/>
            <w:tcBorders>
              <w:top w:val="nil"/>
              <w:left w:val="nil"/>
              <w:right w:val="nil"/>
            </w:tcBorders>
            <w:shd w:val="clear" w:color="000000" w:fill="FFFFFF"/>
            <w:noWrap/>
            <w:vAlign w:val="bottom"/>
            <w:hideMark/>
          </w:tcPr>
          <w:p w:rsidR="00E209E5" w:rsidRPr="00F5387B" w:rsidRDefault="00E209E5"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ПЕРЕЧЕНЬ МЕРОПРИЯТИЙ</w:t>
            </w:r>
          </w:p>
          <w:p w:rsidR="00E209E5" w:rsidRPr="00F5387B" w:rsidRDefault="00E209E5"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 на 2022 - 2027 годы</w:t>
            </w:r>
          </w:p>
        </w:tc>
      </w:tr>
    </w:tbl>
    <w:p w:rsidR="00F5387B" w:rsidRPr="00F5387B" w:rsidRDefault="00F5387B" w:rsidP="00F5387B">
      <w:pPr>
        <w:widowControl w:val="0"/>
        <w:ind w:right="-370"/>
        <w:jc w:val="right"/>
        <w:rPr>
          <w:rFonts w:ascii="Times New Roman" w:eastAsia="Times New Roman" w:hAnsi="Times New Roman" w:cs="Times New Roman"/>
          <w:sz w:val="16"/>
          <w:szCs w:val="16"/>
          <w:lang w:eastAsia="ru-RU"/>
        </w:rPr>
      </w:pPr>
    </w:p>
    <w:tbl>
      <w:tblPr>
        <w:tblW w:w="15455" w:type="dxa"/>
        <w:tblInd w:w="103" w:type="dxa"/>
        <w:tblLayout w:type="fixed"/>
        <w:tblLook w:val="04A0" w:firstRow="1" w:lastRow="0" w:firstColumn="1" w:lastColumn="0" w:noHBand="0" w:noVBand="1"/>
      </w:tblPr>
      <w:tblGrid>
        <w:gridCol w:w="496"/>
        <w:gridCol w:w="1878"/>
        <w:gridCol w:w="2026"/>
        <w:gridCol w:w="829"/>
        <w:gridCol w:w="886"/>
        <w:gridCol w:w="1180"/>
        <w:gridCol w:w="827"/>
        <w:gridCol w:w="1023"/>
        <w:gridCol w:w="1036"/>
        <w:gridCol w:w="4141"/>
        <w:gridCol w:w="1133"/>
      </w:tblGrid>
      <w:tr w:rsidR="00F5387B" w:rsidRPr="00F5387B" w:rsidTr="00E209E5">
        <w:trPr>
          <w:trHeight w:val="285"/>
        </w:trPr>
        <w:tc>
          <w:tcPr>
            <w:tcW w:w="49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w:t>
            </w:r>
            <w:proofErr w:type="gramStart"/>
            <w:r w:rsidRPr="00F5387B">
              <w:rPr>
                <w:rFonts w:ascii="Times New Roman" w:eastAsia="Times New Roman" w:hAnsi="Times New Roman" w:cs="Times New Roman"/>
                <w:sz w:val="16"/>
                <w:szCs w:val="16"/>
                <w:lang w:eastAsia="ru-RU"/>
              </w:rPr>
              <w:t>п</w:t>
            </w:r>
            <w:proofErr w:type="gramEnd"/>
            <w:r w:rsidRPr="00F5387B">
              <w:rPr>
                <w:rFonts w:ascii="Times New Roman" w:eastAsia="Times New Roman" w:hAnsi="Times New Roman" w:cs="Times New Roman"/>
                <w:sz w:val="16"/>
                <w:szCs w:val="16"/>
                <w:lang w:eastAsia="ru-RU"/>
              </w:rPr>
              <w:t>/п</w:t>
            </w:r>
          </w:p>
        </w:tc>
        <w:tc>
          <w:tcPr>
            <w:tcW w:w="187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Наименование  мероприятия</w:t>
            </w:r>
          </w:p>
        </w:tc>
        <w:tc>
          <w:tcPr>
            <w:tcW w:w="202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Исполнители</w:t>
            </w:r>
          </w:p>
        </w:tc>
        <w:tc>
          <w:tcPr>
            <w:tcW w:w="82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Срок </w:t>
            </w:r>
            <w:proofErr w:type="spellStart"/>
            <w:proofErr w:type="gramStart"/>
            <w:r w:rsidRPr="00F5387B">
              <w:rPr>
                <w:rFonts w:ascii="Times New Roman" w:eastAsia="Times New Roman" w:hAnsi="Times New Roman" w:cs="Times New Roman"/>
                <w:sz w:val="16"/>
                <w:szCs w:val="16"/>
                <w:lang w:eastAsia="ru-RU"/>
              </w:rPr>
              <w:t>исполне-ния</w:t>
            </w:r>
            <w:proofErr w:type="spellEnd"/>
            <w:proofErr w:type="gramEnd"/>
            <w:r w:rsidRPr="00F5387B">
              <w:rPr>
                <w:rFonts w:ascii="Times New Roman" w:eastAsia="Times New Roman" w:hAnsi="Times New Roman" w:cs="Times New Roman"/>
                <w:sz w:val="16"/>
                <w:szCs w:val="16"/>
                <w:lang w:eastAsia="ru-RU"/>
              </w:rPr>
              <w:t xml:space="preserve"> (год)</w:t>
            </w:r>
          </w:p>
        </w:tc>
        <w:tc>
          <w:tcPr>
            <w:tcW w:w="4952" w:type="dxa"/>
            <w:gridSpan w:val="5"/>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Объем финансирования, тыс. рублей</w:t>
            </w:r>
          </w:p>
        </w:tc>
        <w:tc>
          <w:tcPr>
            <w:tcW w:w="414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13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Связь с показателем </w:t>
            </w:r>
            <w:proofErr w:type="spellStart"/>
            <w:proofErr w:type="gramStart"/>
            <w:r w:rsidRPr="00F5387B">
              <w:rPr>
                <w:rFonts w:ascii="Times New Roman" w:eastAsia="Times New Roman" w:hAnsi="Times New Roman" w:cs="Times New Roman"/>
                <w:sz w:val="16"/>
                <w:szCs w:val="16"/>
                <w:lang w:eastAsia="ru-RU"/>
              </w:rPr>
              <w:t>муници-пальной</w:t>
            </w:r>
            <w:proofErr w:type="spellEnd"/>
            <w:proofErr w:type="gramEnd"/>
            <w:r w:rsidRPr="00F5387B">
              <w:rPr>
                <w:rFonts w:ascii="Times New Roman" w:eastAsia="Times New Roman" w:hAnsi="Times New Roman" w:cs="Times New Roman"/>
                <w:sz w:val="16"/>
                <w:szCs w:val="16"/>
                <w:lang w:eastAsia="ru-RU"/>
              </w:rPr>
              <w:t xml:space="preserve"> программы (под-программы) </w:t>
            </w:r>
          </w:p>
        </w:tc>
      </w:tr>
      <w:tr w:rsidR="00F5387B" w:rsidRPr="00F5387B" w:rsidTr="00E209E5">
        <w:trPr>
          <w:trHeight w:val="997"/>
        </w:trPr>
        <w:tc>
          <w:tcPr>
            <w:tcW w:w="496"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878"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026"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88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всего</w:t>
            </w:r>
          </w:p>
        </w:tc>
        <w:tc>
          <w:tcPr>
            <w:tcW w:w="118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Бюджет Мокшанского района</w:t>
            </w:r>
          </w:p>
        </w:tc>
        <w:tc>
          <w:tcPr>
            <w:tcW w:w="827"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roofErr w:type="gramStart"/>
            <w:r w:rsidRPr="00F5387B">
              <w:rPr>
                <w:rFonts w:ascii="Times New Roman" w:eastAsia="Times New Roman" w:hAnsi="Times New Roman" w:cs="Times New Roman"/>
                <w:sz w:val="16"/>
                <w:szCs w:val="16"/>
                <w:lang w:eastAsia="ru-RU"/>
              </w:rPr>
              <w:t>Феде-</w:t>
            </w:r>
            <w:proofErr w:type="spellStart"/>
            <w:r w:rsidRPr="00F5387B">
              <w:rPr>
                <w:rFonts w:ascii="Times New Roman" w:eastAsia="Times New Roman" w:hAnsi="Times New Roman" w:cs="Times New Roman"/>
                <w:sz w:val="16"/>
                <w:szCs w:val="16"/>
                <w:lang w:eastAsia="ru-RU"/>
              </w:rPr>
              <w:t>ральные</w:t>
            </w:r>
            <w:proofErr w:type="spellEnd"/>
            <w:proofErr w:type="gramEnd"/>
            <w:r w:rsidRPr="00F5387B">
              <w:rPr>
                <w:rFonts w:ascii="Times New Roman" w:eastAsia="Times New Roman" w:hAnsi="Times New Roman" w:cs="Times New Roman"/>
                <w:sz w:val="16"/>
                <w:szCs w:val="16"/>
                <w:lang w:eastAsia="ru-RU"/>
              </w:rPr>
              <w:t xml:space="preserve"> средства</w:t>
            </w:r>
          </w:p>
        </w:tc>
        <w:tc>
          <w:tcPr>
            <w:tcW w:w="102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бюджет Пензенской области</w:t>
            </w:r>
          </w:p>
        </w:tc>
        <w:tc>
          <w:tcPr>
            <w:tcW w:w="103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proofErr w:type="spellStart"/>
            <w:proofErr w:type="gramStart"/>
            <w:r w:rsidRPr="00F5387B">
              <w:rPr>
                <w:rFonts w:ascii="Times New Roman" w:eastAsia="Times New Roman" w:hAnsi="Times New Roman" w:cs="Times New Roman"/>
                <w:sz w:val="16"/>
                <w:szCs w:val="16"/>
                <w:lang w:eastAsia="ru-RU"/>
              </w:rPr>
              <w:t>внебюджет-ные</w:t>
            </w:r>
            <w:proofErr w:type="spellEnd"/>
            <w:proofErr w:type="gramEnd"/>
            <w:r w:rsidRPr="00F5387B">
              <w:rPr>
                <w:rFonts w:ascii="Times New Roman" w:eastAsia="Times New Roman" w:hAnsi="Times New Roman" w:cs="Times New Roman"/>
                <w:sz w:val="16"/>
                <w:szCs w:val="16"/>
                <w:lang w:eastAsia="ru-RU"/>
              </w:rPr>
              <w:t xml:space="preserve"> и иные средства </w:t>
            </w:r>
          </w:p>
        </w:tc>
        <w:tc>
          <w:tcPr>
            <w:tcW w:w="4141"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r>
      <w:tr w:rsidR="00F5387B" w:rsidRPr="00F5387B" w:rsidTr="00E209E5">
        <w:trPr>
          <w:trHeight w:val="240"/>
        </w:trPr>
        <w:tc>
          <w:tcPr>
            <w:tcW w:w="496" w:type="dxa"/>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1</w:t>
            </w:r>
          </w:p>
        </w:tc>
        <w:tc>
          <w:tcPr>
            <w:tcW w:w="187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2</w:t>
            </w:r>
          </w:p>
        </w:tc>
        <w:tc>
          <w:tcPr>
            <w:tcW w:w="202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3</w:t>
            </w:r>
          </w:p>
        </w:tc>
        <w:tc>
          <w:tcPr>
            <w:tcW w:w="829"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4</w:t>
            </w:r>
          </w:p>
        </w:tc>
        <w:tc>
          <w:tcPr>
            <w:tcW w:w="88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5</w:t>
            </w:r>
          </w:p>
        </w:tc>
        <w:tc>
          <w:tcPr>
            <w:tcW w:w="118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6</w:t>
            </w:r>
          </w:p>
        </w:tc>
        <w:tc>
          <w:tcPr>
            <w:tcW w:w="827"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7</w:t>
            </w:r>
          </w:p>
        </w:tc>
        <w:tc>
          <w:tcPr>
            <w:tcW w:w="102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8</w:t>
            </w:r>
          </w:p>
        </w:tc>
        <w:tc>
          <w:tcPr>
            <w:tcW w:w="103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9</w:t>
            </w:r>
          </w:p>
        </w:tc>
        <w:tc>
          <w:tcPr>
            <w:tcW w:w="414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10</w:t>
            </w:r>
          </w:p>
        </w:tc>
        <w:tc>
          <w:tcPr>
            <w:tcW w:w="113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11</w:t>
            </w:r>
          </w:p>
        </w:tc>
      </w:tr>
      <w:tr w:rsidR="00F5387B" w:rsidRPr="00F5387B" w:rsidTr="00E209E5">
        <w:trPr>
          <w:trHeight w:val="315"/>
        </w:trPr>
        <w:tc>
          <w:tcPr>
            <w:tcW w:w="1432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Подпрограмма 1«Управление муниципальным долгом Мокшанского района»</w:t>
            </w:r>
          </w:p>
        </w:tc>
        <w:tc>
          <w:tcPr>
            <w:tcW w:w="113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 </w:t>
            </w:r>
          </w:p>
        </w:tc>
      </w:tr>
      <w:tr w:rsidR="00F5387B" w:rsidRPr="00F5387B" w:rsidTr="00E209E5">
        <w:trPr>
          <w:trHeight w:val="330"/>
        </w:trPr>
        <w:tc>
          <w:tcPr>
            <w:tcW w:w="1432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Цель: Эффективное  управление муниципальным долгом Мокшанского района»</w:t>
            </w:r>
          </w:p>
        </w:tc>
        <w:tc>
          <w:tcPr>
            <w:tcW w:w="113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r>
      <w:tr w:rsidR="00F5387B" w:rsidRPr="00F5387B" w:rsidTr="00E209E5">
        <w:trPr>
          <w:trHeight w:val="240"/>
        </w:trPr>
        <w:tc>
          <w:tcPr>
            <w:tcW w:w="1432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Задача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13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r>
      <w:tr w:rsidR="00F5387B" w:rsidRPr="00F5387B" w:rsidTr="00E209E5">
        <w:trPr>
          <w:trHeight w:val="235"/>
        </w:trPr>
        <w:tc>
          <w:tcPr>
            <w:tcW w:w="1432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Основное мероприятие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13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w:t>
            </w:r>
          </w:p>
        </w:tc>
      </w:tr>
      <w:tr w:rsidR="00F5387B" w:rsidRPr="00F5387B" w:rsidTr="00E209E5">
        <w:trPr>
          <w:trHeight w:val="693"/>
        </w:trPr>
        <w:tc>
          <w:tcPr>
            <w:tcW w:w="49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1.1.</w:t>
            </w: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E209E5">
            <w:pPr>
              <w:rPr>
                <w:rFonts w:ascii="Times New Roman" w:eastAsia="Times New Roman" w:hAnsi="Times New Roman" w:cs="Times New Roman"/>
                <w:sz w:val="16"/>
                <w:szCs w:val="16"/>
                <w:lang w:eastAsia="ru-RU"/>
              </w:rPr>
            </w:pPr>
          </w:p>
        </w:tc>
        <w:tc>
          <w:tcPr>
            <w:tcW w:w="187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tc>
        <w:tc>
          <w:tcPr>
            <w:tcW w:w="202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Финансовое управление,</w:t>
            </w:r>
            <w:r w:rsidR="00E209E5">
              <w:rPr>
                <w:rFonts w:ascii="Times New Roman" w:eastAsia="Times New Roman" w:hAnsi="Times New Roman" w:cs="Times New Roman"/>
                <w:sz w:val="16"/>
                <w:szCs w:val="16"/>
                <w:lang w:eastAsia="ru-RU"/>
              </w:rPr>
              <w:t xml:space="preserve"> </w:t>
            </w:r>
            <w:r w:rsidRPr="00F5387B">
              <w:rPr>
                <w:rFonts w:ascii="Times New Roman" w:eastAsia="Times New Roman" w:hAnsi="Times New Roman" w:cs="Times New Roman"/>
                <w:sz w:val="16"/>
                <w:szCs w:val="16"/>
                <w:lang w:eastAsia="ru-RU"/>
              </w:rPr>
              <w:t>Администрация Мокшанского района</w:t>
            </w: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tc>
        <w:tc>
          <w:tcPr>
            <w:tcW w:w="829" w:type="dxa"/>
            <w:tcBorders>
              <w:top w:val="single" w:sz="4" w:space="0" w:color="auto"/>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2022</w:t>
            </w:r>
          </w:p>
        </w:tc>
        <w:tc>
          <w:tcPr>
            <w:tcW w:w="88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12 000,0</w:t>
            </w:r>
          </w:p>
        </w:tc>
        <w:tc>
          <w:tcPr>
            <w:tcW w:w="118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12 000,0</w:t>
            </w:r>
          </w:p>
        </w:tc>
        <w:tc>
          <w:tcPr>
            <w:tcW w:w="827"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2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3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414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3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w:t>
            </w:r>
          </w:p>
        </w:tc>
      </w:tr>
      <w:tr w:rsidR="00F5387B" w:rsidRPr="00F5387B" w:rsidTr="00E209E5">
        <w:trPr>
          <w:trHeight w:val="660"/>
        </w:trPr>
        <w:tc>
          <w:tcPr>
            <w:tcW w:w="496"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878"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026"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829" w:type="dxa"/>
            <w:tcBorders>
              <w:top w:val="single" w:sz="4" w:space="0" w:color="auto"/>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2023</w:t>
            </w:r>
          </w:p>
        </w:tc>
        <w:tc>
          <w:tcPr>
            <w:tcW w:w="88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14 220,0</w:t>
            </w:r>
          </w:p>
        </w:tc>
        <w:tc>
          <w:tcPr>
            <w:tcW w:w="118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14 220,0</w:t>
            </w:r>
          </w:p>
        </w:tc>
        <w:tc>
          <w:tcPr>
            <w:tcW w:w="827"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2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3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414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3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w:t>
            </w:r>
          </w:p>
        </w:tc>
      </w:tr>
      <w:tr w:rsidR="00F5387B" w:rsidRPr="00F5387B" w:rsidTr="00E209E5">
        <w:trPr>
          <w:trHeight w:val="770"/>
        </w:trPr>
        <w:tc>
          <w:tcPr>
            <w:tcW w:w="496"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878"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026"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829" w:type="dxa"/>
            <w:tcBorders>
              <w:top w:val="single" w:sz="4" w:space="0" w:color="auto"/>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2024</w:t>
            </w:r>
          </w:p>
        </w:tc>
        <w:tc>
          <w:tcPr>
            <w:tcW w:w="88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12 600,0</w:t>
            </w:r>
          </w:p>
        </w:tc>
        <w:tc>
          <w:tcPr>
            <w:tcW w:w="118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12 600,0</w:t>
            </w:r>
          </w:p>
        </w:tc>
        <w:tc>
          <w:tcPr>
            <w:tcW w:w="827"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2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3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414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3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w:t>
            </w:r>
          </w:p>
        </w:tc>
      </w:tr>
      <w:tr w:rsidR="00F5387B" w:rsidRPr="00F5387B" w:rsidTr="00E209E5">
        <w:trPr>
          <w:trHeight w:val="824"/>
        </w:trPr>
        <w:tc>
          <w:tcPr>
            <w:tcW w:w="496"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878"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026"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829" w:type="dxa"/>
            <w:tcBorders>
              <w:top w:val="single" w:sz="4" w:space="0" w:color="auto"/>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2025</w:t>
            </w:r>
          </w:p>
        </w:tc>
        <w:tc>
          <w:tcPr>
            <w:tcW w:w="88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8 000,0</w:t>
            </w:r>
          </w:p>
        </w:tc>
        <w:tc>
          <w:tcPr>
            <w:tcW w:w="118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8 000,0</w:t>
            </w:r>
          </w:p>
        </w:tc>
        <w:tc>
          <w:tcPr>
            <w:tcW w:w="827"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2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3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414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3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w:t>
            </w:r>
          </w:p>
        </w:tc>
      </w:tr>
      <w:tr w:rsidR="00F5387B" w:rsidRPr="00F5387B" w:rsidTr="00E209E5">
        <w:trPr>
          <w:trHeight w:val="708"/>
        </w:trPr>
        <w:tc>
          <w:tcPr>
            <w:tcW w:w="496" w:type="dxa"/>
            <w:vMerge/>
            <w:tcBorders>
              <w:top w:val="single" w:sz="4" w:space="0" w:color="auto"/>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878" w:type="dxa"/>
            <w:vMerge/>
            <w:tcBorders>
              <w:top w:val="single" w:sz="4" w:space="0" w:color="auto"/>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026" w:type="dxa"/>
            <w:vMerge/>
            <w:tcBorders>
              <w:top w:val="single" w:sz="4" w:space="0" w:color="auto"/>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829" w:type="dxa"/>
            <w:tcBorders>
              <w:top w:val="single" w:sz="4" w:space="0" w:color="auto"/>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2026</w:t>
            </w:r>
          </w:p>
        </w:tc>
        <w:tc>
          <w:tcPr>
            <w:tcW w:w="88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18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827"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2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3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414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3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w:t>
            </w:r>
          </w:p>
        </w:tc>
      </w:tr>
      <w:tr w:rsidR="00F5387B" w:rsidRPr="00F5387B" w:rsidTr="00E209E5">
        <w:trPr>
          <w:trHeight w:val="677"/>
        </w:trPr>
        <w:tc>
          <w:tcPr>
            <w:tcW w:w="496"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878"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026"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2027</w:t>
            </w:r>
          </w:p>
        </w:tc>
        <w:tc>
          <w:tcPr>
            <w:tcW w:w="88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18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827"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414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3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w:t>
            </w:r>
          </w:p>
        </w:tc>
      </w:tr>
      <w:tr w:rsidR="00F5387B" w:rsidRPr="00F5387B" w:rsidTr="00E209E5">
        <w:trPr>
          <w:trHeight w:val="240"/>
        </w:trPr>
        <w:tc>
          <w:tcPr>
            <w:tcW w:w="1432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Задача 2. Соблюдение установленного законодательством ограничения предельного объема расходов на обслуживание муниципального долга</w:t>
            </w:r>
          </w:p>
        </w:tc>
        <w:tc>
          <w:tcPr>
            <w:tcW w:w="113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r>
      <w:tr w:rsidR="00F5387B" w:rsidRPr="00F5387B" w:rsidTr="00E209E5">
        <w:trPr>
          <w:trHeight w:val="240"/>
        </w:trPr>
        <w:tc>
          <w:tcPr>
            <w:tcW w:w="1432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Основное мероприятие 2. Соблюдение установленного законодательством ограничения предельного объема расходов на обслуживание муниципального долга</w:t>
            </w:r>
          </w:p>
        </w:tc>
        <w:tc>
          <w:tcPr>
            <w:tcW w:w="113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1.1.</w:t>
            </w:r>
          </w:p>
        </w:tc>
      </w:tr>
      <w:tr w:rsidR="00F5387B" w:rsidRPr="00F5387B" w:rsidTr="00400199">
        <w:trPr>
          <w:trHeight w:val="1019"/>
        </w:trPr>
        <w:tc>
          <w:tcPr>
            <w:tcW w:w="49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lastRenderedPageBreak/>
              <w:t>1.2.</w:t>
            </w: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tc>
        <w:tc>
          <w:tcPr>
            <w:tcW w:w="187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Своевременное исполнение обязательств по обслуживанию муниципального внутреннего долга Мокшанского района</w:t>
            </w: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tc>
        <w:tc>
          <w:tcPr>
            <w:tcW w:w="202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Финансовое управление,</w:t>
            </w:r>
            <w:r w:rsidR="00E209E5">
              <w:rPr>
                <w:rFonts w:ascii="Times New Roman" w:eastAsia="Times New Roman" w:hAnsi="Times New Roman" w:cs="Times New Roman"/>
                <w:sz w:val="16"/>
                <w:szCs w:val="16"/>
                <w:lang w:eastAsia="ru-RU"/>
              </w:rPr>
              <w:t xml:space="preserve"> </w:t>
            </w:r>
            <w:r w:rsidRPr="00F5387B">
              <w:rPr>
                <w:rFonts w:ascii="Times New Roman" w:eastAsia="Times New Roman" w:hAnsi="Times New Roman" w:cs="Times New Roman"/>
                <w:sz w:val="16"/>
                <w:szCs w:val="16"/>
                <w:lang w:eastAsia="ru-RU"/>
              </w:rPr>
              <w:t>Администрация Мокшанского района</w:t>
            </w: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tc>
        <w:tc>
          <w:tcPr>
            <w:tcW w:w="829" w:type="dxa"/>
            <w:tcBorders>
              <w:top w:val="single" w:sz="4" w:space="0" w:color="auto"/>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2022</w:t>
            </w:r>
          </w:p>
        </w:tc>
        <w:tc>
          <w:tcPr>
            <w:tcW w:w="88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2 461,9</w:t>
            </w:r>
          </w:p>
        </w:tc>
        <w:tc>
          <w:tcPr>
            <w:tcW w:w="118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2 461,9</w:t>
            </w:r>
          </w:p>
        </w:tc>
        <w:tc>
          <w:tcPr>
            <w:tcW w:w="827"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2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3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414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3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1.1.</w:t>
            </w:r>
          </w:p>
        </w:tc>
      </w:tr>
      <w:tr w:rsidR="00F5387B" w:rsidRPr="00F5387B" w:rsidTr="00400199">
        <w:trPr>
          <w:trHeight w:val="1034"/>
        </w:trPr>
        <w:tc>
          <w:tcPr>
            <w:tcW w:w="496"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878"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026"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2023</w:t>
            </w:r>
          </w:p>
        </w:tc>
        <w:tc>
          <w:tcPr>
            <w:tcW w:w="88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1 946,3</w:t>
            </w:r>
          </w:p>
        </w:tc>
        <w:tc>
          <w:tcPr>
            <w:tcW w:w="118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1 946,3</w:t>
            </w:r>
          </w:p>
        </w:tc>
        <w:tc>
          <w:tcPr>
            <w:tcW w:w="827"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414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3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1.1.</w:t>
            </w:r>
          </w:p>
        </w:tc>
      </w:tr>
      <w:tr w:rsidR="00F5387B" w:rsidRPr="00F5387B" w:rsidTr="00400199">
        <w:trPr>
          <w:trHeight w:val="982"/>
        </w:trPr>
        <w:tc>
          <w:tcPr>
            <w:tcW w:w="496"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878"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026"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829" w:type="dxa"/>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2024</w:t>
            </w:r>
          </w:p>
        </w:tc>
        <w:tc>
          <w:tcPr>
            <w:tcW w:w="886"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1 946,3</w:t>
            </w:r>
          </w:p>
        </w:tc>
        <w:tc>
          <w:tcPr>
            <w:tcW w:w="118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1 946,3</w:t>
            </w:r>
          </w:p>
        </w:tc>
        <w:tc>
          <w:tcPr>
            <w:tcW w:w="827"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23"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36"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4141"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33"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1.1.</w:t>
            </w:r>
          </w:p>
        </w:tc>
      </w:tr>
      <w:tr w:rsidR="00F5387B" w:rsidRPr="00F5387B" w:rsidTr="00400199">
        <w:trPr>
          <w:trHeight w:val="998"/>
        </w:trPr>
        <w:tc>
          <w:tcPr>
            <w:tcW w:w="496"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878"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026"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829" w:type="dxa"/>
            <w:tcBorders>
              <w:top w:val="single" w:sz="4" w:space="0" w:color="auto"/>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2025</w:t>
            </w:r>
          </w:p>
        </w:tc>
        <w:tc>
          <w:tcPr>
            <w:tcW w:w="88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1 946,3</w:t>
            </w:r>
          </w:p>
        </w:tc>
        <w:tc>
          <w:tcPr>
            <w:tcW w:w="118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1 946,3</w:t>
            </w:r>
          </w:p>
        </w:tc>
        <w:tc>
          <w:tcPr>
            <w:tcW w:w="827"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2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3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414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3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1.1.</w:t>
            </w:r>
          </w:p>
        </w:tc>
      </w:tr>
      <w:tr w:rsidR="00F5387B" w:rsidRPr="00F5387B" w:rsidTr="00400199">
        <w:trPr>
          <w:trHeight w:val="1028"/>
        </w:trPr>
        <w:tc>
          <w:tcPr>
            <w:tcW w:w="496"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878"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026"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2026</w:t>
            </w:r>
          </w:p>
        </w:tc>
        <w:tc>
          <w:tcPr>
            <w:tcW w:w="88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18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827"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414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3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1.1.</w:t>
            </w:r>
          </w:p>
        </w:tc>
      </w:tr>
      <w:tr w:rsidR="00F5387B" w:rsidRPr="00F5387B" w:rsidTr="00400199">
        <w:trPr>
          <w:trHeight w:val="1044"/>
        </w:trPr>
        <w:tc>
          <w:tcPr>
            <w:tcW w:w="496"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878"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026"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2027</w:t>
            </w:r>
          </w:p>
        </w:tc>
        <w:tc>
          <w:tcPr>
            <w:tcW w:w="88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18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827"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414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3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1.1.</w:t>
            </w:r>
          </w:p>
        </w:tc>
      </w:tr>
      <w:tr w:rsidR="00F5387B" w:rsidRPr="00F5387B" w:rsidTr="00E209E5">
        <w:trPr>
          <w:trHeight w:val="240"/>
        </w:trPr>
        <w:tc>
          <w:tcPr>
            <w:tcW w:w="1432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Подпрограмма 2 «Предоставление межбюджетных трансфертов из бюджета Мокшанского района»</w:t>
            </w:r>
          </w:p>
        </w:tc>
        <w:tc>
          <w:tcPr>
            <w:tcW w:w="113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 </w:t>
            </w:r>
          </w:p>
        </w:tc>
      </w:tr>
      <w:tr w:rsidR="00F5387B" w:rsidRPr="00F5387B" w:rsidTr="00E209E5">
        <w:trPr>
          <w:trHeight w:val="240"/>
        </w:trPr>
        <w:tc>
          <w:tcPr>
            <w:tcW w:w="1432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Цель подпрограммы: Совершенствование межбюджетных отношений</w:t>
            </w:r>
          </w:p>
        </w:tc>
        <w:tc>
          <w:tcPr>
            <w:tcW w:w="113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r>
      <w:tr w:rsidR="00F5387B" w:rsidRPr="00F5387B" w:rsidTr="00E209E5">
        <w:trPr>
          <w:trHeight w:val="240"/>
        </w:trPr>
        <w:tc>
          <w:tcPr>
            <w:tcW w:w="1432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Задача 1. Выравнивание бюджетной обеспеченности поселений Мокшанского района</w:t>
            </w:r>
          </w:p>
        </w:tc>
        <w:tc>
          <w:tcPr>
            <w:tcW w:w="113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r>
      <w:tr w:rsidR="00F5387B" w:rsidRPr="00F5387B" w:rsidTr="00E209E5">
        <w:trPr>
          <w:trHeight w:val="240"/>
        </w:trPr>
        <w:tc>
          <w:tcPr>
            <w:tcW w:w="1432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Основное мероприятие 1. Выравнивание бюджетной обеспеченности поселений Мокшанского района</w:t>
            </w:r>
          </w:p>
        </w:tc>
        <w:tc>
          <w:tcPr>
            <w:tcW w:w="113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2.1.</w:t>
            </w:r>
          </w:p>
        </w:tc>
      </w:tr>
      <w:tr w:rsidR="00F5387B" w:rsidRPr="00F5387B" w:rsidTr="00400199">
        <w:trPr>
          <w:trHeight w:val="310"/>
        </w:trPr>
        <w:tc>
          <w:tcPr>
            <w:tcW w:w="49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2.1.</w:t>
            </w:r>
          </w:p>
        </w:tc>
        <w:tc>
          <w:tcPr>
            <w:tcW w:w="187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Поддержание бюджетной обеспеченности поселений на уровне не ниже 70% от </w:t>
            </w:r>
            <w:proofErr w:type="gramStart"/>
            <w:r w:rsidRPr="00F5387B">
              <w:rPr>
                <w:rFonts w:ascii="Times New Roman" w:eastAsia="Times New Roman" w:hAnsi="Times New Roman" w:cs="Times New Roman"/>
                <w:sz w:val="16"/>
                <w:szCs w:val="16"/>
                <w:lang w:eastAsia="ru-RU"/>
              </w:rPr>
              <w:t>гарантированного</w:t>
            </w:r>
            <w:proofErr w:type="gramEnd"/>
          </w:p>
        </w:tc>
        <w:tc>
          <w:tcPr>
            <w:tcW w:w="202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Финансовое управление</w:t>
            </w:r>
          </w:p>
        </w:tc>
        <w:tc>
          <w:tcPr>
            <w:tcW w:w="829" w:type="dxa"/>
            <w:tcBorders>
              <w:top w:val="single" w:sz="4" w:space="0" w:color="auto"/>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2022</w:t>
            </w:r>
          </w:p>
        </w:tc>
        <w:tc>
          <w:tcPr>
            <w:tcW w:w="88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20 520,4</w:t>
            </w:r>
          </w:p>
        </w:tc>
        <w:tc>
          <w:tcPr>
            <w:tcW w:w="118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12 483,6</w:t>
            </w:r>
          </w:p>
        </w:tc>
        <w:tc>
          <w:tcPr>
            <w:tcW w:w="827"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2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8 036,8   </w:t>
            </w:r>
          </w:p>
        </w:tc>
        <w:tc>
          <w:tcPr>
            <w:tcW w:w="103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414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3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2.1.</w:t>
            </w:r>
          </w:p>
        </w:tc>
      </w:tr>
      <w:tr w:rsidR="00F5387B" w:rsidRPr="00F5387B" w:rsidTr="00400199">
        <w:trPr>
          <w:trHeight w:val="325"/>
        </w:trPr>
        <w:tc>
          <w:tcPr>
            <w:tcW w:w="496"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878"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026"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829"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2023</w:t>
            </w:r>
          </w:p>
        </w:tc>
        <w:tc>
          <w:tcPr>
            <w:tcW w:w="88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20 496,5</w:t>
            </w:r>
          </w:p>
        </w:tc>
        <w:tc>
          <w:tcPr>
            <w:tcW w:w="118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12 483,6</w:t>
            </w:r>
          </w:p>
        </w:tc>
        <w:tc>
          <w:tcPr>
            <w:tcW w:w="827"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2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8 012,9   </w:t>
            </w:r>
          </w:p>
        </w:tc>
        <w:tc>
          <w:tcPr>
            <w:tcW w:w="103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414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3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2.1.</w:t>
            </w:r>
          </w:p>
        </w:tc>
      </w:tr>
      <w:tr w:rsidR="00F5387B" w:rsidRPr="00F5387B" w:rsidTr="00400199">
        <w:trPr>
          <w:trHeight w:val="373"/>
        </w:trPr>
        <w:tc>
          <w:tcPr>
            <w:tcW w:w="496" w:type="dxa"/>
            <w:vMerge/>
            <w:tcBorders>
              <w:top w:val="single" w:sz="4" w:space="0" w:color="auto"/>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878" w:type="dxa"/>
            <w:vMerge/>
            <w:tcBorders>
              <w:top w:val="single" w:sz="4" w:space="0" w:color="auto"/>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026" w:type="dxa"/>
            <w:vMerge/>
            <w:tcBorders>
              <w:top w:val="single" w:sz="4" w:space="0" w:color="auto"/>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829" w:type="dxa"/>
            <w:tcBorders>
              <w:top w:val="single" w:sz="4" w:space="0" w:color="auto"/>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2024</w:t>
            </w:r>
          </w:p>
        </w:tc>
        <w:tc>
          <w:tcPr>
            <w:tcW w:w="88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20 454,8</w:t>
            </w:r>
          </w:p>
        </w:tc>
        <w:tc>
          <w:tcPr>
            <w:tcW w:w="118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12 483,6</w:t>
            </w:r>
          </w:p>
        </w:tc>
        <w:tc>
          <w:tcPr>
            <w:tcW w:w="827"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2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7 971,2   </w:t>
            </w:r>
          </w:p>
        </w:tc>
        <w:tc>
          <w:tcPr>
            <w:tcW w:w="103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414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3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2.1.</w:t>
            </w:r>
          </w:p>
        </w:tc>
      </w:tr>
      <w:tr w:rsidR="00F5387B" w:rsidRPr="00F5387B" w:rsidTr="00400199">
        <w:trPr>
          <w:trHeight w:val="480"/>
        </w:trPr>
        <w:tc>
          <w:tcPr>
            <w:tcW w:w="496"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878"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026"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2025</w:t>
            </w:r>
          </w:p>
        </w:tc>
        <w:tc>
          <w:tcPr>
            <w:tcW w:w="88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20 454,8</w:t>
            </w:r>
          </w:p>
        </w:tc>
        <w:tc>
          <w:tcPr>
            <w:tcW w:w="118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12 483,6</w:t>
            </w:r>
          </w:p>
        </w:tc>
        <w:tc>
          <w:tcPr>
            <w:tcW w:w="827"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7 971,2   </w:t>
            </w:r>
          </w:p>
        </w:tc>
        <w:tc>
          <w:tcPr>
            <w:tcW w:w="103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414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3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2.1.</w:t>
            </w:r>
          </w:p>
        </w:tc>
      </w:tr>
      <w:tr w:rsidR="00F5387B" w:rsidRPr="00F5387B" w:rsidTr="00400199">
        <w:trPr>
          <w:trHeight w:val="452"/>
        </w:trPr>
        <w:tc>
          <w:tcPr>
            <w:tcW w:w="496"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878"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026"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829" w:type="dxa"/>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2026</w:t>
            </w:r>
          </w:p>
        </w:tc>
        <w:tc>
          <w:tcPr>
            <w:tcW w:w="886"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20 454,8</w:t>
            </w:r>
          </w:p>
        </w:tc>
        <w:tc>
          <w:tcPr>
            <w:tcW w:w="118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12 483,6</w:t>
            </w:r>
          </w:p>
        </w:tc>
        <w:tc>
          <w:tcPr>
            <w:tcW w:w="827"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23"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7 971,2   </w:t>
            </w:r>
          </w:p>
        </w:tc>
        <w:tc>
          <w:tcPr>
            <w:tcW w:w="1036"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4141"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p w:rsidR="00F5387B" w:rsidRPr="00F5387B" w:rsidRDefault="00F5387B" w:rsidP="00F5387B">
            <w:pPr>
              <w:jc w:val="left"/>
              <w:rPr>
                <w:rFonts w:ascii="Times New Roman" w:eastAsia="Times New Roman" w:hAnsi="Times New Roman" w:cs="Times New Roman"/>
                <w:sz w:val="16"/>
                <w:szCs w:val="16"/>
                <w:lang w:eastAsia="ru-RU"/>
              </w:rPr>
            </w:pPr>
          </w:p>
        </w:tc>
        <w:tc>
          <w:tcPr>
            <w:tcW w:w="1133"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2.1.</w:t>
            </w:r>
          </w:p>
        </w:tc>
      </w:tr>
      <w:tr w:rsidR="00F5387B" w:rsidRPr="00F5387B" w:rsidTr="00400199">
        <w:trPr>
          <w:trHeight w:val="303"/>
        </w:trPr>
        <w:tc>
          <w:tcPr>
            <w:tcW w:w="496"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878"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026"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829" w:type="dxa"/>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2027</w:t>
            </w:r>
          </w:p>
        </w:tc>
        <w:tc>
          <w:tcPr>
            <w:tcW w:w="886"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20 454,8</w:t>
            </w:r>
          </w:p>
        </w:tc>
        <w:tc>
          <w:tcPr>
            <w:tcW w:w="118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12 483,6</w:t>
            </w:r>
          </w:p>
        </w:tc>
        <w:tc>
          <w:tcPr>
            <w:tcW w:w="827"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23"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7 971,2   </w:t>
            </w:r>
          </w:p>
        </w:tc>
        <w:tc>
          <w:tcPr>
            <w:tcW w:w="1036"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4141"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p w:rsidR="00F5387B" w:rsidRPr="00F5387B" w:rsidRDefault="00F5387B" w:rsidP="00F5387B">
            <w:pPr>
              <w:jc w:val="left"/>
              <w:rPr>
                <w:rFonts w:ascii="Times New Roman" w:eastAsia="Times New Roman" w:hAnsi="Times New Roman" w:cs="Times New Roman"/>
                <w:sz w:val="16"/>
                <w:szCs w:val="16"/>
                <w:lang w:eastAsia="ru-RU"/>
              </w:rPr>
            </w:pPr>
          </w:p>
        </w:tc>
        <w:tc>
          <w:tcPr>
            <w:tcW w:w="1133"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2.1.</w:t>
            </w:r>
          </w:p>
        </w:tc>
      </w:tr>
      <w:tr w:rsidR="00F5387B" w:rsidRPr="00F5387B" w:rsidTr="00E209E5">
        <w:trPr>
          <w:trHeight w:val="240"/>
        </w:trPr>
        <w:tc>
          <w:tcPr>
            <w:tcW w:w="1432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Задача 2. Оказание поселениям Мокшанского района дополнительной финансовой поддержки для осуществления закрепленных за ними законодательством полномочий</w:t>
            </w:r>
          </w:p>
          <w:p w:rsidR="00F5387B" w:rsidRPr="00F5387B" w:rsidRDefault="00F5387B" w:rsidP="00F5387B">
            <w:pPr>
              <w:jc w:val="center"/>
              <w:rPr>
                <w:rFonts w:ascii="Times New Roman" w:eastAsia="Times New Roman" w:hAnsi="Times New Roman" w:cs="Times New Roman"/>
                <w:sz w:val="16"/>
                <w:szCs w:val="16"/>
                <w:lang w:eastAsia="ru-RU"/>
              </w:rPr>
            </w:pPr>
          </w:p>
        </w:tc>
        <w:tc>
          <w:tcPr>
            <w:tcW w:w="113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r>
      <w:tr w:rsidR="00F5387B" w:rsidRPr="00F5387B" w:rsidTr="00E209E5">
        <w:trPr>
          <w:trHeight w:val="240"/>
        </w:trPr>
        <w:tc>
          <w:tcPr>
            <w:tcW w:w="1432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Основное мероприятие 2. Оказание поселениям Мокшанского района дополнительной финансовой поддержки</w:t>
            </w:r>
          </w:p>
        </w:tc>
        <w:tc>
          <w:tcPr>
            <w:tcW w:w="113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w:t>
            </w:r>
          </w:p>
        </w:tc>
      </w:tr>
      <w:tr w:rsidR="00F5387B" w:rsidRPr="00F5387B" w:rsidTr="00400199">
        <w:trPr>
          <w:trHeight w:val="405"/>
        </w:trPr>
        <w:tc>
          <w:tcPr>
            <w:tcW w:w="496" w:type="dxa"/>
            <w:vMerge w:val="restart"/>
            <w:tcBorders>
              <w:top w:val="nil"/>
              <w:left w:val="single" w:sz="4" w:space="0" w:color="auto"/>
              <w:bottom w:val="single" w:sz="4" w:space="0" w:color="000000"/>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2.2.</w:t>
            </w:r>
          </w:p>
        </w:tc>
        <w:tc>
          <w:tcPr>
            <w:tcW w:w="1878" w:type="dxa"/>
            <w:vMerge w:val="restart"/>
            <w:tcBorders>
              <w:top w:val="nil"/>
              <w:left w:val="single" w:sz="4" w:space="0" w:color="auto"/>
              <w:bottom w:val="single" w:sz="4" w:space="0" w:color="000000"/>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2026" w:type="dxa"/>
            <w:vMerge w:val="restart"/>
            <w:tcBorders>
              <w:top w:val="nil"/>
              <w:left w:val="single" w:sz="4" w:space="0" w:color="auto"/>
              <w:bottom w:val="single" w:sz="4" w:space="0" w:color="000000"/>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Финансовое управление</w:t>
            </w:r>
          </w:p>
        </w:tc>
        <w:tc>
          <w:tcPr>
            <w:tcW w:w="829"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2022</w:t>
            </w:r>
          </w:p>
        </w:tc>
        <w:tc>
          <w:tcPr>
            <w:tcW w:w="88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983,2</w:t>
            </w:r>
          </w:p>
        </w:tc>
        <w:tc>
          <w:tcPr>
            <w:tcW w:w="118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983,2</w:t>
            </w:r>
          </w:p>
        </w:tc>
        <w:tc>
          <w:tcPr>
            <w:tcW w:w="827"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414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w:t>
            </w:r>
          </w:p>
        </w:tc>
      </w:tr>
      <w:tr w:rsidR="00F5387B" w:rsidRPr="00F5387B" w:rsidTr="00400199">
        <w:trPr>
          <w:trHeight w:val="256"/>
        </w:trPr>
        <w:tc>
          <w:tcPr>
            <w:tcW w:w="496"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878"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026"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2023</w:t>
            </w:r>
          </w:p>
        </w:tc>
        <w:tc>
          <w:tcPr>
            <w:tcW w:w="88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736,7</w:t>
            </w:r>
          </w:p>
        </w:tc>
        <w:tc>
          <w:tcPr>
            <w:tcW w:w="118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736,7</w:t>
            </w:r>
          </w:p>
        </w:tc>
        <w:tc>
          <w:tcPr>
            <w:tcW w:w="827"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414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w:t>
            </w:r>
          </w:p>
        </w:tc>
      </w:tr>
      <w:tr w:rsidR="00F5387B" w:rsidRPr="00F5387B" w:rsidTr="00400199">
        <w:trPr>
          <w:trHeight w:val="303"/>
        </w:trPr>
        <w:tc>
          <w:tcPr>
            <w:tcW w:w="496"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878"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026"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2024</w:t>
            </w:r>
          </w:p>
        </w:tc>
        <w:tc>
          <w:tcPr>
            <w:tcW w:w="88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736,7</w:t>
            </w:r>
          </w:p>
        </w:tc>
        <w:tc>
          <w:tcPr>
            <w:tcW w:w="118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736,7</w:t>
            </w:r>
          </w:p>
        </w:tc>
        <w:tc>
          <w:tcPr>
            <w:tcW w:w="827"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414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w:t>
            </w:r>
          </w:p>
        </w:tc>
      </w:tr>
      <w:tr w:rsidR="00F5387B" w:rsidRPr="00F5387B" w:rsidTr="00400199">
        <w:trPr>
          <w:trHeight w:val="365"/>
        </w:trPr>
        <w:tc>
          <w:tcPr>
            <w:tcW w:w="496"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878"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026"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2025</w:t>
            </w:r>
          </w:p>
        </w:tc>
        <w:tc>
          <w:tcPr>
            <w:tcW w:w="88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18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827"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414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w:t>
            </w:r>
          </w:p>
        </w:tc>
      </w:tr>
      <w:tr w:rsidR="00F5387B" w:rsidRPr="00F5387B" w:rsidTr="00E209E5">
        <w:trPr>
          <w:trHeight w:val="413"/>
        </w:trPr>
        <w:tc>
          <w:tcPr>
            <w:tcW w:w="496"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878"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026" w:type="dxa"/>
            <w:vMerge/>
            <w:tcBorders>
              <w:top w:val="nil"/>
              <w:left w:val="single" w:sz="4" w:space="0" w:color="auto"/>
              <w:bottom w:val="single" w:sz="4" w:space="0" w:color="000000"/>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2026</w:t>
            </w:r>
          </w:p>
        </w:tc>
        <w:tc>
          <w:tcPr>
            <w:tcW w:w="88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18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827"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414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w:t>
            </w:r>
          </w:p>
        </w:tc>
      </w:tr>
      <w:tr w:rsidR="00F5387B" w:rsidRPr="00F5387B" w:rsidTr="00E209E5">
        <w:trPr>
          <w:trHeight w:val="563"/>
        </w:trPr>
        <w:tc>
          <w:tcPr>
            <w:tcW w:w="496"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1878"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2026" w:type="dxa"/>
            <w:vMerge/>
            <w:tcBorders>
              <w:top w:val="nil"/>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2027</w:t>
            </w:r>
          </w:p>
        </w:tc>
        <w:tc>
          <w:tcPr>
            <w:tcW w:w="88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118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w:t>
            </w:r>
          </w:p>
        </w:tc>
        <w:tc>
          <w:tcPr>
            <w:tcW w:w="827"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414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w:t>
            </w:r>
          </w:p>
        </w:tc>
      </w:tr>
      <w:tr w:rsidR="00F5387B" w:rsidRPr="00F5387B" w:rsidTr="00E209E5">
        <w:trPr>
          <w:trHeight w:val="585"/>
        </w:trPr>
        <w:tc>
          <w:tcPr>
            <w:tcW w:w="496"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2.3.</w:t>
            </w:r>
          </w:p>
          <w:p w:rsidR="00F5387B" w:rsidRPr="00F5387B" w:rsidRDefault="00F5387B" w:rsidP="00F5387B">
            <w:pPr>
              <w:jc w:val="left"/>
              <w:rPr>
                <w:rFonts w:ascii="Times New Roman" w:eastAsia="Times New Roman" w:hAnsi="Times New Roman" w:cs="Times New Roman"/>
                <w:sz w:val="16"/>
                <w:szCs w:val="16"/>
                <w:lang w:eastAsia="ru-RU"/>
              </w:rPr>
            </w:pPr>
          </w:p>
          <w:p w:rsidR="00F5387B" w:rsidRPr="00F5387B" w:rsidRDefault="00F5387B" w:rsidP="00F5387B">
            <w:pPr>
              <w:jc w:val="left"/>
              <w:rPr>
                <w:rFonts w:ascii="Times New Roman" w:eastAsia="Times New Roman" w:hAnsi="Times New Roman" w:cs="Times New Roman"/>
                <w:sz w:val="16"/>
                <w:szCs w:val="16"/>
                <w:lang w:eastAsia="ru-RU"/>
              </w:rPr>
            </w:pPr>
          </w:p>
          <w:p w:rsidR="00F5387B" w:rsidRPr="00F5387B" w:rsidRDefault="00F5387B" w:rsidP="00F5387B">
            <w:pPr>
              <w:jc w:val="left"/>
              <w:rPr>
                <w:rFonts w:ascii="Times New Roman" w:eastAsia="Times New Roman" w:hAnsi="Times New Roman" w:cs="Times New Roman"/>
                <w:sz w:val="16"/>
                <w:szCs w:val="16"/>
                <w:lang w:eastAsia="ru-RU"/>
              </w:rPr>
            </w:pPr>
          </w:p>
          <w:p w:rsidR="00F5387B" w:rsidRPr="00F5387B" w:rsidRDefault="00F5387B" w:rsidP="00F5387B">
            <w:pPr>
              <w:jc w:val="left"/>
              <w:rPr>
                <w:rFonts w:ascii="Times New Roman" w:eastAsia="Times New Roman" w:hAnsi="Times New Roman" w:cs="Times New Roman"/>
                <w:sz w:val="16"/>
                <w:szCs w:val="16"/>
                <w:lang w:eastAsia="ru-RU"/>
              </w:rPr>
            </w:pPr>
          </w:p>
          <w:p w:rsidR="00F5387B" w:rsidRPr="00F5387B" w:rsidRDefault="00F5387B" w:rsidP="00F5387B">
            <w:pPr>
              <w:jc w:val="left"/>
              <w:rPr>
                <w:rFonts w:ascii="Times New Roman" w:eastAsia="Times New Roman" w:hAnsi="Times New Roman" w:cs="Times New Roman"/>
                <w:sz w:val="16"/>
                <w:szCs w:val="16"/>
                <w:lang w:eastAsia="ru-RU"/>
              </w:rPr>
            </w:pPr>
          </w:p>
          <w:p w:rsidR="00F5387B" w:rsidRPr="00F5387B" w:rsidRDefault="00F5387B" w:rsidP="00F5387B">
            <w:pPr>
              <w:jc w:val="left"/>
              <w:rPr>
                <w:rFonts w:ascii="Times New Roman" w:eastAsia="Times New Roman" w:hAnsi="Times New Roman" w:cs="Times New Roman"/>
                <w:sz w:val="16"/>
                <w:szCs w:val="16"/>
                <w:lang w:eastAsia="ru-RU"/>
              </w:rPr>
            </w:pPr>
          </w:p>
          <w:p w:rsidR="00F5387B" w:rsidRPr="00F5387B" w:rsidRDefault="00F5387B" w:rsidP="00F5387B">
            <w:pPr>
              <w:jc w:val="left"/>
              <w:rPr>
                <w:rFonts w:ascii="Times New Roman" w:eastAsia="Times New Roman" w:hAnsi="Times New Roman" w:cs="Times New Roman"/>
                <w:sz w:val="16"/>
                <w:szCs w:val="16"/>
                <w:lang w:eastAsia="ru-RU"/>
              </w:rPr>
            </w:pPr>
          </w:p>
          <w:p w:rsidR="00F5387B" w:rsidRPr="00F5387B" w:rsidRDefault="00F5387B" w:rsidP="00F5387B">
            <w:pPr>
              <w:jc w:val="left"/>
              <w:rPr>
                <w:rFonts w:ascii="Times New Roman" w:eastAsia="Times New Roman" w:hAnsi="Times New Roman" w:cs="Times New Roman"/>
                <w:sz w:val="16"/>
                <w:szCs w:val="16"/>
                <w:lang w:eastAsia="ru-RU"/>
              </w:rPr>
            </w:pPr>
          </w:p>
          <w:p w:rsidR="00F5387B" w:rsidRPr="00F5387B" w:rsidRDefault="00F5387B" w:rsidP="00F5387B">
            <w:pPr>
              <w:jc w:val="left"/>
              <w:rPr>
                <w:rFonts w:ascii="Times New Roman" w:eastAsia="Times New Roman" w:hAnsi="Times New Roman" w:cs="Times New Roman"/>
                <w:sz w:val="16"/>
                <w:szCs w:val="16"/>
                <w:lang w:eastAsia="ru-RU"/>
              </w:rPr>
            </w:pPr>
          </w:p>
        </w:tc>
        <w:tc>
          <w:tcPr>
            <w:tcW w:w="1878"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tc>
        <w:tc>
          <w:tcPr>
            <w:tcW w:w="202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Финансовое управление</w:t>
            </w:r>
          </w:p>
          <w:p w:rsidR="00F5387B" w:rsidRPr="00F5387B" w:rsidRDefault="00F5387B" w:rsidP="00F5387B">
            <w:pPr>
              <w:jc w:val="left"/>
              <w:rPr>
                <w:rFonts w:ascii="Times New Roman" w:eastAsia="Times New Roman" w:hAnsi="Times New Roman" w:cs="Times New Roman"/>
                <w:sz w:val="16"/>
                <w:szCs w:val="16"/>
                <w:lang w:eastAsia="ru-RU"/>
              </w:rPr>
            </w:pPr>
          </w:p>
          <w:p w:rsidR="00F5387B" w:rsidRPr="00F5387B" w:rsidRDefault="00F5387B" w:rsidP="00F5387B">
            <w:pPr>
              <w:jc w:val="left"/>
              <w:rPr>
                <w:rFonts w:ascii="Times New Roman" w:eastAsia="Times New Roman" w:hAnsi="Times New Roman" w:cs="Times New Roman"/>
                <w:sz w:val="16"/>
                <w:szCs w:val="16"/>
                <w:lang w:eastAsia="ru-RU"/>
              </w:rPr>
            </w:pPr>
          </w:p>
          <w:p w:rsidR="00F5387B" w:rsidRPr="00F5387B" w:rsidRDefault="00F5387B" w:rsidP="00F5387B">
            <w:pPr>
              <w:jc w:val="left"/>
              <w:rPr>
                <w:rFonts w:ascii="Times New Roman" w:eastAsia="Times New Roman" w:hAnsi="Times New Roman" w:cs="Times New Roman"/>
                <w:sz w:val="16"/>
                <w:szCs w:val="16"/>
                <w:lang w:eastAsia="ru-RU"/>
              </w:rPr>
            </w:pPr>
          </w:p>
          <w:p w:rsidR="00F5387B" w:rsidRPr="00F5387B" w:rsidRDefault="00F5387B" w:rsidP="00F5387B">
            <w:pPr>
              <w:jc w:val="left"/>
              <w:rPr>
                <w:rFonts w:ascii="Times New Roman" w:eastAsia="Times New Roman" w:hAnsi="Times New Roman" w:cs="Times New Roman"/>
                <w:sz w:val="16"/>
                <w:szCs w:val="16"/>
                <w:lang w:eastAsia="ru-RU"/>
              </w:rPr>
            </w:pPr>
          </w:p>
          <w:p w:rsidR="00F5387B" w:rsidRPr="00F5387B" w:rsidRDefault="00F5387B" w:rsidP="00F5387B">
            <w:pPr>
              <w:jc w:val="left"/>
              <w:rPr>
                <w:rFonts w:ascii="Times New Roman" w:eastAsia="Times New Roman" w:hAnsi="Times New Roman" w:cs="Times New Roman"/>
                <w:sz w:val="16"/>
                <w:szCs w:val="16"/>
                <w:lang w:eastAsia="ru-RU"/>
              </w:rPr>
            </w:pPr>
          </w:p>
          <w:p w:rsidR="00F5387B" w:rsidRPr="00F5387B" w:rsidRDefault="00F5387B" w:rsidP="00F5387B">
            <w:pPr>
              <w:jc w:val="left"/>
              <w:rPr>
                <w:rFonts w:ascii="Times New Roman" w:eastAsia="Times New Roman" w:hAnsi="Times New Roman" w:cs="Times New Roman"/>
                <w:sz w:val="16"/>
                <w:szCs w:val="16"/>
                <w:lang w:eastAsia="ru-RU"/>
              </w:rPr>
            </w:pPr>
          </w:p>
        </w:tc>
        <w:tc>
          <w:tcPr>
            <w:tcW w:w="829" w:type="dxa"/>
            <w:tcBorders>
              <w:top w:val="single" w:sz="4" w:space="0" w:color="auto"/>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2022</w:t>
            </w: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tc>
        <w:tc>
          <w:tcPr>
            <w:tcW w:w="886"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3 626,8</w:t>
            </w: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tc>
        <w:tc>
          <w:tcPr>
            <w:tcW w:w="1180"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3 626,8</w:t>
            </w: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tc>
        <w:tc>
          <w:tcPr>
            <w:tcW w:w="827"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w:t>
            </w: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w:t>
            </w:r>
          </w:p>
        </w:tc>
        <w:tc>
          <w:tcPr>
            <w:tcW w:w="102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w:t>
            </w: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w:t>
            </w:r>
          </w:p>
        </w:tc>
        <w:tc>
          <w:tcPr>
            <w:tcW w:w="103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w:t>
            </w:r>
          </w:p>
        </w:tc>
        <w:tc>
          <w:tcPr>
            <w:tcW w:w="414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p w:rsidR="00F5387B" w:rsidRPr="00F5387B" w:rsidRDefault="00F5387B" w:rsidP="00F5387B">
            <w:pPr>
              <w:jc w:val="left"/>
              <w:rPr>
                <w:rFonts w:ascii="Times New Roman" w:eastAsia="Times New Roman" w:hAnsi="Times New Roman" w:cs="Times New Roman"/>
                <w:sz w:val="16"/>
                <w:szCs w:val="16"/>
                <w:lang w:eastAsia="ru-RU"/>
              </w:rPr>
            </w:pPr>
          </w:p>
          <w:p w:rsidR="00F5387B" w:rsidRPr="00F5387B" w:rsidRDefault="00F5387B" w:rsidP="00F5387B">
            <w:pPr>
              <w:jc w:val="left"/>
              <w:rPr>
                <w:rFonts w:ascii="Times New Roman" w:eastAsia="Times New Roman" w:hAnsi="Times New Roman" w:cs="Times New Roman"/>
                <w:sz w:val="16"/>
                <w:szCs w:val="16"/>
                <w:lang w:eastAsia="ru-RU"/>
              </w:rPr>
            </w:pPr>
          </w:p>
          <w:p w:rsidR="00F5387B" w:rsidRPr="00F5387B" w:rsidRDefault="00F5387B" w:rsidP="00F5387B">
            <w:pPr>
              <w:jc w:val="left"/>
              <w:rPr>
                <w:rFonts w:ascii="Times New Roman" w:eastAsia="Times New Roman" w:hAnsi="Times New Roman" w:cs="Times New Roman"/>
                <w:sz w:val="16"/>
                <w:szCs w:val="16"/>
                <w:lang w:eastAsia="ru-RU"/>
              </w:rPr>
            </w:pPr>
          </w:p>
        </w:tc>
        <w:tc>
          <w:tcPr>
            <w:tcW w:w="113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w:t>
            </w: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tc>
      </w:tr>
      <w:tr w:rsidR="00F5387B" w:rsidRPr="00F5387B" w:rsidTr="00400199">
        <w:trPr>
          <w:trHeight w:val="403"/>
        </w:trPr>
        <w:tc>
          <w:tcPr>
            <w:tcW w:w="496" w:type="dxa"/>
            <w:tcBorders>
              <w:top w:val="single" w:sz="4" w:space="0" w:color="auto"/>
              <w:left w:val="single" w:sz="4" w:space="0" w:color="auto"/>
              <w:bottom w:val="nil"/>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1878" w:type="dxa"/>
            <w:tcBorders>
              <w:top w:val="single" w:sz="4" w:space="0" w:color="auto"/>
              <w:left w:val="nil"/>
              <w:bottom w:val="nil"/>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2026" w:type="dxa"/>
            <w:tcBorders>
              <w:top w:val="single" w:sz="4" w:space="0" w:color="auto"/>
              <w:left w:val="nil"/>
              <w:bottom w:val="nil"/>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829"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2023</w:t>
            </w:r>
          </w:p>
        </w:tc>
        <w:tc>
          <w:tcPr>
            <w:tcW w:w="88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180"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827"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2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36"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414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w:t>
            </w:r>
          </w:p>
        </w:tc>
      </w:tr>
      <w:tr w:rsidR="00F5387B" w:rsidRPr="00F5387B" w:rsidTr="00400199">
        <w:trPr>
          <w:trHeight w:val="310"/>
        </w:trPr>
        <w:tc>
          <w:tcPr>
            <w:tcW w:w="496" w:type="dxa"/>
            <w:tcBorders>
              <w:top w:val="nil"/>
              <w:left w:val="single" w:sz="4" w:space="0" w:color="auto"/>
              <w:bottom w:val="nil"/>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1878" w:type="dxa"/>
            <w:tcBorders>
              <w:top w:val="nil"/>
              <w:left w:val="nil"/>
              <w:bottom w:val="nil"/>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2026" w:type="dxa"/>
            <w:tcBorders>
              <w:top w:val="nil"/>
              <w:left w:val="nil"/>
              <w:bottom w:val="nil"/>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829"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2024</w:t>
            </w:r>
          </w:p>
        </w:tc>
        <w:tc>
          <w:tcPr>
            <w:tcW w:w="88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18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827"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414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w:t>
            </w:r>
          </w:p>
        </w:tc>
      </w:tr>
      <w:tr w:rsidR="00F5387B" w:rsidRPr="00F5387B" w:rsidTr="00400199">
        <w:trPr>
          <w:trHeight w:val="372"/>
        </w:trPr>
        <w:tc>
          <w:tcPr>
            <w:tcW w:w="496" w:type="dxa"/>
            <w:tcBorders>
              <w:top w:val="nil"/>
              <w:left w:val="single" w:sz="4" w:space="0" w:color="auto"/>
              <w:bottom w:val="nil"/>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1878" w:type="dxa"/>
            <w:tcBorders>
              <w:top w:val="nil"/>
              <w:left w:val="nil"/>
              <w:bottom w:val="nil"/>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2026" w:type="dxa"/>
            <w:tcBorders>
              <w:top w:val="nil"/>
              <w:left w:val="nil"/>
              <w:bottom w:val="nil"/>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829"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2025</w:t>
            </w:r>
          </w:p>
        </w:tc>
        <w:tc>
          <w:tcPr>
            <w:tcW w:w="88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18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827"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414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w:t>
            </w:r>
          </w:p>
        </w:tc>
      </w:tr>
      <w:tr w:rsidR="00F5387B" w:rsidRPr="00F5387B" w:rsidTr="00400199">
        <w:trPr>
          <w:trHeight w:val="263"/>
        </w:trPr>
        <w:tc>
          <w:tcPr>
            <w:tcW w:w="496" w:type="dxa"/>
            <w:tcBorders>
              <w:top w:val="nil"/>
              <w:left w:val="single" w:sz="4" w:space="0" w:color="auto"/>
              <w:bottom w:val="nil"/>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1878" w:type="dxa"/>
            <w:tcBorders>
              <w:top w:val="nil"/>
              <w:left w:val="nil"/>
              <w:bottom w:val="nil"/>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2026" w:type="dxa"/>
            <w:tcBorders>
              <w:top w:val="nil"/>
              <w:left w:val="nil"/>
              <w:bottom w:val="nil"/>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829"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2026</w:t>
            </w:r>
          </w:p>
        </w:tc>
        <w:tc>
          <w:tcPr>
            <w:tcW w:w="88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18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827"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414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w:t>
            </w:r>
          </w:p>
        </w:tc>
      </w:tr>
      <w:tr w:rsidR="00F5387B" w:rsidRPr="00F5387B" w:rsidTr="00400199">
        <w:trPr>
          <w:trHeight w:val="311"/>
        </w:trPr>
        <w:tc>
          <w:tcPr>
            <w:tcW w:w="496" w:type="dxa"/>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187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202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829" w:type="dxa"/>
            <w:tcBorders>
              <w:top w:val="nil"/>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2027</w:t>
            </w:r>
          </w:p>
        </w:tc>
        <w:tc>
          <w:tcPr>
            <w:tcW w:w="88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180"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827"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tc>
        <w:tc>
          <w:tcPr>
            <w:tcW w:w="414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w:t>
            </w:r>
          </w:p>
        </w:tc>
      </w:tr>
      <w:tr w:rsidR="00F5387B" w:rsidRPr="00F5387B" w:rsidTr="00E209E5">
        <w:trPr>
          <w:trHeight w:val="240"/>
        </w:trPr>
        <w:tc>
          <w:tcPr>
            <w:tcW w:w="1432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Подпрограмма 3 «Обеспечение деятельности Финансового управления администрации Мокшанского района»</w:t>
            </w:r>
          </w:p>
        </w:tc>
        <w:tc>
          <w:tcPr>
            <w:tcW w:w="113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b/>
                <w:bCs/>
                <w:sz w:val="16"/>
                <w:szCs w:val="16"/>
                <w:lang w:eastAsia="ru-RU"/>
              </w:rPr>
            </w:pPr>
            <w:r w:rsidRPr="00F5387B">
              <w:rPr>
                <w:rFonts w:ascii="Times New Roman" w:eastAsia="Times New Roman" w:hAnsi="Times New Roman" w:cs="Times New Roman"/>
                <w:b/>
                <w:bCs/>
                <w:sz w:val="16"/>
                <w:szCs w:val="16"/>
                <w:lang w:eastAsia="ru-RU"/>
              </w:rPr>
              <w:t> </w:t>
            </w:r>
          </w:p>
        </w:tc>
      </w:tr>
      <w:tr w:rsidR="00F5387B" w:rsidRPr="00F5387B" w:rsidTr="00E209E5">
        <w:trPr>
          <w:trHeight w:val="240"/>
        </w:trPr>
        <w:tc>
          <w:tcPr>
            <w:tcW w:w="1432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Цель подпрограммы: Обеспечение сбалансированности и устойчивости бюджета Мокшанского района и организация бюджетного процесса</w:t>
            </w:r>
          </w:p>
        </w:tc>
        <w:tc>
          <w:tcPr>
            <w:tcW w:w="113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r>
      <w:tr w:rsidR="00F5387B" w:rsidRPr="00F5387B" w:rsidTr="00400199">
        <w:trPr>
          <w:trHeight w:val="240"/>
        </w:trPr>
        <w:tc>
          <w:tcPr>
            <w:tcW w:w="1432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Задача 1. Формирование и организация исполнения бюджета Мокшанского района, осуществление финансового контроля</w:t>
            </w:r>
          </w:p>
        </w:tc>
        <w:tc>
          <w:tcPr>
            <w:tcW w:w="113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r>
      <w:tr w:rsidR="00F5387B" w:rsidRPr="00F5387B" w:rsidTr="00400199">
        <w:trPr>
          <w:trHeight w:val="455"/>
        </w:trPr>
        <w:tc>
          <w:tcPr>
            <w:tcW w:w="1432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lastRenderedPageBreak/>
              <w:t>Основное мероприятие 1. Формирование и эффективная организация исполнения бюджета Мокшанского района, осуществление финансового контроля</w:t>
            </w:r>
          </w:p>
        </w:tc>
        <w:tc>
          <w:tcPr>
            <w:tcW w:w="1133"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3.1.                              3.2.                                  3.3.</w:t>
            </w:r>
          </w:p>
        </w:tc>
      </w:tr>
      <w:tr w:rsidR="00F5387B" w:rsidRPr="00F5387B" w:rsidTr="00400199">
        <w:trPr>
          <w:trHeight w:val="2004"/>
        </w:trPr>
        <w:tc>
          <w:tcPr>
            <w:tcW w:w="496"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3.1.</w:t>
            </w: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left"/>
              <w:rPr>
                <w:rFonts w:ascii="Times New Roman" w:eastAsia="Times New Roman" w:hAnsi="Times New Roman" w:cs="Times New Roman"/>
                <w:sz w:val="16"/>
                <w:szCs w:val="16"/>
                <w:lang w:eastAsia="ru-RU"/>
              </w:rPr>
            </w:pPr>
          </w:p>
        </w:tc>
        <w:tc>
          <w:tcPr>
            <w:tcW w:w="1878"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Подготовка уточнений в бюджет Мокшанского района на текущий год и на плановый период</w:t>
            </w:r>
          </w:p>
          <w:p w:rsidR="00F5387B" w:rsidRPr="00F5387B" w:rsidRDefault="00F5387B" w:rsidP="00F5387B">
            <w:pPr>
              <w:jc w:val="left"/>
              <w:rPr>
                <w:rFonts w:ascii="Times New Roman" w:eastAsia="Times New Roman" w:hAnsi="Times New Roman" w:cs="Times New Roman"/>
                <w:sz w:val="16"/>
                <w:szCs w:val="16"/>
                <w:lang w:eastAsia="ru-RU"/>
              </w:rPr>
            </w:pPr>
          </w:p>
          <w:p w:rsidR="00F5387B" w:rsidRPr="00F5387B" w:rsidRDefault="00F5387B" w:rsidP="00F5387B">
            <w:pPr>
              <w:jc w:val="left"/>
              <w:rPr>
                <w:rFonts w:ascii="Times New Roman" w:eastAsia="Times New Roman" w:hAnsi="Times New Roman" w:cs="Times New Roman"/>
                <w:sz w:val="16"/>
                <w:szCs w:val="16"/>
                <w:lang w:eastAsia="ru-RU"/>
              </w:rPr>
            </w:pPr>
          </w:p>
          <w:p w:rsidR="00F5387B" w:rsidRPr="00F5387B" w:rsidRDefault="00F5387B" w:rsidP="00F5387B">
            <w:pPr>
              <w:jc w:val="left"/>
              <w:rPr>
                <w:rFonts w:ascii="Times New Roman" w:eastAsia="Times New Roman" w:hAnsi="Times New Roman" w:cs="Times New Roman"/>
                <w:sz w:val="16"/>
                <w:szCs w:val="16"/>
                <w:lang w:eastAsia="ru-RU"/>
              </w:rPr>
            </w:pPr>
          </w:p>
          <w:p w:rsidR="00F5387B" w:rsidRPr="00F5387B" w:rsidRDefault="00F5387B" w:rsidP="00F5387B">
            <w:pPr>
              <w:jc w:val="left"/>
              <w:rPr>
                <w:rFonts w:ascii="Times New Roman" w:eastAsia="Times New Roman" w:hAnsi="Times New Roman" w:cs="Times New Roman"/>
                <w:sz w:val="16"/>
                <w:szCs w:val="16"/>
                <w:lang w:eastAsia="ru-RU"/>
              </w:rPr>
            </w:pPr>
          </w:p>
          <w:p w:rsidR="00F5387B" w:rsidRPr="00F5387B" w:rsidRDefault="00F5387B" w:rsidP="00F5387B">
            <w:pPr>
              <w:jc w:val="left"/>
              <w:rPr>
                <w:rFonts w:ascii="Times New Roman" w:eastAsia="Times New Roman" w:hAnsi="Times New Roman" w:cs="Times New Roman"/>
                <w:sz w:val="16"/>
                <w:szCs w:val="16"/>
                <w:lang w:eastAsia="ru-RU"/>
              </w:rPr>
            </w:pPr>
          </w:p>
          <w:p w:rsidR="00F5387B" w:rsidRPr="00F5387B" w:rsidRDefault="00F5387B" w:rsidP="00F5387B">
            <w:pPr>
              <w:jc w:val="left"/>
              <w:rPr>
                <w:rFonts w:ascii="Times New Roman" w:eastAsia="Times New Roman" w:hAnsi="Times New Roman" w:cs="Times New Roman"/>
                <w:sz w:val="16"/>
                <w:szCs w:val="16"/>
                <w:lang w:eastAsia="ru-RU"/>
              </w:rPr>
            </w:pPr>
          </w:p>
          <w:p w:rsidR="00F5387B" w:rsidRPr="00F5387B" w:rsidRDefault="00F5387B" w:rsidP="00F5387B">
            <w:pPr>
              <w:jc w:val="left"/>
              <w:rPr>
                <w:rFonts w:ascii="Times New Roman" w:eastAsia="Times New Roman" w:hAnsi="Times New Roman" w:cs="Times New Roman"/>
                <w:sz w:val="16"/>
                <w:szCs w:val="16"/>
                <w:lang w:eastAsia="ru-RU"/>
              </w:rPr>
            </w:pPr>
          </w:p>
        </w:tc>
        <w:tc>
          <w:tcPr>
            <w:tcW w:w="202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Финансовое управление</w:t>
            </w: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tc>
        <w:tc>
          <w:tcPr>
            <w:tcW w:w="829" w:type="dxa"/>
            <w:tcBorders>
              <w:top w:val="single" w:sz="4" w:space="0" w:color="auto"/>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lastRenderedPageBreak/>
              <w:t>2022</w:t>
            </w: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rPr>
                <w:rFonts w:ascii="Times New Roman" w:eastAsia="Times New Roman" w:hAnsi="Times New Roman" w:cs="Times New Roman"/>
                <w:sz w:val="16"/>
                <w:szCs w:val="16"/>
                <w:lang w:eastAsia="ru-RU"/>
              </w:rPr>
            </w:pPr>
          </w:p>
        </w:tc>
        <w:tc>
          <w:tcPr>
            <w:tcW w:w="886" w:type="dxa"/>
            <w:tcBorders>
              <w:top w:val="single" w:sz="4" w:space="0" w:color="auto"/>
              <w:left w:val="nil"/>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12 138,2</w:t>
            </w: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400199">
            <w:pPr>
              <w:rPr>
                <w:rFonts w:ascii="Times New Roman" w:eastAsia="Times New Roman" w:hAnsi="Times New Roman" w:cs="Times New Roman"/>
                <w:sz w:val="16"/>
                <w:szCs w:val="16"/>
                <w:lang w:eastAsia="ru-RU"/>
              </w:rPr>
            </w:pPr>
          </w:p>
          <w:p w:rsidR="00F5387B" w:rsidRPr="00F5387B" w:rsidRDefault="00F5387B" w:rsidP="00F5387B">
            <w:pPr>
              <w:rPr>
                <w:rFonts w:ascii="Times New Roman" w:eastAsia="Times New Roman" w:hAnsi="Times New Roman" w:cs="Times New Roman"/>
                <w:sz w:val="16"/>
                <w:szCs w:val="16"/>
                <w:lang w:eastAsia="ru-RU"/>
              </w:rPr>
            </w:pPr>
          </w:p>
        </w:tc>
        <w:tc>
          <w:tcPr>
            <w:tcW w:w="1180" w:type="dxa"/>
            <w:tcBorders>
              <w:top w:val="single" w:sz="4" w:space="0" w:color="auto"/>
              <w:left w:val="nil"/>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12 132,6</w:t>
            </w: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rPr>
                <w:rFonts w:ascii="Times New Roman" w:eastAsia="Times New Roman" w:hAnsi="Times New Roman" w:cs="Times New Roman"/>
                <w:sz w:val="16"/>
                <w:szCs w:val="16"/>
                <w:lang w:eastAsia="ru-RU"/>
              </w:rPr>
            </w:pPr>
          </w:p>
        </w:tc>
        <w:tc>
          <w:tcPr>
            <w:tcW w:w="827" w:type="dxa"/>
            <w:tcBorders>
              <w:top w:val="single" w:sz="4" w:space="0" w:color="auto"/>
              <w:left w:val="nil"/>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w:t>
            </w: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rPr>
                <w:rFonts w:ascii="Times New Roman" w:eastAsia="Times New Roman" w:hAnsi="Times New Roman" w:cs="Times New Roman"/>
                <w:sz w:val="16"/>
                <w:szCs w:val="16"/>
                <w:lang w:eastAsia="ru-RU"/>
              </w:rPr>
            </w:pPr>
          </w:p>
        </w:tc>
        <w:tc>
          <w:tcPr>
            <w:tcW w:w="1023" w:type="dxa"/>
            <w:tcBorders>
              <w:top w:val="single" w:sz="4" w:space="0" w:color="auto"/>
              <w:left w:val="nil"/>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5,6</w:t>
            </w: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rPr>
                <w:rFonts w:ascii="Times New Roman" w:eastAsia="Times New Roman" w:hAnsi="Times New Roman" w:cs="Times New Roman"/>
                <w:sz w:val="16"/>
                <w:szCs w:val="16"/>
                <w:lang w:eastAsia="ru-RU"/>
              </w:rPr>
            </w:pPr>
          </w:p>
        </w:tc>
        <w:tc>
          <w:tcPr>
            <w:tcW w:w="1036" w:type="dxa"/>
            <w:tcBorders>
              <w:top w:val="single" w:sz="4" w:space="0" w:color="auto"/>
              <w:left w:val="nil"/>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 </w:t>
            </w: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400199">
            <w:pPr>
              <w:rPr>
                <w:rFonts w:ascii="Times New Roman" w:eastAsia="Times New Roman" w:hAnsi="Times New Roman" w:cs="Times New Roman"/>
                <w:sz w:val="16"/>
                <w:szCs w:val="16"/>
                <w:lang w:eastAsia="ru-RU"/>
              </w:rPr>
            </w:pPr>
          </w:p>
        </w:tc>
        <w:tc>
          <w:tcPr>
            <w:tcW w:w="414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3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3.1.                              3.2.                                  3.3.</w:t>
            </w: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rPr>
                <w:rFonts w:ascii="Times New Roman" w:eastAsia="Times New Roman" w:hAnsi="Times New Roman" w:cs="Times New Roman"/>
                <w:sz w:val="16"/>
                <w:szCs w:val="16"/>
                <w:lang w:eastAsia="ru-RU"/>
              </w:rPr>
            </w:pPr>
          </w:p>
        </w:tc>
      </w:tr>
      <w:tr w:rsidR="00F5387B" w:rsidRPr="00F5387B" w:rsidTr="00E209E5">
        <w:trPr>
          <w:trHeight w:val="2175"/>
        </w:trPr>
        <w:tc>
          <w:tcPr>
            <w:tcW w:w="496"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3.2.</w:t>
            </w:r>
          </w:p>
        </w:tc>
        <w:tc>
          <w:tcPr>
            <w:tcW w:w="1878"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Подготовка проекта бюджета Мокшанского района на очередной финансовый год  и на плановый период</w:t>
            </w:r>
          </w:p>
        </w:tc>
        <w:tc>
          <w:tcPr>
            <w:tcW w:w="2026"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2023</w:t>
            </w:r>
          </w:p>
        </w:tc>
        <w:tc>
          <w:tcPr>
            <w:tcW w:w="886" w:type="dxa"/>
            <w:tcBorders>
              <w:top w:val="nil"/>
              <w:left w:val="nil"/>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12 012,7</w:t>
            </w:r>
          </w:p>
        </w:tc>
        <w:tc>
          <w:tcPr>
            <w:tcW w:w="1180" w:type="dxa"/>
            <w:tcBorders>
              <w:top w:val="nil"/>
              <w:left w:val="nil"/>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12 007,1</w:t>
            </w:r>
          </w:p>
        </w:tc>
        <w:tc>
          <w:tcPr>
            <w:tcW w:w="827" w:type="dxa"/>
            <w:tcBorders>
              <w:top w:val="nil"/>
              <w:left w:val="nil"/>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1023" w:type="dxa"/>
            <w:tcBorders>
              <w:top w:val="nil"/>
              <w:left w:val="nil"/>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5,6   </w:t>
            </w:r>
          </w:p>
        </w:tc>
        <w:tc>
          <w:tcPr>
            <w:tcW w:w="1036" w:type="dxa"/>
            <w:tcBorders>
              <w:top w:val="nil"/>
              <w:left w:val="nil"/>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4141"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33"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3.1.                              3.2.                                  3.3.</w:t>
            </w:r>
          </w:p>
        </w:tc>
      </w:tr>
      <w:tr w:rsidR="00F5387B" w:rsidRPr="00F5387B" w:rsidTr="00E209E5">
        <w:trPr>
          <w:trHeight w:val="1830"/>
        </w:trPr>
        <w:tc>
          <w:tcPr>
            <w:tcW w:w="496"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3.3.</w:t>
            </w:r>
          </w:p>
        </w:tc>
        <w:tc>
          <w:tcPr>
            <w:tcW w:w="1878"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Подготовка годового отчета об исполнении бюджета Мокшанского района с одновременным представлением проекта решения об исполнении бюджета Мокшанского района</w:t>
            </w:r>
          </w:p>
        </w:tc>
        <w:tc>
          <w:tcPr>
            <w:tcW w:w="2026"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829" w:type="dxa"/>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righ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2024</w:t>
            </w:r>
          </w:p>
        </w:tc>
        <w:tc>
          <w:tcPr>
            <w:tcW w:w="886" w:type="dxa"/>
            <w:tcBorders>
              <w:top w:val="single" w:sz="4" w:space="0" w:color="auto"/>
              <w:left w:val="single" w:sz="4" w:space="0" w:color="auto"/>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12 456,6</w:t>
            </w:r>
          </w:p>
        </w:tc>
        <w:tc>
          <w:tcPr>
            <w:tcW w:w="1180" w:type="dxa"/>
            <w:tcBorders>
              <w:top w:val="single" w:sz="4" w:space="0" w:color="auto"/>
              <w:left w:val="single" w:sz="4" w:space="0" w:color="auto"/>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12 451,0</w:t>
            </w:r>
          </w:p>
        </w:tc>
        <w:tc>
          <w:tcPr>
            <w:tcW w:w="827" w:type="dxa"/>
            <w:tcBorders>
              <w:top w:val="single" w:sz="4" w:space="0" w:color="auto"/>
              <w:left w:val="single" w:sz="4" w:space="0" w:color="auto"/>
              <w:bottom w:val="single" w:sz="4" w:space="0" w:color="auto"/>
              <w:right w:val="single" w:sz="4" w:space="0" w:color="auto"/>
            </w:tcBorders>
            <w:shd w:val="clear" w:color="000000" w:fill="FFFFFF"/>
            <w:noWrap/>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1023" w:type="dxa"/>
            <w:tcBorders>
              <w:top w:val="single" w:sz="4" w:space="0" w:color="auto"/>
              <w:left w:val="single" w:sz="4" w:space="0" w:color="auto"/>
              <w:bottom w:val="single" w:sz="4" w:space="0" w:color="auto"/>
              <w:right w:val="single" w:sz="4" w:space="0" w:color="auto"/>
            </w:tcBorders>
            <w:shd w:val="clear" w:color="auto" w:fill="auto"/>
            <w:noWrap/>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5,6   </w:t>
            </w:r>
          </w:p>
        </w:tc>
        <w:tc>
          <w:tcPr>
            <w:tcW w:w="1036" w:type="dxa"/>
            <w:tcBorders>
              <w:top w:val="single" w:sz="4" w:space="0" w:color="auto"/>
              <w:left w:val="single" w:sz="4" w:space="0" w:color="auto"/>
              <w:bottom w:val="single" w:sz="4" w:space="0" w:color="auto"/>
              <w:right w:val="single" w:sz="4" w:space="0" w:color="auto"/>
            </w:tcBorders>
            <w:shd w:val="clear" w:color="000000" w:fill="FFFFFF"/>
            <w:noWrap/>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4141"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33"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3.1.                              3.2.                                  3.3.</w:t>
            </w:r>
          </w:p>
        </w:tc>
      </w:tr>
      <w:tr w:rsidR="00F5387B" w:rsidRPr="00F5387B" w:rsidTr="00400199">
        <w:trPr>
          <w:trHeight w:val="1515"/>
        </w:trPr>
        <w:tc>
          <w:tcPr>
            <w:tcW w:w="496"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3.4.</w:t>
            </w: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tc>
        <w:tc>
          <w:tcPr>
            <w:tcW w:w="1878"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Прогнозирование доходов в соответствии с налоговым, бюджетным и иным законодательством Российской Федерации и Пензенской области, нормативными правовыми актами Мокшанского района</w:t>
            </w:r>
          </w:p>
        </w:tc>
        <w:tc>
          <w:tcPr>
            <w:tcW w:w="2026"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829" w:type="dxa"/>
            <w:tcBorders>
              <w:top w:val="single" w:sz="4" w:space="0" w:color="auto"/>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2025</w:t>
            </w:r>
          </w:p>
        </w:tc>
        <w:tc>
          <w:tcPr>
            <w:tcW w:w="886" w:type="dxa"/>
            <w:tcBorders>
              <w:top w:val="single" w:sz="4" w:space="0" w:color="auto"/>
              <w:left w:val="nil"/>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12 456,6</w:t>
            </w: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p w:rsidR="00F5387B" w:rsidRPr="00F5387B" w:rsidRDefault="00F5387B" w:rsidP="00F5387B">
            <w:pPr>
              <w:jc w:val="center"/>
              <w:rPr>
                <w:rFonts w:ascii="Times New Roman" w:eastAsia="Times New Roman" w:hAnsi="Times New Roman" w:cs="Times New Roman"/>
                <w:sz w:val="16"/>
                <w:szCs w:val="16"/>
                <w:lang w:eastAsia="ru-RU"/>
              </w:rPr>
            </w:pPr>
          </w:p>
        </w:tc>
        <w:tc>
          <w:tcPr>
            <w:tcW w:w="1180" w:type="dxa"/>
            <w:tcBorders>
              <w:top w:val="single" w:sz="4" w:space="0" w:color="auto"/>
              <w:left w:val="nil"/>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12 451,0</w:t>
            </w:r>
          </w:p>
        </w:tc>
        <w:tc>
          <w:tcPr>
            <w:tcW w:w="827" w:type="dxa"/>
            <w:tcBorders>
              <w:top w:val="single" w:sz="4" w:space="0" w:color="auto"/>
              <w:left w:val="nil"/>
              <w:bottom w:val="single" w:sz="4" w:space="0" w:color="auto"/>
              <w:right w:val="single" w:sz="4" w:space="0" w:color="auto"/>
            </w:tcBorders>
            <w:shd w:val="clear" w:color="000000" w:fill="FFFFFF"/>
            <w:noWrap/>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1023" w:type="dxa"/>
            <w:tcBorders>
              <w:top w:val="single" w:sz="4" w:space="0" w:color="auto"/>
              <w:left w:val="nil"/>
              <w:bottom w:val="single" w:sz="4" w:space="0" w:color="auto"/>
              <w:right w:val="single" w:sz="4" w:space="0" w:color="auto"/>
            </w:tcBorders>
            <w:shd w:val="clear" w:color="auto" w:fill="auto"/>
            <w:noWrap/>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5,6   </w:t>
            </w:r>
          </w:p>
        </w:tc>
        <w:tc>
          <w:tcPr>
            <w:tcW w:w="1036" w:type="dxa"/>
            <w:tcBorders>
              <w:top w:val="single" w:sz="4" w:space="0" w:color="auto"/>
              <w:left w:val="nil"/>
              <w:bottom w:val="single" w:sz="4" w:space="0" w:color="auto"/>
              <w:right w:val="single" w:sz="4" w:space="0" w:color="auto"/>
            </w:tcBorders>
            <w:shd w:val="clear" w:color="000000" w:fill="FFFFFF"/>
            <w:noWrap/>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4141"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33"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3.1.                              3.2.                                  3.3.</w:t>
            </w:r>
          </w:p>
        </w:tc>
      </w:tr>
      <w:tr w:rsidR="00F5387B" w:rsidRPr="00F5387B" w:rsidTr="00400199">
        <w:trPr>
          <w:trHeight w:val="1155"/>
        </w:trPr>
        <w:tc>
          <w:tcPr>
            <w:tcW w:w="496" w:type="dxa"/>
            <w:tcBorders>
              <w:top w:val="single" w:sz="4" w:space="0" w:color="auto"/>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lastRenderedPageBreak/>
              <w:t>3.5.</w:t>
            </w:r>
          </w:p>
        </w:tc>
        <w:tc>
          <w:tcPr>
            <w:tcW w:w="1878"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Проведение контрольных мероприятий</w:t>
            </w:r>
          </w:p>
        </w:tc>
        <w:tc>
          <w:tcPr>
            <w:tcW w:w="2026"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829" w:type="dxa"/>
            <w:tcBorders>
              <w:top w:val="single" w:sz="4" w:space="0" w:color="auto"/>
              <w:left w:val="single" w:sz="4" w:space="0" w:color="auto"/>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2026</w:t>
            </w:r>
          </w:p>
        </w:tc>
        <w:tc>
          <w:tcPr>
            <w:tcW w:w="886" w:type="dxa"/>
            <w:tcBorders>
              <w:top w:val="single" w:sz="4" w:space="0" w:color="auto"/>
              <w:left w:val="single" w:sz="4" w:space="0" w:color="auto"/>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12 456,6</w:t>
            </w:r>
          </w:p>
        </w:tc>
        <w:tc>
          <w:tcPr>
            <w:tcW w:w="1180" w:type="dxa"/>
            <w:tcBorders>
              <w:top w:val="single" w:sz="4" w:space="0" w:color="auto"/>
              <w:left w:val="single" w:sz="4" w:space="0" w:color="auto"/>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12 451,0</w:t>
            </w:r>
          </w:p>
        </w:tc>
        <w:tc>
          <w:tcPr>
            <w:tcW w:w="827" w:type="dxa"/>
            <w:tcBorders>
              <w:top w:val="single" w:sz="4" w:space="0" w:color="auto"/>
              <w:left w:val="single" w:sz="4" w:space="0" w:color="auto"/>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1023" w:type="dxa"/>
            <w:tcBorders>
              <w:top w:val="single" w:sz="4" w:space="0" w:color="auto"/>
              <w:left w:val="single" w:sz="4" w:space="0" w:color="auto"/>
              <w:bottom w:val="single" w:sz="4" w:space="0" w:color="auto"/>
              <w:right w:val="single" w:sz="4" w:space="0" w:color="auto"/>
            </w:tcBorders>
            <w:shd w:val="clear" w:color="auto" w:fill="auto"/>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5,6   </w:t>
            </w:r>
          </w:p>
        </w:tc>
        <w:tc>
          <w:tcPr>
            <w:tcW w:w="1036" w:type="dxa"/>
            <w:tcBorders>
              <w:top w:val="single" w:sz="4" w:space="0" w:color="auto"/>
              <w:left w:val="single" w:sz="4" w:space="0" w:color="auto"/>
              <w:bottom w:val="single" w:sz="4" w:space="0" w:color="auto"/>
              <w:right w:val="single" w:sz="4" w:space="0" w:color="auto"/>
            </w:tcBorders>
            <w:shd w:val="clear" w:color="000000" w:fill="FFFFFF"/>
            <w:noWrap/>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4141" w:type="dxa"/>
            <w:tcBorders>
              <w:top w:val="single" w:sz="4" w:space="0" w:color="auto"/>
              <w:left w:val="single" w:sz="4" w:space="0" w:color="auto"/>
              <w:bottom w:val="nil"/>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33" w:type="dxa"/>
            <w:tcBorders>
              <w:top w:val="single" w:sz="4" w:space="0" w:color="auto"/>
              <w:left w:val="nil"/>
              <w:bottom w:val="nil"/>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3.1.                              3.2.                                  3.3.</w:t>
            </w:r>
          </w:p>
        </w:tc>
      </w:tr>
      <w:tr w:rsidR="00F5387B" w:rsidRPr="00F5387B" w:rsidTr="00400199">
        <w:trPr>
          <w:trHeight w:val="1155"/>
        </w:trPr>
        <w:tc>
          <w:tcPr>
            <w:tcW w:w="496" w:type="dxa"/>
            <w:tcBorders>
              <w:top w:val="nil"/>
              <w:left w:val="single" w:sz="4" w:space="0" w:color="auto"/>
              <w:bottom w:val="single" w:sz="4" w:space="0" w:color="auto"/>
              <w:right w:val="single" w:sz="4" w:space="0" w:color="auto"/>
            </w:tcBorders>
            <w:shd w:val="clear" w:color="000000" w:fill="FFFFFF"/>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lastRenderedPageBreak/>
              <w:t>3.6.</w:t>
            </w:r>
          </w:p>
        </w:tc>
        <w:tc>
          <w:tcPr>
            <w:tcW w:w="1878" w:type="dxa"/>
            <w:tcBorders>
              <w:top w:val="nil"/>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2026" w:type="dxa"/>
            <w:vMerge/>
            <w:tcBorders>
              <w:top w:val="single" w:sz="4" w:space="0" w:color="auto"/>
              <w:left w:val="single" w:sz="4" w:space="0" w:color="auto"/>
              <w:bottom w:val="single" w:sz="4" w:space="0" w:color="auto"/>
              <w:right w:val="single" w:sz="4" w:space="0" w:color="auto"/>
            </w:tcBorders>
            <w:vAlign w:val="center"/>
            <w:hideMark/>
          </w:tcPr>
          <w:p w:rsidR="00F5387B" w:rsidRPr="00F5387B" w:rsidRDefault="00F5387B" w:rsidP="00F5387B">
            <w:pPr>
              <w:jc w:val="left"/>
              <w:rPr>
                <w:rFonts w:ascii="Times New Roman" w:eastAsia="Times New Roman" w:hAnsi="Times New Roman" w:cs="Times New Roman"/>
                <w:sz w:val="16"/>
                <w:szCs w:val="16"/>
                <w:lang w:eastAsia="ru-RU"/>
              </w:rPr>
            </w:pPr>
          </w:p>
        </w:tc>
        <w:tc>
          <w:tcPr>
            <w:tcW w:w="829" w:type="dxa"/>
            <w:tcBorders>
              <w:top w:val="single" w:sz="4" w:space="0" w:color="auto"/>
              <w:left w:val="nil"/>
              <w:bottom w:val="single" w:sz="4" w:space="0" w:color="auto"/>
              <w:right w:val="single" w:sz="4" w:space="0" w:color="auto"/>
            </w:tcBorders>
            <w:shd w:val="clear" w:color="auto" w:fill="auto"/>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2027</w:t>
            </w:r>
          </w:p>
        </w:tc>
        <w:tc>
          <w:tcPr>
            <w:tcW w:w="886" w:type="dxa"/>
            <w:tcBorders>
              <w:top w:val="single" w:sz="4" w:space="0" w:color="auto"/>
              <w:left w:val="nil"/>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12 456,6</w:t>
            </w:r>
          </w:p>
        </w:tc>
        <w:tc>
          <w:tcPr>
            <w:tcW w:w="1180" w:type="dxa"/>
            <w:tcBorders>
              <w:top w:val="single" w:sz="4" w:space="0" w:color="auto"/>
              <w:left w:val="nil"/>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12 451,0</w:t>
            </w:r>
          </w:p>
        </w:tc>
        <w:tc>
          <w:tcPr>
            <w:tcW w:w="827" w:type="dxa"/>
            <w:tcBorders>
              <w:top w:val="single" w:sz="4" w:space="0" w:color="auto"/>
              <w:left w:val="nil"/>
              <w:bottom w:val="single" w:sz="4" w:space="0" w:color="auto"/>
              <w:right w:val="single" w:sz="4" w:space="0" w:color="auto"/>
            </w:tcBorders>
            <w:shd w:val="clear" w:color="000000" w:fill="FFFFFF"/>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1023" w:type="dxa"/>
            <w:tcBorders>
              <w:top w:val="single" w:sz="4" w:space="0" w:color="auto"/>
              <w:left w:val="nil"/>
              <w:bottom w:val="single" w:sz="4" w:space="0" w:color="auto"/>
              <w:right w:val="single" w:sz="4" w:space="0" w:color="auto"/>
            </w:tcBorders>
            <w:shd w:val="clear" w:color="auto" w:fill="auto"/>
            <w:noWrap/>
            <w:hideMark/>
          </w:tcPr>
          <w:p w:rsidR="00F5387B" w:rsidRPr="00F5387B" w:rsidRDefault="00F5387B" w:rsidP="00F5387B">
            <w:pPr>
              <w:jc w:val="center"/>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xml:space="preserve">             5,6   </w:t>
            </w:r>
          </w:p>
        </w:tc>
        <w:tc>
          <w:tcPr>
            <w:tcW w:w="1036" w:type="dxa"/>
            <w:tcBorders>
              <w:top w:val="single" w:sz="4" w:space="0" w:color="auto"/>
              <w:left w:val="nil"/>
              <w:bottom w:val="single" w:sz="4" w:space="0" w:color="auto"/>
              <w:right w:val="single" w:sz="4" w:space="0" w:color="auto"/>
            </w:tcBorders>
            <w:shd w:val="clear" w:color="000000" w:fill="FFFFFF"/>
            <w:noWrap/>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 </w:t>
            </w:r>
          </w:p>
        </w:tc>
        <w:tc>
          <w:tcPr>
            <w:tcW w:w="4141"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33" w:type="dxa"/>
            <w:tcBorders>
              <w:top w:val="single" w:sz="4" w:space="0" w:color="auto"/>
              <w:left w:val="nil"/>
              <w:bottom w:val="single" w:sz="4" w:space="0" w:color="auto"/>
              <w:right w:val="single" w:sz="4" w:space="0" w:color="auto"/>
            </w:tcBorders>
            <w:shd w:val="clear" w:color="000000" w:fill="FFFFFF"/>
            <w:hideMark/>
          </w:tcPr>
          <w:p w:rsidR="00F5387B" w:rsidRPr="00F5387B" w:rsidRDefault="00F5387B" w:rsidP="00F5387B">
            <w:pPr>
              <w:jc w:val="left"/>
              <w:rPr>
                <w:rFonts w:ascii="Times New Roman" w:eastAsia="Times New Roman" w:hAnsi="Times New Roman" w:cs="Times New Roman"/>
                <w:sz w:val="16"/>
                <w:szCs w:val="16"/>
                <w:lang w:eastAsia="ru-RU"/>
              </w:rPr>
            </w:pPr>
            <w:r w:rsidRPr="00F5387B">
              <w:rPr>
                <w:rFonts w:ascii="Times New Roman" w:eastAsia="Times New Roman" w:hAnsi="Times New Roman" w:cs="Times New Roman"/>
                <w:sz w:val="16"/>
                <w:szCs w:val="16"/>
                <w:lang w:eastAsia="ru-RU"/>
              </w:rPr>
              <w:t>3.1.                              3.2.                                  3.3.</w:t>
            </w:r>
          </w:p>
        </w:tc>
      </w:tr>
    </w:tbl>
    <w:p w:rsidR="00F5387B" w:rsidRPr="00F5387B" w:rsidRDefault="00F5387B" w:rsidP="00F5387B">
      <w:pPr>
        <w:widowControl w:val="0"/>
        <w:ind w:right="-370"/>
        <w:jc w:val="right"/>
        <w:rPr>
          <w:rFonts w:ascii="Times New Roman" w:eastAsia="Times New Roman" w:hAnsi="Times New Roman" w:cs="Times New Roman"/>
          <w:sz w:val="16"/>
          <w:szCs w:val="16"/>
          <w:lang w:eastAsia="ru-RU"/>
        </w:rPr>
      </w:pPr>
    </w:p>
    <w:p w:rsidR="00482194" w:rsidRDefault="00482194" w:rsidP="00482194">
      <w:pPr>
        <w:widowControl w:val="0"/>
        <w:jc w:val="left"/>
        <w:rPr>
          <w:rFonts w:ascii="Times New Roman" w:eastAsia="Times New Roman" w:hAnsi="Times New Roman" w:cs="Times New Roman"/>
          <w:sz w:val="16"/>
          <w:szCs w:val="16"/>
          <w:lang w:eastAsia="x-none"/>
        </w:rPr>
      </w:pPr>
    </w:p>
    <w:p w:rsidR="00482194" w:rsidRDefault="00482194" w:rsidP="00482194">
      <w:pPr>
        <w:widowControl w:val="0"/>
        <w:jc w:val="left"/>
        <w:rPr>
          <w:rFonts w:ascii="Times New Roman" w:eastAsia="Times New Roman" w:hAnsi="Times New Roman" w:cs="Times New Roman"/>
          <w:sz w:val="16"/>
          <w:szCs w:val="16"/>
          <w:lang w:eastAsia="x-none"/>
        </w:rPr>
      </w:pPr>
    </w:p>
    <w:p w:rsidR="00482194" w:rsidRDefault="00482194" w:rsidP="00482194">
      <w:pPr>
        <w:widowControl w:val="0"/>
        <w:jc w:val="left"/>
        <w:rPr>
          <w:rFonts w:ascii="Times New Roman" w:eastAsia="Times New Roman" w:hAnsi="Times New Roman" w:cs="Times New Roman"/>
          <w:sz w:val="16"/>
          <w:szCs w:val="16"/>
          <w:lang w:eastAsia="x-none"/>
        </w:rPr>
      </w:pPr>
    </w:p>
    <w:p w:rsidR="00482194" w:rsidRDefault="00482194" w:rsidP="00482194">
      <w:pPr>
        <w:widowControl w:val="0"/>
        <w:jc w:val="left"/>
        <w:rPr>
          <w:rFonts w:ascii="Times New Roman" w:eastAsia="Times New Roman" w:hAnsi="Times New Roman" w:cs="Times New Roman"/>
          <w:sz w:val="16"/>
          <w:szCs w:val="16"/>
          <w:lang w:eastAsia="x-none"/>
        </w:rPr>
      </w:pPr>
    </w:p>
    <w:p w:rsidR="00482194" w:rsidRDefault="00482194" w:rsidP="00482194">
      <w:pPr>
        <w:widowControl w:val="0"/>
        <w:jc w:val="left"/>
        <w:rPr>
          <w:rFonts w:ascii="Times New Roman" w:eastAsia="Times New Roman" w:hAnsi="Times New Roman" w:cs="Times New Roman"/>
          <w:sz w:val="16"/>
          <w:szCs w:val="16"/>
          <w:lang w:eastAsia="x-none"/>
        </w:rPr>
      </w:pPr>
    </w:p>
    <w:p w:rsidR="00482194" w:rsidRDefault="00482194" w:rsidP="00482194">
      <w:pPr>
        <w:widowControl w:val="0"/>
        <w:jc w:val="left"/>
        <w:rPr>
          <w:rFonts w:ascii="Times New Roman" w:eastAsia="Times New Roman" w:hAnsi="Times New Roman" w:cs="Times New Roman"/>
          <w:sz w:val="16"/>
          <w:szCs w:val="16"/>
          <w:lang w:eastAsia="x-none"/>
        </w:rPr>
      </w:pPr>
    </w:p>
    <w:p w:rsidR="00482194" w:rsidRDefault="00482194" w:rsidP="00482194">
      <w:pPr>
        <w:widowControl w:val="0"/>
        <w:jc w:val="left"/>
        <w:rPr>
          <w:rFonts w:ascii="Times New Roman" w:eastAsia="Times New Roman" w:hAnsi="Times New Roman" w:cs="Times New Roman"/>
          <w:sz w:val="16"/>
          <w:szCs w:val="16"/>
          <w:lang w:eastAsia="x-none"/>
        </w:rPr>
      </w:pPr>
    </w:p>
    <w:p w:rsidR="00482194" w:rsidRDefault="00482194" w:rsidP="00482194">
      <w:pPr>
        <w:widowControl w:val="0"/>
        <w:jc w:val="left"/>
        <w:rPr>
          <w:rFonts w:ascii="Times New Roman" w:eastAsia="Times New Roman" w:hAnsi="Times New Roman" w:cs="Times New Roman"/>
          <w:sz w:val="16"/>
          <w:szCs w:val="16"/>
          <w:lang w:eastAsia="x-none"/>
        </w:rPr>
      </w:pPr>
    </w:p>
    <w:p w:rsidR="00482194" w:rsidRDefault="00482194" w:rsidP="00482194">
      <w:pPr>
        <w:widowControl w:val="0"/>
        <w:jc w:val="left"/>
        <w:rPr>
          <w:rFonts w:ascii="Times New Roman" w:eastAsia="Times New Roman" w:hAnsi="Times New Roman" w:cs="Times New Roman"/>
          <w:sz w:val="16"/>
          <w:szCs w:val="16"/>
          <w:lang w:eastAsia="x-none"/>
        </w:rPr>
      </w:pPr>
    </w:p>
    <w:p w:rsidR="00482194" w:rsidRDefault="00482194" w:rsidP="00482194">
      <w:pPr>
        <w:widowControl w:val="0"/>
        <w:jc w:val="left"/>
        <w:rPr>
          <w:rFonts w:ascii="Times New Roman" w:eastAsia="Times New Roman" w:hAnsi="Times New Roman" w:cs="Times New Roman"/>
          <w:sz w:val="16"/>
          <w:szCs w:val="16"/>
          <w:lang w:eastAsia="x-none"/>
        </w:rPr>
      </w:pPr>
    </w:p>
    <w:p w:rsidR="00482194" w:rsidRDefault="00482194" w:rsidP="00482194">
      <w:pPr>
        <w:widowControl w:val="0"/>
        <w:jc w:val="left"/>
        <w:rPr>
          <w:rFonts w:ascii="Times New Roman" w:eastAsia="Times New Roman" w:hAnsi="Times New Roman" w:cs="Times New Roman"/>
          <w:sz w:val="16"/>
          <w:szCs w:val="16"/>
          <w:lang w:eastAsia="x-none"/>
        </w:rPr>
      </w:pPr>
    </w:p>
    <w:p w:rsidR="00482194" w:rsidRDefault="00482194" w:rsidP="00482194">
      <w:pPr>
        <w:widowControl w:val="0"/>
        <w:jc w:val="left"/>
        <w:rPr>
          <w:rFonts w:ascii="Times New Roman" w:eastAsia="Times New Roman" w:hAnsi="Times New Roman" w:cs="Times New Roman"/>
          <w:sz w:val="16"/>
          <w:szCs w:val="16"/>
          <w:lang w:eastAsia="x-none"/>
        </w:rPr>
      </w:pPr>
    </w:p>
    <w:p w:rsidR="00482194" w:rsidRDefault="00482194" w:rsidP="00482194">
      <w:pPr>
        <w:widowControl w:val="0"/>
        <w:jc w:val="left"/>
        <w:rPr>
          <w:rFonts w:ascii="Times New Roman" w:eastAsia="Times New Roman" w:hAnsi="Times New Roman" w:cs="Times New Roman"/>
          <w:sz w:val="16"/>
          <w:szCs w:val="16"/>
          <w:lang w:eastAsia="x-none"/>
        </w:rPr>
      </w:pPr>
    </w:p>
    <w:p w:rsidR="00482194" w:rsidRDefault="00482194" w:rsidP="00482194">
      <w:pPr>
        <w:widowControl w:val="0"/>
        <w:jc w:val="left"/>
        <w:rPr>
          <w:rFonts w:ascii="Times New Roman" w:eastAsia="Times New Roman" w:hAnsi="Times New Roman" w:cs="Times New Roman"/>
          <w:sz w:val="16"/>
          <w:szCs w:val="16"/>
          <w:lang w:eastAsia="x-none"/>
        </w:rPr>
      </w:pPr>
    </w:p>
    <w:p w:rsidR="00482194" w:rsidRDefault="00482194" w:rsidP="00482194">
      <w:pPr>
        <w:widowControl w:val="0"/>
        <w:jc w:val="left"/>
        <w:rPr>
          <w:rFonts w:ascii="Times New Roman" w:eastAsia="Times New Roman" w:hAnsi="Times New Roman" w:cs="Times New Roman"/>
          <w:sz w:val="16"/>
          <w:szCs w:val="16"/>
          <w:lang w:eastAsia="x-none"/>
        </w:rPr>
      </w:pPr>
    </w:p>
    <w:p w:rsidR="00482194" w:rsidRDefault="00482194" w:rsidP="00482194">
      <w:pPr>
        <w:widowControl w:val="0"/>
        <w:jc w:val="left"/>
        <w:rPr>
          <w:rFonts w:ascii="Times New Roman" w:eastAsia="Times New Roman" w:hAnsi="Times New Roman" w:cs="Times New Roman"/>
          <w:sz w:val="16"/>
          <w:szCs w:val="16"/>
          <w:lang w:eastAsia="x-none"/>
        </w:rPr>
      </w:pPr>
    </w:p>
    <w:p w:rsidR="00482194" w:rsidRDefault="00482194" w:rsidP="00482194">
      <w:pPr>
        <w:widowControl w:val="0"/>
        <w:jc w:val="left"/>
        <w:rPr>
          <w:rFonts w:ascii="Times New Roman" w:eastAsia="Times New Roman" w:hAnsi="Times New Roman" w:cs="Times New Roman"/>
          <w:sz w:val="16"/>
          <w:szCs w:val="16"/>
          <w:lang w:eastAsia="x-none"/>
        </w:rPr>
      </w:pPr>
    </w:p>
    <w:p w:rsidR="00482194" w:rsidRDefault="00482194" w:rsidP="00482194">
      <w:pPr>
        <w:widowControl w:val="0"/>
        <w:jc w:val="left"/>
        <w:rPr>
          <w:rFonts w:ascii="Times New Roman" w:eastAsia="Times New Roman" w:hAnsi="Times New Roman" w:cs="Times New Roman"/>
          <w:sz w:val="16"/>
          <w:szCs w:val="16"/>
          <w:lang w:eastAsia="x-none"/>
        </w:rPr>
      </w:pPr>
    </w:p>
    <w:p w:rsidR="00482194" w:rsidRDefault="00482194" w:rsidP="00482194">
      <w:pPr>
        <w:widowControl w:val="0"/>
        <w:jc w:val="left"/>
        <w:rPr>
          <w:rFonts w:ascii="Times New Roman" w:eastAsia="Times New Roman" w:hAnsi="Times New Roman" w:cs="Times New Roman"/>
          <w:sz w:val="16"/>
          <w:szCs w:val="16"/>
          <w:lang w:eastAsia="x-none"/>
        </w:rPr>
      </w:pPr>
    </w:p>
    <w:p w:rsidR="00482194" w:rsidRDefault="00482194" w:rsidP="00482194">
      <w:pPr>
        <w:widowControl w:val="0"/>
        <w:jc w:val="left"/>
        <w:rPr>
          <w:rFonts w:ascii="Times New Roman" w:eastAsia="Times New Roman" w:hAnsi="Times New Roman" w:cs="Times New Roman"/>
          <w:sz w:val="16"/>
          <w:szCs w:val="16"/>
          <w:lang w:eastAsia="x-none"/>
        </w:rPr>
      </w:pPr>
    </w:p>
    <w:p w:rsidR="00482194" w:rsidRDefault="00482194" w:rsidP="00482194">
      <w:pPr>
        <w:widowControl w:val="0"/>
        <w:jc w:val="left"/>
        <w:rPr>
          <w:rFonts w:ascii="Times New Roman" w:eastAsia="Times New Roman" w:hAnsi="Times New Roman" w:cs="Times New Roman"/>
          <w:sz w:val="16"/>
          <w:szCs w:val="16"/>
          <w:lang w:eastAsia="x-none"/>
        </w:rPr>
      </w:pPr>
    </w:p>
    <w:p w:rsidR="00482194" w:rsidRDefault="00482194" w:rsidP="00482194">
      <w:pPr>
        <w:widowControl w:val="0"/>
        <w:jc w:val="left"/>
        <w:rPr>
          <w:rFonts w:ascii="Times New Roman" w:eastAsia="Times New Roman" w:hAnsi="Times New Roman" w:cs="Times New Roman"/>
          <w:sz w:val="16"/>
          <w:szCs w:val="16"/>
          <w:lang w:eastAsia="x-none"/>
        </w:rPr>
      </w:pPr>
    </w:p>
    <w:p w:rsidR="00482194" w:rsidRDefault="00482194" w:rsidP="00482194">
      <w:pPr>
        <w:widowControl w:val="0"/>
        <w:jc w:val="left"/>
        <w:rPr>
          <w:rFonts w:ascii="Times New Roman" w:eastAsia="Times New Roman" w:hAnsi="Times New Roman" w:cs="Times New Roman"/>
          <w:sz w:val="16"/>
          <w:szCs w:val="16"/>
          <w:lang w:eastAsia="x-none"/>
        </w:rPr>
      </w:pPr>
    </w:p>
    <w:p w:rsidR="00482194" w:rsidRDefault="00482194" w:rsidP="00482194">
      <w:pPr>
        <w:widowControl w:val="0"/>
        <w:jc w:val="left"/>
        <w:rPr>
          <w:rFonts w:ascii="Times New Roman" w:eastAsia="Times New Roman" w:hAnsi="Times New Roman" w:cs="Times New Roman"/>
          <w:sz w:val="16"/>
          <w:szCs w:val="16"/>
          <w:lang w:eastAsia="x-none"/>
        </w:rPr>
      </w:pPr>
    </w:p>
    <w:p w:rsidR="00482194" w:rsidRDefault="00482194" w:rsidP="00482194">
      <w:pPr>
        <w:widowControl w:val="0"/>
        <w:jc w:val="left"/>
        <w:rPr>
          <w:rFonts w:ascii="Times New Roman" w:eastAsia="Times New Roman" w:hAnsi="Times New Roman" w:cs="Times New Roman"/>
          <w:sz w:val="16"/>
          <w:szCs w:val="16"/>
          <w:lang w:eastAsia="x-none"/>
        </w:rPr>
      </w:pPr>
    </w:p>
    <w:p w:rsidR="00482194" w:rsidRDefault="00482194" w:rsidP="00482194">
      <w:pPr>
        <w:widowControl w:val="0"/>
        <w:jc w:val="left"/>
        <w:rPr>
          <w:rFonts w:ascii="Times New Roman" w:eastAsia="Times New Roman" w:hAnsi="Times New Roman" w:cs="Times New Roman"/>
          <w:sz w:val="16"/>
          <w:szCs w:val="16"/>
          <w:lang w:eastAsia="x-none"/>
        </w:rPr>
      </w:pPr>
    </w:p>
    <w:p w:rsidR="00482194" w:rsidRDefault="00482194" w:rsidP="00482194">
      <w:pPr>
        <w:widowControl w:val="0"/>
        <w:jc w:val="left"/>
        <w:rPr>
          <w:rFonts w:ascii="Times New Roman" w:eastAsia="Times New Roman" w:hAnsi="Times New Roman" w:cs="Times New Roman"/>
          <w:sz w:val="16"/>
          <w:szCs w:val="16"/>
          <w:lang w:eastAsia="x-none"/>
        </w:rPr>
      </w:pPr>
    </w:p>
    <w:p w:rsidR="00400199" w:rsidRDefault="00400199" w:rsidP="00482194">
      <w:pPr>
        <w:widowControl w:val="0"/>
        <w:jc w:val="left"/>
        <w:rPr>
          <w:rFonts w:ascii="Times New Roman" w:eastAsia="Times New Roman" w:hAnsi="Times New Roman" w:cs="Times New Roman"/>
          <w:sz w:val="16"/>
          <w:szCs w:val="16"/>
          <w:lang w:eastAsia="x-none"/>
        </w:rPr>
        <w:sectPr w:rsidR="00400199" w:rsidSect="00A6775C">
          <w:pgSz w:w="16838" w:h="11906" w:orient="landscape"/>
          <w:pgMar w:top="851" w:right="851" w:bottom="737" w:left="851" w:header="709" w:footer="709" w:gutter="0"/>
          <w:cols w:space="720"/>
          <w:docGrid w:linePitch="272"/>
        </w:sectPr>
      </w:pPr>
    </w:p>
    <w:tbl>
      <w:tblPr>
        <w:tblpPr w:leftFromText="180" w:rightFromText="180" w:vertAnchor="text" w:horzAnchor="margin" w:tblpY="138"/>
        <w:tblW w:w="0" w:type="auto"/>
        <w:tblLayout w:type="fixed"/>
        <w:tblCellMar>
          <w:left w:w="0" w:type="dxa"/>
          <w:right w:w="0" w:type="dxa"/>
        </w:tblCellMar>
        <w:tblLook w:val="01E0" w:firstRow="1" w:lastRow="1" w:firstColumn="1" w:lastColumn="1" w:noHBand="0" w:noVBand="0"/>
      </w:tblPr>
      <w:tblGrid>
        <w:gridCol w:w="9781"/>
      </w:tblGrid>
      <w:tr w:rsidR="00400199" w:rsidRPr="00400199" w:rsidTr="00400199">
        <w:trPr>
          <w:trHeight w:val="896"/>
        </w:trPr>
        <w:tc>
          <w:tcPr>
            <w:tcW w:w="9781" w:type="dxa"/>
          </w:tcPr>
          <w:p w:rsidR="00400199" w:rsidRPr="00400199" w:rsidRDefault="00400199" w:rsidP="00400199">
            <w:pPr>
              <w:keepNext/>
              <w:widowControl w:val="0"/>
              <w:jc w:val="center"/>
              <w:outlineLvl w:val="2"/>
              <w:rPr>
                <w:rFonts w:ascii="Times New Roman" w:eastAsia="Times New Roman" w:hAnsi="Times New Roman" w:cs="Times New Roman"/>
                <w:b/>
                <w:bCs/>
                <w:sz w:val="16"/>
                <w:szCs w:val="16"/>
                <w:lang w:eastAsia="ru-RU"/>
              </w:rPr>
            </w:pPr>
          </w:p>
          <w:p w:rsidR="00400199" w:rsidRPr="00400199" w:rsidRDefault="00400199" w:rsidP="00400199">
            <w:pPr>
              <w:keepNext/>
              <w:widowControl w:val="0"/>
              <w:jc w:val="center"/>
              <w:outlineLvl w:val="2"/>
              <w:rPr>
                <w:rFonts w:ascii="Times New Roman" w:eastAsia="Times New Roman" w:hAnsi="Times New Roman" w:cs="Times New Roman"/>
                <w:b/>
                <w:bCs/>
                <w:sz w:val="16"/>
                <w:szCs w:val="16"/>
                <w:lang w:eastAsia="ru-RU"/>
              </w:rPr>
            </w:pPr>
            <w:r w:rsidRPr="00400199">
              <w:rPr>
                <w:rFonts w:ascii="Times New Roman" w:eastAsia="Times New Roman" w:hAnsi="Times New Roman" w:cs="Times New Roman"/>
                <w:b/>
                <w:bCs/>
                <w:sz w:val="16"/>
                <w:szCs w:val="16"/>
                <w:lang w:eastAsia="ru-RU"/>
              </w:rPr>
              <w:t>АДМИНИСТРАЦИЯ МОКШАНСКОГО РАЙОНА</w:t>
            </w:r>
          </w:p>
          <w:p w:rsidR="00400199" w:rsidRPr="00400199" w:rsidRDefault="00400199" w:rsidP="00400199">
            <w:pPr>
              <w:keepNext/>
              <w:widowControl w:val="0"/>
              <w:jc w:val="center"/>
              <w:outlineLvl w:val="2"/>
              <w:rPr>
                <w:rFonts w:ascii="Times New Roman" w:eastAsia="Times New Roman" w:hAnsi="Times New Roman" w:cs="Times New Roman"/>
                <w:b/>
                <w:bCs/>
                <w:sz w:val="16"/>
                <w:szCs w:val="16"/>
                <w:lang w:eastAsia="ru-RU"/>
              </w:rPr>
            </w:pPr>
            <w:r w:rsidRPr="00400199">
              <w:rPr>
                <w:rFonts w:ascii="Times New Roman" w:eastAsia="Times New Roman" w:hAnsi="Times New Roman" w:cs="Times New Roman"/>
                <w:b/>
                <w:bCs/>
                <w:sz w:val="16"/>
                <w:szCs w:val="16"/>
                <w:lang w:eastAsia="ru-RU"/>
              </w:rPr>
              <w:t>ПЕНЗЕНСКОЙ ОБЛАСТИ</w:t>
            </w:r>
          </w:p>
        </w:tc>
      </w:tr>
      <w:tr w:rsidR="00400199" w:rsidRPr="00400199" w:rsidTr="00400199">
        <w:trPr>
          <w:trHeight w:hRule="exact" w:val="682"/>
        </w:trPr>
        <w:tc>
          <w:tcPr>
            <w:tcW w:w="9781" w:type="dxa"/>
            <w:vAlign w:val="center"/>
          </w:tcPr>
          <w:p w:rsidR="00400199" w:rsidRPr="00400199" w:rsidRDefault="00400199" w:rsidP="00400199">
            <w:pPr>
              <w:keepNext/>
              <w:widowControl w:val="0"/>
              <w:jc w:val="center"/>
              <w:outlineLvl w:val="2"/>
              <w:rPr>
                <w:rFonts w:ascii="Times New Roman" w:eastAsia="Times New Roman" w:hAnsi="Times New Roman" w:cs="Times New Roman"/>
                <w:b/>
                <w:bCs/>
                <w:sz w:val="16"/>
                <w:szCs w:val="16"/>
                <w:lang w:eastAsia="ru-RU"/>
              </w:rPr>
            </w:pPr>
          </w:p>
          <w:p w:rsidR="00400199" w:rsidRPr="00400199" w:rsidRDefault="00400199" w:rsidP="00400199">
            <w:pPr>
              <w:keepNext/>
              <w:widowControl w:val="0"/>
              <w:jc w:val="center"/>
              <w:outlineLvl w:val="2"/>
              <w:rPr>
                <w:rFonts w:ascii="Times New Roman" w:eastAsia="Times New Roman" w:hAnsi="Times New Roman" w:cs="Times New Roman"/>
                <w:b/>
                <w:bCs/>
                <w:sz w:val="16"/>
                <w:szCs w:val="16"/>
                <w:lang w:eastAsia="ru-RU"/>
              </w:rPr>
            </w:pPr>
            <w:r w:rsidRPr="00400199">
              <w:rPr>
                <w:rFonts w:ascii="Times New Roman" w:eastAsia="Times New Roman" w:hAnsi="Times New Roman" w:cs="Times New Roman"/>
                <w:b/>
                <w:bCs/>
                <w:sz w:val="16"/>
                <w:szCs w:val="16"/>
                <w:lang w:eastAsia="ru-RU"/>
              </w:rPr>
              <w:t xml:space="preserve">ПОСТАНОВЛЕНИЕ </w:t>
            </w:r>
          </w:p>
          <w:p w:rsidR="00400199" w:rsidRPr="00400199" w:rsidRDefault="00400199" w:rsidP="00400199">
            <w:pPr>
              <w:widowControl w:val="0"/>
              <w:jc w:val="left"/>
              <w:rPr>
                <w:rFonts w:ascii="Times New Roman" w:eastAsia="Times New Roman" w:hAnsi="Times New Roman" w:cs="Times New Roman"/>
                <w:sz w:val="16"/>
                <w:szCs w:val="16"/>
                <w:lang w:eastAsia="ru-RU"/>
              </w:rPr>
            </w:pPr>
          </w:p>
          <w:p w:rsidR="00400199" w:rsidRPr="00400199" w:rsidRDefault="00400199" w:rsidP="00400199">
            <w:pPr>
              <w:widowControl w:val="0"/>
              <w:jc w:val="left"/>
              <w:rPr>
                <w:rFonts w:ascii="Times New Roman" w:eastAsia="Times New Roman" w:hAnsi="Times New Roman" w:cs="Times New Roman"/>
                <w:sz w:val="16"/>
                <w:szCs w:val="16"/>
                <w:lang w:eastAsia="ru-RU"/>
              </w:rPr>
            </w:pPr>
          </w:p>
        </w:tc>
      </w:tr>
      <w:tr w:rsidR="00400199" w:rsidRPr="00400199" w:rsidTr="00400199">
        <w:trPr>
          <w:trHeight w:hRule="exact" w:val="80"/>
        </w:trPr>
        <w:tc>
          <w:tcPr>
            <w:tcW w:w="9781" w:type="dxa"/>
            <w:vAlign w:val="center"/>
          </w:tcPr>
          <w:p w:rsidR="00400199" w:rsidRPr="00400199" w:rsidRDefault="00400199" w:rsidP="00400199">
            <w:pPr>
              <w:keepNext/>
              <w:widowControl w:val="0"/>
              <w:jc w:val="center"/>
              <w:outlineLvl w:val="2"/>
              <w:rPr>
                <w:rFonts w:ascii="Times New Roman" w:eastAsia="Times New Roman" w:hAnsi="Times New Roman" w:cs="Times New Roman"/>
                <w:b/>
                <w:bCs/>
                <w:sz w:val="16"/>
                <w:szCs w:val="16"/>
                <w:lang w:eastAsia="ru-RU"/>
              </w:rPr>
            </w:pPr>
          </w:p>
        </w:tc>
      </w:tr>
    </w:tbl>
    <w:p w:rsidR="00400199" w:rsidRPr="00400199" w:rsidRDefault="00400199" w:rsidP="00400199">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6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400199" w:rsidRPr="00400199" w:rsidTr="00400199">
        <w:tc>
          <w:tcPr>
            <w:tcW w:w="284" w:type="dxa"/>
            <w:vAlign w:val="bottom"/>
          </w:tcPr>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08.09.2022 </w:t>
            </w:r>
          </w:p>
        </w:tc>
        <w:tc>
          <w:tcPr>
            <w:tcW w:w="397" w:type="dxa"/>
            <w:vAlign w:val="bottom"/>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w:t>
            </w:r>
          </w:p>
        </w:tc>
        <w:tc>
          <w:tcPr>
            <w:tcW w:w="1134" w:type="dxa"/>
            <w:tcBorders>
              <w:bottom w:val="single" w:sz="6"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 801</w:t>
            </w:r>
          </w:p>
        </w:tc>
      </w:tr>
      <w:tr w:rsidR="00400199" w:rsidRPr="00400199" w:rsidTr="00400199">
        <w:tc>
          <w:tcPr>
            <w:tcW w:w="4650" w:type="dxa"/>
            <w:gridSpan w:val="4"/>
          </w:tcPr>
          <w:p w:rsidR="00400199" w:rsidRPr="00400199" w:rsidRDefault="00400199" w:rsidP="00400199">
            <w:pPr>
              <w:widowControl w:val="0"/>
              <w:jc w:val="center"/>
              <w:rPr>
                <w:rFonts w:ascii="Times New Roman" w:eastAsia="Times New Roman" w:hAnsi="Times New Roman" w:cs="Times New Roman"/>
                <w:sz w:val="16"/>
                <w:szCs w:val="16"/>
                <w:lang w:eastAsia="ru-RU"/>
              </w:rPr>
            </w:pPr>
            <w:proofErr w:type="spellStart"/>
            <w:r w:rsidRPr="00400199">
              <w:rPr>
                <w:rFonts w:ascii="Times New Roman" w:eastAsia="Times New Roman" w:hAnsi="Times New Roman" w:cs="Times New Roman"/>
                <w:sz w:val="16"/>
                <w:szCs w:val="16"/>
                <w:lang w:eastAsia="ru-RU"/>
              </w:rPr>
              <w:t>р.п</w:t>
            </w:r>
            <w:proofErr w:type="spellEnd"/>
            <w:r w:rsidRPr="00400199">
              <w:rPr>
                <w:rFonts w:ascii="Times New Roman" w:eastAsia="Times New Roman" w:hAnsi="Times New Roman" w:cs="Times New Roman"/>
                <w:sz w:val="16"/>
                <w:szCs w:val="16"/>
                <w:lang w:eastAsia="ru-RU"/>
              </w:rPr>
              <w:t>. Мокшан</w:t>
            </w:r>
          </w:p>
        </w:tc>
      </w:tr>
    </w:tbl>
    <w:p w:rsidR="00400199" w:rsidRDefault="00400199" w:rsidP="00400199">
      <w:pPr>
        <w:widowControl w:val="0"/>
        <w:jc w:val="center"/>
        <w:rPr>
          <w:rFonts w:ascii="Times New Roman" w:eastAsia="Times New Roman" w:hAnsi="Times New Roman" w:cs="Times New Roman"/>
          <w:b/>
          <w:bCs/>
          <w:sz w:val="16"/>
          <w:szCs w:val="16"/>
          <w:lang w:eastAsia="ru-RU"/>
        </w:rPr>
      </w:pPr>
    </w:p>
    <w:p w:rsidR="00400199" w:rsidRDefault="00400199" w:rsidP="00400199">
      <w:pPr>
        <w:widowControl w:val="0"/>
        <w:jc w:val="center"/>
        <w:rPr>
          <w:rFonts w:ascii="Times New Roman" w:eastAsia="Times New Roman" w:hAnsi="Times New Roman" w:cs="Times New Roman"/>
          <w:b/>
          <w:bCs/>
          <w:sz w:val="16"/>
          <w:szCs w:val="16"/>
          <w:lang w:eastAsia="ru-RU"/>
        </w:rPr>
      </w:pPr>
    </w:p>
    <w:p w:rsidR="00400199" w:rsidRDefault="00400199" w:rsidP="00400199">
      <w:pPr>
        <w:widowControl w:val="0"/>
        <w:jc w:val="center"/>
        <w:rPr>
          <w:rFonts w:ascii="Times New Roman" w:eastAsia="Times New Roman" w:hAnsi="Times New Roman" w:cs="Times New Roman"/>
          <w:b/>
          <w:bCs/>
          <w:sz w:val="16"/>
          <w:szCs w:val="16"/>
          <w:lang w:eastAsia="ru-RU"/>
        </w:rPr>
      </w:pPr>
    </w:p>
    <w:p w:rsidR="00400199" w:rsidRPr="00400199" w:rsidRDefault="00400199" w:rsidP="00400199">
      <w:pPr>
        <w:widowControl w:val="0"/>
        <w:jc w:val="center"/>
        <w:rPr>
          <w:rFonts w:ascii="Times New Roman" w:eastAsia="Times New Roman" w:hAnsi="Times New Roman" w:cs="Times New Roman"/>
          <w:b/>
          <w:sz w:val="16"/>
          <w:szCs w:val="16"/>
          <w:lang w:eastAsia="ru-RU"/>
        </w:rPr>
      </w:pPr>
      <w:r w:rsidRPr="00400199">
        <w:rPr>
          <w:rFonts w:ascii="Times New Roman" w:eastAsia="Times New Roman" w:hAnsi="Times New Roman" w:cs="Times New Roman"/>
          <w:b/>
          <w:bCs/>
          <w:sz w:val="16"/>
          <w:szCs w:val="16"/>
          <w:lang w:eastAsia="ru-RU"/>
        </w:rPr>
        <w:t xml:space="preserve">О внесении изменений </w:t>
      </w:r>
      <w:r w:rsidRPr="00400199">
        <w:rPr>
          <w:rFonts w:ascii="Times New Roman" w:eastAsia="Times New Roman" w:hAnsi="Times New Roman" w:cs="Times New Roman"/>
          <w:b/>
          <w:sz w:val="16"/>
          <w:szCs w:val="16"/>
        </w:rPr>
        <w:t xml:space="preserve">в постановление администрации Мокшанского района Пензенской области от  31.12.2013 №1633 </w:t>
      </w:r>
      <w:r w:rsidRPr="00400199">
        <w:rPr>
          <w:rFonts w:ascii="Times New Roman" w:eastAsia="Times New Roman" w:hAnsi="Times New Roman" w:cs="Times New Roman"/>
          <w:b/>
          <w:sz w:val="16"/>
          <w:szCs w:val="16"/>
          <w:lang w:eastAsia="ru-RU"/>
        </w:rPr>
        <w:t>«Об утверждении муниципальной программы Мокшанского района «</w:t>
      </w:r>
      <w:r w:rsidRPr="00400199">
        <w:rPr>
          <w:rFonts w:ascii="Times New Roman" w:eastAsia="Times New Roman" w:hAnsi="Times New Roman" w:cs="Times New Roman"/>
          <w:b/>
          <w:bCs/>
          <w:sz w:val="16"/>
          <w:szCs w:val="16"/>
          <w:lang w:eastAsia="ru-RU"/>
        </w:rPr>
        <w:t xml:space="preserve">Модернизация и реформирование систем жизнеобеспечения и объектов коммунальной инфраструктуры </w:t>
      </w:r>
      <w:r w:rsidRPr="00400199">
        <w:rPr>
          <w:rFonts w:ascii="Times New Roman" w:eastAsia="Times New Roman" w:hAnsi="Times New Roman" w:cs="Times New Roman"/>
          <w:b/>
          <w:sz w:val="16"/>
          <w:szCs w:val="16"/>
          <w:lang w:eastAsia="ru-RU"/>
        </w:rPr>
        <w:t xml:space="preserve">в </w:t>
      </w:r>
      <w:proofErr w:type="spellStart"/>
      <w:r w:rsidRPr="00400199">
        <w:rPr>
          <w:rFonts w:ascii="Times New Roman" w:eastAsia="Times New Roman" w:hAnsi="Times New Roman" w:cs="Times New Roman"/>
          <w:b/>
          <w:sz w:val="16"/>
          <w:szCs w:val="16"/>
          <w:lang w:eastAsia="ru-RU"/>
        </w:rPr>
        <w:t>Мокшанском</w:t>
      </w:r>
      <w:proofErr w:type="spellEnd"/>
      <w:r w:rsidRPr="00400199">
        <w:rPr>
          <w:rFonts w:ascii="Times New Roman" w:eastAsia="Times New Roman" w:hAnsi="Times New Roman" w:cs="Times New Roman"/>
          <w:b/>
          <w:sz w:val="16"/>
          <w:szCs w:val="16"/>
          <w:lang w:eastAsia="ru-RU"/>
        </w:rPr>
        <w:t xml:space="preserve"> районе Пензенской области </w:t>
      </w:r>
    </w:p>
    <w:p w:rsidR="00400199" w:rsidRPr="00400199" w:rsidRDefault="00400199" w:rsidP="00400199">
      <w:pPr>
        <w:widowControl w:val="0"/>
        <w:jc w:val="center"/>
        <w:rPr>
          <w:rFonts w:ascii="Times New Roman" w:eastAsia="Times New Roman" w:hAnsi="Times New Roman" w:cs="Times New Roman"/>
          <w:b/>
          <w:sz w:val="16"/>
          <w:szCs w:val="16"/>
          <w:lang w:eastAsia="ru-RU"/>
        </w:rPr>
      </w:pPr>
      <w:r w:rsidRPr="00400199">
        <w:rPr>
          <w:rFonts w:ascii="Times New Roman" w:eastAsia="Times New Roman" w:hAnsi="Times New Roman" w:cs="Times New Roman"/>
          <w:b/>
          <w:sz w:val="16"/>
          <w:szCs w:val="16"/>
          <w:lang w:eastAsia="ru-RU"/>
        </w:rPr>
        <w:t>на 2014-2024 годы»</w:t>
      </w:r>
    </w:p>
    <w:p w:rsidR="00400199" w:rsidRPr="00400199" w:rsidRDefault="00400199" w:rsidP="00400199">
      <w:pPr>
        <w:widowControl w:val="0"/>
        <w:jc w:val="center"/>
        <w:rPr>
          <w:rFonts w:ascii="Times New Roman" w:eastAsia="Times New Roman" w:hAnsi="Times New Roman" w:cs="Times New Roman"/>
          <w:b/>
          <w:sz w:val="16"/>
          <w:szCs w:val="16"/>
        </w:rPr>
      </w:pPr>
      <w:r w:rsidRPr="00400199">
        <w:rPr>
          <w:rFonts w:ascii="Times New Roman" w:eastAsia="Times New Roman" w:hAnsi="Times New Roman" w:cs="Times New Roman"/>
          <w:b/>
          <w:sz w:val="16"/>
          <w:szCs w:val="16"/>
          <w:lang w:eastAsia="ru-RU"/>
        </w:rPr>
        <w:t xml:space="preserve">  </w:t>
      </w:r>
    </w:p>
    <w:p w:rsidR="00400199" w:rsidRPr="00400199" w:rsidRDefault="00400199" w:rsidP="00400199">
      <w:pPr>
        <w:widowControl w:val="0"/>
        <w:ind w:firstLine="709"/>
        <w:rPr>
          <w:rFonts w:ascii="Times New Roman" w:eastAsia="Times New Roman" w:hAnsi="Times New Roman" w:cs="Times New Roman"/>
          <w:spacing w:val="-2"/>
          <w:sz w:val="16"/>
          <w:szCs w:val="16"/>
          <w:lang w:eastAsia="ru-RU"/>
        </w:rPr>
      </w:pPr>
      <w:proofErr w:type="gramStart"/>
      <w:r w:rsidRPr="00400199">
        <w:rPr>
          <w:rFonts w:ascii="Times New Roman" w:eastAsia="Times New Roman" w:hAnsi="Times New Roman" w:cs="Times New Roman"/>
          <w:spacing w:val="-2"/>
          <w:sz w:val="16"/>
          <w:szCs w:val="16"/>
          <w:lang w:eastAsia="ru-RU"/>
        </w:rPr>
        <w:t>В целях повышения эффективности, устойчивости и надежности функционирования систем жизнеобеспечения  населения на территории Мокшанского  района Пензенской области, а также эффективного использования выделяемых для реализации программных мероприятий целевых ассигнований из бюджетов всех уровней и внебюджетных источников, руководствуясь Федеральным законом от 06.10.2003 № 131-ФЗ «Об общих принципах организации местного самоуправления в Российской Федерации», статьёй 179 Бюджетного кодекса Российской Федерации, Уставом Мокшанского района Пензенской</w:t>
      </w:r>
      <w:proofErr w:type="gramEnd"/>
      <w:r w:rsidRPr="00400199">
        <w:rPr>
          <w:rFonts w:ascii="Times New Roman" w:eastAsia="Times New Roman" w:hAnsi="Times New Roman" w:cs="Times New Roman"/>
          <w:spacing w:val="-2"/>
          <w:sz w:val="16"/>
          <w:szCs w:val="16"/>
          <w:lang w:eastAsia="ru-RU"/>
        </w:rPr>
        <w:t xml:space="preserve"> области, </w:t>
      </w:r>
    </w:p>
    <w:p w:rsidR="00400199" w:rsidRPr="00400199" w:rsidRDefault="00400199" w:rsidP="00400199">
      <w:pPr>
        <w:widowControl w:val="0"/>
        <w:ind w:firstLine="709"/>
        <w:rPr>
          <w:rFonts w:ascii="Times New Roman" w:eastAsia="Times New Roman" w:hAnsi="Times New Roman" w:cs="Times New Roman"/>
          <w:spacing w:val="-2"/>
          <w:sz w:val="16"/>
          <w:szCs w:val="16"/>
        </w:rPr>
      </w:pPr>
    </w:p>
    <w:p w:rsidR="00400199" w:rsidRPr="00400199" w:rsidRDefault="00400199" w:rsidP="00400199">
      <w:pPr>
        <w:widowControl w:val="0"/>
        <w:jc w:val="center"/>
        <w:outlineLvl w:val="7"/>
        <w:rPr>
          <w:rFonts w:ascii="Times New Roman" w:eastAsia="Times New Roman" w:hAnsi="Times New Roman" w:cs="Times New Roman"/>
          <w:b/>
          <w:iCs/>
          <w:sz w:val="16"/>
          <w:szCs w:val="16"/>
          <w:lang w:val="x-none" w:eastAsia="x-none"/>
        </w:rPr>
      </w:pPr>
      <w:r w:rsidRPr="00400199">
        <w:rPr>
          <w:rFonts w:ascii="Times New Roman" w:eastAsia="Times New Roman" w:hAnsi="Times New Roman" w:cs="Times New Roman"/>
          <w:b/>
          <w:iCs/>
          <w:sz w:val="16"/>
          <w:szCs w:val="16"/>
          <w:lang w:val="x-none" w:eastAsia="x-none"/>
        </w:rPr>
        <w:t>администрация Мокшанского района постановляет:</w:t>
      </w:r>
    </w:p>
    <w:p w:rsidR="00400199" w:rsidRPr="00400199" w:rsidRDefault="00400199" w:rsidP="00400199">
      <w:pPr>
        <w:widowControl w:val="0"/>
        <w:jc w:val="left"/>
        <w:rPr>
          <w:rFonts w:ascii="Times New Roman" w:eastAsia="Times New Roman" w:hAnsi="Times New Roman" w:cs="Times New Roman"/>
          <w:sz w:val="16"/>
          <w:szCs w:val="16"/>
          <w:lang w:eastAsia="ru-RU"/>
        </w:rPr>
      </w:pPr>
    </w:p>
    <w:p w:rsidR="00400199" w:rsidRPr="00400199" w:rsidRDefault="00400199" w:rsidP="00400199">
      <w:pPr>
        <w:widowControl w:val="0"/>
        <w:tabs>
          <w:tab w:val="left" w:pos="851"/>
          <w:tab w:val="left" w:pos="1134"/>
          <w:tab w:val="left" w:pos="6512"/>
        </w:tabs>
        <w:ind w:firstLine="709"/>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1. Внести в постановление администрации Мокшанского района Пензенской области от  31.12.2013 №1633 «Об утверждении муниципальной программы Мокшанского района «Модернизация и реформирование систем жизнеобеспечения и объектов коммунальной инфраструктуры в </w:t>
      </w:r>
      <w:proofErr w:type="spellStart"/>
      <w:r w:rsidRPr="00400199">
        <w:rPr>
          <w:rFonts w:ascii="Times New Roman" w:eastAsia="Times New Roman" w:hAnsi="Times New Roman" w:cs="Times New Roman"/>
          <w:sz w:val="16"/>
          <w:szCs w:val="16"/>
          <w:lang w:eastAsia="ru-RU"/>
        </w:rPr>
        <w:t>Мокшанском</w:t>
      </w:r>
      <w:proofErr w:type="spellEnd"/>
      <w:r w:rsidRPr="00400199">
        <w:rPr>
          <w:rFonts w:ascii="Times New Roman" w:eastAsia="Times New Roman" w:hAnsi="Times New Roman" w:cs="Times New Roman"/>
          <w:sz w:val="16"/>
          <w:szCs w:val="16"/>
          <w:lang w:eastAsia="ru-RU"/>
        </w:rPr>
        <w:t xml:space="preserve"> районе Пензенской области на 2014-2024 годы» следующие изменения:</w:t>
      </w:r>
    </w:p>
    <w:p w:rsidR="00400199" w:rsidRPr="00400199" w:rsidRDefault="00400199" w:rsidP="00400199">
      <w:pPr>
        <w:widowControl w:val="0"/>
        <w:tabs>
          <w:tab w:val="left" w:pos="851"/>
          <w:tab w:val="left" w:pos="1134"/>
          <w:tab w:val="left" w:pos="6512"/>
        </w:tabs>
        <w:ind w:firstLine="709"/>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1.1. Наименование постановления изложить в следующей редакции:</w:t>
      </w:r>
    </w:p>
    <w:p w:rsidR="00400199" w:rsidRPr="00400199" w:rsidRDefault="00400199" w:rsidP="00400199">
      <w:pPr>
        <w:widowControl w:val="0"/>
        <w:tabs>
          <w:tab w:val="left" w:pos="851"/>
          <w:tab w:val="left" w:pos="1134"/>
          <w:tab w:val="left" w:pos="6512"/>
        </w:tabs>
        <w:ind w:firstLine="709"/>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«Об утверждении муниципальной программы «Модернизация и реформирование систем жизнеобеспечения и объектов коммунальной инфраструктуры в </w:t>
      </w:r>
      <w:proofErr w:type="spellStart"/>
      <w:r w:rsidRPr="00400199">
        <w:rPr>
          <w:rFonts w:ascii="Times New Roman" w:eastAsia="Times New Roman" w:hAnsi="Times New Roman" w:cs="Times New Roman"/>
          <w:sz w:val="16"/>
          <w:szCs w:val="16"/>
          <w:lang w:eastAsia="ru-RU"/>
        </w:rPr>
        <w:t>Мокшанском</w:t>
      </w:r>
      <w:proofErr w:type="spellEnd"/>
      <w:r w:rsidRPr="00400199">
        <w:rPr>
          <w:rFonts w:ascii="Times New Roman" w:eastAsia="Times New Roman" w:hAnsi="Times New Roman" w:cs="Times New Roman"/>
          <w:sz w:val="16"/>
          <w:szCs w:val="16"/>
          <w:lang w:eastAsia="ru-RU"/>
        </w:rPr>
        <w:t xml:space="preserve"> районе Пензенской области на 2014-2027 годы».</w:t>
      </w:r>
    </w:p>
    <w:p w:rsidR="00400199" w:rsidRPr="00400199" w:rsidRDefault="00400199" w:rsidP="00400199">
      <w:pPr>
        <w:widowControl w:val="0"/>
        <w:tabs>
          <w:tab w:val="left" w:pos="6512"/>
        </w:tabs>
        <w:ind w:firstLine="709"/>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1.2. Пункт 1 постановления изложить в следующей редакции:</w:t>
      </w:r>
    </w:p>
    <w:p w:rsidR="00400199" w:rsidRPr="00400199" w:rsidRDefault="00400199" w:rsidP="00400199">
      <w:pPr>
        <w:widowControl w:val="0"/>
        <w:tabs>
          <w:tab w:val="left" w:pos="6512"/>
        </w:tabs>
        <w:ind w:firstLine="709"/>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«1. Утвердить прилагаемую муниципальную программу Мокшанского района «Модернизация и реформирование систем жизнеобеспечения и объектов коммунальной инфраструктуры в </w:t>
      </w:r>
      <w:proofErr w:type="spellStart"/>
      <w:r w:rsidRPr="00400199">
        <w:rPr>
          <w:rFonts w:ascii="Times New Roman" w:eastAsia="Times New Roman" w:hAnsi="Times New Roman" w:cs="Times New Roman"/>
          <w:sz w:val="16"/>
          <w:szCs w:val="16"/>
          <w:lang w:eastAsia="ru-RU"/>
        </w:rPr>
        <w:t>Мокшанском</w:t>
      </w:r>
      <w:proofErr w:type="spellEnd"/>
      <w:r w:rsidRPr="00400199">
        <w:rPr>
          <w:rFonts w:ascii="Times New Roman" w:eastAsia="Times New Roman" w:hAnsi="Times New Roman" w:cs="Times New Roman"/>
          <w:sz w:val="16"/>
          <w:szCs w:val="16"/>
          <w:lang w:eastAsia="ru-RU"/>
        </w:rPr>
        <w:t xml:space="preserve"> районе Пензенской области на 2014-2027 годы».</w:t>
      </w:r>
    </w:p>
    <w:p w:rsidR="00400199" w:rsidRPr="00400199" w:rsidRDefault="00400199" w:rsidP="00400199">
      <w:pPr>
        <w:widowControl w:val="0"/>
        <w:tabs>
          <w:tab w:val="left" w:pos="6512"/>
        </w:tabs>
        <w:ind w:firstLine="540"/>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 Наименование муниципальной программы изложить в следующей редакции:</w:t>
      </w:r>
    </w:p>
    <w:p w:rsidR="00400199" w:rsidRPr="00400199" w:rsidRDefault="00400199" w:rsidP="00400199">
      <w:pPr>
        <w:widowControl w:val="0"/>
        <w:tabs>
          <w:tab w:val="left" w:pos="6512"/>
        </w:tabs>
        <w:ind w:firstLine="540"/>
        <w:rPr>
          <w:rFonts w:ascii="Times New Roman" w:eastAsia="Times New Roman" w:hAnsi="Times New Roman" w:cs="Times New Roman"/>
          <w:sz w:val="16"/>
          <w:szCs w:val="16"/>
        </w:rPr>
      </w:pPr>
      <w:r w:rsidRPr="00400199">
        <w:rPr>
          <w:rFonts w:ascii="Times New Roman" w:eastAsia="Times New Roman" w:hAnsi="Times New Roman" w:cs="Times New Roman"/>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400199">
        <w:rPr>
          <w:rFonts w:ascii="Times New Roman" w:eastAsia="Times New Roman" w:hAnsi="Times New Roman" w:cs="Times New Roman"/>
          <w:sz w:val="16"/>
          <w:szCs w:val="16"/>
          <w:lang w:eastAsia="ru-RU"/>
        </w:rPr>
        <w:t>Мокшанском</w:t>
      </w:r>
      <w:proofErr w:type="spellEnd"/>
      <w:r w:rsidRPr="00400199">
        <w:rPr>
          <w:rFonts w:ascii="Times New Roman" w:eastAsia="Times New Roman" w:hAnsi="Times New Roman" w:cs="Times New Roman"/>
          <w:sz w:val="16"/>
          <w:szCs w:val="16"/>
          <w:lang w:eastAsia="ru-RU"/>
        </w:rPr>
        <w:t xml:space="preserve"> районе Пензенской области на 2014-2027 годы».</w:t>
      </w:r>
    </w:p>
    <w:p w:rsidR="00400199" w:rsidRPr="00400199" w:rsidRDefault="00400199" w:rsidP="00400199">
      <w:pPr>
        <w:widowControl w:val="0"/>
        <w:ind w:firstLine="709"/>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rPr>
        <w:t xml:space="preserve">3. Внести изменения в </w:t>
      </w:r>
      <w:r w:rsidRPr="00400199">
        <w:rPr>
          <w:rFonts w:ascii="Times New Roman" w:eastAsia="Times New Roman" w:hAnsi="Times New Roman" w:cs="Times New Roman"/>
          <w:sz w:val="16"/>
          <w:szCs w:val="16"/>
          <w:lang w:eastAsia="ru-RU"/>
        </w:rPr>
        <w:t>муниципальную программу Мокшанского района Пензенской области «</w:t>
      </w:r>
      <w:r w:rsidRPr="00400199">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объектов коммунальной инфраструктуры </w:t>
      </w:r>
      <w:r w:rsidRPr="00400199">
        <w:rPr>
          <w:rFonts w:ascii="Times New Roman" w:eastAsia="Times New Roman" w:hAnsi="Times New Roman" w:cs="Times New Roman"/>
          <w:sz w:val="16"/>
          <w:szCs w:val="16"/>
          <w:lang w:eastAsia="ru-RU"/>
        </w:rPr>
        <w:t xml:space="preserve">в </w:t>
      </w:r>
      <w:proofErr w:type="spellStart"/>
      <w:r w:rsidRPr="00400199">
        <w:rPr>
          <w:rFonts w:ascii="Times New Roman" w:eastAsia="Times New Roman" w:hAnsi="Times New Roman" w:cs="Times New Roman"/>
          <w:sz w:val="16"/>
          <w:szCs w:val="16"/>
          <w:lang w:eastAsia="ru-RU"/>
        </w:rPr>
        <w:t>Мокшанском</w:t>
      </w:r>
      <w:proofErr w:type="spellEnd"/>
      <w:r w:rsidRPr="00400199">
        <w:rPr>
          <w:rFonts w:ascii="Times New Roman" w:eastAsia="Times New Roman" w:hAnsi="Times New Roman" w:cs="Times New Roman"/>
          <w:sz w:val="16"/>
          <w:szCs w:val="16"/>
          <w:lang w:eastAsia="ru-RU"/>
        </w:rPr>
        <w:t xml:space="preserve"> районе Пензенской области на 2014-2024 годы»,  изложив её в новой редакции, согласно приложению.</w:t>
      </w:r>
    </w:p>
    <w:p w:rsidR="00400199" w:rsidRPr="00400199" w:rsidRDefault="00400199" w:rsidP="00400199">
      <w:pPr>
        <w:widowControl w:val="0"/>
        <w:ind w:firstLine="709"/>
        <w:rPr>
          <w:rFonts w:ascii="Times New Roman" w:eastAsia="Times New Roman" w:hAnsi="Times New Roman" w:cs="Times New Roman"/>
          <w:b/>
          <w:sz w:val="16"/>
          <w:szCs w:val="16"/>
          <w:lang w:eastAsia="ru-RU"/>
        </w:rPr>
      </w:pPr>
      <w:r w:rsidRPr="00400199">
        <w:rPr>
          <w:rFonts w:ascii="Times New Roman" w:eastAsia="Times New Roman" w:hAnsi="Times New Roman" w:cs="Times New Roman"/>
          <w:sz w:val="16"/>
          <w:szCs w:val="16"/>
          <w:lang w:eastAsia="ru-RU"/>
        </w:rPr>
        <w:t>4.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400199" w:rsidRPr="00400199" w:rsidRDefault="00400199" w:rsidP="00400199">
      <w:pPr>
        <w:widowControl w:val="0"/>
        <w:ind w:firstLine="709"/>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5.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400199" w:rsidRPr="00400199" w:rsidRDefault="00400199" w:rsidP="00400199">
      <w:pPr>
        <w:widowControl w:val="0"/>
        <w:autoSpaceDE w:val="0"/>
        <w:autoSpaceDN w:val="0"/>
        <w:adjustRightInd w:val="0"/>
        <w:ind w:firstLine="709"/>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6. Настоящее постановление вступает в силу на следующий день после его опубликования.</w:t>
      </w:r>
    </w:p>
    <w:p w:rsidR="00400199" w:rsidRPr="00400199" w:rsidRDefault="00400199" w:rsidP="00400199">
      <w:pPr>
        <w:widowControl w:val="0"/>
        <w:ind w:firstLine="709"/>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7. </w:t>
      </w:r>
      <w:proofErr w:type="gramStart"/>
      <w:r w:rsidRPr="00400199">
        <w:rPr>
          <w:rFonts w:ascii="Times New Roman" w:eastAsia="Times New Roman" w:hAnsi="Times New Roman" w:cs="Times New Roman"/>
          <w:sz w:val="16"/>
          <w:szCs w:val="16"/>
          <w:lang w:eastAsia="ru-RU"/>
        </w:rPr>
        <w:t>Контроль за</w:t>
      </w:r>
      <w:proofErr w:type="gramEnd"/>
      <w:r w:rsidRPr="00400199">
        <w:rPr>
          <w:rFonts w:ascii="Times New Roman" w:eastAsia="Times New Roman" w:hAnsi="Times New Roman" w:cs="Times New Roman"/>
          <w:sz w:val="16"/>
          <w:szCs w:val="16"/>
          <w:lang w:eastAsia="ru-RU"/>
        </w:rPr>
        <w:t xml:space="preserve"> исполнением настоящего постановления возложить на первого заместителя главы администрации Мокшанского района. </w:t>
      </w:r>
    </w:p>
    <w:p w:rsidR="00400199" w:rsidRPr="00400199" w:rsidRDefault="00400199" w:rsidP="00400199">
      <w:pPr>
        <w:widowControl w:val="0"/>
        <w:ind w:right="-83" w:firstLine="709"/>
        <w:rPr>
          <w:rFonts w:ascii="Times New Roman" w:eastAsia="Times New Roman" w:hAnsi="Times New Roman" w:cs="Times New Roman"/>
          <w:sz w:val="16"/>
          <w:szCs w:val="16"/>
        </w:rPr>
      </w:pPr>
    </w:p>
    <w:tbl>
      <w:tblPr>
        <w:tblW w:w="9498" w:type="dxa"/>
        <w:tblInd w:w="-34" w:type="dxa"/>
        <w:tblLook w:val="01E0" w:firstRow="1" w:lastRow="1" w:firstColumn="1" w:lastColumn="1" w:noHBand="0" w:noVBand="0"/>
      </w:tblPr>
      <w:tblGrid>
        <w:gridCol w:w="3403"/>
        <w:gridCol w:w="2955"/>
        <w:gridCol w:w="3140"/>
      </w:tblGrid>
      <w:tr w:rsidR="00400199" w:rsidRPr="00400199" w:rsidTr="00400199">
        <w:trPr>
          <w:trHeight w:val="726"/>
        </w:trPr>
        <w:tc>
          <w:tcPr>
            <w:tcW w:w="3403" w:type="dxa"/>
          </w:tcPr>
          <w:p w:rsidR="00400199" w:rsidRPr="00400199" w:rsidRDefault="00400199" w:rsidP="00400199">
            <w:pPr>
              <w:widowControl w:val="0"/>
              <w:rPr>
                <w:rFonts w:ascii="Times New Roman" w:eastAsia="Times New Roman" w:hAnsi="Times New Roman" w:cs="Times New Roman"/>
                <w:b/>
                <w:sz w:val="16"/>
                <w:szCs w:val="16"/>
                <w:lang w:eastAsia="ru-RU"/>
              </w:rPr>
            </w:pPr>
          </w:p>
          <w:p w:rsidR="00400199" w:rsidRPr="00400199" w:rsidRDefault="00400199" w:rsidP="00400199">
            <w:pPr>
              <w:widowControl w:val="0"/>
              <w:rPr>
                <w:rFonts w:ascii="Times New Roman" w:eastAsia="Times New Roman" w:hAnsi="Times New Roman" w:cs="Times New Roman"/>
                <w:b/>
                <w:sz w:val="16"/>
                <w:szCs w:val="16"/>
                <w:lang w:eastAsia="ru-RU"/>
              </w:rPr>
            </w:pPr>
            <w:r w:rsidRPr="00400199">
              <w:rPr>
                <w:rFonts w:ascii="Times New Roman" w:eastAsia="Times New Roman" w:hAnsi="Times New Roman" w:cs="Times New Roman"/>
                <w:b/>
                <w:sz w:val="16"/>
                <w:szCs w:val="16"/>
                <w:lang w:eastAsia="ru-RU"/>
              </w:rPr>
              <w:t>Глава администрации</w:t>
            </w:r>
          </w:p>
          <w:p w:rsidR="00400199" w:rsidRPr="00400199" w:rsidRDefault="00400199" w:rsidP="00400199">
            <w:pPr>
              <w:widowControl w:val="0"/>
              <w:rPr>
                <w:rFonts w:ascii="Times New Roman" w:eastAsia="Times New Roman" w:hAnsi="Times New Roman" w:cs="Times New Roman"/>
                <w:b/>
                <w:sz w:val="16"/>
                <w:szCs w:val="16"/>
                <w:lang w:eastAsia="ru-RU"/>
              </w:rPr>
            </w:pPr>
            <w:r w:rsidRPr="00400199">
              <w:rPr>
                <w:rFonts w:ascii="Times New Roman" w:eastAsia="Times New Roman" w:hAnsi="Times New Roman" w:cs="Times New Roman"/>
                <w:b/>
                <w:sz w:val="16"/>
                <w:szCs w:val="16"/>
                <w:lang w:eastAsia="ru-RU"/>
              </w:rPr>
              <w:t xml:space="preserve">Мокшанского района </w:t>
            </w:r>
          </w:p>
          <w:p w:rsidR="00400199" w:rsidRPr="00400199" w:rsidRDefault="00400199" w:rsidP="00400199">
            <w:pPr>
              <w:widowControl w:val="0"/>
              <w:rPr>
                <w:rFonts w:ascii="Times New Roman" w:eastAsia="Times New Roman" w:hAnsi="Times New Roman" w:cs="Times New Roman"/>
                <w:sz w:val="16"/>
                <w:szCs w:val="16"/>
                <w:lang w:eastAsia="ru-RU"/>
              </w:rPr>
            </w:pPr>
          </w:p>
        </w:tc>
        <w:tc>
          <w:tcPr>
            <w:tcW w:w="2955" w:type="dxa"/>
          </w:tcPr>
          <w:p w:rsidR="00400199" w:rsidRPr="00400199" w:rsidRDefault="00400199" w:rsidP="00400199">
            <w:pPr>
              <w:widowControl w:val="0"/>
              <w:jc w:val="center"/>
              <w:rPr>
                <w:rFonts w:ascii="Times New Roman" w:eastAsia="Times New Roman" w:hAnsi="Times New Roman" w:cs="Times New Roman"/>
                <w:sz w:val="16"/>
                <w:szCs w:val="16"/>
                <w:lang w:eastAsia="ru-RU"/>
              </w:rPr>
            </w:pPr>
          </w:p>
        </w:tc>
        <w:tc>
          <w:tcPr>
            <w:tcW w:w="3140" w:type="dxa"/>
          </w:tcPr>
          <w:p w:rsidR="00400199" w:rsidRPr="00400199" w:rsidRDefault="00400199" w:rsidP="00400199">
            <w:pPr>
              <w:widowControl w:val="0"/>
              <w:jc w:val="right"/>
              <w:rPr>
                <w:rFonts w:ascii="Times New Roman" w:eastAsia="Times New Roman" w:hAnsi="Times New Roman" w:cs="Times New Roman"/>
                <w:b/>
                <w:sz w:val="16"/>
                <w:szCs w:val="16"/>
                <w:lang w:eastAsia="ru-RU"/>
              </w:rPr>
            </w:pPr>
          </w:p>
          <w:p w:rsidR="00400199" w:rsidRPr="00400199" w:rsidRDefault="00400199" w:rsidP="00400199">
            <w:pPr>
              <w:widowControl w:val="0"/>
              <w:jc w:val="right"/>
              <w:rPr>
                <w:rFonts w:ascii="Times New Roman" w:eastAsia="Times New Roman" w:hAnsi="Times New Roman" w:cs="Times New Roman"/>
                <w:b/>
                <w:sz w:val="16"/>
                <w:szCs w:val="16"/>
                <w:lang w:eastAsia="ru-RU"/>
              </w:rPr>
            </w:pPr>
          </w:p>
          <w:p w:rsidR="00400199" w:rsidRPr="00400199" w:rsidRDefault="00400199" w:rsidP="00400199">
            <w:pPr>
              <w:widowControl w:val="0"/>
              <w:jc w:val="right"/>
              <w:rPr>
                <w:rFonts w:ascii="Times New Roman" w:eastAsia="Times New Roman" w:hAnsi="Times New Roman" w:cs="Times New Roman"/>
                <w:sz w:val="16"/>
                <w:szCs w:val="16"/>
                <w:lang w:eastAsia="ru-RU"/>
              </w:rPr>
            </w:pPr>
            <w:r w:rsidRPr="00400199">
              <w:rPr>
                <w:rFonts w:ascii="Times New Roman" w:eastAsia="Times New Roman" w:hAnsi="Times New Roman" w:cs="Times New Roman"/>
                <w:b/>
                <w:sz w:val="16"/>
                <w:szCs w:val="16"/>
                <w:lang w:eastAsia="ru-RU"/>
              </w:rPr>
              <w:t xml:space="preserve">   Н.Н. Тихомиров</w:t>
            </w:r>
          </w:p>
        </w:tc>
      </w:tr>
    </w:tbl>
    <w:p w:rsidR="00400199" w:rsidRPr="00400199" w:rsidRDefault="00400199" w:rsidP="00400199">
      <w:pPr>
        <w:jc w:val="right"/>
        <w:rPr>
          <w:rFonts w:ascii="Times New Roman" w:eastAsia="Times New Roman" w:hAnsi="Times New Roman" w:cs="Times New Roman"/>
          <w:sz w:val="16"/>
          <w:szCs w:val="16"/>
          <w:lang w:eastAsia="ru-RU"/>
        </w:rPr>
      </w:pPr>
    </w:p>
    <w:p w:rsidR="00400199" w:rsidRPr="00400199" w:rsidRDefault="00400199" w:rsidP="00400199">
      <w:pPr>
        <w:jc w:val="right"/>
        <w:rPr>
          <w:rFonts w:ascii="Times New Roman" w:eastAsia="Times New Roman" w:hAnsi="Times New Roman" w:cs="Times New Roman"/>
          <w:sz w:val="16"/>
          <w:szCs w:val="16"/>
          <w:lang w:eastAsia="ru-RU"/>
        </w:rPr>
      </w:pPr>
    </w:p>
    <w:p w:rsidR="00400199" w:rsidRPr="00400199" w:rsidRDefault="00400199" w:rsidP="00400199">
      <w:pPr>
        <w:ind w:left="4962"/>
        <w:jc w:val="center"/>
        <w:rPr>
          <w:rFonts w:ascii="Times New Roman" w:eastAsia="Times New Roman" w:hAnsi="Times New Roman" w:cs="Times New Roman"/>
          <w:sz w:val="16"/>
          <w:szCs w:val="16"/>
          <w:lang w:eastAsia="ru-RU"/>
        </w:rPr>
      </w:pPr>
    </w:p>
    <w:p w:rsidR="00400199" w:rsidRPr="00400199" w:rsidRDefault="00400199" w:rsidP="00400199">
      <w:pPr>
        <w:ind w:left="4962"/>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Приложение</w:t>
      </w:r>
    </w:p>
    <w:p w:rsidR="00400199" w:rsidRPr="00400199" w:rsidRDefault="00400199" w:rsidP="00400199">
      <w:pPr>
        <w:ind w:left="4962"/>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УТВЕРЖДЕНО </w:t>
      </w:r>
    </w:p>
    <w:p w:rsidR="00400199" w:rsidRPr="00400199" w:rsidRDefault="00400199" w:rsidP="00400199">
      <w:pPr>
        <w:ind w:left="4962"/>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постановлением администрацией Мокшанского района</w:t>
      </w:r>
    </w:p>
    <w:p w:rsidR="00400199" w:rsidRPr="00400199" w:rsidRDefault="00400199" w:rsidP="00400199">
      <w:pPr>
        <w:ind w:left="4962"/>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от 08.09.2022  № 801</w:t>
      </w:r>
    </w:p>
    <w:p w:rsidR="00400199" w:rsidRPr="00400199" w:rsidRDefault="00400199" w:rsidP="00400199">
      <w:pPr>
        <w:jc w:val="left"/>
        <w:rPr>
          <w:rFonts w:ascii="Times New Roman" w:eastAsia="Times New Roman" w:hAnsi="Times New Roman" w:cs="Times New Roman"/>
          <w:sz w:val="16"/>
          <w:szCs w:val="16"/>
          <w:lang w:eastAsia="ru-RU"/>
        </w:rPr>
      </w:pPr>
    </w:p>
    <w:p w:rsidR="00400199" w:rsidRDefault="00400199" w:rsidP="00400199">
      <w:pPr>
        <w:jc w:val="left"/>
        <w:rPr>
          <w:rFonts w:ascii="Times New Roman" w:eastAsia="Times New Roman" w:hAnsi="Times New Roman" w:cs="Times New Roman"/>
          <w:sz w:val="16"/>
          <w:szCs w:val="16"/>
          <w:lang w:eastAsia="ru-RU"/>
        </w:rPr>
      </w:pPr>
    </w:p>
    <w:p w:rsidR="00890844" w:rsidRDefault="00890844" w:rsidP="00400199">
      <w:pPr>
        <w:jc w:val="left"/>
        <w:rPr>
          <w:rFonts w:ascii="Times New Roman" w:eastAsia="Times New Roman" w:hAnsi="Times New Roman" w:cs="Times New Roman"/>
          <w:sz w:val="16"/>
          <w:szCs w:val="16"/>
          <w:lang w:eastAsia="ru-RU"/>
        </w:rPr>
      </w:pPr>
    </w:p>
    <w:p w:rsidR="00890844" w:rsidRPr="00400199" w:rsidRDefault="00890844" w:rsidP="00400199">
      <w:pPr>
        <w:jc w:val="left"/>
        <w:rPr>
          <w:rFonts w:ascii="Times New Roman" w:eastAsia="Times New Roman" w:hAnsi="Times New Roman" w:cs="Times New Roman"/>
          <w:sz w:val="16"/>
          <w:szCs w:val="16"/>
          <w:lang w:eastAsia="ru-RU"/>
        </w:rPr>
      </w:pPr>
    </w:p>
    <w:p w:rsidR="00400199" w:rsidRPr="00400199" w:rsidRDefault="00400199" w:rsidP="00400199">
      <w:pPr>
        <w:jc w:val="left"/>
        <w:rPr>
          <w:rFonts w:ascii="Times New Roman" w:eastAsia="Times New Roman" w:hAnsi="Times New Roman" w:cs="Times New Roman"/>
          <w:sz w:val="16"/>
          <w:szCs w:val="16"/>
          <w:lang w:eastAsia="ru-RU"/>
        </w:rPr>
      </w:pPr>
    </w:p>
    <w:p w:rsidR="00400199" w:rsidRPr="00400199" w:rsidRDefault="00400199" w:rsidP="00400199">
      <w:pPr>
        <w:widowControl w:val="0"/>
        <w:ind w:left="142"/>
        <w:jc w:val="center"/>
        <w:rPr>
          <w:rFonts w:ascii="Times New Roman" w:eastAsia="Times New Roman" w:hAnsi="Times New Roman" w:cs="Times New Roman"/>
          <w:b/>
          <w:bCs/>
          <w:sz w:val="16"/>
          <w:szCs w:val="16"/>
          <w:lang w:eastAsia="ru-RU"/>
        </w:rPr>
      </w:pPr>
      <w:r w:rsidRPr="00400199">
        <w:rPr>
          <w:rFonts w:ascii="Times New Roman" w:eastAsia="Times New Roman" w:hAnsi="Times New Roman" w:cs="Times New Roman"/>
          <w:b/>
          <w:bCs/>
          <w:sz w:val="16"/>
          <w:szCs w:val="16"/>
          <w:lang w:eastAsia="ru-RU"/>
        </w:rPr>
        <w:t>МУНИЦИПАЛЬНАЯ ПРОГРАММА</w:t>
      </w:r>
    </w:p>
    <w:p w:rsidR="00400199" w:rsidRPr="00400199" w:rsidRDefault="00400199" w:rsidP="00400199">
      <w:pPr>
        <w:widowControl w:val="0"/>
        <w:ind w:left="142"/>
        <w:jc w:val="center"/>
        <w:rPr>
          <w:rFonts w:ascii="Times New Roman" w:eastAsia="Times New Roman" w:hAnsi="Times New Roman" w:cs="Times New Roman"/>
          <w:b/>
          <w:bCs/>
          <w:sz w:val="16"/>
          <w:szCs w:val="16"/>
          <w:lang w:eastAsia="ru-RU"/>
        </w:rPr>
      </w:pPr>
      <w:r w:rsidRPr="00400199">
        <w:rPr>
          <w:rFonts w:ascii="Times New Roman" w:eastAsia="Times New Roman" w:hAnsi="Times New Roman" w:cs="Times New Roman"/>
          <w:b/>
          <w:bCs/>
          <w:sz w:val="16"/>
          <w:szCs w:val="16"/>
          <w:lang w:eastAsia="ru-RU"/>
        </w:rPr>
        <w:t xml:space="preserve">«Модернизация и реформирование систем </w:t>
      </w:r>
    </w:p>
    <w:p w:rsidR="00400199" w:rsidRPr="00400199" w:rsidRDefault="00400199" w:rsidP="00400199">
      <w:pPr>
        <w:widowControl w:val="0"/>
        <w:ind w:left="142"/>
        <w:jc w:val="center"/>
        <w:rPr>
          <w:rFonts w:ascii="Times New Roman" w:eastAsia="Times New Roman" w:hAnsi="Times New Roman" w:cs="Times New Roman"/>
          <w:b/>
          <w:bCs/>
          <w:sz w:val="16"/>
          <w:szCs w:val="16"/>
          <w:lang w:eastAsia="ru-RU"/>
        </w:rPr>
      </w:pPr>
      <w:r w:rsidRPr="00400199">
        <w:rPr>
          <w:rFonts w:ascii="Times New Roman" w:eastAsia="Times New Roman" w:hAnsi="Times New Roman" w:cs="Times New Roman"/>
          <w:b/>
          <w:bCs/>
          <w:sz w:val="16"/>
          <w:szCs w:val="16"/>
          <w:lang w:eastAsia="ru-RU"/>
        </w:rPr>
        <w:t xml:space="preserve">жизнеобеспечения населения и объектов </w:t>
      </w:r>
    </w:p>
    <w:p w:rsidR="00400199" w:rsidRPr="00400199" w:rsidRDefault="00400199" w:rsidP="00400199">
      <w:pPr>
        <w:widowControl w:val="0"/>
        <w:ind w:left="142"/>
        <w:jc w:val="center"/>
        <w:rPr>
          <w:rFonts w:ascii="Times New Roman" w:eastAsia="Times New Roman" w:hAnsi="Times New Roman" w:cs="Times New Roman"/>
          <w:b/>
          <w:bCs/>
          <w:sz w:val="16"/>
          <w:szCs w:val="16"/>
          <w:lang w:eastAsia="ru-RU"/>
        </w:rPr>
      </w:pPr>
      <w:r w:rsidRPr="00400199">
        <w:rPr>
          <w:rFonts w:ascii="Times New Roman" w:eastAsia="Times New Roman" w:hAnsi="Times New Roman" w:cs="Times New Roman"/>
          <w:b/>
          <w:bCs/>
          <w:sz w:val="16"/>
          <w:szCs w:val="16"/>
          <w:lang w:eastAsia="ru-RU"/>
        </w:rPr>
        <w:t xml:space="preserve">коммунальной инфраструктуры </w:t>
      </w:r>
    </w:p>
    <w:p w:rsidR="00400199" w:rsidRPr="00400199" w:rsidRDefault="00400199" w:rsidP="00400199">
      <w:pPr>
        <w:widowControl w:val="0"/>
        <w:ind w:left="142"/>
        <w:jc w:val="center"/>
        <w:rPr>
          <w:rFonts w:ascii="Times New Roman" w:eastAsia="Times New Roman" w:hAnsi="Times New Roman" w:cs="Times New Roman"/>
          <w:b/>
          <w:bCs/>
          <w:sz w:val="16"/>
          <w:szCs w:val="16"/>
          <w:lang w:eastAsia="ru-RU"/>
        </w:rPr>
      </w:pPr>
      <w:r w:rsidRPr="00400199">
        <w:rPr>
          <w:rFonts w:ascii="Times New Roman" w:eastAsia="Times New Roman" w:hAnsi="Times New Roman" w:cs="Times New Roman"/>
          <w:b/>
          <w:bCs/>
          <w:sz w:val="16"/>
          <w:szCs w:val="16"/>
          <w:lang w:eastAsia="ru-RU"/>
        </w:rPr>
        <w:t xml:space="preserve">в </w:t>
      </w:r>
      <w:proofErr w:type="spellStart"/>
      <w:r w:rsidRPr="00400199">
        <w:rPr>
          <w:rFonts w:ascii="Times New Roman" w:eastAsia="Times New Roman" w:hAnsi="Times New Roman" w:cs="Times New Roman"/>
          <w:b/>
          <w:bCs/>
          <w:sz w:val="16"/>
          <w:szCs w:val="16"/>
          <w:lang w:eastAsia="ru-RU"/>
        </w:rPr>
        <w:t>Мокшанском</w:t>
      </w:r>
      <w:proofErr w:type="spellEnd"/>
      <w:r w:rsidRPr="00400199">
        <w:rPr>
          <w:rFonts w:ascii="Times New Roman" w:eastAsia="Times New Roman" w:hAnsi="Times New Roman" w:cs="Times New Roman"/>
          <w:b/>
          <w:bCs/>
          <w:sz w:val="16"/>
          <w:szCs w:val="16"/>
          <w:lang w:eastAsia="ru-RU"/>
        </w:rPr>
        <w:t xml:space="preserve"> районе Пензенской области </w:t>
      </w:r>
    </w:p>
    <w:p w:rsidR="00400199" w:rsidRPr="00400199" w:rsidRDefault="00400199" w:rsidP="00400199">
      <w:pPr>
        <w:widowControl w:val="0"/>
        <w:ind w:left="142"/>
        <w:jc w:val="center"/>
        <w:rPr>
          <w:rFonts w:ascii="Times New Roman" w:eastAsia="Times New Roman" w:hAnsi="Times New Roman" w:cs="Times New Roman"/>
          <w:b/>
          <w:bCs/>
          <w:sz w:val="16"/>
          <w:szCs w:val="16"/>
          <w:lang w:eastAsia="ru-RU"/>
        </w:rPr>
      </w:pPr>
      <w:r w:rsidRPr="00400199">
        <w:rPr>
          <w:rFonts w:ascii="Times New Roman" w:eastAsia="Times New Roman" w:hAnsi="Times New Roman" w:cs="Times New Roman"/>
          <w:b/>
          <w:bCs/>
          <w:sz w:val="16"/>
          <w:szCs w:val="16"/>
          <w:lang w:eastAsia="ru-RU"/>
        </w:rPr>
        <w:t xml:space="preserve"> на 2014 – 2027 годы»</w:t>
      </w:r>
    </w:p>
    <w:p w:rsidR="00400199" w:rsidRPr="00400199" w:rsidRDefault="00400199" w:rsidP="00400199">
      <w:pPr>
        <w:widowControl w:val="0"/>
        <w:jc w:val="center"/>
        <w:rPr>
          <w:rFonts w:ascii="Times New Roman" w:eastAsia="Times New Roman" w:hAnsi="Times New Roman" w:cs="Times New Roman"/>
          <w:b/>
          <w:bCs/>
          <w:sz w:val="16"/>
          <w:szCs w:val="16"/>
          <w:lang w:eastAsia="ru-RU"/>
        </w:rPr>
      </w:pPr>
    </w:p>
    <w:p w:rsidR="00400199" w:rsidRPr="00400199" w:rsidRDefault="00400199" w:rsidP="00400199">
      <w:pPr>
        <w:widowControl w:val="0"/>
        <w:jc w:val="center"/>
        <w:rPr>
          <w:rFonts w:ascii="Times New Roman" w:eastAsia="Times New Roman" w:hAnsi="Times New Roman" w:cs="Times New Roman"/>
          <w:b/>
          <w:bCs/>
          <w:sz w:val="16"/>
          <w:szCs w:val="16"/>
          <w:lang w:eastAsia="ru-RU"/>
        </w:rPr>
      </w:pPr>
    </w:p>
    <w:p w:rsidR="00400199" w:rsidRPr="00400199" w:rsidRDefault="00400199" w:rsidP="00400199">
      <w:pPr>
        <w:widowControl w:val="0"/>
        <w:jc w:val="center"/>
        <w:rPr>
          <w:rFonts w:ascii="Times New Roman" w:eastAsia="Times New Roman" w:hAnsi="Times New Roman" w:cs="Times New Roman"/>
          <w:b/>
          <w:bCs/>
          <w:sz w:val="16"/>
          <w:szCs w:val="16"/>
          <w:lang w:eastAsia="ru-RU"/>
        </w:rPr>
      </w:pPr>
    </w:p>
    <w:p w:rsidR="00400199" w:rsidRPr="00400199" w:rsidRDefault="00400199" w:rsidP="00400199">
      <w:pPr>
        <w:widowControl w:val="0"/>
        <w:jc w:val="center"/>
        <w:rPr>
          <w:rFonts w:ascii="Times New Roman" w:eastAsia="Times New Roman" w:hAnsi="Times New Roman" w:cs="Times New Roman"/>
          <w:b/>
          <w:bCs/>
          <w:sz w:val="16"/>
          <w:szCs w:val="16"/>
          <w:lang w:eastAsia="ru-RU"/>
        </w:rPr>
      </w:pPr>
    </w:p>
    <w:p w:rsidR="00400199" w:rsidRDefault="00400199" w:rsidP="00400199">
      <w:pPr>
        <w:widowControl w:val="0"/>
        <w:jc w:val="center"/>
        <w:rPr>
          <w:rFonts w:ascii="Times New Roman" w:eastAsia="Times New Roman" w:hAnsi="Times New Roman" w:cs="Times New Roman"/>
          <w:b/>
          <w:bCs/>
          <w:sz w:val="16"/>
          <w:szCs w:val="16"/>
          <w:lang w:eastAsia="ru-RU"/>
        </w:rPr>
      </w:pPr>
      <w:proofErr w:type="spellStart"/>
      <w:r w:rsidRPr="00400199">
        <w:rPr>
          <w:rFonts w:ascii="Times New Roman" w:eastAsia="Times New Roman" w:hAnsi="Times New Roman" w:cs="Times New Roman"/>
          <w:b/>
          <w:bCs/>
          <w:sz w:val="16"/>
          <w:szCs w:val="16"/>
          <w:lang w:eastAsia="ru-RU"/>
        </w:rPr>
        <w:t>р.п</w:t>
      </w:r>
      <w:proofErr w:type="spellEnd"/>
      <w:r w:rsidRPr="00400199">
        <w:rPr>
          <w:rFonts w:ascii="Times New Roman" w:eastAsia="Times New Roman" w:hAnsi="Times New Roman" w:cs="Times New Roman"/>
          <w:b/>
          <w:bCs/>
          <w:sz w:val="16"/>
          <w:szCs w:val="16"/>
          <w:lang w:eastAsia="ru-RU"/>
        </w:rPr>
        <w:t>. Мокшан</w:t>
      </w:r>
    </w:p>
    <w:p w:rsidR="00400199" w:rsidRDefault="00400199" w:rsidP="00400199">
      <w:pPr>
        <w:widowControl w:val="0"/>
        <w:jc w:val="center"/>
        <w:rPr>
          <w:rFonts w:ascii="Times New Roman" w:eastAsia="Times New Roman" w:hAnsi="Times New Roman" w:cs="Times New Roman"/>
          <w:b/>
          <w:bCs/>
          <w:sz w:val="16"/>
          <w:szCs w:val="16"/>
          <w:lang w:eastAsia="ru-RU"/>
        </w:rPr>
      </w:pPr>
    </w:p>
    <w:p w:rsidR="00400199" w:rsidRPr="00400199" w:rsidRDefault="00400199" w:rsidP="00400199">
      <w:pPr>
        <w:jc w:val="left"/>
        <w:rPr>
          <w:rFonts w:ascii="Times New Roman" w:eastAsia="Times New Roman" w:hAnsi="Times New Roman" w:cs="Times New Roman"/>
          <w:sz w:val="16"/>
          <w:szCs w:val="16"/>
          <w:lang w:eastAsia="ru-RU"/>
        </w:rPr>
      </w:pPr>
    </w:p>
    <w:p w:rsidR="00400199" w:rsidRPr="00400199" w:rsidRDefault="00400199" w:rsidP="00400199">
      <w:pPr>
        <w:widowControl w:val="0"/>
        <w:jc w:val="center"/>
        <w:rPr>
          <w:rFonts w:ascii="Times New Roman" w:eastAsia="Times New Roman" w:hAnsi="Times New Roman" w:cs="Times New Roman"/>
          <w:b/>
          <w:bCs/>
          <w:sz w:val="16"/>
          <w:szCs w:val="16"/>
          <w:lang w:eastAsia="ru-RU"/>
        </w:rPr>
      </w:pPr>
      <w:proofErr w:type="gramStart"/>
      <w:r w:rsidRPr="00400199">
        <w:rPr>
          <w:rFonts w:ascii="Times New Roman" w:eastAsia="Times New Roman" w:hAnsi="Times New Roman" w:cs="Times New Roman"/>
          <w:b/>
          <w:bCs/>
          <w:sz w:val="16"/>
          <w:szCs w:val="16"/>
          <w:lang w:eastAsia="ru-RU"/>
        </w:rPr>
        <w:t>П</w:t>
      </w:r>
      <w:proofErr w:type="gramEnd"/>
      <w:r w:rsidRPr="00400199">
        <w:rPr>
          <w:rFonts w:ascii="Times New Roman" w:eastAsia="Times New Roman" w:hAnsi="Times New Roman" w:cs="Times New Roman"/>
          <w:b/>
          <w:bCs/>
          <w:sz w:val="16"/>
          <w:szCs w:val="16"/>
          <w:lang w:eastAsia="ru-RU"/>
        </w:rPr>
        <w:t xml:space="preserve"> А С П О Р Т</w:t>
      </w:r>
    </w:p>
    <w:p w:rsidR="00400199" w:rsidRPr="00400199" w:rsidRDefault="00400199" w:rsidP="00400199">
      <w:pPr>
        <w:widowControl w:val="0"/>
        <w:jc w:val="center"/>
        <w:rPr>
          <w:rFonts w:ascii="Times New Roman" w:eastAsia="Times New Roman" w:hAnsi="Times New Roman" w:cs="Times New Roman"/>
          <w:b/>
          <w:bCs/>
          <w:sz w:val="16"/>
          <w:szCs w:val="16"/>
          <w:lang w:eastAsia="ru-RU"/>
        </w:rPr>
      </w:pPr>
      <w:r w:rsidRPr="00400199">
        <w:rPr>
          <w:rFonts w:ascii="Times New Roman" w:eastAsia="Times New Roman" w:hAnsi="Times New Roman" w:cs="Times New Roman"/>
          <w:b/>
          <w:bCs/>
          <w:sz w:val="16"/>
          <w:szCs w:val="16"/>
          <w:lang w:eastAsia="ru-RU"/>
        </w:rPr>
        <w:t>муниципальной программы Мокшанского района</w:t>
      </w:r>
    </w:p>
    <w:p w:rsidR="00400199" w:rsidRPr="00400199" w:rsidRDefault="00400199" w:rsidP="00400199">
      <w:pPr>
        <w:widowControl w:val="0"/>
        <w:jc w:val="center"/>
        <w:rPr>
          <w:rFonts w:ascii="Times New Roman" w:eastAsia="Times New Roman" w:hAnsi="Times New Roman" w:cs="Times New Roman"/>
          <w:b/>
          <w:bCs/>
          <w:sz w:val="16"/>
          <w:szCs w:val="16"/>
          <w:lang w:eastAsia="ru-RU"/>
        </w:rPr>
      </w:pPr>
    </w:p>
    <w:tbl>
      <w:tblPr>
        <w:tblW w:w="9923"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61"/>
        <w:gridCol w:w="6662"/>
      </w:tblGrid>
      <w:tr w:rsidR="00400199" w:rsidRPr="00400199" w:rsidTr="00890844">
        <w:tc>
          <w:tcPr>
            <w:tcW w:w="3261" w:type="dxa"/>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Наименование</w:t>
            </w:r>
          </w:p>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муниципальной программы</w:t>
            </w:r>
          </w:p>
        </w:tc>
        <w:tc>
          <w:tcPr>
            <w:tcW w:w="6662" w:type="dxa"/>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 </w:t>
            </w:r>
            <w:r w:rsidRPr="00400199">
              <w:rPr>
                <w:rFonts w:ascii="Times New Roman" w:eastAsia="Times New Roman" w:hAnsi="Times New Roman" w:cs="Times New Roman"/>
                <w:bCs/>
                <w:sz w:val="16"/>
                <w:szCs w:val="16"/>
                <w:lang w:eastAsia="ru-RU"/>
              </w:rPr>
              <w:t>Модернизация и реформирование систем жизнеобеспечения и объектов коммунальной инфраструктуры</w:t>
            </w:r>
            <w:r w:rsidRPr="00400199">
              <w:rPr>
                <w:rFonts w:ascii="Times New Roman" w:eastAsia="Times New Roman" w:hAnsi="Times New Roman" w:cs="Times New Roman"/>
                <w:b/>
                <w:bCs/>
                <w:sz w:val="16"/>
                <w:szCs w:val="16"/>
                <w:lang w:eastAsia="ru-RU"/>
              </w:rPr>
              <w:t xml:space="preserve"> </w:t>
            </w:r>
            <w:r w:rsidRPr="00400199">
              <w:rPr>
                <w:rFonts w:ascii="Times New Roman" w:eastAsia="Times New Roman" w:hAnsi="Times New Roman" w:cs="Times New Roman"/>
                <w:sz w:val="16"/>
                <w:szCs w:val="16"/>
                <w:lang w:eastAsia="ru-RU"/>
              </w:rPr>
              <w:t xml:space="preserve">в </w:t>
            </w:r>
            <w:proofErr w:type="spellStart"/>
            <w:r w:rsidRPr="00400199">
              <w:rPr>
                <w:rFonts w:ascii="Times New Roman" w:eastAsia="Times New Roman" w:hAnsi="Times New Roman" w:cs="Times New Roman"/>
                <w:sz w:val="16"/>
                <w:szCs w:val="16"/>
                <w:lang w:eastAsia="ru-RU"/>
              </w:rPr>
              <w:t>Мокшанском</w:t>
            </w:r>
            <w:proofErr w:type="spellEnd"/>
            <w:r w:rsidRPr="00400199">
              <w:rPr>
                <w:rFonts w:ascii="Times New Roman" w:eastAsia="Times New Roman" w:hAnsi="Times New Roman" w:cs="Times New Roman"/>
                <w:sz w:val="16"/>
                <w:szCs w:val="16"/>
                <w:lang w:eastAsia="ru-RU"/>
              </w:rPr>
              <w:t xml:space="preserve"> районе Пензенской области на 2014-2027 годы» </w:t>
            </w:r>
            <w:proofErr w:type="gramStart"/>
            <w:r w:rsidRPr="00400199">
              <w:rPr>
                <w:rFonts w:ascii="Times New Roman" w:eastAsia="Times New Roman" w:hAnsi="Times New Roman" w:cs="Times New Roman"/>
                <w:sz w:val="16"/>
                <w:szCs w:val="16"/>
                <w:lang w:eastAsia="ru-RU"/>
              </w:rPr>
              <w:t xml:space="preserve">( </w:t>
            </w:r>
            <w:proofErr w:type="gramEnd"/>
            <w:r w:rsidRPr="00400199">
              <w:rPr>
                <w:rFonts w:ascii="Times New Roman" w:eastAsia="Times New Roman" w:hAnsi="Times New Roman" w:cs="Times New Roman"/>
                <w:sz w:val="16"/>
                <w:szCs w:val="16"/>
                <w:lang w:eastAsia="ru-RU"/>
              </w:rPr>
              <w:t>далее - Программа)</w:t>
            </w:r>
          </w:p>
        </w:tc>
      </w:tr>
      <w:tr w:rsidR="00400199" w:rsidRPr="00400199" w:rsidTr="00890844">
        <w:tc>
          <w:tcPr>
            <w:tcW w:w="3261" w:type="dxa"/>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Ответственный исполнитель </w:t>
            </w:r>
          </w:p>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муниципальной программы</w:t>
            </w:r>
          </w:p>
        </w:tc>
        <w:tc>
          <w:tcPr>
            <w:tcW w:w="6662" w:type="dxa"/>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Администрация Мокшанского района Пензенской области </w:t>
            </w:r>
            <w:proofErr w:type="gramStart"/>
            <w:r w:rsidRPr="00400199">
              <w:rPr>
                <w:rFonts w:ascii="Times New Roman" w:eastAsia="Times New Roman" w:hAnsi="Times New Roman" w:cs="Times New Roman"/>
                <w:sz w:val="16"/>
                <w:szCs w:val="16"/>
                <w:lang w:eastAsia="ru-RU"/>
              </w:rPr>
              <w:t xml:space="preserve">( </w:t>
            </w:r>
            <w:proofErr w:type="gramEnd"/>
            <w:r w:rsidRPr="00400199">
              <w:rPr>
                <w:rFonts w:ascii="Times New Roman" w:eastAsia="Times New Roman" w:hAnsi="Times New Roman" w:cs="Times New Roman"/>
                <w:sz w:val="16"/>
                <w:szCs w:val="16"/>
                <w:lang w:eastAsia="ru-RU"/>
              </w:rPr>
              <w:t xml:space="preserve">далее – </w:t>
            </w:r>
            <w:proofErr w:type="spellStart"/>
            <w:r w:rsidRPr="00400199">
              <w:rPr>
                <w:rFonts w:ascii="Times New Roman" w:eastAsia="Times New Roman" w:hAnsi="Times New Roman" w:cs="Times New Roman"/>
                <w:sz w:val="16"/>
                <w:szCs w:val="16"/>
                <w:lang w:eastAsia="ru-RU"/>
              </w:rPr>
              <w:t>Мокшанский</w:t>
            </w:r>
            <w:proofErr w:type="spellEnd"/>
            <w:r w:rsidRPr="00400199">
              <w:rPr>
                <w:rFonts w:ascii="Times New Roman" w:eastAsia="Times New Roman" w:hAnsi="Times New Roman" w:cs="Times New Roman"/>
                <w:sz w:val="16"/>
                <w:szCs w:val="16"/>
                <w:lang w:eastAsia="ru-RU"/>
              </w:rPr>
              <w:t xml:space="preserve"> район)</w:t>
            </w:r>
          </w:p>
          <w:p w:rsidR="00400199" w:rsidRPr="00400199" w:rsidRDefault="00400199" w:rsidP="00400199">
            <w:pPr>
              <w:widowControl w:val="0"/>
              <w:jc w:val="left"/>
              <w:rPr>
                <w:rFonts w:ascii="Times New Roman" w:eastAsia="Times New Roman" w:hAnsi="Times New Roman" w:cs="Times New Roman"/>
                <w:sz w:val="16"/>
                <w:szCs w:val="16"/>
                <w:lang w:eastAsia="ru-RU"/>
              </w:rPr>
            </w:pPr>
          </w:p>
        </w:tc>
      </w:tr>
      <w:tr w:rsidR="00400199" w:rsidRPr="00400199" w:rsidTr="00890844">
        <w:tc>
          <w:tcPr>
            <w:tcW w:w="3261" w:type="dxa"/>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Соисполнители муниципальной программы</w:t>
            </w:r>
          </w:p>
        </w:tc>
        <w:tc>
          <w:tcPr>
            <w:tcW w:w="6662" w:type="dxa"/>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Финансовое управление администрации Мокшанского района;</w:t>
            </w:r>
          </w:p>
          <w:p w:rsidR="00400199" w:rsidRPr="00400199" w:rsidRDefault="00400199" w:rsidP="004874FC">
            <w:pPr>
              <w:widowControl w:val="0"/>
              <w:numPr>
                <w:ilvl w:val="0"/>
                <w:numId w:val="17"/>
              </w:numPr>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Органы местного самоуправления поселений Мокшанского района  при наличии соответствующих муниципальных программ (по согласованию);</w:t>
            </w:r>
          </w:p>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Управление образованием администрации Мокшанского района.</w:t>
            </w:r>
          </w:p>
        </w:tc>
      </w:tr>
      <w:tr w:rsidR="00400199" w:rsidRPr="00400199" w:rsidTr="00890844">
        <w:tc>
          <w:tcPr>
            <w:tcW w:w="3261" w:type="dxa"/>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Подпрограммы</w:t>
            </w:r>
          </w:p>
        </w:tc>
        <w:tc>
          <w:tcPr>
            <w:tcW w:w="6662" w:type="dxa"/>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 Модернизация систем жизнеобеспечения населения и  объектов коммунальной инфраструктуры в </w:t>
            </w:r>
            <w:proofErr w:type="spellStart"/>
            <w:r w:rsidRPr="00400199">
              <w:rPr>
                <w:rFonts w:ascii="Times New Roman" w:eastAsia="Times New Roman" w:hAnsi="Times New Roman" w:cs="Times New Roman"/>
                <w:sz w:val="16"/>
                <w:szCs w:val="16"/>
                <w:lang w:eastAsia="ru-RU"/>
              </w:rPr>
              <w:t>Мокшанском</w:t>
            </w:r>
            <w:proofErr w:type="spellEnd"/>
            <w:r w:rsidRPr="00400199">
              <w:rPr>
                <w:rFonts w:ascii="Times New Roman" w:eastAsia="Times New Roman" w:hAnsi="Times New Roman" w:cs="Times New Roman"/>
                <w:sz w:val="16"/>
                <w:szCs w:val="16"/>
                <w:lang w:eastAsia="ru-RU"/>
              </w:rPr>
              <w:t xml:space="preserve"> районе Пензенской области</w:t>
            </w:r>
          </w:p>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 Мероприятия межмуниципального характера по охране окружающей среды в </w:t>
            </w:r>
            <w:proofErr w:type="spellStart"/>
            <w:r w:rsidRPr="00400199">
              <w:rPr>
                <w:rFonts w:ascii="Times New Roman" w:eastAsia="Times New Roman" w:hAnsi="Times New Roman" w:cs="Times New Roman"/>
                <w:sz w:val="16"/>
                <w:szCs w:val="16"/>
                <w:lang w:eastAsia="ru-RU"/>
              </w:rPr>
              <w:t>Мокшанском</w:t>
            </w:r>
            <w:proofErr w:type="spellEnd"/>
            <w:r w:rsidRPr="00400199">
              <w:rPr>
                <w:rFonts w:ascii="Times New Roman" w:eastAsia="Times New Roman" w:hAnsi="Times New Roman" w:cs="Times New Roman"/>
                <w:sz w:val="16"/>
                <w:szCs w:val="16"/>
                <w:lang w:eastAsia="ru-RU"/>
              </w:rPr>
              <w:t xml:space="preserve"> районе  Пензенской области</w:t>
            </w:r>
          </w:p>
        </w:tc>
      </w:tr>
      <w:tr w:rsidR="00400199" w:rsidRPr="00400199" w:rsidTr="00890844">
        <w:tc>
          <w:tcPr>
            <w:tcW w:w="3261" w:type="dxa"/>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Цели муниципальной программы</w:t>
            </w:r>
          </w:p>
        </w:tc>
        <w:tc>
          <w:tcPr>
            <w:tcW w:w="6662" w:type="dxa"/>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повышение эффективности, устойчивости и надежности функционирования  систем жизнеобеспечения  населения на территории Мокшанского  района;</w:t>
            </w:r>
          </w:p>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повышение уровня и качества жизни населения Мокшанского района;</w:t>
            </w:r>
          </w:p>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развитие территориальной сети автомобильных дорог и транспортного комплекса Мокшанского района;</w:t>
            </w:r>
          </w:p>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  обеспечение конституционных прав граждан на благоприятную окружающую среду за счет стабилизации экологической обстановки в </w:t>
            </w:r>
            <w:proofErr w:type="spellStart"/>
            <w:r w:rsidRPr="00400199">
              <w:rPr>
                <w:rFonts w:ascii="Times New Roman" w:eastAsia="Times New Roman" w:hAnsi="Times New Roman" w:cs="Times New Roman"/>
                <w:sz w:val="16"/>
                <w:szCs w:val="16"/>
                <w:lang w:eastAsia="ru-RU"/>
              </w:rPr>
              <w:t>Мокшанском</w:t>
            </w:r>
            <w:proofErr w:type="spellEnd"/>
            <w:r w:rsidRPr="00400199">
              <w:rPr>
                <w:rFonts w:ascii="Times New Roman" w:eastAsia="Times New Roman" w:hAnsi="Times New Roman" w:cs="Times New Roman"/>
                <w:sz w:val="16"/>
                <w:szCs w:val="16"/>
                <w:lang w:eastAsia="ru-RU"/>
              </w:rPr>
              <w:t xml:space="preserve"> районе.</w:t>
            </w:r>
          </w:p>
        </w:tc>
      </w:tr>
      <w:tr w:rsidR="00400199" w:rsidRPr="00400199" w:rsidTr="00890844">
        <w:tc>
          <w:tcPr>
            <w:tcW w:w="3261" w:type="dxa"/>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Задачи муниципальной программы</w:t>
            </w:r>
          </w:p>
        </w:tc>
        <w:tc>
          <w:tcPr>
            <w:tcW w:w="6662" w:type="dxa"/>
            <w:tcBorders>
              <w:top w:val="single" w:sz="4" w:space="0" w:color="000000"/>
              <w:left w:val="single" w:sz="4" w:space="0" w:color="000000"/>
              <w:bottom w:val="single" w:sz="4" w:space="0" w:color="000000"/>
              <w:right w:val="single" w:sz="4" w:space="0" w:color="000000"/>
            </w:tcBorders>
          </w:tcPr>
          <w:p w:rsidR="00400199" w:rsidRPr="00400199" w:rsidRDefault="00400199" w:rsidP="004874FC">
            <w:pPr>
              <w:widowControl w:val="0"/>
              <w:numPr>
                <w:ilvl w:val="0"/>
                <w:numId w:val="17"/>
              </w:numPr>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 модернизация и развитие коммунальной инфраструктуры, </w:t>
            </w:r>
          </w:p>
          <w:p w:rsidR="00400199" w:rsidRPr="00400199" w:rsidRDefault="00400199" w:rsidP="004874FC">
            <w:pPr>
              <w:widowControl w:val="0"/>
              <w:numPr>
                <w:ilvl w:val="0"/>
                <w:numId w:val="17"/>
              </w:numPr>
              <w:autoSpaceDE w:val="0"/>
              <w:autoSpaceDN w:val="0"/>
              <w:adjustRightInd w:val="0"/>
              <w:ind w:left="0" w:firstLine="36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информационно-консультативная поддержка населения по вопросам деятельности в сфере жилищно-коммунального хозяйства и коммунальной  инфраструктуры;</w:t>
            </w:r>
          </w:p>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 снижение уровня убыточных предприятий жилищно-коммунального хозяйства, совершенствование финансово-инвестиционного климата в сфере жилищно-коммунального хозяйства; </w:t>
            </w:r>
          </w:p>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содействие в обеспечении предприятий сферы  жилищно-коммунального хозяйства квалифицированными кадрами;</w:t>
            </w:r>
          </w:p>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rPr>
              <w:t>- строительство и реконструкция систем жизнеобеспечения населения, в том числе,  обеспечивающих санитарное благополучие территории и граждан</w:t>
            </w:r>
            <w:proofErr w:type="gramStart"/>
            <w:r w:rsidRPr="00400199">
              <w:rPr>
                <w:rFonts w:ascii="Times New Roman" w:eastAsia="Times New Roman" w:hAnsi="Times New Roman" w:cs="Times New Roman"/>
                <w:sz w:val="16"/>
                <w:szCs w:val="16"/>
              </w:rPr>
              <w:t xml:space="preserve"> ;</w:t>
            </w:r>
            <w:proofErr w:type="gramEnd"/>
          </w:p>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содержание,  реконструкция и модернизация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повышение эффективности и качества перевозок граждан  на межмуниципальных  маршрутах Мокшанского района общественным пассажирским транспортом;</w:t>
            </w:r>
          </w:p>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-развитие территорий, социальной и инженерной инфраструктуры в </w:t>
            </w:r>
            <w:proofErr w:type="spellStart"/>
            <w:r w:rsidRPr="00400199">
              <w:rPr>
                <w:rFonts w:ascii="Times New Roman" w:eastAsia="Times New Roman" w:hAnsi="Times New Roman" w:cs="Times New Roman"/>
                <w:sz w:val="16"/>
                <w:szCs w:val="16"/>
                <w:lang w:eastAsia="ru-RU"/>
              </w:rPr>
              <w:t>Мокшанском</w:t>
            </w:r>
            <w:proofErr w:type="spellEnd"/>
            <w:r w:rsidRPr="00400199">
              <w:rPr>
                <w:rFonts w:ascii="Times New Roman" w:eastAsia="Times New Roman" w:hAnsi="Times New Roman" w:cs="Times New Roman"/>
                <w:sz w:val="16"/>
                <w:szCs w:val="16"/>
                <w:lang w:eastAsia="ru-RU"/>
              </w:rPr>
              <w:t xml:space="preserve"> районе;</w:t>
            </w:r>
          </w:p>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 организация и осуществление в </w:t>
            </w:r>
            <w:proofErr w:type="spellStart"/>
            <w:r w:rsidRPr="00400199">
              <w:rPr>
                <w:rFonts w:ascii="Times New Roman" w:eastAsia="Times New Roman" w:hAnsi="Times New Roman" w:cs="Times New Roman"/>
                <w:sz w:val="16"/>
                <w:szCs w:val="16"/>
                <w:lang w:eastAsia="ru-RU"/>
              </w:rPr>
              <w:t>Мокшанском</w:t>
            </w:r>
            <w:proofErr w:type="spellEnd"/>
            <w:r w:rsidRPr="00400199">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w:t>
            </w:r>
            <w:proofErr w:type="gramStart"/>
            <w:r w:rsidRPr="00400199">
              <w:rPr>
                <w:rFonts w:ascii="Times New Roman" w:eastAsia="Times New Roman" w:hAnsi="Times New Roman" w:cs="Times New Roman"/>
                <w:sz w:val="16"/>
                <w:szCs w:val="16"/>
                <w:lang w:eastAsia="ru-RU"/>
              </w:rPr>
              <w:t xml:space="preserve"> ;</w:t>
            </w:r>
            <w:proofErr w:type="gramEnd"/>
          </w:p>
          <w:p w:rsidR="00400199" w:rsidRPr="00400199" w:rsidRDefault="00400199" w:rsidP="00400199">
            <w:pPr>
              <w:widowControl w:val="0"/>
              <w:jc w:val="left"/>
              <w:rPr>
                <w:rFonts w:ascii="Times New Roman" w:eastAsia="Times New Roman" w:hAnsi="Times New Roman" w:cs="Times New Roman"/>
                <w:sz w:val="16"/>
                <w:szCs w:val="16"/>
              </w:rPr>
            </w:pPr>
            <w:r w:rsidRPr="00400199">
              <w:rPr>
                <w:rFonts w:ascii="Times New Roman" w:eastAsia="Times New Roman" w:hAnsi="Times New Roman" w:cs="Times New Roman"/>
                <w:sz w:val="16"/>
                <w:szCs w:val="16"/>
                <w:lang w:eastAsia="ru-RU"/>
              </w:rPr>
              <w:t>-</w:t>
            </w:r>
            <w:r w:rsidRPr="00400199">
              <w:rPr>
                <w:rFonts w:ascii="Times New Roman" w:eastAsia="Times New Roman" w:hAnsi="Times New Roman" w:cs="Times New Roman"/>
                <w:sz w:val="16"/>
                <w:szCs w:val="16"/>
              </w:rPr>
              <w:t xml:space="preserve"> уменьшение негативного воздействия отходов производства и потребления  на окружающую среду;</w:t>
            </w:r>
          </w:p>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rPr>
              <w:t>-</w:t>
            </w:r>
            <w:r w:rsidRPr="00400199">
              <w:rPr>
                <w:rFonts w:ascii="Times New Roman" w:eastAsia="Times New Roman" w:hAnsi="Times New Roman" w:cs="Times New Roman"/>
                <w:sz w:val="16"/>
                <w:szCs w:val="16"/>
                <w:lang w:eastAsia="ru-RU"/>
              </w:rPr>
              <w:t xml:space="preserve"> повышение уровня экологической культуры, природоохранного образования населения Мокшанского  района.</w:t>
            </w:r>
          </w:p>
        </w:tc>
      </w:tr>
      <w:tr w:rsidR="00400199" w:rsidRPr="00400199" w:rsidTr="00890844">
        <w:tc>
          <w:tcPr>
            <w:tcW w:w="3261" w:type="dxa"/>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Целевые показатели муниципальной программы</w:t>
            </w:r>
          </w:p>
        </w:tc>
        <w:tc>
          <w:tcPr>
            <w:tcW w:w="6662" w:type="dxa"/>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Программой предусмотрены целевые индикаторы и показатели:</w:t>
            </w:r>
          </w:p>
          <w:p w:rsidR="00400199" w:rsidRPr="00400199" w:rsidRDefault="00400199" w:rsidP="004874FC">
            <w:pPr>
              <w:widowControl w:val="0"/>
              <w:numPr>
                <w:ilvl w:val="0"/>
                <w:numId w:val="16"/>
              </w:numPr>
              <w:tabs>
                <w:tab w:val="clear" w:pos="900"/>
                <w:tab w:val="num" w:pos="34"/>
                <w:tab w:val="left" w:pos="601"/>
              </w:tabs>
              <w:ind w:left="176" w:firstLine="141"/>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Доля площади жилищного фонда, обеспеченного всеми видами благоустройства, в общей площади жилищного фонда Мокшанского района Пензенской области</w:t>
            </w:r>
            <w:proofErr w:type="gramStart"/>
            <w:r w:rsidRPr="00400199">
              <w:rPr>
                <w:rFonts w:ascii="Times New Roman" w:eastAsia="Times New Roman" w:hAnsi="Times New Roman" w:cs="Times New Roman"/>
                <w:sz w:val="16"/>
                <w:szCs w:val="16"/>
                <w:lang w:eastAsia="ru-RU"/>
              </w:rPr>
              <w:t xml:space="preserve"> ,</w:t>
            </w:r>
            <w:proofErr w:type="gramEnd"/>
            <w:r w:rsidRPr="00400199">
              <w:rPr>
                <w:rFonts w:ascii="Times New Roman" w:eastAsia="Times New Roman" w:hAnsi="Times New Roman" w:cs="Times New Roman"/>
                <w:sz w:val="16"/>
                <w:szCs w:val="16"/>
                <w:lang w:eastAsia="ru-RU"/>
              </w:rPr>
              <w:t>%</w:t>
            </w:r>
          </w:p>
          <w:p w:rsidR="00400199" w:rsidRPr="00400199" w:rsidRDefault="00400199" w:rsidP="004874FC">
            <w:pPr>
              <w:widowControl w:val="0"/>
              <w:numPr>
                <w:ilvl w:val="0"/>
                <w:numId w:val="16"/>
              </w:numPr>
              <w:tabs>
                <w:tab w:val="clear" w:pos="900"/>
                <w:tab w:val="num" w:pos="0"/>
                <w:tab w:val="num" w:pos="34"/>
                <w:tab w:val="left" w:pos="601"/>
              </w:tabs>
              <w:ind w:left="176" w:firstLine="141"/>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 Уровень износа коммунальной инфраструктуры</w:t>
            </w:r>
            <w:proofErr w:type="gramStart"/>
            <w:r w:rsidRPr="00400199">
              <w:rPr>
                <w:rFonts w:ascii="Times New Roman" w:eastAsia="Times New Roman" w:hAnsi="Times New Roman" w:cs="Times New Roman"/>
                <w:sz w:val="16"/>
                <w:szCs w:val="16"/>
                <w:lang w:eastAsia="ru-RU"/>
              </w:rPr>
              <w:t>, %;</w:t>
            </w:r>
            <w:proofErr w:type="gramEnd"/>
          </w:p>
          <w:p w:rsidR="00400199" w:rsidRPr="00400199" w:rsidRDefault="00400199" w:rsidP="004874FC">
            <w:pPr>
              <w:widowControl w:val="0"/>
              <w:numPr>
                <w:ilvl w:val="0"/>
                <w:numId w:val="16"/>
              </w:numPr>
              <w:tabs>
                <w:tab w:val="clear" w:pos="900"/>
                <w:tab w:val="num" w:pos="34"/>
                <w:tab w:val="left" w:pos="601"/>
              </w:tabs>
              <w:ind w:left="176" w:firstLine="141"/>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Процент прироста износа коммунальной инфраструктуры</w:t>
            </w:r>
            <w:proofErr w:type="gramStart"/>
            <w:r w:rsidRPr="00400199">
              <w:rPr>
                <w:rFonts w:ascii="Times New Roman" w:eastAsia="Times New Roman" w:hAnsi="Times New Roman" w:cs="Times New Roman"/>
                <w:sz w:val="16"/>
                <w:szCs w:val="16"/>
                <w:lang w:eastAsia="ru-RU"/>
              </w:rPr>
              <w:t>, %;</w:t>
            </w:r>
            <w:proofErr w:type="gramEnd"/>
          </w:p>
          <w:p w:rsidR="00400199" w:rsidRPr="00400199" w:rsidRDefault="00400199" w:rsidP="004874FC">
            <w:pPr>
              <w:widowControl w:val="0"/>
              <w:numPr>
                <w:ilvl w:val="0"/>
                <w:numId w:val="16"/>
              </w:numPr>
              <w:tabs>
                <w:tab w:val="clear" w:pos="900"/>
                <w:tab w:val="num" w:pos="34"/>
                <w:tab w:val="left" w:pos="601"/>
              </w:tabs>
              <w:ind w:left="176" w:firstLine="141"/>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Доля убыточных организаций жилищно-коммунального хозяйства, ед.; </w:t>
            </w:r>
          </w:p>
          <w:p w:rsidR="00400199" w:rsidRPr="00400199" w:rsidRDefault="00400199" w:rsidP="004874FC">
            <w:pPr>
              <w:widowControl w:val="0"/>
              <w:numPr>
                <w:ilvl w:val="0"/>
                <w:numId w:val="16"/>
              </w:numPr>
              <w:tabs>
                <w:tab w:val="clear" w:pos="900"/>
                <w:tab w:val="num" w:pos="34"/>
                <w:tab w:val="left" w:pos="601"/>
              </w:tabs>
              <w:ind w:left="176" w:firstLine="141"/>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Число населенных пунктов, в которых оборудованы  контейнерные площадки</w:t>
            </w:r>
            <w:proofErr w:type="gramStart"/>
            <w:r w:rsidRPr="00400199">
              <w:rPr>
                <w:rFonts w:ascii="Times New Roman" w:eastAsia="Times New Roman" w:hAnsi="Times New Roman" w:cs="Times New Roman"/>
                <w:sz w:val="16"/>
                <w:szCs w:val="16"/>
                <w:lang w:eastAsia="ru-RU"/>
              </w:rPr>
              <w:t xml:space="preserve"> ,</w:t>
            </w:r>
            <w:proofErr w:type="gramEnd"/>
            <w:r w:rsidRPr="00400199">
              <w:rPr>
                <w:rFonts w:ascii="Times New Roman" w:eastAsia="Times New Roman" w:hAnsi="Times New Roman" w:cs="Times New Roman"/>
                <w:sz w:val="16"/>
                <w:szCs w:val="16"/>
                <w:lang w:eastAsia="ru-RU"/>
              </w:rPr>
              <w:t xml:space="preserve"> ед. ;</w:t>
            </w:r>
          </w:p>
          <w:p w:rsidR="00400199" w:rsidRPr="00400199" w:rsidRDefault="00400199" w:rsidP="004874FC">
            <w:pPr>
              <w:widowControl w:val="0"/>
              <w:numPr>
                <w:ilvl w:val="0"/>
                <w:numId w:val="16"/>
              </w:numPr>
              <w:tabs>
                <w:tab w:val="clear" w:pos="900"/>
                <w:tab w:val="num" w:pos="34"/>
                <w:tab w:val="left" w:pos="601"/>
              </w:tabs>
              <w:ind w:left="176" w:firstLine="141"/>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 Увеличение количества мероприятий по просвещению  в сфере охраны природы и природоохранных  акций, проводимых на территории Мокшанского района Пензенской области, ед.</w:t>
            </w:r>
          </w:p>
        </w:tc>
      </w:tr>
      <w:tr w:rsidR="00400199" w:rsidRPr="00400199" w:rsidTr="00890844">
        <w:tc>
          <w:tcPr>
            <w:tcW w:w="3261" w:type="dxa"/>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Этапы и сроки реализации </w:t>
            </w:r>
          </w:p>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муниципальной программы</w:t>
            </w:r>
          </w:p>
        </w:tc>
        <w:tc>
          <w:tcPr>
            <w:tcW w:w="6662" w:type="dxa"/>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shd w:val="clear" w:color="auto" w:fill="FFFFFF"/>
                <w:lang w:eastAsia="ru-RU"/>
              </w:rPr>
              <w:t>Общий срок реализации настоящей программы рассчитан на период 2014-2027 годы (в один этап).</w:t>
            </w:r>
          </w:p>
        </w:tc>
      </w:tr>
      <w:tr w:rsidR="00400199" w:rsidRPr="00400199" w:rsidTr="00890844">
        <w:tc>
          <w:tcPr>
            <w:tcW w:w="3261" w:type="dxa"/>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Объемы бюджетных ассигнований муниципальной программы</w:t>
            </w:r>
          </w:p>
        </w:tc>
        <w:tc>
          <w:tcPr>
            <w:tcW w:w="6662" w:type="dxa"/>
            <w:tcBorders>
              <w:top w:val="single" w:sz="4" w:space="0" w:color="000000"/>
              <w:left w:val="single" w:sz="4" w:space="0" w:color="000000"/>
              <w:bottom w:val="single" w:sz="4" w:space="0" w:color="000000"/>
              <w:right w:val="single" w:sz="4" w:space="0" w:color="000000"/>
            </w:tcBorders>
          </w:tcPr>
          <w:p w:rsidR="00400199" w:rsidRPr="00400199" w:rsidRDefault="00400199" w:rsidP="004874FC">
            <w:pPr>
              <w:widowControl w:val="0"/>
              <w:numPr>
                <w:ilvl w:val="0"/>
                <w:numId w:val="17"/>
              </w:numPr>
              <w:tabs>
                <w:tab w:val="left" w:pos="601"/>
              </w:tabs>
              <w:autoSpaceDE w:val="0"/>
              <w:autoSpaceDN w:val="0"/>
              <w:adjustRightInd w:val="0"/>
              <w:ind w:left="34" w:firstLine="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Общий объем финансирования программы 552411,3тыс. руб., в том числе по годам:</w:t>
            </w:r>
          </w:p>
          <w:p w:rsidR="00400199" w:rsidRPr="00400199" w:rsidRDefault="00400199" w:rsidP="00F102A2">
            <w:pPr>
              <w:widowControl w:val="0"/>
              <w:autoSpaceDE w:val="0"/>
              <w:autoSpaceDN w:val="0"/>
              <w:adjustRightInd w:val="0"/>
              <w:ind w:left="78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2014 – 73 099,8 тыс. рублей</w:t>
            </w:r>
          </w:p>
          <w:p w:rsidR="00400199" w:rsidRPr="00400199" w:rsidRDefault="00400199" w:rsidP="00F102A2">
            <w:pPr>
              <w:widowControl w:val="0"/>
              <w:autoSpaceDE w:val="0"/>
              <w:autoSpaceDN w:val="0"/>
              <w:adjustRightInd w:val="0"/>
              <w:ind w:left="78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2015 – 6 917,3 тыс. рублей</w:t>
            </w:r>
          </w:p>
          <w:p w:rsidR="00400199" w:rsidRPr="00400199" w:rsidRDefault="00400199" w:rsidP="00F102A2">
            <w:pPr>
              <w:widowControl w:val="0"/>
              <w:autoSpaceDE w:val="0"/>
              <w:autoSpaceDN w:val="0"/>
              <w:adjustRightInd w:val="0"/>
              <w:ind w:left="78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2016 - 7 002,5 тыс. рублей</w:t>
            </w:r>
          </w:p>
          <w:p w:rsidR="00400199" w:rsidRPr="00400199" w:rsidRDefault="00400199" w:rsidP="00F102A2">
            <w:pPr>
              <w:widowControl w:val="0"/>
              <w:autoSpaceDE w:val="0"/>
              <w:autoSpaceDN w:val="0"/>
              <w:adjustRightInd w:val="0"/>
              <w:ind w:left="78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2017– 8 785,0 тыс. рублей</w:t>
            </w:r>
          </w:p>
          <w:p w:rsidR="00400199" w:rsidRPr="00400199" w:rsidRDefault="00400199" w:rsidP="00F102A2">
            <w:pPr>
              <w:widowControl w:val="0"/>
              <w:autoSpaceDE w:val="0"/>
              <w:autoSpaceDN w:val="0"/>
              <w:adjustRightInd w:val="0"/>
              <w:ind w:left="78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2018 – 48777,7 тыс. рублей</w:t>
            </w:r>
          </w:p>
          <w:p w:rsidR="00400199" w:rsidRPr="00400199" w:rsidRDefault="00400199" w:rsidP="00F102A2">
            <w:pPr>
              <w:widowControl w:val="0"/>
              <w:autoSpaceDE w:val="0"/>
              <w:autoSpaceDN w:val="0"/>
              <w:adjustRightInd w:val="0"/>
              <w:ind w:left="78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2019 – 25907,8 тыс. рублей</w:t>
            </w:r>
          </w:p>
          <w:p w:rsidR="00400199" w:rsidRPr="00400199" w:rsidRDefault="00400199" w:rsidP="00F102A2">
            <w:pPr>
              <w:widowControl w:val="0"/>
              <w:autoSpaceDE w:val="0"/>
              <w:autoSpaceDN w:val="0"/>
              <w:adjustRightInd w:val="0"/>
              <w:ind w:left="78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2020 – 27952,5 тыс. рублей</w:t>
            </w:r>
          </w:p>
          <w:p w:rsidR="00400199" w:rsidRPr="00400199" w:rsidRDefault="00400199" w:rsidP="00F102A2">
            <w:pPr>
              <w:widowControl w:val="0"/>
              <w:autoSpaceDE w:val="0"/>
              <w:autoSpaceDN w:val="0"/>
              <w:adjustRightInd w:val="0"/>
              <w:ind w:left="78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2021 – 19781,1 тыс. рублей</w:t>
            </w:r>
          </w:p>
          <w:p w:rsidR="00400199" w:rsidRPr="00400199" w:rsidRDefault="00400199" w:rsidP="00F102A2">
            <w:pPr>
              <w:widowControl w:val="0"/>
              <w:autoSpaceDE w:val="0"/>
              <w:autoSpaceDN w:val="0"/>
              <w:adjustRightInd w:val="0"/>
              <w:ind w:left="78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2022 – 62634,7 тыс. рублей</w:t>
            </w:r>
          </w:p>
          <w:p w:rsidR="00400199" w:rsidRPr="00400199" w:rsidRDefault="00400199" w:rsidP="00F102A2">
            <w:pPr>
              <w:widowControl w:val="0"/>
              <w:autoSpaceDE w:val="0"/>
              <w:autoSpaceDN w:val="0"/>
              <w:adjustRightInd w:val="0"/>
              <w:ind w:left="78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2023 – 68952,9 тыс. рублей</w:t>
            </w:r>
          </w:p>
          <w:p w:rsidR="00400199" w:rsidRPr="00400199" w:rsidRDefault="00400199" w:rsidP="00400199">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F102A2">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400199">
              <w:rPr>
                <w:rFonts w:ascii="Times New Roman" w:eastAsia="Times New Roman" w:hAnsi="Times New Roman" w:cs="Times New Roman"/>
                <w:sz w:val="16"/>
                <w:szCs w:val="16"/>
                <w:lang w:eastAsia="ru-RU"/>
              </w:rPr>
              <w:t>2024 – 50650,0 тыс. рублей</w:t>
            </w:r>
          </w:p>
          <w:p w:rsidR="00400199" w:rsidRPr="00400199" w:rsidRDefault="00400199" w:rsidP="00400199">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F102A2">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400199">
              <w:rPr>
                <w:rFonts w:ascii="Times New Roman" w:eastAsia="Times New Roman" w:hAnsi="Times New Roman" w:cs="Times New Roman"/>
                <w:sz w:val="16"/>
                <w:szCs w:val="16"/>
                <w:lang w:eastAsia="ru-RU"/>
              </w:rPr>
              <w:t>2025 – 50650,0 тыс. рублей</w:t>
            </w:r>
          </w:p>
          <w:p w:rsidR="00400199" w:rsidRPr="00400199" w:rsidRDefault="00400199" w:rsidP="00400199">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F102A2">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400199">
              <w:rPr>
                <w:rFonts w:ascii="Times New Roman" w:eastAsia="Times New Roman" w:hAnsi="Times New Roman" w:cs="Times New Roman"/>
                <w:sz w:val="16"/>
                <w:szCs w:val="16"/>
                <w:lang w:eastAsia="ru-RU"/>
              </w:rPr>
              <w:t>2026 – 50650, 0 тыс. рублей</w:t>
            </w:r>
          </w:p>
          <w:p w:rsidR="00400199" w:rsidRPr="00400199" w:rsidRDefault="00F102A2" w:rsidP="00400199">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400199" w:rsidRPr="00400199">
              <w:rPr>
                <w:rFonts w:ascii="Times New Roman" w:eastAsia="Times New Roman" w:hAnsi="Times New Roman" w:cs="Times New Roman"/>
                <w:sz w:val="16"/>
                <w:szCs w:val="16"/>
                <w:lang w:eastAsia="ru-RU"/>
              </w:rPr>
              <w:t>2027 – 50650, 0 тыс. рублей</w:t>
            </w:r>
          </w:p>
        </w:tc>
      </w:tr>
      <w:tr w:rsidR="00400199" w:rsidRPr="00400199" w:rsidTr="00890844">
        <w:tc>
          <w:tcPr>
            <w:tcW w:w="3261" w:type="dxa"/>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Ожидаемые результаты реализации муниципальной программы</w:t>
            </w:r>
          </w:p>
        </w:tc>
        <w:tc>
          <w:tcPr>
            <w:tcW w:w="6662" w:type="dxa"/>
            <w:tcBorders>
              <w:top w:val="single" w:sz="4" w:space="0" w:color="000000"/>
              <w:left w:val="single" w:sz="4" w:space="0" w:color="000000"/>
              <w:bottom w:val="single" w:sz="4" w:space="0" w:color="000000"/>
              <w:right w:val="single" w:sz="4" w:space="0" w:color="000000"/>
            </w:tcBorders>
          </w:tcPr>
          <w:p w:rsidR="00400199" w:rsidRPr="00400199" w:rsidRDefault="00F102A2" w:rsidP="004874FC">
            <w:pPr>
              <w:widowControl w:val="0"/>
              <w:numPr>
                <w:ilvl w:val="0"/>
                <w:numId w:val="17"/>
              </w:numPr>
              <w:autoSpaceDE w:val="0"/>
              <w:autoSpaceDN w:val="0"/>
              <w:adjustRightInd w:val="0"/>
              <w:ind w:left="0" w:firstLine="36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400199" w:rsidRPr="00400199">
              <w:rPr>
                <w:rFonts w:ascii="Times New Roman" w:eastAsia="Times New Roman" w:hAnsi="Times New Roman" w:cs="Times New Roman"/>
                <w:sz w:val="16"/>
                <w:szCs w:val="16"/>
                <w:lang w:eastAsia="ru-RU"/>
              </w:rPr>
              <w:t>Сохранение существующих объектов жизнеобеспечения населения и развитие позитивной динамики в сфере жилищно-коммунального хозяйства, обеспечение снижения уровня износа объектов коммунальной инфраструктуры, минимизации рисков возникновения аварий</w:t>
            </w:r>
          </w:p>
        </w:tc>
      </w:tr>
    </w:tbl>
    <w:p w:rsidR="00400199" w:rsidRPr="00400199" w:rsidRDefault="00400199" w:rsidP="00400199">
      <w:pPr>
        <w:jc w:val="left"/>
        <w:rPr>
          <w:rFonts w:ascii="Times New Roman" w:eastAsia="Times New Roman" w:hAnsi="Times New Roman" w:cs="Times New Roman"/>
          <w:sz w:val="16"/>
          <w:szCs w:val="16"/>
          <w:lang w:eastAsia="ru-RU"/>
        </w:rPr>
      </w:pPr>
    </w:p>
    <w:p w:rsidR="00400199" w:rsidRPr="00400199" w:rsidRDefault="00400199" w:rsidP="00400199">
      <w:pPr>
        <w:widowControl w:val="0"/>
        <w:jc w:val="center"/>
        <w:rPr>
          <w:rFonts w:ascii="Times New Roman" w:eastAsia="Times New Roman" w:hAnsi="Times New Roman" w:cs="Times New Roman"/>
          <w:b/>
          <w:sz w:val="16"/>
          <w:szCs w:val="16"/>
          <w:lang w:eastAsia="ru-RU"/>
        </w:rPr>
      </w:pPr>
      <w:r w:rsidRPr="00400199">
        <w:rPr>
          <w:rFonts w:ascii="Times New Roman" w:eastAsia="Times New Roman" w:hAnsi="Times New Roman" w:cs="Times New Roman"/>
          <w:b/>
          <w:sz w:val="16"/>
          <w:szCs w:val="16"/>
          <w:lang w:eastAsia="ru-RU"/>
        </w:rPr>
        <w:t>ПАСПОРТ</w:t>
      </w:r>
    </w:p>
    <w:p w:rsidR="00400199" w:rsidRPr="00400199" w:rsidRDefault="00400199" w:rsidP="00400199">
      <w:pPr>
        <w:widowControl w:val="0"/>
        <w:jc w:val="center"/>
        <w:rPr>
          <w:rFonts w:ascii="Times New Roman" w:eastAsia="Times New Roman" w:hAnsi="Times New Roman" w:cs="Times New Roman"/>
          <w:b/>
          <w:sz w:val="16"/>
          <w:szCs w:val="16"/>
          <w:lang w:eastAsia="ru-RU"/>
        </w:rPr>
      </w:pPr>
      <w:r w:rsidRPr="00400199">
        <w:rPr>
          <w:rFonts w:ascii="Times New Roman" w:eastAsia="Times New Roman" w:hAnsi="Times New Roman" w:cs="Times New Roman"/>
          <w:b/>
          <w:sz w:val="16"/>
          <w:szCs w:val="16"/>
          <w:lang w:eastAsia="ru-RU"/>
        </w:rPr>
        <w:t>подпрограммы 1 муниципальной программы  Мокшанского района Пензенской  области</w:t>
      </w:r>
    </w:p>
    <w:p w:rsidR="00400199" w:rsidRPr="00400199" w:rsidRDefault="00400199" w:rsidP="00400199">
      <w:pPr>
        <w:widowControl w:val="0"/>
        <w:jc w:val="center"/>
        <w:rPr>
          <w:rFonts w:ascii="Times New Roman" w:eastAsia="Times New Roman" w:hAnsi="Times New Roman" w:cs="Times New Roman"/>
          <w:b/>
          <w:sz w:val="16"/>
          <w:szCs w:val="16"/>
          <w:lang w:eastAsia="ru-RU"/>
        </w:rPr>
      </w:pPr>
      <w:r w:rsidRPr="00400199">
        <w:rPr>
          <w:rFonts w:ascii="Times New Roman" w:eastAsia="Times New Roman" w:hAnsi="Times New Roman" w:cs="Times New Roman"/>
          <w:b/>
          <w:sz w:val="16"/>
          <w:szCs w:val="16"/>
          <w:lang w:eastAsia="ru-RU"/>
        </w:rPr>
        <w:t>«</w:t>
      </w:r>
      <w:r w:rsidRPr="00400199">
        <w:rPr>
          <w:rFonts w:ascii="Times New Roman" w:eastAsia="Times New Roman" w:hAnsi="Times New Roman" w:cs="Times New Roman"/>
          <w:b/>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400199">
        <w:rPr>
          <w:rFonts w:ascii="Times New Roman" w:eastAsia="Times New Roman" w:hAnsi="Times New Roman" w:cs="Times New Roman"/>
          <w:b/>
          <w:sz w:val="16"/>
          <w:szCs w:val="16"/>
          <w:lang w:eastAsia="ru-RU"/>
        </w:rPr>
        <w:t>Мокшанском</w:t>
      </w:r>
      <w:proofErr w:type="spellEnd"/>
      <w:r w:rsidRPr="00400199">
        <w:rPr>
          <w:rFonts w:ascii="Times New Roman" w:eastAsia="Times New Roman" w:hAnsi="Times New Roman" w:cs="Times New Roman"/>
          <w:b/>
          <w:sz w:val="16"/>
          <w:szCs w:val="16"/>
          <w:lang w:eastAsia="ru-RU"/>
        </w:rPr>
        <w:t xml:space="preserve"> районе Пензенской</w:t>
      </w:r>
      <w:r w:rsidRPr="00400199">
        <w:rPr>
          <w:rFonts w:ascii="Times New Roman" w:eastAsia="Times New Roman" w:hAnsi="Times New Roman" w:cs="Times New Roman"/>
          <w:b/>
          <w:bCs/>
          <w:sz w:val="16"/>
          <w:szCs w:val="16"/>
          <w:lang w:eastAsia="ru-RU"/>
        </w:rPr>
        <w:t xml:space="preserve"> </w:t>
      </w:r>
      <w:r w:rsidRPr="00400199">
        <w:rPr>
          <w:rFonts w:ascii="Times New Roman" w:eastAsia="Times New Roman" w:hAnsi="Times New Roman" w:cs="Times New Roman"/>
          <w:b/>
          <w:sz w:val="16"/>
          <w:szCs w:val="16"/>
          <w:lang w:eastAsia="ru-RU"/>
        </w:rPr>
        <w:t>области на 2014-2027 годы»</w:t>
      </w:r>
    </w:p>
    <w:p w:rsidR="00400199" w:rsidRPr="00400199" w:rsidRDefault="00400199" w:rsidP="00400199">
      <w:pPr>
        <w:widowControl w:val="0"/>
        <w:jc w:val="center"/>
        <w:rPr>
          <w:rFonts w:ascii="Times New Roman" w:eastAsia="Times New Roman" w:hAnsi="Times New Roman" w:cs="Times New Roman"/>
          <w:b/>
          <w:bCs/>
          <w:sz w:val="16"/>
          <w:szCs w:val="16"/>
          <w:lang w:eastAsia="ru-RU"/>
        </w:rPr>
      </w:pP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68"/>
        <w:gridCol w:w="7655"/>
      </w:tblGrid>
      <w:tr w:rsidR="00400199" w:rsidRPr="00400199" w:rsidTr="00400199">
        <w:tc>
          <w:tcPr>
            <w:tcW w:w="2268" w:type="dxa"/>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Наименование </w:t>
            </w:r>
          </w:p>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подпрограммы</w:t>
            </w:r>
          </w:p>
        </w:tc>
        <w:tc>
          <w:tcPr>
            <w:tcW w:w="7655" w:type="dxa"/>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 «Модернизация систем жизнеобеспечения населения и  объектов коммунальной инфраструктуры в </w:t>
            </w:r>
            <w:proofErr w:type="spellStart"/>
            <w:r w:rsidRPr="00400199">
              <w:rPr>
                <w:rFonts w:ascii="Times New Roman" w:eastAsia="Times New Roman" w:hAnsi="Times New Roman" w:cs="Times New Roman"/>
                <w:sz w:val="16"/>
                <w:szCs w:val="16"/>
                <w:lang w:eastAsia="ru-RU"/>
              </w:rPr>
              <w:t>Мокшанском</w:t>
            </w:r>
            <w:proofErr w:type="spellEnd"/>
            <w:r w:rsidRPr="00400199">
              <w:rPr>
                <w:rFonts w:ascii="Times New Roman" w:eastAsia="Times New Roman" w:hAnsi="Times New Roman" w:cs="Times New Roman"/>
                <w:sz w:val="16"/>
                <w:szCs w:val="16"/>
                <w:lang w:eastAsia="ru-RU"/>
              </w:rPr>
              <w:t xml:space="preserve"> районе Пензенской области» (далее - подпрограмма)</w:t>
            </w:r>
          </w:p>
        </w:tc>
      </w:tr>
      <w:tr w:rsidR="00400199" w:rsidRPr="00400199" w:rsidTr="00400199">
        <w:tc>
          <w:tcPr>
            <w:tcW w:w="2268" w:type="dxa"/>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Ответственный исполнитель </w:t>
            </w:r>
          </w:p>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подпрограммы</w:t>
            </w:r>
          </w:p>
        </w:tc>
        <w:tc>
          <w:tcPr>
            <w:tcW w:w="7655" w:type="dxa"/>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Администрация Мокшанского района Пензенской области.</w:t>
            </w:r>
          </w:p>
        </w:tc>
      </w:tr>
      <w:tr w:rsidR="00400199" w:rsidRPr="00400199" w:rsidTr="00400199">
        <w:tc>
          <w:tcPr>
            <w:tcW w:w="2268" w:type="dxa"/>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Соисполнители подпрограммы</w:t>
            </w:r>
          </w:p>
        </w:tc>
        <w:tc>
          <w:tcPr>
            <w:tcW w:w="7655" w:type="dxa"/>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Финансовое управление администрации Мокшанского района;</w:t>
            </w:r>
          </w:p>
          <w:p w:rsidR="00400199" w:rsidRPr="00400199" w:rsidRDefault="00400199" w:rsidP="004874FC">
            <w:pPr>
              <w:widowControl w:val="0"/>
              <w:numPr>
                <w:ilvl w:val="0"/>
                <w:numId w:val="17"/>
              </w:numPr>
              <w:autoSpaceDE w:val="0"/>
              <w:autoSpaceDN w:val="0"/>
              <w:adjustRightInd w:val="0"/>
              <w:ind w:left="0" w:firstLine="36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Органы местного самоуправления муниципальных образований Мокшанского района  при наличии соответствующих муниципальных программ (по согласованию);</w:t>
            </w:r>
          </w:p>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Управление образованием администрации Мокшанского района.</w:t>
            </w:r>
          </w:p>
        </w:tc>
      </w:tr>
      <w:tr w:rsidR="00400199" w:rsidRPr="00400199" w:rsidTr="00400199">
        <w:tc>
          <w:tcPr>
            <w:tcW w:w="2268" w:type="dxa"/>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Цели подпрограммы</w:t>
            </w:r>
          </w:p>
        </w:tc>
        <w:tc>
          <w:tcPr>
            <w:tcW w:w="7655" w:type="dxa"/>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повышение эффективности, устойчивости и надежности функционирования  систем жизнеобеспечения  населения на территории Мокшанского  района;</w:t>
            </w:r>
          </w:p>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повышение уровня и качества жизни населения Мокшанского района;</w:t>
            </w:r>
          </w:p>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развитие территориальной сети автомобильных дорог и транспортного комплекса Мокшанского района.</w:t>
            </w:r>
          </w:p>
        </w:tc>
      </w:tr>
      <w:tr w:rsidR="00400199" w:rsidRPr="00400199" w:rsidTr="00400199">
        <w:tc>
          <w:tcPr>
            <w:tcW w:w="2268" w:type="dxa"/>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Задачи подпрограммы</w:t>
            </w:r>
          </w:p>
        </w:tc>
        <w:tc>
          <w:tcPr>
            <w:tcW w:w="7655" w:type="dxa"/>
            <w:tcBorders>
              <w:top w:val="single" w:sz="4" w:space="0" w:color="000000"/>
              <w:left w:val="single" w:sz="4" w:space="0" w:color="000000"/>
              <w:bottom w:val="single" w:sz="4" w:space="0" w:color="000000"/>
              <w:right w:val="single" w:sz="4" w:space="0" w:color="000000"/>
            </w:tcBorders>
          </w:tcPr>
          <w:p w:rsidR="00400199" w:rsidRPr="00400199" w:rsidRDefault="00400199" w:rsidP="004874FC">
            <w:pPr>
              <w:widowControl w:val="0"/>
              <w:numPr>
                <w:ilvl w:val="0"/>
                <w:numId w:val="17"/>
              </w:numPr>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 модернизация и развитие коммунальной инфраструктуры; </w:t>
            </w:r>
          </w:p>
          <w:p w:rsidR="00400199" w:rsidRPr="00400199" w:rsidRDefault="00400199" w:rsidP="004874FC">
            <w:pPr>
              <w:widowControl w:val="0"/>
              <w:numPr>
                <w:ilvl w:val="0"/>
                <w:numId w:val="17"/>
              </w:numPr>
              <w:tabs>
                <w:tab w:val="left" w:pos="743"/>
                <w:tab w:val="left" w:pos="885"/>
              </w:tabs>
              <w:autoSpaceDE w:val="0"/>
              <w:autoSpaceDN w:val="0"/>
              <w:adjustRightInd w:val="0"/>
              <w:ind w:left="0" w:firstLine="318"/>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 информационно-консультативная поддержка населения по вопросам деятельности в сфере </w:t>
            </w:r>
            <w:r w:rsidR="00F102A2">
              <w:rPr>
                <w:rFonts w:ascii="Times New Roman" w:eastAsia="Times New Roman" w:hAnsi="Times New Roman" w:cs="Times New Roman"/>
                <w:sz w:val="16"/>
                <w:szCs w:val="16"/>
                <w:lang w:eastAsia="ru-RU"/>
              </w:rPr>
              <w:t xml:space="preserve">  </w:t>
            </w:r>
            <w:r w:rsidRPr="00400199">
              <w:rPr>
                <w:rFonts w:ascii="Times New Roman" w:eastAsia="Times New Roman" w:hAnsi="Times New Roman" w:cs="Times New Roman"/>
                <w:sz w:val="16"/>
                <w:szCs w:val="16"/>
                <w:lang w:eastAsia="ru-RU"/>
              </w:rPr>
              <w:t>жилищно-коммунального хозяйства и коммунальной  инфраструктуры;</w:t>
            </w:r>
          </w:p>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снижение уровня убыточных предприятий жилищно-коммунального хозяйства, совершенствование финансово-инвестиционного климата в сфере жилищно-коммунального хозяйства; содействие в  обеспечении предприятий сферы жилищно-коммунального хозяйства квалифицированными кадрами;</w:t>
            </w:r>
          </w:p>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rPr>
              <w:t>- строительство и реконструкция систем жизнеобеспечения населения, в том числе, обеспечивающих санитарное благополучие территории и граждан;</w:t>
            </w:r>
          </w:p>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содержание, реконструкция и модернизация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повышение эффективности и качества перевозок граждан на межмуниципальных маршрутах Мокшанского района общественным пассажирским транспортом;</w:t>
            </w:r>
          </w:p>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 развитие территорий, социальной и инженерной инфраструктуры в </w:t>
            </w:r>
            <w:proofErr w:type="spellStart"/>
            <w:r w:rsidRPr="00400199">
              <w:rPr>
                <w:rFonts w:ascii="Times New Roman" w:eastAsia="Times New Roman" w:hAnsi="Times New Roman" w:cs="Times New Roman"/>
                <w:sz w:val="16"/>
                <w:szCs w:val="16"/>
                <w:lang w:eastAsia="ru-RU"/>
              </w:rPr>
              <w:t>Мокшанском</w:t>
            </w:r>
            <w:proofErr w:type="spellEnd"/>
            <w:r w:rsidRPr="00400199">
              <w:rPr>
                <w:rFonts w:ascii="Times New Roman" w:eastAsia="Times New Roman" w:hAnsi="Times New Roman" w:cs="Times New Roman"/>
                <w:sz w:val="16"/>
                <w:szCs w:val="16"/>
                <w:lang w:eastAsia="ru-RU"/>
              </w:rPr>
              <w:t xml:space="preserve"> районе.</w:t>
            </w:r>
          </w:p>
        </w:tc>
      </w:tr>
      <w:tr w:rsidR="00400199" w:rsidRPr="00400199" w:rsidTr="00400199">
        <w:tc>
          <w:tcPr>
            <w:tcW w:w="2268" w:type="dxa"/>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Целевые показатели подпрограммы</w:t>
            </w:r>
          </w:p>
        </w:tc>
        <w:tc>
          <w:tcPr>
            <w:tcW w:w="7655" w:type="dxa"/>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Подпрограммой предусмотрены целевые индикаторы и показатели:</w:t>
            </w:r>
          </w:p>
          <w:p w:rsidR="00400199" w:rsidRPr="00400199" w:rsidRDefault="00400199" w:rsidP="00400199">
            <w:pPr>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Доля площади жилищного фонда, обеспеченного всеми видами благоустройства, в общей площади жилищного фонда Мокшанского района Пензенской области</w:t>
            </w:r>
            <w:proofErr w:type="gramStart"/>
            <w:r w:rsidRPr="00400199">
              <w:rPr>
                <w:rFonts w:ascii="Times New Roman" w:eastAsia="Times New Roman" w:hAnsi="Times New Roman" w:cs="Times New Roman"/>
                <w:sz w:val="16"/>
                <w:szCs w:val="16"/>
                <w:lang w:eastAsia="ru-RU"/>
              </w:rPr>
              <w:t>, %;</w:t>
            </w:r>
            <w:proofErr w:type="gramEnd"/>
          </w:p>
          <w:p w:rsidR="00400199" w:rsidRPr="00400199" w:rsidRDefault="00400199" w:rsidP="00400199">
            <w:pPr>
              <w:ind w:left="-52"/>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Уровень износа коммунальной инфраструктуры</w:t>
            </w:r>
            <w:proofErr w:type="gramStart"/>
            <w:r w:rsidRPr="00400199">
              <w:rPr>
                <w:rFonts w:ascii="Times New Roman" w:eastAsia="Times New Roman" w:hAnsi="Times New Roman" w:cs="Times New Roman"/>
                <w:sz w:val="16"/>
                <w:szCs w:val="16"/>
                <w:lang w:eastAsia="ru-RU"/>
              </w:rPr>
              <w:t>, %;</w:t>
            </w:r>
            <w:proofErr w:type="gramEnd"/>
          </w:p>
          <w:p w:rsidR="00400199" w:rsidRPr="00400199" w:rsidRDefault="00400199" w:rsidP="00400199">
            <w:pPr>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-Процент прироста износа коммунальной инфраструктуры</w:t>
            </w:r>
            <w:proofErr w:type="gramStart"/>
            <w:r w:rsidRPr="00400199">
              <w:rPr>
                <w:rFonts w:ascii="Times New Roman" w:eastAsia="Times New Roman" w:hAnsi="Times New Roman" w:cs="Times New Roman"/>
                <w:sz w:val="16"/>
                <w:szCs w:val="16"/>
                <w:lang w:eastAsia="ru-RU"/>
              </w:rPr>
              <w:t>,   %;</w:t>
            </w:r>
            <w:proofErr w:type="gramEnd"/>
          </w:p>
          <w:p w:rsidR="00400199" w:rsidRPr="00400199" w:rsidRDefault="00400199" w:rsidP="00400199">
            <w:pPr>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Доля убыточных организаций жилищно-коммунального хозяйства, ед.</w:t>
            </w:r>
          </w:p>
        </w:tc>
      </w:tr>
      <w:tr w:rsidR="00400199" w:rsidRPr="00400199" w:rsidTr="00400199">
        <w:tc>
          <w:tcPr>
            <w:tcW w:w="2268" w:type="dxa"/>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Этапы и сроки реализации </w:t>
            </w:r>
          </w:p>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подпрограммы</w:t>
            </w:r>
          </w:p>
        </w:tc>
        <w:tc>
          <w:tcPr>
            <w:tcW w:w="7655" w:type="dxa"/>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shd w:val="clear" w:color="auto" w:fill="FFFFFF"/>
                <w:lang w:eastAsia="ru-RU"/>
              </w:rPr>
              <w:t>Общий срок реализации настоящей подпрограммы рассчитан на период  2014-2027 годы (в один этап).</w:t>
            </w:r>
          </w:p>
        </w:tc>
      </w:tr>
      <w:tr w:rsidR="00400199" w:rsidRPr="00400199" w:rsidTr="00400199">
        <w:tc>
          <w:tcPr>
            <w:tcW w:w="2268" w:type="dxa"/>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Объемы бюджетных ассигнований подпрограммы</w:t>
            </w:r>
          </w:p>
        </w:tc>
        <w:tc>
          <w:tcPr>
            <w:tcW w:w="7655" w:type="dxa"/>
            <w:tcBorders>
              <w:top w:val="single" w:sz="4" w:space="0" w:color="000000"/>
              <w:left w:val="single" w:sz="4" w:space="0" w:color="000000"/>
              <w:bottom w:val="single" w:sz="4" w:space="0" w:color="000000"/>
              <w:right w:val="single" w:sz="4" w:space="0" w:color="000000"/>
            </w:tcBorders>
          </w:tcPr>
          <w:p w:rsidR="00400199" w:rsidRPr="00400199" w:rsidRDefault="00400199" w:rsidP="004874FC">
            <w:pPr>
              <w:widowControl w:val="0"/>
              <w:numPr>
                <w:ilvl w:val="0"/>
                <w:numId w:val="17"/>
              </w:numPr>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Общий объем финансирования подпрограммы составляет 551671,3тысяч рублей, в том числе по годам:</w:t>
            </w:r>
          </w:p>
          <w:p w:rsidR="00400199" w:rsidRPr="00400199" w:rsidRDefault="00400199" w:rsidP="00E74BCF">
            <w:pPr>
              <w:widowControl w:val="0"/>
              <w:autoSpaceDE w:val="0"/>
              <w:autoSpaceDN w:val="0"/>
              <w:adjustRightInd w:val="0"/>
              <w:ind w:left="780" w:hanging="321"/>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2014 год  - 72 599,8  тысяч рублей,</w:t>
            </w:r>
          </w:p>
          <w:p w:rsidR="00400199" w:rsidRPr="00400199" w:rsidRDefault="00400199" w:rsidP="00E74BCF">
            <w:pPr>
              <w:widowControl w:val="0"/>
              <w:autoSpaceDE w:val="0"/>
              <w:autoSpaceDN w:val="0"/>
              <w:adjustRightInd w:val="0"/>
              <w:ind w:left="780" w:hanging="321"/>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2015 год  - 6 917,3 тысяч рублей,</w:t>
            </w:r>
          </w:p>
          <w:p w:rsidR="00400199" w:rsidRPr="00400199" w:rsidRDefault="00400199" w:rsidP="00E74BCF">
            <w:pPr>
              <w:widowControl w:val="0"/>
              <w:autoSpaceDE w:val="0"/>
              <w:autoSpaceDN w:val="0"/>
              <w:adjustRightInd w:val="0"/>
              <w:ind w:left="780" w:hanging="321"/>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2016 год  - 7 002,5 тысяч рублей,</w:t>
            </w:r>
          </w:p>
          <w:p w:rsidR="00400199" w:rsidRPr="00400199" w:rsidRDefault="00400199" w:rsidP="00E74BCF">
            <w:pPr>
              <w:widowControl w:val="0"/>
              <w:autoSpaceDE w:val="0"/>
              <w:autoSpaceDN w:val="0"/>
              <w:adjustRightInd w:val="0"/>
              <w:ind w:left="780" w:hanging="321"/>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2017 год  - 8 785,0 тысяч рублей.</w:t>
            </w:r>
          </w:p>
          <w:p w:rsidR="00400199" w:rsidRPr="00400199" w:rsidRDefault="00400199" w:rsidP="00E74BCF">
            <w:pPr>
              <w:widowControl w:val="0"/>
              <w:autoSpaceDE w:val="0"/>
              <w:autoSpaceDN w:val="0"/>
              <w:adjustRightInd w:val="0"/>
              <w:ind w:left="780" w:hanging="321"/>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2018 год – 48777,7 тысяч рублей.</w:t>
            </w:r>
          </w:p>
          <w:p w:rsidR="00400199" w:rsidRPr="00400199" w:rsidRDefault="00400199" w:rsidP="00E74BCF">
            <w:pPr>
              <w:widowControl w:val="0"/>
              <w:autoSpaceDE w:val="0"/>
              <w:autoSpaceDN w:val="0"/>
              <w:adjustRightInd w:val="0"/>
              <w:ind w:left="780" w:hanging="321"/>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2019 год – 25907,8 тысяч рублей.</w:t>
            </w:r>
          </w:p>
          <w:p w:rsidR="00400199" w:rsidRPr="00400199" w:rsidRDefault="00400199" w:rsidP="00E74BCF">
            <w:pPr>
              <w:widowControl w:val="0"/>
              <w:autoSpaceDE w:val="0"/>
              <w:autoSpaceDN w:val="0"/>
              <w:adjustRightInd w:val="0"/>
              <w:ind w:left="780" w:hanging="321"/>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2020 год – 27952,5 тысяч рублей.</w:t>
            </w:r>
          </w:p>
          <w:p w:rsidR="00400199" w:rsidRPr="00400199" w:rsidRDefault="00400199" w:rsidP="00E74BCF">
            <w:pPr>
              <w:widowControl w:val="0"/>
              <w:autoSpaceDE w:val="0"/>
              <w:autoSpaceDN w:val="0"/>
              <w:adjustRightInd w:val="0"/>
              <w:ind w:left="780" w:hanging="321"/>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2021 год – 19781,1 тысяч рублей.</w:t>
            </w:r>
          </w:p>
          <w:p w:rsidR="00400199" w:rsidRPr="00400199" w:rsidRDefault="00400199" w:rsidP="00E74BCF">
            <w:pPr>
              <w:widowControl w:val="0"/>
              <w:autoSpaceDE w:val="0"/>
              <w:autoSpaceDN w:val="0"/>
              <w:adjustRightInd w:val="0"/>
              <w:ind w:left="780" w:hanging="321"/>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2022 год – 62594,7 тысяч рублей.</w:t>
            </w:r>
          </w:p>
          <w:p w:rsidR="00400199" w:rsidRPr="00400199" w:rsidRDefault="00400199" w:rsidP="00E74BCF">
            <w:pPr>
              <w:widowControl w:val="0"/>
              <w:autoSpaceDE w:val="0"/>
              <w:autoSpaceDN w:val="0"/>
              <w:adjustRightInd w:val="0"/>
              <w:ind w:left="780" w:hanging="321"/>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2023 год – 68912,9 тысяч рублей.</w:t>
            </w:r>
          </w:p>
          <w:p w:rsidR="00400199" w:rsidRPr="00400199" w:rsidRDefault="00F102A2" w:rsidP="00E74BCF">
            <w:pPr>
              <w:widowControl w:val="0"/>
              <w:ind w:left="318" w:hanging="321"/>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400199" w:rsidRPr="00400199">
              <w:rPr>
                <w:rFonts w:ascii="Times New Roman" w:eastAsia="Times New Roman" w:hAnsi="Times New Roman" w:cs="Times New Roman"/>
                <w:sz w:val="16"/>
                <w:szCs w:val="16"/>
                <w:lang w:eastAsia="ru-RU"/>
              </w:rPr>
              <w:t>2024 год – 50610,0 тысяч рублей.</w:t>
            </w:r>
          </w:p>
          <w:p w:rsidR="00400199" w:rsidRPr="00400199" w:rsidRDefault="00F102A2" w:rsidP="00E74BCF">
            <w:pPr>
              <w:widowControl w:val="0"/>
              <w:ind w:left="318" w:hanging="321"/>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E74BCF">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00400199" w:rsidRPr="00400199">
              <w:rPr>
                <w:rFonts w:ascii="Times New Roman" w:eastAsia="Times New Roman" w:hAnsi="Times New Roman" w:cs="Times New Roman"/>
                <w:sz w:val="16"/>
                <w:szCs w:val="16"/>
                <w:lang w:eastAsia="ru-RU"/>
              </w:rPr>
              <w:t>2025 год – 50610,0 тысяч рублей.</w:t>
            </w:r>
          </w:p>
          <w:p w:rsidR="00400199" w:rsidRPr="00400199" w:rsidRDefault="00F102A2" w:rsidP="00E74BCF">
            <w:pPr>
              <w:widowControl w:val="0"/>
              <w:ind w:left="318" w:hanging="321"/>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E74BCF">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00400199" w:rsidRPr="00400199">
              <w:rPr>
                <w:rFonts w:ascii="Times New Roman" w:eastAsia="Times New Roman" w:hAnsi="Times New Roman" w:cs="Times New Roman"/>
                <w:sz w:val="16"/>
                <w:szCs w:val="16"/>
                <w:lang w:eastAsia="ru-RU"/>
              </w:rPr>
              <w:t>2026 год –50610,0 тысяч рублей.</w:t>
            </w:r>
          </w:p>
          <w:p w:rsidR="00400199" w:rsidRPr="00400199" w:rsidRDefault="00F102A2" w:rsidP="00E74BCF">
            <w:pPr>
              <w:widowControl w:val="0"/>
              <w:ind w:left="318" w:hanging="321"/>
              <w:jc w:val="left"/>
              <w:rPr>
                <w:rFonts w:ascii="Times New Roman" w:eastAsia="Times New Roman" w:hAnsi="Times New Roman" w:cs="Times New Roman"/>
                <w:bCs/>
                <w:sz w:val="16"/>
                <w:szCs w:val="16"/>
                <w:lang w:eastAsia="ru-RU"/>
              </w:rPr>
            </w:pPr>
            <w:r>
              <w:rPr>
                <w:rFonts w:ascii="Times New Roman" w:eastAsia="Times New Roman" w:hAnsi="Times New Roman" w:cs="Times New Roman"/>
                <w:sz w:val="16"/>
                <w:szCs w:val="16"/>
                <w:lang w:eastAsia="ru-RU"/>
              </w:rPr>
              <w:t xml:space="preserve">       </w:t>
            </w:r>
            <w:r w:rsidR="00E74BCF">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00400199" w:rsidRPr="00400199">
              <w:rPr>
                <w:rFonts w:ascii="Times New Roman" w:eastAsia="Times New Roman" w:hAnsi="Times New Roman" w:cs="Times New Roman"/>
                <w:sz w:val="16"/>
                <w:szCs w:val="16"/>
                <w:lang w:eastAsia="ru-RU"/>
              </w:rPr>
              <w:t>2027 год - 50610,0 тысяч рублей.</w:t>
            </w:r>
          </w:p>
        </w:tc>
      </w:tr>
      <w:tr w:rsidR="00400199" w:rsidRPr="00400199" w:rsidTr="00400199">
        <w:tc>
          <w:tcPr>
            <w:tcW w:w="2268" w:type="dxa"/>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Ожидаемые результаты реализации подпрограммы</w:t>
            </w:r>
          </w:p>
        </w:tc>
        <w:tc>
          <w:tcPr>
            <w:tcW w:w="7655" w:type="dxa"/>
            <w:tcBorders>
              <w:top w:val="single" w:sz="4" w:space="0" w:color="000000"/>
              <w:left w:val="single" w:sz="4" w:space="0" w:color="000000"/>
              <w:bottom w:val="single" w:sz="4" w:space="0" w:color="000000"/>
              <w:right w:val="single" w:sz="4" w:space="0" w:color="000000"/>
            </w:tcBorders>
          </w:tcPr>
          <w:p w:rsidR="00400199" w:rsidRPr="00400199" w:rsidRDefault="00400199" w:rsidP="004874FC">
            <w:pPr>
              <w:widowControl w:val="0"/>
              <w:numPr>
                <w:ilvl w:val="0"/>
                <w:numId w:val="17"/>
              </w:numPr>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Сохранение существующих объектов жизнеобеспечения населения и развитие позитивной динамики в сфере жилищно-коммунального хозяйства, обеспечение снижения уровня износа объектов коммунальной инфраструктуры, минимизации рисков возникновения аварий</w:t>
            </w:r>
          </w:p>
        </w:tc>
      </w:tr>
    </w:tbl>
    <w:p w:rsidR="00400199" w:rsidRPr="00400199" w:rsidRDefault="00400199" w:rsidP="00400199">
      <w:pPr>
        <w:jc w:val="center"/>
        <w:rPr>
          <w:rFonts w:ascii="Times New Roman" w:eastAsia="Times New Roman" w:hAnsi="Times New Roman" w:cs="Times New Roman"/>
          <w:b/>
          <w:sz w:val="16"/>
          <w:szCs w:val="16"/>
          <w:lang w:eastAsia="ru-RU"/>
        </w:rPr>
      </w:pPr>
    </w:p>
    <w:p w:rsidR="00400199" w:rsidRPr="00400199" w:rsidRDefault="00400199" w:rsidP="00400199">
      <w:pPr>
        <w:jc w:val="center"/>
        <w:rPr>
          <w:rFonts w:ascii="Times New Roman" w:eastAsia="Times New Roman" w:hAnsi="Times New Roman" w:cs="Times New Roman"/>
          <w:b/>
          <w:sz w:val="16"/>
          <w:szCs w:val="16"/>
          <w:lang w:eastAsia="ru-RU"/>
        </w:rPr>
      </w:pPr>
      <w:r w:rsidRPr="00400199">
        <w:rPr>
          <w:rFonts w:ascii="Times New Roman" w:eastAsia="Times New Roman" w:hAnsi="Times New Roman" w:cs="Times New Roman"/>
          <w:b/>
          <w:sz w:val="16"/>
          <w:szCs w:val="16"/>
          <w:lang w:eastAsia="ru-RU"/>
        </w:rPr>
        <w:t>ПАСПОРТ</w:t>
      </w:r>
    </w:p>
    <w:p w:rsidR="00400199" w:rsidRPr="00400199" w:rsidRDefault="00400199" w:rsidP="00400199">
      <w:pPr>
        <w:widowControl w:val="0"/>
        <w:jc w:val="center"/>
        <w:rPr>
          <w:rFonts w:ascii="Times New Roman" w:eastAsia="Times New Roman" w:hAnsi="Times New Roman" w:cs="Times New Roman"/>
          <w:b/>
          <w:sz w:val="16"/>
          <w:szCs w:val="16"/>
          <w:lang w:eastAsia="ru-RU"/>
        </w:rPr>
      </w:pPr>
      <w:r w:rsidRPr="00400199">
        <w:rPr>
          <w:rFonts w:ascii="Times New Roman" w:eastAsia="Times New Roman" w:hAnsi="Times New Roman" w:cs="Times New Roman"/>
          <w:b/>
          <w:sz w:val="16"/>
          <w:szCs w:val="16"/>
          <w:lang w:eastAsia="ru-RU"/>
        </w:rPr>
        <w:t>подпрограммы 2 муниципальной программы  Мокшанского района Пензенской  области</w:t>
      </w:r>
    </w:p>
    <w:p w:rsidR="00400199" w:rsidRPr="00400199" w:rsidRDefault="00400199" w:rsidP="00400199">
      <w:pPr>
        <w:widowControl w:val="0"/>
        <w:jc w:val="center"/>
        <w:rPr>
          <w:rFonts w:ascii="Times New Roman" w:eastAsia="Times New Roman" w:hAnsi="Times New Roman" w:cs="Times New Roman"/>
          <w:b/>
          <w:bCs/>
          <w:sz w:val="16"/>
          <w:szCs w:val="16"/>
          <w:lang w:eastAsia="ru-RU"/>
        </w:rPr>
      </w:pPr>
      <w:r w:rsidRPr="00400199">
        <w:rPr>
          <w:rFonts w:ascii="Times New Roman" w:eastAsia="Times New Roman" w:hAnsi="Times New Roman" w:cs="Times New Roman"/>
          <w:b/>
          <w:sz w:val="16"/>
          <w:szCs w:val="16"/>
          <w:lang w:eastAsia="ru-RU"/>
        </w:rPr>
        <w:t>«</w:t>
      </w:r>
      <w:r w:rsidRPr="00400199">
        <w:rPr>
          <w:rFonts w:ascii="Times New Roman" w:eastAsia="Times New Roman" w:hAnsi="Times New Roman" w:cs="Times New Roman"/>
          <w:b/>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400199">
        <w:rPr>
          <w:rFonts w:ascii="Times New Roman" w:eastAsia="Times New Roman" w:hAnsi="Times New Roman" w:cs="Times New Roman"/>
          <w:b/>
          <w:sz w:val="16"/>
          <w:szCs w:val="16"/>
          <w:lang w:eastAsia="ru-RU"/>
        </w:rPr>
        <w:t>Мокшанском</w:t>
      </w:r>
      <w:proofErr w:type="spellEnd"/>
      <w:r w:rsidRPr="00400199">
        <w:rPr>
          <w:rFonts w:ascii="Times New Roman" w:eastAsia="Times New Roman" w:hAnsi="Times New Roman" w:cs="Times New Roman"/>
          <w:b/>
          <w:sz w:val="16"/>
          <w:szCs w:val="16"/>
          <w:lang w:eastAsia="ru-RU"/>
        </w:rPr>
        <w:t xml:space="preserve"> районе Пензенской</w:t>
      </w:r>
      <w:r w:rsidRPr="00400199">
        <w:rPr>
          <w:rFonts w:ascii="Times New Roman" w:eastAsia="Times New Roman" w:hAnsi="Times New Roman" w:cs="Times New Roman"/>
          <w:b/>
          <w:bCs/>
          <w:sz w:val="16"/>
          <w:szCs w:val="16"/>
          <w:lang w:eastAsia="ru-RU"/>
        </w:rPr>
        <w:t xml:space="preserve"> </w:t>
      </w:r>
      <w:r w:rsidRPr="00400199">
        <w:rPr>
          <w:rFonts w:ascii="Times New Roman" w:eastAsia="Times New Roman" w:hAnsi="Times New Roman" w:cs="Times New Roman"/>
          <w:b/>
          <w:sz w:val="16"/>
          <w:szCs w:val="16"/>
          <w:lang w:eastAsia="ru-RU"/>
        </w:rPr>
        <w:t>области на 2014-2027 годы»</w:t>
      </w:r>
    </w:p>
    <w:p w:rsidR="00400199" w:rsidRPr="00400199" w:rsidRDefault="00400199" w:rsidP="00400199">
      <w:pPr>
        <w:widowControl w:val="0"/>
        <w:jc w:val="left"/>
        <w:rPr>
          <w:rFonts w:ascii="Times New Roman" w:eastAsia="Times New Roman" w:hAnsi="Times New Roman" w:cs="Times New Roman"/>
          <w:b/>
          <w:bCs/>
          <w:i/>
          <w:iCs/>
          <w:sz w:val="16"/>
          <w:szCs w:val="16"/>
        </w:rPr>
      </w:pP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35"/>
        <w:gridCol w:w="7088"/>
      </w:tblGrid>
      <w:tr w:rsidR="00400199" w:rsidRPr="00400199" w:rsidTr="00400199">
        <w:tc>
          <w:tcPr>
            <w:tcW w:w="2835" w:type="dxa"/>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Наименование</w:t>
            </w:r>
            <w:r>
              <w:rPr>
                <w:rFonts w:ascii="Times New Roman" w:eastAsia="Times New Roman" w:hAnsi="Times New Roman" w:cs="Times New Roman"/>
                <w:sz w:val="16"/>
                <w:szCs w:val="16"/>
                <w:lang w:eastAsia="ru-RU"/>
              </w:rPr>
              <w:t xml:space="preserve"> </w:t>
            </w:r>
            <w:r w:rsidRPr="00400199">
              <w:rPr>
                <w:rFonts w:ascii="Times New Roman" w:eastAsia="Times New Roman" w:hAnsi="Times New Roman" w:cs="Times New Roman"/>
                <w:sz w:val="16"/>
                <w:szCs w:val="16"/>
                <w:lang w:eastAsia="ru-RU"/>
              </w:rPr>
              <w:t>подпрограммы</w:t>
            </w:r>
          </w:p>
        </w:tc>
        <w:tc>
          <w:tcPr>
            <w:tcW w:w="7088" w:type="dxa"/>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«Мероприятия межмуниципального характера по охране окружающей среды в </w:t>
            </w:r>
            <w:proofErr w:type="spellStart"/>
            <w:r w:rsidRPr="00400199">
              <w:rPr>
                <w:rFonts w:ascii="Times New Roman" w:eastAsia="Times New Roman" w:hAnsi="Times New Roman" w:cs="Times New Roman"/>
                <w:sz w:val="16"/>
                <w:szCs w:val="16"/>
                <w:lang w:eastAsia="ru-RU"/>
              </w:rPr>
              <w:t>Мокшанском</w:t>
            </w:r>
            <w:proofErr w:type="spellEnd"/>
            <w:r w:rsidRPr="00400199">
              <w:rPr>
                <w:rFonts w:ascii="Times New Roman" w:eastAsia="Times New Roman" w:hAnsi="Times New Roman" w:cs="Times New Roman"/>
                <w:sz w:val="16"/>
                <w:szCs w:val="16"/>
                <w:lang w:eastAsia="ru-RU"/>
              </w:rPr>
              <w:t xml:space="preserve"> районе  Пензенской области»                (далее - подпрограмма)</w:t>
            </w:r>
          </w:p>
        </w:tc>
      </w:tr>
      <w:tr w:rsidR="00400199" w:rsidRPr="00400199" w:rsidTr="00400199">
        <w:tc>
          <w:tcPr>
            <w:tcW w:w="2835" w:type="dxa"/>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Ответственный исполнитель </w:t>
            </w:r>
          </w:p>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подпрограммы</w:t>
            </w:r>
          </w:p>
        </w:tc>
        <w:tc>
          <w:tcPr>
            <w:tcW w:w="7088" w:type="dxa"/>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Администрация Мокшанского района Пензенской области</w:t>
            </w:r>
          </w:p>
        </w:tc>
      </w:tr>
      <w:tr w:rsidR="00400199" w:rsidRPr="00400199" w:rsidTr="00400199">
        <w:tc>
          <w:tcPr>
            <w:tcW w:w="2835" w:type="dxa"/>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Соисполнители подпрограммы</w:t>
            </w:r>
          </w:p>
        </w:tc>
        <w:tc>
          <w:tcPr>
            <w:tcW w:w="7088" w:type="dxa"/>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Финансовое управление администрации Мокшанского района;</w:t>
            </w:r>
          </w:p>
          <w:p w:rsidR="00400199" w:rsidRPr="00400199" w:rsidRDefault="00400199" w:rsidP="004874FC">
            <w:pPr>
              <w:widowControl w:val="0"/>
              <w:numPr>
                <w:ilvl w:val="0"/>
                <w:numId w:val="17"/>
              </w:numPr>
              <w:autoSpaceDE w:val="0"/>
              <w:autoSpaceDN w:val="0"/>
              <w:adjustRightInd w:val="0"/>
              <w:ind w:left="0" w:firstLine="36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 Органы местного самоуправления муниципальных образований Мокшанского района  </w:t>
            </w:r>
            <w:r w:rsidR="00F102A2">
              <w:rPr>
                <w:rFonts w:ascii="Times New Roman" w:eastAsia="Times New Roman" w:hAnsi="Times New Roman" w:cs="Times New Roman"/>
                <w:sz w:val="16"/>
                <w:szCs w:val="16"/>
                <w:lang w:eastAsia="ru-RU"/>
              </w:rPr>
              <w:t xml:space="preserve"> </w:t>
            </w:r>
            <w:r w:rsidRPr="00400199">
              <w:rPr>
                <w:rFonts w:ascii="Times New Roman" w:eastAsia="Times New Roman" w:hAnsi="Times New Roman" w:cs="Times New Roman"/>
                <w:sz w:val="16"/>
                <w:szCs w:val="16"/>
                <w:lang w:eastAsia="ru-RU"/>
              </w:rPr>
              <w:t>при наличии соответствующих муниципальных программ (по согласованию).</w:t>
            </w:r>
          </w:p>
        </w:tc>
      </w:tr>
      <w:tr w:rsidR="00400199" w:rsidRPr="00400199" w:rsidTr="00400199">
        <w:trPr>
          <w:trHeight w:val="271"/>
        </w:trPr>
        <w:tc>
          <w:tcPr>
            <w:tcW w:w="2835" w:type="dxa"/>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Цели подпрограммы</w:t>
            </w:r>
          </w:p>
        </w:tc>
        <w:tc>
          <w:tcPr>
            <w:tcW w:w="7088" w:type="dxa"/>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  обеспечение конституционных прав граждан на благоприятную окружающую среду за счет стабилизации экологической обстановки в </w:t>
            </w:r>
            <w:proofErr w:type="spellStart"/>
            <w:r w:rsidRPr="00400199">
              <w:rPr>
                <w:rFonts w:ascii="Times New Roman" w:eastAsia="Times New Roman" w:hAnsi="Times New Roman" w:cs="Times New Roman"/>
                <w:sz w:val="16"/>
                <w:szCs w:val="16"/>
                <w:lang w:eastAsia="ru-RU"/>
              </w:rPr>
              <w:t>Мокшанском</w:t>
            </w:r>
            <w:proofErr w:type="spellEnd"/>
            <w:r w:rsidRPr="00400199">
              <w:rPr>
                <w:rFonts w:ascii="Times New Roman" w:eastAsia="Times New Roman" w:hAnsi="Times New Roman" w:cs="Times New Roman"/>
                <w:sz w:val="16"/>
                <w:szCs w:val="16"/>
                <w:lang w:eastAsia="ru-RU"/>
              </w:rPr>
              <w:t xml:space="preserve"> районе </w:t>
            </w:r>
          </w:p>
        </w:tc>
      </w:tr>
      <w:tr w:rsidR="00400199" w:rsidRPr="00400199" w:rsidTr="00400199">
        <w:tc>
          <w:tcPr>
            <w:tcW w:w="2835" w:type="dxa"/>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Задачи подпрограммы</w:t>
            </w:r>
          </w:p>
        </w:tc>
        <w:tc>
          <w:tcPr>
            <w:tcW w:w="7088" w:type="dxa"/>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 организация и осуществление в </w:t>
            </w:r>
            <w:proofErr w:type="spellStart"/>
            <w:r w:rsidRPr="00400199">
              <w:rPr>
                <w:rFonts w:ascii="Times New Roman" w:eastAsia="Times New Roman" w:hAnsi="Times New Roman" w:cs="Times New Roman"/>
                <w:sz w:val="16"/>
                <w:szCs w:val="16"/>
                <w:lang w:eastAsia="ru-RU"/>
              </w:rPr>
              <w:t>Мокшанском</w:t>
            </w:r>
            <w:proofErr w:type="spellEnd"/>
            <w:r w:rsidRPr="00400199">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w:t>
            </w:r>
          </w:p>
          <w:p w:rsidR="00400199" w:rsidRPr="00400199" w:rsidRDefault="00400199" w:rsidP="00400199">
            <w:pPr>
              <w:widowControl w:val="0"/>
              <w:jc w:val="left"/>
              <w:rPr>
                <w:rFonts w:ascii="Times New Roman" w:eastAsia="Times New Roman" w:hAnsi="Times New Roman" w:cs="Times New Roman"/>
                <w:sz w:val="16"/>
                <w:szCs w:val="16"/>
              </w:rPr>
            </w:pPr>
            <w:r w:rsidRPr="00400199">
              <w:rPr>
                <w:rFonts w:ascii="Times New Roman" w:eastAsia="Times New Roman" w:hAnsi="Times New Roman" w:cs="Times New Roman"/>
                <w:sz w:val="16"/>
                <w:szCs w:val="16"/>
                <w:lang w:eastAsia="ru-RU"/>
              </w:rPr>
              <w:t>-</w:t>
            </w:r>
            <w:r w:rsidRPr="00400199">
              <w:rPr>
                <w:rFonts w:ascii="Times New Roman" w:eastAsia="Times New Roman" w:hAnsi="Times New Roman" w:cs="Times New Roman"/>
                <w:sz w:val="16"/>
                <w:szCs w:val="16"/>
              </w:rPr>
              <w:t xml:space="preserve"> уменьшение негативного воздействия отходов производства и потребления  на окружающую </w:t>
            </w:r>
            <w:r w:rsidRPr="00400199">
              <w:rPr>
                <w:rFonts w:ascii="Times New Roman" w:eastAsia="Times New Roman" w:hAnsi="Times New Roman" w:cs="Times New Roman"/>
                <w:sz w:val="16"/>
                <w:szCs w:val="16"/>
              </w:rPr>
              <w:lastRenderedPageBreak/>
              <w:t>среду;</w:t>
            </w:r>
          </w:p>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rPr>
              <w:t>-</w:t>
            </w:r>
            <w:r w:rsidRPr="00400199">
              <w:rPr>
                <w:rFonts w:ascii="Times New Roman" w:eastAsia="Times New Roman" w:hAnsi="Times New Roman" w:cs="Times New Roman"/>
                <w:sz w:val="16"/>
                <w:szCs w:val="16"/>
                <w:lang w:eastAsia="ru-RU"/>
              </w:rPr>
              <w:t xml:space="preserve"> повышение уровня экологической культуры, природоохранного образования населения Мокшанского  района.</w:t>
            </w:r>
          </w:p>
        </w:tc>
      </w:tr>
      <w:tr w:rsidR="00400199" w:rsidRPr="00400199" w:rsidTr="00400199">
        <w:tc>
          <w:tcPr>
            <w:tcW w:w="2835" w:type="dxa"/>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lastRenderedPageBreak/>
              <w:t>Целевые показатели подпрограммы</w:t>
            </w:r>
          </w:p>
        </w:tc>
        <w:tc>
          <w:tcPr>
            <w:tcW w:w="7088" w:type="dxa"/>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Подпрограммой предусмотрены целевые индикаторы и показатели:</w:t>
            </w:r>
          </w:p>
          <w:p w:rsidR="00400199" w:rsidRPr="00400199" w:rsidRDefault="00400199" w:rsidP="00400199">
            <w:pPr>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-Число населенных пунктов, в которых оборудованы  контейнерные площадки</w:t>
            </w:r>
            <w:proofErr w:type="gramStart"/>
            <w:r w:rsidRPr="00400199">
              <w:rPr>
                <w:rFonts w:ascii="Times New Roman" w:eastAsia="Times New Roman" w:hAnsi="Times New Roman" w:cs="Times New Roman"/>
                <w:sz w:val="16"/>
                <w:szCs w:val="16"/>
                <w:lang w:eastAsia="ru-RU"/>
              </w:rPr>
              <w:t xml:space="preserve"> ,</w:t>
            </w:r>
            <w:proofErr w:type="gramEnd"/>
            <w:r w:rsidRPr="00400199">
              <w:rPr>
                <w:rFonts w:ascii="Times New Roman" w:eastAsia="Times New Roman" w:hAnsi="Times New Roman" w:cs="Times New Roman"/>
                <w:sz w:val="16"/>
                <w:szCs w:val="16"/>
                <w:lang w:eastAsia="ru-RU"/>
              </w:rPr>
              <w:t xml:space="preserve"> ед. ;</w:t>
            </w:r>
          </w:p>
          <w:p w:rsidR="00400199" w:rsidRPr="00400199" w:rsidRDefault="00400199" w:rsidP="00400199">
            <w:pPr>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  Увеличение количества мероприятий по просвещению  в сфере охраны природы и природоохранных  акций, проводимых на территории Мокшанского района </w:t>
            </w:r>
          </w:p>
        </w:tc>
      </w:tr>
      <w:tr w:rsidR="00400199" w:rsidRPr="00400199" w:rsidTr="00400199">
        <w:tc>
          <w:tcPr>
            <w:tcW w:w="2835" w:type="dxa"/>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Этапы и сроки реализации </w:t>
            </w:r>
          </w:p>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подпрограммы</w:t>
            </w:r>
          </w:p>
        </w:tc>
        <w:tc>
          <w:tcPr>
            <w:tcW w:w="7088" w:type="dxa"/>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shd w:val="clear" w:color="auto" w:fill="FFFFFF"/>
                <w:lang w:eastAsia="ru-RU"/>
              </w:rPr>
              <w:t>Общий срок реализации настоящей подпрограммы рассчитан на период 2014-2027 годы (в один этап).</w:t>
            </w:r>
          </w:p>
        </w:tc>
      </w:tr>
      <w:tr w:rsidR="00400199" w:rsidRPr="00400199" w:rsidTr="00400199">
        <w:tc>
          <w:tcPr>
            <w:tcW w:w="2835" w:type="dxa"/>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Объемы бюджетных ассигнований подпрограммы</w:t>
            </w:r>
          </w:p>
        </w:tc>
        <w:tc>
          <w:tcPr>
            <w:tcW w:w="7088" w:type="dxa"/>
            <w:tcBorders>
              <w:top w:val="single" w:sz="4" w:space="0" w:color="000000"/>
              <w:left w:val="single" w:sz="4" w:space="0" w:color="000000"/>
              <w:bottom w:val="single" w:sz="4" w:space="0" w:color="000000"/>
              <w:right w:val="single" w:sz="4" w:space="0" w:color="000000"/>
            </w:tcBorders>
          </w:tcPr>
          <w:p w:rsidR="00400199" w:rsidRPr="00400199" w:rsidRDefault="00400199" w:rsidP="004874FC">
            <w:pPr>
              <w:widowControl w:val="0"/>
              <w:numPr>
                <w:ilvl w:val="0"/>
                <w:numId w:val="17"/>
              </w:numPr>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Общий объем финансирования подпрограммы составляет 170495,1 тыс. руб., в том числе по годам:</w:t>
            </w:r>
          </w:p>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bCs/>
                <w:sz w:val="16"/>
                <w:szCs w:val="16"/>
                <w:lang w:eastAsia="ru-RU"/>
              </w:rPr>
              <w:t>2014 год: - 72 864,8</w:t>
            </w:r>
            <w:r w:rsidRPr="00400199">
              <w:rPr>
                <w:rFonts w:ascii="Times New Roman" w:eastAsia="Times New Roman" w:hAnsi="Times New Roman" w:cs="Times New Roman"/>
                <w:sz w:val="16"/>
                <w:szCs w:val="16"/>
                <w:lang w:eastAsia="ru-RU"/>
              </w:rPr>
              <w:t>тысяч  рублей</w:t>
            </w:r>
          </w:p>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bCs/>
                <w:sz w:val="16"/>
                <w:szCs w:val="16"/>
                <w:lang w:eastAsia="ru-RU"/>
              </w:rPr>
              <w:t>2015 год: - 6 917,3 тысяч  рублей</w:t>
            </w:r>
            <w:r w:rsidRPr="00400199">
              <w:rPr>
                <w:rFonts w:ascii="Times New Roman" w:eastAsia="Times New Roman" w:hAnsi="Times New Roman" w:cs="Times New Roman"/>
                <w:sz w:val="16"/>
                <w:szCs w:val="16"/>
                <w:lang w:eastAsia="ru-RU"/>
              </w:rPr>
              <w:t xml:space="preserve">, </w:t>
            </w:r>
          </w:p>
          <w:p w:rsidR="00400199" w:rsidRPr="00400199" w:rsidRDefault="00400199" w:rsidP="00400199">
            <w:pPr>
              <w:widowControl w:val="0"/>
              <w:jc w:val="left"/>
              <w:rPr>
                <w:rFonts w:ascii="Times New Roman" w:eastAsia="Times New Roman" w:hAnsi="Times New Roman" w:cs="Times New Roman"/>
                <w:bCs/>
                <w:sz w:val="16"/>
                <w:szCs w:val="16"/>
                <w:lang w:eastAsia="ru-RU"/>
              </w:rPr>
            </w:pPr>
            <w:r w:rsidRPr="00400199">
              <w:rPr>
                <w:rFonts w:ascii="Times New Roman" w:eastAsia="Times New Roman" w:hAnsi="Times New Roman" w:cs="Times New Roman"/>
                <w:bCs/>
                <w:sz w:val="16"/>
                <w:szCs w:val="16"/>
                <w:lang w:eastAsia="ru-RU"/>
              </w:rPr>
              <w:t>2016 год: - 7002,5 тысяч  рублей,</w:t>
            </w:r>
          </w:p>
          <w:p w:rsidR="00400199" w:rsidRPr="00400199" w:rsidRDefault="00400199" w:rsidP="00400199">
            <w:pPr>
              <w:widowControl w:val="0"/>
              <w:jc w:val="left"/>
              <w:rPr>
                <w:rFonts w:ascii="Times New Roman" w:eastAsia="Times New Roman" w:hAnsi="Times New Roman" w:cs="Times New Roman"/>
                <w:bCs/>
                <w:sz w:val="16"/>
                <w:szCs w:val="16"/>
                <w:lang w:eastAsia="ru-RU"/>
              </w:rPr>
            </w:pPr>
            <w:r w:rsidRPr="00400199">
              <w:rPr>
                <w:rFonts w:ascii="Times New Roman" w:eastAsia="Times New Roman" w:hAnsi="Times New Roman" w:cs="Times New Roman"/>
                <w:bCs/>
                <w:sz w:val="16"/>
                <w:szCs w:val="16"/>
                <w:lang w:eastAsia="ru-RU"/>
              </w:rPr>
              <w:t>2017 год -  8785,0  тысяч  рублей</w:t>
            </w:r>
          </w:p>
          <w:p w:rsidR="00400199" w:rsidRPr="00400199" w:rsidRDefault="00400199" w:rsidP="00400199">
            <w:pPr>
              <w:widowControl w:val="0"/>
              <w:jc w:val="left"/>
              <w:rPr>
                <w:rFonts w:ascii="Times New Roman" w:eastAsia="Times New Roman" w:hAnsi="Times New Roman" w:cs="Times New Roman"/>
                <w:bCs/>
                <w:sz w:val="16"/>
                <w:szCs w:val="16"/>
                <w:lang w:eastAsia="ru-RU"/>
              </w:rPr>
            </w:pPr>
            <w:r w:rsidRPr="00400199">
              <w:rPr>
                <w:rFonts w:ascii="Times New Roman" w:eastAsia="Times New Roman" w:hAnsi="Times New Roman" w:cs="Times New Roman"/>
                <w:bCs/>
                <w:sz w:val="16"/>
                <w:szCs w:val="16"/>
                <w:lang w:eastAsia="ru-RU"/>
              </w:rPr>
              <w:t>2018 год -  48777,7  тысяч  рублей</w:t>
            </w:r>
          </w:p>
          <w:p w:rsidR="00400199" w:rsidRPr="00400199" w:rsidRDefault="00400199" w:rsidP="00400199">
            <w:pPr>
              <w:widowControl w:val="0"/>
              <w:jc w:val="left"/>
              <w:rPr>
                <w:rFonts w:ascii="Times New Roman" w:eastAsia="Times New Roman" w:hAnsi="Times New Roman" w:cs="Times New Roman"/>
                <w:bCs/>
                <w:sz w:val="16"/>
                <w:szCs w:val="16"/>
                <w:lang w:eastAsia="ru-RU"/>
              </w:rPr>
            </w:pPr>
            <w:r w:rsidRPr="00400199">
              <w:rPr>
                <w:rFonts w:ascii="Times New Roman" w:eastAsia="Times New Roman" w:hAnsi="Times New Roman" w:cs="Times New Roman"/>
                <w:bCs/>
                <w:sz w:val="16"/>
                <w:szCs w:val="16"/>
                <w:lang w:eastAsia="ru-RU"/>
              </w:rPr>
              <w:t>2019 год -  25907,8  тысяч  рублей</w:t>
            </w:r>
          </w:p>
          <w:p w:rsidR="00400199" w:rsidRPr="00400199" w:rsidRDefault="00400199" w:rsidP="00400199">
            <w:pPr>
              <w:widowControl w:val="0"/>
              <w:jc w:val="left"/>
              <w:rPr>
                <w:rFonts w:ascii="Times New Roman" w:eastAsia="Times New Roman" w:hAnsi="Times New Roman" w:cs="Times New Roman"/>
                <w:bCs/>
                <w:sz w:val="16"/>
                <w:szCs w:val="16"/>
                <w:lang w:eastAsia="ru-RU"/>
              </w:rPr>
            </w:pPr>
            <w:r w:rsidRPr="00400199">
              <w:rPr>
                <w:rFonts w:ascii="Times New Roman" w:eastAsia="Times New Roman" w:hAnsi="Times New Roman" w:cs="Times New Roman"/>
                <w:bCs/>
                <w:sz w:val="16"/>
                <w:szCs w:val="16"/>
                <w:lang w:eastAsia="ru-RU"/>
              </w:rPr>
              <w:t>2020 год -  0 ,00  тысяч  рублей</w:t>
            </w:r>
          </w:p>
          <w:p w:rsidR="00400199" w:rsidRPr="00400199" w:rsidRDefault="00400199" w:rsidP="00400199">
            <w:pPr>
              <w:widowControl w:val="0"/>
              <w:jc w:val="left"/>
              <w:rPr>
                <w:rFonts w:ascii="Times New Roman" w:eastAsia="Times New Roman" w:hAnsi="Times New Roman" w:cs="Times New Roman"/>
                <w:bCs/>
                <w:sz w:val="16"/>
                <w:szCs w:val="16"/>
                <w:lang w:eastAsia="ru-RU"/>
              </w:rPr>
            </w:pPr>
            <w:r w:rsidRPr="00400199">
              <w:rPr>
                <w:rFonts w:ascii="Times New Roman" w:eastAsia="Times New Roman" w:hAnsi="Times New Roman" w:cs="Times New Roman"/>
                <w:bCs/>
                <w:sz w:val="16"/>
                <w:szCs w:val="16"/>
                <w:lang w:eastAsia="ru-RU"/>
              </w:rPr>
              <w:t>2021 год -  0 ,00  тысяч  рублей</w:t>
            </w:r>
          </w:p>
          <w:p w:rsidR="00400199" w:rsidRPr="00400199" w:rsidRDefault="00400199" w:rsidP="00400199">
            <w:pPr>
              <w:widowControl w:val="0"/>
              <w:jc w:val="left"/>
              <w:rPr>
                <w:rFonts w:ascii="Times New Roman" w:eastAsia="Times New Roman" w:hAnsi="Times New Roman" w:cs="Times New Roman"/>
                <w:bCs/>
                <w:sz w:val="16"/>
                <w:szCs w:val="16"/>
                <w:lang w:eastAsia="ru-RU"/>
              </w:rPr>
            </w:pPr>
            <w:r w:rsidRPr="00400199">
              <w:rPr>
                <w:rFonts w:ascii="Times New Roman" w:eastAsia="Times New Roman" w:hAnsi="Times New Roman" w:cs="Times New Roman"/>
                <w:bCs/>
                <w:sz w:val="16"/>
                <w:szCs w:val="16"/>
                <w:lang w:eastAsia="ru-RU"/>
              </w:rPr>
              <w:t>2022 год -  40,0  тысяч  рублей</w:t>
            </w:r>
          </w:p>
          <w:p w:rsidR="00400199" w:rsidRPr="00400199" w:rsidRDefault="00400199" w:rsidP="00400199">
            <w:pPr>
              <w:widowControl w:val="0"/>
              <w:jc w:val="left"/>
              <w:rPr>
                <w:rFonts w:ascii="Times New Roman" w:eastAsia="Times New Roman" w:hAnsi="Times New Roman" w:cs="Times New Roman"/>
                <w:bCs/>
                <w:sz w:val="16"/>
                <w:szCs w:val="16"/>
                <w:lang w:eastAsia="ru-RU"/>
              </w:rPr>
            </w:pPr>
            <w:r w:rsidRPr="00400199">
              <w:rPr>
                <w:rFonts w:ascii="Times New Roman" w:eastAsia="Times New Roman" w:hAnsi="Times New Roman" w:cs="Times New Roman"/>
                <w:bCs/>
                <w:sz w:val="16"/>
                <w:szCs w:val="16"/>
                <w:lang w:eastAsia="ru-RU"/>
              </w:rPr>
              <w:t>2023 год – 40 ,0  тысяч  рублей</w:t>
            </w:r>
          </w:p>
          <w:p w:rsidR="00400199" w:rsidRPr="00400199" w:rsidRDefault="00400199" w:rsidP="00400199">
            <w:pPr>
              <w:widowControl w:val="0"/>
              <w:jc w:val="left"/>
              <w:rPr>
                <w:rFonts w:ascii="Times New Roman" w:eastAsia="Times New Roman" w:hAnsi="Times New Roman" w:cs="Times New Roman"/>
                <w:bCs/>
                <w:sz w:val="16"/>
                <w:szCs w:val="16"/>
                <w:lang w:eastAsia="ru-RU"/>
              </w:rPr>
            </w:pPr>
            <w:r w:rsidRPr="00400199">
              <w:rPr>
                <w:rFonts w:ascii="Times New Roman" w:eastAsia="Times New Roman" w:hAnsi="Times New Roman" w:cs="Times New Roman"/>
                <w:bCs/>
                <w:sz w:val="16"/>
                <w:szCs w:val="16"/>
                <w:lang w:eastAsia="ru-RU"/>
              </w:rPr>
              <w:t>2024 год – 40,0  тысяч  рублей</w:t>
            </w:r>
          </w:p>
          <w:p w:rsidR="00400199" w:rsidRPr="00400199" w:rsidRDefault="00400199" w:rsidP="00400199">
            <w:pPr>
              <w:widowControl w:val="0"/>
              <w:jc w:val="left"/>
              <w:rPr>
                <w:rFonts w:ascii="Times New Roman" w:eastAsia="Times New Roman" w:hAnsi="Times New Roman" w:cs="Times New Roman"/>
                <w:bCs/>
                <w:sz w:val="16"/>
                <w:szCs w:val="16"/>
                <w:lang w:eastAsia="ru-RU"/>
              </w:rPr>
            </w:pPr>
            <w:r w:rsidRPr="00400199">
              <w:rPr>
                <w:rFonts w:ascii="Times New Roman" w:eastAsia="Times New Roman" w:hAnsi="Times New Roman" w:cs="Times New Roman"/>
                <w:bCs/>
                <w:sz w:val="16"/>
                <w:szCs w:val="16"/>
                <w:lang w:eastAsia="ru-RU"/>
              </w:rPr>
              <w:t>2025 год – 40,0 тысяч рублей</w:t>
            </w:r>
          </w:p>
          <w:p w:rsidR="00400199" w:rsidRPr="00400199" w:rsidRDefault="00400199" w:rsidP="00400199">
            <w:pPr>
              <w:widowControl w:val="0"/>
              <w:jc w:val="left"/>
              <w:rPr>
                <w:rFonts w:ascii="Times New Roman" w:eastAsia="Times New Roman" w:hAnsi="Times New Roman" w:cs="Times New Roman"/>
                <w:bCs/>
                <w:sz w:val="16"/>
                <w:szCs w:val="16"/>
                <w:lang w:eastAsia="ru-RU"/>
              </w:rPr>
            </w:pPr>
            <w:r w:rsidRPr="00400199">
              <w:rPr>
                <w:rFonts w:ascii="Times New Roman" w:eastAsia="Times New Roman" w:hAnsi="Times New Roman" w:cs="Times New Roman"/>
                <w:bCs/>
                <w:sz w:val="16"/>
                <w:szCs w:val="16"/>
                <w:lang w:eastAsia="ru-RU"/>
              </w:rPr>
              <w:t>2026 год – 40,0 тысяч рублей</w:t>
            </w:r>
          </w:p>
          <w:p w:rsidR="00400199" w:rsidRPr="00400199" w:rsidRDefault="00400199" w:rsidP="00400199">
            <w:pPr>
              <w:widowControl w:val="0"/>
              <w:jc w:val="left"/>
              <w:rPr>
                <w:rFonts w:ascii="Times New Roman" w:eastAsia="Times New Roman" w:hAnsi="Times New Roman" w:cs="Times New Roman"/>
                <w:bCs/>
                <w:sz w:val="16"/>
                <w:szCs w:val="16"/>
                <w:lang w:eastAsia="ru-RU"/>
              </w:rPr>
            </w:pPr>
            <w:r w:rsidRPr="00400199">
              <w:rPr>
                <w:rFonts w:ascii="Times New Roman" w:eastAsia="Times New Roman" w:hAnsi="Times New Roman" w:cs="Times New Roman"/>
                <w:bCs/>
                <w:sz w:val="16"/>
                <w:szCs w:val="16"/>
                <w:lang w:eastAsia="ru-RU"/>
              </w:rPr>
              <w:t>2027 год – 40.0 тысяч рублей</w:t>
            </w:r>
          </w:p>
        </w:tc>
      </w:tr>
      <w:tr w:rsidR="00400199" w:rsidRPr="00400199" w:rsidTr="00400199">
        <w:tc>
          <w:tcPr>
            <w:tcW w:w="2835" w:type="dxa"/>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Ожидаемые результаты реализации подпрограммы</w:t>
            </w:r>
          </w:p>
        </w:tc>
        <w:tc>
          <w:tcPr>
            <w:tcW w:w="7088" w:type="dxa"/>
            <w:tcBorders>
              <w:top w:val="single" w:sz="4" w:space="0" w:color="000000"/>
              <w:left w:val="single" w:sz="4" w:space="0" w:color="000000"/>
              <w:bottom w:val="single" w:sz="4" w:space="0" w:color="000000"/>
              <w:right w:val="single" w:sz="4" w:space="0" w:color="000000"/>
            </w:tcBorders>
          </w:tcPr>
          <w:p w:rsidR="00400199" w:rsidRPr="00400199" w:rsidRDefault="00400199" w:rsidP="00F102A2">
            <w:pPr>
              <w:widowControl w:val="0"/>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Обеспечение благоприятной окружающей среды за счет стабилизации экологической обстановки в </w:t>
            </w:r>
            <w:proofErr w:type="spellStart"/>
            <w:r w:rsidRPr="00400199">
              <w:rPr>
                <w:rFonts w:ascii="Times New Roman" w:eastAsia="Times New Roman" w:hAnsi="Times New Roman" w:cs="Times New Roman"/>
                <w:sz w:val="16"/>
                <w:szCs w:val="16"/>
                <w:lang w:eastAsia="ru-RU"/>
              </w:rPr>
              <w:t>Мокшанском</w:t>
            </w:r>
            <w:proofErr w:type="spellEnd"/>
            <w:r w:rsidRPr="00400199">
              <w:rPr>
                <w:rFonts w:ascii="Times New Roman" w:eastAsia="Times New Roman" w:hAnsi="Times New Roman" w:cs="Times New Roman"/>
                <w:sz w:val="16"/>
                <w:szCs w:val="16"/>
                <w:lang w:eastAsia="ru-RU"/>
              </w:rPr>
              <w:t xml:space="preserve"> районе</w:t>
            </w:r>
          </w:p>
        </w:tc>
      </w:tr>
    </w:tbl>
    <w:p w:rsidR="00400199" w:rsidRPr="00400199" w:rsidRDefault="00400199" w:rsidP="00400199">
      <w:pPr>
        <w:widowControl w:val="0"/>
        <w:jc w:val="left"/>
        <w:rPr>
          <w:rFonts w:ascii="Times New Roman" w:eastAsia="Times New Roman" w:hAnsi="Times New Roman" w:cs="Times New Roman"/>
          <w:b/>
          <w:bCs/>
          <w:i/>
          <w:iCs/>
          <w:sz w:val="16"/>
          <w:szCs w:val="16"/>
        </w:rPr>
      </w:pPr>
    </w:p>
    <w:p w:rsidR="00400199" w:rsidRPr="00400199" w:rsidRDefault="00400199" w:rsidP="00400199">
      <w:pPr>
        <w:widowControl w:val="0"/>
        <w:rPr>
          <w:rFonts w:ascii="Times New Roman" w:eastAsia="Times New Roman" w:hAnsi="Times New Roman" w:cs="Times New Roman"/>
          <w:b/>
          <w:bCs/>
          <w:i/>
          <w:iCs/>
          <w:sz w:val="16"/>
          <w:szCs w:val="16"/>
        </w:rPr>
      </w:pPr>
    </w:p>
    <w:p w:rsidR="00400199" w:rsidRPr="00400199" w:rsidRDefault="00400199" w:rsidP="00400199">
      <w:pPr>
        <w:jc w:val="center"/>
        <w:rPr>
          <w:rFonts w:ascii="Times New Roman" w:eastAsia="Times New Roman" w:hAnsi="Times New Roman" w:cs="Times New Roman"/>
          <w:b/>
          <w:sz w:val="16"/>
          <w:szCs w:val="16"/>
          <w:lang w:eastAsia="ru-RU"/>
        </w:rPr>
      </w:pPr>
      <w:r w:rsidRPr="00400199">
        <w:rPr>
          <w:rFonts w:ascii="Times New Roman" w:eastAsia="Times New Roman" w:hAnsi="Times New Roman" w:cs="Times New Roman"/>
          <w:b/>
          <w:sz w:val="16"/>
          <w:szCs w:val="16"/>
          <w:lang w:eastAsia="ru-RU"/>
        </w:rPr>
        <w:t>Описание приоритетов муниципальной политики, целей, задач основных</w:t>
      </w:r>
    </w:p>
    <w:p w:rsidR="00400199" w:rsidRPr="00400199" w:rsidRDefault="00400199" w:rsidP="00400199">
      <w:pPr>
        <w:jc w:val="center"/>
        <w:outlineLvl w:val="0"/>
        <w:rPr>
          <w:rFonts w:ascii="Times New Roman" w:eastAsia="Times New Roman" w:hAnsi="Times New Roman" w:cs="Times New Roman"/>
          <w:b/>
          <w:bCs/>
          <w:sz w:val="16"/>
          <w:szCs w:val="16"/>
          <w:lang w:val="x-none" w:eastAsia="x-none"/>
        </w:rPr>
      </w:pPr>
      <w:r w:rsidRPr="00400199">
        <w:rPr>
          <w:rFonts w:ascii="Times New Roman" w:eastAsia="Times New Roman" w:hAnsi="Times New Roman" w:cs="Times New Roman"/>
          <w:b/>
          <w:bCs/>
          <w:sz w:val="16"/>
          <w:szCs w:val="16"/>
          <w:lang w:val="x-none" w:eastAsia="x-none"/>
        </w:rPr>
        <w:t>мероприятий в сфере социально-экономического развития, в рамках которой</w:t>
      </w:r>
    </w:p>
    <w:p w:rsidR="00400199" w:rsidRPr="00400199" w:rsidRDefault="00400199" w:rsidP="00400199">
      <w:pPr>
        <w:jc w:val="center"/>
        <w:outlineLvl w:val="0"/>
        <w:rPr>
          <w:rFonts w:ascii="Times New Roman" w:eastAsia="Times New Roman" w:hAnsi="Times New Roman" w:cs="Times New Roman"/>
          <w:b/>
          <w:bCs/>
          <w:sz w:val="16"/>
          <w:szCs w:val="16"/>
          <w:lang w:val="x-none" w:eastAsia="x-none"/>
        </w:rPr>
      </w:pPr>
      <w:r w:rsidRPr="00400199">
        <w:rPr>
          <w:rFonts w:ascii="Times New Roman" w:eastAsia="Times New Roman" w:hAnsi="Times New Roman" w:cs="Times New Roman"/>
          <w:b/>
          <w:bCs/>
          <w:sz w:val="16"/>
          <w:szCs w:val="16"/>
          <w:lang w:val="x-none" w:eastAsia="x-none"/>
        </w:rPr>
        <w:t>реализуется муниципальная программа</w:t>
      </w:r>
    </w:p>
    <w:p w:rsidR="00400199" w:rsidRPr="00400199" w:rsidRDefault="00400199" w:rsidP="00400199">
      <w:pPr>
        <w:widowControl w:val="0"/>
        <w:jc w:val="left"/>
        <w:rPr>
          <w:rFonts w:ascii="Times New Roman" w:eastAsia="Times New Roman" w:hAnsi="Times New Roman" w:cs="Times New Roman"/>
          <w:b/>
          <w:bCs/>
          <w:sz w:val="16"/>
          <w:szCs w:val="16"/>
          <w:lang w:eastAsia="ru-RU"/>
        </w:rPr>
      </w:pPr>
    </w:p>
    <w:p w:rsidR="00400199" w:rsidRPr="00400199" w:rsidRDefault="00400199" w:rsidP="00400199">
      <w:pPr>
        <w:widowControl w:val="0"/>
        <w:ind w:firstLine="567"/>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Программа устанавливает цели и задачи в связи с приоритетами социально-экономического развития Мокшанского района. </w:t>
      </w:r>
    </w:p>
    <w:p w:rsidR="00400199" w:rsidRPr="00400199" w:rsidRDefault="00400199" w:rsidP="00400199">
      <w:pPr>
        <w:widowControl w:val="0"/>
        <w:ind w:firstLine="567"/>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Несмотря на то, что потенциал Мокшанского района в плане оснащения объектами коммунальной инфраструктуры и жизнеобеспечения населения в целом оценивается как положительный, существует ряд проблем, сдерживающих интенсивное развитие:</w:t>
      </w:r>
    </w:p>
    <w:p w:rsidR="00400199" w:rsidRPr="00400199" w:rsidRDefault="00400199" w:rsidP="00400199">
      <w:pPr>
        <w:widowControl w:val="0"/>
        <w:ind w:firstLine="567"/>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недостаточное развитие нормативной правовой базы в сфере жилищно-коммунального хозяйства;</w:t>
      </w:r>
    </w:p>
    <w:p w:rsidR="00400199" w:rsidRPr="00400199" w:rsidRDefault="00400199" w:rsidP="00400199">
      <w:pPr>
        <w:widowControl w:val="0"/>
        <w:ind w:firstLine="567"/>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наличие диспропорции в развитии объектов систем жизнеобеспечения населения на территории Мокшанского района;</w:t>
      </w:r>
    </w:p>
    <w:p w:rsidR="00400199" w:rsidRPr="00400199" w:rsidRDefault="00400199" w:rsidP="00400199">
      <w:pPr>
        <w:widowControl w:val="0"/>
        <w:ind w:firstLine="567"/>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низкий уровень внедрения передовых технологий управления объектами коммунальной инфраструктуры;</w:t>
      </w:r>
    </w:p>
    <w:p w:rsidR="00400199" w:rsidRPr="00400199" w:rsidRDefault="00400199" w:rsidP="00400199">
      <w:pPr>
        <w:widowControl w:val="0"/>
        <w:ind w:firstLine="567"/>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 затрудненный доступ субъектов малого предпринимательства в сфере жилищно-коммунального хозяйства, особенно начинающих, к финансово-кредитным ресурсам; </w:t>
      </w:r>
    </w:p>
    <w:p w:rsidR="00400199" w:rsidRPr="00400199" w:rsidRDefault="00400199" w:rsidP="00400199">
      <w:pPr>
        <w:widowControl w:val="0"/>
        <w:ind w:firstLine="567"/>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нехватка квалифицированных кадров для работы на предприятиях, обслуживающих объекты коммунальной инфраструктуры.</w:t>
      </w:r>
    </w:p>
    <w:p w:rsidR="00400199" w:rsidRPr="00400199" w:rsidRDefault="00400199" w:rsidP="00400199">
      <w:pPr>
        <w:widowControl w:val="0"/>
        <w:ind w:firstLine="567"/>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Отбор этих проблем для программной разработки и их решения на районном уровне определяется необходимостью обеспечения устойчивого развития Мокшанского района, а также наличием достаточно эффективных механизмов для решения этих проблем в рамках Программы, в том числе апробированных в рамках предыдущих целевых программ.</w:t>
      </w:r>
    </w:p>
    <w:p w:rsidR="00400199" w:rsidRPr="00400199" w:rsidRDefault="00400199" w:rsidP="00400199">
      <w:pPr>
        <w:widowControl w:val="0"/>
        <w:ind w:firstLine="567"/>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Вместе с тем, применение программно-целевого метода к решению проблем в сфере жилищно-коммунального хозяйства сопряжено с возможными отклонениями в промежуточных результатах из-за влияния внешних факторов.</w:t>
      </w:r>
    </w:p>
    <w:p w:rsidR="00400199" w:rsidRPr="00400199" w:rsidRDefault="00400199" w:rsidP="00400199">
      <w:pPr>
        <w:widowControl w:val="0"/>
        <w:ind w:firstLine="567"/>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Программно-целевой подход необходим для того, чтобы сконцентрировать в рамках Программы, имеющиеся ресурсы и частные инвестиции на решении ключевых проблем, обеспечить сбалансированность и последовательность решения стоящих задач, а также осуществлять координацию усилий всех субъектов, обеспечивающих деятельность систем жизнеобеспечения и объектов жилищно-коммунального хозяйства и контролировать ход реализации поставленных задач. Программно-целевой метод управления обеспечивает максимальную результативность использования ресурсов, привлекаемых на цели развития и модернизации объектов систем жизнеобеспечения населения. </w:t>
      </w:r>
    </w:p>
    <w:p w:rsidR="00400199" w:rsidRPr="00400199" w:rsidRDefault="00400199" w:rsidP="00400199">
      <w:pPr>
        <w:widowControl w:val="0"/>
        <w:ind w:firstLine="567"/>
        <w:rPr>
          <w:rFonts w:ascii="Times New Roman" w:eastAsia="Times New Roman" w:hAnsi="Times New Roman" w:cs="Times New Roman"/>
          <w:sz w:val="16"/>
          <w:szCs w:val="16"/>
          <w:lang w:eastAsia="ru-RU"/>
        </w:rPr>
      </w:pPr>
      <w:proofErr w:type="gramStart"/>
      <w:r w:rsidRPr="00400199">
        <w:rPr>
          <w:rFonts w:ascii="Times New Roman" w:eastAsia="Times New Roman" w:hAnsi="Times New Roman" w:cs="Times New Roman"/>
          <w:sz w:val="16"/>
          <w:szCs w:val="16"/>
          <w:lang w:eastAsia="ru-RU"/>
        </w:rPr>
        <w:t>Использование программно-целевого метода управления для решения задач развития систем жизнеобеспечения, в том числе, относящимся к системе обращения отходов производства и потребления, автодорожного хозяйства и системы транспортного обеспечения населения; а так же реформирования и модернизации сферы жилищно-коммунального хозяйства обеспечивает активное воздействие на всю рассматриваемую сферу посредством целевых установок и взаимосвязанного использования различных экономических, правовых и иных механизмов.</w:t>
      </w:r>
      <w:proofErr w:type="gramEnd"/>
      <w:r w:rsidRPr="00400199">
        <w:rPr>
          <w:rFonts w:ascii="Times New Roman" w:eastAsia="Times New Roman" w:hAnsi="Times New Roman" w:cs="Times New Roman"/>
          <w:sz w:val="16"/>
          <w:szCs w:val="16"/>
          <w:lang w:eastAsia="ru-RU"/>
        </w:rPr>
        <w:t xml:space="preserve"> Это позволит:</w:t>
      </w:r>
    </w:p>
    <w:p w:rsidR="00400199" w:rsidRPr="00400199" w:rsidRDefault="00400199" w:rsidP="00400199">
      <w:pPr>
        <w:widowControl w:val="0"/>
        <w:ind w:firstLine="567"/>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проводить единую политику в сфере жилищно-коммунального хозяйства и обеспечения деятельности систем жизнеобеспечения;</w:t>
      </w:r>
    </w:p>
    <w:p w:rsidR="00400199" w:rsidRPr="00400199" w:rsidRDefault="00400199" w:rsidP="00400199">
      <w:pPr>
        <w:widowControl w:val="0"/>
        <w:ind w:firstLine="567"/>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консолидировать и эффективно управлять бюджетными и привлекаемыми из внебюджетных источников средствами;</w:t>
      </w:r>
    </w:p>
    <w:p w:rsidR="00400199" w:rsidRPr="00400199" w:rsidRDefault="00400199" w:rsidP="00400199">
      <w:pPr>
        <w:widowControl w:val="0"/>
        <w:ind w:firstLine="567"/>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обеспечить высокую бюджетную эффективность расходов на реформирование и модернизацию систем жизнеобеспечения населения и объектов коммунальной инфраструктуры;</w:t>
      </w:r>
    </w:p>
    <w:p w:rsidR="00400199" w:rsidRPr="00400199" w:rsidRDefault="00400199" w:rsidP="00400199">
      <w:pPr>
        <w:widowControl w:val="0"/>
        <w:ind w:firstLine="567"/>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использовать единые принципы управления на всех направлениях и этапах проектирования и реализации Программы;</w:t>
      </w:r>
    </w:p>
    <w:p w:rsidR="00400199" w:rsidRPr="00400199" w:rsidRDefault="00400199" w:rsidP="00400199">
      <w:pPr>
        <w:widowControl w:val="0"/>
        <w:ind w:firstLine="567"/>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обеспечить объективный контроль реализации программы в соответствии с четко обозначенными количественными критериями достижения цели и целевыми индикаторами выполнения Программы с выделением этапов достижения целей.</w:t>
      </w:r>
    </w:p>
    <w:p w:rsidR="00400199" w:rsidRPr="00400199" w:rsidRDefault="00400199" w:rsidP="00400199">
      <w:pPr>
        <w:widowControl w:val="0"/>
        <w:ind w:firstLine="567"/>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Вместе с тем к числу потенциальных рисков при использовании программно-целевого метода следует отнести возможные изменения порядка и объемов бюджетного финансирования программных мероприятий, что может негативно отразиться на возможности их реализации в запланированном объеме и, как следствие, на полноте и своевременности достижения поставленных целей.</w:t>
      </w:r>
    </w:p>
    <w:p w:rsidR="00400199" w:rsidRPr="00400199" w:rsidRDefault="00400199" w:rsidP="00400199">
      <w:pPr>
        <w:widowControl w:val="0"/>
        <w:ind w:firstLine="567"/>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Учитывая комплексный характер целей политики муниципалитета в области развития систем жизнеобеспечения и объектов коммунальной инфраструктуры и соотношение возможных рисков при различных методах их достижения, выбор программно-целевого метода представляется обоснованным.</w:t>
      </w:r>
    </w:p>
    <w:p w:rsidR="00400199" w:rsidRPr="00400199" w:rsidRDefault="00400199" w:rsidP="00400199">
      <w:pPr>
        <w:widowControl w:val="0"/>
        <w:ind w:firstLine="567"/>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Цели и задачи муниципальной программы</w:t>
      </w:r>
    </w:p>
    <w:p w:rsidR="00400199" w:rsidRDefault="00400199" w:rsidP="00400199">
      <w:pPr>
        <w:widowControl w:val="0"/>
        <w:ind w:firstLine="567"/>
        <w:rPr>
          <w:rFonts w:ascii="Times New Roman" w:eastAsia="Times New Roman" w:hAnsi="Times New Roman" w:cs="Times New Roman"/>
          <w:sz w:val="16"/>
          <w:szCs w:val="16"/>
          <w:lang w:eastAsia="ru-RU"/>
        </w:rPr>
      </w:pPr>
      <w:proofErr w:type="gramStart"/>
      <w:r w:rsidRPr="00400199">
        <w:rPr>
          <w:rFonts w:ascii="Times New Roman" w:eastAsia="Times New Roman" w:hAnsi="Times New Roman" w:cs="Times New Roman"/>
          <w:sz w:val="16"/>
          <w:szCs w:val="16"/>
          <w:lang w:eastAsia="ru-RU"/>
        </w:rPr>
        <w:t xml:space="preserve">Цели Программы: повышение эффективности, устойчивости и надежности функционирования систем жизнеобеспечения населения на территории Мокшанского района; повышение уровня и качества жизни населения Мокшанского района; развитие территориальной сети автомобильных дорог и транспортного комплекса Мокшанского района; обеспечение конституционных прав граждан на благоприятную окружающую среду за счет стабилизации экологической обстановки в </w:t>
      </w:r>
      <w:proofErr w:type="spellStart"/>
      <w:r w:rsidRPr="00400199">
        <w:rPr>
          <w:rFonts w:ascii="Times New Roman" w:eastAsia="Times New Roman" w:hAnsi="Times New Roman" w:cs="Times New Roman"/>
          <w:sz w:val="16"/>
          <w:szCs w:val="16"/>
          <w:lang w:eastAsia="ru-RU"/>
        </w:rPr>
        <w:t>Мокшанском</w:t>
      </w:r>
      <w:proofErr w:type="spellEnd"/>
      <w:r w:rsidRPr="00400199">
        <w:rPr>
          <w:rFonts w:ascii="Times New Roman" w:eastAsia="Times New Roman" w:hAnsi="Times New Roman" w:cs="Times New Roman"/>
          <w:sz w:val="16"/>
          <w:szCs w:val="16"/>
          <w:lang w:eastAsia="ru-RU"/>
        </w:rPr>
        <w:t xml:space="preserve"> районе Пензенской области.</w:t>
      </w:r>
      <w:proofErr w:type="gramEnd"/>
    </w:p>
    <w:p w:rsidR="00F102A2" w:rsidRPr="00400199" w:rsidRDefault="00F102A2" w:rsidP="00400199">
      <w:pPr>
        <w:widowControl w:val="0"/>
        <w:ind w:firstLine="567"/>
        <w:rPr>
          <w:rFonts w:ascii="Times New Roman" w:eastAsia="Times New Roman" w:hAnsi="Times New Roman" w:cs="Times New Roman"/>
          <w:sz w:val="16"/>
          <w:szCs w:val="16"/>
          <w:lang w:eastAsia="ru-RU"/>
        </w:rPr>
      </w:pPr>
    </w:p>
    <w:p w:rsidR="00400199" w:rsidRPr="00400199" w:rsidRDefault="00400199" w:rsidP="00400199">
      <w:pPr>
        <w:widowControl w:val="0"/>
        <w:ind w:firstLine="567"/>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Органы местного самоуправления Мокшанского района посредством реализации муниципальной программы должны обеспечить в </w:t>
      </w:r>
      <w:proofErr w:type="spellStart"/>
      <w:r w:rsidRPr="00400199">
        <w:rPr>
          <w:rFonts w:ascii="Times New Roman" w:eastAsia="Times New Roman" w:hAnsi="Times New Roman" w:cs="Times New Roman"/>
          <w:sz w:val="16"/>
          <w:szCs w:val="16"/>
          <w:lang w:eastAsia="ru-RU"/>
        </w:rPr>
        <w:t>Мокшанском</w:t>
      </w:r>
      <w:proofErr w:type="spellEnd"/>
      <w:r w:rsidRPr="00400199">
        <w:rPr>
          <w:rFonts w:ascii="Times New Roman" w:eastAsia="Times New Roman" w:hAnsi="Times New Roman" w:cs="Times New Roman"/>
          <w:sz w:val="16"/>
          <w:szCs w:val="16"/>
          <w:lang w:eastAsia="ru-RU"/>
        </w:rPr>
        <w:t xml:space="preserve"> районе снижение потерь коммунальных ресурсов в процессе их производства и транспортировки, количества аварий на сетях, </w:t>
      </w:r>
      <w:r w:rsidRPr="00400199">
        <w:rPr>
          <w:rFonts w:ascii="Times New Roman" w:eastAsia="Times New Roman" w:hAnsi="Times New Roman" w:cs="Times New Roman"/>
          <w:sz w:val="16"/>
          <w:szCs w:val="16"/>
          <w:lang w:eastAsia="ru-RU"/>
        </w:rPr>
        <w:lastRenderedPageBreak/>
        <w:t>повышение срока службы основных фондов жилищно-коммунального хозяйства, снижение уровня эксплуатационных расходов организаций, осуществляющих предоставление жилищных и коммунальных услуг на территориях муниципальных образований.</w:t>
      </w:r>
    </w:p>
    <w:p w:rsidR="00400199" w:rsidRPr="00400199" w:rsidRDefault="00400199" w:rsidP="00400199">
      <w:pPr>
        <w:widowControl w:val="0"/>
        <w:ind w:firstLine="567"/>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Перечень целевых показателей муниципальной программы Мокшанского района приведен в приложении № 1.</w:t>
      </w:r>
    </w:p>
    <w:p w:rsidR="00400199" w:rsidRPr="00400199" w:rsidRDefault="00400199" w:rsidP="00400199">
      <w:pPr>
        <w:widowControl w:val="0"/>
        <w:ind w:firstLine="567"/>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Основные задачи Программы: </w:t>
      </w:r>
    </w:p>
    <w:p w:rsidR="00400199" w:rsidRPr="00400199" w:rsidRDefault="00400199" w:rsidP="00400199">
      <w:pPr>
        <w:widowControl w:val="0"/>
        <w:ind w:firstLine="567"/>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 модернизация и развитие коммунальной инфраструктуры, </w:t>
      </w:r>
    </w:p>
    <w:p w:rsidR="00400199" w:rsidRPr="00400199" w:rsidRDefault="00400199" w:rsidP="00400199">
      <w:pPr>
        <w:widowControl w:val="0"/>
        <w:ind w:firstLine="567"/>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информационно-консультативная поддержка населения по вопросам деятельности в сфере жилищно-коммунального хозяйства и коммунальной инфраструктуры;</w:t>
      </w:r>
    </w:p>
    <w:p w:rsidR="00400199" w:rsidRPr="00400199" w:rsidRDefault="00400199" w:rsidP="00400199">
      <w:pPr>
        <w:widowControl w:val="0"/>
        <w:ind w:firstLine="567"/>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 снижение уровня убыточных предприятий жилищно-коммунального хозяйства, совершенствование финансово-инвестиционного климата в сфере жилищно-коммунального хозяйства; </w:t>
      </w:r>
    </w:p>
    <w:p w:rsidR="00400199" w:rsidRPr="00400199" w:rsidRDefault="00400199" w:rsidP="00400199">
      <w:pPr>
        <w:widowControl w:val="0"/>
        <w:ind w:firstLine="567"/>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содействие в обеспечении предприятий сферы жилищно-коммунального хозяйства квалифицированными кадрами;</w:t>
      </w:r>
    </w:p>
    <w:p w:rsidR="00400199" w:rsidRPr="00400199" w:rsidRDefault="00400199" w:rsidP="00400199">
      <w:pPr>
        <w:widowControl w:val="0"/>
        <w:ind w:firstLine="567"/>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строительство и реконструкция систем жизнеобеспечения населения, в том числе, обеспечивающих санитарное благополучие территории и граждан;</w:t>
      </w:r>
    </w:p>
    <w:p w:rsidR="00400199" w:rsidRPr="00400199" w:rsidRDefault="00400199" w:rsidP="00400199">
      <w:pPr>
        <w:widowControl w:val="0"/>
        <w:ind w:firstLine="567"/>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содержание, реконструкция и модернизация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p w:rsidR="00400199" w:rsidRPr="00400199" w:rsidRDefault="00400199" w:rsidP="00400199">
      <w:pPr>
        <w:widowControl w:val="0"/>
        <w:ind w:firstLine="567"/>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повышение эффективности и качества перевозок граждан на межмуниципальных маршрутах Мокшанского района общественным пассажирским транспортом;</w:t>
      </w:r>
    </w:p>
    <w:p w:rsidR="00400199" w:rsidRPr="00400199" w:rsidRDefault="00400199" w:rsidP="00400199">
      <w:pPr>
        <w:widowControl w:val="0"/>
        <w:ind w:firstLine="567"/>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-развитие территорий, социальной и инженерной инфраструктуры в </w:t>
      </w:r>
      <w:proofErr w:type="spellStart"/>
      <w:r w:rsidRPr="00400199">
        <w:rPr>
          <w:rFonts w:ascii="Times New Roman" w:eastAsia="Times New Roman" w:hAnsi="Times New Roman" w:cs="Times New Roman"/>
          <w:sz w:val="16"/>
          <w:szCs w:val="16"/>
          <w:lang w:eastAsia="ru-RU"/>
        </w:rPr>
        <w:t>Мокшанском</w:t>
      </w:r>
      <w:proofErr w:type="spellEnd"/>
      <w:r w:rsidRPr="00400199">
        <w:rPr>
          <w:rFonts w:ascii="Times New Roman" w:eastAsia="Times New Roman" w:hAnsi="Times New Roman" w:cs="Times New Roman"/>
          <w:sz w:val="16"/>
          <w:szCs w:val="16"/>
          <w:lang w:eastAsia="ru-RU"/>
        </w:rPr>
        <w:t xml:space="preserve"> районе;</w:t>
      </w:r>
    </w:p>
    <w:p w:rsidR="00400199" w:rsidRPr="00400199" w:rsidRDefault="00400199" w:rsidP="00400199">
      <w:pPr>
        <w:widowControl w:val="0"/>
        <w:ind w:firstLine="567"/>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 организация и осуществление в </w:t>
      </w:r>
      <w:proofErr w:type="spellStart"/>
      <w:r w:rsidRPr="00400199">
        <w:rPr>
          <w:rFonts w:ascii="Times New Roman" w:eastAsia="Times New Roman" w:hAnsi="Times New Roman" w:cs="Times New Roman"/>
          <w:sz w:val="16"/>
          <w:szCs w:val="16"/>
          <w:lang w:eastAsia="ru-RU"/>
        </w:rPr>
        <w:t>Мокшанском</w:t>
      </w:r>
      <w:proofErr w:type="spellEnd"/>
      <w:r w:rsidRPr="00400199">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w:t>
      </w:r>
    </w:p>
    <w:p w:rsidR="00400199" w:rsidRPr="00400199" w:rsidRDefault="00400199" w:rsidP="00400199">
      <w:pPr>
        <w:widowControl w:val="0"/>
        <w:ind w:firstLine="567"/>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уменьшение негативного воздействия отходов производства и потребления на окружающую среду;</w:t>
      </w:r>
    </w:p>
    <w:p w:rsidR="00400199" w:rsidRPr="00400199" w:rsidRDefault="00400199" w:rsidP="00400199">
      <w:pPr>
        <w:widowControl w:val="0"/>
        <w:ind w:firstLine="567"/>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повышение уровня экологической культуры, природоохранного образования населения Мокшанского района.</w:t>
      </w:r>
    </w:p>
    <w:p w:rsidR="00400199" w:rsidRPr="00400199" w:rsidRDefault="00400199" w:rsidP="00400199">
      <w:pPr>
        <w:widowControl w:val="0"/>
        <w:ind w:firstLine="567"/>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Решение поставленных задач позволит сохранить имеющиеся объекты жизнеобеспечения населения и развить позитивную динамику в сфере жилищно-коммунального хозяйства, обеспечив при этом снижение уровня износа объектов коммунальной инфраструктуры, минимизацию рисков возникновения аварий </w:t>
      </w:r>
      <w:proofErr w:type="gramStart"/>
      <w:r w:rsidRPr="00400199">
        <w:rPr>
          <w:rFonts w:ascii="Times New Roman" w:eastAsia="Times New Roman" w:hAnsi="Times New Roman" w:cs="Times New Roman"/>
          <w:sz w:val="16"/>
          <w:szCs w:val="16"/>
          <w:lang w:eastAsia="ru-RU"/>
        </w:rPr>
        <w:t>на</w:t>
      </w:r>
      <w:proofErr w:type="gramEnd"/>
      <w:r w:rsidRPr="00400199">
        <w:rPr>
          <w:rFonts w:ascii="Times New Roman" w:eastAsia="Times New Roman" w:hAnsi="Times New Roman" w:cs="Times New Roman"/>
          <w:sz w:val="16"/>
          <w:szCs w:val="16"/>
          <w:lang w:eastAsia="ru-RU"/>
        </w:rPr>
        <w:t xml:space="preserve"> указанных объектов.</w:t>
      </w:r>
    </w:p>
    <w:p w:rsidR="00400199" w:rsidRPr="00400199" w:rsidRDefault="00400199" w:rsidP="00400199">
      <w:pPr>
        <w:widowControl w:val="0"/>
        <w:ind w:firstLine="567"/>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Сроки и этапы реализации муниципальной программы</w:t>
      </w:r>
    </w:p>
    <w:p w:rsidR="00400199" w:rsidRPr="00400199" w:rsidRDefault="00400199" w:rsidP="00400199">
      <w:pPr>
        <w:widowControl w:val="0"/>
        <w:ind w:firstLine="567"/>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Общий срок реализации настоящей программы рассчитан на период 2014-2027 годы (в один этап).</w:t>
      </w:r>
    </w:p>
    <w:p w:rsidR="00400199" w:rsidRPr="00400199" w:rsidRDefault="00400199" w:rsidP="00400199">
      <w:pPr>
        <w:widowControl w:val="0"/>
        <w:rPr>
          <w:rFonts w:ascii="Times New Roman" w:eastAsia="Times New Roman" w:hAnsi="Times New Roman" w:cs="Times New Roman"/>
          <w:b/>
          <w:bCs/>
          <w:sz w:val="16"/>
          <w:szCs w:val="16"/>
          <w:lang w:eastAsia="ru-RU"/>
        </w:rPr>
      </w:pPr>
    </w:p>
    <w:p w:rsidR="00400199" w:rsidRPr="00400199" w:rsidRDefault="00400199" w:rsidP="00400199">
      <w:pPr>
        <w:widowControl w:val="0"/>
        <w:spacing w:after="12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Подпрограмма 1</w:t>
      </w:r>
    </w:p>
    <w:p w:rsidR="00400199" w:rsidRPr="00400199" w:rsidRDefault="00400199" w:rsidP="00400199">
      <w:pPr>
        <w:widowControl w:val="0"/>
        <w:ind w:firstLine="709"/>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Решение вопросов развития и обеспечения эффективной работы сферы жилищно-коммунального хозяйства является одной из важных социально-экономических проблем повышения качества жизни населения. </w:t>
      </w:r>
      <w:proofErr w:type="gramStart"/>
      <w:r w:rsidRPr="00400199">
        <w:rPr>
          <w:rFonts w:ascii="Times New Roman" w:eastAsia="Times New Roman" w:hAnsi="Times New Roman" w:cs="Times New Roman"/>
          <w:sz w:val="16"/>
          <w:szCs w:val="16"/>
          <w:lang w:eastAsia="ru-RU"/>
        </w:rPr>
        <w:t xml:space="preserve">Решение данных проблем, предоставление возможности улучшить жилищные условия всем категориям граждан, с привлечением субсидий из федерального и областного бюджетов, создание достойной и комфортной среды проживания для граждан Мокшанского района являются важнейшими стратегическими направлениями в деятельности органов местного самоуправления, так как являются предпосылкой к социальной и экономической стабильности муниципального образования. </w:t>
      </w:r>
      <w:proofErr w:type="gramEnd"/>
    </w:p>
    <w:p w:rsidR="00400199" w:rsidRPr="00400199" w:rsidRDefault="00400199" w:rsidP="00400199">
      <w:pPr>
        <w:widowControl w:val="0"/>
        <w:ind w:firstLine="709"/>
        <w:rPr>
          <w:rFonts w:ascii="Times New Roman" w:eastAsia="Times New Roman" w:hAnsi="Times New Roman" w:cs="Times New Roman"/>
          <w:sz w:val="16"/>
          <w:szCs w:val="16"/>
          <w:lang w:eastAsia="ru-RU"/>
        </w:rPr>
      </w:pPr>
      <w:proofErr w:type="gramStart"/>
      <w:r w:rsidRPr="00400199">
        <w:rPr>
          <w:rFonts w:ascii="Times New Roman" w:eastAsia="Times New Roman" w:hAnsi="Times New Roman" w:cs="Times New Roman"/>
          <w:sz w:val="16"/>
          <w:szCs w:val="16"/>
          <w:lang w:eastAsia="ru-RU"/>
        </w:rPr>
        <w:t>Средний уровень износа объектов коммунального хозяйства, действующих на территории Мокшанского района превышает 50%, в связи с этим планово-предупредительный ремонт коммунальных сетей и оборудования практически полностью уступил место аварийно-восстановительным работам, что ведет к падению надежности объектов коммунальной инфраструктуры и их безопасности, в результате чего происходят высокие потери воды в процессе производства и их транспортировки до потребителей.</w:t>
      </w:r>
      <w:proofErr w:type="gramEnd"/>
      <w:r w:rsidRPr="00400199">
        <w:rPr>
          <w:rFonts w:ascii="Times New Roman" w:eastAsia="Times New Roman" w:hAnsi="Times New Roman" w:cs="Times New Roman"/>
          <w:sz w:val="16"/>
          <w:szCs w:val="16"/>
          <w:lang w:eastAsia="ru-RU"/>
        </w:rPr>
        <w:t xml:space="preserve"> Системы инженерного обеспечения населенных пунктов нуждаются в постоянном развитии и модернизации.</w:t>
      </w:r>
    </w:p>
    <w:p w:rsidR="00400199" w:rsidRPr="00400199" w:rsidRDefault="00400199" w:rsidP="00400199">
      <w:pPr>
        <w:widowControl w:val="0"/>
        <w:ind w:firstLine="709"/>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Сеть автомобильных дорог - один из важнейших элементов транспортно-коммуникационной системы Мокшанского района, оказывающих огромное влияние на развитие экономики и социальной сферы. Между тем, состояние дорожной сети Мокшанского района далеко не в полной мере соответствует экономическим и социальным потребностям общества.</w:t>
      </w:r>
    </w:p>
    <w:p w:rsidR="00400199" w:rsidRPr="00400199" w:rsidRDefault="00400199" w:rsidP="00400199">
      <w:pPr>
        <w:widowControl w:val="0"/>
        <w:ind w:firstLine="709"/>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Переход дорожного хозяйства на инновационный путь развития обеспечивается широкомасштабным использованием новейших эффективных технологий и материалов с целью увеличения надежности и сроков службы дорожных сооружений, роста технического уровня и транспортно-эксплуатационного состояния автомобильных дорог, снижения стоимости дорожных работ, сокращения аварийности и повышения экологической безопасности на автомобильных дорогах.</w:t>
      </w:r>
    </w:p>
    <w:p w:rsidR="00400199" w:rsidRPr="00400199" w:rsidRDefault="00400199" w:rsidP="00400199">
      <w:pPr>
        <w:widowControl w:val="0"/>
        <w:ind w:firstLine="709"/>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Вопрос повышения качества и безопасности пассажирских перевозок на межмуниципальных маршрутах Мокшанского района рассматривается, как комплексная задача, включающая аспекты развития в первую очередь общественного транспорта и привлечения в данную сферу деятельности индивидуальных предпринимателей.</w:t>
      </w:r>
    </w:p>
    <w:p w:rsidR="00400199" w:rsidRPr="00400199" w:rsidRDefault="00400199" w:rsidP="00400199">
      <w:pPr>
        <w:widowControl w:val="0"/>
        <w:ind w:firstLine="709"/>
        <w:rPr>
          <w:rFonts w:ascii="Times New Roman" w:eastAsia="Times New Roman" w:hAnsi="Times New Roman" w:cs="Times New Roman"/>
          <w:sz w:val="16"/>
          <w:szCs w:val="16"/>
          <w:lang w:eastAsia="ru-RU"/>
        </w:rPr>
      </w:pPr>
      <w:proofErr w:type="gramStart"/>
      <w:r w:rsidRPr="00400199">
        <w:rPr>
          <w:rFonts w:ascii="Times New Roman" w:eastAsia="Times New Roman" w:hAnsi="Times New Roman" w:cs="Times New Roman"/>
          <w:sz w:val="16"/>
          <w:szCs w:val="16"/>
          <w:lang w:eastAsia="ru-RU"/>
        </w:rPr>
        <w:t>Необходимость в достаточно короткий срок решить задачи программы определяет целесообразность использования программно-целевого метода для решения указанных проблем, поскольку они: - не могут быть решены в пределах одного года и требуют значительных бюджетных расходов; - носят комплексный характер, а их решение окажет существенное положительное влияние на социальное благополучие общества, общее экономическое развитие Мокшанского района.</w:t>
      </w:r>
      <w:proofErr w:type="gramEnd"/>
    </w:p>
    <w:p w:rsidR="00400199" w:rsidRPr="00400199" w:rsidRDefault="00400199" w:rsidP="00400199">
      <w:pPr>
        <w:widowControl w:val="0"/>
        <w:ind w:firstLine="709"/>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Цели подпрограммы:</w:t>
      </w:r>
    </w:p>
    <w:p w:rsidR="00400199" w:rsidRPr="00400199" w:rsidRDefault="00400199" w:rsidP="00400199">
      <w:pPr>
        <w:widowControl w:val="0"/>
        <w:ind w:firstLine="709"/>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повышение эффективности, устойчивости и надежности функционирования систем жизнеобеспечения населения на территории Мокшанского района;</w:t>
      </w:r>
    </w:p>
    <w:p w:rsidR="00400199" w:rsidRPr="00400199" w:rsidRDefault="00400199" w:rsidP="00400199">
      <w:pPr>
        <w:widowControl w:val="0"/>
        <w:ind w:firstLine="709"/>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повышение уровня и качества жизни населения Мокшанского района;</w:t>
      </w:r>
    </w:p>
    <w:p w:rsidR="00400199" w:rsidRPr="00400199" w:rsidRDefault="00400199" w:rsidP="00400199">
      <w:pPr>
        <w:widowControl w:val="0"/>
        <w:ind w:firstLine="709"/>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развитие территориальной сети автомобильных дорог и транспортного комплекса Мокшанского района.</w:t>
      </w:r>
    </w:p>
    <w:p w:rsidR="00400199" w:rsidRPr="00400199" w:rsidRDefault="00400199" w:rsidP="00400199">
      <w:pPr>
        <w:widowControl w:val="0"/>
        <w:ind w:firstLine="709"/>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Органы местного самоуправления Мокшанского района посредством реализации муниципальной программы должны обеспечить в </w:t>
      </w:r>
      <w:proofErr w:type="spellStart"/>
      <w:r w:rsidRPr="00400199">
        <w:rPr>
          <w:rFonts w:ascii="Times New Roman" w:eastAsia="Times New Roman" w:hAnsi="Times New Roman" w:cs="Times New Roman"/>
          <w:sz w:val="16"/>
          <w:szCs w:val="16"/>
          <w:lang w:eastAsia="ru-RU"/>
        </w:rPr>
        <w:t>Мокшанском</w:t>
      </w:r>
      <w:proofErr w:type="spellEnd"/>
      <w:r w:rsidRPr="00400199">
        <w:rPr>
          <w:rFonts w:ascii="Times New Roman" w:eastAsia="Times New Roman" w:hAnsi="Times New Roman" w:cs="Times New Roman"/>
          <w:sz w:val="16"/>
          <w:szCs w:val="16"/>
          <w:lang w:eastAsia="ru-RU"/>
        </w:rPr>
        <w:t xml:space="preserve"> районе снижение потерь коммунальных ресурсов в процессе их производства и транспортировки, количества аварий на сетях, повышение срока службы основных фондов жилищно-коммунального хозяйства, снижение уровня эксплуатационных расходов организаций, осуществляющих предоставление жилищных и коммунальных услуг на территориях муниципальных образований.</w:t>
      </w:r>
    </w:p>
    <w:p w:rsidR="00400199" w:rsidRPr="00400199" w:rsidRDefault="00400199" w:rsidP="00400199">
      <w:pPr>
        <w:widowControl w:val="0"/>
        <w:ind w:firstLine="709"/>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Основные задачи подпрограммы: </w:t>
      </w:r>
    </w:p>
    <w:p w:rsidR="00400199" w:rsidRPr="00400199" w:rsidRDefault="00400199" w:rsidP="00400199">
      <w:pPr>
        <w:widowControl w:val="0"/>
        <w:ind w:firstLine="709"/>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 модернизация и развитие коммунальной инфраструктуры, </w:t>
      </w:r>
    </w:p>
    <w:p w:rsidR="00400199" w:rsidRPr="00400199" w:rsidRDefault="00400199" w:rsidP="00400199">
      <w:pPr>
        <w:widowControl w:val="0"/>
        <w:ind w:firstLine="709"/>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информационно-консультативная поддержка населения по вопросам деятельности в сфере жилищно-коммунального хозяйства и коммунальной инфраструктуры;</w:t>
      </w:r>
    </w:p>
    <w:p w:rsidR="00400199" w:rsidRPr="00400199" w:rsidRDefault="00400199" w:rsidP="00400199">
      <w:pPr>
        <w:widowControl w:val="0"/>
        <w:ind w:firstLine="709"/>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 снижение уровня убыточных предприятий жилищно-коммунального хозяйства, совершенствование финансово-инвестиционного климата в сфере жилищно-коммунального хозяйства; </w:t>
      </w:r>
    </w:p>
    <w:p w:rsidR="00400199" w:rsidRPr="00400199" w:rsidRDefault="00400199" w:rsidP="00400199">
      <w:pPr>
        <w:widowControl w:val="0"/>
        <w:ind w:firstLine="709"/>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содействие в обеспечении предприятий сферы жилищно-коммунального хозяйства квалифицированными кадрами;</w:t>
      </w:r>
    </w:p>
    <w:p w:rsidR="00400199" w:rsidRPr="00400199" w:rsidRDefault="00400199" w:rsidP="00400199">
      <w:pPr>
        <w:widowControl w:val="0"/>
        <w:ind w:firstLine="709"/>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строительство и реконструкция систем жизнеобеспечения населения, в том числе, обеспечивающих санитарное благополучие территории и граждан;</w:t>
      </w:r>
    </w:p>
    <w:p w:rsidR="00400199" w:rsidRPr="00400199" w:rsidRDefault="00400199" w:rsidP="00400199">
      <w:pPr>
        <w:widowControl w:val="0"/>
        <w:ind w:firstLine="709"/>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содержание, реконструкция и модернизация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p w:rsidR="00400199" w:rsidRPr="00400199" w:rsidRDefault="00400199" w:rsidP="00400199">
      <w:pPr>
        <w:widowControl w:val="0"/>
        <w:ind w:firstLine="709"/>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повышение эффективности и качества перевозок граждан на межмуниципальных маршрутах Мокшанского района общественным пассажирским транспортом;</w:t>
      </w:r>
    </w:p>
    <w:p w:rsidR="00400199" w:rsidRPr="00400199" w:rsidRDefault="00400199" w:rsidP="00400199">
      <w:pPr>
        <w:widowControl w:val="0"/>
        <w:ind w:firstLine="709"/>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 развитие территорий, социальной и инженерной инфраструктуры в </w:t>
      </w:r>
      <w:proofErr w:type="spellStart"/>
      <w:r w:rsidRPr="00400199">
        <w:rPr>
          <w:rFonts w:ascii="Times New Roman" w:eastAsia="Times New Roman" w:hAnsi="Times New Roman" w:cs="Times New Roman"/>
          <w:sz w:val="16"/>
          <w:szCs w:val="16"/>
          <w:lang w:eastAsia="ru-RU"/>
        </w:rPr>
        <w:t>Мокшанском</w:t>
      </w:r>
      <w:proofErr w:type="spellEnd"/>
      <w:r w:rsidRPr="00400199">
        <w:rPr>
          <w:rFonts w:ascii="Times New Roman" w:eastAsia="Times New Roman" w:hAnsi="Times New Roman" w:cs="Times New Roman"/>
          <w:sz w:val="16"/>
          <w:szCs w:val="16"/>
          <w:lang w:eastAsia="ru-RU"/>
        </w:rPr>
        <w:t xml:space="preserve"> районе.</w:t>
      </w:r>
    </w:p>
    <w:p w:rsidR="00400199" w:rsidRPr="00400199" w:rsidRDefault="00400199" w:rsidP="00400199">
      <w:pPr>
        <w:widowControl w:val="0"/>
        <w:ind w:firstLine="709"/>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Решение поставленных задач позволит сохранить имеющиеся объекты жизнеобеспечения населения и развить позитивную динамику в сфере жилищно-коммунального хозяйства, обеспечив при этом снижение уровня износа объектов коммунальной инфраструктуры, минимизацию рисков возникновения аварий </w:t>
      </w:r>
      <w:proofErr w:type="gramStart"/>
      <w:r w:rsidRPr="00400199">
        <w:rPr>
          <w:rFonts w:ascii="Times New Roman" w:eastAsia="Times New Roman" w:hAnsi="Times New Roman" w:cs="Times New Roman"/>
          <w:sz w:val="16"/>
          <w:szCs w:val="16"/>
          <w:lang w:eastAsia="ru-RU"/>
        </w:rPr>
        <w:t>на</w:t>
      </w:r>
      <w:proofErr w:type="gramEnd"/>
      <w:r w:rsidRPr="00400199">
        <w:rPr>
          <w:rFonts w:ascii="Times New Roman" w:eastAsia="Times New Roman" w:hAnsi="Times New Roman" w:cs="Times New Roman"/>
          <w:sz w:val="16"/>
          <w:szCs w:val="16"/>
          <w:lang w:eastAsia="ru-RU"/>
        </w:rPr>
        <w:t xml:space="preserve"> указанных объектов.</w:t>
      </w:r>
    </w:p>
    <w:p w:rsidR="00400199" w:rsidRPr="00400199" w:rsidRDefault="00400199" w:rsidP="00400199">
      <w:pPr>
        <w:widowControl w:val="0"/>
        <w:jc w:val="left"/>
        <w:rPr>
          <w:rFonts w:ascii="Times New Roman" w:eastAsia="Times New Roman" w:hAnsi="Times New Roman" w:cs="Times New Roman"/>
          <w:b/>
          <w:bCs/>
          <w:i/>
          <w:iCs/>
          <w:sz w:val="16"/>
          <w:szCs w:val="16"/>
        </w:rPr>
      </w:pPr>
    </w:p>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Подпрограмма 2</w:t>
      </w:r>
    </w:p>
    <w:p w:rsidR="00400199" w:rsidRPr="00400199" w:rsidRDefault="00400199" w:rsidP="00400199">
      <w:pPr>
        <w:widowControl w:val="0"/>
        <w:jc w:val="center"/>
        <w:rPr>
          <w:rFonts w:ascii="Times New Roman" w:eastAsia="Times New Roman" w:hAnsi="Times New Roman" w:cs="Times New Roman"/>
          <w:sz w:val="16"/>
          <w:szCs w:val="16"/>
          <w:lang w:eastAsia="ru-RU"/>
        </w:rPr>
      </w:pPr>
    </w:p>
    <w:p w:rsidR="00400199" w:rsidRPr="00400199" w:rsidRDefault="00400199" w:rsidP="00400199">
      <w:pPr>
        <w:widowControl w:val="0"/>
        <w:ind w:firstLine="709"/>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За последние годы структура промышленного производства Мокшанского района претерпела существенные изменения. В первую очередь это проявилось в снижении удельного веса промышленных предприятий. Данный факт, а так же специфические климатические характеристики Мокшанского района (условия рассеивания примесей в зоне умеренного потенциала загрязнения атмосферы), позволяют считать проблему загрязнения атмосферного воздуха стационарными источниками выбросов как не первостепенную. </w:t>
      </w:r>
    </w:p>
    <w:p w:rsidR="00400199" w:rsidRPr="00400199" w:rsidRDefault="00400199" w:rsidP="00400199">
      <w:pPr>
        <w:widowControl w:val="0"/>
        <w:ind w:firstLine="709"/>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В основном загрязнение окружающей среды связано с дефицитом мощностей очистных сооружений по очистке канализационных стоков. Дефицит мощностей по очистке канализационных стоков приводит к тому, что недостаточно очищенные сточные воды сбрасываются в открытые водоемы и это обостряет экологическую обстановку в </w:t>
      </w:r>
      <w:proofErr w:type="spellStart"/>
      <w:r w:rsidRPr="00400199">
        <w:rPr>
          <w:rFonts w:ascii="Times New Roman" w:eastAsia="Times New Roman" w:hAnsi="Times New Roman" w:cs="Times New Roman"/>
          <w:sz w:val="16"/>
          <w:szCs w:val="16"/>
          <w:lang w:eastAsia="ru-RU"/>
        </w:rPr>
        <w:t>Мокшанском</w:t>
      </w:r>
      <w:proofErr w:type="spellEnd"/>
      <w:r w:rsidRPr="00400199">
        <w:rPr>
          <w:rFonts w:ascii="Times New Roman" w:eastAsia="Times New Roman" w:hAnsi="Times New Roman" w:cs="Times New Roman"/>
          <w:sz w:val="16"/>
          <w:szCs w:val="16"/>
          <w:lang w:eastAsia="ru-RU"/>
        </w:rPr>
        <w:t xml:space="preserve"> районе. Ввиду этого немаловажными являются мероприятия по строительству новых и реконструкции действующих очистных сооружений биологической очистки в населенных пунктах.</w:t>
      </w:r>
    </w:p>
    <w:p w:rsidR="00400199" w:rsidRPr="00400199" w:rsidRDefault="00400199" w:rsidP="00400199">
      <w:pPr>
        <w:widowControl w:val="0"/>
        <w:ind w:firstLine="709"/>
        <w:rPr>
          <w:rFonts w:ascii="Times New Roman" w:eastAsia="Times New Roman" w:hAnsi="Times New Roman" w:cs="Times New Roman"/>
          <w:sz w:val="16"/>
          <w:szCs w:val="16"/>
          <w:lang w:eastAsia="ru-RU"/>
        </w:rPr>
      </w:pPr>
      <w:proofErr w:type="gramStart"/>
      <w:r w:rsidRPr="00400199">
        <w:rPr>
          <w:rFonts w:ascii="Times New Roman" w:eastAsia="Times New Roman" w:hAnsi="Times New Roman" w:cs="Times New Roman"/>
          <w:sz w:val="16"/>
          <w:szCs w:val="16"/>
          <w:lang w:eastAsia="ru-RU"/>
        </w:rPr>
        <w:t xml:space="preserve">Необходимыми мерами по оздоровлению и сохранению малых рек является: прекращение сброса неочищенных и недостаточно очищенных сточных вод, ликвидация свалок по берегам рек, расчистка источников, родников, ключей, применение мер против смыва почв с речных склонов и попадания загрязненных стоков в реки, рациональное внесение удобрений на полях на территориях водосбора малых рек, систематический контроль за их состоянием, проведение разъяснительной работы среди </w:t>
      </w:r>
      <w:proofErr w:type="spellStart"/>
      <w:r w:rsidRPr="00400199">
        <w:rPr>
          <w:rFonts w:ascii="Times New Roman" w:eastAsia="Times New Roman" w:hAnsi="Times New Roman" w:cs="Times New Roman"/>
          <w:sz w:val="16"/>
          <w:szCs w:val="16"/>
          <w:lang w:eastAsia="ru-RU"/>
        </w:rPr>
        <w:t>природопользователей</w:t>
      </w:r>
      <w:proofErr w:type="spellEnd"/>
      <w:proofErr w:type="gramEnd"/>
      <w:r w:rsidRPr="00400199">
        <w:rPr>
          <w:rFonts w:ascii="Times New Roman" w:eastAsia="Times New Roman" w:hAnsi="Times New Roman" w:cs="Times New Roman"/>
          <w:sz w:val="16"/>
          <w:szCs w:val="16"/>
          <w:lang w:eastAsia="ru-RU"/>
        </w:rPr>
        <w:t xml:space="preserve"> и населения.</w:t>
      </w:r>
    </w:p>
    <w:p w:rsidR="00400199" w:rsidRPr="00400199" w:rsidRDefault="00400199" w:rsidP="00400199">
      <w:pPr>
        <w:widowControl w:val="0"/>
        <w:ind w:firstLine="709"/>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Сложившаяся в </w:t>
      </w:r>
      <w:proofErr w:type="spellStart"/>
      <w:r w:rsidRPr="00400199">
        <w:rPr>
          <w:rFonts w:ascii="Times New Roman" w:eastAsia="Times New Roman" w:hAnsi="Times New Roman" w:cs="Times New Roman"/>
          <w:sz w:val="16"/>
          <w:szCs w:val="16"/>
          <w:lang w:eastAsia="ru-RU"/>
        </w:rPr>
        <w:t>Мокшанском</w:t>
      </w:r>
      <w:proofErr w:type="spellEnd"/>
      <w:r w:rsidRPr="00400199">
        <w:rPr>
          <w:rFonts w:ascii="Times New Roman" w:eastAsia="Times New Roman" w:hAnsi="Times New Roman" w:cs="Times New Roman"/>
          <w:sz w:val="16"/>
          <w:szCs w:val="16"/>
          <w:lang w:eastAsia="ru-RU"/>
        </w:rPr>
        <w:t xml:space="preserve"> районе ситуация в области обращения с отходами может привести к опасному загрязнению окружающей природной среды и создать реальную угрозу здоровью населения. В настоящее время около 85 % населения Мокшанского района включено в систему сбора и вывоза ТБО и ТКО для захоронения на специализированных объектах. Остро стоит проблема возникновения несанкционированных свалок из-за недостатков системы сбора и захоронения (утилизации) отходов потребления, и в связи с недостаточной экологической культурой населения. Для решения указанных проблем в Программе предусмотрены мероприятия по совершенствованию объектов размещения отходов производства и потребления, предотвращение и ликвидация вредного воздействия твердых бытовых отходов на окружающую природную среду в рамках исполнения органами местного самоуправления своих полномочий.</w:t>
      </w:r>
    </w:p>
    <w:p w:rsidR="00400199" w:rsidRPr="00400199" w:rsidRDefault="00400199" w:rsidP="00400199">
      <w:pPr>
        <w:widowControl w:val="0"/>
        <w:ind w:firstLine="709"/>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Большое значение для сохранения окружающей природной среды имеет экологическая культура населения. Экологическое мировоззрение определяет поведение человека в природе, уровень использования им природных богатств, так как массовый ущерб окружающей среде наносится либо из-за экологически безграмотного поведения, либо из-за стремления получить сиюминутную выгоду. Экологическое воспитание должно начинаться с раннего детства и продолжаться всю жизнь. В рамках программы предусмотрено проведение работ по формированию системы экологического образования, воспитания и информирования жителей Мокшанского района.</w:t>
      </w:r>
    </w:p>
    <w:p w:rsidR="00400199" w:rsidRPr="00400199" w:rsidRDefault="00400199" w:rsidP="00400199">
      <w:pPr>
        <w:widowControl w:val="0"/>
        <w:ind w:firstLine="709"/>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Из анализа состояния окружающей природной среды установлено наличие следующих проблем в сфере охраны природы, требующих безотлагательного разрешения:</w:t>
      </w:r>
    </w:p>
    <w:p w:rsidR="00400199" w:rsidRPr="00400199" w:rsidRDefault="00400199" w:rsidP="00400199">
      <w:pPr>
        <w:widowControl w:val="0"/>
        <w:ind w:firstLine="709"/>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1) высокий уровень загрязнения водоемов; </w:t>
      </w:r>
    </w:p>
    <w:p w:rsidR="00400199" w:rsidRPr="00400199" w:rsidRDefault="00400199" w:rsidP="00400199">
      <w:pPr>
        <w:widowControl w:val="0"/>
        <w:ind w:firstLine="709"/>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 загрязнение территории района отходами производства и потребления;</w:t>
      </w:r>
    </w:p>
    <w:p w:rsidR="00400199" w:rsidRPr="00400199" w:rsidRDefault="00400199" w:rsidP="00400199">
      <w:pPr>
        <w:widowControl w:val="0"/>
        <w:ind w:firstLine="709"/>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3) недостаточный уровень мониторинга и контроля состояния окружающей среды;</w:t>
      </w:r>
    </w:p>
    <w:p w:rsidR="00400199" w:rsidRPr="00400199" w:rsidRDefault="00400199" w:rsidP="00400199">
      <w:pPr>
        <w:widowControl w:val="0"/>
        <w:ind w:firstLine="709"/>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4) низкий уровень экологических знаний и культуры населения района;</w:t>
      </w:r>
    </w:p>
    <w:p w:rsidR="00400199" w:rsidRPr="00400199" w:rsidRDefault="00400199" w:rsidP="00400199">
      <w:pPr>
        <w:widowControl w:val="0"/>
        <w:ind w:firstLine="709"/>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5) недостаточный уровень информированности населения по вопросам охраны окружающей среды;</w:t>
      </w:r>
    </w:p>
    <w:p w:rsidR="00400199" w:rsidRPr="00400199" w:rsidRDefault="00400199" w:rsidP="00400199">
      <w:pPr>
        <w:widowControl w:val="0"/>
        <w:ind w:firstLine="709"/>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6) отсутствие проектной документации и зонирования территории по степени экологической нагрузки.</w:t>
      </w:r>
    </w:p>
    <w:p w:rsidR="00400199" w:rsidRPr="00400199" w:rsidRDefault="00400199" w:rsidP="00400199">
      <w:pPr>
        <w:widowControl w:val="0"/>
        <w:ind w:firstLine="709"/>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Выявленный комплекс экологических проблем может быть решен только программно-целевым методом. Программно-целевое решение проблем охраны природы обусловлено также необходимостью координации деятельности предприятий всех форм собственности, муниципальных служб, общественных организаций и жителей района в создании условий, обеспечивающих комфортную и безопасную окружающую среду.</w:t>
      </w:r>
    </w:p>
    <w:p w:rsidR="00400199" w:rsidRPr="00400199" w:rsidRDefault="00400199" w:rsidP="00400199">
      <w:pPr>
        <w:widowControl w:val="0"/>
        <w:ind w:firstLine="709"/>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Цели и задачи подпрограммы</w:t>
      </w:r>
    </w:p>
    <w:p w:rsidR="00400199" w:rsidRPr="00400199" w:rsidRDefault="00400199" w:rsidP="00400199">
      <w:pPr>
        <w:widowControl w:val="0"/>
        <w:ind w:firstLine="709"/>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Основной целью подпрограммы является обеспечение конституционных прав граждан на благоприятную окружающую среду за счет стабилизации экологической обстановки в </w:t>
      </w:r>
      <w:proofErr w:type="spellStart"/>
      <w:r w:rsidRPr="00400199">
        <w:rPr>
          <w:rFonts w:ascii="Times New Roman" w:eastAsia="Times New Roman" w:hAnsi="Times New Roman" w:cs="Times New Roman"/>
          <w:sz w:val="16"/>
          <w:szCs w:val="16"/>
          <w:lang w:eastAsia="ru-RU"/>
        </w:rPr>
        <w:t>Мокшанском</w:t>
      </w:r>
      <w:proofErr w:type="spellEnd"/>
      <w:r w:rsidRPr="00400199">
        <w:rPr>
          <w:rFonts w:ascii="Times New Roman" w:eastAsia="Times New Roman" w:hAnsi="Times New Roman" w:cs="Times New Roman"/>
          <w:sz w:val="16"/>
          <w:szCs w:val="16"/>
          <w:lang w:eastAsia="ru-RU"/>
        </w:rPr>
        <w:t xml:space="preserve"> районе Пензенской области.</w:t>
      </w:r>
    </w:p>
    <w:p w:rsidR="00400199" w:rsidRPr="00400199" w:rsidRDefault="00400199" w:rsidP="00400199">
      <w:pPr>
        <w:widowControl w:val="0"/>
        <w:ind w:firstLine="709"/>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Задачи подпрограммы:</w:t>
      </w:r>
    </w:p>
    <w:p w:rsidR="00400199" w:rsidRPr="00400199" w:rsidRDefault="00400199" w:rsidP="00400199">
      <w:pPr>
        <w:widowControl w:val="0"/>
        <w:ind w:firstLine="709"/>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 организация и осуществление в </w:t>
      </w:r>
      <w:proofErr w:type="spellStart"/>
      <w:r w:rsidRPr="00400199">
        <w:rPr>
          <w:rFonts w:ascii="Times New Roman" w:eastAsia="Times New Roman" w:hAnsi="Times New Roman" w:cs="Times New Roman"/>
          <w:sz w:val="16"/>
          <w:szCs w:val="16"/>
          <w:lang w:eastAsia="ru-RU"/>
        </w:rPr>
        <w:t>Мокшанском</w:t>
      </w:r>
      <w:proofErr w:type="spellEnd"/>
      <w:r w:rsidRPr="00400199">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w:t>
      </w:r>
    </w:p>
    <w:p w:rsidR="00400199" w:rsidRPr="00400199" w:rsidRDefault="00400199" w:rsidP="00400199">
      <w:pPr>
        <w:widowControl w:val="0"/>
        <w:ind w:firstLine="709"/>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уменьшение негативного воздействия отходов производства и потребления на окружающую среду;</w:t>
      </w:r>
    </w:p>
    <w:p w:rsidR="00400199" w:rsidRPr="00400199" w:rsidRDefault="00400199" w:rsidP="00400199">
      <w:pPr>
        <w:widowControl w:val="0"/>
        <w:ind w:firstLine="709"/>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повышение уровня экологической культуры, природоохранного образования населения Мокшанского района Пензенской области.</w:t>
      </w:r>
    </w:p>
    <w:p w:rsidR="00400199" w:rsidRPr="00400199" w:rsidRDefault="00400199" w:rsidP="00400199">
      <w:pPr>
        <w:jc w:val="left"/>
        <w:rPr>
          <w:rFonts w:ascii="Times New Roman" w:eastAsia="Times New Roman" w:hAnsi="Times New Roman" w:cs="Times New Roman"/>
          <w:sz w:val="16"/>
          <w:szCs w:val="16"/>
          <w:lang w:eastAsia="ru-RU"/>
        </w:rPr>
      </w:pPr>
    </w:p>
    <w:p w:rsidR="00400199" w:rsidRPr="00400199" w:rsidRDefault="00400199" w:rsidP="00400199">
      <w:pPr>
        <w:jc w:val="left"/>
        <w:rPr>
          <w:rFonts w:ascii="Times New Roman" w:eastAsia="Times New Roman" w:hAnsi="Times New Roman" w:cs="Times New Roman"/>
          <w:sz w:val="16"/>
          <w:szCs w:val="16"/>
          <w:lang w:eastAsia="ru-RU"/>
        </w:rPr>
      </w:pPr>
    </w:p>
    <w:p w:rsidR="00400199" w:rsidRPr="00400199" w:rsidRDefault="00400199" w:rsidP="00400199">
      <w:pPr>
        <w:jc w:val="left"/>
        <w:rPr>
          <w:rFonts w:ascii="Times New Roman" w:eastAsia="Times New Roman" w:hAnsi="Times New Roman" w:cs="Times New Roman"/>
          <w:sz w:val="16"/>
          <w:szCs w:val="16"/>
          <w:lang w:eastAsia="ru-RU"/>
        </w:rPr>
      </w:pPr>
    </w:p>
    <w:p w:rsidR="00400199" w:rsidRPr="00400199" w:rsidRDefault="00400199" w:rsidP="00400199">
      <w:pPr>
        <w:jc w:val="left"/>
        <w:rPr>
          <w:rFonts w:ascii="Times New Roman" w:eastAsia="Times New Roman" w:hAnsi="Times New Roman" w:cs="Times New Roman"/>
          <w:sz w:val="16"/>
          <w:szCs w:val="16"/>
          <w:lang w:eastAsia="ru-RU"/>
        </w:rPr>
      </w:pPr>
    </w:p>
    <w:p w:rsidR="00400199" w:rsidRPr="00400199" w:rsidRDefault="00400199" w:rsidP="00400199">
      <w:pPr>
        <w:jc w:val="left"/>
        <w:rPr>
          <w:rFonts w:ascii="Times New Roman" w:eastAsia="Times New Roman" w:hAnsi="Times New Roman" w:cs="Times New Roman"/>
          <w:sz w:val="16"/>
          <w:szCs w:val="16"/>
          <w:lang w:eastAsia="ru-RU"/>
        </w:rPr>
      </w:pPr>
    </w:p>
    <w:p w:rsidR="00400199" w:rsidRPr="00400199" w:rsidRDefault="00400199" w:rsidP="00400199">
      <w:pPr>
        <w:widowControl w:val="0"/>
        <w:jc w:val="right"/>
        <w:rPr>
          <w:rFonts w:ascii="Times New Roman" w:eastAsia="Times New Roman" w:hAnsi="Times New Roman" w:cs="Times New Roman"/>
          <w:sz w:val="16"/>
          <w:szCs w:val="16"/>
          <w:lang w:eastAsia="ru-RU"/>
        </w:rPr>
      </w:pPr>
    </w:p>
    <w:p w:rsidR="00400199" w:rsidRPr="00400199" w:rsidRDefault="00400199" w:rsidP="00400199">
      <w:pPr>
        <w:widowControl w:val="0"/>
        <w:jc w:val="right"/>
        <w:rPr>
          <w:rFonts w:ascii="Times New Roman" w:eastAsia="Times New Roman" w:hAnsi="Times New Roman" w:cs="Times New Roman"/>
          <w:sz w:val="16"/>
          <w:szCs w:val="16"/>
          <w:lang w:eastAsia="ru-RU"/>
        </w:rPr>
      </w:pPr>
    </w:p>
    <w:p w:rsidR="00400199" w:rsidRPr="00400199" w:rsidRDefault="00400199" w:rsidP="00400199">
      <w:pPr>
        <w:widowControl w:val="0"/>
        <w:jc w:val="right"/>
        <w:rPr>
          <w:rFonts w:ascii="Times New Roman" w:eastAsia="Times New Roman" w:hAnsi="Times New Roman" w:cs="Times New Roman"/>
          <w:sz w:val="16"/>
          <w:szCs w:val="16"/>
          <w:lang w:eastAsia="ru-RU"/>
        </w:rPr>
      </w:pPr>
    </w:p>
    <w:p w:rsidR="00400199" w:rsidRPr="00400199" w:rsidRDefault="00400199" w:rsidP="00400199">
      <w:pPr>
        <w:widowControl w:val="0"/>
        <w:jc w:val="right"/>
        <w:rPr>
          <w:rFonts w:ascii="Times New Roman" w:eastAsia="Times New Roman" w:hAnsi="Times New Roman" w:cs="Times New Roman"/>
          <w:sz w:val="16"/>
          <w:szCs w:val="16"/>
          <w:lang w:eastAsia="ru-RU"/>
        </w:rPr>
      </w:pPr>
    </w:p>
    <w:p w:rsidR="00400199" w:rsidRPr="00400199" w:rsidRDefault="00400199" w:rsidP="00400199">
      <w:pPr>
        <w:widowControl w:val="0"/>
        <w:jc w:val="right"/>
        <w:rPr>
          <w:rFonts w:ascii="Times New Roman" w:eastAsia="Times New Roman" w:hAnsi="Times New Roman" w:cs="Times New Roman"/>
          <w:sz w:val="16"/>
          <w:szCs w:val="16"/>
          <w:lang w:eastAsia="ru-RU"/>
        </w:rPr>
      </w:pPr>
    </w:p>
    <w:p w:rsidR="00400199" w:rsidRPr="00400199" w:rsidRDefault="00400199" w:rsidP="00400199">
      <w:pPr>
        <w:widowControl w:val="0"/>
        <w:jc w:val="right"/>
        <w:rPr>
          <w:rFonts w:ascii="Times New Roman" w:eastAsia="Times New Roman" w:hAnsi="Times New Roman" w:cs="Times New Roman"/>
          <w:sz w:val="16"/>
          <w:szCs w:val="16"/>
          <w:lang w:eastAsia="ru-RU"/>
        </w:rPr>
      </w:pPr>
    </w:p>
    <w:p w:rsidR="00400199" w:rsidRPr="00400199" w:rsidRDefault="00400199" w:rsidP="00400199">
      <w:pPr>
        <w:widowControl w:val="0"/>
        <w:jc w:val="right"/>
        <w:rPr>
          <w:rFonts w:ascii="Times New Roman" w:eastAsia="Times New Roman" w:hAnsi="Times New Roman" w:cs="Times New Roman"/>
          <w:sz w:val="16"/>
          <w:szCs w:val="16"/>
          <w:lang w:eastAsia="ru-RU"/>
        </w:rPr>
      </w:pPr>
    </w:p>
    <w:p w:rsidR="00400199" w:rsidRPr="00400199" w:rsidRDefault="00400199" w:rsidP="00400199">
      <w:pPr>
        <w:widowControl w:val="0"/>
        <w:jc w:val="right"/>
        <w:rPr>
          <w:rFonts w:ascii="Times New Roman" w:eastAsia="Times New Roman" w:hAnsi="Times New Roman" w:cs="Times New Roman"/>
          <w:sz w:val="16"/>
          <w:szCs w:val="16"/>
          <w:lang w:eastAsia="ru-RU"/>
        </w:rPr>
      </w:pPr>
    </w:p>
    <w:p w:rsidR="00400199" w:rsidRDefault="00400199" w:rsidP="00400199">
      <w:pPr>
        <w:widowControl w:val="0"/>
        <w:jc w:val="right"/>
        <w:rPr>
          <w:rFonts w:ascii="Times New Roman" w:eastAsia="Times New Roman" w:hAnsi="Times New Roman" w:cs="Times New Roman"/>
          <w:sz w:val="16"/>
          <w:szCs w:val="16"/>
          <w:lang w:eastAsia="ru-RU"/>
        </w:rPr>
      </w:pPr>
    </w:p>
    <w:p w:rsidR="00890844" w:rsidRDefault="00890844" w:rsidP="00400199">
      <w:pPr>
        <w:widowControl w:val="0"/>
        <w:jc w:val="right"/>
        <w:rPr>
          <w:rFonts w:ascii="Times New Roman" w:eastAsia="Times New Roman" w:hAnsi="Times New Roman" w:cs="Times New Roman"/>
          <w:sz w:val="16"/>
          <w:szCs w:val="16"/>
          <w:lang w:eastAsia="ru-RU"/>
        </w:rPr>
      </w:pPr>
    </w:p>
    <w:p w:rsidR="00890844" w:rsidRDefault="00890844" w:rsidP="00400199">
      <w:pPr>
        <w:widowControl w:val="0"/>
        <w:jc w:val="right"/>
        <w:rPr>
          <w:rFonts w:ascii="Times New Roman" w:eastAsia="Times New Roman" w:hAnsi="Times New Roman" w:cs="Times New Roman"/>
          <w:sz w:val="16"/>
          <w:szCs w:val="16"/>
          <w:lang w:eastAsia="ru-RU"/>
        </w:rPr>
      </w:pPr>
    </w:p>
    <w:p w:rsidR="00890844" w:rsidRDefault="00890844" w:rsidP="00400199">
      <w:pPr>
        <w:widowControl w:val="0"/>
        <w:jc w:val="right"/>
        <w:rPr>
          <w:rFonts w:ascii="Times New Roman" w:eastAsia="Times New Roman" w:hAnsi="Times New Roman" w:cs="Times New Roman"/>
          <w:sz w:val="16"/>
          <w:szCs w:val="16"/>
          <w:lang w:eastAsia="ru-RU"/>
        </w:rPr>
      </w:pPr>
    </w:p>
    <w:p w:rsidR="00890844" w:rsidRDefault="00890844" w:rsidP="00400199">
      <w:pPr>
        <w:widowControl w:val="0"/>
        <w:jc w:val="right"/>
        <w:rPr>
          <w:rFonts w:ascii="Times New Roman" w:eastAsia="Times New Roman" w:hAnsi="Times New Roman" w:cs="Times New Roman"/>
          <w:sz w:val="16"/>
          <w:szCs w:val="16"/>
          <w:lang w:eastAsia="ru-RU"/>
        </w:rPr>
      </w:pPr>
    </w:p>
    <w:p w:rsidR="00890844" w:rsidRDefault="00890844" w:rsidP="00400199">
      <w:pPr>
        <w:widowControl w:val="0"/>
        <w:jc w:val="right"/>
        <w:rPr>
          <w:rFonts w:ascii="Times New Roman" w:eastAsia="Times New Roman" w:hAnsi="Times New Roman" w:cs="Times New Roman"/>
          <w:sz w:val="16"/>
          <w:szCs w:val="16"/>
          <w:lang w:eastAsia="ru-RU"/>
        </w:rPr>
      </w:pPr>
    </w:p>
    <w:p w:rsidR="00890844" w:rsidRDefault="00890844" w:rsidP="00400199">
      <w:pPr>
        <w:widowControl w:val="0"/>
        <w:jc w:val="right"/>
        <w:rPr>
          <w:rFonts w:ascii="Times New Roman" w:eastAsia="Times New Roman" w:hAnsi="Times New Roman" w:cs="Times New Roman"/>
          <w:sz w:val="16"/>
          <w:szCs w:val="16"/>
          <w:lang w:eastAsia="ru-RU"/>
        </w:rPr>
      </w:pPr>
    </w:p>
    <w:p w:rsidR="00890844" w:rsidRDefault="00890844" w:rsidP="00400199">
      <w:pPr>
        <w:widowControl w:val="0"/>
        <w:jc w:val="right"/>
        <w:rPr>
          <w:rFonts w:ascii="Times New Roman" w:eastAsia="Times New Roman" w:hAnsi="Times New Roman" w:cs="Times New Roman"/>
          <w:sz w:val="16"/>
          <w:szCs w:val="16"/>
          <w:lang w:eastAsia="ru-RU"/>
        </w:rPr>
      </w:pPr>
    </w:p>
    <w:p w:rsidR="00890844" w:rsidRDefault="00890844" w:rsidP="00400199">
      <w:pPr>
        <w:widowControl w:val="0"/>
        <w:jc w:val="right"/>
        <w:rPr>
          <w:rFonts w:ascii="Times New Roman" w:eastAsia="Times New Roman" w:hAnsi="Times New Roman" w:cs="Times New Roman"/>
          <w:sz w:val="16"/>
          <w:szCs w:val="16"/>
          <w:lang w:eastAsia="ru-RU"/>
        </w:rPr>
      </w:pPr>
    </w:p>
    <w:p w:rsidR="00890844" w:rsidRPr="00400199" w:rsidRDefault="00890844" w:rsidP="00400199">
      <w:pPr>
        <w:widowControl w:val="0"/>
        <w:jc w:val="right"/>
        <w:rPr>
          <w:rFonts w:ascii="Times New Roman" w:eastAsia="Times New Roman" w:hAnsi="Times New Roman" w:cs="Times New Roman"/>
          <w:sz w:val="16"/>
          <w:szCs w:val="16"/>
          <w:lang w:eastAsia="ru-RU"/>
        </w:rPr>
      </w:pPr>
    </w:p>
    <w:p w:rsidR="00400199" w:rsidRPr="00400199" w:rsidRDefault="00400199" w:rsidP="00400199">
      <w:pPr>
        <w:widowControl w:val="0"/>
        <w:jc w:val="right"/>
        <w:rPr>
          <w:rFonts w:ascii="Times New Roman" w:eastAsia="Times New Roman" w:hAnsi="Times New Roman" w:cs="Times New Roman"/>
          <w:sz w:val="16"/>
          <w:szCs w:val="16"/>
          <w:lang w:eastAsia="ru-RU"/>
        </w:rPr>
      </w:pPr>
    </w:p>
    <w:p w:rsidR="00400199" w:rsidRPr="00400199" w:rsidRDefault="00400199" w:rsidP="00400199">
      <w:pPr>
        <w:widowControl w:val="0"/>
        <w:jc w:val="right"/>
        <w:rPr>
          <w:rFonts w:ascii="Times New Roman" w:eastAsia="Times New Roman" w:hAnsi="Times New Roman" w:cs="Times New Roman"/>
          <w:sz w:val="16"/>
          <w:szCs w:val="16"/>
          <w:lang w:eastAsia="ru-RU"/>
        </w:rPr>
      </w:pPr>
    </w:p>
    <w:p w:rsidR="00400199" w:rsidRPr="00400199" w:rsidRDefault="00400199" w:rsidP="00400199">
      <w:pPr>
        <w:widowControl w:val="0"/>
        <w:jc w:val="right"/>
        <w:rPr>
          <w:rFonts w:ascii="Times New Roman" w:eastAsia="Times New Roman" w:hAnsi="Times New Roman" w:cs="Times New Roman"/>
          <w:sz w:val="16"/>
          <w:szCs w:val="16"/>
          <w:lang w:eastAsia="ru-RU"/>
        </w:rPr>
      </w:pPr>
    </w:p>
    <w:p w:rsidR="00400199" w:rsidRPr="00400199" w:rsidRDefault="00400199" w:rsidP="00400199">
      <w:pPr>
        <w:widowControl w:val="0"/>
        <w:jc w:val="right"/>
        <w:rPr>
          <w:rFonts w:ascii="Times New Roman" w:eastAsia="Times New Roman" w:hAnsi="Times New Roman" w:cs="Times New Roman"/>
          <w:sz w:val="16"/>
          <w:szCs w:val="16"/>
          <w:lang w:eastAsia="ru-RU"/>
        </w:rPr>
      </w:pPr>
    </w:p>
    <w:p w:rsidR="00400199" w:rsidRPr="00400199" w:rsidRDefault="00400199" w:rsidP="00400199">
      <w:pPr>
        <w:widowControl w:val="0"/>
        <w:jc w:val="right"/>
        <w:rPr>
          <w:rFonts w:ascii="Times New Roman" w:eastAsia="Times New Roman" w:hAnsi="Times New Roman" w:cs="Times New Roman"/>
          <w:sz w:val="16"/>
          <w:szCs w:val="16"/>
          <w:lang w:eastAsia="ru-RU"/>
        </w:rPr>
      </w:pPr>
    </w:p>
    <w:p w:rsidR="00400199" w:rsidRPr="00400199" w:rsidRDefault="00400199" w:rsidP="00400199">
      <w:pPr>
        <w:widowControl w:val="0"/>
        <w:jc w:val="right"/>
        <w:rPr>
          <w:rFonts w:ascii="Times New Roman" w:eastAsia="Times New Roman" w:hAnsi="Times New Roman" w:cs="Times New Roman"/>
          <w:sz w:val="16"/>
          <w:szCs w:val="16"/>
          <w:lang w:eastAsia="ru-RU"/>
        </w:rPr>
      </w:pPr>
    </w:p>
    <w:p w:rsidR="00400199" w:rsidRPr="00400199" w:rsidRDefault="00400199" w:rsidP="00400199">
      <w:pPr>
        <w:widowControl w:val="0"/>
        <w:jc w:val="right"/>
        <w:rPr>
          <w:rFonts w:ascii="Times New Roman" w:eastAsia="Times New Roman" w:hAnsi="Times New Roman" w:cs="Times New Roman"/>
          <w:sz w:val="16"/>
          <w:szCs w:val="16"/>
          <w:lang w:eastAsia="ru-RU"/>
        </w:rPr>
      </w:pPr>
    </w:p>
    <w:p w:rsidR="00400199" w:rsidRPr="00400199" w:rsidRDefault="00400199" w:rsidP="00400199">
      <w:pPr>
        <w:widowControl w:val="0"/>
        <w:jc w:val="right"/>
        <w:rPr>
          <w:rFonts w:ascii="Times New Roman" w:eastAsia="Times New Roman" w:hAnsi="Times New Roman" w:cs="Times New Roman"/>
          <w:sz w:val="16"/>
          <w:szCs w:val="16"/>
          <w:lang w:eastAsia="ru-RU"/>
        </w:rPr>
      </w:pPr>
    </w:p>
    <w:p w:rsidR="00400199" w:rsidRPr="00400199" w:rsidRDefault="00400199" w:rsidP="00400199">
      <w:pPr>
        <w:widowControl w:val="0"/>
        <w:jc w:val="right"/>
        <w:rPr>
          <w:rFonts w:ascii="Times New Roman" w:eastAsia="Times New Roman" w:hAnsi="Times New Roman" w:cs="Times New Roman"/>
          <w:sz w:val="16"/>
          <w:szCs w:val="16"/>
          <w:lang w:eastAsia="ru-RU"/>
        </w:rPr>
      </w:pPr>
    </w:p>
    <w:p w:rsidR="00400199" w:rsidRPr="00400199" w:rsidRDefault="00400199" w:rsidP="00400199">
      <w:pPr>
        <w:widowControl w:val="0"/>
        <w:jc w:val="right"/>
        <w:rPr>
          <w:rFonts w:ascii="Times New Roman" w:eastAsia="Times New Roman" w:hAnsi="Times New Roman" w:cs="Times New Roman"/>
          <w:sz w:val="16"/>
          <w:szCs w:val="16"/>
          <w:lang w:eastAsia="ru-RU"/>
        </w:rPr>
      </w:pPr>
    </w:p>
    <w:p w:rsidR="00400199" w:rsidRPr="00400199" w:rsidRDefault="00400199" w:rsidP="00400199">
      <w:pPr>
        <w:widowControl w:val="0"/>
        <w:jc w:val="righ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Приложение №1</w:t>
      </w:r>
    </w:p>
    <w:p w:rsidR="00400199" w:rsidRPr="00400199" w:rsidRDefault="00400199" w:rsidP="00400199">
      <w:pPr>
        <w:widowControl w:val="0"/>
        <w:jc w:val="righ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к муниципальной программе </w:t>
      </w:r>
    </w:p>
    <w:p w:rsidR="00400199" w:rsidRPr="00400199" w:rsidRDefault="00400199" w:rsidP="00400199">
      <w:pPr>
        <w:widowControl w:val="0"/>
        <w:jc w:val="right"/>
        <w:rPr>
          <w:rFonts w:ascii="Times New Roman" w:eastAsia="Times New Roman" w:hAnsi="Times New Roman" w:cs="Times New Roman"/>
          <w:bCs/>
          <w:sz w:val="16"/>
          <w:szCs w:val="16"/>
          <w:lang w:eastAsia="ru-RU"/>
        </w:rPr>
      </w:pPr>
      <w:r w:rsidRPr="00400199">
        <w:rPr>
          <w:rFonts w:ascii="Times New Roman" w:eastAsia="Times New Roman" w:hAnsi="Times New Roman" w:cs="Times New Roman"/>
          <w:sz w:val="16"/>
          <w:szCs w:val="16"/>
          <w:lang w:eastAsia="ru-RU"/>
        </w:rPr>
        <w:t>«</w:t>
      </w:r>
      <w:r w:rsidRPr="00400199">
        <w:rPr>
          <w:rFonts w:ascii="Times New Roman" w:eastAsia="Times New Roman" w:hAnsi="Times New Roman" w:cs="Times New Roman"/>
          <w:bCs/>
          <w:sz w:val="16"/>
          <w:szCs w:val="16"/>
          <w:lang w:eastAsia="ru-RU"/>
        </w:rPr>
        <w:t xml:space="preserve">Модернизация и реформирование </w:t>
      </w:r>
    </w:p>
    <w:p w:rsidR="00400199" w:rsidRPr="00400199" w:rsidRDefault="00400199" w:rsidP="00400199">
      <w:pPr>
        <w:widowControl w:val="0"/>
        <w:jc w:val="right"/>
        <w:rPr>
          <w:rFonts w:ascii="Times New Roman" w:eastAsia="Times New Roman" w:hAnsi="Times New Roman" w:cs="Times New Roman"/>
          <w:bCs/>
          <w:sz w:val="16"/>
          <w:szCs w:val="16"/>
          <w:lang w:eastAsia="ru-RU"/>
        </w:rPr>
      </w:pPr>
      <w:r w:rsidRPr="00400199">
        <w:rPr>
          <w:rFonts w:ascii="Times New Roman" w:eastAsia="Times New Roman" w:hAnsi="Times New Roman" w:cs="Times New Roman"/>
          <w:bCs/>
          <w:sz w:val="16"/>
          <w:szCs w:val="16"/>
          <w:lang w:eastAsia="ru-RU"/>
        </w:rPr>
        <w:t>систем жизнеобеспечения и объектов</w:t>
      </w:r>
    </w:p>
    <w:p w:rsidR="00400199" w:rsidRPr="00400199" w:rsidRDefault="00400199" w:rsidP="00400199">
      <w:pPr>
        <w:widowControl w:val="0"/>
        <w:jc w:val="right"/>
        <w:rPr>
          <w:rFonts w:ascii="Times New Roman" w:eastAsia="Times New Roman" w:hAnsi="Times New Roman" w:cs="Times New Roman"/>
          <w:b/>
          <w:bCs/>
          <w:sz w:val="16"/>
          <w:szCs w:val="16"/>
          <w:lang w:eastAsia="ru-RU"/>
        </w:rPr>
      </w:pPr>
      <w:r w:rsidRPr="00400199">
        <w:rPr>
          <w:rFonts w:ascii="Times New Roman" w:eastAsia="Times New Roman" w:hAnsi="Times New Roman" w:cs="Times New Roman"/>
          <w:bCs/>
          <w:sz w:val="16"/>
          <w:szCs w:val="16"/>
          <w:lang w:eastAsia="ru-RU"/>
        </w:rPr>
        <w:t xml:space="preserve"> коммунальной инфраструктуры</w:t>
      </w:r>
      <w:r w:rsidRPr="00400199">
        <w:rPr>
          <w:rFonts w:ascii="Times New Roman" w:eastAsia="Times New Roman" w:hAnsi="Times New Roman" w:cs="Times New Roman"/>
          <w:b/>
          <w:bCs/>
          <w:sz w:val="16"/>
          <w:szCs w:val="16"/>
          <w:lang w:eastAsia="ru-RU"/>
        </w:rPr>
        <w:t xml:space="preserve"> </w:t>
      </w:r>
    </w:p>
    <w:p w:rsidR="00400199" w:rsidRPr="00400199" w:rsidRDefault="00400199" w:rsidP="00400199">
      <w:pPr>
        <w:widowControl w:val="0"/>
        <w:jc w:val="righ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в </w:t>
      </w:r>
      <w:proofErr w:type="spellStart"/>
      <w:r w:rsidRPr="00400199">
        <w:rPr>
          <w:rFonts w:ascii="Times New Roman" w:eastAsia="Times New Roman" w:hAnsi="Times New Roman" w:cs="Times New Roman"/>
          <w:sz w:val="16"/>
          <w:szCs w:val="16"/>
          <w:lang w:eastAsia="ru-RU"/>
        </w:rPr>
        <w:t>Мокшанском</w:t>
      </w:r>
      <w:proofErr w:type="spellEnd"/>
      <w:r w:rsidRPr="00400199">
        <w:rPr>
          <w:rFonts w:ascii="Times New Roman" w:eastAsia="Times New Roman" w:hAnsi="Times New Roman" w:cs="Times New Roman"/>
          <w:sz w:val="16"/>
          <w:szCs w:val="16"/>
          <w:lang w:eastAsia="ru-RU"/>
        </w:rPr>
        <w:t xml:space="preserve"> районе Пензенской области </w:t>
      </w:r>
    </w:p>
    <w:p w:rsidR="00400199" w:rsidRPr="00400199" w:rsidRDefault="00400199" w:rsidP="00400199">
      <w:pPr>
        <w:widowControl w:val="0"/>
        <w:jc w:val="righ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на 2014-2027 годы»</w:t>
      </w:r>
    </w:p>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 </w:t>
      </w:r>
    </w:p>
    <w:p w:rsidR="00400199" w:rsidRPr="00400199" w:rsidRDefault="00400199" w:rsidP="00400199">
      <w:pPr>
        <w:widowControl w:val="0"/>
        <w:jc w:val="center"/>
        <w:rPr>
          <w:rFonts w:ascii="Times New Roman" w:eastAsia="Times New Roman" w:hAnsi="Times New Roman" w:cs="Times New Roman"/>
          <w:b/>
          <w:bCs/>
          <w:sz w:val="16"/>
          <w:szCs w:val="16"/>
          <w:lang w:eastAsia="ru-RU"/>
        </w:rPr>
      </w:pPr>
      <w:proofErr w:type="gramStart"/>
      <w:r w:rsidRPr="00400199">
        <w:rPr>
          <w:rFonts w:ascii="Times New Roman" w:eastAsia="Times New Roman" w:hAnsi="Times New Roman" w:cs="Times New Roman"/>
          <w:b/>
          <w:bCs/>
          <w:sz w:val="16"/>
          <w:szCs w:val="16"/>
          <w:lang w:eastAsia="ru-RU"/>
        </w:rPr>
        <w:t>П</w:t>
      </w:r>
      <w:proofErr w:type="gramEnd"/>
      <w:r w:rsidRPr="00400199">
        <w:rPr>
          <w:rFonts w:ascii="Times New Roman" w:eastAsia="Times New Roman" w:hAnsi="Times New Roman" w:cs="Times New Roman"/>
          <w:b/>
          <w:bCs/>
          <w:sz w:val="16"/>
          <w:szCs w:val="16"/>
          <w:lang w:eastAsia="ru-RU"/>
        </w:rPr>
        <w:t xml:space="preserve"> Е Р Е Ч Е Н Ь</w:t>
      </w:r>
    </w:p>
    <w:p w:rsidR="00400199" w:rsidRPr="00400199" w:rsidRDefault="00400199" w:rsidP="00400199">
      <w:pPr>
        <w:widowControl w:val="0"/>
        <w:jc w:val="center"/>
        <w:rPr>
          <w:rFonts w:ascii="Times New Roman" w:eastAsia="Times New Roman" w:hAnsi="Times New Roman" w:cs="Times New Roman"/>
          <w:b/>
          <w:bCs/>
          <w:sz w:val="16"/>
          <w:szCs w:val="16"/>
          <w:lang w:eastAsia="ru-RU"/>
        </w:rPr>
      </w:pPr>
      <w:r w:rsidRPr="00400199">
        <w:rPr>
          <w:rFonts w:ascii="Times New Roman" w:eastAsia="Times New Roman" w:hAnsi="Times New Roman" w:cs="Times New Roman"/>
          <w:sz w:val="16"/>
          <w:szCs w:val="16"/>
          <w:lang w:eastAsia="ru-RU"/>
        </w:rPr>
        <w:t>целевых показателей муниципальной программы Мокшанского района «</w:t>
      </w:r>
      <w:r w:rsidRPr="00400199">
        <w:rPr>
          <w:rFonts w:ascii="Times New Roman" w:eastAsia="Times New Roman" w:hAnsi="Times New Roman" w:cs="Times New Roman"/>
          <w:bCs/>
          <w:sz w:val="16"/>
          <w:szCs w:val="16"/>
          <w:lang w:eastAsia="ru-RU"/>
        </w:rPr>
        <w:t>Модернизация и реформирование  систем жизнеобеспечения и объектов коммунальной инфраструктуры</w:t>
      </w:r>
      <w:r w:rsidRPr="00400199">
        <w:rPr>
          <w:rFonts w:ascii="Times New Roman" w:eastAsia="Times New Roman" w:hAnsi="Times New Roman" w:cs="Times New Roman"/>
          <w:b/>
          <w:bCs/>
          <w:sz w:val="16"/>
          <w:szCs w:val="16"/>
          <w:lang w:eastAsia="ru-RU"/>
        </w:rPr>
        <w:t xml:space="preserve"> </w:t>
      </w:r>
      <w:r w:rsidRPr="00400199">
        <w:rPr>
          <w:rFonts w:ascii="Times New Roman" w:eastAsia="Times New Roman" w:hAnsi="Times New Roman" w:cs="Times New Roman"/>
          <w:sz w:val="16"/>
          <w:szCs w:val="16"/>
          <w:lang w:eastAsia="ru-RU"/>
        </w:rPr>
        <w:t xml:space="preserve">в </w:t>
      </w:r>
      <w:proofErr w:type="spellStart"/>
      <w:r w:rsidRPr="00400199">
        <w:rPr>
          <w:rFonts w:ascii="Times New Roman" w:eastAsia="Times New Roman" w:hAnsi="Times New Roman" w:cs="Times New Roman"/>
          <w:sz w:val="16"/>
          <w:szCs w:val="16"/>
          <w:lang w:eastAsia="ru-RU"/>
        </w:rPr>
        <w:t>Мокшанском</w:t>
      </w:r>
      <w:proofErr w:type="spellEnd"/>
      <w:r w:rsidRPr="00400199">
        <w:rPr>
          <w:rFonts w:ascii="Times New Roman" w:eastAsia="Times New Roman" w:hAnsi="Times New Roman" w:cs="Times New Roman"/>
          <w:sz w:val="16"/>
          <w:szCs w:val="16"/>
          <w:lang w:eastAsia="ru-RU"/>
        </w:rPr>
        <w:t xml:space="preserve"> районе Пензенской области на 2014-2027 годы» на 2014-2021 годы</w:t>
      </w:r>
    </w:p>
    <w:p w:rsidR="00400199" w:rsidRPr="00400199" w:rsidRDefault="00400199" w:rsidP="00400199">
      <w:pPr>
        <w:widowControl w:val="0"/>
        <w:jc w:val="center"/>
        <w:rPr>
          <w:rFonts w:ascii="Times New Roman" w:eastAsia="Times New Roman" w:hAnsi="Times New Roman" w:cs="Times New Roman"/>
          <w:b/>
          <w:bCs/>
          <w:sz w:val="16"/>
          <w:szCs w:val="16"/>
          <w:lang w:eastAsia="ru-RU"/>
        </w:rPr>
      </w:pPr>
      <w:r w:rsidRPr="00400199">
        <w:rPr>
          <w:rFonts w:ascii="Times New Roman" w:eastAsia="Times New Roman" w:hAnsi="Times New Roman" w:cs="Times New Roman"/>
          <w:i/>
          <w:iCs/>
          <w:sz w:val="16"/>
          <w:szCs w:val="16"/>
          <w:lang w:eastAsia="ru-RU"/>
        </w:rPr>
        <w:t xml:space="preserve">   </w:t>
      </w:r>
      <w:r w:rsidRPr="00400199">
        <w:rPr>
          <w:rFonts w:ascii="Times New Roman" w:eastAsia="Times New Roman" w:hAnsi="Times New Roman" w:cs="Times New Roman"/>
          <w:sz w:val="16"/>
          <w:szCs w:val="16"/>
          <w:lang w:eastAsia="ru-RU"/>
        </w:rPr>
        <w:t xml:space="preserve"> </w:t>
      </w:r>
    </w:p>
    <w:tbl>
      <w:tblPr>
        <w:tblW w:w="5182"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82"/>
        <w:gridCol w:w="2669"/>
        <w:gridCol w:w="1041"/>
        <w:gridCol w:w="910"/>
        <w:gridCol w:w="915"/>
        <w:gridCol w:w="906"/>
        <w:gridCol w:w="755"/>
        <w:gridCol w:w="758"/>
        <w:gridCol w:w="764"/>
        <w:gridCol w:w="755"/>
        <w:gridCol w:w="762"/>
      </w:tblGrid>
      <w:tr w:rsidR="00400199" w:rsidRPr="00400199" w:rsidTr="00400199">
        <w:tc>
          <w:tcPr>
            <w:tcW w:w="1534" w:type="pct"/>
            <w:gridSpan w:val="2"/>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ind w:firstLine="33"/>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Ответственный исполнитель</w:t>
            </w:r>
          </w:p>
        </w:tc>
        <w:tc>
          <w:tcPr>
            <w:tcW w:w="3466" w:type="pct"/>
            <w:gridSpan w:val="9"/>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Администрация Мокшанского района (отдел муниципального хозяйства, строительства и архитектуры)</w:t>
            </w:r>
          </w:p>
        </w:tc>
      </w:tr>
      <w:tr w:rsidR="00400199" w:rsidRPr="00400199" w:rsidTr="00400199">
        <w:tc>
          <w:tcPr>
            <w:tcW w:w="312" w:type="pct"/>
            <w:vMerge w:val="restart"/>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п\</w:t>
            </w:r>
            <w:proofErr w:type="gramStart"/>
            <w:r w:rsidRPr="00400199">
              <w:rPr>
                <w:rFonts w:ascii="Times New Roman" w:eastAsia="Times New Roman" w:hAnsi="Times New Roman" w:cs="Times New Roman"/>
                <w:sz w:val="16"/>
                <w:szCs w:val="16"/>
                <w:lang w:eastAsia="ru-RU"/>
              </w:rPr>
              <w:t>п</w:t>
            </w:r>
            <w:proofErr w:type="gramEnd"/>
          </w:p>
        </w:tc>
        <w:tc>
          <w:tcPr>
            <w:tcW w:w="1222" w:type="pct"/>
            <w:vMerge w:val="restart"/>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Наименование целевого показателя </w:t>
            </w:r>
          </w:p>
        </w:tc>
        <w:tc>
          <w:tcPr>
            <w:tcW w:w="477" w:type="pct"/>
            <w:vMerge w:val="restart"/>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Единица измерения</w:t>
            </w:r>
          </w:p>
        </w:tc>
        <w:tc>
          <w:tcPr>
            <w:tcW w:w="2989" w:type="pct"/>
            <w:gridSpan w:val="8"/>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Значения целевых показателей </w:t>
            </w:r>
          </w:p>
        </w:tc>
      </w:tr>
      <w:tr w:rsidR="00400199" w:rsidRPr="00400199" w:rsidTr="00400199">
        <w:trPr>
          <w:trHeight w:val="189"/>
        </w:trPr>
        <w:tc>
          <w:tcPr>
            <w:tcW w:w="312" w:type="pct"/>
            <w:vMerge/>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right"/>
              <w:rPr>
                <w:rFonts w:ascii="Times New Roman" w:eastAsia="Times New Roman" w:hAnsi="Times New Roman" w:cs="Times New Roman"/>
                <w:sz w:val="16"/>
                <w:szCs w:val="16"/>
                <w:lang w:eastAsia="ru-RU"/>
              </w:rPr>
            </w:pPr>
          </w:p>
        </w:tc>
        <w:tc>
          <w:tcPr>
            <w:tcW w:w="1222" w:type="pct"/>
            <w:vMerge/>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right"/>
              <w:rPr>
                <w:rFonts w:ascii="Times New Roman" w:eastAsia="Times New Roman" w:hAnsi="Times New Roman" w:cs="Times New Roman"/>
                <w:sz w:val="16"/>
                <w:szCs w:val="16"/>
                <w:lang w:eastAsia="ru-RU"/>
              </w:rPr>
            </w:pPr>
          </w:p>
        </w:tc>
        <w:tc>
          <w:tcPr>
            <w:tcW w:w="477" w:type="pct"/>
            <w:vMerge/>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right"/>
              <w:rPr>
                <w:rFonts w:ascii="Times New Roman" w:eastAsia="Times New Roman" w:hAnsi="Times New Roman" w:cs="Times New Roman"/>
                <w:sz w:val="16"/>
                <w:szCs w:val="16"/>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center"/>
              <w:rPr>
                <w:rFonts w:ascii="Times New Roman" w:eastAsia="Times New Roman" w:hAnsi="Times New Roman" w:cs="Times New Roman"/>
                <w:spacing w:val="-20"/>
                <w:sz w:val="16"/>
                <w:szCs w:val="16"/>
                <w:lang w:eastAsia="ru-RU"/>
              </w:rPr>
            </w:pPr>
            <w:r w:rsidRPr="00400199">
              <w:rPr>
                <w:rFonts w:ascii="Times New Roman" w:eastAsia="Times New Roman" w:hAnsi="Times New Roman" w:cs="Times New Roman"/>
                <w:spacing w:val="-20"/>
                <w:sz w:val="16"/>
                <w:szCs w:val="16"/>
                <w:lang w:eastAsia="ru-RU"/>
              </w:rPr>
              <w:t>2014 год</w:t>
            </w:r>
          </w:p>
        </w:tc>
        <w:tc>
          <w:tcPr>
            <w:tcW w:w="419" w:type="pct"/>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center"/>
              <w:rPr>
                <w:rFonts w:ascii="Times New Roman" w:eastAsia="Times New Roman" w:hAnsi="Times New Roman" w:cs="Times New Roman"/>
                <w:spacing w:val="-20"/>
                <w:sz w:val="16"/>
                <w:szCs w:val="16"/>
                <w:lang w:eastAsia="ru-RU"/>
              </w:rPr>
            </w:pPr>
            <w:r w:rsidRPr="00400199">
              <w:rPr>
                <w:rFonts w:ascii="Times New Roman" w:eastAsia="Times New Roman" w:hAnsi="Times New Roman" w:cs="Times New Roman"/>
                <w:spacing w:val="-20"/>
                <w:sz w:val="16"/>
                <w:szCs w:val="16"/>
                <w:lang w:eastAsia="ru-RU"/>
              </w:rPr>
              <w:t>2015 год</w:t>
            </w:r>
          </w:p>
        </w:tc>
        <w:tc>
          <w:tcPr>
            <w:tcW w:w="415" w:type="pct"/>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center"/>
              <w:rPr>
                <w:rFonts w:ascii="Times New Roman" w:eastAsia="Times New Roman" w:hAnsi="Times New Roman" w:cs="Times New Roman"/>
                <w:spacing w:val="-20"/>
                <w:sz w:val="16"/>
                <w:szCs w:val="16"/>
                <w:lang w:eastAsia="ru-RU"/>
              </w:rPr>
            </w:pPr>
            <w:r w:rsidRPr="00400199">
              <w:rPr>
                <w:rFonts w:ascii="Times New Roman" w:eastAsia="Times New Roman" w:hAnsi="Times New Roman" w:cs="Times New Roman"/>
                <w:spacing w:val="-20"/>
                <w:sz w:val="16"/>
                <w:szCs w:val="16"/>
                <w:lang w:eastAsia="ru-RU"/>
              </w:rPr>
              <w:t>2016 год</w:t>
            </w:r>
          </w:p>
        </w:tc>
        <w:tc>
          <w:tcPr>
            <w:tcW w:w="346" w:type="pct"/>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center"/>
              <w:rPr>
                <w:rFonts w:ascii="Times New Roman" w:eastAsia="Times New Roman" w:hAnsi="Times New Roman" w:cs="Times New Roman"/>
                <w:spacing w:val="-20"/>
                <w:sz w:val="16"/>
                <w:szCs w:val="16"/>
                <w:lang w:eastAsia="ru-RU"/>
              </w:rPr>
            </w:pPr>
            <w:r w:rsidRPr="00400199">
              <w:rPr>
                <w:rFonts w:ascii="Times New Roman" w:eastAsia="Times New Roman" w:hAnsi="Times New Roman" w:cs="Times New Roman"/>
                <w:spacing w:val="-20"/>
                <w:sz w:val="16"/>
                <w:szCs w:val="16"/>
                <w:lang w:eastAsia="ru-RU"/>
              </w:rPr>
              <w:t>2017 год</w:t>
            </w:r>
          </w:p>
        </w:tc>
        <w:tc>
          <w:tcPr>
            <w:tcW w:w="347" w:type="pct"/>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center"/>
              <w:rPr>
                <w:rFonts w:ascii="Times New Roman" w:eastAsia="Times New Roman" w:hAnsi="Times New Roman" w:cs="Times New Roman"/>
                <w:spacing w:val="-20"/>
                <w:sz w:val="16"/>
                <w:szCs w:val="16"/>
                <w:lang w:eastAsia="ru-RU"/>
              </w:rPr>
            </w:pPr>
            <w:r w:rsidRPr="00400199">
              <w:rPr>
                <w:rFonts w:ascii="Times New Roman" w:eastAsia="Times New Roman" w:hAnsi="Times New Roman" w:cs="Times New Roman"/>
                <w:spacing w:val="-20"/>
                <w:sz w:val="16"/>
                <w:szCs w:val="16"/>
                <w:lang w:eastAsia="ru-RU"/>
              </w:rPr>
              <w:t>2018 год</w:t>
            </w:r>
          </w:p>
        </w:tc>
        <w:tc>
          <w:tcPr>
            <w:tcW w:w="350" w:type="pct"/>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center"/>
              <w:rPr>
                <w:rFonts w:ascii="Times New Roman" w:eastAsia="Times New Roman" w:hAnsi="Times New Roman" w:cs="Times New Roman"/>
                <w:spacing w:val="-20"/>
                <w:sz w:val="16"/>
                <w:szCs w:val="16"/>
                <w:lang w:eastAsia="ru-RU"/>
              </w:rPr>
            </w:pPr>
            <w:r w:rsidRPr="00400199">
              <w:rPr>
                <w:rFonts w:ascii="Times New Roman" w:eastAsia="Times New Roman" w:hAnsi="Times New Roman" w:cs="Times New Roman"/>
                <w:spacing w:val="-20"/>
                <w:sz w:val="16"/>
                <w:szCs w:val="16"/>
                <w:lang w:eastAsia="ru-RU"/>
              </w:rPr>
              <w:t>2019 год</w:t>
            </w:r>
          </w:p>
        </w:tc>
        <w:tc>
          <w:tcPr>
            <w:tcW w:w="346" w:type="pct"/>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center"/>
              <w:rPr>
                <w:rFonts w:ascii="Times New Roman" w:eastAsia="Times New Roman" w:hAnsi="Times New Roman" w:cs="Times New Roman"/>
                <w:spacing w:val="-20"/>
                <w:sz w:val="16"/>
                <w:szCs w:val="16"/>
                <w:lang w:eastAsia="ru-RU"/>
              </w:rPr>
            </w:pPr>
            <w:r w:rsidRPr="00400199">
              <w:rPr>
                <w:rFonts w:ascii="Times New Roman" w:eastAsia="Times New Roman" w:hAnsi="Times New Roman" w:cs="Times New Roman"/>
                <w:spacing w:val="-20"/>
                <w:sz w:val="16"/>
                <w:szCs w:val="16"/>
                <w:lang w:eastAsia="ru-RU"/>
              </w:rPr>
              <w:t>2020 год</w:t>
            </w:r>
          </w:p>
        </w:tc>
        <w:tc>
          <w:tcPr>
            <w:tcW w:w="348" w:type="pct"/>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center"/>
              <w:rPr>
                <w:rFonts w:ascii="Times New Roman" w:eastAsia="Times New Roman" w:hAnsi="Times New Roman" w:cs="Times New Roman"/>
                <w:spacing w:val="-20"/>
                <w:sz w:val="16"/>
                <w:szCs w:val="16"/>
                <w:lang w:eastAsia="ru-RU"/>
              </w:rPr>
            </w:pPr>
            <w:r w:rsidRPr="00400199">
              <w:rPr>
                <w:rFonts w:ascii="Times New Roman" w:eastAsia="Times New Roman" w:hAnsi="Times New Roman" w:cs="Times New Roman"/>
                <w:spacing w:val="-20"/>
                <w:sz w:val="16"/>
                <w:szCs w:val="16"/>
                <w:lang w:eastAsia="ru-RU"/>
              </w:rPr>
              <w:t>2021 год</w:t>
            </w:r>
          </w:p>
        </w:tc>
      </w:tr>
      <w:tr w:rsidR="00400199" w:rsidRPr="00400199" w:rsidTr="00400199">
        <w:tc>
          <w:tcPr>
            <w:tcW w:w="5000" w:type="pct"/>
            <w:gridSpan w:val="11"/>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b/>
                <w:bCs/>
                <w:sz w:val="16"/>
                <w:szCs w:val="16"/>
                <w:lang w:eastAsia="ru-RU"/>
              </w:rPr>
            </w:pPr>
            <w:r w:rsidRPr="00400199">
              <w:rPr>
                <w:rFonts w:ascii="Times New Roman" w:eastAsia="Times New Roman" w:hAnsi="Times New Roman" w:cs="Times New Roman"/>
                <w:bCs/>
                <w:sz w:val="16"/>
                <w:szCs w:val="16"/>
                <w:lang w:eastAsia="ru-RU"/>
              </w:rPr>
              <w:t>Модернизация и реформирование  систем жизнеобеспечения и объектов коммунальной инфраструктуры</w:t>
            </w:r>
            <w:r w:rsidRPr="00400199">
              <w:rPr>
                <w:rFonts w:ascii="Times New Roman" w:eastAsia="Times New Roman" w:hAnsi="Times New Roman" w:cs="Times New Roman"/>
                <w:b/>
                <w:bCs/>
                <w:sz w:val="16"/>
                <w:szCs w:val="16"/>
                <w:lang w:eastAsia="ru-RU"/>
              </w:rPr>
              <w:t xml:space="preserve"> </w:t>
            </w:r>
          </w:p>
          <w:p w:rsidR="00400199" w:rsidRPr="00400199" w:rsidRDefault="00400199" w:rsidP="00400199">
            <w:pPr>
              <w:widowControl w:val="0"/>
              <w:jc w:val="center"/>
              <w:rPr>
                <w:rFonts w:ascii="Times New Roman" w:eastAsia="Times New Roman" w:hAnsi="Times New Roman" w:cs="Times New Roman"/>
                <w:bCs/>
                <w:sz w:val="16"/>
                <w:szCs w:val="16"/>
                <w:lang w:eastAsia="ru-RU"/>
              </w:rPr>
            </w:pPr>
            <w:r w:rsidRPr="00400199">
              <w:rPr>
                <w:rFonts w:ascii="Times New Roman" w:eastAsia="Times New Roman" w:hAnsi="Times New Roman" w:cs="Times New Roman"/>
                <w:sz w:val="16"/>
                <w:szCs w:val="16"/>
                <w:lang w:eastAsia="ru-RU"/>
              </w:rPr>
              <w:t xml:space="preserve">в </w:t>
            </w:r>
            <w:proofErr w:type="spellStart"/>
            <w:r w:rsidRPr="00400199">
              <w:rPr>
                <w:rFonts w:ascii="Times New Roman" w:eastAsia="Times New Roman" w:hAnsi="Times New Roman" w:cs="Times New Roman"/>
                <w:sz w:val="16"/>
                <w:szCs w:val="16"/>
                <w:lang w:eastAsia="ru-RU"/>
              </w:rPr>
              <w:t>Мокшанском</w:t>
            </w:r>
            <w:proofErr w:type="spellEnd"/>
            <w:r w:rsidRPr="00400199">
              <w:rPr>
                <w:rFonts w:ascii="Times New Roman" w:eastAsia="Times New Roman" w:hAnsi="Times New Roman" w:cs="Times New Roman"/>
                <w:sz w:val="16"/>
                <w:szCs w:val="16"/>
                <w:lang w:eastAsia="ru-RU"/>
              </w:rPr>
              <w:t xml:space="preserve"> районе Пензенской области на 2014-2027 годы</w:t>
            </w:r>
          </w:p>
        </w:tc>
      </w:tr>
      <w:tr w:rsidR="00400199" w:rsidRPr="00400199" w:rsidTr="00400199">
        <w:tc>
          <w:tcPr>
            <w:tcW w:w="312"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firstLine="33"/>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1</w:t>
            </w:r>
          </w:p>
        </w:tc>
        <w:tc>
          <w:tcPr>
            <w:tcW w:w="1222"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right="57"/>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Доля площади жилищного фонда, обеспеченного всеми видами благоустройства, в общей площади жилищного фонда Мокшанского района Пензенской области</w:t>
            </w:r>
          </w:p>
        </w:tc>
        <w:tc>
          <w:tcPr>
            <w:tcW w:w="477"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firstLine="33"/>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w:t>
            </w:r>
          </w:p>
        </w:tc>
        <w:tc>
          <w:tcPr>
            <w:tcW w:w="417"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72,0</w:t>
            </w:r>
          </w:p>
        </w:tc>
        <w:tc>
          <w:tcPr>
            <w:tcW w:w="419"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72,5</w:t>
            </w:r>
          </w:p>
        </w:tc>
        <w:tc>
          <w:tcPr>
            <w:tcW w:w="415"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73,0</w:t>
            </w:r>
          </w:p>
        </w:tc>
        <w:tc>
          <w:tcPr>
            <w:tcW w:w="346"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73,5</w:t>
            </w:r>
          </w:p>
        </w:tc>
        <w:tc>
          <w:tcPr>
            <w:tcW w:w="347"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74,0</w:t>
            </w:r>
          </w:p>
        </w:tc>
        <w:tc>
          <w:tcPr>
            <w:tcW w:w="350"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74,5</w:t>
            </w:r>
          </w:p>
        </w:tc>
        <w:tc>
          <w:tcPr>
            <w:tcW w:w="346"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75,0</w:t>
            </w:r>
          </w:p>
        </w:tc>
        <w:tc>
          <w:tcPr>
            <w:tcW w:w="348"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75,5</w:t>
            </w:r>
          </w:p>
        </w:tc>
      </w:tr>
      <w:tr w:rsidR="00400199" w:rsidRPr="00400199" w:rsidTr="00400199">
        <w:tc>
          <w:tcPr>
            <w:tcW w:w="312"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firstLine="33"/>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w:t>
            </w:r>
          </w:p>
        </w:tc>
        <w:tc>
          <w:tcPr>
            <w:tcW w:w="1222"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right="57"/>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Уровень износа коммунальной инфраструктуры</w:t>
            </w:r>
          </w:p>
        </w:tc>
        <w:tc>
          <w:tcPr>
            <w:tcW w:w="477"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firstLine="33"/>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w:t>
            </w:r>
          </w:p>
        </w:tc>
        <w:tc>
          <w:tcPr>
            <w:tcW w:w="417"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48</w:t>
            </w:r>
          </w:p>
        </w:tc>
        <w:tc>
          <w:tcPr>
            <w:tcW w:w="419"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47,5</w:t>
            </w:r>
          </w:p>
        </w:tc>
        <w:tc>
          <w:tcPr>
            <w:tcW w:w="415"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47</w:t>
            </w:r>
          </w:p>
        </w:tc>
        <w:tc>
          <w:tcPr>
            <w:tcW w:w="346"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46,5</w:t>
            </w:r>
          </w:p>
        </w:tc>
        <w:tc>
          <w:tcPr>
            <w:tcW w:w="347"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46,0</w:t>
            </w:r>
          </w:p>
        </w:tc>
        <w:tc>
          <w:tcPr>
            <w:tcW w:w="350"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45,5</w:t>
            </w:r>
          </w:p>
        </w:tc>
        <w:tc>
          <w:tcPr>
            <w:tcW w:w="346"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45,0</w:t>
            </w:r>
          </w:p>
        </w:tc>
        <w:tc>
          <w:tcPr>
            <w:tcW w:w="348"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44,5</w:t>
            </w:r>
          </w:p>
        </w:tc>
      </w:tr>
      <w:tr w:rsidR="00400199" w:rsidRPr="00400199" w:rsidTr="00400199">
        <w:trPr>
          <w:trHeight w:val="275"/>
        </w:trPr>
        <w:tc>
          <w:tcPr>
            <w:tcW w:w="312"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firstLine="33"/>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3</w:t>
            </w:r>
          </w:p>
        </w:tc>
        <w:tc>
          <w:tcPr>
            <w:tcW w:w="1222"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right="57"/>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Процент прироста износа коммунальной инфраструктуры</w:t>
            </w:r>
          </w:p>
        </w:tc>
        <w:tc>
          <w:tcPr>
            <w:tcW w:w="477"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firstLine="33"/>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w:t>
            </w:r>
          </w:p>
        </w:tc>
        <w:tc>
          <w:tcPr>
            <w:tcW w:w="417"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0</w:t>
            </w:r>
          </w:p>
        </w:tc>
        <w:tc>
          <w:tcPr>
            <w:tcW w:w="419"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0</w:t>
            </w:r>
          </w:p>
        </w:tc>
        <w:tc>
          <w:tcPr>
            <w:tcW w:w="415"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0</w:t>
            </w:r>
          </w:p>
        </w:tc>
        <w:tc>
          <w:tcPr>
            <w:tcW w:w="346"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0</w:t>
            </w:r>
          </w:p>
        </w:tc>
        <w:tc>
          <w:tcPr>
            <w:tcW w:w="347"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0</w:t>
            </w:r>
          </w:p>
        </w:tc>
        <w:tc>
          <w:tcPr>
            <w:tcW w:w="350"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0</w:t>
            </w:r>
          </w:p>
        </w:tc>
        <w:tc>
          <w:tcPr>
            <w:tcW w:w="346"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0</w:t>
            </w:r>
          </w:p>
        </w:tc>
        <w:tc>
          <w:tcPr>
            <w:tcW w:w="348"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0</w:t>
            </w:r>
          </w:p>
        </w:tc>
      </w:tr>
      <w:tr w:rsidR="00400199" w:rsidRPr="00400199" w:rsidTr="00400199">
        <w:tc>
          <w:tcPr>
            <w:tcW w:w="312"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firstLine="33"/>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4</w:t>
            </w:r>
          </w:p>
        </w:tc>
        <w:tc>
          <w:tcPr>
            <w:tcW w:w="1222"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right="57"/>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Доля убыточных организаций жилищно-коммунального хозяйства</w:t>
            </w:r>
          </w:p>
        </w:tc>
        <w:tc>
          <w:tcPr>
            <w:tcW w:w="477"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firstLine="33"/>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w:t>
            </w:r>
          </w:p>
        </w:tc>
        <w:tc>
          <w:tcPr>
            <w:tcW w:w="417"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0</w:t>
            </w:r>
          </w:p>
        </w:tc>
        <w:tc>
          <w:tcPr>
            <w:tcW w:w="419"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0</w:t>
            </w:r>
          </w:p>
        </w:tc>
        <w:tc>
          <w:tcPr>
            <w:tcW w:w="415"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0</w:t>
            </w:r>
          </w:p>
        </w:tc>
        <w:tc>
          <w:tcPr>
            <w:tcW w:w="346"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0</w:t>
            </w:r>
          </w:p>
        </w:tc>
        <w:tc>
          <w:tcPr>
            <w:tcW w:w="347"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0</w:t>
            </w:r>
          </w:p>
        </w:tc>
        <w:tc>
          <w:tcPr>
            <w:tcW w:w="350"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0</w:t>
            </w:r>
          </w:p>
        </w:tc>
        <w:tc>
          <w:tcPr>
            <w:tcW w:w="346"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0</w:t>
            </w:r>
          </w:p>
        </w:tc>
        <w:tc>
          <w:tcPr>
            <w:tcW w:w="348"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0</w:t>
            </w:r>
          </w:p>
        </w:tc>
      </w:tr>
      <w:tr w:rsidR="00400199" w:rsidRPr="00400199" w:rsidTr="00400199">
        <w:tc>
          <w:tcPr>
            <w:tcW w:w="312"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firstLine="33"/>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5</w:t>
            </w:r>
          </w:p>
        </w:tc>
        <w:tc>
          <w:tcPr>
            <w:tcW w:w="1222"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right="57"/>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Число контейнерных  площадок, оборудованных в  населенных пунктах  </w:t>
            </w:r>
          </w:p>
        </w:tc>
        <w:tc>
          <w:tcPr>
            <w:tcW w:w="477"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firstLine="33"/>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ед.</w:t>
            </w:r>
          </w:p>
        </w:tc>
        <w:tc>
          <w:tcPr>
            <w:tcW w:w="417"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30</w:t>
            </w:r>
          </w:p>
        </w:tc>
        <w:tc>
          <w:tcPr>
            <w:tcW w:w="419" w:type="pct"/>
            <w:tcBorders>
              <w:top w:val="single" w:sz="4" w:space="0" w:color="000000"/>
              <w:left w:val="single" w:sz="4" w:space="0" w:color="000000"/>
              <w:bottom w:val="single" w:sz="4" w:space="0" w:color="000000"/>
              <w:right w:val="single" w:sz="4" w:space="0" w:color="auto"/>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35</w:t>
            </w:r>
          </w:p>
        </w:tc>
        <w:tc>
          <w:tcPr>
            <w:tcW w:w="415"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40</w:t>
            </w:r>
          </w:p>
        </w:tc>
        <w:tc>
          <w:tcPr>
            <w:tcW w:w="346"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45</w:t>
            </w:r>
          </w:p>
        </w:tc>
        <w:tc>
          <w:tcPr>
            <w:tcW w:w="347"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50</w:t>
            </w:r>
          </w:p>
        </w:tc>
        <w:tc>
          <w:tcPr>
            <w:tcW w:w="350"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55</w:t>
            </w:r>
          </w:p>
        </w:tc>
        <w:tc>
          <w:tcPr>
            <w:tcW w:w="346"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60</w:t>
            </w:r>
          </w:p>
        </w:tc>
        <w:tc>
          <w:tcPr>
            <w:tcW w:w="348"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65</w:t>
            </w:r>
          </w:p>
        </w:tc>
      </w:tr>
      <w:tr w:rsidR="00400199" w:rsidRPr="00400199" w:rsidTr="00400199">
        <w:tc>
          <w:tcPr>
            <w:tcW w:w="312"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firstLine="33"/>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6</w:t>
            </w:r>
          </w:p>
        </w:tc>
        <w:tc>
          <w:tcPr>
            <w:tcW w:w="1222"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right="57"/>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Увеличение количества мероприятий по просвещению  в сфере охраны природы и природоохранных  акций, проводимых на территории Мокшанского района Пензенской области</w:t>
            </w:r>
          </w:p>
        </w:tc>
        <w:tc>
          <w:tcPr>
            <w:tcW w:w="477"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firstLine="33"/>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ед.</w:t>
            </w:r>
          </w:p>
        </w:tc>
        <w:tc>
          <w:tcPr>
            <w:tcW w:w="417"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15</w:t>
            </w:r>
          </w:p>
        </w:tc>
        <w:tc>
          <w:tcPr>
            <w:tcW w:w="419" w:type="pct"/>
            <w:tcBorders>
              <w:top w:val="single" w:sz="4" w:space="0" w:color="000000"/>
              <w:left w:val="single" w:sz="4" w:space="0" w:color="000000"/>
              <w:bottom w:val="single" w:sz="4" w:space="0" w:color="000000"/>
              <w:right w:val="single" w:sz="4" w:space="0" w:color="auto"/>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17</w:t>
            </w:r>
          </w:p>
        </w:tc>
        <w:tc>
          <w:tcPr>
            <w:tcW w:w="415"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19</w:t>
            </w:r>
          </w:p>
        </w:tc>
        <w:tc>
          <w:tcPr>
            <w:tcW w:w="346"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21</w:t>
            </w:r>
          </w:p>
        </w:tc>
        <w:tc>
          <w:tcPr>
            <w:tcW w:w="347"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23</w:t>
            </w:r>
          </w:p>
        </w:tc>
        <w:tc>
          <w:tcPr>
            <w:tcW w:w="350"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25</w:t>
            </w:r>
          </w:p>
        </w:tc>
        <w:tc>
          <w:tcPr>
            <w:tcW w:w="346"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27</w:t>
            </w:r>
          </w:p>
        </w:tc>
        <w:tc>
          <w:tcPr>
            <w:tcW w:w="348"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29</w:t>
            </w:r>
          </w:p>
        </w:tc>
      </w:tr>
      <w:tr w:rsidR="00400199" w:rsidRPr="00400199" w:rsidTr="00400199">
        <w:tc>
          <w:tcPr>
            <w:tcW w:w="5000" w:type="pct"/>
            <w:gridSpan w:val="11"/>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Подпрограмма 1. Модернизация систем жизнеобеспечения населения и  объектов коммунальной инфраструктуры в </w:t>
            </w:r>
            <w:proofErr w:type="spellStart"/>
            <w:r w:rsidRPr="00400199">
              <w:rPr>
                <w:rFonts w:ascii="Times New Roman" w:eastAsia="Times New Roman" w:hAnsi="Times New Roman" w:cs="Times New Roman"/>
                <w:sz w:val="16"/>
                <w:szCs w:val="16"/>
                <w:lang w:eastAsia="ru-RU"/>
              </w:rPr>
              <w:t>Мокшанском</w:t>
            </w:r>
            <w:proofErr w:type="spellEnd"/>
            <w:r w:rsidRPr="00400199">
              <w:rPr>
                <w:rFonts w:ascii="Times New Roman" w:eastAsia="Times New Roman" w:hAnsi="Times New Roman" w:cs="Times New Roman"/>
                <w:sz w:val="16"/>
                <w:szCs w:val="16"/>
                <w:lang w:eastAsia="ru-RU"/>
              </w:rPr>
              <w:t xml:space="preserve"> районе Пензенской области</w:t>
            </w:r>
          </w:p>
        </w:tc>
      </w:tr>
      <w:tr w:rsidR="00400199" w:rsidRPr="00400199" w:rsidTr="00400199">
        <w:tc>
          <w:tcPr>
            <w:tcW w:w="312"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firstLine="33"/>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1.1</w:t>
            </w:r>
          </w:p>
        </w:tc>
        <w:tc>
          <w:tcPr>
            <w:tcW w:w="1222"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right="57"/>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Доля площади жилищного фонда, обеспеченного всеми видами благоустройства, в общей площади жилищного фонда Мокшанского района Пензенской области</w:t>
            </w:r>
          </w:p>
        </w:tc>
        <w:tc>
          <w:tcPr>
            <w:tcW w:w="477"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firstLine="33"/>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w:t>
            </w:r>
          </w:p>
        </w:tc>
        <w:tc>
          <w:tcPr>
            <w:tcW w:w="417"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72</w:t>
            </w:r>
          </w:p>
        </w:tc>
        <w:tc>
          <w:tcPr>
            <w:tcW w:w="419" w:type="pct"/>
            <w:tcBorders>
              <w:top w:val="single" w:sz="4" w:space="0" w:color="000000"/>
              <w:left w:val="single" w:sz="4" w:space="0" w:color="000000"/>
              <w:bottom w:val="single" w:sz="4" w:space="0" w:color="000000"/>
              <w:right w:val="single" w:sz="4" w:space="0" w:color="auto"/>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72,5</w:t>
            </w:r>
          </w:p>
        </w:tc>
        <w:tc>
          <w:tcPr>
            <w:tcW w:w="415"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73</w:t>
            </w:r>
          </w:p>
        </w:tc>
        <w:tc>
          <w:tcPr>
            <w:tcW w:w="346"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73,5</w:t>
            </w:r>
          </w:p>
        </w:tc>
        <w:tc>
          <w:tcPr>
            <w:tcW w:w="347"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74,0</w:t>
            </w:r>
          </w:p>
        </w:tc>
        <w:tc>
          <w:tcPr>
            <w:tcW w:w="350"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74,5</w:t>
            </w:r>
          </w:p>
        </w:tc>
        <w:tc>
          <w:tcPr>
            <w:tcW w:w="346"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75,0</w:t>
            </w:r>
          </w:p>
        </w:tc>
        <w:tc>
          <w:tcPr>
            <w:tcW w:w="348"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75,5 </w:t>
            </w:r>
          </w:p>
        </w:tc>
      </w:tr>
      <w:tr w:rsidR="00400199" w:rsidRPr="00400199" w:rsidTr="00400199">
        <w:tc>
          <w:tcPr>
            <w:tcW w:w="312"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firstLine="33"/>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1.2</w:t>
            </w:r>
          </w:p>
        </w:tc>
        <w:tc>
          <w:tcPr>
            <w:tcW w:w="1222"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right="57"/>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Уровень износа коммунальной инфраструктуры</w:t>
            </w:r>
          </w:p>
        </w:tc>
        <w:tc>
          <w:tcPr>
            <w:tcW w:w="477"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firstLine="33"/>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w:t>
            </w:r>
          </w:p>
        </w:tc>
        <w:tc>
          <w:tcPr>
            <w:tcW w:w="417"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48</w:t>
            </w:r>
          </w:p>
        </w:tc>
        <w:tc>
          <w:tcPr>
            <w:tcW w:w="419" w:type="pct"/>
            <w:tcBorders>
              <w:top w:val="single" w:sz="4" w:space="0" w:color="000000"/>
              <w:left w:val="single" w:sz="4" w:space="0" w:color="000000"/>
              <w:bottom w:val="single" w:sz="4" w:space="0" w:color="000000"/>
              <w:right w:val="single" w:sz="4" w:space="0" w:color="auto"/>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47,5</w:t>
            </w:r>
          </w:p>
        </w:tc>
        <w:tc>
          <w:tcPr>
            <w:tcW w:w="415"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47</w:t>
            </w:r>
          </w:p>
        </w:tc>
        <w:tc>
          <w:tcPr>
            <w:tcW w:w="346"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46,5</w:t>
            </w:r>
          </w:p>
        </w:tc>
        <w:tc>
          <w:tcPr>
            <w:tcW w:w="347"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46,0</w:t>
            </w:r>
          </w:p>
        </w:tc>
        <w:tc>
          <w:tcPr>
            <w:tcW w:w="350"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45,5</w:t>
            </w:r>
          </w:p>
        </w:tc>
        <w:tc>
          <w:tcPr>
            <w:tcW w:w="346"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45,0</w:t>
            </w:r>
          </w:p>
        </w:tc>
        <w:tc>
          <w:tcPr>
            <w:tcW w:w="348"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44,5 </w:t>
            </w:r>
          </w:p>
        </w:tc>
      </w:tr>
      <w:tr w:rsidR="00400199" w:rsidRPr="00400199" w:rsidTr="00400199">
        <w:tc>
          <w:tcPr>
            <w:tcW w:w="312"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firstLine="33"/>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1.3</w:t>
            </w:r>
          </w:p>
        </w:tc>
        <w:tc>
          <w:tcPr>
            <w:tcW w:w="1222"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right="57"/>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Процент прироста износа коммунальной инфраструктуры</w:t>
            </w:r>
          </w:p>
        </w:tc>
        <w:tc>
          <w:tcPr>
            <w:tcW w:w="477"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firstLine="33"/>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w:t>
            </w:r>
          </w:p>
        </w:tc>
        <w:tc>
          <w:tcPr>
            <w:tcW w:w="417"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0</w:t>
            </w:r>
          </w:p>
        </w:tc>
        <w:tc>
          <w:tcPr>
            <w:tcW w:w="419" w:type="pct"/>
            <w:tcBorders>
              <w:top w:val="single" w:sz="4" w:space="0" w:color="000000"/>
              <w:left w:val="single" w:sz="4" w:space="0" w:color="000000"/>
              <w:bottom w:val="single" w:sz="4" w:space="0" w:color="000000"/>
              <w:right w:val="single" w:sz="4" w:space="0" w:color="auto"/>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0</w:t>
            </w:r>
          </w:p>
        </w:tc>
        <w:tc>
          <w:tcPr>
            <w:tcW w:w="415"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0</w:t>
            </w:r>
          </w:p>
        </w:tc>
        <w:tc>
          <w:tcPr>
            <w:tcW w:w="346"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0</w:t>
            </w:r>
          </w:p>
        </w:tc>
        <w:tc>
          <w:tcPr>
            <w:tcW w:w="347"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0</w:t>
            </w:r>
          </w:p>
        </w:tc>
        <w:tc>
          <w:tcPr>
            <w:tcW w:w="350"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0</w:t>
            </w:r>
          </w:p>
        </w:tc>
        <w:tc>
          <w:tcPr>
            <w:tcW w:w="346"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0</w:t>
            </w:r>
          </w:p>
        </w:tc>
        <w:tc>
          <w:tcPr>
            <w:tcW w:w="348"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0 </w:t>
            </w:r>
          </w:p>
        </w:tc>
      </w:tr>
      <w:tr w:rsidR="00400199" w:rsidRPr="00400199" w:rsidTr="00400199">
        <w:tc>
          <w:tcPr>
            <w:tcW w:w="312"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firstLine="33"/>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1.4</w:t>
            </w:r>
          </w:p>
        </w:tc>
        <w:tc>
          <w:tcPr>
            <w:tcW w:w="1222"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right="57"/>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Доля убыточных организаций жилищно-коммунального хозяйства</w:t>
            </w:r>
          </w:p>
        </w:tc>
        <w:tc>
          <w:tcPr>
            <w:tcW w:w="477"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firstLine="33"/>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w:t>
            </w:r>
          </w:p>
        </w:tc>
        <w:tc>
          <w:tcPr>
            <w:tcW w:w="417"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0</w:t>
            </w:r>
          </w:p>
        </w:tc>
        <w:tc>
          <w:tcPr>
            <w:tcW w:w="419" w:type="pct"/>
            <w:tcBorders>
              <w:top w:val="single" w:sz="4" w:space="0" w:color="000000"/>
              <w:left w:val="single" w:sz="4" w:space="0" w:color="000000"/>
              <w:bottom w:val="single" w:sz="4" w:space="0" w:color="000000"/>
              <w:right w:val="single" w:sz="4" w:space="0" w:color="auto"/>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0</w:t>
            </w:r>
          </w:p>
        </w:tc>
        <w:tc>
          <w:tcPr>
            <w:tcW w:w="415"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0</w:t>
            </w:r>
          </w:p>
        </w:tc>
        <w:tc>
          <w:tcPr>
            <w:tcW w:w="346"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0</w:t>
            </w:r>
          </w:p>
        </w:tc>
        <w:tc>
          <w:tcPr>
            <w:tcW w:w="347"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0</w:t>
            </w:r>
          </w:p>
        </w:tc>
        <w:tc>
          <w:tcPr>
            <w:tcW w:w="350"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0</w:t>
            </w:r>
          </w:p>
        </w:tc>
        <w:tc>
          <w:tcPr>
            <w:tcW w:w="346"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0</w:t>
            </w:r>
          </w:p>
        </w:tc>
        <w:tc>
          <w:tcPr>
            <w:tcW w:w="348"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0 </w:t>
            </w:r>
          </w:p>
        </w:tc>
      </w:tr>
      <w:tr w:rsidR="00400199" w:rsidRPr="00400199" w:rsidTr="00400199">
        <w:tc>
          <w:tcPr>
            <w:tcW w:w="5000" w:type="pct"/>
            <w:gridSpan w:val="11"/>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Подпрограмма 2. Мероприятия межмуниципального характера по охране окружающей среды в </w:t>
            </w:r>
            <w:proofErr w:type="spellStart"/>
            <w:r w:rsidRPr="00400199">
              <w:rPr>
                <w:rFonts w:ascii="Times New Roman" w:eastAsia="Times New Roman" w:hAnsi="Times New Roman" w:cs="Times New Roman"/>
                <w:sz w:val="16"/>
                <w:szCs w:val="16"/>
                <w:lang w:eastAsia="ru-RU"/>
              </w:rPr>
              <w:t>Мокшанском</w:t>
            </w:r>
            <w:proofErr w:type="spellEnd"/>
            <w:r w:rsidRPr="00400199">
              <w:rPr>
                <w:rFonts w:ascii="Times New Roman" w:eastAsia="Times New Roman" w:hAnsi="Times New Roman" w:cs="Times New Roman"/>
                <w:sz w:val="16"/>
                <w:szCs w:val="16"/>
                <w:lang w:eastAsia="ru-RU"/>
              </w:rPr>
              <w:t xml:space="preserve"> районе Пензенской области  </w:t>
            </w:r>
          </w:p>
        </w:tc>
      </w:tr>
      <w:tr w:rsidR="00400199" w:rsidRPr="00400199" w:rsidTr="00400199">
        <w:tc>
          <w:tcPr>
            <w:tcW w:w="312"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firstLine="33"/>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2.1</w:t>
            </w:r>
          </w:p>
        </w:tc>
        <w:tc>
          <w:tcPr>
            <w:tcW w:w="1222"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right="57"/>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Число контейнерных площадок, оборудованных в населенных пунктах</w:t>
            </w:r>
          </w:p>
        </w:tc>
        <w:tc>
          <w:tcPr>
            <w:tcW w:w="477"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firstLine="33"/>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ед.</w:t>
            </w:r>
          </w:p>
        </w:tc>
        <w:tc>
          <w:tcPr>
            <w:tcW w:w="417"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30</w:t>
            </w:r>
          </w:p>
        </w:tc>
        <w:tc>
          <w:tcPr>
            <w:tcW w:w="419" w:type="pct"/>
            <w:tcBorders>
              <w:top w:val="single" w:sz="4" w:space="0" w:color="000000"/>
              <w:left w:val="single" w:sz="4" w:space="0" w:color="000000"/>
              <w:bottom w:val="single" w:sz="4" w:space="0" w:color="000000"/>
              <w:right w:val="single" w:sz="4" w:space="0" w:color="auto"/>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35</w:t>
            </w:r>
          </w:p>
        </w:tc>
        <w:tc>
          <w:tcPr>
            <w:tcW w:w="415"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40</w:t>
            </w:r>
          </w:p>
        </w:tc>
        <w:tc>
          <w:tcPr>
            <w:tcW w:w="346"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45</w:t>
            </w:r>
          </w:p>
        </w:tc>
        <w:tc>
          <w:tcPr>
            <w:tcW w:w="347"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50</w:t>
            </w:r>
          </w:p>
        </w:tc>
        <w:tc>
          <w:tcPr>
            <w:tcW w:w="350"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55</w:t>
            </w:r>
          </w:p>
        </w:tc>
        <w:tc>
          <w:tcPr>
            <w:tcW w:w="346"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60</w:t>
            </w:r>
          </w:p>
        </w:tc>
        <w:tc>
          <w:tcPr>
            <w:tcW w:w="348"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65 </w:t>
            </w:r>
          </w:p>
        </w:tc>
      </w:tr>
      <w:tr w:rsidR="00400199" w:rsidRPr="00400199" w:rsidTr="00400199">
        <w:tc>
          <w:tcPr>
            <w:tcW w:w="312"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firstLine="33"/>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2.2</w:t>
            </w:r>
          </w:p>
        </w:tc>
        <w:tc>
          <w:tcPr>
            <w:tcW w:w="1222"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right="57"/>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Увеличение количества мероприятий по просвещению в сфере охраны природы и природоохранных акций, проводимых на территории Мокшанского района Пензенской области</w:t>
            </w:r>
          </w:p>
        </w:tc>
        <w:tc>
          <w:tcPr>
            <w:tcW w:w="477"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firstLine="33"/>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ед.</w:t>
            </w:r>
          </w:p>
        </w:tc>
        <w:tc>
          <w:tcPr>
            <w:tcW w:w="417"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15</w:t>
            </w:r>
          </w:p>
        </w:tc>
        <w:tc>
          <w:tcPr>
            <w:tcW w:w="419" w:type="pct"/>
            <w:tcBorders>
              <w:top w:val="single" w:sz="4" w:space="0" w:color="000000"/>
              <w:left w:val="single" w:sz="4" w:space="0" w:color="000000"/>
              <w:bottom w:val="single" w:sz="4" w:space="0" w:color="000000"/>
              <w:right w:val="single" w:sz="4" w:space="0" w:color="auto"/>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17</w:t>
            </w:r>
          </w:p>
        </w:tc>
        <w:tc>
          <w:tcPr>
            <w:tcW w:w="415"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19</w:t>
            </w:r>
          </w:p>
        </w:tc>
        <w:tc>
          <w:tcPr>
            <w:tcW w:w="346"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21</w:t>
            </w:r>
          </w:p>
        </w:tc>
        <w:tc>
          <w:tcPr>
            <w:tcW w:w="347"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23</w:t>
            </w:r>
          </w:p>
        </w:tc>
        <w:tc>
          <w:tcPr>
            <w:tcW w:w="350"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25</w:t>
            </w:r>
          </w:p>
        </w:tc>
        <w:tc>
          <w:tcPr>
            <w:tcW w:w="346"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27</w:t>
            </w:r>
          </w:p>
        </w:tc>
        <w:tc>
          <w:tcPr>
            <w:tcW w:w="348"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39 </w:t>
            </w:r>
          </w:p>
        </w:tc>
      </w:tr>
    </w:tbl>
    <w:p w:rsidR="00400199" w:rsidRPr="00400199" w:rsidRDefault="00400199" w:rsidP="00400199">
      <w:pPr>
        <w:jc w:val="left"/>
        <w:rPr>
          <w:rFonts w:ascii="Times New Roman" w:eastAsia="Times New Roman" w:hAnsi="Times New Roman" w:cs="Times New Roman"/>
          <w:sz w:val="16"/>
          <w:szCs w:val="16"/>
          <w:lang w:eastAsia="ru-RU"/>
        </w:rPr>
      </w:pPr>
    </w:p>
    <w:p w:rsidR="00400199" w:rsidRPr="00400199" w:rsidRDefault="00400199" w:rsidP="00400199">
      <w:pPr>
        <w:jc w:val="left"/>
        <w:rPr>
          <w:rFonts w:ascii="Times New Roman" w:eastAsia="Times New Roman" w:hAnsi="Times New Roman" w:cs="Times New Roman"/>
          <w:sz w:val="16"/>
          <w:szCs w:val="16"/>
          <w:lang w:eastAsia="ru-RU"/>
        </w:rPr>
      </w:pPr>
    </w:p>
    <w:p w:rsidR="00400199" w:rsidRPr="00400199" w:rsidRDefault="00400199" w:rsidP="00400199">
      <w:pPr>
        <w:jc w:val="left"/>
        <w:rPr>
          <w:rFonts w:ascii="Times New Roman" w:eastAsia="Times New Roman" w:hAnsi="Times New Roman" w:cs="Times New Roman"/>
          <w:sz w:val="16"/>
          <w:szCs w:val="16"/>
          <w:lang w:eastAsia="ru-RU"/>
        </w:rPr>
      </w:pPr>
    </w:p>
    <w:p w:rsidR="00400199" w:rsidRPr="00400199" w:rsidRDefault="00400199" w:rsidP="00400199">
      <w:pPr>
        <w:jc w:val="left"/>
        <w:rPr>
          <w:rFonts w:ascii="Times New Roman" w:eastAsia="Times New Roman" w:hAnsi="Times New Roman" w:cs="Times New Roman"/>
          <w:sz w:val="16"/>
          <w:szCs w:val="16"/>
          <w:lang w:eastAsia="ru-RU"/>
        </w:rPr>
      </w:pPr>
    </w:p>
    <w:p w:rsidR="00400199" w:rsidRPr="00400199" w:rsidRDefault="00400199" w:rsidP="00400199">
      <w:pPr>
        <w:jc w:val="left"/>
        <w:rPr>
          <w:rFonts w:ascii="Times New Roman" w:eastAsia="Times New Roman" w:hAnsi="Times New Roman" w:cs="Times New Roman"/>
          <w:sz w:val="16"/>
          <w:szCs w:val="16"/>
          <w:lang w:eastAsia="ru-RU"/>
        </w:rPr>
      </w:pPr>
    </w:p>
    <w:p w:rsidR="00400199" w:rsidRPr="00400199" w:rsidRDefault="00400199" w:rsidP="00400199">
      <w:pPr>
        <w:jc w:val="left"/>
        <w:rPr>
          <w:rFonts w:ascii="Times New Roman" w:eastAsia="Times New Roman" w:hAnsi="Times New Roman" w:cs="Times New Roman"/>
          <w:sz w:val="16"/>
          <w:szCs w:val="16"/>
          <w:lang w:eastAsia="ru-RU"/>
        </w:rPr>
      </w:pPr>
    </w:p>
    <w:p w:rsidR="00400199" w:rsidRPr="00400199" w:rsidRDefault="00400199" w:rsidP="00400199">
      <w:pPr>
        <w:jc w:val="left"/>
        <w:rPr>
          <w:rFonts w:ascii="Times New Roman" w:eastAsia="Times New Roman" w:hAnsi="Times New Roman" w:cs="Times New Roman"/>
          <w:sz w:val="16"/>
          <w:szCs w:val="16"/>
          <w:lang w:eastAsia="ru-RU"/>
        </w:rPr>
      </w:pPr>
    </w:p>
    <w:p w:rsidR="00400199" w:rsidRPr="00400199" w:rsidRDefault="00400199" w:rsidP="00400199">
      <w:pPr>
        <w:widowControl w:val="0"/>
        <w:jc w:val="right"/>
        <w:rPr>
          <w:rFonts w:ascii="Times New Roman" w:eastAsia="Times New Roman" w:hAnsi="Times New Roman" w:cs="Times New Roman"/>
          <w:sz w:val="16"/>
          <w:szCs w:val="16"/>
          <w:lang w:eastAsia="ru-RU"/>
        </w:rPr>
      </w:pPr>
    </w:p>
    <w:p w:rsidR="00400199" w:rsidRPr="00400199" w:rsidRDefault="00400199" w:rsidP="00400199">
      <w:pPr>
        <w:widowControl w:val="0"/>
        <w:jc w:val="right"/>
        <w:rPr>
          <w:rFonts w:ascii="Times New Roman" w:eastAsia="Times New Roman" w:hAnsi="Times New Roman" w:cs="Times New Roman"/>
          <w:sz w:val="16"/>
          <w:szCs w:val="16"/>
          <w:lang w:eastAsia="ru-RU"/>
        </w:rPr>
      </w:pPr>
    </w:p>
    <w:p w:rsidR="00400199" w:rsidRPr="00400199" w:rsidRDefault="00400199" w:rsidP="00400199">
      <w:pPr>
        <w:widowControl w:val="0"/>
        <w:jc w:val="righ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lastRenderedPageBreak/>
        <w:t>Приложение №2</w:t>
      </w:r>
    </w:p>
    <w:p w:rsidR="00400199" w:rsidRPr="00400199" w:rsidRDefault="00400199" w:rsidP="00400199">
      <w:pPr>
        <w:widowControl w:val="0"/>
        <w:jc w:val="righ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к муниципальной программе </w:t>
      </w:r>
    </w:p>
    <w:p w:rsidR="00400199" w:rsidRPr="00400199" w:rsidRDefault="00400199" w:rsidP="00400199">
      <w:pPr>
        <w:widowControl w:val="0"/>
        <w:jc w:val="right"/>
        <w:rPr>
          <w:rFonts w:ascii="Times New Roman" w:eastAsia="Times New Roman" w:hAnsi="Times New Roman" w:cs="Times New Roman"/>
          <w:bCs/>
          <w:sz w:val="16"/>
          <w:szCs w:val="16"/>
          <w:lang w:eastAsia="ru-RU"/>
        </w:rPr>
      </w:pPr>
      <w:r w:rsidRPr="00400199">
        <w:rPr>
          <w:rFonts w:ascii="Times New Roman" w:eastAsia="Times New Roman" w:hAnsi="Times New Roman" w:cs="Times New Roman"/>
          <w:sz w:val="16"/>
          <w:szCs w:val="16"/>
          <w:lang w:eastAsia="ru-RU"/>
        </w:rPr>
        <w:t>«</w:t>
      </w:r>
      <w:r w:rsidRPr="00400199">
        <w:rPr>
          <w:rFonts w:ascii="Times New Roman" w:eastAsia="Times New Roman" w:hAnsi="Times New Roman" w:cs="Times New Roman"/>
          <w:bCs/>
          <w:sz w:val="16"/>
          <w:szCs w:val="16"/>
          <w:lang w:eastAsia="ru-RU"/>
        </w:rPr>
        <w:t xml:space="preserve">Модернизация и реформирование </w:t>
      </w:r>
    </w:p>
    <w:p w:rsidR="00400199" w:rsidRPr="00400199" w:rsidRDefault="00400199" w:rsidP="00400199">
      <w:pPr>
        <w:widowControl w:val="0"/>
        <w:jc w:val="right"/>
        <w:rPr>
          <w:rFonts w:ascii="Times New Roman" w:eastAsia="Times New Roman" w:hAnsi="Times New Roman" w:cs="Times New Roman"/>
          <w:bCs/>
          <w:sz w:val="16"/>
          <w:szCs w:val="16"/>
          <w:lang w:eastAsia="ru-RU"/>
        </w:rPr>
      </w:pPr>
      <w:r w:rsidRPr="00400199">
        <w:rPr>
          <w:rFonts w:ascii="Times New Roman" w:eastAsia="Times New Roman" w:hAnsi="Times New Roman" w:cs="Times New Roman"/>
          <w:bCs/>
          <w:sz w:val="16"/>
          <w:szCs w:val="16"/>
          <w:lang w:eastAsia="ru-RU"/>
        </w:rPr>
        <w:t>систем жизнеобеспечения и объектов</w:t>
      </w:r>
    </w:p>
    <w:p w:rsidR="00400199" w:rsidRPr="00400199" w:rsidRDefault="00400199" w:rsidP="00400199">
      <w:pPr>
        <w:widowControl w:val="0"/>
        <w:jc w:val="right"/>
        <w:rPr>
          <w:rFonts w:ascii="Times New Roman" w:eastAsia="Times New Roman" w:hAnsi="Times New Roman" w:cs="Times New Roman"/>
          <w:b/>
          <w:bCs/>
          <w:sz w:val="16"/>
          <w:szCs w:val="16"/>
          <w:lang w:eastAsia="ru-RU"/>
        </w:rPr>
      </w:pPr>
      <w:r w:rsidRPr="00400199">
        <w:rPr>
          <w:rFonts w:ascii="Times New Roman" w:eastAsia="Times New Roman" w:hAnsi="Times New Roman" w:cs="Times New Roman"/>
          <w:bCs/>
          <w:sz w:val="16"/>
          <w:szCs w:val="16"/>
          <w:lang w:eastAsia="ru-RU"/>
        </w:rPr>
        <w:t xml:space="preserve"> коммунальной инфраструктуры</w:t>
      </w:r>
      <w:r w:rsidRPr="00400199">
        <w:rPr>
          <w:rFonts w:ascii="Times New Roman" w:eastAsia="Times New Roman" w:hAnsi="Times New Roman" w:cs="Times New Roman"/>
          <w:b/>
          <w:bCs/>
          <w:sz w:val="16"/>
          <w:szCs w:val="16"/>
          <w:lang w:eastAsia="ru-RU"/>
        </w:rPr>
        <w:t xml:space="preserve"> </w:t>
      </w:r>
    </w:p>
    <w:p w:rsidR="00400199" w:rsidRPr="00400199" w:rsidRDefault="00400199" w:rsidP="00400199">
      <w:pPr>
        <w:widowControl w:val="0"/>
        <w:jc w:val="righ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в </w:t>
      </w:r>
      <w:proofErr w:type="spellStart"/>
      <w:r w:rsidRPr="00400199">
        <w:rPr>
          <w:rFonts w:ascii="Times New Roman" w:eastAsia="Times New Roman" w:hAnsi="Times New Roman" w:cs="Times New Roman"/>
          <w:sz w:val="16"/>
          <w:szCs w:val="16"/>
          <w:lang w:eastAsia="ru-RU"/>
        </w:rPr>
        <w:t>Мокшанском</w:t>
      </w:r>
      <w:proofErr w:type="spellEnd"/>
      <w:r w:rsidRPr="00400199">
        <w:rPr>
          <w:rFonts w:ascii="Times New Roman" w:eastAsia="Times New Roman" w:hAnsi="Times New Roman" w:cs="Times New Roman"/>
          <w:sz w:val="16"/>
          <w:szCs w:val="16"/>
          <w:lang w:eastAsia="ru-RU"/>
        </w:rPr>
        <w:t xml:space="preserve"> районе Пензенской области </w:t>
      </w:r>
    </w:p>
    <w:p w:rsidR="00400199" w:rsidRPr="00400199" w:rsidRDefault="00400199" w:rsidP="00400199">
      <w:pPr>
        <w:widowControl w:val="0"/>
        <w:jc w:val="righ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на 2014-2027 годы»</w:t>
      </w:r>
    </w:p>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 </w:t>
      </w:r>
    </w:p>
    <w:p w:rsidR="00400199" w:rsidRPr="00400199" w:rsidRDefault="00400199" w:rsidP="00400199">
      <w:pPr>
        <w:widowControl w:val="0"/>
        <w:jc w:val="center"/>
        <w:rPr>
          <w:rFonts w:ascii="Times New Roman" w:eastAsia="Times New Roman" w:hAnsi="Times New Roman" w:cs="Times New Roman"/>
          <w:b/>
          <w:bCs/>
          <w:sz w:val="16"/>
          <w:szCs w:val="16"/>
          <w:lang w:eastAsia="ru-RU"/>
        </w:rPr>
      </w:pPr>
      <w:proofErr w:type="gramStart"/>
      <w:r w:rsidRPr="00400199">
        <w:rPr>
          <w:rFonts w:ascii="Times New Roman" w:eastAsia="Times New Roman" w:hAnsi="Times New Roman" w:cs="Times New Roman"/>
          <w:b/>
          <w:bCs/>
          <w:sz w:val="16"/>
          <w:szCs w:val="16"/>
          <w:lang w:eastAsia="ru-RU"/>
        </w:rPr>
        <w:t>П</w:t>
      </w:r>
      <w:proofErr w:type="gramEnd"/>
      <w:r w:rsidRPr="00400199">
        <w:rPr>
          <w:rFonts w:ascii="Times New Roman" w:eastAsia="Times New Roman" w:hAnsi="Times New Roman" w:cs="Times New Roman"/>
          <w:b/>
          <w:bCs/>
          <w:sz w:val="16"/>
          <w:szCs w:val="16"/>
          <w:lang w:eastAsia="ru-RU"/>
        </w:rPr>
        <w:t xml:space="preserve"> Е Р Е Ч Е Н Ь</w:t>
      </w:r>
    </w:p>
    <w:p w:rsidR="00400199" w:rsidRPr="00400199" w:rsidRDefault="00400199" w:rsidP="00400199">
      <w:pPr>
        <w:widowControl w:val="0"/>
        <w:jc w:val="center"/>
        <w:rPr>
          <w:rFonts w:ascii="Times New Roman" w:eastAsia="Times New Roman" w:hAnsi="Times New Roman" w:cs="Times New Roman"/>
          <w:b/>
          <w:bCs/>
          <w:sz w:val="16"/>
          <w:szCs w:val="16"/>
          <w:lang w:eastAsia="ru-RU"/>
        </w:rPr>
      </w:pPr>
      <w:r w:rsidRPr="00400199">
        <w:rPr>
          <w:rFonts w:ascii="Times New Roman" w:eastAsia="Times New Roman" w:hAnsi="Times New Roman" w:cs="Times New Roman"/>
          <w:sz w:val="16"/>
          <w:szCs w:val="16"/>
          <w:lang w:eastAsia="ru-RU"/>
        </w:rPr>
        <w:t>целевых показателей муниципальной программы Мокшанского района «</w:t>
      </w:r>
      <w:r w:rsidRPr="00400199">
        <w:rPr>
          <w:rFonts w:ascii="Times New Roman" w:eastAsia="Times New Roman" w:hAnsi="Times New Roman" w:cs="Times New Roman"/>
          <w:bCs/>
          <w:sz w:val="16"/>
          <w:szCs w:val="16"/>
          <w:lang w:eastAsia="ru-RU"/>
        </w:rPr>
        <w:t>Модернизация и реформирование  систем жизнеобеспечения и объектов коммунальной инфраструктуры</w:t>
      </w:r>
      <w:r w:rsidRPr="00400199">
        <w:rPr>
          <w:rFonts w:ascii="Times New Roman" w:eastAsia="Times New Roman" w:hAnsi="Times New Roman" w:cs="Times New Roman"/>
          <w:b/>
          <w:bCs/>
          <w:sz w:val="16"/>
          <w:szCs w:val="16"/>
          <w:lang w:eastAsia="ru-RU"/>
        </w:rPr>
        <w:t xml:space="preserve"> </w:t>
      </w:r>
      <w:r w:rsidRPr="00400199">
        <w:rPr>
          <w:rFonts w:ascii="Times New Roman" w:eastAsia="Times New Roman" w:hAnsi="Times New Roman" w:cs="Times New Roman"/>
          <w:sz w:val="16"/>
          <w:szCs w:val="16"/>
          <w:lang w:eastAsia="ru-RU"/>
        </w:rPr>
        <w:t xml:space="preserve">в </w:t>
      </w:r>
      <w:proofErr w:type="spellStart"/>
      <w:r w:rsidRPr="00400199">
        <w:rPr>
          <w:rFonts w:ascii="Times New Roman" w:eastAsia="Times New Roman" w:hAnsi="Times New Roman" w:cs="Times New Roman"/>
          <w:sz w:val="16"/>
          <w:szCs w:val="16"/>
          <w:lang w:eastAsia="ru-RU"/>
        </w:rPr>
        <w:t>Мокшанском</w:t>
      </w:r>
      <w:proofErr w:type="spellEnd"/>
      <w:r w:rsidRPr="00400199">
        <w:rPr>
          <w:rFonts w:ascii="Times New Roman" w:eastAsia="Times New Roman" w:hAnsi="Times New Roman" w:cs="Times New Roman"/>
          <w:sz w:val="16"/>
          <w:szCs w:val="16"/>
          <w:lang w:eastAsia="ru-RU"/>
        </w:rPr>
        <w:t xml:space="preserve"> районе Пензенской области на 2014-2027 годы» на 2022-2027 годы</w:t>
      </w:r>
    </w:p>
    <w:p w:rsidR="00400199" w:rsidRPr="00400199" w:rsidRDefault="00400199" w:rsidP="00400199">
      <w:pPr>
        <w:widowControl w:val="0"/>
        <w:jc w:val="center"/>
        <w:rPr>
          <w:rFonts w:ascii="Times New Roman" w:eastAsia="Times New Roman" w:hAnsi="Times New Roman" w:cs="Times New Roman"/>
          <w:b/>
          <w:bCs/>
          <w:sz w:val="16"/>
          <w:szCs w:val="16"/>
          <w:lang w:eastAsia="ru-RU"/>
        </w:rPr>
      </w:pPr>
      <w:r w:rsidRPr="00400199">
        <w:rPr>
          <w:rFonts w:ascii="Times New Roman" w:eastAsia="Times New Roman" w:hAnsi="Times New Roman" w:cs="Times New Roman"/>
          <w:i/>
          <w:iCs/>
          <w:sz w:val="16"/>
          <w:szCs w:val="16"/>
          <w:lang w:eastAsia="ru-RU"/>
        </w:rPr>
        <w:t xml:space="preserve">   </w:t>
      </w:r>
      <w:r w:rsidRPr="00400199">
        <w:rPr>
          <w:rFonts w:ascii="Times New Roman" w:eastAsia="Times New Roman" w:hAnsi="Times New Roman" w:cs="Times New Roman"/>
          <w:sz w:val="16"/>
          <w:szCs w:val="16"/>
          <w:lang w:eastAsia="ru-RU"/>
        </w:rPr>
        <w:t xml:space="preserve"> </w:t>
      </w:r>
    </w:p>
    <w:tbl>
      <w:tblPr>
        <w:tblW w:w="5123"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63"/>
        <w:gridCol w:w="4037"/>
        <w:gridCol w:w="1010"/>
        <w:gridCol w:w="939"/>
        <w:gridCol w:w="738"/>
        <w:gridCol w:w="889"/>
        <w:gridCol w:w="889"/>
        <w:gridCol w:w="892"/>
        <w:gridCol w:w="736"/>
      </w:tblGrid>
      <w:tr w:rsidR="00400199" w:rsidRPr="00400199" w:rsidTr="00F102A2">
        <w:tc>
          <w:tcPr>
            <w:tcW w:w="2177" w:type="pct"/>
            <w:gridSpan w:val="2"/>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ind w:firstLine="33"/>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Ответственный исполнитель</w:t>
            </w:r>
          </w:p>
        </w:tc>
        <w:tc>
          <w:tcPr>
            <w:tcW w:w="2823" w:type="pct"/>
            <w:gridSpan w:val="7"/>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Администрация Мокшанского района (отдел муниципального хозяйства, строительства и архитектуры)</w:t>
            </w:r>
          </w:p>
        </w:tc>
      </w:tr>
      <w:tr w:rsidR="00F102A2" w:rsidRPr="00400199" w:rsidTr="00F102A2">
        <w:tc>
          <w:tcPr>
            <w:tcW w:w="307" w:type="pct"/>
            <w:vMerge w:val="restart"/>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п\</w:t>
            </w:r>
            <w:proofErr w:type="gramStart"/>
            <w:r w:rsidRPr="00400199">
              <w:rPr>
                <w:rFonts w:ascii="Times New Roman" w:eastAsia="Times New Roman" w:hAnsi="Times New Roman" w:cs="Times New Roman"/>
                <w:sz w:val="16"/>
                <w:szCs w:val="16"/>
                <w:lang w:eastAsia="ru-RU"/>
              </w:rPr>
              <w:t>п</w:t>
            </w:r>
            <w:proofErr w:type="gramEnd"/>
          </w:p>
        </w:tc>
        <w:tc>
          <w:tcPr>
            <w:tcW w:w="1870" w:type="pct"/>
            <w:vMerge w:val="restart"/>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Наименование целевого показателя </w:t>
            </w:r>
          </w:p>
        </w:tc>
        <w:tc>
          <w:tcPr>
            <w:tcW w:w="468" w:type="pct"/>
            <w:vMerge w:val="restart"/>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Единица измерения</w:t>
            </w:r>
          </w:p>
        </w:tc>
        <w:tc>
          <w:tcPr>
            <w:tcW w:w="2356" w:type="pct"/>
            <w:gridSpan w:val="6"/>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Значения целевых показателей </w:t>
            </w:r>
          </w:p>
        </w:tc>
      </w:tr>
      <w:tr w:rsidR="00F102A2" w:rsidRPr="00400199" w:rsidTr="00F102A2">
        <w:trPr>
          <w:trHeight w:val="207"/>
        </w:trPr>
        <w:tc>
          <w:tcPr>
            <w:tcW w:w="307" w:type="pct"/>
            <w:vMerge/>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right"/>
              <w:rPr>
                <w:rFonts w:ascii="Times New Roman" w:eastAsia="Times New Roman" w:hAnsi="Times New Roman" w:cs="Times New Roman"/>
                <w:sz w:val="16"/>
                <w:szCs w:val="16"/>
                <w:lang w:eastAsia="ru-RU"/>
              </w:rPr>
            </w:pPr>
          </w:p>
        </w:tc>
        <w:tc>
          <w:tcPr>
            <w:tcW w:w="1870" w:type="pct"/>
            <w:vMerge/>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right"/>
              <w:rPr>
                <w:rFonts w:ascii="Times New Roman" w:eastAsia="Times New Roman" w:hAnsi="Times New Roman" w:cs="Times New Roman"/>
                <w:sz w:val="16"/>
                <w:szCs w:val="16"/>
                <w:lang w:eastAsia="ru-RU"/>
              </w:rPr>
            </w:pPr>
          </w:p>
        </w:tc>
        <w:tc>
          <w:tcPr>
            <w:tcW w:w="468" w:type="pct"/>
            <w:vMerge/>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right"/>
              <w:rPr>
                <w:rFonts w:ascii="Times New Roman" w:eastAsia="Times New Roman" w:hAnsi="Times New Roman" w:cs="Times New Roman"/>
                <w:sz w:val="16"/>
                <w:szCs w:val="16"/>
                <w:lang w:eastAsia="ru-RU"/>
              </w:rPr>
            </w:pPr>
          </w:p>
        </w:tc>
        <w:tc>
          <w:tcPr>
            <w:tcW w:w="435" w:type="pct"/>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center"/>
              <w:rPr>
                <w:rFonts w:ascii="Times New Roman" w:eastAsia="Times New Roman" w:hAnsi="Times New Roman" w:cs="Times New Roman"/>
                <w:spacing w:val="-20"/>
                <w:sz w:val="16"/>
                <w:szCs w:val="16"/>
                <w:lang w:eastAsia="ru-RU"/>
              </w:rPr>
            </w:pPr>
            <w:r w:rsidRPr="00400199">
              <w:rPr>
                <w:rFonts w:ascii="Times New Roman" w:eastAsia="Times New Roman" w:hAnsi="Times New Roman" w:cs="Times New Roman"/>
                <w:spacing w:val="-20"/>
                <w:sz w:val="16"/>
                <w:szCs w:val="16"/>
                <w:lang w:eastAsia="ru-RU"/>
              </w:rPr>
              <w:t>2022 год</w:t>
            </w:r>
          </w:p>
        </w:tc>
        <w:tc>
          <w:tcPr>
            <w:tcW w:w="342" w:type="pct"/>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center"/>
              <w:rPr>
                <w:rFonts w:ascii="Times New Roman" w:eastAsia="Times New Roman" w:hAnsi="Times New Roman" w:cs="Times New Roman"/>
                <w:spacing w:val="-20"/>
                <w:sz w:val="16"/>
                <w:szCs w:val="16"/>
                <w:lang w:eastAsia="ru-RU"/>
              </w:rPr>
            </w:pPr>
            <w:r w:rsidRPr="00400199">
              <w:rPr>
                <w:rFonts w:ascii="Times New Roman" w:eastAsia="Times New Roman" w:hAnsi="Times New Roman" w:cs="Times New Roman"/>
                <w:spacing w:val="-20"/>
                <w:sz w:val="16"/>
                <w:szCs w:val="16"/>
                <w:lang w:eastAsia="ru-RU"/>
              </w:rPr>
              <w:t>2023 год</w:t>
            </w:r>
          </w:p>
        </w:tc>
        <w:tc>
          <w:tcPr>
            <w:tcW w:w="412" w:type="pct"/>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center"/>
              <w:rPr>
                <w:rFonts w:ascii="Times New Roman" w:eastAsia="Times New Roman" w:hAnsi="Times New Roman" w:cs="Times New Roman"/>
                <w:spacing w:val="-20"/>
                <w:sz w:val="16"/>
                <w:szCs w:val="16"/>
                <w:lang w:eastAsia="ru-RU"/>
              </w:rPr>
            </w:pPr>
            <w:r w:rsidRPr="00400199">
              <w:rPr>
                <w:rFonts w:ascii="Times New Roman" w:eastAsia="Times New Roman" w:hAnsi="Times New Roman" w:cs="Times New Roman"/>
                <w:spacing w:val="-20"/>
                <w:sz w:val="16"/>
                <w:szCs w:val="16"/>
                <w:lang w:eastAsia="ru-RU"/>
              </w:rPr>
              <w:t>2024 год</w:t>
            </w:r>
          </w:p>
        </w:tc>
        <w:tc>
          <w:tcPr>
            <w:tcW w:w="412" w:type="pct"/>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center"/>
              <w:rPr>
                <w:rFonts w:ascii="Times New Roman" w:eastAsia="Times New Roman" w:hAnsi="Times New Roman" w:cs="Times New Roman"/>
                <w:spacing w:val="-20"/>
                <w:sz w:val="16"/>
                <w:szCs w:val="16"/>
                <w:lang w:eastAsia="ru-RU"/>
              </w:rPr>
            </w:pPr>
            <w:r w:rsidRPr="00400199">
              <w:rPr>
                <w:rFonts w:ascii="Times New Roman" w:eastAsia="Times New Roman" w:hAnsi="Times New Roman" w:cs="Times New Roman"/>
                <w:spacing w:val="-20"/>
                <w:sz w:val="16"/>
                <w:szCs w:val="16"/>
                <w:lang w:eastAsia="ru-RU"/>
              </w:rPr>
              <w:t xml:space="preserve">2025 год </w:t>
            </w:r>
          </w:p>
        </w:tc>
        <w:tc>
          <w:tcPr>
            <w:tcW w:w="413" w:type="pct"/>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center"/>
              <w:rPr>
                <w:rFonts w:ascii="Times New Roman" w:eastAsia="Times New Roman" w:hAnsi="Times New Roman" w:cs="Times New Roman"/>
                <w:spacing w:val="-20"/>
                <w:sz w:val="16"/>
                <w:szCs w:val="16"/>
                <w:lang w:eastAsia="ru-RU"/>
              </w:rPr>
            </w:pPr>
            <w:r w:rsidRPr="00400199">
              <w:rPr>
                <w:rFonts w:ascii="Times New Roman" w:eastAsia="Times New Roman" w:hAnsi="Times New Roman" w:cs="Times New Roman"/>
                <w:spacing w:val="-20"/>
                <w:sz w:val="16"/>
                <w:szCs w:val="16"/>
                <w:lang w:eastAsia="ru-RU"/>
              </w:rPr>
              <w:t xml:space="preserve"> 2026 год</w:t>
            </w:r>
          </w:p>
        </w:tc>
        <w:tc>
          <w:tcPr>
            <w:tcW w:w="342" w:type="pct"/>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center"/>
              <w:rPr>
                <w:rFonts w:ascii="Times New Roman" w:eastAsia="Times New Roman" w:hAnsi="Times New Roman" w:cs="Times New Roman"/>
                <w:spacing w:val="-20"/>
                <w:sz w:val="16"/>
                <w:szCs w:val="16"/>
                <w:lang w:eastAsia="ru-RU"/>
              </w:rPr>
            </w:pPr>
            <w:r w:rsidRPr="00400199">
              <w:rPr>
                <w:rFonts w:ascii="Times New Roman" w:eastAsia="Times New Roman" w:hAnsi="Times New Roman" w:cs="Times New Roman"/>
                <w:spacing w:val="-20"/>
                <w:sz w:val="16"/>
                <w:szCs w:val="16"/>
                <w:lang w:eastAsia="ru-RU"/>
              </w:rPr>
              <w:t xml:space="preserve">2027 год </w:t>
            </w:r>
          </w:p>
          <w:p w:rsidR="00400199" w:rsidRPr="00400199" w:rsidRDefault="00400199" w:rsidP="00F102A2">
            <w:pPr>
              <w:widowControl w:val="0"/>
              <w:jc w:val="center"/>
              <w:rPr>
                <w:rFonts w:ascii="Times New Roman" w:eastAsia="Times New Roman" w:hAnsi="Times New Roman" w:cs="Times New Roman"/>
                <w:spacing w:val="-20"/>
                <w:sz w:val="16"/>
                <w:szCs w:val="16"/>
                <w:lang w:eastAsia="ru-RU"/>
              </w:rPr>
            </w:pPr>
          </w:p>
        </w:tc>
      </w:tr>
      <w:tr w:rsidR="00400199" w:rsidRPr="00400199" w:rsidTr="00F102A2">
        <w:tc>
          <w:tcPr>
            <w:tcW w:w="5000" w:type="pct"/>
            <w:gridSpan w:val="9"/>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b/>
                <w:bCs/>
                <w:sz w:val="16"/>
                <w:szCs w:val="16"/>
                <w:lang w:eastAsia="ru-RU"/>
              </w:rPr>
            </w:pPr>
            <w:r w:rsidRPr="00400199">
              <w:rPr>
                <w:rFonts w:ascii="Times New Roman" w:eastAsia="Times New Roman" w:hAnsi="Times New Roman" w:cs="Times New Roman"/>
                <w:bCs/>
                <w:sz w:val="16"/>
                <w:szCs w:val="16"/>
                <w:lang w:eastAsia="ru-RU"/>
              </w:rPr>
              <w:t>Модернизация и реформирование  систем жизнеобеспечения и объектов коммунальной инфраструктуры</w:t>
            </w:r>
            <w:r w:rsidRPr="00400199">
              <w:rPr>
                <w:rFonts w:ascii="Times New Roman" w:eastAsia="Times New Roman" w:hAnsi="Times New Roman" w:cs="Times New Roman"/>
                <w:b/>
                <w:bCs/>
                <w:sz w:val="16"/>
                <w:szCs w:val="16"/>
                <w:lang w:eastAsia="ru-RU"/>
              </w:rPr>
              <w:t xml:space="preserve"> </w:t>
            </w:r>
          </w:p>
          <w:p w:rsidR="00400199" w:rsidRPr="00400199" w:rsidRDefault="00400199" w:rsidP="00400199">
            <w:pPr>
              <w:widowControl w:val="0"/>
              <w:jc w:val="center"/>
              <w:rPr>
                <w:rFonts w:ascii="Times New Roman" w:eastAsia="Times New Roman" w:hAnsi="Times New Roman" w:cs="Times New Roman"/>
                <w:bCs/>
                <w:sz w:val="16"/>
                <w:szCs w:val="16"/>
                <w:lang w:eastAsia="ru-RU"/>
              </w:rPr>
            </w:pPr>
            <w:r w:rsidRPr="00400199">
              <w:rPr>
                <w:rFonts w:ascii="Times New Roman" w:eastAsia="Times New Roman" w:hAnsi="Times New Roman" w:cs="Times New Roman"/>
                <w:sz w:val="16"/>
                <w:szCs w:val="16"/>
                <w:lang w:eastAsia="ru-RU"/>
              </w:rPr>
              <w:t xml:space="preserve">в </w:t>
            </w:r>
            <w:proofErr w:type="spellStart"/>
            <w:r w:rsidRPr="00400199">
              <w:rPr>
                <w:rFonts w:ascii="Times New Roman" w:eastAsia="Times New Roman" w:hAnsi="Times New Roman" w:cs="Times New Roman"/>
                <w:sz w:val="16"/>
                <w:szCs w:val="16"/>
                <w:lang w:eastAsia="ru-RU"/>
              </w:rPr>
              <w:t>Мокшанском</w:t>
            </w:r>
            <w:proofErr w:type="spellEnd"/>
            <w:r w:rsidRPr="00400199">
              <w:rPr>
                <w:rFonts w:ascii="Times New Roman" w:eastAsia="Times New Roman" w:hAnsi="Times New Roman" w:cs="Times New Roman"/>
                <w:sz w:val="16"/>
                <w:szCs w:val="16"/>
                <w:lang w:eastAsia="ru-RU"/>
              </w:rPr>
              <w:t xml:space="preserve"> районе Пензенской области на 2014-2027 годы</w:t>
            </w:r>
          </w:p>
        </w:tc>
      </w:tr>
      <w:tr w:rsidR="00F102A2" w:rsidRPr="00400199" w:rsidTr="00F102A2">
        <w:tc>
          <w:tcPr>
            <w:tcW w:w="307"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firstLine="33"/>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1</w:t>
            </w:r>
          </w:p>
        </w:tc>
        <w:tc>
          <w:tcPr>
            <w:tcW w:w="1870"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right="57"/>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Доля площади жилищного фонда, обеспеченного всеми видами благоустройства, в общей площади жилищного фонда Мокшанского района Пензенской области</w:t>
            </w:r>
          </w:p>
        </w:tc>
        <w:tc>
          <w:tcPr>
            <w:tcW w:w="468"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firstLine="33"/>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w:t>
            </w:r>
          </w:p>
        </w:tc>
        <w:tc>
          <w:tcPr>
            <w:tcW w:w="435"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76,0</w:t>
            </w:r>
          </w:p>
        </w:tc>
        <w:tc>
          <w:tcPr>
            <w:tcW w:w="342"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76,5</w:t>
            </w:r>
          </w:p>
        </w:tc>
        <w:tc>
          <w:tcPr>
            <w:tcW w:w="412"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77,0</w:t>
            </w:r>
          </w:p>
        </w:tc>
        <w:tc>
          <w:tcPr>
            <w:tcW w:w="412"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77,1 </w:t>
            </w:r>
          </w:p>
        </w:tc>
        <w:tc>
          <w:tcPr>
            <w:tcW w:w="413"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77,2 </w:t>
            </w:r>
          </w:p>
        </w:tc>
        <w:tc>
          <w:tcPr>
            <w:tcW w:w="342"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77,3  </w:t>
            </w:r>
          </w:p>
        </w:tc>
      </w:tr>
      <w:tr w:rsidR="00F102A2" w:rsidRPr="00400199" w:rsidTr="00F102A2">
        <w:trPr>
          <w:trHeight w:val="129"/>
        </w:trPr>
        <w:tc>
          <w:tcPr>
            <w:tcW w:w="307"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firstLine="33"/>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w:t>
            </w:r>
          </w:p>
        </w:tc>
        <w:tc>
          <w:tcPr>
            <w:tcW w:w="1870"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right="57"/>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Уровень износа коммунальной инфраструктуры</w:t>
            </w:r>
          </w:p>
        </w:tc>
        <w:tc>
          <w:tcPr>
            <w:tcW w:w="468"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firstLine="33"/>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w:t>
            </w:r>
          </w:p>
        </w:tc>
        <w:tc>
          <w:tcPr>
            <w:tcW w:w="435"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44,0</w:t>
            </w:r>
          </w:p>
        </w:tc>
        <w:tc>
          <w:tcPr>
            <w:tcW w:w="342"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43,5</w:t>
            </w:r>
          </w:p>
        </w:tc>
        <w:tc>
          <w:tcPr>
            <w:tcW w:w="412"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43,0</w:t>
            </w:r>
          </w:p>
        </w:tc>
        <w:tc>
          <w:tcPr>
            <w:tcW w:w="412"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42,9</w:t>
            </w:r>
          </w:p>
        </w:tc>
        <w:tc>
          <w:tcPr>
            <w:tcW w:w="413"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42,8</w:t>
            </w:r>
          </w:p>
        </w:tc>
        <w:tc>
          <w:tcPr>
            <w:tcW w:w="342"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p>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42,7</w:t>
            </w:r>
          </w:p>
          <w:p w:rsidR="00400199" w:rsidRPr="00400199" w:rsidRDefault="00400199" w:rsidP="00400199">
            <w:pPr>
              <w:widowControl w:val="0"/>
              <w:jc w:val="center"/>
              <w:rPr>
                <w:rFonts w:ascii="Times New Roman" w:eastAsia="Times New Roman" w:hAnsi="Times New Roman" w:cs="Times New Roman"/>
                <w:sz w:val="16"/>
                <w:szCs w:val="16"/>
                <w:lang w:eastAsia="ru-RU"/>
              </w:rPr>
            </w:pPr>
          </w:p>
        </w:tc>
      </w:tr>
      <w:tr w:rsidR="00F102A2" w:rsidRPr="00400199" w:rsidTr="00F102A2">
        <w:trPr>
          <w:trHeight w:val="275"/>
        </w:trPr>
        <w:tc>
          <w:tcPr>
            <w:tcW w:w="307"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firstLine="33"/>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3</w:t>
            </w:r>
          </w:p>
        </w:tc>
        <w:tc>
          <w:tcPr>
            <w:tcW w:w="1870"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right="57"/>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Процент прироста износа коммунальной инфраструктуры</w:t>
            </w:r>
          </w:p>
        </w:tc>
        <w:tc>
          <w:tcPr>
            <w:tcW w:w="468"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firstLine="33"/>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w:t>
            </w:r>
          </w:p>
        </w:tc>
        <w:tc>
          <w:tcPr>
            <w:tcW w:w="435"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0</w:t>
            </w:r>
          </w:p>
        </w:tc>
        <w:tc>
          <w:tcPr>
            <w:tcW w:w="342"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0</w:t>
            </w:r>
          </w:p>
        </w:tc>
        <w:tc>
          <w:tcPr>
            <w:tcW w:w="412"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0</w:t>
            </w:r>
          </w:p>
        </w:tc>
        <w:tc>
          <w:tcPr>
            <w:tcW w:w="412"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0</w:t>
            </w:r>
          </w:p>
        </w:tc>
        <w:tc>
          <w:tcPr>
            <w:tcW w:w="413"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0</w:t>
            </w:r>
          </w:p>
        </w:tc>
        <w:tc>
          <w:tcPr>
            <w:tcW w:w="342"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p>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0</w:t>
            </w:r>
          </w:p>
          <w:p w:rsidR="00400199" w:rsidRPr="00400199" w:rsidRDefault="00400199" w:rsidP="00400199">
            <w:pPr>
              <w:widowControl w:val="0"/>
              <w:jc w:val="center"/>
              <w:rPr>
                <w:rFonts w:ascii="Times New Roman" w:eastAsia="Times New Roman" w:hAnsi="Times New Roman" w:cs="Times New Roman"/>
                <w:sz w:val="16"/>
                <w:szCs w:val="16"/>
                <w:lang w:eastAsia="ru-RU"/>
              </w:rPr>
            </w:pPr>
          </w:p>
        </w:tc>
      </w:tr>
      <w:tr w:rsidR="00F102A2" w:rsidRPr="00400199" w:rsidTr="00F102A2">
        <w:tc>
          <w:tcPr>
            <w:tcW w:w="307"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firstLine="33"/>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4</w:t>
            </w:r>
          </w:p>
        </w:tc>
        <w:tc>
          <w:tcPr>
            <w:tcW w:w="1870"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right="57"/>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Доля убыточных организаций жилищно-коммунального хозяйства</w:t>
            </w:r>
          </w:p>
        </w:tc>
        <w:tc>
          <w:tcPr>
            <w:tcW w:w="468"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firstLine="33"/>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w:t>
            </w:r>
          </w:p>
        </w:tc>
        <w:tc>
          <w:tcPr>
            <w:tcW w:w="435"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0</w:t>
            </w:r>
          </w:p>
        </w:tc>
        <w:tc>
          <w:tcPr>
            <w:tcW w:w="342"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0</w:t>
            </w:r>
          </w:p>
        </w:tc>
        <w:tc>
          <w:tcPr>
            <w:tcW w:w="412"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0</w:t>
            </w:r>
          </w:p>
        </w:tc>
        <w:tc>
          <w:tcPr>
            <w:tcW w:w="412"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0</w:t>
            </w:r>
          </w:p>
        </w:tc>
        <w:tc>
          <w:tcPr>
            <w:tcW w:w="413"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0</w:t>
            </w:r>
          </w:p>
        </w:tc>
        <w:tc>
          <w:tcPr>
            <w:tcW w:w="342"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p>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0</w:t>
            </w:r>
          </w:p>
          <w:p w:rsidR="00400199" w:rsidRPr="00400199" w:rsidRDefault="00400199" w:rsidP="00400199">
            <w:pPr>
              <w:widowControl w:val="0"/>
              <w:jc w:val="center"/>
              <w:rPr>
                <w:rFonts w:ascii="Times New Roman" w:eastAsia="Times New Roman" w:hAnsi="Times New Roman" w:cs="Times New Roman"/>
                <w:sz w:val="16"/>
                <w:szCs w:val="16"/>
                <w:lang w:eastAsia="ru-RU"/>
              </w:rPr>
            </w:pPr>
          </w:p>
        </w:tc>
      </w:tr>
      <w:tr w:rsidR="00F102A2" w:rsidRPr="00400199" w:rsidTr="00F102A2">
        <w:tc>
          <w:tcPr>
            <w:tcW w:w="307"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firstLine="33"/>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5</w:t>
            </w:r>
          </w:p>
        </w:tc>
        <w:tc>
          <w:tcPr>
            <w:tcW w:w="1870"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right="57"/>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Число контейнерных  площадок, оборудованных в  населенных пунктах  </w:t>
            </w:r>
          </w:p>
        </w:tc>
        <w:tc>
          <w:tcPr>
            <w:tcW w:w="468"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firstLine="33"/>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ед.</w:t>
            </w:r>
          </w:p>
        </w:tc>
        <w:tc>
          <w:tcPr>
            <w:tcW w:w="435"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70</w:t>
            </w:r>
          </w:p>
        </w:tc>
        <w:tc>
          <w:tcPr>
            <w:tcW w:w="342" w:type="pct"/>
            <w:tcBorders>
              <w:top w:val="single" w:sz="4" w:space="0" w:color="000000"/>
              <w:left w:val="single" w:sz="4" w:space="0" w:color="000000"/>
              <w:bottom w:val="single" w:sz="4" w:space="0" w:color="000000"/>
              <w:right w:val="single" w:sz="4" w:space="0" w:color="auto"/>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75</w:t>
            </w:r>
          </w:p>
        </w:tc>
        <w:tc>
          <w:tcPr>
            <w:tcW w:w="412"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80</w:t>
            </w:r>
          </w:p>
        </w:tc>
        <w:tc>
          <w:tcPr>
            <w:tcW w:w="412"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82</w:t>
            </w:r>
          </w:p>
        </w:tc>
        <w:tc>
          <w:tcPr>
            <w:tcW w:w="413"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83</w:t>
            </w:r>
          </w:p>
        </w:tc>
        <w:tc>
          <w:tcPr>
            <w:tcW w:w="342"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p>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85</w:t>
            </w:r>
          </w:p>
          <w:p w:rsidR="00400199" w:rsidRPr="00400199" w:rsidRDefault="00400199" w:rsidP="00400199">
            <w:pPr>
              <w:widowControl w:val="0"/>
              <w:jc w:val="center"/>
              <w:rPr>
                <w:rFonts w:ascii="Times New Roman" w:eastAsia="Times New Roman" w:hAnsi="Times New Roman" w:cs="Times New Roman"/>
                <w:sz w:val="16"/>
                <w:szCs w:val="16"/>
                <w:lang w:eastAsia="ru-RU"/>
              </w:rPr>
            </w:pPr>
          </w:p>
        </w:tc>
      </w:tr>
      <w:tr w:rsidR="00F102A2" w:rsidRPr="00400199" w:rsidTr="00F102A2">
        <w:tc>
          <w:tcPr>
            <w:tcW w:w="307"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firstLine="33"/>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6</w:t>
            </w:r>
          </w:p>
        </w:tc>
        <w:tc>
          <w:tcPr>
            <w:tcW w:w="1870"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right="57"/>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Увеличение количества мероприятий по просвещению  в сфере охраны природы и природоохранных  акций, проводимых на территории Мокшанского района Пензенской области</w:t>
            </w:r>
          </w:p>
        </w:tc>
        <w:tc>
          <w:tcPr>
            <w:tcW w:w="468"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firstLine="33"/>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ед.</w:t>
            </w:r>
          </w:p>
        </w:tc>
        <w:tc>
          <w:tcPr>
            <w:tcW w:w="435"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31</w:t>
            </w:r>
          </w:p>
        </w:tc>
        <w:tc>
          <w:tcPr>
            <w:tcW w:w="342" w:type="pct"/>
            <w:tcBorders>
              <w:top w:val="single" w:sz="4" w:space="0" w:color="000000"/>
              <w:left w:val="single" w:sz="4" w:space="0" w:color="000000"/>
              <w:bottom w:val="single" w:sz="4" w:space="0" w:color="000000"/>
              <w:right w:val="single" w:sz="4" w:space="0" w:color="auto"/>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33</w:t>
            </w:r>
          </w:p>
        </w:tc>
        <w:tc>
          <w:tcPr>
            <w:tcW w:w="412"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35</w:t>
            </w:r>
          </w:p>
        </w:tc>
        <w:tc>
          <w:tcPr>
            <w:tcW w:w="412"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37</w:t>
            </w:r>
          </w:p>
        </w:tc>
        <w:tc>
          <w:tcPr>
            <w:tcW w:w="413"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39</w:t>
            </w:r>
          </w:p>
        </w:tc>
        <w:tc>
          <w:tcPr>
            <w:tcW w:w="342"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41</w:t>
            </w:r>
          </w:p>
        </w:tc>
      </w:tr>
      <w:tr w:rsidR="00400199" w:rsidRPr="00400199" w:rsidTr="00F102A2">
        <w:tc>
          <w:tcPr>
            <w:tcW w:w="5000" w:type="pct"/>
            <w:gridSpan w:val="9"/>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Подпрограмма 1. Модернизация систем жизнеобеспечения населения и  объектов коммунальной инфраструктуры в </w:t>
            </w:r>
            <w:proofErr w:type="spellStart"/>
            <w:r w:rsidRPr="00400199">
              <w:rPr>
                <w:rFonts w:ascii="Times New Roman" w:eastAsia="Times New Roman" w:hAnsi="Times New Roman" w:cs="Times New Roman"/>
                <w:sz w:val="16"/>
                <w:szCs w:val="16"/>
                <w:lang w:eastAsia="ru-RU"/>
              </w:rPr>
              <w:t>Мокшанском</w:t>
            </w:r>
            <w:proofErr w:type="spellEnd"/>
            <w:r w:rsidRPr="00400199">
              <w:rPr>
                <w:rFonts w:ascii="Times New Roman" w:eastAsia="Times New Roman" w:hAnsi="Times New Roman" w:cs="Times New Roman"/>
                <w:sz w:val="16"/>
                <w:szCs w:val="16"/>
                <w:lang w:eastAsia="ru-RU"/>
              </w:rPr>
              <w:t xml:space="preserve"> районе Пензенской области</w:t>
            </w:r>
          </w:p>
        </w:tc>
      </w:tr>
      <w:tr w:rsidR="00F102A2" w:rsidRPr="00400199" w:rsidTr="00F102A2">
        <w:tc>
          <w:tcPr>
            <w:tcW w:w="307"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firstLine="33"/>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1.1</w:t>
            </w:r>
          </w:p>
        </w:tc>
        <w:tc>
          <w:tcPr>
            <w:tcW w:w="1870"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right="57"/>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Доля площади жилищного фонда, обеспеченного всеми видами благоустройства, в общей площади жилищного фонда Мокшанского района Пензенской области</w:t>
            </w:r>
          </w:p>
        </w:tc>
        <w:tc>
          <w:tcPr>
            <w:tcW w:w="468"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firstLine="33"/>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w:t>
            </w:r>
          </w:p>
        </w:tc>
        <w:tc>
          <w:tcPr>
            <w:tcW w:w="435"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76,0</w:t>
            </w:r>
          </w:p>
        </w:tc>
        <w:tc>
          <w:tcPr>
            <w:tcW w:w="342" w:type="pct"/>
            <w:tcBorders>
              <w:top w:val="single" w:sz="4" w:space="0" w:color="000000"/>
              <w:left w:val="single" w:sz="4" w:space="0" w:color="000000"/>
              <w:bottom w:val="single" w:sz="4" w:space="0" w:color="000000"/>
              <w:right w:val="single" w:sz="4" w:space="0" w:color="auto"/>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76,5</w:t>
            </w:r>
          </w:p>
        </w:tc>
        <w:tc>
          <w:tcPr>
            <w:tcW w:w="412"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77,0</w:t>
            </w:r>
          </w:p>
        </w:tc>
        <w:tc>
          <w:tcPr>
            <w:tcW w:w="412"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77,3</w:t>
            </w:r>
          </w:p>
        </w:tc>
        <w:tc>
          <w:tcPr>
            <w:tcW w:w="413"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77,5</w:t>
            </w:r>
          </w:p>
        </w:tc>
        <w:tc>
          <w:tcPr>
            <w:tcW w:w="342"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77,7</w:t>
            </w:r>
          </w:p>
        </w:tc>
      </w:tr>
      <w:tr w:rsidR="00F102A2" w:rsidRPr="00400199" w:rsidTr="00F102A2">
        <w:tc>
          <w:tcPr>
            <w:tcW w:w="307"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firstLine="33"/>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1.2</w:t>
            </w:r>
          </w:p>
        </w:tc>
        <w:tc>
          <w:tcPr>
            <w:tcW w:w="1870"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right="57"/>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Уровень износа коммунальной инфраструктуры</w:t>
            </w:r>
          </w:p>
        </w:tc>
        <w:tc>
          <w:tcPr>
            <w:tcW w:w="468"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firstLine="33"/>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w:t>
            </w:r>
          </w:p>
        </w:tc>
        <w:tc>
          <w:tcPr>
            <w:tcW w:w="435"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44,0</w:t>
            </w:r>
          </w:p>
        </w:tc>
        <w:tc>
          <w:tcPr>
            <w:tcW w:w="342" w:type="pct"/>
            <w:tcBorders>
              <w:top w:val="single" w:sz="4" w:space="0" w:color="000000"/>
              <w:left w:val="single" w:sz="4" w:space="0" w:color="000000"/>
              <w:bottom w:val="single" w:sz="4" w:space="0" w:color="000000"/>
              <w:right w:val="single" w:sz="4" w:space="0" w:color="auto"/>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43,5</w:t>
            </w:r>
          </w:p>
        </w:tc>
        <w:tc>
          <w:tcPr>
            <w:tcW w:w="412"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43,0</w:t>
            </w:r>
          </w:p>
        </w:tc>
        <w:tc>
          <w:tcPr>
            <w:tcW w:w="412"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42,9</w:t>
            </w:r>
          </w:p>
        </w:tc>
        <w:tc>
          <w:tcPr>
            <w:tcW w:w="413"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42,8</w:t>
            </w:r>
          </w:p>
        </w:tc>
        <w:tc>
          <w:tcPr>
            <w:tcW w:w="342"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p>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42,7</w:t>
            </w:r>
          </w:p>
        </w:tc>
      </w:tr>
      <w:tr w:rsidR="00F102A2" w:rsidRPr="00400199" w:rsidTr="00F102A2">
        <w:tc>
          <w:tcPr>
            <w:tcW w:w="307"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firstLine="33"/>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1.3</w:t>
            </w:r>
          </w:p>
        </w:tc>
        <w:tc>
          <w:tcPr>
            <w:tcW w:w="1870"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right="57"/>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Процент прироста износа коммунальной инфраструктуры</w:t>
            </w:r>
          </w:p>
        </w:tc>
        <w:tc>
          <w:tcPr>
            <w:tcW w:w="468"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firstLine="33"/>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w:t>
            </w:r>
          </w:p>
        </w:tc>
        <w:tc>
          <w:tcPr>
            <w:tcW w:w="435"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0</w:t>
            </w:r>
          </w:p>
        </w:tc>
        <w:tc>
          <w:tcPr>
            <w:tcW w:w="342" w:type="pct"/>
            <w:tcBorders>
              <w:top w:val="single" w:sz="4" w:space="0" w:color="000000"/>
              <w:left w:val="single" w:sz="4" w:space="0" w:color="000000"/>
              <w:bottom w:val="single" w:sz="4" w:space="0" w:color="000000"/>
              <w:right w:val="single" w:sz="4" w:space="0" w:color="auto"/>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0</w:t>
            </w:r>
          </w:p>
        </w:tc>
        <w:tc>
          <w:tcPr>
            <w:tcW w:w="412"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0</w:t>
            </w:r>
          </w:p>
        </w:tc>
        <w:tc>
          <w:tcPr>
            <w:tcW w:w="412"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0</w:t>
            </w:r>
          </w:p>
        </w:tc>
        <w:tc>
          <w:tcPr>
            <w:tcW w:w="413"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0</w:t>
            </w:r>
          </w:p>
        </w:tc>
        <w:tc>
          <w:tcPr>
            <w:tcW w:w="342"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p>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0</w:t>
            </w:r>
          </w:p>
          <w:p w:rsidR="00400199" w:rsidRPr="00400199" w:rsidRDefault="00400199" w:rsidP="00400199">
            <w:pPr>
              <w:widowControl w:val="0"/>
              <w:jc w:val="center"/>
              <w:rPr>
                <w:rFonts w:ascii="Times New Roman" w:eastAsia="Times New Roman" w:hAnsi="Times New Roman" w:cs="Times New Roman"/>
                <w:sz w:val="16"/>
                <w:szCs w:val="16"/>
                <w:lang w:eastAsia="ru-RU"/>
              </w:rPr>
            </w:pPr>
          </w:p>
        </w:tc>
      </w:tr>
      <w:tr w:rsidR="00F102A2" w:rsidRPr="00400199" w:rsidTr="00F102A2">
        <w:tc>
          <w:tcPr>
            <w:tcW w:w="307"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firstLine="33"/>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1.4</w:t>
            </w:r>
          </w:p>
        </w:tc>
        <w:tc>
          <w:tcPr>
            <w:tcW w:w="1870"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right="57"/>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Доля убыточных организаций жилищно-коммунального хозяйства</w:t>
            </w:r>
          </w:p>
        </w:tc>
        <w:tc>
          <w:tcPr>
            <w:tcW w:w="468"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firstLine="33"/>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w:t>
            </w:r>
          </w:p>
        </w:tc>
        <w:tc>
          <w:tcPr>
            <w:tcW w:w="435"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0</w:t>
            </w:r>
          </w:p>
        </w:tc>
        <w:tc>
          <w:tcPr>
            <w:tcW w:w="342" w:type="pct"/>
            <w:tcBorders>
              <w:top w:val="single" w:sz="4" w:space="0" w:color="000000"/>
              <w:left w:val="single" w:sz="4" w:space="0" w:color="000000"/>
              <w:bottom w:val="single" w:sz="4" w:space="0" w:color="000000"/>
              <w:right w:val="single" w:sz="4" w:space="0" w:color="auto"/>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0</w:t>
            </w:r>
          </w:p>
        </w:tc>
        <w:tc>
          <w:tcPr>
            <w:tcW w:w="412"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0</w:t>
            </w:r>
          </w:p>
        </w:tc>
        <w:tc>
          <w:tcPr>
            <w:tcW w:w="412"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 0</w:t>
            </w:r>
          </w:p>
        </w:tc>
        <w:tc>
          <w:tcPr>
            <w:tcW w:w="413"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 0</w:t>
            </w:r>
          </w:p>
        </w:tc>
        <w:tc>
          <w:tcPr>
            <w:tcW w:w="342"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  0</w:t>
            </w:r>
          </w:p>
        </w:tc>
      </w:tr>
      <w:tr w:rsidR="00400199" w:rsidRPr="00400199" w:rsidTr="00F102A2">
        <w:tc>
          <w:tcPr>
            <w:tcW w:w="5000" w:type="pct"/>
            <w:gridSpan w:val="9"/>
            <w:tcBorders>
              <w:top w:val="single" w:sz="4" w:space="0" w:color="000000"/>
              <w:left w:val="single" w:sz="4" w:space="0" w:color="000000"/>
              <w:bottom w:val="single" w:sz="4" w:space="0" w:color="000000"/>
              <w:right w:val="single" w:sz="4" w:space="0" w:color="000000"/>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Подпрограмма 2. Мероприятия межмуниципального характера по охране окружающей среды в </w:t>
            </w:r>
            <w:proofErr w:type="spellStart"/>
            <w:r w:rsidRPr="00400199">
              <w:rPr>
                <w:rFonts w:ascii="Times New Roman" w:eastAsia="Times New Roman" w:hAnsi="Times New Roman" w:cs="Times New Roman"/>
                <w:sz w:val="16"/>
                <w:szCs w:val="16"/>
                <w:lang w:eastAsia="ru-RU"/>
              </w:rPr>
              <w:t>Мокшанском</w:t>
            </w:r>
            <w:proofErr w:type="spellEnd"/>
            <w:r w:rsidRPr="00400199">
              <w:rPr>
                <w:rFonts w:ascii="Times New Roman" w:eastAsia="Times New Roman" w:hAnsi="Times New Roman" w:cs="Times New Roman"/>
                <w:sz w:val="16"/>
                <w:szCs w:val="16"/>
                <w:lang w:eastAsia="ru-RU"/>
              </w:rPr>
              <w:t xml:space="preserve"> районе Пензенской области  </w:t>
            </w:r>
          </w:p>
        </w:tc>
      </w:tr>
      <w:tr w:rsidR="00F102A2" w:rsidRPr="00400199" w:rsidTr="00F102A2">
        <w:tc>
          <w:tcPr>
            <w:tcW w:w="307"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firstLine="33"/>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2.1</w:t>
            </w:r>
          </w:p>
        </w:tc>
        <w:tc>
          <w:tcPr>
            <w:tcW w:w="1870"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right="57"/>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Число контейнерных площадок, оборудованных в населенных пунктах</w:t>
            </w:r>
          </w:p>
        </w:tc>
        <w:tc>
          <w:tcPr>
            <w:tcW w:w="468"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firstLine="33"/>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ед.</w:t>
            </w:r>
          </w:p>
        </w:tc>
        <w:tc>
          <w:tcPr>
            <w:tcW w:w="435"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70</w:t>
            </w:r>
          </w:p>
        </w:tc>
        <w:tc>
          <w:tcPr>
            <w:tcW w:w="342" w:type="pct"/>
            <w:tcBorders>
              <w:top w:val="single" w:sz="4" w:space="0" w:color="000000"/>
              <w:left w:val="single" w:sz="4" w:space="0" w:color="000000"/>
              <w:bottom w:val="single" w:sz="4" w:space="0" w:color="000000"/>
              <w:right w:val="single" w:sz="4" w:space="0" w:color="auto"/>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75</w:t>
            </w:r>
          </w:p>
        </w:tc>
        <w:tc>
          <w:tcPr>
            <w:tcW w:w="412"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80</w:t>
            </w:r>
          </w:p>
        </w:tc>
        <w:tc>
          <w:tcPr>
            <w:tcW w:w="412"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82</w:t>
            </w:r>
          </w:p>
        </w:tc>
        <w:tc>
          <w:tcPr>
            <w:tcW w:w="413"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83</w:t>
            </w:r>
          </w:p>
        </w:tc>
        <w:tc>
          <w:tcPr>
            <w:tcW w:w="342"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p>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85</w:t>
            </w:r>
          </w:p>
          <w:p w:rsidR="00400199" w:rsidRPr="00400199" w:rsidRDefault="00400199" w:rsidP="00400199">
            <w:pPr>
              <w:widowControl w:val="0"/>
              <w:jc w:val="center"/>
              <w:rPr>
                <w:rFonts w:ascii="Times New Roman" w:eastAsia="Times New Roman" w:hAnsi="Times New Roman" w:cs="Times New Roman"/>
                <w:sz w:val="16"/>
                <w:szCs w:val="16"/>
                <w:lang w:eastAsia="ru-RU"/>
              </w:rPr>
            </w:pPr>
          </w:p>
        </w:tc>
      </w:tr>
      <w:tr w:rsidR="00F102A2" w:rsidRPr="00400199" w:rsidTr="00F102A2">
        <w:tc>
          <w:tcPr>
            <w:tcW w:w="307"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firstLine="33"/>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2.2</w:t>
            </w:r>
          </w:p>
        </w:tc>
        <w:tc>
          <w:tcPr>
            <w:tcW w:w="1870"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right="57"/>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Увеличение количества мероприятий по просвещению в сфере охраны природы и природоохранных акций, проводимых на территории Мокшанского района Пензенской области</w:t>
            </w:r>
          </w:p>
        </w:tc>
        <w:tc>
          <w:tcPr>
            <w:tcW w:w="468"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ind w:firstLine="33"/>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ед.</w:t>
            </w:r>
          </w:p>
        </w:tc>
        <w:tc>
          <w:tcPr>
            <w:tcW w:w="435" w:type="pct"/>
            <w:tcBorders>
              <w:top w:val="single" w:sz="4" w:space="0" w:color="000000"/>
              <w:left w:val="single" w:sz="4" w:space="0" w:color="000000"/>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31</w:t>
            </w:r>
          </w:p>
        </w:tc>
        <w:tc>
          <w:tcPr>
            <w:tcW w:w="342" w:type="pct"/>
            <w:tcBorders>
              <w:top w:val="single" w:sz="4" w:space="0" w:color="000000"/>
              <w:left w:val="single" w:sz="4" w:space="0" w:color="000000"/>
              <w:bottom w:val="single" w:sz="4" w:space="0" w:color="000000"/>
              <w:right w:val="single" w:sz="4" w:space="0" w:color="auto"/>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33</w:t>
            </w:r>
          </w:p>
        </w:tc>
        <w:tc>
          <w:tcPr>
            <w:tcW w:w="412"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35</w:t>
            </w:r>
          </w:p>
        </w:tc>
        <w:tc>
          <w:tcPr>
            <w:tcW w:w="412"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37</w:t>
            </w:r>
          </w:p>
        </w:tc>
        <w:tc>
          <w:tcPr>
            <w:tcW w:w="413"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39</w:t>
            </w:r>
          </w:p>
        </w:tc>
        <w:tc>
          <w:tcPr>
            <w:tcW w:w="342" w:type="pct"/>
            <w:tcBorders>
              <w:top w:val="single" w:sz="4" w:space="0" w:color="000000"/>
              <w:left w:val="single" w:sz="4" w:space="0" w:color="auto"/>
              <w:bottom w:val="single" w:sz="4" w:space="0" w:color="000000"/>
              <w:right w:val="single" w:sz="4" w:space="0" w:color="000000"/>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41</w:t>
            </w:r>
          </w:p>
        </w:tc>
      </w:tr>
    </w:tbl>
    <w:p w:rsidR="00400199" w:rsidRPr="00400199" w:rsidRDefault="00400199" w:rsidP="00400199">
      <w:pPr>
        <w:jc w:val="left"/>
        <w:rPr>
          <w:rFonts w:ascii="Times New Roman" w:eastAsia="Times New Roman" w:hAnsi="Times New Roman" w:cs="Times New Roman"/>
          <w:sz w:val="16"/>
          <w:szCs w:val="16"/>
          <w:lang w:eastAsia="ru-RU"/>
        </w:rPr>
      </w:pPr>
    </w:p>
    <w:p w:rsidR="00400199" w:rsidRPr="00400199" w:rsidRDefault="00400199" w:rsidP="00400199">
      <w:pPr>
        <w:jc w:val="left"/>
        <w:rPr>
          <w:rFonts w:ascii="Times New Roman" w:eastAsia="Times New Roman" w:hAnsi="Times New Roman" w:cs="Times New Roman"/>
          <w:sz w:val="16"/>
          <w:szCs w:val="16"/>
          <w:lang w:eastAsia="ru-RU"/>
        </w:rPr>
      </w:pPr>
    </w:p>
    <w:p w:rsidR="00400199" w:rsidRPr="00400199" w:rsidRDefault="00400199" w:rsidP="00400199">
      <w:pPr>
        <w:widowControl w:val="0"/>
        <w:jc w:val="right"/>
        <w:rPr>
          <w:rFonts w:ascii="Times New Roman" w:eastAsia="Times New Roman" w:hAnsi="Times New Roman" w:cs="Times New Roman"/>
          <w:sz w:val="16"/>
          <w:szCs w:val="16"/>
          <w:lang w:eastAsia="ru-RU"/>
        </w:rPr>
      </w:pPr>
    </w:p>
    <w:p w:rsidR="00400199" w:rsidRPr="00400199" w:rsidRDefault="00400199" w:rsidP="00400199">
      <w:pPr>
        <w:widowControl w:val="0"/>
        <w:jc w:val="right"/>
        <w:rPr>
          <w:rFonts w:ascii="Times New Roman" w:eastAsia="Times New Roman" w:hAnsi="Times New Roman" w:cs="Times New Roman"/>
          <w:sz w:val="16"/>
          <w:szCs w:val="16"/>
          <w:lang w:eastAsia="ru-RU"/>
        </w:rPr>
      </w:pPr>
    </w:p>
    <w:p w:rsidR="00400199" w:rsidRDefault="00400199" w:rsidP="00400199">
      <w:pPr>
        <w:widowControl w:val="0"/>
        <w:jc w:val="right"/>
        <w:rPr>
          <w:rFonts w:ascii="Times New Roman" w:eastAsia="Times New Roman" w:hAnsi="Times New Roman" w:cs="Times New Roman"/>
          <w:sz w:val="16"/>
          <w:szCs w:val="16"/>
          <w:lang w:eastAsia="ru-RU"/>
        </w:rPr>
      </w:pPr>
    </w:p>
    <w:p w:rsidR="00F102A2" w:rsidRDefault="00F102A2" w:rsidP="00400199">
      <w:pPr>
        <w:widowControl w:val="0"/>
        <w:jc w:val="right"/>
        <w:rPr>
          <w:rFonts w:ascii="Times New Roman" w:eastAsia="Times New Roman" w:hAnsi="Times New Roman" w:cs="Times New Roman"/>
          <w:sz w:val="16"/>
          <w:szCs w:val="16"/>
          <w:lang w:eastAsia="ru-RU"/>
        </w:rPr>
      </w:pPr>
    </w:p>
    <w:p w:rsidR="00F102A2" w:rsidRDefault="00F102A2" w:rsidP="00400199">
      <w:pPr>
        <w:widowControl w:val="0"/>
        <w:jc w:val="right"/>
        <w:rPr>
          <w:rFonts w:ascii="Times New Roman" w:eastAsia="Times New Roman" w:hAnsi="Times New Roman" w:cs="Times New Roman"/>
          <w:sz w:val="16"/>
          <w:szCs w:val="16"/>
          <w:lang w:eastAsia="ru-RU"/>
        </w:rPr>
      </w:pPr>
    </w:p>
    <w:p w:rsidR="00890844" w:rsidRDefault="00890844" w:rsidP="00400199">
      <w:pPr>
        <w:widowControl w:val="0"/>
        <w:jc w:val="right"/>
        <w:rPr>
          <w:rFonts w:ascii="Times New Roman" w:eastAsia="Times New Roman" w:hAnsi="Times New Roman" w:cs="Times New Roman"/>
          <w:sz w:val="16"/>
          <w:szCs w:val="16"/>
          <w:lang w:eastAsia="ru-RU"/>
        </w:rPr>
      </w:pPr>
    </w:p>
    <w:p w:rsidR="00890844" w:rsidRDefault="00890844" w:rsidP="00400199">
      <w:pPr>
        <w:widowControl w:val="0"/>
        <w:jc w:val="right"/>
        <w:rPr>
          <w:rFonts w:ascii="Times New Roman" w:eastAsia="Times New Roman" w:hAnsi="Times New Roman" w:cs="Times New Roman"/>
          <w:sz w:val="16"/>
          <w:szCs w:val="16"/>
          <w:lang w:eastAsia="ru-RU"/>
        </w:rPr>
      </w:pPr>
    </w:p>
    <w:p w:rsidR="00890844" w:rsidRDefault="00890844" w:rsidP="00400199">
      <w:pPr>
        <w:widowControl w:val="0"/>
        <w:jc w:val="right"/>
        <w:rPr>
          <w:rFonts w:ascii="Times New Roman" w:eastAsia="Times New Roman" w:hAnsi="Times New Roman" w:cs="Times New Roman"/>
          <w:sz w:val="16"/>
          <w:szCs w:val="16"/>
          <w:lang w:eastAsia="ru-RU"/>
        </w:rPr>
      </w:pPr>
    </w:p>
    <w:p w:rsidR="00F102A2" w:rsidRDefault="00F102A2" w:rsidP="00400199">
      <w:pPr>
        <w:widowControl w:val="0"/>
        <w:jc w:val="right"/>
        <w:rPr>
          <w:rFonts w:ascii="Times New Roman" w:eastAsia="Times New Roman" w:hAnsi="Times New Roman" w:cs="Times New Roman"/>
          <w:sz w:val="16"/>
          <w:szCs w:val="16"/>
          <w:lang w:eastAsia="ru-RU"/>
        </w:rPr>
      </w:pPr>
    </w:p>
    <w:p w:rsidR="00F102A2" w:rsidRPr="00400199" w:rsidRDefault="00F102A2" w:rsidP="00400199">
      <w:pPr>
        <w:widowControl w:val="0"/>
        <w:jc w:val="right"/>
        <w:rPr>
          <w:rFonts w:ascii="Times New Roman" w:eastAsia="Times New Roman" w:hAnsi="Times New Roman" w:cs="Times New Roman"/>
          <w:sz w:val="16"/>
          <w:szCs w:val="16"/>
          <w:lang w:eastAsia="ru-RU"/>
        </w:rPr>
      </w:pPr>
    </w:p>
    <w:p w:rsidR="00400199" w:rsidRPr="00400199" w:rsidRDefault="00400199" w:rsidP="00400199">
      <w:pPr>
        <w:widowControl w:val="0"/>
        <w:jc w:val="right"/>
        <w:rPr>
          <w:rFonts w:ascii="Times New Roman" w:eastAsia="Times New Roman" w:hAnsi="Times New Roman" w:cs="Times New Roman"/>
          <w:sz w:val="16"/>
          <w:szCs w:val="16"/>
          <w:lang w:eastAsia="ru-RU"/>
        </w:rPr>
      </w:pPr>
    </w:p>
    <w:p w:rsidR="00400199" w:rsidRPr="00400199" w:rsidRDefault="00400199" w:rsidP="00400199">
      <w:pPr>
        <w:widowControl w:val="0"/>
        <w:jc w:val="right"/>
        <w:rPr>
          <w:rFonts w:ascii="Times New Roman" w:eastAsia="Times New Roman" w:hAnsi="Times New Roman" w:cs="Times New Roman"/>
          <w:sz w:val="16"/>
          <w:szCs w:val="16"/>
          <w:lang w:eastAsia="ru-RU"/>
        </w:rPr>
      </w:pPr>
    </w:p>
    <w:p w:rsidR="00400199" w:rsidRPr="00400199" w:rsidRDefault="00400199" w:rsidP="00400199">
      <w:pPr>
        <w:widowControl w:val="0"/>
        <w:jc w:val="right"/>
        <w:rPr>
          <w:rFonts w:ascii="Times New Roman" w:eastAsia="Times New Roman" w:hAnsi="Times New Roman" w:cs="Times New Roman"/>
          <w:sz w:val="16"/>
          <w:szCs w:val="16"/>
          <w:lang w:eastAsia="ru-RU"/>
        </w:rPr>
      </w:pPr>
    </w:p>
    <w:p w:rsidR="00400199" w:rsidRPr="00400199" w:rsidRDefault="00400199" w:rsidP="00400199">
      <w:pPr>
        <w:widowControl w:val="0"/>
        <w:jc w:val="right"/>
        <w:rPr>
          <w:rFonts w:ascii="Times New Roman" w:eastAsia="Times New Roman" w:hAnsi="Times New Roman" w:cs="Times New Roman"/>
          <w:sz w:val="16"/>
          <w:szCs w:val="16"/>
          <w:lang w:eastAsia="ru-RU"/>
        </w:rPr>
      </w:pPr>
    </w:p>
    <w:p w:rsidR="00400199" w:rsidRPr="00400199" w:rsidRDefault="00400199" w:rsidP="00400199">
      <w:pPr>
        <w:widowControl w:val="0"/>
        <w:jc w:val="right"/>
        <w:rPr>
          <w:rFonts w:ascii="Times New Roman" w:eastAsia="Times New Roman" w:hAnsi="Times New Roman" w:cs="Times New Roman"/>
          <w:sz w:val="16"/>
          <w:szCs w:val="16"/>
          <w:lang w:eastAsia="ru-RU"/>
        </w:rPr>
      </w:pPr>
    </w:p>
    <w:p w:rsidR="00400199" w:rsidRPr="00400199" w:rsidRDefault="00400199" w:rsidP="00400199">
      <w:pPr>
        <w:widowControl w:val="0"/>
        <w:jc w:val="righ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Приложение № 3</w:t>
      </w:r>
    </w:p>
    <w:p w:rsidR="00400199" w:rsidRPr="00400199" w:rsidRDefault="00400199" w:rsidP="00400199">
      <w:pPr>
        <w:widowControl w:val="0"/>
        <w:jc w:val="righ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к муниципальной программе </w:t>
      </w:r>
    </w:p>
    <w:p w:rsidR="00400199" w:rsidRPr="00400199" w:rsidRDefault="00400199" w:rsidP="00400199">
      <w:pPr>
        <w:widowControl w:val="0"/>
        <w:jc w:val="right"/>
        <w:rPr>
          <w:rFonts w:ascii="Times New Roman" w:eastAsia="Times New Roman" w:hAnsi="Times New Roman" w:cs="Times New Roman"/>
          <w:bCs/>
          <w:sz w:val="16"/>
          <w:szCs w:val="16"/>
          <w:lang w:eastAsia="ru-RU"/>
        </w:rPr>
      </w:pPr>
      <w:r w:rsidRPr="00400199">
        <w:rPr>
          <w:rFonts w:ascii="Times New Roman" w:eastAsia="Times New Roman" w:hAnsi="Times New Roman" w:cs="Times New Roman"/>
          <w:bCs/>
          <w:sz w:val="16"/>
          <w:szCs w:val="16"/>
          <w:lang w:eastAsia="ru-RU"/>
        </w:rPr>
        <w:t xml:space="preserve"> </w:t>
      </w:r>
      <w:r w:rsidRPr="00400199">
        <w:rPr>
          <w:rFonts w:ascii="Times New Roman" w:eastAsia="Times New Roman" w:hAnsi="Times New Roman" w:cs="Times New Roman"/>
          <w:b/>
          <w:bCs/>
          <w:sz w:val="16"/>
          <w:szCs w:val="16"/>
          <w:lang w:eastAsia="ru-RU"/>
        </w:rPr>
        <w:t xml:space="preserve"> </w:t>
      </w:r>
      <w:r w:rsidRPr="00400199">
        <w:rPr>
          <w:rFonts w:ascii="Times New Roman" w:eastAsia="Times New Roman" w:hAnsi="Times New Roman" w:cs="Times New Roman"/>
          <w:sz w:val="16"/>
          <w:szCs w:val="16"/>
          <w:lang w:eastAsia="ru-RU"/>
        </w:rPr>
        <w:t>«</w:t>
      </w:r>
      <w:r w:rsidRPr="00400199">
        <w:rPr>
          <w:rFonts w:ascii="Times New Roman" w:eastAsia="Times New Roman" w:hAnsi="Times New Roman" w:cs="Times New Roman"/>
          <w:bCs/>
          <w:sz w:val="16"/>
          <w:szCs w:val="16"/>
          <w:lang w:eastAsia="ru-RU"/>
        </w:rPr>
        <w:t xml:space="preserve">Модернизация и реформирование </w:t>
      </w:r>
    </w:p>
    <w:p w:rsidR="00400199" w:rsidRPr="00400199" w:rsidRDefault="00400199" w:rsidP="00400199">
      <w:pPr>
        <w:widowControl w:val="0"/>
        <w:jc w:val="right"/>
        <w:rPr>
          <w:rFonts w:ascii="Times New Roman" w:eastAsia="Times New Roman" w:hAnsi="Times New Roman" w:cs="Times New Roman"/>
          <w:bCs/>
          <w:sz w:val="16"/>
          <w:szCs w:val="16"/>
          <w:lang w:eastAsia="ru-RU"/>
        </w:rPr>
      </w:pPr>
      <w:r w:rsidRPr="00400199">
        <w:rPr>
          <w:rFonts w:ascii="Times New Roman" w:eastAsia="Times New Roman" w:hAnsi="Times New Roman" w:cs="Times New Roman"/>
          <w:bCs/>
          <w:sz w:val="16"/>
          <w:szCs w:val="16"/>
          <w:lang w:eastAsia="ru-RU"/>
        </w:rPr>
        <w:t>систем жизнеобеспечения и объектов</w:t>
      </w:r>
    </w:p>
    <w:p w:rsidR="00400199" w:rsidRPr="00400199" w:rsidRDefault="00400199" w:rsidP="00400199">
      <w:pPr>
        <w:widowControl w:val="0"/>
        <w:jc w:val="right"/>
        <w:rPr>
          <w:rFonts w:ascii="Times New Roman" w:eastAsia="Times New Roman" w:hAnsi="Times New Roman" w:cs="Times New Roman"/>
          <w:bCs/>
          <w:sz w:val="16"/>
          <w:szCs w:val="16"/>
          <w:lang w:eastAsia="ru-RU"/>
        </w:rPr>
      </w:pPr>
      <w:r w:rsidRPr="00400199">
        <w:rPr>
          <w:rFonts w:ascii="Times New Roman" w:eastAsia="Times New Roman" w:hAnsi="Times New Roman" w:cs="Times New Roman"/>
          <w:bCs/>
          <w:sz w:val="16"/>
          <w:szCs w:val="16"/>
          <w:lang w:eastAsia="ru-RU"/>
        </w:rPr>
        <w:t xml:space="preserve"> коммунальной инфраструктуры</w:t>
      </w:r>
    </w:p>
    <w:p w:rsidR="00400199" w:rsidRPr="00400199" w:rsidRDefault="00400199" w:rsidP="00400199">
      <w:pPr>
        <w:widowControl w:val="0"/>
        <w:jc w:val="right"/>
        <w:rPr>
          <w:rFonts w:ascii="Times New Roman" w:eastAsia="Times New Roman" w:hAnsi="Times New Roman" w:cs="Times New Roman"/>
          <w:sz w:val="16"/>
          <w:szCs w:val="16"/>
          <w:lang w:eastAsia="ru-RU"/>
        </w:rPr>
      </w:pPr>
      <w:r w:rsidRPr="00400199">
        <w:rPr>
          <w:rFonts w:ascii="Times New Roman" w:eastAsia="Times New Roman" w:hAnsi="Times New Roman" w:cs="Times New Roman"/>
          <w:bCs/>
          <w:sz w:val="16"/>
          <w:szCs w:val="16"/>
          <w:lang w:eastAsia="ru-RU"/>
        </w:rPr>
        <w:t xml:space="preserve"> в</w:t>
      </w:r>
      <w:r w:rsidRPr="00400199">
        <w:rPr>
          <w:rFonts w:ascii="Times New Roman" w:eastAsia="Times New Roman" w:hAnsi="Times New Roman" w:cs="Times New Roman"/>
          <w:b/>
          <w:bCs/>
          <w:sz w:val="16"/>
          <w:szCs w:val="16"/>
          <w:lang w:eastAsia="ru-RU"/>
        </w:rPr>
        <w:t xml:space="preserve"> </w:t>
      </w:r>
      <w:proofErr w:type="spellStart"/>
      <w:r w:rsidRPr="00400199">
        <w:rPr>
          <w:rFonts w:ascii="Times New Roman" w:eastAsia="Times New Roman" w:hAnsi="Times New Roman" w:cs="Times New Roman"/>
          <w:sz w:val="16"/>
          <w:szCs w:val="16"/>
          <w:lang w:eastAsia="ru-RU"/>
        </w:rPr>
        <w:t>Мокшанском</w:t>
      </w:r>
      <w:proofErr w:type="spellEnd"/>
      <w:r w:rsidRPr="00400199">
        <w:rPr>
          <w:rFonts w:ascii="Times New Roman" w:eastAsia="Times New Roman" w:hAnsi="Times New Roman" w:cs="Times New Roman"/>
          <w:sz w:val="16"/>
          <w:szCs w:val="16"/>
          <w:lang w:eastAsia="ru-RU"/>
        </w:rPr>
        <w:t xml:space="preserve"> районе </w:t>
      </w:r>
      <w:proofErr w:type="gramStart"/>
      <w:r w:rsidRPr="00400199">
        <w:rPr>
          <w:rFonts w:ascii="Times New Roman" w:eastAsia="Times New Roman" w:hAnsi="Times New Roman" w:cs="Times New Roman"/>
          <w:sz w:val="16"/>
          <w:szCs w:val="16"/>
          <w:lang w:eastAsia="ru-RU"/>
        </w:rPr>
        <w:t>Пензенской</w:t>
      </w:r>
      <w:proofErr w:type="gramEnd"/>
      <w:r w:rsidRPr="00400199">
        <w:rPr>
          <w:rFonts w:ascii="Times New Roman" w:eastAsia="Times New Roman" w:hAnsi="Times New Roman" w:cs="Times New Roman"/>
          <w:sz w:val="16"/>
          <w:szCs w:val="16"/>
          <w:lang w:eastAsia="ru-RU"/>
        </w:rPr>
        <w:t xml:space="preserve"> </w:t>
      </w:r>
    </w:p>
    <w:p w:rsidR="00400199" w:rsidRPr="00400199" w:rsidRDefault="00400199" w:rsidP="00400199">
      <w:pPr>
        <w:widowControl w:val="0"/>
        <w:jc w:val="righ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области на 2014-2027 годы»</w:t>
      </w:r>
    </w:p>
    <w:p w:rsidR="00400199" w:rsidRPr="00400199" w:rsidRDefault="00400199" w:rsidP="00400199">
      <w:pPr>
        <w:widowControl w:val="0"/>
        <w:jc w:val="center"/>
        <w:rPr>
          <w:rFonts w:ascii="Times New Roman" w:eastAsia="Times New Roman" w:hAnsi="Times New Roman" w:cs="Times New Roman"/>
          <w:i/>
          <w:iCs/>
          <w:sz w:val="16"/>
          <w:szCs w:val="16"/>
          <w:lang w:eastAsia="ru-RU"/>
        </w:rPr>
      </w:pPr>
    </w:p>
    <w:p w:rsidR="00400199" w:rsidRPr="00400199" w:rsidRDefault="00400199" w:rsidP="00400199">
      <w:pPr>
        <w:widowControl w:val="0"/>
        <w:jc w:val="right"/>
        <w:rPr>
          <w:rFonts w:ascii="Times New Roman" w:eastAsia="Times New Roman" w:hAnsi="Times New Roman" w:cs="Times New Roman"/>
          <w:b/>
          <w:sz w:val="16"/>
          <w:szCs w:val="16"/>
          <w:lang w:eastAsia="ru-RU"/>
        </w:rPr>
      </w:pPr>
    </w:p>
    <w:p w:rsidR="00400199" w:rsidRPr="00400199" w:rsidRDefault="00400199" w:rsidP="00400199">
      <w:pPr>
        <w:widowControl w:val="0"/>
        <w:autoSpaceDE w:val="0"/>
        <w:autoSpaceDN w:val="0"/>
        <w:adjustRightInd w:val="0"/>
        <w:jc w:val="center"/>
        <w:rPr>
          <w:rFonts w:ascii="Times New Roman" w:eastAsia="Times New Roman" w:hAnsi="Times New Roman" w:cs="Times New Roman"/>
          <w:b/>
          <w:sz w:val="16"/>
          <w:szCs w:val="16"/>
          <w:lang w:eastAsia="ru-RU"/>
        </w:rPr>
      </w:pPr>
      <w:r w:rsidRPr="00400199">
        <w:rPr>
          <w:rFonts w:ascii="Times New Roman" w:eastAsia="Times New Roman" w:hAnsi="Times New Roman" w:cs="Times New Roman"/>
          <w:b/>
          <w:sz w:val="16"/>
          <w:szCs w:val="16"/>
          <w:lang w:eastAsia="ru-RU"/>
        </w:rPr>
        <w:t>СВЕДЕНИЯ</w:t>
      </w:r>
    </w:p>
    <w:p w:rsidR="00400199" w:rsidRPr="00400199" w:rsidRDefault="00400199" w:rsidP="00400199">
      <w:pPr>
        <w:widowControl w:val="0"/>
        <w:autoSpaceDE w:val="0"/>
        <w:autoSpaceDN w:val="0"/>
        <w:adjustRightInd w:val="0"/>
        <w:jc w:val="center"/>
        <w:rPr>
          <w:rFonts w:ascii="Times New Roman" w:eastAsia="Times New Roman" w:hAnsi="Times New Roman" w:cs="Times New Roman"/>
          <w:b/>
          <w:sz w:val="16"/>
          <w:szCs w:val="16"/>
          <w:lang w:eastAsia="ru-RU"/>
        </w:rPr>
      </w:pPr>
      <w:r w:rsidRPr="00400199">
        <w:rPr>
          <w:rFonts w:ascii="Times New Roman" w:eastAsia="Times New Roman" w:hAnsi="Times New Roman" w:cs="Times New Roman"/>
          <w:b/>
          <w:sz w:val="16"/>
          <w:szCs w:val="16"/>
          <w:lang w:eastAsia="ru-RU"/>
        </w:rPr>
        <w:t>об основных мерах правового регулирования в сфере реализации муниципальной программы Мокшанского района</w:t>
      </w:r>
    </w:p>
    <w:p w:rsidR="00400199" w:rsidRPr="00400199" w:rsidRDefault="00400199" w:rsidP="00400199">
      <w:pPr>
        <w:widowControl w:val="0"/>
        <w:autoSpaceDE w:val="0"/>
        <w:autoSpaceDN w:val="0"/>
        <w:adjustRightInd w:val="0"/>
        <w:jc w:val="center"/>
        <w:rPr>
          <w:rFonts w:ascii="Times New Roman" w:eastAsia="Times New Roman" w:hAnsi="Times New Roman" w:cs="Times New Roman"/>
          <w:b/>
          <w:sz w:val="16"/>
          <w:szCs w:val="16"/>
          <w:lang w:eastAsia="ru-RU"/>
        </w:rPr>
      </w:pPr>
      <w:r w:rsidRPr="00400199">
        <w:rPr>
          <w:rFonts w:ascii="Times New Roman" w:eastAsia="Times New Roman" w:hAnsi="Times New Roman" w:cs="Times New Roman"/>
          <w:b/>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400199">
        <w:rPr>
          <w:rFonts w:ascii="Times New Roman" w:eastAsia="Times New Roman" w:hAnsi="Times New Roman" w:cs="Times New Roman"/>
          <w:b/>
          <w:sz w:val="16"/>
          <w:szCs w:val="16"/>
          <w:lang w:eastAsia="ru-RU"/>
        </w:rPr>
        <w:t>Мокшанском</w:t>
      </w:r>
      <w:proofErr w:type="spellEnd"/>
      <w:r w:rsidRPr="00400199">
        <w:rPr>
          <w:rFonts w:ascii="Times New Roman" w:eastAsia="Times New Roman" w:hAnsi="Times New Roman" w:cs="Times New Roman"/>
          <w:b/>
          <w:sz w:val="16"/>
          <w:szCs w:val="16"/>
          <w:lang w:eastAsia="ru-RU"/>
        </w:rPr>
        <w:t xml:space="preserve"> районе Пензенской области на 2014-2027 годы</w:t>
      </w:r>
    </w:p>
    <w:p w:rsidR="00400199" w:rsidRPr="00400199" w:rsidRDefault="00400199" w:rsidP="00400199">
      <w:pPr>
        <w:widowControl w:val="0"/>
        <w:autoSpaceDE w:val="0"/>
        <w:autoSpaceDN w:val="0"/>
        <w:adjustRightInd w:val="0"/>
        <w:jc w:val="center"/>
        <w:rPr>
          <w:rFonts w:ascii="Times New Roman" w:eastAsia="Times New Roman" w:hAnsi="Times New Roman" w:cs="Times New Roman"/>
          <w:b/>
          <w:sz w:val="16"/>
          <w:szCs w:val="16"/>
          <w:lang w:eastAsia="ru-RU"/>
        </w:rPr>
      </w:pPr>
    </w:p>
    <w:tbl>
      <w:tblPr>
        <w:tblW w:w="9843" w:type="dxa"/>
        <w:tblInd w:w="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10"/>
        <w:gridCol w:w="1862"/>
        <w:gridCol w:w="3544"/>
        <w:gridCol w:w="2835"/>
        <w:gridCol w:w="992"/>
      </w:tblGrid>
      <w:tr w:rsidR="00400199" w:rsidRPr="00400199" w:rsidTr="00890844">
        <w:trPr>
          <w:trHeight w:val="567"/>
        </w:trPr>
        <w:tc>
          <w:tcPr>
            <w:tcW w:w="610" w:type="dxa"/>
          </w:tcPr>
          <w:p w:rsidR="00400199" w:rsidRPr="00400199" w:rsidRDefault="00400199" w:rsidP="00400199">
            <w:pPr>
              <w:widowControl w:val="0"/>
              <w:autoSpaceDE w:val="0"/>
              <w:autoSpaceDN w:val="0"/>
              <w:adjustRightInd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w:t>
            </w:r>
          </w:p>
          <w:p w:rsidR="00400199" w:rsidRPr="00400199" w:rsidRDefault="00400199" w:rsidP="00400199">
            <w:pPr>
              <w:widowControl w:val="0"/>
              <w:autoSpaceDE w:val="0"/>
              <w:autoSpaceDN w:val="0"/>
              <w:adjustRightInd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 </w:t>
            </w:r>
            <w:proofErr w:type="gramStart"/>
            <w:r w:rsidRPr="00400199">
              <w:rPr>
                <w:rFonts w:ascii="Times New Roman" w:eastAsia="Times New Roman" w:hAnsi="Times New Roman" w:cs="Times New Roman"/>
                <w:sz w:val="16"/>
                <w:szCs w:val="16"/>
                <w:lang w:eastAsia="ru-RU"/>
              </w:rPr>
              <w:t>п</w:t>
            </w:r>
            <w:proofErr w:type="gramEnd"/>
            <w:r w:rsidRPr="00400199">
              <w:rPr>
                <w:rFonts w:ascii="Times New Roman" w:eastAsia="Times New Roman" w:hAnsi="Times New Roman" w:cs="Times New Roman"/>
                <w:sz w:val="16"/>
                <w:szCs w:val="16"/>
                <w:lang w:eastAsia="ru-RU"/>
              </w:rPr>
              <w:t>/п</w:t>
            </w:r>
          </w:p>
        </w:tc>
        <w:tc>
          <w:tcPr>
            <w:tcW w:w="1862" w:type="dxa"/>
          </w:tcPr>
          <w:p w:rsidR="00400199" w:rsidRPr="00400199" w:rsidRDefault="00400199" w:rsidP="00400199">
            <w:pPr>
              <w:widowControl w:val="0"/>
              <w:autoSpaceDE w:val="0"/>
              <w:autoSpaceDN w:val="0"/>
              <w:adjustRightInd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Вид нормативного правового акта</w:t>
            </w:r>
          </w:p>
        </w:tc>
        <w:tc>
          <w:tcPr>
            <w:tcW w:w="3544" w:type="dxa"/>
          </w:tcPr>
          <w:p w:rsidR="00400199" w:rsidRPr="00400199" w:rsidRDefault="00400199" w:rsidP="00400199">
            <w:pPr>
              <w:widowControl w:val="0"/>
              <w:autoSpaceDE w:val="0"/>
              <w:autoSpaceDN w:val="0"/>
              <w:adjustRightInd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Основные положения нормативного правового акта</w:t>
            </w:r>
          </w:p>
        </w:tc>
        <w:tc>
          <w:tcPr>
            <w:tcW w:w="2835" w:type="dxa"/>
            <w:vAlign w:val="center"/>
          </w:tcPr>
          <w:p w:rsidR="00400199" w:rsidRPr="00400199" w:rsidRDefault="00400199" w:rsidP="00400199">
            <w:pPr>
              <w:widowControl w:val="0"/>
              <w:autoSpaceDE w:val="0"/>
              <w:autoSpaceDN w:val="0"/>
              <w:adjustRightInd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Наименование управления, отдела администрации Мокшанского района, ответственного за подготовку нормативного правового акта</w:t>
            </w:r>
          </w:p>
        </w:tc>
        <w:tc>
          <w:tcPr>
            <w:tcW w:w="992" w:type="dxa"/>
            <w:vAlign w:val="center"/>
          </w:tcPr>
          <w:p w:rsidR="00400199" w:rsidRPr="00400199" w:rsidRDefault="00400199" w:rsidP="00400199">
            <w:pPr>
              <w:widowControl w:val="0"/>
              <w:autoSpaceDE w:val="0"/>
              <w:autoSpaceDN w:val="0"/>
              <w:adjustRightInd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Ожидаемые сроки принятия</w:t>
            </w:r>
          </w:p>
        </w:tc>
      </w:tr>
      <w:tr w:rsidR="00400199" w:rsidRPr="00400199" w:rsidTr="00890844">
        <w:trPr>
          <w:trHeight w:val="223"/>
        </w:trPr>
        <w:tc>
          <w:tcPr>
            <w:tcW w:w="610" w:type="dxa"/>
          </w:tcPr>
          <w:p w:rsidR="00400199" w:rsidRPr="00400199" w:rsidRDefault="00400199" w:rsidP="00400199">
            <w:pPr>
              <w:widowControl w:val="0"/>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1</w:t>
            </w:r>
          </w:p>
        </w:tc>
        <w:tc>
          <w:tcPr>
            <w:tcW w:w="1862" w:type="dxa"/>
          </w:tcPr>
          <w:p w:rsidR="00400199" w:rsidRPr="00400199" w:rsidRDefault="00400199" w:rsidP="00400199">
            <w:pPr>
              <w:widowControl w:val="0"/>
              <w:autoSpaceDE w:val="0"/>
              <w:autoSpaceDN w:val="0"/>
              <w:adjustRightInd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w:t>
            </w:r>
          </w:p>
        </w:tc>
        <w:tc>
          <w:tcPr>
            <w:tcW w:w="3544" w:type="dxa"/>
          </w:tcPr>
          <w:p w:rsidR="00400199" w:rsidRPr="00400199" w:rsidRDefault="00400199" w:rsidP="00400199">
            <w:pPr>
              <w:widowControl w:val="0"/>
              <w:autoSpaceDE w:val="0"/>
              <w:autoSpaceDN w:val="0"/>
              <w:adjustRightInd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3</w:t>
            </w:r>
          </w:p>
        </w:tc>
        <w:tc>
          <w:tcPr>
            <w:tcW w:w="2835" w:type="dxa"/>
          </w:tcPr>
          <w:p w:rsidR="00400199" w:rsidRPr="00400199" w:rsidRDefault="00400199" w:rsidP="00400199">
            <w:pPr>
              <w:widowControl w:val="0"/>
              <w:autoSpaceDE w:val="0"/>
              <w:autoSpaceDN w:val="0"/>
              <w:adjustRightInd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4</w:t>
            </w:r>
          </w:p>
        </w:tc>
        <w:tc>
          <w:tcPr>
            <w:tcW w:w="992" w:type="dxa"/>
          </w:tcPr>
          <w:p w:rsidR="00400199" w:rsidRPr="00400199" w:rsidRDefault="00400199" w:rsidP="00400199">
            <w:pPr>
              <w:widowControl w:val="0"/>
              <w:autoSpaceDE w:val="0"/>
              <w:autoSpaceDN w:val="0"/>
              <w:adjustRightInd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5</w:t>
            </w:r>
          </w:p>
        </w:tc>
      </w:tr>
      <w:tr w:rsidR="00400199" w:rsidRPr="00400199" w:rsidTr="00890844">
        <w:trPr>
          <w:trHeight w:val="499"/>
        </w:trPr>
        <w:tc>
          <w:tcPr>
            <w:tcW w:w="610" w:type="dxa"/>
          </w:tcPr>
          <w:p w:rsidR="00400199" w:rsidRPr="00400199" w:rsidRDefault="00400199" w:rsidP="00400199">
            <w:pPr>
              <w:widowControl w:val="0"/>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1.</w:t>
            </w:r>
          </w:p>
        </w:tc>
        <w:tc>
          <w:tcPr>
            <w:tcW w:w="9233" w:type="dxa"/>
            <w:gridSpan w:val="4"/>
          </w:tcPr>
          <w:p w:rsidR="00400199" w:rsidRPr="00400199" w:rsidRDefault="00400199" w:rsidP="00400199">
            <w:pPr>
              <w:widowControl w:val="0"/>
              <w:autoSpaceDE w:val="0"/>
              <w:autoSpaceDN w:val="0"/>
              <w:adjustRightInd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Подпрограмма 1 Модернизация систем жизнеобеспечения населения и  объектов коммунальной инфраструктуры в </w:t>
            </w:r>
            <w:proofErr w:type="spellStart"/>
            <w:r w:rsidRPr="00400199">
              <w:rPr>
                <w:rFonts w:ascii="Times New Roman" w:eastAsia="Times New Roman" w:hAnsi="Times New Roman" w:cs="Times New Roman"/>
                <w:sz w:val="16"/>
                <w:szCs w:val="16"/>
                <w:lang w:eastAsia="ru-RU"/>
              </w:rPr>
              <w:t>Мокшанском</w:t>
            </w:r>
            <w:proofErr w:type="spellEnd"/>
            <w:r w:rsidRPr="00400199">
              <w:rPr>
                <w:rFonts w:ascii="Times New Roman" w:eastAsia="Times New Roman" w:hAnsi="Times New Roman" w:cs="Times New Roman"/>
                <w:sz w:val="16"/>
                <w:szCs w:val="16"/>
                <w:lang w:eastAsia="ru-RU"/>
              </w:rPr>
              <w:t xml:space="preserve"> районе</w:t>
            </w:r>
          </w:p>
        </w:tc>
      </w:tr>
      <w:tr w:rsidR="00400199" w:rsidRPr="00400199" w:rsidTr="00890844">
        <w:trPr>
          <w:trHeight w:val="567"/>
        </w:trPr>
        <w:tc>
          <w:tcPr>
            <w:tcW w:w="610" w:type="dxa"/>
          </w:tcPr>
          <w:p w:rsidR="00400199" w:rsidRPr="00400199" w:rsidRDefault="00400199" w:rsidP="00400199">
            <w:pPr>
              <w:widowControl w:val="0"/>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1.1</w:t>
            </w:r>
          </w:p>
        </w:tc>
        <w:tc>
          <w:tcPr>
            <w:tcW w:w="1862" w:type="dxa"/>
          </w:tcPr>
          <w:p w:rsidR="00400199" w:rsidRPr="00400199" w:rsidRDefault="00400199" w:rsidP="00400199">
            <w:pPr>
              <w:widowControl w:val="0"/>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Постановление администрации Мокшанского района</w:t>
            </w:r>
          </w:p>
        </w:tc>
        <w:tc>
          <w:tcPr>
            <w:tcW w:w="3544" w:type="dxa"/>
          </w:tcPr>
          <w:p w:rsidR="00400199" w:rsidRPr="00400199" w:rsidRDefault="00400199" w:rsidP="00400199">
            <w:pPr>
              <w:widowControl w:val="0"/>
              <w:autoSpaceDE w:val="0"/>
              <w:autoSpaceDN w:val="0"/>
              <w:adjustRightInd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Об утверждении Порядка установления, изменения и отмены муниципальных маршрутов регулярных перевозок пассажиров и багажа наземным транспортом общего пользования между поселениями в границах Мокшанского района Пензенской области</w:t>
            </w:r>
          </w:p>
        </w:tc>
        <w:tc>
          <w:tcPr>
            <w:tcW w:w="2835" w:type="dxa"/>
          </w:tcPr>
          <w:p w:rsidR="00400199" w:rsidRPr="00400199" w:rsidRDefault="00400199" w:rsidP="00400199">
            <w:pPr>
              <w:widowControl w:val="0"/>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отдел муниципального хозяйства, строительства и архитектуры</w:t>
            </w:r>
          </w:p>
        </w:tc>
        <w:tc>
          <w:tcPr>
            <w:tcW w:w="992" w:type="dxa"/>
          </w:tcPr>
          <w:p w:rsidR="00400199" w:rsidRPr="00400199" w:rsidRDefault="00400199" w:rsidP="00400199">
            <w:pPr>
              <w:widowControl w:val="0"/>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2015</w:t>
            </w:r>
          </w:p>
        </w:tc>
      </w:tr>
      <w:tr w:rsidR="00400199" w:rsidRPr="00400199" w:rsidTr="00890844">
        <w:trPr>
          <w:trHeight w:val="567"/>
        </w:trPr>
        <w:tc>
          <w:tcPr>
            <w:tcW w:w="610" w:type="dxa"/>
          </w:tcPr>
          <w:p w:rsidR="00400199" w:rsidRPr="00400199" w:rsidRDefault="00400199" w:rsidP="00400199">
            <w:pPr>
              <w:widowControl w:val="0"/>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1.2</w:t>
            </w:r>
          </w:p>
        </w:tc>
        <w:tc>
          <w:tcPr>
            <w:tcW w:w="1862" w:type="dxa"/>
          </w:tcPr>
          <w:p w:rsidR="00400199" w:rsidRPr="00400199" w:rsidRDefault="00400199" w:rsidP="00400199">
            <w:pPr>
              <w:widowControl w:val="0"/>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Постановление администрации Мокшанского района</w:t>
            </w:r>
          </w:p>
        </w:tc>
        <w:tc>
          <w:tcPr>
            <w:tcW w:w="3544" w:type="dxa"/>
          </w:tcPr>
          <w:p w:rsidR="00400199" w:rsidRPr="00400199" w:rsidRDefault="00400199" w:rsidP="00400199">
            <w:pPr>
              <w:widowControl w:val="0"/>
              <w:autoSpaceDE w:val="0"/>
              <w:autoSpaceDN w:val="0"/>
              <w:adjustRightInd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Об утверждении формы реестра межмуниципальных маршрутов пассажирских регулярных перевозок в границах Мокшанского района Пензенской области</w:t>
            </w:r>
          </w:p>
        </w:tc>
        <w:tc>
          <w:tcPr>
            <w:tcW w:w="2835" w:type="dxa"/>
          </w:tcPr>
          <w:p w:rsidR="00400199" w:rsidRPr="00400199" w:rsidRDefault="00400199" w:rsidP="00400199">
            <w:pPr>
              <w:widowControl w:val="0"/>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отдел муниципального хозяйства, строительства и архитектуры</w:t>
            </w:r>
          </w:p>
        </w:tc>
        <w:tc>
          <w:tcPr>
            <w:tcW w:w="992" w:type="dxa"/>
          </w:tcPr>
          <w:p w:rsidR="00400199" w:rsidRPr="00400199" w:rsidRDefault="00400199" w:rsidP="00400199">
            <w:pPr>
              <w:widowControl w:val="0"/>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2015</w:t>
            </w:r>
          </w:p>
        </w:tc>
      </w:tr>
      <w:tr w:rsidR="00400199" w:rsidRPr="00400199" w:rsidTr="00890844">
        <w:trPr>
          <w:trHeight w:val="567"/>
        </w:trPr>
        <w:tc>
          <w:tcPr>
            <w:tcW w:w="610" w:type="dxa"/>
          </w:tcPr>
          <w:p w:rsidR="00400199" w:rsidRPr="00400199" w:rsidRDefault="00400199" w:rsidP="00400199">
            <w:pPr>
              <w:widowControl w:val="0"/>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1.3</w:t>
            </w:r>
          </w:p>
        </w:tc>
        <w:tc>
          <w:tcPr>
            <w:tcW w:w="1862" w:type="dxa"/>
          </w:tcPr>
          <w:p w:rsidR="00400199" w:rsidRPr="00400199" w:rsidRDefault="00400199" w:rsidP="00400199">
            <w:pPr>
              <w:widowControl w:val="0"/>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Постановление администрации Мокшанского района</w:t>
            </w:r>
          </w:p>
        </w:tc>
        <w:tc>
          <w:tcPr>
            <w:tcW w:w="3544" w:type="dxa"/>
          </w:tcPr>
          <w:p w:rsidR="00400199" w:rsidRPr="00400199" w:rsidRDefault="00400199" w:rsidP="00400199">
            <w:pPr>
              <w:widowControl w:val="0"/>
              <w:autoSpaceDE w:val="0"/>
              <w:autoSpaceDN w:val="0"/>
              <w:adjustRightInd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Об утверждении муниципальных маршрутов регулярных перевозок пассажиров и багажа наземным транспортом общего пользования между поселениями в границах Мокшанского района Пензенской области</w:t>
            </w:r>
          </w:p>
        </w:tc>
        <w:tc>
          <w:tcPr>
            <w:tcW w:w="2835" w:type="dxa"/>
          </w:tcPr>
          <w:p w:rsidR="00400199" w:rsidRPr="00400199" w:rsidRDefault="00400199" w:rsidP="00400199">
            <w:pPr>
              <w:widowControl w:val="0"/>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отдел муниципального хозяйства, строительства и архитектуры</w:t>
            </w:r>
          </w:p>
        </w:tc>
        <w:tc>
          <w:tcPr>
            <w:tcW w:w="992" w:type="dxa"/>
          </w:tcPr>
          <w:p w:rsidR="00400199" w:rsidRPr="00400199" w:rsidRDefault="00400199" w:rsidP="00400199">
            <w:pPr>
              <w:widowControl w:val="0"/>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2015</w:t>
            </w:r>
          </w:p>
        </w:tc>
      </w:tr>
      <w:tr w:rsidR="00400199" w:rsidRPr="00400199" w:rsidTr="00890844">
        <w:trPr>
          <w:trHeight w:val="567"/>
        </w:trPr>
        <w:tc>
          <w:tcPr>
            <w:tcW w:w="610" w:type="dxa"/>
          </w:tcPr>
          <w:p w:rsidR="00400199" w:rsidRPr="00400199" w:rsidRDefault="00400199" w:rsidP="00400199">
            <w:pPr>
              <w:widowControl w:val="0"/>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1.4</w:t>
            </w:r>
          </w:p>
        </w:tc>
        <w:tc>
          <w:tcPr>
            <w:tcW w:w="1862" w:type="dxa"/>
          </w:tcPr>
          <w:p w:rsidR="00400199" w:rsidRPr="00400199" w:rsidRDefault="00400199" w:rsidP="00400199">
            <w:pPr>
              <w:widowControl w:val="0"/>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Постановление администрации Мокшанского района</w:t>
            </w:r>
          </w:p>
        </w:tc>
        <w:tc>
          <w:tcPr>
            <w:tcW w:w="3544" w:type="dxa"/>
          </w:tcPr>
          <w:p w:rsidR="00400199" w:rsidRPr="00400199" w:rsidRDefault="00400199" w:rsidP="00400199">
            <w:pPr>
              <w:widowControl w:val="0"/>
              <w:autoSpaceDE w:val="0"/>
              <w:autoSpaceDN w:val="0"/>
              <w:adjustRightInd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Об утверждении реестра муниципальных маршрутов регулярных перевозок пассажиров и багажа наземным транспортом общего пользования между поселениями в границах Мокшанского района Пензенской области</w:t>
            </w:r>
          </w:p>
        </w:tc>
        <w:tc>
          <w:tcPr>
            <w:tcW w:w="2835" w:type="dxa"/>
          </w:tcPr>
          <w:p w:rsidR="00400199" w:rsidRPr="00400199" w:rsidRDefault="00400199" w:rsidP="00400199">
            <w:pPr>
              <w:widowControl w:val="0"/>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отдел муниципального хозяйства, строительства и архитектуры</w:t>
            </w:r>
          </w:p>
        </w:tc>
        <w:tc>
          <w:tcPr>
            <w:tcW w:w="992" w:type="dxa"/>
          </w:tcPr>
          <w:p w:rsidR="00400199" w:rsidRPr="00400199" w:rsidRDefault="00400199" w:rsidP="00400199">
            <w:pPr>
              <w:widowControl w:val="0"/>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2015</w:t>
            </w:r>
          </w:p>
        </w:tc>
      </w:tr>
      <w:tr w:rsidR="00400199" w:rsidRPr="00400199" w:rsidTr="00890844">
        <w:trPr>
          <w:trHeight w:val="567"/>
        </w:trPr>
        <w:tc>
          <w:tcPr>
            <w:tcW w:w="610" w:type="dxa"/>
          </w:tcPr>
          <w:p w:rsidR="00400199" w:rsidRPr="00400199" w:rsidRDefault="00400199" w:rsidP="00400199">
            <w:pPr>
              <w:widowControl w:val="0"/>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1.5</w:t>
            </w:r>
          </w:p>
        </w:tc>
        <w:tc>
          <w:tcPr>
            <w:tcW w:w="1862" w:type="dxa"/>
          </w:tcPr>
          <w:p w:rsidR="00400199" w:rsidRPr="00400199" w:rsidRDefault="00400199" w:rsidP="00400199">
            <w:pPr>
              <w:widowControl w:val="0"/>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Постановление администрации Мокшанского района</w:t>
            </w:r>
          </w:p>
        </w:tc>
        <w:tc>
          <w:tcPr>
            <w:tcW w:w="3544" w:type="dxa"/>
          </w:tcPr>
          <w:p w:rsidR="00400199" w:rsidRPr="00400199" w:rsidRDefault="00400199" w:rsidP="00400199">
            <w:pPr>
              <w:widowControl w:val="0"/>
              <w:autoSpaceDE w:val="0"/>
              <w:autoSpaceDN w:val="0"/>
              <w:adjustRightInd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bCs/>
                <w:sz w:val="16"/>
                <w:szCs w:val="16"/>
                <w:lang w:eastAsia="ru-RU"/>
              </w:rPr>
              <w:t>Об утверждении Положения о порядке привлечения организаций пассажирского транспорта на осуществление перевозок пассажиров на межмуниципальных пассажирских маршрутах Мокшанского района Пензенской области и состава комиссии по выбору победителя комиссионного отбора, на осуществление перевозок пассажиров на межмуниципальных пассажирских маршрутах Мокшанского района Пензенской области</w:t>
            </w:r>
          </w:p>
        </w:tc>
        <w:tc>
          <w:tcPr>
            <w:tcW w:w="2835" w:type="dxa"/>
          </w:tcPr>
          <w:p w:rsidR="00400199" w:rsidRPr="00400199" w:rsidRDefault="00400199" w:rsidP="00400199">
            <w:pPr>
              <w:widowControl w:val="0"/>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отдел муниципального хозяйства, строительства и архитектуры</w:t>
            </w:r>
          </w:p>
        </w:tc>
        <w:tc>
          <w:tcPr>
            <w:tcW w:w="992" w:type="dxa"/>
          </w:tcPr>
          <w:p w:rsidR="00400199" w:rsidRPr="00400199" w:rsidRDefault="00400199" w:rsidP="00400199">
            <w:pPr>
              <w:widowControl w:val="0"/>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2015</w:t>
            </w:r>
          </w:p>
        </w:tc>
      </w:tr>
      <w:tr w:rsidR="00400199" w:rsidRPr="00400199" w:rsidTr="00890844">
        <w:trPr>
          <w:trHeight w:val="567"/>
        </w:trPr>
        <w:tc>
          <w:tcPr>
            <w:tcW w:w="610" w:type="dxa"/>
          </w:tcPr>
          <w:p w:rsidR="00400199" w:rsidRPr="00400199" w:rsidRDefault="00400199" w:rsidP="00400199">
            <w:pPr>
              <w:widowControl w:val="0"/>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1.6</w:t>
            </w:r>
          </w:p>
        </w:tc>
        <w:tc>
          <w:tcPr>
            <w:tcW w:w="1862" w:type="dxa"/>
          </w:tcPr>
          <w:p w:rsidR="00400199" w:rsidRPr="00400199" w:rsidRDefault="00400199" w:rsidP="00400199">
            <w:pPr>
              <w:widowControl w:val="0"/>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Постановление администрации Мокшанского района</w:t>
            </w:r>
          </w:p>
        </w:tc>
        <w:tc>
          <w:tcPr>
            <w:tcW w:w="3544" w:type="dxa"/>
          </w:tcPr>
          <w:p w:rsidR="00400199" w:rsidRPr="00400199" w:rsidRDefault="00400199" w:rsidP="00400199">
            <w:pPr>
              <w:widowControl w:val="0"/>
              <w:autoSpaceDE w:val="0"/>
              <w:autoSpaceDN w:val="0"/>
              <w:adjustRightInd w:val="0"/>
              <w:jc w:val="center"/>
              <w:rPr>
                <w:rFonts w:ascii="Times New Roman" w:eastAsia="Times New Roman" w:hAnsi="Times New Roman" w:cs="Times New Roman"/>
                <w:bCs/>
                <w:spacing w:val="-4"/>
                <w:sz w:val="16"/>
                <w:szCs w:val="16"/>
                <w:lang w:eastAsia="ru-RU"/>
              </w:rPr>
            </w:pPr>
            <w:r w:rsidRPr="00400199">
              <w:rPr>
                <w:rFonts w:ascii="Times New Roman" w:eastAsia="Times New Roman" w:hAnsi="Times New Roman" w:cs="Times New Roman"/>
                <w:bCs/>
                <w:spacing w:val="-4"/>
                <w:sz w:val="16"/>
                <w:szCs w:val="16"/>
                <w:lang w:eastAsia="ru-RU"/>
              </w:rPr>
              <w:t>Об утверждении перечня автомобильных дорог общего пользования местного значения, находящихся в собственности и безвозмездном пользовании Мокшанского района Пензенской области</w:t>
            </w:r>
          </w:p>
        </w:tc>
        <w:tc>
          <w:tcPr>
            <w:tcW w:w="2835" w:type="dxa"/>
          </w:tcPr>
          <w:p w:rsidR="00400199" w:rsidRPr="00400199" w:rsidRDefault="00400199" w:rsidP="00400199">
            <w:pPr>
              <w:widowControl w:val="0"/>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отдел экономики, земельных и имущественных отношений</w:t>
            </w:r>
          </w:p>
        </w:tc>
        <w:tc>
          <w:tcPr>
            <w:tcW w:w="992" w:type="dxa"/>
          </w:tcPr>
          <w:p w:rsidR="00400199" w:rsidRPr="00400199" w:rsidRDefault="00400199" w:rsidP="00400199">
            <w:pPr>
              <w:widowControl w:val="0"/>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2015</w:t>
            </w:r>
          </w:p>
        </w:tc>
      </w:tr>
      <w:tr w:rsidR="00400199" w:rsidRPr="00400199" w:rsidTr="00890844">
        <w:trPr>
          <w:trHeight w:val="567"/>
        </w:trPr>
        <w:tc>
          <w:tcPr>
            <w:tcW w:w="610" w:type="dxa"/>
          </w:tcPr>
          <w:p w:rsidR="00400199" w:rsidRPr="00400199" w:rsidRDefault="00400199" w:rsidP="00400199">
            <w:pPr>
              <w:widowControl w:val="0"/>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1.7</w:t>
            </w:r>
          </w:p>
        </w:tc>
        <w:tc>
          <w:tcPr>
            <w:tcW w:w="1862" w:type="dxa"/>
          </w:tcPr>
          <w:p w:rsidR="00400199" w:rsidRPr="00400199" w:rsidRDefault="00400199" w:rsidP="00400199">
            <w:pPr>
              <w:widowControl w:val="0"/>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Постановление администрации Мокшанского района  </w:t>
            </w:r>
          </w:p>
        </w:tc>
        <w:tc>
          <w:tcPr>
            <w:tcW w:w="3544" w:type="dxa"/>
          </w:tcPr>
          <w:p w:rsidR="00400199" w:rsidRPr="00400199" w:rsidRDefault="00400199" w:rsidP="00400199">
            <w:pPr>
              <w:widowControl w:val="0"/>
              <w:autoSpaceDE w:val="0"/>
              <w:autoSpaceDN w:val="0"/>
              <w:adjustRightInd w:val="0"/>
              <w:jc w:val="center"/>
              <w:rPr>
                <w:rFonts w:ascii="Times New Roman" w:eastAsia="Times New Roman" w:hAnsi="Times New Roman" w:cs="Times New Roman"/>
                <w:bCs/>
                <w:spacing w:val="-4"/>
                <w:sz w:val="16"/>
                <w:szCs w:val="16"/>
                <w:lang w:eastAsia="ru-RU"/>
              </w:rPr>
            </w:pPr>
            <w:r w:rsidRPr="00400199">
              <w:rPr>
                <w:rFonts w:ascii="Times New Roman" w:eastAsia="Times New Roman" w:hAnsi="Times New Roman" w:cs="Times New Roman"/>
                <w:bCs/>
                <w:spacing w:val="-4"/>
                <w:sz w:val="16"/>
                <w:szCs w:val="16"/>
                <w:lang w:eastAsia="ru-RU"/>
              </w:rPr>
              <w:t xml:space="preserve">Об утверждении Положения об осуществлении муниципального </w:t>
            </w:r>
            <w:proofErr w:type="gramStart"/>
            <w:r w:rsidRPr="00400199">
              <w:rPr>
                <w:rFonts w:ascii="Times New Roman" w:eastAsia="Times New Roman" w:hAnsi="Times New Roman" w:cs="Times New Roman"/>
                <w:bCs/>
                <w:spacing w:val="-4"/>
                <w:sz w:val="16"/>
                <w:szCs w:val="16"/>
                <w:lang w:eastAsia="ru-RU"/>
              </w:rPr>
              <w:t>контроля за</w:t>
            </w:r>
            <w:proofErr w:type="gramEnd"/>
            <w:r w:rsidRPr="00400199">
              <w:rPr>
                <w:rFonts w:ascii="Times New Roman" w:eastAsia="Times New Roman" w:hAnsi="Times New Roman" w:cs="Times New Roman"/>
                <w:bCs/>
                <w:spacing w:val="-4"/>
                <w:sz w:val="16"/>
                <w:szCs w:val="16"/>
                <w:lang w:eastAsia="ru-RU"/>
              </w:rPr>
              <w:t xml:space="preserve"> обеспечением сохранности автомобильных дорог местного  Мокшанского района Пензенской области</w:t>
            </w:r>
          </w:p>
        </w:tc>
        <w:tc>
          <w:tcPr>
            <w:tcW w:w="2835" w:type="dxa"/>
          </w:tcPr>
          <w:p w:rsidR="00400199" w:rsidRPr="00400199" w:rsidRDefault="00400199" w:rsidP="00400199">
            <w:pPr>
              <w:widowControl w:val="0"/>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отдел муниципального хозяйства, строительства и архитектуры</w:t>
            </w:r>
          </w:p>
        </w:tc>
        <w:tc>
          <w:tcPr>
            <w:tcW w:w="992" w:type="dxa"/>
          </w:tcPr>
          <w:p w:rsidR="00400199" w:rsidRPr="00400199" w:rsidRDefault="00400199" w:rsidP="00400199">
            <w:pPr>
              <w:widowControl w:val="0"/>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2022</w:t>
            </w:r>
          </w:p>
        </w:tc>
      </w:tr>
      <w:tr w:rsidR="00400199" w:rsidRPr="00400199" w:rsidTr="00890844">
        <w:trPr>
          <w:trHeight w:val="567"/>
        </w:trPr>
        <w:tc>
          <w:tcPr>
            <w:tcW w:w="610" w:type="dxa"/>
          </w:tcPr>
          <w:p w:rsidR="00400199" w:rsidRPr="00400199" w:rsidRDefault="00400199" w:rsidP="00400199">
            <w:pPr>
              <w:widowControl w:val="0"/>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1.8</w:t>
            </w:r>
          </w:p>
        </w:tc>
        <w:tc>
          <w:tcPr>
            <w:tcW w:w="1862" w:type="dxa"/>
          </w:tcPr>
          <w:p w:rsidR="00400199" w:rsidRPr="00400199" w:rsidRDefault="00400199" w:rsidP="00400199">
            <w:pPr>
              <w:widowControl w:val="0"/>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Постановление администрации Мокшанского района</w:t>
            </w:r>
          </w:p>
        </w:tc>
        <w:tc>
          <w:tcPr>
            <w:tcW w:w="3544" w:type="dxa"/>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bCs/>
                <w:sz w:val="16"/>
                <w:szCs w:val="16"/>
                <w:lang w:eastAsia="ru-RU"/>
              </w:rPr>
              <w:t xml:space="preserve">О внесении изменений в муниципальную программу </w:t>
            </w:r>
            <w:r w:rsidRPr="00400199">
              <w:rPr>
                <w:rFonts w:ascii="Times New Roman" w:eastAsia="Times New Roman" w:hAnsi="Times New Roman" w:cs="Times New Roman"/>
                <w:sz w:val="16"/>
                <w:szCs w:val="16"/>
                <w:lang w:eastAsia="ru-RU"/>
              </w:rPr>
              <w:t xml:space="preserve">Мокшанского района Пензенской области «Модернизация и реформирование систем жизнеобеспечения и объектов коммунальной инфраструктуры в </w:t>
            </w:r>
            <w:proofErr w:type="spellStart"/>
            <w:r w:rsidRPr="00400199">
              <w:rPr>
                <w:rFonts w:ascii="Times New Roman" w:eastAsia="Times New Roman" w:hAnsi="Times New Roman" w:cs="Times New Roman"/>
                <w:sz w:val="16"/>
                <w:szCs w:val="16"/>
                <w:lang w:eastAsia="ru-RU"/>
              </w:rPr>
              <w:t>Мокшанском</w:t>
            </w:r>
            <w:proofErr w:type="spellEnd"/>
            <w:r w:rsidRPr="00400199">
              <w:rPr>
                <w:rFonts w:ascii="Times New Roman" w:eastAsia="Times New Roman" w:hAnsi="Times New Roman" w:cs="Times New Roman"/>
                <w:sz w:val="16"/>
                <w:szCs w:val="16"/>
                <w:lang w:eastAsia="ru-RU"/>
              </w:rPr>
              <w:t xml:space="preserve"> районе Пензенской области на 2014-2027 годы», утвержденную постановлением администрации Мокшанского района Пензенской области от 31.12.2013 № 1633</w:t>
            </w:r>
          </w:p>
        </w:tc>
        <w:tc>
          <w:tcPr>
            <w:tcW w:w="2835" w:type="dxa"/>
          </w:tcPr>
          <w:p w:rsidR="00400199" w:rsidRPr="00400199" w:rsidRDefault="00400199" w:rsidP="00400199">
            <w:pPr>
              <w:widowControl w:val="0"/>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отдел муниципального хозяйства, строительства и архитектуры</w:t>
            </w:r>
          </w:p>
        </w:tc>
        <w:tc>
          <w:tcPr>
            <w:tcW w:w="992" w:type="dxa"/>
          </w:tcPr>
          <w:p w:rsidR="00400199" w:rsidRPr="00400199" w:rsidRDefault="00400199" w:rsidP="00400199">
            <w:pPr>
              <w:widowControl w:val="0"/>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2014-2027</w:t>
            </w:r>
          </w:p>
        </w:tc>
      </w:tr>
      <w:tr w:rsidR="00400199" w:rsidRPr="00400199" w:rsidTr="00890844">
        <w:trPr>
          <w:trHeight w:val="268"/>
        </w:trPr>
        <w:tc>
          <w:tcPr>
            <w:tcW w:w="9843" w:type="dxa"/>
            <w:gridSpan w:val="5"/>
          </w:tcPr>
          <w:p w:rsidR="00400199" w:rsidRPr="00400199" w:rsidRDefault="00400199" w:rsidP="00400199">
            <w:pPr>
              <w:widowControl w:val="0"/>
              <w:autoSpaceDE w:val="0"/>
              <w:autoSpaceDN w:val="0"/>
              <w:adjustRightInd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Подпрограмма 2 Модернизация систем жизнеобеспечения населения и  объектов коммунальной инфраструктуры в </w:t>
            </w:r>
            <w:proofErr w:type="spellStart"/>
            <w:r w:rsidRPr="00400199">
              <w:rPr>
                <w:rFonts w:ascii="Times New Roman" w:eastAsia="Times New Roman" w:hAnsi="Times New Roman" w:cs="Times New Roman"/>
                <w:sz w:val="16"/>
                <w:szCs w:val="16"/>
                <w:lang w:eastAsia="ru-RU"/>
              </w:rPr>
              <w:t>Мокшанском</w:t>
            </w:r>
            <w:proofErr w:type="spellEnd"/>
            <w:r w:rsidRPr="00400199">
              <w:rPr>
                <w:rFonts w:ascii="Times New Roman" w:eastAsia="Times New Roman" w:hAnsi="Times New Roman" w:cs="Times New Roman"/>
                <w:sz w:val="16"/>
                <w:szCs w:val="16"/>
                <w:lang w:eastAsia="ru-RU"/>
              </w:rPr>
              <w:t xml:space="preserve"> районе</w:t>
            </w:r>
          </w:p>
        </w:tc>
      </w:tr>
      <w:tr w:rsidR="00400199" w:rsidRPr="00400199" w:rsidTr="00890844">
        <w:trPr>
          <w:trHeight w:val="567"/>
        </w:trPr>
        <w:tc>
          <w:tcPr>
            <w:tcW w:w="610" w:type="dxa"/>
          </w:tcPr>
          <w:p w:rsidR="00400199" w:rsidRPr="00400199" w:rsidRDefault="00400199" w:rsidP="00400199">
            <w:pPr>
              <w:widowControl w:val="0"/>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lastRenderedPageBreak/>
              <w:t>2.1</w:t>
            </w:r>
          </w:p>
        </w:tc>
        <w:tc>
          <w:tcPr>
            <w:tcW w:w="1862" w:type="dxa"/>
          </w:tcPr>
          <w:p w:rsidR="00400199" w:rsidRPr="00400199" w:rsidRDefault="00400199" w:rsidP="00400199">
            <w:pPr>
              <w:widowControl w:val="0"/>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Постановление администрации Мокшанского района</w:t>
            </w:r>
          </w:p>
        </w:tc>
        <w:tc>
          <w:tcPr>
            <w:tcW w:w="3544" w:type="dxa"/>
          </w:tcPr>
          <w:p w:rsidR="00400199" w:rsidRPr="00400199" w:rsidRDefault="00400199" w:rsidP="00400199">
            <w:pPr>
              <w:widowControl w:val="0"/>
              <w:jc w:val="center"/>
              <w:rPr>
                <w:rFonts w:ascii="Times New Roman" w:eastAsia="Times New Roman" w:hAnsi="Times New Roman" w:cs="Times New Roman"/>
                <w:bCs/>
                <w:sz w:val="16"/>
                <w:szCs w:val="16"/>
                <w:lang w:eastAsia="ru-RU"/>
              </w:rPr>
            </w:pPr>
            <w:r w:rsidRPr="00400199">
              <w:rPr>
                <w:rFonts w:ascii="Times New Roman" w:eastAsia="Times New Roman" w:hAnsi="Times New Roman" w:cs="Times New Roman"/>
                <w:bCs/>
                <w:sz w:val="16"/>
                <w:szCs w:val="16"/>
                <w:lang w:eastAsia="ru-RU"/>
              </w:rPr>
              <w:t xml:space="preserve">Об утверждении перечня должностных лиц администрации Мокшанского района, уполномоченных на осуществление переданных государственных полномочий Пензенской области по проведению  контрольных (надзорных) мероприятий при осуществлении регионального государственного лицензионного </w:t>
            </w:r>
            <w:proofErr w:type="gramStart"/>
            <w:r w:rsidRPr="00400199">
              <w:rPr>
                <w:rFonts w:ascii="Times New Roman" w:eastAsia="Times New Roman" w:hAnsi="Times New Roman" w:cs="Times New Roman"/>
                <w:bCs/>
                <w:sz w:val="16"/>
                <w:szCs w:val="16"/>
                <w:lang w:eastAsia="ru-RU"/>
              </w:rPr>
              <w:t>контроля за</w:t>
            </w:r>
            <w:proofErr w:type="gramEnd"/>
            <w:r w:rsidRPr="00400199">
              <w:rPr>
                <w:rFonts w:ascii="Times New Roman" w:eastAsia="Times New Roman" w:hAnsi="Times New Roman" w:cs="Times New Roman"/>
                <w:bCs/>
                <w:sz w:val="16"/>
                <w:szCs w:val="16"/>
                <w:lang w:eastAsia="ru-RU"/>
              </w:rPr>
              <w:t xml:space="preserve"> осуществлением предпринимательской деятельности по управлению многоквартирными домами</w:t>
            </w:r>
          </w:p>
        </w:tc>
        <w:tc>
          <w:tcPr>
            <w:tcW w:w="2835" w:type="dxa"/>
          </w:tcPr>
          <w:p w:rsidR="00400199" w:rsidRPr="00400199" w:rsidRDefault="00400199" w:rsidP="00400199">
            <w:pPr>
              <w:widowControl w:val="0"/>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отдел муниципального хозяйства, строительства и архитектуры</w:t>
            </w:r>
          </w:p>
        </w:tc>
        <w:tc>
          <w:tcPr>
            <w:tcW w:w="992" w:type="dxa"/>
          </w:tcPr>
          <w:p w:rsidR="00400199" w:rsidRPr="00400199" w:rsidRDefault="00400199" w:rsidP="00400199">
            <w:pPr>
              <w:widowControl w:val="0"/>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2022</w:t>
            </w:r>
          </w:p>
        </w:tc>
      </w:tr>
      <w:tr w:rsidR="00400199" w:rsidRPr="00400199" w:rsidTr="00890844">
        <w:trPr>
          <w:trHeight w:val="567"/>
        </w:trPr>
        <w:tc>
          <w:tcPr>
            <w:tcW w:w="610" w:type="dxa"/>
          </w:tcPr>
          <w:p w:rsidR="00400199" w:rsidRPr="00400199" w:rsidRDefault="00400199" w:rsidP="00400199">
            <w:pPr>
              <w:widowControl w:val="0"/>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2.2</w:t>
            </w:r>
          </w:p>
        </w:tc>
        <w:tc>
          <w:tcPr>
            <w:tcW w:w="1862" w:type="dxa"/>
          </w:tcPr>
          <w:p w:rsidR="00400199" w:rsidRPr="00400199" w:rsidRDefault="00400199" w:rsidP="00400199">
            <w:pPr>
              <w:widowControl w:val="0"/>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Постановление администрации Мокшанского района</w:t>
            </w:r>
          </w:p>
        </w:tc>
        <w:tc>
          <w:tcPr>
            <w:tcW w:w="3544" w:type="dxa"/>
          </w:tcPr>
          <w:p w:rsidR="00400199" w:rsidRPr="00400199" w:rsidRDefault="00400199" w:rsidP="00400199">
            <w:pPr>
              <w:widowControl w:val="0"/>
              <w:jc w:val="center"/>
              <w:rPr>
                <w:rFonts w:ascii="Times New Roman" w:eastAsia="Times New Roman" w:hAnsi="Times New Roman" w:cs="Times New Roman"/>
                <w:bCs/>
                <w:sz w:val="16"/>
                <w:szCs w:val="16"/>
                <w:lang w:eastAsia="ru-RU"/>
              </w:rPr>
            </w:pPr>
            <w:r w:rsidRPr="00400199">
              <w:rPr>
                <w:rFonts w:ascii="Times New Roman" w:eastAsia="Times New Roman" w:hAnsi="Times New Roman" w:cs="Times New Roman"/>
                <w:bCs/>
                <w:sz w:val="16"/>
                <w:szCs w:val="16"/>
                <w:lang w:eastAsia="ru-RU"/>
              </w:rPr>
              <w:t xml:space="preserve">Об утверждении порядка оформления задания на проведение   контрольных (надзорных) мероприятий без взаимодействия с контролируемым лицом и актов по результатам проведения таких мероприятий  при осуществлении регионального государственного лицензионного </w:t>
            </w:r>
            <w:proofErr w:type="gramStart"/>
            <w:r w:rsidRPr="00400199">
              <w:rPr>
                <w:rFonts w:ascii="Times New Roman" w:eastAsia="Times New Roman" w:hAnsi="Times New Roman" w:cs="Times New Roman"/>
                <w:bCs/>
                <w:sz w:val="16"/>
                <w:szCs w:val="16"/>
                <w:lang w:eastAsia="ru-RU"/>
              </w:rPr>
              <w:t>контроля за</w:t>
            </w:r>
            <w:proofErr w:type="gramEnd"/>
            <w:r w:rsidRPr="00400199">
              <w:rPr>
                <w:rFonts w:ascii="Times New Roman" w:eastAsia="Times New Roman" w:hAnsi="Times New Roman" w:cs="Times New Roman"/>
                <w:bCs/>
                <w:sz w:val="16"/>
                <w:szCs w:val="16"/>
                <w:lang w:eastAsia="ru-RU"/>
              </w:rPr>
              <w:t xml:space="preserve"> осуществлением предпринимательской деятельности по управлению многоквартирными домами</w:t>
            </w:r>
          </w:p>
        </w:tc>
        <w:tc>
          <w:tcPr>
            <w:tcW w:w="2835" w:type="dxa"/>
          </w:tcPr>
          <w:p w:rsidR="00400199" w:rsidRPr="00400199" w:rsidRDefault="00400199" w:rsidP="00400199">
            <w:pPr>
              <w:widowControl w:val="0"/>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отдел муниципального хозяйства, строительства и архитектуры</w:t>
            </w:r>
          </w:p>
        </w:tc>
        <w:tc>
          <w:tcPr>
            <w:tcW w:w="992" w:type="dxa"/>
          </w:tcPr>
          <w:p w:rsidR="00400199" w:rsidRPr="00400199" w:rsidRDefault="00400199" w:rsidP="00400199">
            <w:pPr>
              <w:widowControl w:val="0"/>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2022</w:t>
            </w:r>
          </w:p>
        </w:tc>
      </w:tr>
      <w:tr w:rsidR="00400199" w:rsidRPr="00400199" w:rsidTr="00890844">
        <w:trPr>
          <w:trHeight w:val="567"/>
        </w:trPr>
        <w:tc>
          <w:tcPr>
            <w:tcW w:w="610" w:type="dxa"/>
          </w:tcPr>
          <w:p w:rsidR="00400199" w:rsidRPr="00400199" w:rsidRDefault="00400199" w:rsidP="00400199">
            <w:pPr>
              <w:widowControl w:val="0"/>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2.3</w:t>
            </w:r>
          </w:p>
        </w:tc>
        <w:tc>
          <w:tcPr>
            <w:tcW w:w="1862" w:type="dxa"/>
          </w:tcPr>
          <w:p w:rsidR="00400199" w:rsidRPr="00400199" w:rsidRDefault="00400199" w:rsidP="00400199">
            <w:pPr>
              <w:widowControl w:val="0"/>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Постановление администрации Мокшанского района</w:t>
            </w:r>
          </w:p>
        </w:tc>
        <w:tc>
          <w:tcPr>
            <w:tcW w:w="3544" w:type="dxa"/>
          </w:tcPr>
          <w:p w:rsidR="00400199" w:rsidRPr="00400199" w:rsidRDefault="00400199" w:rsidP="00400199">
            <w:pPr>
              <w:widowControl w:val="0"/>
              <w:jc w:val="center"/>
              <w:rPr>
                <w:rFonts w:ascii="Times New Roman" w:eastAsia="Times New Roman" w:hAnsi="Times New Roman" w:cs="Times New Roman"/>
                <w:bCs/>
                <w:sz w:val="16"/>
                <w:szCs w:val="16"/>
                <w:lang w:eastAsia="ru-RU"/>
              </w:rPr>
            </w:pPr>
            <w:r w:rsidRPr="00400199">
              <w:rPr>
                <w:rFonts w:ascii="Times New Roman" w:eastAsia="Times New Roman" w:hAnsi="Times New Roman" w:cs="Times New Roman"/>
                <w:bCs/>
                <w:sz w:val="16"/>
                <w:szCs w:val="16"/>
                <w:lang w:eastAsia="ru-RU"/>
              </w:rPr>
              <w:t xml:space="preserve">Об утверждении форм документов, используемых администрацией Мокшанского района Пензенской области при осуществлении переданных государственных полномочий Пензенской области по проведению  контрольных (надзорных) мероприятий при осуществлении регионального государственного лицензионного </w:t>
            </w:r>
            <w:proofErr w:type="gramStart"/>
            <w:r w:rsidRPr="00400199">
              <w:rPr>
                <w:rFonts w:ascii="Times New Roman" w:eastAsia="Times New Roman" w:hAnsi="Times New Roman" w:cs="Times New Roman"/>
                <w:bCs/>
                <w:sz w:val="16"/>
                <w:szCs w:val="16"/>
                <w:lang w:eastAsia="ru-RU"/>
              </w:rPr>
              <w:t>контроля за</w:t>
            </w:r>
            <w:proofErr w:type="gramEnd"/>
            <w:r w:rsidRPr="00400199">
              <w:rPr>
                <w:rFonts w:ascii="Times New Roman" w:eastAsia="Times New Roman" w:hAnsi="Times New Roman" w:cs="Times New Roman"/>
                <w:bCs/>
                <w:sz w:val="16"/>
                <w:szCs w:val="16"/>
                <w:lang w:eastAsia="ru-RU"/>
              </w:rPr>
              <w:t xml:space="preserve"> осуществлением предпринимательской деятельности по управлению многоквартирными домами</w:t>
            </w:r>
          </w:p>
        </w:tc>
        <w:tc>
          <w:tcPr>
            <w:tcW w:w="2835" w:type="dxa"/>
          </w:tcPr>
          <w:p w:rsidR="00400199" w:rsidRPr="00400199" w:rsidRDefault="00400199" w:rsidP="00400199">
            <w:pPr>
              <w:widowControl w:val="0"/>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отдел муниципального хозяйства, строительства и архитектуры</w:t>
            </w:r>
          </w:p>
        </w:tc>
        <w:tc>
          <w:tcPr>
            <w:tcW w:w="992" w:type="dxa"/>
          </w:tcPr>
          <w:p w:rsidR="00400199" w:rsidRPr="00400199" w:rsidRDefault="00400199" w:rsidP="00400199">
            <w:pPr>
              <w:widowControl w:val="0"/>
              <w:autoSpaceDE w:val="0"/>
              <w:autoSpaceDN w:val="0"/>
              <w:adjustRightInd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2022</w:t>
            </w:r>
          </w:p>
        </w:tc>
      </w:tr>
    </w:tbl>
    <w:p w:rsidR="00400199" w:rsidRPr="00400199" w:rsidRDefault="00400199" w:rsidP="00400199">
      <w:pPr>
        <w:jc w:val="left"/>
        <w:rPr>
          <w:rFonts w:ascii="Times New Roman" w:eastAsia="Times New Roman" w:hAnsi="Times New Roman" w:cs="Times New Roman"/>
          <w:sz w:val="16"/>
          <w:szCs w:val="16"/>
          <w:lang w:eastAsia="ru-RU"/>
        </w:rPr>
      </w:pPr>
    </w:p>
    <w:p w:rsidR="00400199" w:rsidRPr="00400199" w:rsidRDefault="00400199" w:rsidP="00400199">
      <w:pPr>
        <w:jc w:val="left"/>
        <w:rPr>
          <w:rFonts w:ascii="Times New Roman" w:eastAsia="Times New Roman" w:hAnsi="Times New Roman" w:cs="Times New Roman"/>
          <w:sz w:val="16"/>
          <w:szCs w:val="16"/>
          <w:lang w:eastAsia="ru-RU"/>
        </w:rPr>
      </w:pPr>
    </w:p>
    <w:p w:rsidR="00400199" w:rsidRPr="00400199" w:rsidRDefault="00400199" w:rsidP="00400199">
      <w:pPr>
        <w:widowControl w:val="0"/>
        <w:jc w:val="righ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Приложение № 4</w:t>
      </w:r>
    </w:p>
    <w:p w:rsidR="00400199" w:rsidRPr="00400199" w:rsidRDefault="00400199" w:rsidP="00400199">
      <w:pPr>
        <w:widowControl w:val="0"/>
        <w:jc w:val="righ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к муниципальной программе </w:t>
      </w:r>
    </w:p>
    <w:p w:rsidR="00400199" w:rsidRPr="00400199" w:rsidRDefault="00400199" w:rsidP="00400199">
      <w:pPr>
        <w:widowControl w:val="0"/>
        <w:jc w:val="right"/>
        <w:rPr>
          <w:rFonts w:ascii="Times New Roman" w:eastAsia="Times New Roman" w:hAnsi="Times New Roman" w:cs="Times New Roman"/>
          <w:bCs/>
          <w:sz w:val="16"/>
          <w:szCs w:val="16"/>
          <w:lang w:eastAsia="ru-RU"/>
        </w:rPr>
      </w:pPr>
      <w:r w:rsidRPr="00400199">
        <w:rPr>
          <w:rFonts w:ascii="Times New Roman" w:eastAsia="Times New Roman" w:hAnsi="Times New Roman" w:cs="Times New Roman"/>
          <w:bCs/>
          <w:sz w:val="16"/>
          <w:szCs w:val="16"/>
          <w:lang w:eastAsia="ru-RU"/>
        </w:rPr>
        <w:t xml:space="preserve"> </w:t>
      </w:r>
      <w:r w:rsidRPr="00400199">
        <w:rPr>
          <w:rFonts w:ascii="Times New Roman" w:eastAsia="Times New Roman" w:hAnsi="Times New Roman" w:cs="Times New Roman"/>
          <w:b/>
          <w:bCs/>
          <w:sz w:val="16"/>
          <w:szCs w:val="16"/>
          <w:lang w:eastAsia="ru-RU"/>
        </w:rPr>
        <w:t xml:space="preserve"> </w:t>
      </w:r>
      <w:r w:rsidRPr="00400199">
        <w:rPr>
          <w:rFonts w:ascii="Times New Roman" w:eastAsia="Times New Roman" w:hAnsi="Times New Roman" w:cs="Times New Roman"/>
          <w:sz w:val="16"/>
          <w:szCs w:val="16"/>
          <w:lang w:eastAsia="ru-RU"/>
        </w:rPr>
        <w:t>«</w:t>
      </w:r>
      <w:r w:rsidRPr="00400199">
        <w:rPr>
          <w:rFonts w:ascii="Times New Roman" w:eastAsia="Times New Roman" w:hAnsi="Times New Roman" w:cs="Times New Roman"/>
          <w:bCs/>
          <w:sz w:val="16"/>
          <w:szCs w:val="16"/>
          <w:lang w:eastAsia="ru-RU"/>
        </w:rPr>
        <w:t xml:space="preserve">Модернизация и реформирование </w:t>
      </w:r>
    </w:p>
    <w:p w:rsidR="00400199" w:rsidRPr="00400199" w:rsidRDefault="00400199" w:rsidP="00400199">
      <w:pPr>
        <w:widowControl w:val="0"/>
        <w:jc w:val="right"/>
        <w:rPr>
          <w:rFonts w:ascii="Times New Roman" w:eastAsia="Times New Roman" w:hAnsi="Times New Roman" w:cs="Times New Roman"/>
          <w:bCs/>
          <w:sz w:val="16"/>
          <w:szCs w:val="16"/>
          <w:lang w:eastAsia="ru-RU"/>
        </w:rPr>
      </w:pPr>
      <w:r w:rsidRPr="00400199">
        <w:rPr>
          <w:rFonts w:ascii="Times New Roman" w:eastAsia="Times New Roman" w:hAnsi="Times New Roman" w:cs="Times New Roman"/>
          <w:bCs/>
          <w:sz w:val="16"/>
          <w:szCs w:val="16"/>
          <w:lang w:eastAsia="ru-RU"/>
        </w:rPr>
        <w:t>систем жизнеобеспечения и объектов</w:t>
      </w:r>
    </w:p>
    <w:p w:rsidR="00400199" w:rsidRPr="00400199" w:rsidRDefault="00400199" w:rsidP="00400199">
      <w:pPr>
        <w:widowControl w:val="0"/>
        <w:jc w:val="right"/>
        <w:rPr>
          <w:rFonts w:ascii="Times New Roman" w:eastAsia="Times New Roman" w:hAnsi="Times New Roman" w:cs="Times New Roman"/>
          <w:bCs/>
          <w:sz w:val="16"/>
          <w:szCs w:val="16"/>
          <w:lang w:eastAsia="ru-RU"/>
        </w:rPr>
      </w:pPr>
      <w:r w:rsidRPr="00400199">
        <w:rPr>
          <w:rFonts w:ascii="Times New Roman" w:eastAsia="Times New Roman" w:hAnsi="Times New Roman" w:cs="Times New Roman"/>
          <w:bCs/>
          <w:sz w:val="16"/>
          <w:szCs w:val="16"/>
          <w:lang w:eastAsia="ru-RU"/>
        </w:rPr>
        <w:t xml:space="preserve"> коммунальной инфраструктуры</w:t>
      </w:r>
    </w:p>
    <w:p w:rsidR="00400199" w:rsidRPr="00400199" w:rsidRDefault="00400199" w:rsidP="00400199">
      <w:pPr>
        <w:widowControl w:val="0"/>
        <w:jc w:val="right"/>
        <w:rPr>
          <w:rFonts w:ascii="Times New Roman" w:eastAsia="Times New Roman" w:hAnsi="Times New Roman" w:cs="Times New Roman"/>
          <w:sz w:val="16"/>
          <w:szCs w:val="16"/>
          <w:lang w:eastAsia="ru-RU"/>
        </w:rPr>
      </w:pPr>
      <w:r w:rsidRPr="00400199">
        <w:rPr>
          <w:rFonts w:ascii="Times New Roman" w:eastAsia="Times New Roman" w:hAnsi="Times New Roman" w:cs="Times New Roman"/>
          <w:bCs/>
          <w:sz w:val="16"/>
          <w:szCs w:val="16"/>
          <w:lang w:eastAsia="ru-RU"/>
        </w:rPr>
        <w:t xml:space="preserve"> в</w:t>
      </w:r>
      <w:r w:rsidRPr="00400199">
        <w:rPr>
          <w:rFonts w:ascii="Times New Roman" w:eastAsia="Times New Roman" w:hAnsi="Times New Roman" w:cs="Times New Roman"/>
          <w:b/>
          <w:bCs/>
          <w:sz w:val="16"/>
          <w:szCs w:val="16"/>
          <w:lang w:eastAsia="ru-RU"/>
        </w:rPr>
        <w:t xml:space="preserve"> </w:t>
      </w:r>
      <w:proofErr w:type="spellStart"/>
      <w:r w:rsidRPr="00400199">
        <w:rPr>
          <w:rFonts w:ascii="Times New Roman" w:eastAsia="Times New Roman" w:hAnsi="Times New Roman" w:cs="Times New Roman"/>
          <w:sz w:val="16"/>
          <w:szCs w:val="16"/>
          <w:lang w:eastAsia="ru-RU"/>
        </w:rPr>
        <w:t>Мокшанском</w:t>
      </w:r>
      <w:proofErr w:type="spellEnd"/>
      <w:r w:rsidRPr="00400199">
        <w:rPr>
          <w:rFonts w:ascii="Times New Roman" w:eastAsia="Times New Roman" w:hAnsi="Times New Roman" w:cs="Times New Roman"/>
          <w:sz w:val="16"/>
          <w:szCs w:val="16"/>
          <w:lang w:eastAsia="ru-RU"/>
        </w:rPr>
        <w:t xml:space="preserve"> районе </w:t>
      </w:r>
      <w:proofErr w:type="gramStart"/>
      <w:r w:rsidRPr="00400199">
        <w:rPr>
          <w:rFonts w:ascii="Times New Roman" w:eastAsia="Times New Roman" w:hAnsi="Times New Roman" w:cs="Times New Roman"/>
          <w:sz w:val="16"/>
          <w:szCs w:val="16"/>
          <w:lang w:eastAsia="ru-RU"/>
        </w:rPr>
        <w:t>Пензенской</w:t>
      </w:r>
      <w:proofErr w:type="gramEnd"/>
      <w:r w:rsidRPr="00400199">
        <w:rPr>
          <w:rFonts w:ascii="Times New Roman" w:eastAsia="Times New Roman" w:hAnsi="Times New Roman" w:cs="Times New Roman"/>
          <w:sz w:val="16"/>
          <w:szCs w:val="16"/>
          <w:lang w:eastAsia="ru-RU"/>
        </w:rPr>
        <w:t xml:space="preserve"> </w:t>
      </w:r>
    </w:p>
    <w:p w:rsidR="00400199" w:rsidRPr="00400199" w:rsidRDefault="00400199" w:rsidP="00400199">
      <w:pPr>
        <w:widowControl w:val="0"/>
        <w:jc w:val="righ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области на 2014-2027 годы»</w:t>
      </w:r>
    </w:p>
    <w:p w:rsidR="00400199" w:rsidRPr="00400199" w:rsidRDefault="00400199" w:rsidP="00400199">
      <w:pPr>
        <w:widowControl w:val="0"/>
        <w:jc w:val="center"/>
        <w:rPr>
          <w:rFonts w:ascii="Times New Roman" w:eastAsia="Times New Roman" w:hAnsi="Times New Roman" w:cs="Times New Roman"/>
          <w:b/>
          <w:bCs/>
          <w:sz w:val="16"/>
          <w:szCs w:val="16"/>
          <w:lang w:eastAsia="ru-RU"/>
        </w:rPr>
      </w:pPr>
      <w:r w:rsidRPr="00400199">
        <w:rPr>
          <w:rFonts w:ascii="Times New Roman" w:eastAsia="Times New Roman" w:hAnsi="Times New Roman" w:cs="Times New Roman"/>
          <w:b/>
          <w:bCs/>
          <w:sz w:val="16"/>
          <w:szCs w:val="16"/>
          <w:lang w:eastAsia="ru-RU"/>
        </w:rPr>
        <w:t xml:space="preserve">РЕСУРСНОЕ  ОБЕСПЕЧЕНИЕ </w:t>
      </w:r>
    </w:p>
    <w:p w:rsidR="00400199" w:rsidRPr="00400199" w:rsidRDefault="00400199" w:rsidP="00400199">
      <w:pPr>
        <w:widowControl w:val="0"/>
        <w:jc w:val="center"/>
        <w:rPr>
          <w:rFonts w:ascii="Times New Roman" w:eastAsia="Times New Roman" w:hAnsi="Times New Roman" w:cs="Times New Roman"/>
          <w:b/>
          <w:bCs/>
          <w:sz w:val="16"/>
          <w:szCs w:val="16"/>
          <w:lang w:eastAsia="ru-RU"/>
        </w:rPr>
      </w:pPr>
      <w:r w:rsidRPr="00400199">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w:t>
      </w:r>
    </w:p>
    <w:p w:rsidR="00400199" w:rsidRPr="00400199" w:rsidRDefault="00400199" w:rsidP="00400199">
      <w:pPr>
        <w:widowControl w:val="0"/>
        <w:tabs>
          <w:tab w:val="center" w:pos="5037"/>
          <w:tab w:val="right" w:pos="9355"/>
        </w:tabs>
        <w:jc w:val="center"/>
        <w:rPr>
          <w:rFonts w:ascii="Times New Roman" w:eastAsia="Times New Roman" w:hAnsi="Times New Roman" w:cs="Times New Roman"/>
          <w:b/>
          <w:bCs/>
          <w:sz w:val="16"/>
          <w:szCs w:val="16"/>
          <w:lang w:eastAsia="ru-RU"/>
        </w:rPr>
      </w:pPr>
      <w:r w:rsidRPr="00400199">
        <w:rPr>
          <w:rFonts w:ascii="Times New Roman" w:eastAsia="Times New Roman" w:hAnsi="Times New Roman" w:cs="Times New Roman"/>
          <w:b/>
          <w:sz w:val="16"/>
          <w:szCs w:val="16"/>
          <w:lang w:eastAsia="ru-RU"/>
        </w:rPr>
        <w:t>«</w:t>
      </w:r>
      <w:r w:rsidRPr="00400199">
        <w:rPr>
          <w:rFonts w:ascii="Times New Roman" w:eastAsia="Times New Roman" w:hAnsi="Times New Roman" w:cs="Times New Roman"/>
          <w:b/>
          <w:bCs/>
          <w:sz w:val="16"/>
          <w:szCs w:val="16"/>
          <w:lang w:eastAsia="ru-RU"/>
        </w:rPr>
        <w:t>Модернизация и реформирование систем жизнеобеспечения и объектов коммунальной инфраструктуры</w:t>
      </w:r>
    </w:p>
    <w:p w:rsidR="00400199" w:rsidRPr="00400199" w:rsidRDefault="00400199" w:rsidP="00400199">
      <w:pPr>
        <w:widowControl w:val="0"/>
        <w:jc w:val="center"/>
        <w:rPr>
          <w:rFonts w:ascii="Times New Roman" w:eastAsia="Times New Roman" w:hAnsi="Times New Roman" w:cs="Times New Roman"/>
          <w:b/>
          <w:bCs/>
          <w:sz w:val="16"/>
          <w:szCs w:val="16"/>
          <w:lang w:eastAsia="ru-RU"/>
        </w:rPr>
      </w:pPr>
      <w:r w:rsidRPr="00400199">
        <w:rPr>
          <w:rFonts w:ascii="Times New Roman" w:eastAsia="Times New Roman" w:hAnsi="Times New Roman" w:cs="Times New Roman"/>
          <w:b/>
          <w:bCs/>
          <w:sz w:val="16"/>
          <w:szCs w:val="16"/>
          <w:lang w:eastAsia="ru-RU"/>
        </w:rPr>
        <w:t xml:space="preserve">в </w:t>
      </w:r>
      <w:proofErr w:type="spellStart"/>
      <w:r w:rsidRPr="00400199">
        <w:rPr>
          <w:rFonts w:ascii="Times New Roman" w:eastAsia="Times New Roman" w:hAnsi="Times New Roman" w:cs="Times New Roman"/>
          <w:b/>
          <w:bCs/>
          <w:sz w:val="16"/>
          <w:szCs w:val="16"/>
          <w:lang w:eastAsia="ru-RU"/>
        </w:rPr>
        <w:t>Мокшанском</w:t>
      </w:r>
      <w:proofErr w:type="spellEnd"/>
      <w:r w:rsidRPr="00400199">
        <w:rPr>
          <w:rFonts w:ascii="Times New Roman" w:eastAsia="Times New Roman" w:hAnsi="Times New Roman" w:cs="Times New Roman"/>
          <w:b/>
          <w:bCs/>
          <w:sz w:val="16"/>
          <w:szCs w:val="16"/>
          <w:lang w:eastAsia="ru-RU"/>
        </w:rPr>
        <w:t xml:space="preserve"> районе Пензенской области на 2014-2027 годы» </w:t>
      </w:r>
    </w:p>
    <w:p w:rsidR="00400199" w:rsidRPr="00400199" w:rsidRDefault="00400199" w:rsidP="00400199">
      <w:pPr>
        <w:widowControl w:val="0"/>
        <w:jc w:val="center"/>
        <w:rPr>
          <w:rFonts w:ascii="Times New Roman" w:eastAsia="Times New Roman" w:hAnsi="Times New Roman" w:cs="Times New Roman"/>
          <w:b/>
          <w:bCs/>
          <w:sz w:val="16"/>
          <w:szCs w:val="16"/>
          <w:lang w:eastAsia="ru-RU"/>
        </w:rPr>
      </w:pPr>
      <w:r w:rsidRPr="00400199">
        <w:rPr>
          <w:rFonts w:ascii="Times New Roman" w:eastAsia="Times New Roman" w:hAnsi="Times New Roman" w:cs="Times New Roman"/>
          <w:b/>
          <w:bCs/>
          <w:sz w:val="16"/>
          <w:szCs w:val="16"/>
          <w:lang w:eastAsia="ru-RU"/>
        </w:rPr>
        <w:t>за счет всех источников финансирования на 2014-2015 годы</w:t>
      </w:r>
    </w:p>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                     </w:t>
      </w:r>
    </w:p>
    <w:tbl>
      <w:tblPr>
        <w:tblW w:w="5104" w:type="pct"/>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693"/>
        <w:gridCol w:w="1729"/>
        <w:gridCol w:w="2129"/>
        <w:gridCol w:w="3630"/>
        <w:gridCol w:w="1212"/>
        <w:gridCol w:w="1201"/>
      </w:tblGrid>
      <w:tr w:rsidR="00400199" w:rsidRPr="00400199" w:rsidTr="00F102A2">
        <w:trPr>
          <w:trHeight w:val="226"/>
        </w:trPr>
        <w:tc>
          <w:tcPr>
            <w:tcW w:w="2148" w:type="pct"/>
            <w:gridSpan w:val="3"/>
            <w:tcBorders>
              <w:top w:val="single" w:sz="4" w:space="0" w:color="auto"/>
              <w:left w:val="single" w:sz="4" w:space="0" w:color="auto"/>
              <w:bottom w:val="single" w:sz="4" w:space="0" w:color="auto"/>
              <w:right w:val="single" w:sz="4"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Ответственный исполнитель</w:t>
            </w:r>
          </w:p>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 муниципальной программы</w:t>
            </w:r>
          </w:p>
        </w:tc>
        <w:tc>
          <w:tcPr>
            <w:tcW w:w="2852" w:type="pct"/>
            <w:gridSpan w:val="3"/>
            <w:tcBorders>
              <w:top w:val="single" w:sz="4" w:space="0" w:color="auto"/>
              <w:left w:val="single" w:sz="4" w:space="0" w:color="auto"/>
              <w:bottom w:val="single" w:sz="4" w:space="0" w:color="auto"/>
              <w:right w:val="single" w:sz="4"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Администрация Мокшанского района </w:t>
            </w:r>
          </w:p>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(отдел муниципального хозяйства, строительства и архитектуры)</w:t>
            </w:r>
          </w:p>
        </w:tc>
      </w:tr>
      <w:tr w:rsidR="00400199" w:rsidRPr="00400199" w:rsidTr="00F102A2">
        <w:tc>
          <w:tcPr>
            <w:tcW w:w="327" w:type="pct"/>
            <w:tcBorders>
              <w:top w:val="single" w:sz="4" w:space="0" w:color="auto"/>
              <w:left w:val="single" w:sz="4" w:space="0" w:color="auto"/>
              <w:bottom w:val="nil"/>
              <w:right w:val="single" w:sz="4"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 </w:t>
            </w:r>
            <w:proofErr w:type="gramStart"/>
            <w:r w:rsidRPr="00400199">
              <w:rPr>
                <w:rFonts w:ascii="Times New Roman" w:eastAsia="Times New Roman" w:hAnsi="Times New Roman" w:cs="Times New Roman"/>
                <w:sz w:val="16"/>
                <w:szCs w:val="16"/>
                <w:lang w:eastAsia="ru-RU"/>
              </w:rPr>
              <w:t>п</w:t>
            </w:r>
            <w:proofErr w:type="gramEnd"/>
            <w:r w:rsidRPr="00400199">
              <w:rPr>
                <w:rFonts w:ascii="Times New Roman" w:eastAsia="Times New Roman" w:hAnsi="Times New Roman" w:cs="Times New Roman"/>
                <w:sz w:val="16"/>
                <w:szCs w:val="16"/>
                <w:lang w:eastAsia="ru-RU"/>
              </w:rPr>
              <w:t>/п</w:t>
            </w:r>
          </w:p>
        </w:tc>
        <w:tc>
          <w:tcPr>
            <w:tcW w:w="816" w:type="pct"/>
            <w:tcBorders>
              <w:top w:val="single" w:sz="4" w:space="0" w:color="auto"/>
              <w:left w:val="single" w:sz="4" w:space="0" w:color="auto"/>
              <w:bottom w:val="nil"/>
              <w:right w:val="single" w:sz="4"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p>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Статус</w:t>
            </w:r>
          </w:p>
        </w:tc>
        <w:tc>
          <w:tcPr>
            <w:tcW w:w="1005" w:type="pct"/>
            <w:vMerge w:val="restart"/>
            <w:tcBorders>
              <w:top w:val="single" w:sz="4" w:space="0" w:color="auto"/>
              <w:left w:val="single" w:sz="4" w:space="0" w:color="auto"/>
              <w:bottom w:val="single" w:sz="4" w:space="0" w:color="auto"/>
              <w:right w:val="single" w:sz="4" w:space="0" w:color="auto"/>
            </w:tcBorders>
          </w:tcPr>
          <w:p w:rsidR="00400199" w:rsidRPr="00400199" w:rsidRDefault="00400199" w:rsidP="00400199">
            <w:pPr>
              <w:widowControl w:val="0"/>
              <w:jc w:val="center"/>
              <w:rPr>
                <w:rFonts w:ascii="Times New Roman" w:eastAsia="Times New Roman" w:hAnsi="Times New Roman" w:cs="Times New Roman"/>
                <w:spacing w:val="-20"/>
                <w:sz w:val="16"/>
                <w:szCs w:val="16"/>
                <w:lang w:eastAsia="ru-RU"/>
              </w:rPr>
            </w:pPr>
            <w:r w:rsidRPr="00400199">
              <w:rPr>
                <w:rFonts w:ascii="Times New Roman" w:eastAsia="Times New Roman" w:hAnsi="Times New Roman" w:cs="Times New Roman"/>
                <w:spacing w:val="-20"/>
                <w:sz w:val="16"/>
                <w:szCs w:val="16"/>
                <w:lang w:eastAsia="ru-RU"/>
              </w:rPr>
              <w:t>Наименование муниципальной программы, подпрограммы</w:t>
            </w:r>
          </w:p>
        </w:tc>
        <w:tc>
          <w:tcPr>
            <w:tcW w:w="1713" w:type="pct"/>
            <w:vMerge w:val="restart"/>
            <w:tcBorders>
              <w:top w:val="single" w:sz="4" w:space="0" w:color="auto"/>
              <w:left w:val="single" w:sz="4" w:space="0" w:color="auto"/>
              <w:right w:val="single" w:sz="4" w:space="0" w:color="auto"/>
            </w:tcBorders>
            <w:vAlign w:val="center"/>
          </w:tcPr>
          <w:p w:rsidR="00400199" w:rsidRPr="00400199" w:rsidRDefault="00400199" w:rsidP="00400199">
            <w:pPr>
              <w:widowControl w:val="0"/>
              <w:ind w:left="112"/>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Источники финансирования</w:t>
            </w:r>
          </w:p>
        </w:tc>
        <w:tc>
          <w:tcPr>
            <w:tcW w:w="1138" w:type="pct"/>
            <w:gridSpan w:val="2"/>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Оценка расходов,</w:t>
            </w:r>
          </w:p>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тыс. рублей</w:t>
            </w:r>
          </w:p>
        </w:tc>
      </w:tr>
      <w:tr w:rsidR="00400199" w:rsidRPr="00400199" w:rsidTr="00F102A2">
        <w:tc>
          <w:tcPr>
            <w:tcW w:w="327" w:type="pct"/>
            <w:tcBorders>
              <w:top w:val="nil"/>
              <w:left w:val="single" w:sz="4" w:space="0" w:color="auto"/>
              <w:bottom w:val="single" w:sz="4" w:space="0" w:color="auto"/>
              <w:right w:val="single" w:sz="4"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p>
        </w:tc>
        <w:tc>
          <w:tcPr>
            <w:tcW w:w="816" w:type="pct"/>
            <w:tcBorders>
              <w:top w:val="nil"/>
              <w:left w:val="single" w:sz="4" w:space="0" w:color="auto"/>
              <w:bottom w:val="single" w:sz="4" w:space="0" w:color="auto"/>
              <w:right w:val="single" w:sz="4"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p>
        </w:tc>
        <w:tc>
          <w:tcPr>
            <w:tcW w:w="1005" w:type="pct"/>
            <w:vMerge/>
            <w:tcBorders>
              <w:top w:val="single" w:sz="4" w:space="0" w:color="auto"/>
              <w:left w:val="single" w:sz="4" w:space="0" w:color="auto"/>
              <w:bottom w:val="single" w:sz="4" w:space="0" w:color="auto"/>
              <w:right w:val="single" w:sz="4"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p>
        </w:tc>
        <w:tc>
          <w:tcPr>
            <w:tcW w:w="1713" w:type="pct"/>
            <w:vMerge/>
            <w:tcBorders>
              <w:left w:val="single" w:sz="4" w:space="0" w:color="auto"/>
              <w:bottom w:val="single" w:sz="4" w:space="0" w:color="auto"/>
              <w:right w:val="single" w:sz="4" w:space="0" w:color="auto"/>
            </w:tcBorders>
          </w:tcPr>
          <w:p w:rsidR="00400199" w:rsidRPr="00400199" w:rsidRDefault="00400199" w:rsidP="00400199">
            <w:pPr>
              <w:widowControl w:val="0"/>
              <w:ind w:left="112" w:hanging="1"/>
              <w:jc w:val="center"/>
              <w:rPr>
                <w:rFonts w:ascii="Times New Roman" w:eastAsia="Times New Roman" w:hAnsi="Times New Roman" w:cs="Times New Roman"/>
                <w:sz w:val="16"/>
                <w:szCs w:val="16"/>
                <w:lang w:eastAsia="ru-RU"/>
              </w:rPr>
            </w:pPr>
          </w:p>
        </w:tc>
        <w:tc>
          <w:tcPr>
            <w:tcW w:w="572" w:type="pct"/>
            <w:tcBorders>
              <w:top w:val="single" w:sz="4" w:space="0" w:color="auto"/>
              <w:left w:val="single" w:sz="4" w:space="0" w:color="auto"/>
              <w:bottom w:val="single" w:sz="4" w:space="0" w:color="auto"/>
              <w:right w:val="single" w:sz="4"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2014 год</w:t>
            </w:r>
          </w:p>
        </w:tc>
        <w:tc>
          <w:tcPr>
            <w:tcW w:w="566" w:type="pct"/>
            <w:tcBorders>
              <w:top w:val="single" w:sz="4" w:space="0" w:color="auto"/>
              <w:left w:val="single" w:sz="4" w:space="0" w:color="auto"/>
              <w:bottom w:val="single" w:sz="4" w:space="0" w:color="auto"/>
              <w:right w:val="single" w:sz="4"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2015 год</w:t>
            </w:r>
          </w:p>
        </w:tc>
      </w:tr>
      <w:tr w:rsidR="00400199" w:rsidRPr="00400199" w:rsidTr="00F102A2">
        <w:trPr>
          <w:tblHeader/>
        </w:trPr>
        <w:tc>
          <w:tcPr>
            <w:tcW w:w="327" w:type="pct"/>
            <w:tcBorders>
              <w:top w:val="single" w:sz="4" w:space="0" w:color="auto"/>
              <w:left w:val="single" w:sz="4" w:space="0" w:color="auto"/>
              <w:bottom w:val="single" w:sz="4" w:space="0" w:color="auto"/>
              <w:right w:val="single" w:sz="4"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1</w:t>
            </w:r>
          </w:p>
        </w:tc>
        <w:tc>
          <w:tcPr>
            <w:tcW w:w="816" w:type="pct"/>
            <w:tcBorders>
              <w:top w:val="single" w:sz="4" w:space="0" w:color="auto"/>
              <w:left w:val="single" w:sz="4" w:space="0" w:color="auto"/>
              <w:bottom w:val="single" w:sz="4" w:space="0" w:color="auto"/>
              <w:right w:val="single" w:sz="4"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w:t>
            </w:r>
          </w:p>
        </w:tc>
        <w:tc>
          <w:tcPr>
            <w:tcW w:w="1005" w:type="pct"/>
            <w:tcBorders>
              <w:top w:val="single" w:sz="4" w:space="0" w:color="auto"/>
              <w:left w:val="single" w:sz="4" w:space="0" w:color="auto"/>
              <w:bottom w:val="single" w:sz="4" w:space="0" w:color="auto"/>
              <w:right w:val="single" w:sz="4"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3</w:t>
            </w:r>
          </w:p>
        </w:tc>
        <w:tc>
          <w:tcPr>
            <w:tcW w:w="1713" w:type="pct"/>
            <w:tcBorders>
              <w:top w:val="single" w:sz="4" w:space="0" w:color="auto"/>
              <w:left w:val="single" w:sz="4" w:space="0" w:color="auto"/>
              <w:bottom w:val="single" w:sz="4" w:space="0" w:color="auto"/>
              <w:right w:val="single" w:sz="4" w:space="0" w:color="auto"/>
            </w:tcBorders>
          </w:tcPr>
          <w:p w:rsidR="00400199" w:rsidRPr="00400199" w:rsidRDefault="00400199" w:rsidP="00400199">
            <w:pPr>
              <w:widowControl w:val="0"/>
              <w:ind w:left="112" w:hanging="1"/>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4</w:t>
            </w:r>
          </w:p>
        </w:tc>
        <w:tc>
          <w:tcPr>
            <w:tcW w:w="572" w:type="pct"/>
            <w:tcBorders>
              <w:top w:val="single" w:sz="4" w:space="0" w:color="auto"/>
              <w:left w:val="single" w:sz="4" w:space="0" w:color="auto"/>
              <w:bottom w:val="single" w:sz="4" w:space="0" w:color="auto"/>
              <w:right w:val="single" w:sz="4"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5</w:t>
            </w:r>
          </w:p>
        </w:tc>
        <w:tc>
          <w:tcPr>
            <w:tcW w:w="566" w:type="pct"/>
            <w:tcBorders>
              <w:top w:val="single" w:sz="4" w:space="0" w:color="auto"/>
              <w:left w:val="single" w:sz="4" w:space="0" w:color="auto"/>
              <w:bottom w:val="single" w:sz="4" w:space="0" w:color="auto"/>
              <w:right w:val="single" w:sz="4"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6</w:t>
            </w:r>
          </w:p>
        </w:tc>
      </w:tr>
      <w:tr w:rsidR="00400199" w:rsidRPr="00400199" w:rsidTr="00F102A2">
        <w:tc>
          <w:tcPr>
            <w:tcW w:w="327" w:type="pct"/>
            <w:vMerge w:val="restart"/>
            <w:tcBorders>
              <w:top w:val="single" w:sz="4" w:space="0" w:color="auto"/>
              <w:left w:val="single" w:sz="4" w:space="0" w:color="auto"/>
              <w:bottom w:val="single" w:sz="4" w:space="0" w:color="auto"/>
              <w:right w:val="single" w:sz="4"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1</w:t>
            </w:r>
          </w:p>
        </w:tc>
        <w:tc>
          <w:tcPr>
            <w:tcW w:w="816" w:type="pct"/>
            <w:vMerge w:val="restart"/>
            <w:tcBorders>
              <w:top w:val="single" w:sz="4" w:space="0" w:color="auto"/>
              <w:left w:val="single" w:sz="4" w:space="0" w:color="auto"/>
              <w:bottom w:val="single" w:sz="4" w:space="0" w:color="auto"/>
              <w:right w:val="single" w:sz="4" w:space="0" w:color="auto"/>
            </w:tcBorders>
          </w:tcPr>
          <w:p w:rsidR="00400199" w:rsidRPr="00400199" w:rsidRDefault="00400199" w:rsidP="00400199">
            <w:pPr>
              <w:widowControl w:val="0"/>
              <w:jc w:val="left"/>
              <w:rPr>
                <w:rFonts w:ascii="Times New Roman" w:eastAsia="Times New Roman" w:hAnsi="Times New Roman" w:cs="Times New Roman"/>
                <w:spacing w:val="-20"/>
                <w:sz w:val="16"/>
                <w:szCs w:val="16"/>
                <w:lang w:eastAsia="ru-RU"/>
              </w:rPr>
            </w:pPr>
            <w:r w:rsidRPr="00400199">
              <w:rPr>
                <w:rFonts w:ascii="Times New Roman" w:eastAsia="Times New Roman" w:hAnsi="Times New Roman" w:cs="Times New Roman"/>
                <w:spacing w:val="-20"/>
                <w:sz w:val="16"/>
                <w:szCs w:val="16"/>
                <w:lang w:eastAsia="ru-RU"/>
              </w:rPr>
              <w:t>Муниципальная  программа</w:t>
            </w:r>
          </w:p>
          <w:p w:rsidR="00400199" w:rsidRPr="00400199" w:rsidRDefault="00400199" w:rsidP="00400199">
            <w:pPr>
              <w:widowControl w:val="0"/>
              <w:jc w:val="left"/>
              <w:rPr>
                <w:rFonts w:ascii="Times New Roman" w:eastAsia="Times New Roman" w:hAnsi="Times New Roman" w:cs="Times New Roman"/>
                <w:spacing w:val="-20"/>
                <w:sz w:val="16"/>
                <w:szCs w:val="16"/>
                <w:lang w:eastAsia="ru-RU"/>
              </w:rPr>
            </w:pPr>
          </w:p>
          <w:p w:rsidR="00400199" w:rsidRPr="00400199" w:rsidRDefault="00400199" w:rsidP="00400199">
            <w:pPr>
              <w:widowControl w:val="0"/>
              <w:jc w:val="left"/>
              <w:rPr>
                <w:rFonts w:ascii="Times New Roman" w:eastAsia="Times New Roman" w:hAnsi="Times New Roman" w:cs="Times New Roman"/>
                <w:spacing w:val="-20"/>
                <w:sz w:val="16"/>
                <w:szCs w:val="16"/>
                <w:lang w:eastAsia="ru-RU"/>
              </w:rPr>
            </w:pPr>
          </w:p>
          <w:p w:rsidR="00400199" w:rsidRPr="00400199" w:rsidRDefault="00400199" w:rsidP="00400199">
            <w:pPr>
              <w:widowControl w:val="0"/>
              <w:jc w:val="left"/>
              <w:rPr>
                <w:rFonts w:ascii="Times New Roman" w:eastAsia="Times New Roman" w:hAnsi="Times New Roman" w:cs="Times New Roman"/>
                <w:spacing w:val="-20"/>
                <w:sz w:val="16"/>
                <w:szCs w:val="16"/>
                <w:lang w:eastAsia="ru-RU"/>
              </w:rPr>
            </w:pPr>
          </w:p>
          <w:p w:rsidR="00400199" w:rsidRPr="00400199" w:rsidRDefault="00400199" w:rsidP="00400199">
            <w:pPr>
              <w:widowControl w:val="0"/>
              <w:jc w:val="left"/>
              <w:rPr>
                <w:rFonts w:ascii="Times New Roman" w:eastAsia="Times New Roman" w:hAnsi="Times New Roman" w:cs="Times New Roman"/>
                <w:spacing w:val="-20"/>
                <w:sz w:val="16"/>
                <w:szCs w:val="16"/>
                <w:lang w:eastAsia="ru-RU"/>
              </w:rPr>
            </w:pPr>
          </w:p>
          <w:p w:rsidR="00400199" w:rsidRPr="00400199" w:rsidRDefault="00400199" w:rsidP="00400199">
            <w:pPr>
              <w:widowControl w:val="0"/>
              <w:jc w:val="left"/>
              <w:rPr>
                <w:rFonts w:ascii="Times New Roman" w:eastAsia="Times New Roman" w:hAnsi="Times New Roman" w:cs="Times New Roman"/>
                <w:spacing w:val="-20"/>
                <w:sz w:val="16"/>
                <w:szCs w:val="16"/>
                <w:lang w:eastAsia="ru-RU"/>
              </w:rPr>
            </w:pPr>
          </w:p>
          <w:p w:rsidR="00400199" w:rsidRPr="00400199" w:rsidRDefault="00400199" w:rsidP="00400199">
            <w:pPr>
              <w:widowControl w:val="0"/>
              <w:jc w:val="left"/>
              <w:rPr>
                <w:rFonts w:ascii="Times New Roman" w:eastAsia="Times New Roman" w:hAnsi="Times New Roman" w:cs="Times New Roman"/>
                <w:spacing w:val="-20"/>
                <w:sz w:val="16"/>
                <w:szCs w:val="16"/>
                <w:lang w:eastAsia="ru-RU"/>
              </w:rPr>
            </w:pPr>
          </w:p>
          <w:p w:rsidR="00400199" w:rsidRPr="00400199" w:rsidRDefault="00400199" w:rsidP="00400199">
            <w:pPr>
              <w:widowControl w:val="0"/>
              <w:jc w:val="left"/>
              <w:rPr>
                <w:rFonts w:ascii="Times New Roman" w:eastAsia="Times New Roman" w:hAnsi="Times New Roman" w:cs="Times New Roman"/>
                <w:spacing w:val="-20"/>
                <w:sz w:val="16"/>
                <w:szCs w:val="16"/>
                <w:lang w:eastAsia="ru-RU"/>
              </w:rPr>
            </w:pPr>
          </w:p>
          <w:p w:rsidR="00400199" w:rsidRPr="00400199" w:rsidRDefault="00400199" w:rsidP="00400199">
            <w:pPr>
              <w:widowControl w:val="0"/>
              <w:jc w:val="left"/>
              <w:rPr>
                <w:rFonts w:ascii="Times New Roman" w:eastAsia="Times New Roman" w:hAnsi="Times New Roman" w:cs="Times New Roman"/>
                <w:spacing w:val="-20"/>
                <w:sz w:val="16"/>
                <w:szCs w:val="16"/>
                <w:lang w:eastAsia="ru-RU"/>
              </w:rPr>
            </w:pPr>
          </w:p>
        </w:tc>
        <w:tc>
          <w:tcPr>
            <w:tcW w:w="1005" w:type="pct"/>
            <w:vMerge w:val="restar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jc w:val="left"/>
              <w:rPr>
                <w:rFonts w:ascii="Times New Roman" w:eastAsia="Times New Roman" w:hAnsi="Times New Roman" w:cs="Times New Roman"/>
                <w:bCs/>
                <w:sz w:val="16"/>
                <w:szCs w:val="16"/>
                <w:lang w:eastAsia="ru-RU"/>
              </w:rPr>
            </w:pPr>
            <w:r w:rsidRPr="00400199">
              <w:rPr>
                <w:rFonts w:ascii="Times New Roman" w:eastAsia="Times New Roman" w:hAnsi="Times New Roman" w:cs="Times New Roman"/>
                <w:bCs/>
                <w:sz w:val="16"/>
                <w:szCs w:val="16"/>
                <w:lang w:eastAsia="ru-RU"/>
              </w:rPr>
              <w:t>Модернизация и реформирование систем жизнеобеспечения и объектов</w:t>
            </w:r>
          </w:p>
          <w:p w:rsidR="00400199" w:rsidRPr="00400199" w:rsidRDefault="00400199" w:rsidP="00400199">
            <w:pPr>
              <w:widowControl w:val="0"/>
              <w:jc w:val="left"/>
              <w:rPr>
                <w:rFonts w:ascii="Times New Roman" w:eastAsia="Times New Roman" w:hAnsi="Times New Roman" w:cs="Times New Roman"/>
                <w:bCs/>
                <w:sz w:val="16"/>
                <w:szCs w:val="16"/>
                <w:lang w:eastAsia="ru-RU"/>
              </w:rPr>
            </w:pPr>
            <w:r w:rsidRPr="00400199">
              <w:rPr>
                <w:rFonts w:ascii="Times New Roman" w:eastAsia="Times New Roman" w:hAnsi="Times New Roman" w:cs="Times New Roman"/>
                <w:bCs/>
                <w:sz w:val="16"/>
                <w:szCs w:val="16"/>
                <w:lang w:eastAsia="ru-RU"/>
              </w:rPr>
              <w:t>коммунальной инфраструктуры в</w:t>
            </w:r>
            <w:r w:rsidRPr="00400199">
              <w:rPr>
                <w:rFonts w:ascii="Times New Roman" w:eastAsia="Times New Roman" w:hAnsi="Times New Roman" w:cs="Times New Roman"/>
                <w:b/>
                <w:bCs/>
                <w:sz w:val="16"/>
                <w:szCs w:val="16"/>
                <w:lang w:eastAsia="ru-RU"/>
              </w:rPr>
              <w:t xml:space="preserve"> </w:t>
            </w:r>
            <w:proofErr w:type="spellStart"/>
            <w:r w:rsidRPr="00400199">
              <w:rPr>
                <w:rFonts w:ascii="Times New Roman" w:eastAsia="Times New Roman" w:hAnsi="Times New Roman" w:cs="Times New Roman"/>
                <w:sz w:val="16"/>
                <w:szCs w:val="16"/>
                <w:lang w:eastAsia="ru-RU"/>
              </w:rPr>
              <w:t>Мокшанском</w:t>
            </w:r>
            <w:proofErr w:type="spellEnd"/>
            <w:r w:rsidRPr="00400199">
              <w:rPr>
                <w:rFonts w:ascii="Times New Roman" w:eastAsia="Times New Roman" w:hAnsi="Times New Roman" w:cs="Times New Roman"/>
                <w:sz w:val="16"/>
                <w:szCs w:val="16"/>
                <w:lang w:eastAsia="ru-RU"/>
              </w:rPr>
              <w:t xml:space="preserve"> районе Пензенской</w:t>
            </w:r>
          </w:p>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области на 2014-2027 годы</w:t>
            </w:r>
          </w:p>
        </w:tc>
        <w:tc>
          <w:tcPr>
            <w:tcW w:w="1713" w:type="pc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ind w:left="112" w:hanging="1"/>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Всего</w:t>
            </w:r>
          </w:p>
        </w:tc>
        <w:tc>
          <w:tcPr>
            <w:tcW w:w="572" w:type="pc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jc w:val="center"/>
              <w:rPr>
                <w:rFonts w:ascii="Times New Roman" w:eastAsia="Times New Roman" w:hAnsi="Times New Roman" w:cs="Times New Roman"/>
                <w:spacing w:val="-20"/>
                <w:sz w:val="16"/>
                <w:szCs w:val="16"/>
                <w:lang w:eastAsia="ru-RU"/>
              </w:rPr>
            </w:pPr>
            <w:r w:rsidRPr="00400199">
              <w:rPr>
                <w:rFonts w:ascii="Times New Roman" w:eastAsia="Times New Roman" w:hAnsi="Times New Roman" w:cs="Times New Roman"/>
                <w:spacing w:val="-20"/>
                <w:sz w:val="16"/>
                <w:szCs w:val="16"/>
                <w:lang w:eastAsia="ru-RU"/>
              </w:rPr>
              <w:t>73 099,8</w:t>
            </w:r>
          </w:p>
        </w:tc>
        <w:tc>
          <w:tcPr>
            <w:tcW w:w="566" w:type="pc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jc w:val="center"/>
              <w:rPr>
                <w:rFonts w:ascii="Times New Roman" w:eastAsia="Times New Roman" w:hAnsi="Times New Roman" w:cs="Times New Roman"/>
                <w:spacing w:val="-20"/>
                <w:sz w:val="16"/>
                <w:szCs w:val="16"/>
                <w:lang w:eastAsia="ru-RU"/>
              </w:rPr>
            </w:pPr>
            <w:r w:rsidRPr="00400199">
              <w:rPr>
                <w:rFonts w:ascii="Times New Roman" w:eastAsia="Times New Roman" w:hAnsi="Times New Roman" w:cs="Times New Roman"/>
                <w:spacing w:val="-20"/>
                <w:sz w:val="16"/>
                <w:szCs w:val="16"/>
                <w:lang w:eastAsia="ru-RU"/>
              </w:rPr>
              <w:t>6 917,3</w:t>
            </w:r>
          </w:p>
        </w:tc>
      </w:tr>
      <w:tr w:rsidR="00400199" w:rsidRPr="00400199" w:rsidTr="00F102A2">
        <w:tc>
          <w:tcPr>
            <w:tcW w:w="327" w:type="pct"/>
            <w:vMerge/>
            <w:tcBorders>
              <w:top w:val="single" w:sz="4" w:space="0" w:color="auto"/>
              <w:left w:val="single" w:sz="4" w:space="0" w:color="auto"/>
              <w:bottom w:val="single" w:sz="4" w:space="0" w:color="auto"/>
              <w:right w:val="single" w:sz="4"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p>
        </w:tc>
        <w:tc>
          <w:tcPr>
            <w:tcW w:w="816" w:type="pct"/>
            <w:vMerge/>
            <w:tcBorders>
              <w:top w:val="single" w:sz="4" w:space="0" w:color="auto"/>
              <w:left w:val="single" w:sz="4" w:space="0" w:color="auto"/>
              <w:bottom w:val="single" w:sz="4" w:space="0" w:color="auto"/>
              <w:right w:val="single" w:sz="4" w:space="0" w:color="auto"/>
            </w:tcBorders>
          </w:tcPr>
          <w:p w:rsidR="00400199" w:rsidRPr="00400199" w:rsidRDefault="00400199" w:rsidP="00400199">
            <w:pPr>
              <w:widowControl w:val="0"/>
              <w:jc w:val="left"/>
              <w:rPr>
                <w:rFonts w:ascii="Times New Roman" w:eastAsia="Times New Roman" w:hAnsi="Times New Roman" w:cs="Times New Roman"/>
                <w:spacing w:val="-20"/>
                <w:sz w:val="16"/>
                <w:szCs w:val="16"/>
                <w:lang w:eastAsia="ru-RU"/>
              </w:rPr>
            </w:pPr>
          </w:p>
        </w:tc>
        <w:tc>
          <w:tcPr>
            <w:tcW w:w="1005" w:type="pct"/>
            <w:vMerge/>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jc w:val="left"/>
              <w:rPr>
                <w:rFonts w:ascii="Times New Roman" w:eastAsia="Times New Roman" w:hAnsi="Times New Roman" w:cs="Times New Roman"/>
                <w:bCs/>
                <w:sz w:val="16"/>
                <w:szCs w:val="16"/>
                <w:lang w:eastAsia="ru-RU"/>
              </w:rPr>
            </w:pPr>
          </w:p>
        </w:tc>
        <w:tc>
          <w:tcPr>
            <w:tcW w:w="1713" w:type="pc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ind w:left="112" w:hanging="1"/>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в </w:t>
            </w:r>
            <w:proofErr w:type="spellStart"/>
            <w:r w:rsidRPr="00400199">
              <w:rPr>
                <w:rFonts w:ascii="Times New Roman" w:eastAsia="Times New Roman" w:hAnsi="Times New Roman" w:cs="Times New Roman"/>
                <w:sz w:val="16"/>
                <w:szCs w:val="16"/>
                <w:lang w:eastAsia="ru-RU"/>
              </w:rPr>
              <w:t>т.ч</w:t>
            </w:r>
            <w:proofErr w:type="spellEnd"/>
            <w:r w:rsidRPr="00400199">
              <w:rPr>
                <w:rFonts w:ascii="Times New Roman" w:eastAsia="Times New Roman" w:hAnsi="Times New Roman" w:cs="Times New Roman"/>
                <w:sz w:val="16"/>
                <w:szCs w:val="16"/>
                <w:lang w:eastAsia="ru-RU"/>
              </w:rPr>
              <w:t>.</w:t>
            </w:r>
          </w:p>
        </w:tc>
        <w:tc>
          <w:tcPr>
            <w:tcW w:w="572" w:type="pc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jc w:val="center"/>
              <w:rPr>
                <w:rFonts w:ascii="Times New Roman" w:eastAsia="Times New Roman" w:hAnsi="Times New Roman" w:cs="Times New Roman"/>
                <w:spacing w:val="-20"/>
                <w:sz w:val="16"/>
                <w:szCs w:val="16"/>
                <w:lang w:eastAsia="ru-RU"/>
              </w:rPr>
            </w:pPr>
          </w:p>
        </w:tc>
        <w:tc>
          <w:tcPr>
            <w:tcW w:w="566" w:type="pc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jc w:val="center"/>
              <w:rPr>
                <w:rFonts w:ascii="Times New Roman" w:eastAsia="Times New Roman" w:hAnsi="Times New Roman" w:cs="Times New Roman"/>
                <w:spacing w:val="-20"/>
                <w:sz w:val="16"/>
                <w:szCs w:val="16"/>
                <w:lang w:eastAsia="ru-RU"/>
              </w:rPr>
            </w:pPr>
          </w:p>
        </w:tc>
      </w:tr>
      <w:tr w:rsidR="00400199" w:rsidRPr="00400199" w:rsidTr="00F102A2">
        <w:tc>
          <w:tcPr>
            <w:tcW w:w="327" w:type="pct"/>
            <w:vMerge/>
            <w:tcBorders>
              <w:top w:val="single" w:sz="4" w:space="0" w:color="auto"/>
              <w:left w:val="single" w:sz="4" w:space="0" w:color="auto"/>
              <w:bottom w:val="single" w:sz="4" w:space="0" w:color="auto"/>
              <w:right w:val="single" w:sz="4"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p>
        </w:tc>
        <w:tc>
          <w:tcPr>
            <w:tcW w:w="816" w:type="pct"/>
            <w:vMerge/>
            <w:tcBorders>
              <w:top w:val="single" w:sz="4" w:space="0" w:color="auto"/>
              <w:left w:val="single" w:sz="4" w:space="0" w:color="auto"/>
              <w:bottom w:val="single" w:sz="4" w:space="0" w:color="auto"/>
              <w:right w:val="single" w:sz="4"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p>
        </w:tc>
        <w:tc>
          <w:tcPr>
            <w:tcW w:w="1005" w:type="pct"/>
            <w:vMerge/>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jc w:val="left"/>
              <w:rPr>
                <w:rFonts w:ascii="Times New Roman" w:eastAsia="Times New Roman" w:hAnsi="Times New Roman" w:cs="Times New Roman"/>
                <w:sz w:val="16"/>
                <w:szCs w:val="16"/>
                <w:lang w:eastAsia="ru-RU"/>
              </w:rPr>
            </w:pPr>
          </w:p>
        </w:tc>
        <w:tc>
          <w:tcPr>
            <w:tcW w:w="1713" w:type="pc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spacing w:after="100" w:afterAutospacing="1"/>
              <w:ind w:left="112" w:hanging="1"/>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572" w:type="pc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jc w:val="center"/>
              <w:rPr>
                <w:rFonts w:ascii="Times New Roman" w:eastAsia="Times New Roman" w:hAnsi="Times New Roman" w:cs="Times New Roman"/>
                <w:spacing w:val="-20"/>
                <w:sz w:val="16"/>
                <w:szCs w:val="16"/>
                <w:lang w:eastAsia="ru-RU"/>
              </w:rPr>
            </w:pPr>
            <w:r w:rsidRPr="00400199">
              <w:rPr>
                <w:rFonts w:ascii="Times New Roman" w:eastAsia="Times New Roman" w:hAnsi="Times New Roman" w:cs="Times New Roman"/>
                <w:spacing w:val="-20"/>
                <w:sz w:val="16"/>
                <w:szCs w:val="16"/>
                <w:lang w:eastAsia="ru-RU"/>
              </w:rPr>
              <w:t>10 583,7</w:t>
            </w:r>
          </w:p>
        </w:tc>
        <w:tc>
          <w:tcPr>
            <w:tcW w:w="566" w:type="pc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jc w:val="center"/>
              <w:rPr>
                <w:rFonts w:ascii="Times New Roman" w:eastAsia="Times New Roman" w:hAnsi="Times New Roman" w:cs="Times New Roman"/>
                <w:spacing w:val="-20"/>
                <w:sz w:val="16"/>
                <w:szCs w:val="16"/>
                <w:lang w:eastAsia="ru-RU"/>
              </w:rPr>
            </w:pPr>
            <w:r w:rsidRPr="00400199">
              <w:rPr>
                <w:rFonts w:ascii="Times New Roman" w:eastAsia="Times New Roman" w:hAnsi="Times New Roman" w:cs="Times New Roman"/>
                <w:spacing w:val="-20"/>
                <w:sz w:val="16"/>
                <w:szCs w:val="16"/>
                <w:lang w:eastAsia="ru-RU"/>
              </w:rPr>
              <w:t>6 917,3</w:t>
            </w:r>
          </w:p>
        </w:tc>
      </w:tr>
      <w:tr w:rsidR="00400199" w:rsidRPr="00400199" w:rsidTr="00F102A2">
        <w:tc>
          <w:tcPr>
            <w:tcW w:w="327" w:type="pct"/>
            <w:vMerge/>
            <w:tcBorders>
              <w:top w:val="single" w:sz="4" w:space="0" w:color="auto"/>
              <w:left w:val="single" w:sz="4" w:space="0" w:color="auto"/>
              <w:bottom w:val="single" w:sz="4" w:space="0" w:color="auto"/>
              <w:right w:val="single" w:sz="4"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p>
        </w:tc>
        <w:tc>
          <w:tcPr>
            <w:tcW w:w="816" w:type="pct"/>
            <w:vMerge/>
            <w:tcBorders>
              <w:top w:val="single" w:sz="4" w:space="0" w:color="auto"/>
              <w:left w:val="single" w:sz="4" w:space="0" w:color="auto"/>
              <w:bottom w:val="single" w:sz="4" w:space="0" w:color="auto"/>
              <w:right w:val="single" w:sz="4"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p>
        </w:tc>
        <w:tc>
          <w:tcPr>
            <w:tcW w:w="1005" w:type="pct"/>
            <w:vMerge/>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jc w:val="left"/>
              <w:rPr>
                <w:rFonts w:ascii="Times New Roman" w:eastAsia="Times New Roman" w:hAnsi="Times New Roman" w:cs="Times New Roman"/>
                <w:sz w:val="16"/>
                <w:szCs w:val="16"/>
                <w:lang w:eastAsia="ru-RU"/>
              </w:rPr>
            </w:pPr>
          </w:p>
        </w:tc>
        <w:tc>
          <w:tcPr>
            <w:tcW w:w="1713" w:type="pc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spacing w:after="100" w:afterAutospacing="1"/>
              <w:ind w:left="112" w:hanging="1"/>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федеральные средства</w:t>
            </w:r>
          </w:p>
        </w:tc>
        <w:tc>
          <w:tcPr>
            <w:tcW w:w="572" w:type="pc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spacing w:after="100" w:afterAutospacing="1"/>
              <w:jc w:val="center"/>
              <w:rPr>
                <w:rFonts w:ascii="Times New Roman" w:eastAsia="Times New Roman" w:hAnsi="Times New Roman" w:cs="Times New Roman"/>
                <w:spacing w:val="-20"/>
                <w:sz w:val="16"/>
                <w:szCs w:val="16"/>
                <w:lang w:eastAsia="ru-RU"/>
              </w:rPr>
            </w:pPr>
            <w:r w:rsidRPr="00400199">
              <w:rPr>
                <w:rFonts w:ascii="Times New Roman" w:eastAsia="Times New Roman" w:hAnsi="Times New Roman" w:cs="Times New Roman"/>
                <w:spacing w:val="-20"/>
                <w:sz w:val="16"/>
                <w:szCs w:val="16"/>
                <w:lang w:eastAsia="ru-RU"/>
              </w:rPr>
              <w:t>-</w:t>
            </w:r>
          </w:p>
        </w:tc>
        <w:tc>
          <w:tcPr>
            <w:tcW w:w="566" w:type="pc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spacing w:after="100" w:afterAutospacing="1"/>
              <w:jc w:val="center"/>
              <w:rPr>
                <w:rFonts w:ascii="Times New Roman" w:eastAsia="Times New Roman" w:hAnsi="Times New Roman" w:cs="Times New Roman"/>
                <w:spacing w:val="-20"/>
                <w:sz w:val="16"/>
                <w:szCs w:val="16"/>
                <w:lang w:eastAsia="ru-RU"/>
              </w:rPr>
            </w:pPr>
            <w:r w:rsidRPr="00400199">
              <w:rPr>
                <w:rFonts w:ascii="Times New Roman" w:eastAsia="Times New Roman" w:hAnsi="Times New Roman" w:cs="Times New Roman"/>
                <w:spacing w:val="-20"/>
                <w:sz w:val="16"/>
                <w:szCs w:val="16"/>
                <w:lang w:eastAsia="ru-RU"/>
              </w:rPr>
              <w:t>-</w:t>
            </w:r>
          </w:p>
        </w:tc>
      </w:tr>
      <w:tr w:rsidR="00400199" w:rsidRPr="00400199" w:rsidTr="00F102A2">
        <w:tc>
          <w:tcPr>
            <w:tcW w:w="327" w:type="pct"/>
            <w:vMerge/>
            <w:tcBorders>
              <w:top w:val="single" w:sz="4" w:space="0" w:color="auto"/>
              <w:left w:val="single" w:sz="4" w:space="0" w:color="auto"/>
              <w:bottom w:val="single" w:sz="4" w:space="0" w:color="auto"/>
              <w:right w:val="single" w:sz="4"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p>
        </w:tc>
        <w:tc>
          <w:tcPr>
            <w:tcW w:w="816" w:type="pct"/>
            <w:vMerge/>
            <w:tcBorders>
              <w:top w:val="single" w:sz="4" w:space="0" w:color="auto"/>
              <w:left w:val="single" w:sz="4" w:space="0" w:color="auto"/>
              <w:bottom w:val="single" w:sz="4" w:space="0" w:color="auto"/>
              <w:right w:val="single" w:sz="4"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p>
        </w:tc>
        <w:tc>
          <w:tcPr>
            <w:tcW w:w="1005" w:type="pct"/>
            <w:vMerge/>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jc w:val="left"/>
              <w:rPr>
                <w:rFonts w:ascii="Times New Roman" w:eastAsia="Times New Roman" w:hAnsi="Times New Roman" w:cs="Times New Roman"/>
                <w:sz w:val="16"/>
                <w:szCs w:val="16"/>
                <w:lang w:eastAsia="ru-RU"/>
              </w:rPr>
            </w:pPr>
          </w:p>
        </w:tc>
        <w:tc>
          <w:tcPr>
            <w:tcW w:w="1713" w:type="pc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spacing w:after="100" w:afterAutospacing="1"/>
              <w:ind w:left="112" w:hanging="1"/>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бюджет Пензенской области</w:t>
            </w:r>
          </w:p>
        </w:tc>
        <w:tc>
          <w:tcPr>
            <w:tcW w:w="572" w:type="pc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spacing w:after="100" w:afterAutospacing="1"/>
              <w:jc w:val="center"/>
              <w:rPr>
                <w:rFonts w:ascii="Times New Roman" w:eastAsia="Times New Roman" w:hAnsi="Times New Roman" w:cs="Times New Roman"/>
                <w:spacing w:val="-20"/>
                <w:sz w:val="16"/>
                <w:szCs w:val="16"/>
                <w:lang w:eastAsia="ru-RU"/>
              </w:rPr>
            </w:pPr>
            <w:r w:rsidRPr="00400199">
              <w:rPr>
                <w:rFonts w:ascii="Times New Roman" w:eastAsia="Times New Roman" w:hAnsi="Times New Roman" w:cs="Times New Roman"/>
                <w:spacing w:val="-20"/>
                <w:sz w:val="16"/>
                <w:szCs w:val="16"/>
                <w:lang w:eastAsia="ru-RU"/>
              </w:rPr>
              <w:t>62  516,1</w:t>
            </w:r>
          </w:p>
        </w:tc>
        <w:tc>
          <w:tcPr>
            <w:tcW w:w="566" w:type="pc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spacing w:after="100" w:afterAutospacing="1"/>
              <w:jc w:val="center"/>
              <w:rPr>
                <w:rFonts w:ascii="Times New Roman" w:eastAsia="Times New Roman" w:hAnsi="Times New Roman" w:cs="Times New Roman"/>
                <w:spacing w:val="-20"/>
                <w:sz w:val="16"/>
                <w:szCs w:val="16"/>
                <w:lang w:eastAsia="ru-RU"/>
              </w:rPr>
            </w:pPr>
            <w:r w:rsidRPr="00400199">
              <w:rPr>
                <w:rFonts w:ascii="Times New Roman" w:eastAsia="Times New Roman" w:hAnsi="Times New Roman" w:cs="Times New Roman"/>
                <w:spacing w:val="-20"/>
                <w:sz w:val="16"/>
                <w:szCs w:val="16"/>
                <w:lang w:eastAsia="ru-RU"/>
              </w:rPr>
              <w:t>-</w:t>
            </w:r>
          </w:p>
        </w:tc>
      </w:tr>
      <w:tr w:rsidR="00400199" w:rsidRPr="00400199" w:rsidTr="00F102A2">
        <w:tc>
          <w:tcPr>
            <w:tcW w:w="327" w:type="pct"/>
            <w:vMerge/>
            <w:tcBorders>
              <w:top w:val="single" w:sz="4" w:space="0" w:color="auto"/>
              <w:left w:val="single" w:sz="4" w:space="0" w:color="auto"/>
              <w:bottom w:val="single" w:sz="4" w:space="0" w:color="auto"/>
              <w:right w:val="single" w:sz="4"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p>
        </w:tc>
        <w:tc>
          <w:tcPr>
            <w:tcW w:w="816" w:type="pct"/>
            <w:vMerge/>
            <w:tcBorders>
              <w:top w:val="single" w:sz="4" w:space="0" w:color="auto"/>
              <w:left w:val="single" w:sz="4" w:space="0" w:color="auto"/>
              <w:bottom w:val="single" w:sz="4" w:space="0" w:color="auto"/>
              <w:right w:val="single" w:sz="4"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p>
        </w:tc>
        <w:tc>
          <w:tcPr>
            <w:tcW w:w="1005" w:type="pct"/>
            <w:vMerge/>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jc w:val="left"/>
              <w:rPr>
                <w:rFonts w:ascii="Times New Roman" w:eastAsia="Times New Roman" w:hAnsi="Times New Roman" w:cs="Times New Roman"/>
                <w:sz w:val="16"/>
                <w:szCs w:val="16"/>
                <w:lang w:eastAsia="ru-RU"/>
              </w:rPr>
            </w:pPr>
          </w:p>
        </w:tc>
        <w:tc>
          <w:tcPr>
            <w:tcW w:w="1713" w:type="pc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spacing w:after="100" w:afterAutospacing="1"/>
              <w:ind w:left="112" w:hanging="1"/>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иные источники </w:t>
            </w:r>
          </w:p>
        </w:tc>
        <w:tc>
          <w:tcPr>
            <w:tcW w:w="572" w:type="pc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spacing w:after="100" w:afterAutospacing="1"/>
              <w:jc w:val="center"/>
              <w:rPr>
                <w:rFonts w:ascii="Times New Roman" w:eastAsia="Times New Roman" w:hAnsi="Times New Roman" w:cs="Times New Roman"/>
                <w:spacing w:val="-20"/>
                <w:sz w:val="16"/>
                <w:szCs w:val="16"/>
                <w:lang w:eastAsia="ru-RU"/>
              </w:rPr>
            </w:pPr>
            <w:r w:rsidRPr="00400199">
              <w:rPr>
                <w:rFonts w:ascii="Times New Roman" w:eastAsia="Times New Roman" w:hAnsi="Times New Roman" w:cs="Times New Roman"/>
                <w:spacing w:val="-20"/>
                <w:sz w:val="16"/>
                <w:szCs w:val="16"/>
                <w:lang w:eastAsia="ru-RU"/>
              </w:rPr>
              <w:t>-</w:t>
            </w:r>
          </w:p>
        </w:tc>
        <w:tc>
          <w:tcPr>
            <w:tcW w:w="566" w:type="pc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spacing w:after="100" w:afterAutospacing="1"/>
              <w:jc w:val="center"/>
              <w:rPr>
                <w:rFonts w:ascii="Times New Roman" w:eastAsia="Times New Roman" w:hAnsi="Times New Roman" w:cs="Times New Roman"/>
                <w:spacing w:val="-20"/>
                <w:sz w:val="16"/>
                <w:szCs w:val="16"/>
                <w:lang w:eastAsia="ru-RU"/>
              </w:rPr>
            </w:pPr>
            <w:r w:rsidRPr="00400199">
              <w:rPr>
                <w:rFonts w:ascii="Times New Roman" w:eastAsia="Times New Roman" w:hAnsi="Times New Roman" w:cs="Times New Roman"/>
                <w:spacing w:val="-20"/>
                <w:sz w:val="16"/>
                <w:szCs w:val="16"/>
                <w:lang w:eastAsia="ru-RU"/>
              </w:rPr>
              <w:t>-</w:t>
            </w:r>
          </w:p>
        </w:tc>
      </w:tr>
      <w:tr w:rsidR="00400199" w:rsidRPr="00400199" w:rsidTr="00F102A2">
        <w:tc>
          <w:tcPr>
            <w:tcW w:w="327" w:type="pct"/>
            <w:vMerge w:val="restart"/>
            <w:tcBorders>
              <w:top w:val="single" w:sz="4" w:space="0" w:color="auto"/>
              <w:left w:val="single" w:sz="4" w:space="0" w:color="auto"/>
              <w:right w:val="single" w:sz="4"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2</w:t>
            </w:r>
          </w:p>
        </w:tc>
        <w:tc>
          <w:tcPr>
            <w:tcW w:w="816" w:type="pct"/>
            <w:vMerge w:val="restart"/>
            <w:tcBorders>
              <w:top w:val="single" w:sz="4" w:space="0" w:color="auto"/>
              <w:left w:val="single" w:sz="4" w:space="0" w:color="auto"/>
              <w:right w:val="single" w:sz="4"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Подпрограмма 1</w:t>
            </w:r>
          </w:p>
        </w:tc>
        <w:tc>
          <w:tcPr>
            <w:tcW w:w="1005" w:type="pct"/>
            <w:vMerge w:val="restart"/>
            <w:tcBorders>
              <w:top w:val="single" w:sz="4" w:space="0" w:color="auto"/>
              <w:left w:val="single" w:sz="4" w:space="0" w:color="auto"/>
              <w:right w:val="single" w:sz="4" w:space="0" w:color="auto"/>
            </w:tcBorders>
            <w:vAlign w:val="center"/>
          </w:tcPr>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Модернизация систем жизнеобеспечения населения и  объектов коммунальной инфраструктуры в </w:t>
            </w:r>
            <w:proofErr w:type="spellStart"/>
            <w:r w:rsidRPr="00400199">
              <w:rPr>
                <w:rFonts w:ascii="Times New Roman" w:eastAsia="Times New Roman" w:hAnsi="Times New Roman" w:cs="Times New Roman"/>
                <w:sz w:val="16"/>
                <w:szCs w:val="16"/>
                <w:lang w:eastAsia="ru-RU"/>
              </w:rPr>
              <w:t>Мокшанском</w:t>
            </w:r>
            <w:proofErr w:type="spellEnd"/>
            <w:r w:rsidRPr="00400199">
              <w:rPr>
                <w:rFonts w:ascii="Times New Roman" w:eastAsia="Times New Roman" w:hAnsi="Times New Roman" w:cs="Times New Roman"/>
                <w:sz w:val="16"/>
                <w:szCs w:val="16"/>
                <w:lang w:eastAsia="ru-RU"/>
              </w:rPr>
              <w:t xml:space="preserve"> районе Пензенской области</w:t>
            </w:r>
          </w:p>
        </w:tc>
        <w:tc>
          <w:tcPr>
            <w:tcW w:w="1713" w:type="pc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ind w:left="112" w:hanging="1"/>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Всего</w:t>
            </w:r>
          </w:p>
        </w:tc>
        <w:tc>
          <w:tcPr>
            <w:tcW w:w="572" w:type="pc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spacing w:after="100" w:afterAutospacing="1"/>
              <w:jc w:val="center"/>
              <w:rPr>
                <w:rFonts w:ascii="Times New Roman" w:eastAsia="Times New Roman" w:hAnsi="Times New Roman" w:cs="Times New Roman"/>
                <w:spacing w:val="-20"/>
                <w:sz w:val="16"/>
                <w:szCs w:val="16"/>
                <w:lang w:eastAsia="ru-RU"/>
              </w:rPr>
            </w:pPr>
            <w:r w:rsidRPr="00400199">
              <w:rPr>
                <w:rFonts w:ascii="Times New Roman" w:eastAsia="Times New Roman" w:hAnsi="Times New Roman" w:cs="Times New Roman"/>
                <w:sz w:val="16"/>
                <w:szCs w:val="16"/>
                <w:lang w:eastAsia="ru-RU"/>
              </w:rPr>
              <w:t>72 599,8</w:t>
            </w:r>
          </w:p>
        </w:tc>
        <w:tc>
          <w:tcPr>
            <w:tcW w:w="566" w:type="pc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spacing w:after="100" w:afterAutospacing="1"/>
              <w:jc w:val="center"/>
              <w:rPr>
                <w:rFonts w:ascii="Times New Roman" w:eastAsia="Times New Roman" w:hAnsi="Times New Roman" w:cs="Times New Roman"/>
                <w:spacing w:val="-20"/>
                <w:sz w:val="16"/>
                <w:szCs w:val="16"/>
                <w:lang w:eastAsia="ru-RU"/>
              </w:rPr>
            </w:pPr>
            <w:r w:rsidRPr="00400199">
              <w:rPr>
                <w:rFonts w:ascii="Times New Roman" w:eastAsia="Times New Roman" w:hAnsi="Times New Roman" w:cs="Times New Roman"/>
                <w:spacing w:val="-20"/>
                <w:sz w:val="16"/>
                <w:szCs w:val="16"/>
                <w:lang w:eastAsia="ru-RU"/>
              </w:rPr>
              <w:t>6 917,3</w:t>
            </w:r>
          </w:p>
        </w:tc>
      </w:tr>
      <w:tr w:rsidR="00400199" w:rsidRPr="00400199" w:rsidTr="00F102A2">
        <w:tc>
          <w:tcPr>
            <w:tcW w:w="327" w:type="pct"/>
            <w:vMerge/>
            <w:tcBorders>
              <w:left w:val="single" w:sz="4" w:space="0" w:color="auto"/>
              <w:right w:val="single" w:sz="4"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p>
        </w:tc>
        <w:tc>
          <w:tcPr>
            <w:tcW w:w="816" w:type="pct"/>
            <w:vMerge/>
            <w:tcBorders>
              <w:left w:val="single" w:sz="4" w:space="0" w:color="auto"/>
              <w:right w:val="single" w:sz="4"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p>
        </w:tc>
        <w:tc>
          <w:tcPr>
            <w:tcW w:w="1005" w:type="pct"/>
            <w:vMerge/>
            <w:tcBorders>
              <w:left w:val="single" w:sz="4" w:space="0" w:color="auto"/>
              <w:right w:val="single" w:sz="4" w:space="0" w:color="auto"/>
            </w:tcBorders>
            <w:vAlign w:val="center"/>
          </w:tcPr>
          <w:p w:rsidR="00400199" w:rsidRPr="00400199" w:rsidRDefault="00400199" w:rsidP="00400199">
            <w:pPr>
              <w:widowControl w:val="0"/>
              <w:jc w:val="left"/>
              <w:rPr>
                <w:rFonts w:ascii="Times New Roman" w:eastAsia="Times New Roman" w:hAnsi="Times New Roman" w:cs="Times New Roman"/>
                <w:sz w:val="16"/>
                <w:szCs w:val="16"/>
                <w:lang w:eastAsia="ru-RU"/>
              </w:rPr>
            </w:pPr>
          </w:p>
        </w:tc>
        <w:tc>
          <w:tcPr>
            <w:tcW w:w="1713" w:type="pc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ind w:left="112" w:hanging="1"/>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в </w:t>
            </w:r>
            <w:proofErr w:type="spellStart"/>
            <w:r w:rsidRPr="00400199">
              <w:rPr>
                <w:rFonts w:ascii="Times New Roman" w:eastAsia="Times New Roman" w:hAnsi="Times New Roman" w:cs="Times New Roman"/>
                <w:sz w:val="16"/>
                <w:szCs w:val="16"/>
                <w:lang w:eastAsia="ru-RU"/>
              </w:rPr>
              <w:t>т.ч</w:t>
            </w:r>
            <w:proofErr w:type="spellEnd"/>
            <w:r w:rsidRPr="00400199">
              <w:rPr>
                <w:rFonts w:ascii="Times New Roman" w:eastAsia="Times New Roman" w:hAnsi="Times New Roman" w:cs="Times New Roman"/>
                <w:sz w:val="16"/>
                <w:szCs w:val="16"/>
                <w:lang w:eastAsia="ru-RU"/>
              </w:rPr>
              <w:t>.</w:t>
            </w:r>
          </w:p>
        </w:tc>
        <w:tc>
          <w:tcPr>
            <w:tcW w:w="572" w:type="pc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spacing w:after="100" w:afterAutospacing="1"/>
              <w:jc w:val="center"/>
              <w:rPr>
                <w:rFonts w:ascii="Times New Roman" w:eastAsia="Times New Roman" w:hAnsi="Times New Roman" w:cs="Times New Roman"/>
                <w:spacing w:val="-20"/>
                <w:sz w:val="16"/>
                <w:szCs w:val="16"/>
                <w:lang w:eastAsia="ru-RU"/>
              </w:rPr>
            </w:pPr>
          </w:p>
        </w:tc>
        <w:tc>
          <w:tcPr>
            <w:tcW w:w="566" w:type="pc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spacing w:after="100" w:afterAutospacing="1"/>
              <w:jc w:val="center"/>
              <w:rPr>
                <w:rFonts w:ascii="Times New Roman" w:eastAsia="Times New Roman" w:hAnsi="Times New Roman" w:cs="Times New Roman"/>
                <w:spacing w:val="-20"/>
                <w:sz w:val="16"/>
                <w:szCs w:val="16"/>
                <w:lang w:eastAsia="ru-RU"/>
              </w:rPr>
            </w:pPr>
          </w:p>
        </w:tc>
      </w:tr>
      <w:tr w:rsidR="00400199" w:rsidRPr="00400199" w:rsidTr="00F102A2">
        <w:tc>
          <w:tcPr>
            <w:tcW w:w="327" w:type="pct"/>
            <w:vMerge/>
            <w:tcBorders>
              <w:left w:val="single" w:sz="4" w:space="0" w:color="auto"/>
              <w:right w:val="single" w:sz="4"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p>
        </w:tc>
        <w:tc>
          <w:tcPr>
            <w:tcW w:w="816" w:type="pct"/>
            <w:vMerge/>
            <w:tcBorders>
              <w:left w:val="single" w:sz="4" w:space="0" w:color="auto"/>
              <w:right w:val="single" w:sz="4"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p>
        </w:tc>
        <w:tc>
          <w:tcPr>
            <w:tcW w:w="1005" w:type="pct"/>
            <w:vMerge/>
            <w:tcBorders>
              <w:left w:val="single" w:sz="4" w:space="0" w:color="auto"/>
              <w:right w:val="single" w:sz="4" w:space="0" w:color="auto"/>
            </w:tcBorders>
            <w:vAlign w:val="center"/>
          </w:tcPr>
          <w:p w:rsidR="00400199" w:rsidRPr="00400199" w:rsidRDefault="00400199" w:rsidP="00400199">
            <w:pPr>
              <w:widowControl w:val="0"/>
              <w:jc w:val="left"/>
              <w:rPr>
                <w:rFonts w:ascii="Times New Roman" w:eastAsia="Times New Roman" w:hAnsi="Times New Roman" w:cs="Times New Roman"/>
                <w:sz w:val="16"/>
                <w:szCs w:val="16"/>
                <w:lang w:eastAsia="ru-RU"/>
              </w:rPr>
            </w:pPr>
          </w:p>
        </w:tc>
        <w:tc>
          <w:tcPr>
            <w:tcW w:w="1713" w:type="pc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spacing w:after="100" w:afterAutospacing="1"/>
              <w:ind w:left="112" w:hanging="1"/>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572" w:type="pc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spacing w:after="100" w:afterAutospacing="1"/>
              <w:jc w:val="center"/>
              <w:rPr>
                <w:rFonts w:ascii="Times New Roman" w:eastAsia="Times New Roman" w:hAnsi="Times New Roman" w:cs="Times New Roman"/>
                <w:spacing w:val="-20"/>
                <w:sz w:val="16"/>
                <w:szCs w:val="16"/>
                <w:lang w:eastAsia="ru-RU"/>
              </w:rPr>
            </w:pPr>
            <w:r w:rsidRPr="00400199">
              <w:rPr>
                <w:rFonts w:ascii="Times New Roman" w:eastAsia="Times New Roman" w:hAnsi="Times New Roman" w:cs="Times New Roman"/>
                <w:sz w:val="16"/>
                <w:szCs w:val="16"/>
                <w:lang w:eastAsia="ru-RU"/>
              </w:rPr>
              <w:t>10 083,7</w:t>
            </w:r>
          </w:p>
        </w:tc>
        <w:tc>
          <w:tcPr>
            <w:tcW w:w="566" w:type="pc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spacing w:after="100" w:afterAutospacing="1"/>
              <w:jc w:val="center"/>
              <w:rPr>
                <w:rFonts w:ascii="Times New Roman" w:eastAsia="Times New Roman" w:hAnsi="Times New Roman" w:cs="Times New Roman"/>
                <w:spacing w:val="-20"/>
                <w:sz w:val="16"/>
                <w:szCs w:val="16"/>
                <w:lang w:eastAsia="ru-RU"/>
              </w:rPr>
            </w:pPr>
            <w:r w:rsidRPr="00400199">
              <w:rPr>
                <w:rFonts w:ascii="Times New Roman" w:eastAsia="Times New Roman" w:hAnsi="Times New Roman" w:cs="Times New Roman"/>
                <w:spacing w:val="-20"/>
                <w:sz w:val="16"/>
                <w:szCs w:val="16"/>
                <w:lang w:eastAsia="ru-RU"/>
              </w:rPr>
              <w:t>6 917,3</w:t>
            </w:r>
          </w:p>
        </w:tc>
      </w:tr>
      <w:tr w:rsidR="00400199" w:rsidRPr="00400199" w:rsidTr="00F102A2">
        <w:tc>
          <w:tcPr>
            <w:tcW w:w="327" w:type="pct"/>
            <w:vMerge/>
            <w:tcBorders>
              <w:left w:val="single" w:sz="4" w:space="0" w:color="auto"/>
              <w:right w:val="single" w:sz="4"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p>
        </w:tc>
        <w:tc>
          <w:tcPr>
            <w:tcW w:w="816" w:type="pct"/>
            <w:vMerge/>
            <w:tcBorders>
              <w:left w:val="single" w:sz="4" w:space="0" w:color="auto"/>
              <w:right w:val="single" w:sz="4"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p>
        </w:tc>
        <w:tc>
          <w:tcPr>
            <w:tcW w:w="1005" w:type="pct"/>
            <w:vMerge/>
            <w:tcBorders>
              <w:left w:val="single" w:sz="4" w:space="0" w:color="auto"/>
              <w:right w:val="single" w:sz="4" w:space="0" w:color="auto"/>
            </w:tcBorders>
            <w:vAlign w:val="center"/>
          </w:tcPr>
          <w:p w:rsidR="00400199" w:rsidRPr="00400199" w:rsidRDefault="00400199" w:rsidP="00400199">
            <w:pPr>
              <w:widowControl w:val="0"/>
              <w:jc w:val="left"/>
              <w:rPr>
                <w:rFonts w:ascii="Times New Roman" w:eastAsia="Times New Roman" w:hAnsi="Times New Roman" w:cs="Times New Roman"/>
                <w:sz w:val="16"/>
                <w:szCs w:val="16"/>
                <w:lang w:eastAsia="ru-RU"/>
              </w:rPr>
            </w:pPr>
          </w:p>
        </w:tc>
        <w:tc>
          <w:tcPr>
            <w:tcW w:w="1713" w:type="pc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spacing w:after="100" w:afterAutospacing="1"/>
              <w:ind w:left="112" w:hanging="1"/>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федеральные средства</w:t>
            </w:r>
          </w:p>
        </w:tc>
        <w:tc>
          <w:tcPr>
            <w:tcW w:w="572" w:type="pc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spacing w:after="100" w:afterAutospacing="1"/>
              <w:jc w:val="center"/>
              <w:rPr>
                <w:rFonts w:ascii="Times New Roman" w:eastAsia="Times New Roman" w:hAnsi="Times New Roman" w:cs="Times New Roman"/>
                <w:spacing w:val="-20"/>
                <w:sz w:val="16"/>
                <w:szCs w:val="16"/>
                <w:lang w:eastAsia="ru-RU"/>
              </w:rPr>
            </w:pPr>
            <w:r w:rsidRPr="00400199">
              <w:rPr>
                <w:rFonts w:ascii="Times New Roman" w:eastAsia="Times New Roman" w:hAnsi="Times New Roman" w:cs="Times New Roman"/>
                <w:spacing w:val="-20"/>
                <w:sz w:val="16"/>
                <w:szCs w:val="16"/>
                <w:lang w:eastAsia="ru-RU"/>
              </w:rPr>
              <w:t>-</w:t>
            </w:r>
          </w:p>
        </w:tc>
        <w:tc>
          <w:tcPr>
            <w:tcW w:w="566" w:type="pc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spacing w:after="100" w:afterAutospacing="1"/>
              <w:jc w:val="center"/>
              <w:rPr>
                <w:rFonts w:ascii="Times New Roman" w:eastAsia="Times New Roman" w:hAnsi="Times New Roman" w:cs="Times New Roman"/>
                <w:spacing w:val="-20"/>
                <w:sz w:val="16"/>
                <w:szCs w:val="16"/>
                <w:lang w:eastAsia="ru-RU"/>
              </w:rPr>
            </w:pPr>
            <w:r w:rsidRPr="00400199">
              <w:rPr>
                <w:rFonts w:ascii="Times New Roman" w:eastAsia="Times New Roman" w:hAnsi="Times New Roman" w:cs="Times New Roman"/>
                <w:spacing w:val="-20"/>
                <w:sz w:val="16"/>
                <w:szCs w:val="16"/>
                <w:lang w:eastAsia="ru-RU"/>
              </w:rPr>
              <w:t>-</w:t>
            </w:r>
          </w:p>
        </w:tc>
      </w:tr>
      <w:tr w:rsidR="00400199" w:rsidRPr="00400199" w:rsidTr="00F102A2">
        <w:tc>
          <w:tcPr>
            <w:tcW w:w="327" w:type="pct"/>
            <w:vMerge/>
            <w:tcBorders>
              <w:left w:val="single" w:sz="4" w:space="0" w:color="auto"/>
              <w:right w:val="single" w:sz="4"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p>
        </w:tc>
        <w:tc>
          <w:tcPr>
            <w:tcW w:w="816" w:type="pct"/>
            <w:vMerge/>
            <w:tcBorders>
              <w:left w:val="single" w:sz="4" w:space="0" w:color="auto"/>
              <w:right w:val="single" w:sz="4"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p>
        </w:tc>
        <w:tc>
          <w:tcPr>
            <w:tcW w:w="1005" w:type="pct"/>
            <w:vMerge/>
            <w:tcBorders>
              <w:left w:val="single" w:sz="4" w:space="0" w:color="auto"/>
              <w:right w:val="single" w:sz="4" w:space="0" w:color="auto"/>
            </w:tcBorders>
            <w:vAlign w:val="center"/>
          </w:tcPr>
          <w:p w:rsidR="00400199" w:rsidRPr="00400199" w:rsidRDefault="00400199" w:rsidP="00400199">
            <w:pPr>
              <w:widowControl w:val="0"/>
              <w:jc w:val="left"/>
              <w:rPr>
                <w:rFonts w:ascii="Times New Roman" w:eastAsia="Times New Roman" w:hAnsi="Times New Roman" w:cs="Times New Roman"/>
                <w:sz w:val="16"/>
                <w:szCs w:val="16"/>
                <w:lang w:eastAsia="ru-RU"/>
              </w:rPr>
            </w:pPr>
          </w:p>
        </w:tc>
        <w:tc>
          <w:tcPr>
            <w:tcW w:w="1713" w:type="pc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spacing w:after="100" w:afterAutospacing="1"/>
              <w:ind w:left="112" w:hanging="1"/>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бюджет Пензенской области</w:t>
            </w:r>
          </w:p>
        </w:tc>
        <w:tc>
          <w:tcPr>
            <w:tcW w:w="572" w:type="pc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spacing w:after="100" w:afterAutospacing="1"/>
              <w:jc w:val="center"/>
              <w:rPr>
                <w:rFonts w:ascii="Times New Roman" w:eastAsia="Times New Roman" w:hAnsi="Times New Roman" w:cs="Times New Roman"/>
                <w:spacing w:val="-20"/>
                <w:sz w:val="16"/>
                <w:szCs w:val="16"/>
                <w:lang w:eastAsia="ru-RU"/>
              </w:rPr>
            </w:pPr>
            <w:r w:rsidRPr="00400199">
              <w:rPr>
                <w:rFonts w:ascii="Times New Roman" w:eastAsia="Times New Roman" w:hAnsi="Times New Roman" w:cs="Times New Roman"/>
                <w:spacing w:val="-20"/>
                <w:sz w:val="16"/>
                <w:szCs w:val="16"/>
                <w:lang w:eastAsia="ru-RU"/>
              </w:rPr>
              <w:t>62  516,1</w:t>
            </w:r>
          </w:p>
        </w:tc>
        <w:tc>
          <w:tcPr>
            <w:tcW w:w="566" w:type="pc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spacing w:after="100" w:afterAutospacing="1"/>
              <w:jc w:val="center"/>
              <w:rPr>
                <w:rFonts w:ascii="Times New Roman" w:eastAsia="Times New Roman" w:hAnsi="Times New Roman" w:cs="Times New Roman"/>
                <w:spacing w:val="-20"/>
                <w:sz w:val="16"/>
                <w:szCs w:val="16"/>
                <w:lang w:eastAsia="ru-RU"/>
              </w:rPr>
            </w:pPr>
            <w:r w:rsidRPr="00400199">
              <w:rPr>
                <w:rFonts w:ascii="Times New Roman" w:eastAsia="Times New Roman" w:hAnsi="Times New Roman" w:cs="Times New Roman"/>
                <w:spacing w:val="-20"/>
                <w:sz w:val="16"/>
                <w:szCs w:val="16"/>
                <w:lang w:eastAsia="ru-RU"/>
              </w:rPr>
              <w:t>-</w:t>
            </w:r>
          </w:p>
        </w:tc>
      </w:tr>
      <w:tr w:rsidR="00400199" w:rsidRPr="00400199" w:rsidTr="00F102A2">
        <w:tc>
          <w:tcPr>
            <w:tcW w:w="327" w:type="pct"/>
            <w:vMerge/>
            <w:tcBorders>
              <w:left w:val="single" w:sz="4" w:space="0" w:color="auto"/>
              <w:right w:val="single" w:sz="4"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p>
        </w:tc>
        <w:tc>
          <w:tcPr>
            <w:tcW w:w="816" w:type="pct"/>
            <w:vMerge/>
            <w:tcBorders>
              <w:left w:val="single" w:sz="4" w:space="0" w:color="auto"/>
              <w:right w:val="single" w:sz="4"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p>
        </w:tc>
        <w:tc>
          <w:tcPr>
            <w:tcW w:w="1005" w:type="pct"/>
            <w:vMerge/>
            <w:tcBorders>
              <w:left w:val="single" w:sz="4" w:space="0" w:color="auto"/>
              <w:right w:val="single" w:sz="4" w:space="0" w:color="auto"/>
            </w:tcBorders>
            <w:vAlign w:val="center"/>
          </w:tcPr>
          <w:p w:rsidR="00400199" w:rsidRPr="00400199" w:rsidRDefault="00400199" w:rsidP="00400199">
            <w:pPr>
              <w:widowControl w:val="0"/>
              <w:jc w:val="left"/>
              <w:rPr>
                <w:rFonts w:ascii="Times New Roman" w:eastAsia="Times New Roman" w:hAnsi="Times New Roman" w:cs="Times New Roman"/>
                <w:sz w:val="16"/>
                <w:szCs w:val="16"/>
                <w:lang w:eastAsia="ru-RU"/>
              </w:rPr>
            </w:pPr>
          </w:p>
        </w:tc>
        <w:tc>
          <w:tcPr>
            <w:tcW w:w="1713" w:type="pc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spacing w:after="100" w:afterAutospacing="1"/>
              <w:ind w:left="112" w:hanging="1"/>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иные источники</w:t>
            </w:r>
          </w:p>
        </w:tc>
        <w:tc>
          <w:tcPr>
            <w:tcW w:w="572" w:type="pc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spacing w:after="100" w:afterAutospacing="1"/>
              <w:jc w:val="center"/>
              <w:rPr>
                <w:rFonts w:ascii="Times New Roman" w:eastAsia="Times New Roman" w:hAnsi="Times New Roman" w:cs="Times New Roman"/>
                <w:spacing w:val="-20"/>
                <w:sz w:val="16"/>
                <w:szCs w:val="16"/>
                <w:lang w:eastAsia="ru-RU"/>
              </w:rPr>
            </w:pPr>
            <w:r w:rsidRPr="00400199">
              <w:rPr>
                <w:rFonts w:ascii="Times New Roman" w:eastAsia="Times New Roman" w:hAnsi="Times New Roman" w:cs="Times New Roman"/>
                <w:spacing w:val="-20"/>
                <w:sz w:val="16"/>
                <w:szCs w:val="16"/>
                <w:lang w:eastAsia="ru-RU"/>
              </w:rPr>
              <w:t>-</w:t>
            </w:r>
          </w:p>
        </w:tc>
        <w:tc>
          <w:tcPr>
            <w:tcW w:w="566" w:type="pc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spacing w:after="100" w:afterAutospacing="1"/>
              <w:jc w:val="center"/>
              <w:rPr>
                <w:rFonts w:ascii="Times New Roman" w:eastAsia="Times New Roman" w:hAnsi="Times New Roman" w:cs="Times New Roman"/>
                <w:spacing w:val="-20"/>
                <w:sz w:val="16"/>
                <w:szCs w:val="16"/>
                <w:lang w:eastAsia="ru-RU"/>
              </w:rPr>
            </w:pPr>
            <w:r w:rsidRPr="00400199">
              <w:rPr>
                <w:rFonts w:ascii="Times New Roman" w:eastAsia="Times New Roman" w:hAnsi="Times New Roman" w:cs="Times New Roman"/>
                <w:spacing w:val="-20"/>
                <w:sz w:val="16"/>
                <w:szCs w:val="16"/>
                <w:lang w:eastAsia="ru-RU"/>
              </w:rPr>
              <w:t>-</w:t>
            </w:r>
          </w:p>
        </w:tc>
      </w:tr>
      <w:tr w:rsidR="00400199" w:rsidRPr="00400199" w:rsidTr="00F102A2">
        <w:tc>
          <w:tcPr>
            <w:tcW w:w="327" w:type="pct"/>
            <w:vMerge w:val="restart"/>
            <w:tcBorders>
              <w:left w:val="single" w:sz="4" w:space="0" w:color="auto"/>
              <w:right w:val="single" w:sz="4"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6</w:t>
            </w:r>
          </w:p>
        </w:tc>
        <w:tc>
          <w:tcPr>
            <w:tcW w:w="816" w:type="pct"/>
            <w:vMerge w:val="restart"/>
            <w:tcBorders>
              <w:left w:val="single" w:sz="4" w:space="0" w:color="auto"/>
              <w:right w:val="single" w:sz="4"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Подпрограмма 2</w:t>
            </w:r>
          </w:p>
        </w:tc>
        <w:tc>
          <w:tcPr>
            <w:tcW w:w="1005" w:type="pct"/>
            <w:vMerge w:val="restart"/>
            <w:tcBorders>
              <w:left w:val="single" w:sz="4" w:space="0" w:color="auto"/>
              <w:right w:val="single" w:sz="4" w:space="0" w:color="auto"/>
            </w:tcBorders>
            <w:vAlign w:val="center"/>
          </w:tcPr>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Мероприятия межмуниципального характера по охране окружающей среды </w:t>
            </w:r>
          </w:p>
          <w:p w:rsidR="00400199" w:rsidRPr="00400199" w:rsidRDefault="00400199" w:rsidP="00400199">
            <w:pPr>
              <w:widowControl w:val="0"/>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в </w:t>
            </w:r>
            <w:proofErr w:type="spellStart"/>
            <w:r w:rsidRPr="00400199">
              <w:rPr>
                <w:rFonts w:ascii="Times New Roman" w:eastAsia="Times New Roman" w:hAnsi="Times New Roman" w:cs="Times New Roman"/>
                <w:sz w:val="16"/>
                <w:szCs w:val="16"/>
                <w:lang w:eastAsia="ru-RU"/>
              </w:rPr>
              <w:t>Мокшанском</w:t>
            </w:r>
            <w:proofErr w:type="spellEnd"/>
            <w:r w:rsidRPr="00400199">
              <w:rPr>
                <w:rFonts w:ascii="Times New Roman" w:eastAsia="Times New Roman" w:hAnsi="Times New Roman" w:cs="Times New Roman"/>
                <w:sz w:val="16"/>
                <w:szCs w:val="16"/>
                <w:lang w:eastAsia="ru-RU"/>
              </w:rPr>
              <w:t xml:space="preserve"> районе Пензенской области  </w:t>
            </w:r>
          </w:p>
        </w:tc>
        <w:tc>
          <w:tcPr>
            <w:tcW w:w="1713" w:type="pc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ind w:left="112" w:hanging="1"/>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Всего</w:t>
            </w:r>
          </w:p>
        </w:tc>
        <w:tc>
          <w:tcPr>
            <w:tcW w:w="572" w:type="pc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spacing w:after="100" w:afterAutospacing="1"/>
              <w:jc w:val="center"/>
              <w:rPr>
                <w:rFonts w:ascii="Times New Roman" w:eastAsia="Times New Roman" w:hAnsi="Times New Roman" w:cs="Times New Roman"/>
                <w:spacing w:val="-20"/>
                <w:sz w:val="16"/>
                <w:szCs w:val="16"/>
                <w:lang w:eastAsia="ru-RU"/>
              </w:rPr>
            </w:pPr>
            <w:r w:rsidRPr="00400199">
              <w:rPr>
                <w:rFonts w:ascii="Times New Roman" w:eastAsia="Times New Roman" w:hAnsi="Times New Roman" w:cs="Times New Roman"/>
                <w:spacing w:val="-20"/>
                <w:sz w:val="16"/>
                <w:szCs w:val="16"/>
                <w:lang w:eastAsia="ru-RU"/>
              </w:rPr>
              <w:t>500,02</w:t>
            </w:r>
          </w:p>
        </w:tc>
        <w:tc>
          <w:tcPr>
            <w:tcW w:w="566" w:type="pc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spacing w:after="100" w:afterAutospacing="1"/>
              <w:jc w:val="center"/>
              <w:rPr>
                <w:rFonts w:ascii="Times New Roman" w:eastAsia="Times New Roman" w:hAnsi="Times New Roman" w:cs="Times New Roman"/>
                <w:spacing w:val="-20"/>
                <w:sz w:val="16"/>
                <w:szCs w:val="16"/>
                <w:lang w:eastAsia="ru-RU"/>
              </w:rPr>
            </w:pPr>
            <w:r w:rsidRPr="00400199">
              <w:rPr>
                <w:rFonts w:ascii="Times New Roman" w:eastAsia="Times New Roman" w:hAnsi="Times New Roman" w:cs="Times New Roman"/>
                <w:spacing w:val="-20"/>
                <w:sz w:val="16"/>
                <w:szCs w:val="16"/>
                <w:lang w:eastAsia="ru-RU"/>
              </w:rPr>
              <w:t>-</w:t>
            </w:r>
          </w:p>
        </w:tc>
      </w:tr>
      <w:tr w:rsidR="00400199" w:rsidRPr="00400199" w:rsidTr="00F102A2">
        <w:tc>
          <w:tcPr>
            <w:tcW w:w="327" w:type="pct"/>
            <w:vMerge/>
            <w:tcBorders>
              <w:left w:val="single" w:sz="4" w:space="0" w:color="auto"/>
              <w:right w:val="single" w:sz="4"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p>
        </w:tc>
        <w:tc>
          <w:tcPr>
            <w:tcW w:w="816" w:type="pct"/>
            <w:vMerge/>
            <w:tcBorders>
              <w:left w:val="single" w:sz="4" w:space="0" w:color="auto"/>
              <w:right w:val="single" w:sz="4"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p>
        </w:tc>
        <w:tc>
          <w:tcPr>
            <w:tcW w:w="1005" w:type="pct"/>
            <w:vMerge/>
            <w:tcBorders>
              <w:left w:val="single" w:sz="4" w:space="0" w:color="auto"/>
              <w:right w:val="single" w:sz="4"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p>
        </w:tc>
        <w:tc>
          <w:tcPr>
            <w:tcW w:w="1713" w:type="pc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ind w:left="112" w:hanging="1"/>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 xml:space="preserve">в </w:t>
            </w:r>
            <w:proofErr w:type="spellStart"/>
            <w:r w:rsidRPr="00400199">
              <w:rPr>
                <w:rFonts w:ascii="Times New Roman" w:eastAsia="Times New Roman" w:hAnsi="Times New Roman" w:cs="Times New Roman"/>
                <w:sz w:val="16"/>
                <w:szCs w:val="16"/>
                <w:lang w:eastAsia="ru-RU"/>
              </w:rPr>
              <w:t>т.ч</w:t>
            </w:r>
            <w:proofErr w:type="spellEnd"/>
            <w:r w:rsidRPr="00400199">
              <w:rPr>
                <w:rFonts w:ascii="Times New Roman" w:eastAsia="Times New Roman" w:hAnsi="Times New Roman" w:cs="Times New Roman"/>
                <w:sz w:val="16"/>
                <w:szCs w:val="16"/>
                <w:lang w:eastAsia="ru-RU"/>
              </w:rPr>
              <w:t>.</w:t>
            </w:r>
          </w:p>
        </w:tc>
        <w:tc>
          <w:tcPr>
            <w:tcW w:w="572" w:type="pc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spacing w:after="100" w:afterAutospacing="1"/>
              <w:jc w:val="center"/>
              <w:rPr>
                <w:rFonts w:ascii="Times New Roman" w:eastAsia="Times New Roman" w:hAnsi="Times New Roman" w:cs="Times New Roman"/>
                <w:spacing w:val="-20"/>
                <w:sz w:val="16"/>
                <w:szCs w:val="16"/>
                <w:lang w:eastAsia="ru-RU"/>
              </w:rPr>
            </w:pPr>
          </w:p>
        </w:tc>
        <w:tc>
          <w:tcPr>
            <w:tcW w:w="566" w:type="pc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spacing w:after="100" w:afterAutospacing="1"/>
              <w:jc w:val="center"/>
              <w:rPr>
                <w:rFonts w:ascii="Times New Roman" w:eastAsia="Times New Roman" w:hAnsi="Times New Roman" w:cs="Times New Roman"/>
                <w:spacing w:val="-20"/>
                <w:sz w:val="16"/>
                <w:szCs w:val="16"/>
                <w:lang w:eastAsia="ru-RU"/>
              </w:rPr>
            </w:pPr>
          </w:p>
        </w:tc>
      </w:tr>
      <w:tr w:rsidR="00400199" w:rsidRPr="00400199" w:rsidTr="00F102A2">
        <w:tc>
          <w:tcPr>
            <w:tcW w:w="327" w:type="pct"/>
            <w:vMerge/>
            <w:tcBorders>
              <w:left w:val="single" w:sz="4" w:space="0" w:color="auto"/>
              <w:right w:val="single" w:sz="4"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p>
        </w:tc>
        <w:tc>
          <w:tcPr>
            <w:tcW w:w="816" w:type="pct"/>
            <w:vMerge/>
            <w:tcBorders>
              <w:left w:val="single" w:sz="4" w:space="0" w:color="auto"/>
              <w:right w:val="single" w:sz="4"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p>
        </w:tc>
        <w:tc>
          <w:tcPr>
            <w:tcW w:w="1005" w:type="pct"/>
            <w:vMerge/>
            <w:tcBorders>
              <w:left w:val="single" w:sz="4" w:space="0" w:color="auto"/>
              <w:right w:val="single" w:sz="4"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p>
        </w:tc>
        <w:tc>
          <w:tcPr>
            <w:tcW w:w="1713" w:type="pc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spacing w:after="100" w:afterAutospacing="1"/>
              <w:ind w:left="112" w:hanging="1"/>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572" w:type="pc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spacing w:after="100" w:afterAutospacing="1"/>
              <w:jc w:val="center"/>
              <w:rPr>
                <w:rFonts w:ascii="Times New Roman" w:eastAsia="Times New Roman" w:hAnsi="Times New Roman" w:cs="Times New Roman"/>
                <w:spacing w:val="-20"/>
                <w:sz w:val="16"/>
                <w:szCs w:val="16"/>
                <w:lang w:eastAsia="ru-RU"/>
              </w:rPr>
            </w:pPr>
            <w:r w:rsidRPr="00400199">
              <w:rPr>
                <w:rFonts w:ascii="Times New Roman" w:eastAsia="Times New Roman" w:hAnsi="Times New Roman" w:cs="Times New Roman"/>
                <w:spacing w:val="-20"/>
                <w:sz w:val="16"/>
                <w:szCs w:val="16"/>
                <w:lang w:eastAsia="ru-RU"/>
              </w:rPr>
              <w:t>500,02</w:t>
            </w:r>
          </w:p>
        </w:tc>
        <w:tc>
          <w:tcPr>
            <w:tcW w:w="566" w:type="pc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spacing w:after="100" w:afterAutospacing="1"/>
              <w:jc w:val="center"/>
              <w:rPr>
                <w:rFonts w:ascii="Times New Roman" w:eastAsia="Times New Roman" w:hAnsi="Times New Roman" w:cs="Times New Roman"/>
                <w:spacing w:val="-20"/>
                <w:sz w:val="16"/>
                <w:szCs w:val="16"/>
                <w:lang w:eastAsia="ru-RU"/>
              </w:rPr>
            </w:pPr>
            <w:r w:rsidRPr="00400199">
              <w:rPr>
                <w:rFonts w:ascii="Times New Roman" w:eastAsia="Times New Roman" w:hAnsi="Times New Roman" w:cs="Times New Roman"/>
                <w:spacing w:val="-20"/>
                <w:sz w:val="16"/>
                <w:szCs w:val="16"/>
                <w:lang w:eastAsia="ru-RU"/>
              </w:rPr>
              <w:t>-</w:t>
            </w:r>
          </w:p>
        </w:tc>
      </w:tr>
      <w:tr w:rsidR="00400199" w:rsidRPr="00400199" w:rsidTr="00F102A2">
        <w:tc>
          <w:tcPr>
            <w:tcW w:w="327" w:type="pct"/>
            <w:vMerge/>
            <w:tcBorders>
              <w:left w:val="single" w:sz="4" w:space="0" w:color="auto"/>
              <w:right w:val="single" w:sz="4"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p>
        </w:tc>
        <w:tc>
          <w:tcPr>
            <w:tcW w:w="816" w:type="pct"/>
            <w:vMerge/>
            <w:tcBorders>
              <w:left w:val="single" w:sz="4" w:space="0" w:color="auto"/>
              <w:right w:val="single" w:sz="4"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p>
        </w:tc>
        <w:tc>
          <w:tcPr>
            <w:tcW w:w="1005" w:type="pct"/>
            <w:vMerge/>
            <w:tcBorders>
              <w:left w:val="single" w:sz="4" w:space="0" w:color="auto"/>
              <w:right w:val="single" w:sz="4"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p>
        </w:tc>
        <w:tc>
          <w:tcPr>
            <w:tcW w:w="1713" w:type="pc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spacing w:after="100" w:afterAutospacing="1"/>
              <w:ind w:left="112" w:hanging="1"/>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федеральные средства</w:t>
            </w:r>
          </w:p>
        </w:tc>
        <w:tc>
          <w:tcPr>
            <w:tcW w:w="572" w:type="pc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spacing w:after="100" w:afterAutospacing="1"/>
              <w:jc w:val="center"/>
              <w:rPr>
                <w:rFonts w:ascii="Times New Roman" w:eastAsia="Times New Roman" w:hAnsi="Times New Roman" w:cs="Times New Roman"/>
                <w:spacing w:val="-20"/>
                <w:sz w:val="16"/>
                <w:szCs w:val="16"/>
                <w:lang w:eastAsia="ru-RU"/>
              </w:rPr>
            </w:pPr>
            <w:r w:rsidRPr="00400199">
              <w:rPr>
                <w:rFonts w:ascii="Times New Roman" w:eastAsia="Times New Roman" w:hAnsi="Times New Roman" w:cs="Times New Roman"/>
                <w:spacing w:val="-20"/>
                <w:sz w:val="16"/>
                <w:szCs w:val="16"/>
                <w:lang w:eastAsia="ru-RU"/>
              </w:rPr>
              <w:t>-</w:t>
            </w:r>
          </w:p>
        </w:tc>
        <w:tc>
          <w:tcPr>
            <w:tcW w:w="566" w:type="pc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spacing w:after="100" w:afterAutospacing="1"/>
              <w:jc w:val="center"/>
              <w:rPr>
                <w:rFonts w:ascii="Times New Roman" w:eastAsia="Times New Roman" w:hAnsi="Times New Roman" w:cs="Times New Roman"/>
                <w:spacing w:val="-20"/>
                <w:sz w:val="16"/>
                <w:szCs w:val="16"/>
                <w:lang w:eastAsia="ru-RU"/>
              </w:rPr>
            </w:pPr>
            <w:r w:rsidRPr="00400199">
              <w:rPr>
                <w:rFonts w:ascii="Times New Roman" w:eastAsia="Times New Roman" w:hAnsi="Times New Roman" w:cs="Times New Roman"/>
                <w:spacing w:val="-20"/>
                <w:sz w:val="16"/>
                <w:szCs w:val="16"/>
                <w:lang w:eastAsia="ru-RU"/>
              </w:rPr>
              <w:t>-</w:t>
            </w:r>
          </w:p>
        </w:tc>
      </w:tr>
      <w:tr w:rsidR="00400199" w:rsidRPr="00400199" w:rsidTr="00F102A2">
        <w:tc>
          <w:tcPr>
            <w:tcW w:w="327" w:type="pct"/>
            <w:vMerge/>
            <w:tcBorders>
              <w:left w:val="single" w:sz="4" w:space="0" w:color="auto"/>
              <w:right w:val="single" w:sz="4"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p>
        </w:tc>
        <w:tc>
          <w:tcPr>
            <w:tcW w:w="816" w:type="pct"/>
            <w:vMerge/>
            <w:tcBorders>
              <w:left w:val="single" w:sz="4" w:space="0" w:color="auto"/>
              <w:right w:val="single" w:sz="4"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p>
        </w:tc>
        <w:tc>
          <w:tcPr>
            <w:tcW w:w="1005" w:type="pct"/>
            <w:vMerge/>
            <w:tcBorders>
              <w:left w:val="single" w:sz="4" w:space="0" w:color="auto"/>
              <w:right w:val="single" w:sz="4" w:space="0" w:color="auto"/>
            </w:tcBorders>
          </w:tcPr>
          <w:p w:rsidR="00400199" w:rsidRPr="00400199" w:rsidRDefault="00400199" w:rsidP="00400199">
            <w:pPr>
              <w:widowControl w:val="0"/>
              <w:jc w:val="center"/>
              <w:rPr>
                <w:rFonts w:ascii="Times New Roman" w:eastAsia="Times New Roman" w:hAnsi="Times New Roman" w:cs="Times New Roman"/>
                <w:sz w:val="16"/>
                <w:szCs w:val="16"/>
                <w:lang w:eastAsia="ru-RU"/>
              </w:rPr>
            </w:pPr>
          </w:p>
        </w:tc>
        <w:tc>
          <w:tcPr>
            <w:tcW w:w="1713" w:type="pc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spacing w:after="100" w:afterAutospacing="1"/>
              <w:ind w:left="112" w:hanging="1"/>
              <w:jc w:val="left"/>
              <w:rPr>
                <w:rFonts w:ascii="Times New Roman" w:eastAsia="Times New Roman" w:hAnsi="Times New Roman" w:cs="Times New Roman"/>
                <w:sz w:val="16"/>
                <w:szCs w:val="16"/>
                <w:lang w:eastAsia="ru-RU"/>
              </w:rPr>
            </w:pPr>
            <w:r w:rsidRPr="00400199">
              <w:rPr>
                <w:rFonts w:ascii="Times New Roman" w:eastAsia="Times New Roman" w:hAnsi="Times New Roman" w:cs="Times New Roman"/>
                <w:sz w:val="16"/>
                <w:szCs w:val="16"/>
                <w:lang w:eastAsia="ru-RU"/>
              </w:rPr>
              <w:t>бюджет Пензенской области</w:t>
            </w:r>
          </w:p>
        </w:tc>
        <w:tc>
          <w:tcPr>
            <w:tcW w:w="572" w:type="pc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spacing w:after="100" w:afterAutospacing="1"/>
              <w:jc w:val="center"/>
              <w:rPr>
                <w:rFonts w:ascii="Times New Roman" w:eastAsia="Times New Roman" w:hAnsi="Times New Roman" w:cs="Times New Roman"/>
                <w:spacing w:val="-20"/>
                <w:sz w:val="16"/>
                <w:szCs w:val="16"/>
                <w:lang w:eastAsia="ru-RU"/>
              </w:rPr>
            </w:pPr>
            <w:r w:rsidRPr="00400199">
              <w:rPr>
                <w:rFonts w:ascii="Times New Roman" w:eastAsia="Times New Roman" w:hAnsi="Times New Roman" w:cs="Times New Roman"/>
                <w:spacing w:val="-20"/>
                <w:sz w:val="16"/>
                <w:szCs w:val="16"/>
                <w:lang w:eastAsia="ru-RU"/>
              </w:rPr>
              <w:t>-</w:t>
            </w:r>
          </w:p>
        </w:tc>
        <w:tc>
          <w:tcPr>
            <w:tcW w:w="566" w:type="pct"/>
            <w:tcBorders>
              <w:top w:val="single" w:sz="4" w:space="0" w:color="auto"/>
              <w:left w:val="single" w:sz="4" w:space="0" w:color="auto"/>
              <w:bottom w:val="single" w:sz="4" w:space="0" w:color="auto"/>
              <w:right w:val="single" w:sz="4" w:space="0" w:color="auto"/>
            </w:tcBorders>
            <w:vAlign w:val="center"/>
          </w:tcPr>
          <w:p w:rsidR="00400199" w:rsidRPr="00400199" w:rsidRDefault="00400199" w:rsidP="00400199">
            <w:pPr>
              <w:widowControl w:val="0"/>
              <w:spacing w:after="100" w:afterAutospacing="1"/>
              <w:jc w:val="center"/>
              <w:rPr>
                <w:rFonts w:ascii="Times New Roman" w:eastAsia="Times New Roman" w:hAnsi="Times New Roman" w:cs="Times New Roman"/>
                <w:spacing w:val="-20"/>
                <w:sz w:val="16"/>
                <w:szCs w:val="16"/>
                <w:lang w:eastAsia="ru-RU"/>
              </w:rPr>
            </w:pPr>
            <w:r w:rsidRPr="00400199">
              <w:rPr>
                <w:rFonts w:ascii="Times New Roman" w:eastAsia="Times New Roman" w:hAnsi="Times New Roman" w:cs="Times New Roman"/>
                <w:spacing w:val="-20"/>
                <w:sz w:val="16"/>
                <w:szCs w:val="16"/>
                <w:lang w:eastAsia="ru-RU"/>
              </w:rPr>
              <w:t>-</w:t>
            </w:r>
          </w:p>
        </w:tc>
      </w:tr>
    </w:tbl>
    <w:p w:rsidR="00400199" w:rsidRPr="00400199" w:rsidRDefault="00400199" w:rsidP="00400199">
      <w:pPr>
        <w:widowControl w:val="0"/>
        <w:jc w:val="right"/>
        <w:rPr>
          <w:rFonts w:ascii="Times New Roman" w:eastAsia="Times New Roman" w:hAnsi="Times New Roman" w:cs="Times New Roman"/>
          <w:sz w:val="16"/>
          <w:szCs w:val="16"/>
          <w:lang w:eastAsia="ru-RU"/>
        </w:rPr>
      </w:pPr>
    </w:p>
    <w:p w:rsidR="00400199" w:rsidRPr="00400199" w:rsidRDefault="00400199" w:rsidP="00400199">
      <w:pPr>
        <w:widowControl w:val="0"/>
        <w:jc w:val="right"/>
        <w:rPr>
          <w:rFonts w:ascii="Times New Roman" w:eastAsia="Times New Roman" w:hAnsi="Times New Roman" w:cs="Times New Roman"/>
          <w:sz w:val="16"/>
          <w:szCs w:val="16"/>
          <w:lang w:eastAsia="ru-RU"/>
        </w:rPr>
      </w:pPr>
    </w:p>
    <w:p w:rsidR="00400199" w:rsidRPr="00400199" w:rsidRDefault="00400199" w:rsidP="00400199">
      <w:pPr>
        <w:widowControl w:val="0"/>
        <w:jc w:val="right"/>
        <w:rPr>
          <w:rFonts w:ascii="Times New Roman" w:eastAsia="Times New Roman" w:hAnsi="Times New Roman" w:cs="Times New Roman"/>
          <w:sz w:val="16"/>
          <w:szCs w:val="16"/>
          <w:lang w:eastAsia="ru-RU"/>
        </w:rPr>
      </w:pPr>
    </w:p>
    <w:p w:rsidR="00400199" w:rsidRDefault="00400199" w:rsidP="00482194">
      <w:pPr>
        <w:widowControl w:val="0"/>
        <w:jc w:val="left"/>
        <w:rPr>
          <w:rFonts w:ascii="Times New Roman" w:eastAsia="Times New Roman" w:hAnsi="Times New Roman" w:cs="Times New Roman"/>
          <w:sz w:val="16"/>
          <w:szCs w:val="16"/>
          <w:lang w:eastAsia="x-none"/>
        </w:rPr>
        <w:sectPr w:rsidR="00400199" w:rsidSect="00400199">
          <w:pgSz w:w="11906" w:h="16838"/>
          <w:pgMar w:top="851" w:right="737" w:bottom="851" w:left="851" w:header="709" w:footer="709" w:gutter="0"/>
          <w:cols w:space="720"/>
          <w:docGrid w:linePitch="272"/>
        </w:sectPr>
      </w:pPr>
    </w:p>
    <w:p w:rsidR="00482194" w:rsidRDefault="00482194" w:rsidP="00482194">
      <w:pPr>
        <w:widowControl w:val="0"/>
        <w:jc w:val="left"/>
        <w:rPr>
          <w:rFonts w:ascii="Times New Roman" w:eastAsia="Times New Roman" w:hAnsi="Times New Roman" w:cs="Times New Roman"/>
          <w:sz w:val="16"/>
          <w:szCs w:val="16"/>
          <w:lang w:eastAsia="x-none"/>
        </w:rPr>
      </w:pPr>
    </w:p>
    <w:p w:rsidR="00F102A2" w:rsidRPr="00F102A2" w:rsidRDefault="00F102A2" w:rsidP="00F102A2">
      <w:pPr>
        <w:widowControl w:val="0"/>
        <w:jc w:val="righ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«Приложение № 5</w:t>
      </w:r>
    </w:p>
    <w:p w:rsidR="00F102A2" w:rsidRPr="00F102A2" w:rsidRDefault="00F102A2" w:rsidP="00F102A2">
      <w:pPr>
        <w:widowControl w:val="0"/>
        <w:jc w:val="righ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к муниципальной программе </w:t>
      </w:r>
    </w:p>
    <w:p w:rsidR="00F102A2" w:rsidRPr="00F102A2" w:rsidRDefault="00F102A2" w:rsidP="00F102A2">
      <w:pPr>
        <w:widowControl w:val="0"/>
        <w:jc w:val="right"/>
        <w:rPr>
          <w:rFonts w:ascii="Times New Roman" w:eastAsia="Times New Roman" w:hAnsi="Times New Roman" w:cs="Times New Roman"/>
          <w:bCs/>
          <w:sz w:val="16"/>
          <w:szCs w:val="16"/>
          <w:lang w:eastAsia="ru-RU"/>
        </w:rPr>
      </w:pPr>
      <w:r w:rsidRPr="00F102A2">
        <w:rPr>
          <w:rFonts w:ascii="Times New Roman" w:eastAsia="Times New Roman" w:hAnsi="Times New Roman" w:cs="Times New Roman"/>
          <w:bCs/>
          <w:sz w:val="16"/>
          <w:szCs w:val="16"/>
          <w:lang w:eastAsia="ru-RU"/>
        </w:rPr>
        <w:t xml:space="preserve"> </w:t>
      </w:r>
      <w:r w:rsidRPr="00F102A2">
        <w:rPr>
          <w:rFonts w:ascii="Times New Roman" w:eastAsia="Times New Roman" w:hAnsi="Times New Roman" w:cs="Times New Roman"/>
          <w:b/>
          <w:bCs/>
          <w:sz w:val="16"/>
          <w:szCs w:val="16"/>
          <w:lang w:eastAsia="ru-RU"/>
        </w:rPr>
        <w:t xml:space="preserve"> </w:t>
      </w:r>
      <w:r w:rsidRPr="00F102A2">
        <w:rPr>
          <w:rFonts w:ascii="Times New Roman" w:eastAsia="Times New Roman" w:hAnsi="Times New Roman" w:cs="Times New Roman"/>
          <w:sz w:val="16"/>
          <w:szCs w:val="16"/>
          <w:lang w:eastAsia="ru-RU"/>
        </w:rPr>
        <w:t>«</w:t>
      </w:r>
      <w:r w:rsidRPr="00F102A2">
        <w:rPr>
          <w:rFonts w:ascii="Times New Roman" w:eastAsia="Times New Roman" w:hAnsi="Times New Roman" w:cs="Times New Roman"/>
          <w:bCs/>
          <w:sz w:val="16"/>
          <w:szCs w:val="16"/>
          <w:lang w:eastAsia="ru-RU"/>
        </w:rPr>
        <w:t xml:space="preserve">Модернизация и реформирование </w:t>
      </w:r>
    </w:p>
    <w:p w:rsidR="00F102A2" w:rsidRPr="00F102A2" w:rsidRDefault="00F102A2" w:rsidP="00F102A2">
      <w:pPr>
        <w:widowControl w:val="0"/>
        <w:jc w:val="right"/>
        <w:rPr>
          <w:rFonts w:ascii="Times New Roman" w:eastAsia="Times New Roman" w:hAnsi="Times New Roman" w:cs="Times New Roman"/>
          <w:bCs/>
          <w:sz w:val="16"/>
          <w:szCs w:val="16"/>
          <w:lang w:eastAsia="ru-RU"/>
        </w:rPr>
      </w:pPr>
      <w:r w:rsidRPr="00F102A2">
        <w:rPr>
          <w:rFonts w:ascii="Times New Roman" w:eastAsia="Times New Roman" w:hAnsi="Times New Roman" w:cs="Times New Roman"/>
          <w:bCs/>
          <w:sz w:val="16"/>
          <w:szCs w:val="16"/>
          <w:lang w:eastAsia="ru-RU"/>
        </w:rPr>
        <w:t>систем жизнеобеспечения и объектов</w:t>
      </w:r>
    </w:p>
    <w:p w:rsidR="00F102A2" w:rsidRPr="00F102A2" w:rsidRDefault="00F102A2" w:rsidP="00F102A2">
      <w:pPr>
        <w:widowControl w:val="0"/>
        <w:jc w:val="right"/>
        <w:rPr>
          <w:rFonts w:ascii="Times New Roman" w:eastAsia="Times New Roman" w:hAnsi="Times New Roman" w:cs="Times New Roman"/>
          <w:bCs/>
          <w:sz w:val="16"/>
          <w:szCs w:val="16"/>
          <w:lang w:eastAsia="ru-RU"/>
        </w:rPr>
      </w:pPr>
      <w:r w:rsidRPr="00F102A2">
        <w:rPr>
          <w:rFonts w:ascii="Times New Roman" w:eastAsia="Times New Roman" w:hAnsi="Times New Roman" w:cs="Times New Roman"/>
          <w:bCs/>
          <w:sz w:val="16"/>
          <w:szCs w:val="16"/>
          <w:lang w:eastAsia="ru-RU"/>
        </w:rPr>
        <w:t xml:space="preserve"> коммунальной инфраструктуры</w:t>
      </w:r>
    </w:p>
    <w:p w:rsidR="00F102A2" w:rsidRPr="00F102A2" w:rsidRDefault="00F102A2" w:rsidP="00F102A2">
      <w:pPr>
        <w:widowControl w:val="0"/>
        <w:jc w:val="right"/>
        <w:rPr>
          <w:rFonts w:ascii="Times New Roman" w:eastAsia="Times New Roman" w:hAnsi="Times New Roman" w:cs="Times New Roman"/>
          <w:sz w:val="16"/>
          <w:szCs w:val="16"/>
          <w:lang w:eastAsia="ru-RU"/>
        </w:rPr>
      </w:pPr>
      <w:r w:rsidRPr="00F102A2">
        <w:rPr>
          <w:rFonts w:ascii="Times New Roman" w:eastAsia="Times New Roman" w:hAnsi="Times New Roman" w:cs="Times New Roman"/>
          <w:bCs/>
          <w:sz w:val="16"/>
          <w:szCs w:val="16"/>
          <w:lang w:eastAsia="ru-RU"/>
        </w:rPr>
        <w:t xml:space="preserve"> в</w:t>
      </w:r>
      <w:r w:rsidRPr="00F102A2">
        <w:rPr>
          <w:rFonts w:ascii="Times New Roman" w:eastAsia="Times New Roman" w:hAnsi="Times New Roman" w:cs="Times New Roman"/>
          <w:b/>
          <w:bCs/>
          <w:sz w:val="16"/>
          <w:szCs w:val="16"/>
          <w:lang w:eastAsia="ru-RU"/>
        </w:rPr>
        <w:t xml:space="preserve"> </w:t>
      </w:r>
      <w:proofErr w:type="spellStart"/>
      <w:r w:rsidRPr="00F102A2">
        <w:rPr>
          <w:rFonts w:ascii="Times New Roman" w:eastAsia="Times New Roman" w:hAnsi="Times New Roman" w:cs="Times New Roman"/>
          <w:sz w:val="16"/>
          <w:szCs w:val="16"/>
          <w:lang w:eastAsia="ru-RU"/>
        </w:rPr>
        <w:t>Мокшанском</w:t>
      </w:r>
      <w:proofErr w:type="spellEnd"/>
      <w:r w:rsidRPr="00F102A2">
        <w:rPr>
          <w:rFonts w:ascii="Times New Roman" w:eastAsia="Times New Roman" w:hAnsi="Times New Roman" w:cs="Times New Roman"/>
          <w:sz w:val="16"/>
          <w:szCs w:val="16"/>
          <w:lang w:eastAsia="ru-RU"/>
        </w:rPr>
        <w:t xml:space="preserve"> районе </w:t>
      </w:r>
      <w:proofErr w:type="gramStart"/>
      <w:r w:rsidRPr="00F102A2">
        <w:rPr>
          <w:rFonts w:ascii="Times New Roman" w:eastAsia="Times New Roman" w:hAnsi="Times New Roman" w:cs="Times New Roman"/>
          <w:sz w:val="16"/>
          <w:szCs w:val="16"/>
          <w:lang w:eastAsia="ru-RU"/>
        </w:rPr>
        <w:t>Пензенской</w:t>
      </w:r>
      <w:proofErr w:type="gramEnd"/>
      <w:r w:rsidRPr="00F102A2">
        <w:rPr>
          <w:rFonts w:ascii="Times New Roman" w:eastAsia="Times New Roman" w:hAnsi="Times New Roman" w:cs="Times New Roman"/>
          <w:sz w:val="16"/>
          <w:szCs w:val="16"/>
          <w:lang w:eastAsia="ru-RU"/>
        </w:rPr>
        <w:t xml:space="preserve"> </w:t>
      </w:r>
    </w:p>
    <w:p w:rsidR="00F102A2" w:rsidRPr="00F102A2" w:rsidRDefault="00F102A2" w:rsidP="00F102A2">
      <w:pPr>
        <w:widowControl w:val="0"/>
        <w:jc w:val="righ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области на 2014-2027 годы»</w:t>
      </w:r>
    </w:p>
    <w:p w:rsidR="00F102A2" w:rsidRPr="00F102A2" w:rsidRDefault="00F102A2" w:rsidP="00F102A2">
      <w:pPr>
        <w:widowControl w:val="0"/>
        <w:jc w:val="center"/>
        <w:rPr>
          <w:rFonts w:ascii="Times New Roman" w:eastAsia="Times New Roman" w:hAnsi="Times New Roman" w:cs="Times New Roman"/>
          <w:b/>
          <w:bCs/>
          <w:sz w:val="16"/>
          <w:szCs w:val="16"/>
          <w:lang w:eastAsia="ru-RU"/>
        </w:rPr>
      </w:pPr>
      <w:r w:rsidRPr="00F102A2">
        <w:rPr>
          <w:rFonts w:ascii="Times New Roman" w:eastAsia="Times New Roman" w:hAnsi="Times New Roman" w:cs="Times New Roman"/>
          <w:b/>
          <w:bCs/>
          <w:sz w:val="16"/>
          <w:szCs w:val="16"/>
          <w:lang w:eastAsia="ru-RU"/>
        </w:rPr>
        <w:t xml:space="preserve">РЕСУРСНОЕ  ОБЕСПЕЧЕНИЕ </w:t>
      </w:r>
    </w:p>
    <w:p w:rsidR="00F102A2" w:rsidRPr="00F102A2" w:rsidRDefault="00F102A2" w:rsidP="00F102A2">
      <w:pPr>
        <w:widowControl w:val="0"/>
        <w:jc w:val="center"/>
        <w:rPr>
          <w:rFonts w:ascii="Times New Roman" w:eastAsia="Times New Roman" w:hAnsi="Times New Roman" w:cs="Times New Roman"/>
          <w:b/>
          <w:bCs/>
          <w:sz w:val="16"/>
          <w:szCs w:val="16"/>
          <w:lang w:eastAsia="ru-RU"/>
        </w:rPr>
      </w:pPr>
      <w:r w:rsidRPr="00F102A2">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w:t>
      </w:r>
    </w:p>
    <w:p w:rsidR="00F102A2" w:rsidRPr="00F102A2" w:rsidRDefault="00F102A2" w:rsidP="00F102A2">
      <w:pPr>
        <w:widowControl w:val="0"/>
        <w:tabs>
          <w:tab w:val="center" w:pos="5037"/>
          <w:tab w:val="right" w:pos="9355"/>
        </w:tabs>
        <w:jc w:val="center"/>
        <w:rPr>
          <w:rFonts w:ascii="Times New Roman" w:eastAsia="Times New Roman" w:hAnsi="Times New Roman" w:cs="Times New Roman"/>
          <w:b/>
          <w:bCs/>
          <w:sz w:val="16"/>
          <w:szCs w:val="16"/>
          <w:lang w:eastAsia="ru-RU"/>
        </w:rPr>
      </w:pPr>
      <w:r w:rsidRPr="00F102A2">
        <w:rPr>
          <w:rFonts w:ascii="Times New Roman" w:eastAsia="Times New Roman" w:hAnsi="Times New Roman" w:cs="Times New Roman"/>
          <w:b/>
          <w:sz w:val="16"/>
          <w:szCs w:val="16"/>
          <w:lang w:eastAsia="ru-RU"/>
        </w:rPr>
        <w:t>«</w:t>
      </w:r>
      <w:r w:rsidRPr="00F102A2">
        <w:rPr>
          <w:rFonts w:ascii="Times New Roman" w:eastAsia="Times New Roman" w:hAnsi="Times New Roman" w:cs="Times New Roman"/>
          <w:b/>
          <w:bCs/>
          <w:sz w:val="16"/>
          <w:szCs w:val="16"/>
          <w:lang w:eastAsia="ru-RU"/>
        </w:rPr>
        <w:t>Модернизация и реформирование систем жизнеобеспечения и объектов коммунальной инфраструктуры</w:t>
      </w:r>
    </w:p>
    <w:p w:rsidR="00F102A2" w:rsidRPr="00F102A2" w:rsidRDefault="00F102A2" w:rsidP="00F102A2">
      <w:pPr>
        <w:widowControl w:val="0"/>
        <w:jc w:val="center"/>
        <w:rPr>
          <w:rFonts w:ascii="Times New Roman" w:eastAsia="Times New Roman" w:hAnsi="Times New Roman" w:cs="Times New Roman"/>
          <w:b/>
          <w:bCs/>
          <w:sz w:val="16"/>
          <w:szCs w:val="16"/>
          <w:lang w:eastAsia="ru-RU"/>
        </w:rPr>
      </w:pPr>
      <w:r w:rsidRPr="00F102A2">
        <w:rPr>
          <w:rFonts w:ascii="Times New Roman" w:eastAsia="Times New Roman" w:hAnsi="Times New Roman" w:cs="Times New Roman"/>
          <w:b/>
          <w:bCs/>
          <w:sz w:val="16"/>
          <w:szCs w:val="16"/>
          <w:lang w:eastAsia="ru-RU"/>
        </w:rPr>
        <w:t xml:space="preserve">в </w:t>
      </w:r>
      <w:proofErr w:type="spellStart"/>
      <w:r w:rsidRPr="00F102A2">
        <w:rPr>
          <w:rFonts w:ascii="Times New Roman" w:eastAsia="Times New Roman" w:hAnsi="Times New Roman" w:cs="Times New Roman"/>
          <w:b/>
          <w:bCs/>
          <w:sz w:val="16"/>
          <w:szCs w:val="16"/>
          <w:lang w:eastAsia="ru-RU"/>
        </w:rPr>
        <w:t>Мокшанском</w:t>
      </w:r>
      <w:proofErr w:type="spellEnd"/>
      <w:r w:rsidRPr="00F102A2">
        <w:rPr>
          <w:rFonts w:ascii="Times New Roman" w:eastAsia="Times New Roman" w:hAnsi="Times New Roman" w:cs="Times New Roman"/>
          <w:b/>
          <w:bCs/>
          <w:sz w:val="16"/>
          <w:szCs w:val="16"/>
          <w:lang w:eastAsia="ru-RU"/>
        </w:rPr>
        <w:t xml:space="preserve"> районе Пензенской области на 2014-2027 годы»  за счет всех источников финансирования на 2016 – 2021 годы</w:t>
      </w:r>
    </w:p>
    <w:p w:rsidR="00F102A2" w:rsidRDefault="00F102A2" w:rsidP="00F102A2">
      <w:pPr>
        <w:widowControl w:val="0"/>
        <w:jc w:val="center"/>
        <w:rPr>
          <w:rFonts w:ascii="Times New Roman" w:eastAsia="Times New Roman" w:hAnsi="Times New Roman" w:cs="Times New Roman"/>
          <w:b/>
          <w:bCs/>
          <w:sz w:val="16"/>
          <w:szCs w:val="16"/>
          <w:lang w:eastAsia="ru-RU"/>
        </w:rPr>
      </w:pPr>
    </w:p>
    <w:p w:rsidR="00F102A2" w:rsidRPr="00F102A2" w:rsidRDefault="00F102A2" w:rsidP="00F102A2">
      <w:pPr>
        <w:widowControl w:val="0"/>
        <w:jc w:val="center"/>
        <w:rPr>
          <w:rFonts w:ascii="Times New Roman" w:eastAsia="Times New Roman" w:hAnsi="Times New Roman" w:cs="Times New Roman"/>
          <w:b/>
          <w:bCs/>
          <w:sz w:val="16"/>
          <w:szCs w:val="16"/>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36"/>
        <w:gridCol w:w="1371"/>
        <w:gridCol w:w="4255"/>
        <w:gridCol w:w="3419"/>
        <w:gridCol w:w="951"/>
        <w:gridCol w:w="957"/>
        <w:gridCol w:w="957"/>
        <w:gridCol w:w="957"/>
        <w:gridCol w:w="954"/>
        <w:gridCol w:w="939"/>
      </w:tblGrid>
      <w:tr w:rsidR="00F102A2" w:rsidRPr="00F102A2" w:rsidTr="00F102A2">
        <w:trPr>
          <w:trHeight w:val="226"/>
        </w:trPr>
        <w:tc>
          <w:tcPr>
            <w:tcW w:w="1994" w:type="pct"/>
            <w:gridSpan w:val="3"/>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Ответственный исполнитель</w:t>
            </w:r>
          </w:p>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муниципальной программы</w:t>
            </w:r>
          </w:p>
        </w:tc>
        <w:tc>
          <w:tcPr>
            <w:tcW w:w="3006" w:type="pct"/>
            <w:gridSpan w:val="7"/>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Администрация Мокшанского района </w:t>
            </w:r>
          </w:p>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(отдел муниципального хозяйства, строительства и архитектуры)</w:t>
            </w:r>
          </w:p>
        </w:tc>
      </w:tr>
      <w:tr w:rsidR="00F102A2" w:rsidRPr="00F102A2" w:rsidTr="00F102A2">
        <w:tc>
          <w:tcPr>
            <w:tcW w:w="143" w:type="pct"/>
            <w:tcBorders>
              <w:top w:val="single" w:sz="4" w:space="0" w:color="auto"/>
              <w:left w:val="single" w:sz="4" w:space="0" w:color="auto"/>
              <w:bottom w:val="nil"/>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w:t>
            </w:r>
            <w:proofErr w:type="gramStart"/>
            <w:r w:rsidRPr="00F102A2">
              <w:rPr>
                <w:rFonts w:ascii="Times New Roman" w:eastAsia="Times New Roman" w:hAnsi="Times New Roman" w:cs="Times New Roman"/>
                <w:sz w:val="16"/>
                <w:szCs w:val="16"/>
                <w:lang w:eastAsia="ru-RU"/>
              </w:rPr>
              <w:t>п</w:t>
            </w:r>
            <w:proofErr w:type="gramEnd"/>
            <w:r w:rsidRPr="00F102A2">
              <w:rPr>
                <w:rFonts w:ascii="Times New Roman" w:eastAsia="Times New Roman" w:hAnsi="Times New Roman" w:cs="Times New Roman"/>
                <w:sz w:val="16"/>
                <w:szCs w:val="16"/>
                <w:lang w:eastAsia="ru-RU"/>
              </w:rPr>
              <w:t>/п</w:t>
            </w:r>
          </w:p>
        </w:tc>
        <w:tc>
          <w:tcPr>
            <w:tcW w:w="451" w:type="pct"/>
            <w:tcBorders>
              <w:top w:val="single" w:sz="4" w:space="0" w:color="auto"/>
              <w:left w:val="single" w:sz="4" w:space="0" w:color="auto"/>
              <w:bottom w:val="nil"/>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Статус</w:t>
            </w:r>
          </w:p>
        </w:tc>
        <w:tc>
          <w:tcPr>
            <w:tcW w:w="1399" w:type="pct"/>
            <w:vMerge w:val="restart"/>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Наименование муниципальной программы, подпрограммы, основного мероприятия</w:t>
            </w:r>
          </w:p>
        </w:tc>
        <w:tc>
          <w:tcPr>
            <w:tcW w:w="1125" w:type="pct"/>
            <w:vMerge w:val="restart"/>
            <w:tcBorders>
              <w:top w:val="single" w:sz="4" w:space="0" w:color="auto"/>
              <w:left w:val="single" w:sz="4" w:space="0" w:color="auto"/>
              <w:right w:val="single" w:sz="4" w:space="0" w:color="auto"/>
            </w:tcBorders>
            <w:vAlign w:val="center"/>
          </w:tcPr>
          <w:p w:rsidR="00F102A2" w:rsidRPr="00F102A2" w:rsidRDefault="00F102A2" w:rsidP="00F102A2">
            <w:pPr>
              <w:widowControl w:val="0"/>
              <w:ind w:left="112"/>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Источник финансирования</w:t>
            </w:r>
          </w:p>
        </w:tc>
        <w:tc>
          <w:tcPr>
            <w:tcW w:w="1881" w:type="pct"/>
            <w:gridSpan w:val="6"/>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Оценка расходов,</w:t>
            </w:r>
          </w:p>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тыс. рублей</w:t>
            </w:r>
          </w:p>
        </w:tc>
      </w:tr>
      <w:tr w:rsidR="00F102A2" w:rsidRPr="00F102A2" w:rsidTr="00F102A2">
        <w:tc>
          <w:tcPr>
            <w:tcW w:w="143" w:type="pct"/>
            <w:tcBorders>
              <w:top w:val="nil"/>
              <w:left w:val="single" w:sz="4" w:space="0" w:color="auto"/>
              <w:bottom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451" w:type="pct"/>
            <w:tcBorders>
              <w:top w:val="nil"/>
              <w:left w:val="single" w:sz="4" w:space="0" w:color="auto"/>
              <w:bottom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399" w:type="pct"/>
            <w:vMerge/>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25" w:type="pct"/>
            <w:vMerge/>
            <w:tcBorders>
              <w:left w:val="single" w:sz="4" w:space="0" w:color="auto"/>
              <w:bottom w:val="single" w:sz="4" w:space="0" w:color="auto"/>
              <w:right w:val="single" w:sz="4" w:space="0" w:color="auto"/>
            </w:tcBorders>
          </w:tcPr>
          <w:p w:rsidR="00F102A2" w:rsidRPr="00F102A2" w:rsidRDefault="00F102A2" w:rsidP="00F102A2">
            <w:pPr>
              <w:widowControl w:val="0"/>
              <w:ind w:left="112" w:hanging="1"/>
              <w:jc w:val="center"/>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2016 год</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2017 год</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2018 год</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2019 год</w:t>
            </w:r>
          </w:p>
        </w:tc>
        <w:tc>
          <w:tcPr>
            <w:tcW w:w="314" w:type="pct"/>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2020 год</w:t>
            </w:r>
          </w:p>
        </w:tc>
        <w:tc>
          <w:tcPr>
            <w:tcW w:w="310" w:type="pct"/>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2021 год</w:t>
            </w:r>
          </w:p>
        </w:tc>
      </w:tr>
      <w:tr w:rsidR="00F102A2" w:rsidRPr="00F102A2" w:rsidTr="00F102A2">
        <w:tc>
          <w:tcPr>
            <w:tcW w:w="143" w:type="pct"/>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w:t>
            </w:r>
          </w:p>
        </w:tc>
        <w:tc>
          <w:tcPr>
            <w:tcW w:w="451" w:type="pct"/>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w:t>
            </w:r>
          </w:p>
        </w:tc>
        <w:tc>
          <w:tcPr>
            <w:tcW w:w="1399" w:type="pct"/>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3</w:t>
            </w:r>
          </w:p>
        </w:tc>
        <w:tc>
          <w:tcPr>
            <w:tcW w:w="1125" w:type="pct"/>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ind w:left="112" w:hanging="1"/>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w:t>
            </w:r>
          </w:p>
        </w:tc>
        <w:tc>
          <w:tcPr>
            <w:tcW w:w="313" w:type="pct"/>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6</w:t>
            </w:r>
          </w:p>
        </w:tc>
        <w:tc>
          <w:tcPr>
            <w:tcW w:w="315" w:type="pct"/>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7</w:t>
            </w:r>
          </w:p>
        </w:tc>
        <w:tc>
          <w:tcPr>
            <w:tcW w:w="315" w:type="pct"/>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8</w:t>
            </w:r>
          </w:p>
        </w:tc>
        <w:tc>
          <w:tcPr>
            <w:tcW w:w="314" w:type="pct"/>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9</w:t>
            </w:r>
          </w:p>
        </w:tc>
        <w:tc>
          <w:tcPr>
            <w:tcW w:w="310" w:type="pct"/>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10</w:t>
            </w:r>
          </w:p>
        </w:tc>
      </w:tr>
      <w:tr w:rsidR="00F102A2" w:rsidRPr="00F102A2" w:rsidTr="00F102A2">
        <w:tc>
          <w:tcPr>
            <w:tcW w:w="143" w:type="pct"/>
            <w:vMerge w:val="restart"/>
            <w:tcBorders>
              <w:top w:val="single" w:sz="4" w:space="0" w:color="auto"/>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w:t>
            </w:r>
          </w:p>
        </w:tc>
        <w:tc>
          <w:tcPr>
            <w:tcW w:w="451" w:type="pct"/>
            <w:vMerge w:val="restart"/>
            <w:tcBorders>
              <w:top w:val="single" w:sz="4" w:space="0" w:color="auto"/>
              <w:left w:val="single" w:sz="4" w:space="0" w:color="auto"/>
              <w:right w:val="single" w:sz="4" w:space="0" w:color="auto"/>
            </w:tcBorders>
          </w:tcPr>
          <w:p w:rsidR="00F102A2" w:rsidRPr="00F102A2" w:rsidRDefault="00F102A2" w:rsidP="00F102A2">
            <w:pPr>
              <w:widowControl w:val="0"/>
              <w:ind w:left="70"/>
              <w:jc w:val="left"/>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Муниципальная  программа</w:t>
            </w:r>
          </w:p>
          <w:p w:rsidR="00F102A2" w:rsidRPr="00F102A2" w:rsidRDefault="00F102A2" w:rsidP="00F102A2">
            <w:pPr>
              <w:widowControl w:val="0"/>
              <w:ind w:left="70"/>
              <w:jc w:val="left"/>
              <w:rPr>
                <w:rFonts w:ascii="Times New Roman" w:eastAsia="Times New Roman" w:hAnsi="Times New Roman" w:cs="Times New Roman"/>
                <w:spacing w:val="-20"/>
                <w:sz w:val="16"/>
                <w:szCs w:val="16"/>
                <w:lang w:eastAsia="ru-RU"/>
              </w:rPr>
            </w:pPr>
          </w:p>
          <w:p w:rsidR="00F102A2" w:rsidRPr="00F102A2" w:rsidRDefault="00F102A2" w:rsidP="00F102A2">
            <w:pPr>
              <w:widowControl w:val="0"/>
              <w:jc w:val="left"/>
              <w:rPr>
                <w:rFonts w:ascii="Times New Roman" w:eastAsia="Times New Roman" w:hAnsi="Times New Roman" w:cs="Times New Roman"/>
                <w:spacing w:val="-20"/>
                <w:sz w:val="16"/>
                <w:szCs w:val="16"/>
                <w:lang w:eastAsia="ru-RU"/>
              </w:rPr>
            </w:pPr>
          </w:p>
          <w:p w:rsidR="00F102A2" w:rsidRPr="00F102A2" w:rsidRDefault="00F102A2" w:rsidP="00F102A2">
            <w:pPr>
              <w:widowControl w:val="0"/>
              <w:jc w:val="left"/>
              <w:rPr>
                <w:rFonts w:ascii="Times New Roman" w:eastAsia="Times New Roman" w:hAnsi="Times New Roman" w:cs="Times New Roman"/>
                <w:spacing w:val="-20"/>
                <w:sz w:val="16"/>
                <w:szCs w:val="16"/>
                <w:lang w:eastAsia="ru-RU"/>
              </w:rPr>
            </w:pPr>
          </w:p>
          <w:p w:rsidR="00F102A2" w:rsidRPr="00F102A2" w:rsidRDefault="00F102A2" w:rsidP="00F102A2">
            <w:pPr>
              <w:widowControl w:val="0"/>
              <w:jc w:val="left"/>
              <w:rPr>
                <w:rFonts w:ascii="Times New Roman" w:eastAsia="Times New Roman" w:hAnsi="Times New Roman" w:cs="Times New Roman"/>
                <w:spacing w:val="-20"/>
                <w:sz w:val="16"/>
                <w:szCs w:val="16"/>
                <w:lang w:eastAsia="ru-RU"/>
              </w:rPr>
            </w:pPr>
          </w:p>
          <w:p w:rsidR="00F102A2" w:rsidRPr="00F102A2" w:rsidRDefault="00F102A2" w:rsidP="00F102A2">
            <w:pPr>
              <w:widowControl w:val="0"/>
              <w:jc w:val="left"/>
              <w:rPr>
                <w:rFonts w:ascii="Times New Roman" w:eastAsia="Times New Roman" w:hAnsi="Times New Roman" w:cs="Times New Roman"/>
                <w:spacing w:val="-20"/>
                <w:sz w:val="16"/>
                <w:szCs w:val="16"/>
                <w:lang w:eastAsia="ru-RU"/>
              </w:rPr>
            </w:pPr>
          </w:p>
        </w:tc>
        <w:tc>
          <w:tcPr>
            <w:tcW w:w="1399" w:type="pct"/>
            <w:vMerge w:val="restart"/>
            <w:tcBorders>
              <w:top w:val="single" w:sz="4" w:space="0" w:color="auto"/>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bCs/>
                <w:sz w:val="16"/>
                <w:szCs w:val="16"/>
                <w:lang w:eastAsia="ru-RU"/>
              </w:rPr>
            </w:pPr>
            <w:r w:rsidRPr="00F102A2">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F102A2">
              <w:rPr>
                <w:rFonts w:ascii="Times New Roman" w:eastAsia="Times New Roman" w:hAnsi="Times New Roman" w:cs="Times New Roman"/>
                <w:sz w:val="16"/>
                <w:szCs w:val="16"/>
                <w:lang w:eastAsia="ru-RU"/>
              </w:rPr>
              <w:t>Мокшанском</w:t>
            </w:r>
            <w:proofErr w:type="spellEnd"/>
            <w:r w:rsidRPr="00F102A2">
              <w:rPr>
                <w:rFonts w:ascii="Times New Roman" w:eastAsia="Times New Roman" w:hAnsi="Times New Roman" w:cs="Times New Roman"/>
                <w:sz w:val="16"/>
                <w:szCs w:val="16"/>
                <w:lang w:eastAsia="ru-RU"/>
              </w:rPr>
              <w:t xml:space="preserve"> районе Пензенской</w:t>
            </w:r>
          </w:p>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области на 2014-2027 годы</w:t>
            </w: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Всего</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7002,5</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8785,0</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 xml:space="preserve">48 777,7 </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25907,8</w:t>
            </w: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val="en-US" w:eastAsia="ru-RU"/>
              </w:rPr>
            </w:pPr>
            <w:r w:rsidRPr="00F102A2">
              <w:rPr>
                <w:rFonts w:ascii="Times New Roman" w:eastAsia="Times New Roman" w:hAnsi="Times New Roman" w:cs="Times New Roman"/>
                <w:spacing w:val="-20"/>
                <w:sz w:val="16"/>
                <w:szCs w:val="16"/>
                <w:lang w:eastAsia="ru-RU"/>
              </w:rPr>
              <w:t>27952,5</w:t>
            </w:r>
          </w:p>
        </w:tc>
        <w:tc>
          <w:tcPr>
            <w:tcW w:w="310" w:type="pct"/>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19781,1</w:t>
            </w:r>
          </w:p>
        </w:tc>
      </w:tr>
      <w:tr w:rsidR="00F102A2" w:rsidRPr="00F102A2" w:rsidTr="00F102A2">
        <w:tc>
          <w:tcPr>
            <w:tcW w:w="143"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451" w:type="pct"/>
            <w:vMerge/>
            <w:tcBorders>
              <w:left w:val="single" w:sz="4" w:space="0" w:color="auto"/>
              <w:right w:val="single" w:sz="4" w:space="0" w:color="auto"/>
            </w:tcBorders>
          </w:tcPr>
          <w:p w:rsidR="00F102A2" w:rsidRPr="00F102A2" w:rsidRDefault="00F102A2" w:rsidP="00F102A2">
            <w:pPr>
              <w:widowControl w:val="0"/>
              <w:jc w:val="left"/>
              <w:rPr>
                <w:rFonts w:ascii="Times New Roman" w:eastAsia="Times New Roman" w:hAnsi="Times New Roman" w:cs="Times New Roman"/>
                <w:spacing w:val="-20"/>
                <w:sz w:val="16"/>
                <w:szCs w:val="16"/>
                <w:lang w:eastAsia="ru-RU"/>
              </w:rPr>
            </w:pPr>
          </w:p>
        </w:tc>
        <w:tc>
          <w:tcPr>
            <w:tcW w:w="1399"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bCs/>
                <w:sz w:val="16"/>
                <w:szCs w:val="16"/>
                <w:lang w:eastAsia="ru-RU"/>
              </w:rPr>
            </w:pP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в </w:t>
            </w:r>
            <w:proofErr w:type="spellStart"/>
            <w:r w:rsidRPr="00F102A2">
              <w:rPr>
                <w:rFonts w:ascii="Times New Roman" w:eastAsia="Times New Roman" w:hAnsi="Times New Roman" w:cs="Times New Roman"/>
                <w:sz w:val="16"/>
                <w:szCs w:val="16"/>
                <w:lang w:eastAsia="ru-RU"/>
              </w:rPr>
              <w:t>т.ч</w:t>
            </w:r>
            <w:proofErr w:type="spellEnd"/>
            <w:r w:rsidRPr="00F102A2">
              <w:rPr>
                <w:rFonts w:ascii="Times New Roman" w:eastAsia="Times New Roman" w:hAnsi="Times New Roman" w:cs="Times New Roman"/>
                <w:sz w:val="16"/>
                <w:szCs w:val="16"/>
                <w:lang w:eastAsia="ru-RU"/>
              </w:rPr>
              <w:t>.</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p>
        </w:tc>
      </w:tr>
      <w:tr w:rsidR="00F102A2" w:rsidRPr="00F102A2" w:rsidTr="00F102A2">
        <w:tc>
          <w:tcPr>
            <w:tcW w:w="143"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45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399"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7002,5</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6397,0</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8457,0</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7999,4</w:t>
            </w: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8453,6</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9581,0</w:t>
            </w:r>
          </w:p>
        </w:tc>
      </w:tr>
      <w:tr w:rsidR="00F102A2" w:rsidRPr="00F102A2" w:rsidTr="00F102A2">
        <w:tc>
          <w:tcPr>
            <w:tcW w:w="143"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45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399"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федеральные средства</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3"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45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399"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бюджет Пензенской области</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2388,0</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40320,7</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17908,4</w:t>
            </w: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19498,8</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10200,0</w:t>
            </w:r>
          </w:p>
        </w:tc>
      </w:tr>
      <w:tr w:rsidR="00F102A2" w:rsidRPr="00F102A2" w:rsidTr="00F102A2">
        <w:tc>
          <w:tcPr>
            <w:tcW w:w="143" w:type="pct"/>
            <w:vMerge/>
            <w:tcBorders>
              <w:left w:val="single" w:sz="4" w:space="0" w:color="auto"/>
              <w:bottom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451" w:type="pct"/>
            <w:vMerge/>
            <w:tcBorders>
              <w:left w:val="single" w:sz="4" w:space="0" w:color="auto"/>
              <w:bottom w:val="single" w:sz="4" w:space="0" w:color="auto"/>
              <w:right w:val="single" w:sz="4" w:space="0" w:color="auto"/>
            </w:tcBorders>
          </w:tcPr>
          <w:p w:rsidR="00F102A2" w:rsidRPr="00F102A2" w:rsidRDefault="00F102A2" w:rsidP="00F102A2">
            <w:pPr>
              <w:widowControl w:val="0"/>
              <w:jc w:val="left"/>
              <w:rPr>
                <w:rFonts w:ascii="Times New Roman" w:eastAsia="Times New Roman" w:hAnsi="Times New Roman" w:cs="Times New Roman"/>
                <w:sz w:val="16"/>
                <w:szCs w:val="16"/>
                <w:lang w:eastAsia="ru-RU"/>
              </w:rPr>
            </w:pPr>
          </w:p>
        </w:tc>
        <w:tc>
          <w:tcPr>
            <w:tcW w:w="1399" w:type="pct"/>
            <w:vMerge/>
            <w:tcBorders>
              <w:left w:val="single" w:sz="4" w:space="0" w:color="auto"/>
              <w:bottom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иные источники</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3" w:type="pct"/>
            <w:vMerge w:val="restart"/>
            <w:tcBorders>
              <w:top w:val="single" w:sz="4" w:space="0" w:color="auto"/>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w:t>
            </w:r>
          </w:p>
        </w:tc>
        <w:tc>
          <w:tcPr>
            <w:tcW w:w="451" w:type="pct"/>
            <w:vMerge w:val="restart"/>
            <w:tcBorders>
              <w:top w:val="single" w:sz="4" w:space="0" w:color="auto"/>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Подпрограмма 1</w:t>
            </w:r>
          </w:p>
        </w:tc>
        <w:tc>
          <w:tcPr>
            <w:tcW w:w="1399" w:type="pct"/>
            <w:vMerge w:val="restart"/>
            <w:tcBorders>
              <w:top w:val="single" w:sz="4" w:space="0" w:color="auto"/>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Модернизация систем жизнеобеспечения населения и  объектов коммунальной инфраструктуры в </w:t>
            </w:r>
            <w:proofErr w:type="spellStart"/>
            <w:r w:rsidRPr="00F102A2">
              <w:rPr>
                <w:rFonts w:ascii="Times New Roman" w:eastAsia="Times New Roman" w:hAnsi="Times New Roman" w:cs="Times New Roman"/>
                <w:sz w:val="16"/>
                <w:szCs w:val="16"/>
                <w:lang w:eastAsia="ru-RU"/>
              </w:rPr>
              <w:t>Мокшанском</w:t>
            </w:r>
            <w:proofErr w:type="spellEnd"/>
            <w:r w:rsidRPr="00F102A2">
              <w:rPr>
                <w:rFonts w:ascii="Times New Roman" w:eastAsia="Times New Roman" w:hAnsi="Times New Roman" w:cs="Times New Roman"/>
                <w:sz w:val="16"/>
                <w:szCs w:val="16"/>
                <w:lang w:eastAsia="ru-RU"/>
              </w:rPr>
              <w:t xml:space="preserve"> районе Пензенской области</w:t>
            </w: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Всего</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z w:val="16"/>
                <w:szCs w:val="16"/>
                <w:lang w:eastAsia="ru-RU"/>
              </w:rPr>
              <w:t>7002,5</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8785,0</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48 777,7</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25907,8</w:t>
            </w: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27952,5</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19781,1</w:t>
            </w:r>
          </w:p>
        </w:tc>
      </w:tr>
      <w:tr w:rsidR="00F102A2" w:rsidRPr="00F102A2" w:rsidTr="00F102A2">
        <w:tc>
          <w:tcPr>
            <w:tcW w:w="143"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45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399" w:type="pct"/>
            <w:vMerge/>
            <w:tcBorders>
              <w:left w:val="single" w:sz="4" w:space="0" w:color="auto"/>
              <w:right w:val="single" w:sz="4" w:space="0" w:color="auto"/>
            </w:tcBorders>
            <w:vAlign w:val="center"/>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в </w:t>
            </w:r>
            <w:proofErr w:type="spellStart"/>
            <w:r w:rsidRPr="00F102A2">
              <w:rPr>
                <w:rFonts w:ascii="Times New Roman" w:eastAsia="Times New Roman" w:hAnsi="Times New Roman" w:cs="Times New Roman"/>
                <w:sz w:val="16"/>
                <w:szCs w:val="16"/>
                <w:lang w:eastAsia="ru-RU"/>
              </w:rPr>
              <w:t>т.ч</w:t>
            </w:r>
            <w:proofErr w:type="spellEnd"/>
            <w:r w:rsidRPr="00F102A2">
              <w:rPr>
                <w:rFonts w:ascii="Times New Roman" w:eastAsia="Times New Roman" w:hAnsi="Times New Roman" w:cs="Times New Roman"/>
                <w:sz w:val="16"/>
                <w:szCs w:val="16"/>
                <w:lang w:eastAsia="ru-RU"/>
              </w:rPr>
              <w:t>.</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p>
        </w:tc>
      </w:tr>
      <w:tr w:rsidR="00F102A2" w:rsidRPr="00F102A2" w:rsidTr="00F102A2">
        <w:tc>
          <w:tcPr>
            <w:tcW w:w="143"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45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399" w:type="pct"/>
            <w:vMerge/>
            <w:tcBorders>
              <w:left w:val="single" w:sz="4" w:space="0" w:color="auto"/>
              <w:right w:val="single" w:sz="4" w:space="0" w:color="auto"/>
            </w:tcBorders>
            <w:vAlign w:val="center"/>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z w:val="16"/>
                <w:szCs w:val="16"/>
                <w:lang w:eastAsia="ru-RU"/>
              </w:rPr>
              <w:t>7002,5</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6397,0</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8457,0</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7999,4</w:t>
            </w: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8453,6</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9581,0</w:t>
            </w:r>
          </w:p>
        </w:tc>
      </w:tr>
      <w:tr w:rsidR="00F102A2" w:rsidRPr="00F102A2" w:rsidTr="00F102A2">
        <w:tc>
          <w:tcPr>
            <w:tcW w:w="143"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45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399" w:type="pct"/>
            <w:vMerge/>
            <w:tcBorders>
              <w:left w:val="single" w:sz="4" w:space="0" w:color="auto"/>
              <w:right w:val="single" w:sz="4" w:space="0" w:color="auto"/>
            </w:tcBorders>
            <w:vAlign w:val="center"/>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федеральные средства</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3"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45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399" w:type="pct"/>
            <w:vMerge/>
            <w:tcBorders>
              <w:left w:val="single" w:sz="4" w:space="0" w:color="auto"/>
              <w:right w:val="single" w:sz="4" w:space="0" w:color="auto"/>
            </w:tcBorders>
            <w:vAlign w:val="center"/>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бюджет Пензенской области</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2388,0</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40 320,7</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17908,4</w:t>
            </w: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19498,8</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10200,0</w:t>
            </w:r>
          </w:p>
        </w:tc>
      </w:tr>
      <w:tr w:rsidR="00F102A2" w:rsidRPr="00F102A2" w:rsidTr="00F102A2">
        <w:tc>
          <w:tcPr>
            <w:tcW w:w="143"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45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399" w:type="pct"/>
            <w:vMerge/>
            <w:tcBorders>
              <w:left w:val="single" w:sz="4" w:space="0" w:color="auto"/>
              <w:right w:val="single" w:sz="4" w:space="0" w:color="auto"/>
            </w:tcBorders>
            <w:vAlign w:val="center"/>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иные источники</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3" w:type="pct"/>
            <w:vMerge w:val="restart"/>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3</w:t>
            </w:r>
          </w:p>
        </w:tc>
        <w:tc>
          <w:tcPr>
            <w:tcW w:w="451" w:type="pct"/>
            <w:vMerge w:val="restart"/>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Основное</w:t>
            </w:r>
          </w:p>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мероприятие 1</w:t>
            </w:r>
          </w:p>
        </w:tc>
        <w:tc>
          <w:tcPr>
            <w:tcW w:w="1399" w:type="pct"/>
            <w:vMerge w:val="restart"/>
            <w:tcBorders>
              <w:left w:val="single" w:sz="4" w:space="0" w:color="auto"/>
              <w:right w:val="single" w:sz="4" w:space="0" w:color="auto"/>
            </w:tcBorders>
            <w:vAlign w:val="center"/>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rPr>
              <w:t>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Всего</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192,5</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62,5</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48,7</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215,4</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173,2</w:t>
            </w:r>
          </w:p>
        </w:tc>
      </w:tr>
      <w:tr w:rsidR="00F102A2" w:rsidRPr="00F102A2" w:rsidTr="00F102A2">
        <w:tc>
          <w:tcPr>
            <w:tcW w:w="143"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45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399" w:type="pct"/>
            <w:vMerge/>
            <w:tcBorders>
              <w:left w:val="single" w:sz="4" w:space="0" w:color="auto"/>
              <w:right w:val="single" w:sz="4" w:space="0" w:color="auto"/>
            </w:tcBorders>
            <w:vAlign w:val="center"/>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в </w:t>
            </w:r>
            <w:proofErr w:type="spellStart"/>
            <w:r w:rsidRPr="00F102A2">
              <w:rPr>
                <w:rFonts w:ascii="Times New Roman" w:eastAsia="Times New Roman" w:hAnsi="Times New Roman" w:cs="Times New Roman"/>
                <w:sz w:val="16"/>
                <w:szCs w:val="16"/>
                <w:lang w:eastAsia="ru-RU"/>
              </w:rPr>
              <w:t>т.ч</w:t>
            </w:r>
            <w:proofErr w:type="spellEnd"/>
            <w:r w:rsidRPr="00F102A2">
              <w:rPr>
                <w:rFonts w:ascii="Times New Roman" w:eastAsia="Times New Roman" w:hAnsi="Times New Roman" w:cs="Times New Roman"/>
                <w:sz w:val="16"/>
                <w:szCs w:val="16"/>
                <w:lang w:eastAsia="ru-RU"/>
              </w:rPr>
              <w:t>.</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r>
      <w:tr w:rsidR="00F102A2" w:rsidRPr="00F102A2" w:rsidTr="00F102A2">
        <w:tc>
          <w:tcPr>
            <w:tcW w:w="143"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45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399" w:type="pct"/>
            <w:vMerge/>
            <w:tcBorders>
              <w:left w:val="single" w:sz="4" w:space="0" w:color="auto"/>
              <w:right w:val="single" w:sz="4" w:space="0" w:color="auto"/>
            </w:tcBorders>
            <w:vAlign w:val="center"/>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192,5</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62,5</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48,7</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215,4</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173,2</w:t>
            </w:r>
          </w:p>
        </w:tc>
      </w:tr>
      <w:tr w:rsidR="00F102A2" w:rsidRPr="00F102A2" w:rsidTr="00F102A2">
        <w:tc>
          <w:tcPr>
            <w:tcW w:w="143"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45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399" w:type="pct"/>
            <w:vMerge/>
            <w:tcBorders>
              <w:left w:val="single" w:sz="4" w:space="0" w:color="auto"/>
              <w:right w:val="single" w:sz="4" w:space="0" w:color="auto"/>
            </w:tcBorders>
            <w:vAlign w:val="center"/>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федеральные средства</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3"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45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399" w:type="pct"/>
            <w:vMerge/>
            <w:tcBorders>
              <w:left w:val="single" w:sz="4" w:space="0" w:color="auto"/>
              <w:right w:val="single" w:sz="4" w:space="0" w:color="auto"/>
            </w:tcBorders>
            <w:vAlign w:val="center"/>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бюджет Пензенской области</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3"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45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399" w:type="pct"/>
            <w:vMerge/>
            <w:tcBorders>
              <w:left w:val="single" w:sz="4" w:space="0" w:color="auto"/>
              <w:right w:val="single" w:sz="4" w:space="0" w:color="auto"/>
            </w:tcBorders>
            <w:vAlign w:val="center"/>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иные источники</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3" w:type="pct"/>
            <w:vMerge w:val="restart"/>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w:t>
            </w:r>
          </w:p>
        </w:tc>
        <w:tc>
          <w:tcPr>
            <w:tcW w:w="451" w:type="pct"/>
            <w:vMerge w:val="restart"/>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Основное</w:t>
            </w:r>
          </w:p>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мероприятие 2</w:t>
            </w:r>
          </w:p>
        </w:tc>
        <w:tc>
          <w:tcPr>
            <w:tcW w:w="1399" w:type="pct"/>
            <w:vMerge w:val="restart"/>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Повышение качества транспортного обслуживания населения Мокшанского района</w:t>
            </w: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Всего</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852,5</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774,8</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1 241,8</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1395,4</w:t>
            </w: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1320,7</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921,1</w:t>
            </w:r>
          </w:p>
        </w:tc>
      </w:tr>
      <w:tr w:rsidR="00F102A2" w:rsidRPr="00F102A2" w:rsidTr="00F102A2">
        <w:tc>
          <w:tcPr>
            <w:tcW w:w="143"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45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399"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в </w:t>
            </w:r>
            <w:proofErr w:type="spellStart"/>
            <w:r w:rsidRPr="00F102A2">
              <w:rPr>
                <w:rFonts w:ascii="Times New Roman" w:eastAsia="Times New Roman" w:hAnsi="Times New Roman" w:cs="Times New Roman"/>
                <w:sz w:val="16"/>
                <w:szCs w:val="16"/>
                <w:lang w:eastAsia="ru-RU"/>
              </w:rPr>
              <w:t>т.ч</w:t>
            </w:r>
            <w:proofErr w:type="spellEnd"/>
            <w:r w:rsidRPr="00F102A2">
              <w:rPr>
                <w:rFonts w:ascii="Times New Roman" w:eastAsia="Times New Roman" w:hAnsi="Times New Roman" w:cs="Times New Roman"/>
                <w:sz w:val="16"/>
                <w:szCs w:val="16"/>
                <w:lang w:eastAsia="ru-RU"/>
              </w:rPr>
              <w:t>.</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r>
      <w:tr w:rsidR="00F102A2" w:rsidRPr="00F102A2" w:rsidTr="00F102A2">
        <w:tc>
          <w:tcPr>
            <w:tcW w:w="143"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45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399"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852,5</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774,8</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1 241,8</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1395,4</w:t>
            </w: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1320,7</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921,1</w:t>
            </w:r>
          </w:p>
        </w:tc>
      </w:tr>
      <w:tr w:rsidR="00F102A2" w:rsidRPr="00F102A2" w:rsidTr="00F102A2">
        <w:tc>
          <w:tcPr>
            <w:tcW w:w="143"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45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399"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федеральные средства</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3"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45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399"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бюджет Пензенской области</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rPr>
          <w:trHeight w:val="271"/>
        </w:trPr>
        <w:tc>
          <w:tcPr>
            <w:tcW w:w="143"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45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399"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иные источники</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3" w:type="pct"/>
            <w:vMerge w:val="restart"/>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lastRenderedPageBreak/>
              <w:t>5</w:t>
            </w:r>
          </w:p>
        </w:tc>
        <w:tc>
          <w:tcPr>
            <w:tcW w:w="451" w:type="pct"/>
            <w:vMerge w:val="restart"/>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Основное </w:t>
            </w:r>
          </w:p>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мероприятие 3</w:t>
            </w:r>
          </w:p>
        </w:tc>
        <w:tc>
          <w:tcPr>
            <w:tcW w:w="1399" w:type="pct"/>
            <w:vMerge w:val="restart"/>
            <w:tcBorders>
              <w:left w:val="single" w:sz="4" w:space="0" w:color="auto"/>
              <w:right w:val="single" w:sz="4" w:space="0" w:color="auto"/>
            </w:tcBorders>
          </w:tcPr>
          <w:p w:rsidR="00F102A2" w:rsidRPr="00F102A2" w:rsidRDefault="00F102A2" w:rsidP="00F102A2">
            <w:pPr>
              <w:widowControl w:val="0"/>
              <w:spacing w:line="200" w:lineRule="exact"/>
              <w:ind w:left="11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 </w:t>
            </w:r>
          </w:p>
          <w:p w:rsidR="00F102A2" w:rsidRPr="00F102A2" w:rsidRDefault="00F102A2" w:rsidP="00F102A2">
            <w:pPr>
              <w:widowControl w:val="0"/>
              <w:suppressAutoHyphens/>
              <w:spacing w:after="6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r w:rsidRPr="00F102A2">
              <w:rPr>
                <w:rFonts w:ascii="Times New Roman" w:eastAsia="Times New Roman" w:hAnsi="Times New Roman" w:cs="Times New Roman"/>
                <w:bCs/>
                <w:sz w:val="16"/>
                <w:szCs w:val="16"/>
                <w:lang w:eastAsia="ru-RU"/>
              </w:rPr>
              <w:t>Ремонт автомобильной дороги «</w:t>
            </w:r>
            <w:proofErr w:type="gramStart"/>
            <w:r w:rsidRPr="00F102A2">
              <w:rPr>
                <w:rFonts w:ascii="Times New Roman" w:eastAsia="Times New Roman" w:hAnsi="Times New Roman" w:cs="Times New Roman"/>
                <w:bCs/>
                <w:sz w:val="16"/>
                <w:szCs w:val="16"/>
                <w:lang w:eastAsia="ru-RU"/>
              </w:rPr>
              <w:t>с</w:t>
            </w:r>
            <w:proofErr w:type="gramEnd"/>
            <w:r w:rsidRPr="00F102A2">
              <w:rPr>
                <w:rFonts w:ascii="Times New Roman" w:eastAsia="Times New Roman" w:hAnsi="Times New Roman" w:cs="Times New Roman"/>
                <w:bCs/>
                <w:sz w:val="16"/>
                <w:szCs w:val="16"/>
                <w:lang w:eastAsia="ru-RU"/>
              </w:rPr>
              <w:t xml:space="preserve">. </w:t>
            </w:r>
            <w:proofErr w:type="gramStart"/>
            <w:r w:rsidRPr="00F102A2">
              <w:rPr>
                <w:rFonts w:ascii="Times New Roman" w:eastAsia="Times New Roman" w:hAnsi="Times New Roman" w:cs="Times New Roman"/>
                <w:bCs/>
                <w:sz w:val="16"/>
                <w:szCs w:val="16"/>
                <w:lang w:eastAsia="ru-RU"/>
              </w:rPr>
              <w:t>Нечаевка</w:t>
            </w:r>
            <w:proofErr w:type="gramEnd"/>
            <w:r w:rsidRPr="00F102A2">
              <w:rPr>
                <w:rFonts w:ascii="Times New Roman" w:eastAsia="Times New Roman" w:hAnsi="Times New Roman" w:cs="Times New Roman"/>
                <w:bCs/>
                <w:sz w:val="16"/>
                <w:szCs w:val="16"/>
                <w:lang w:eastAsia="ru-RU"/>
              </w:rPr>
              <w:t xml:space="preserve"> - п. Отрадный» км 1+250 – км 15+300 Мокшанского района Пензенской области</w:t>
            </w:r>
            <w:r w:rsidRPr="00F102A2">
              <w:rPr>
                <w:rFonts w:ascii="Times New Roman" w:eastAsia="Times New Roman" w:hAnsi="Times New Roman" w:cs="Times New Roman"/>
                <w:sz w:val="16"/>
                <w:szCs w:val="16"/>
                <w:lang w:eastAsia="ru-RU"/>
              </w:rPr>
              <w:t>)</w:t>
            </w: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Всего</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5 957,5</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7947,7</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 xml:space="preserve">47 469,5  </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24196,8</w:t>
            </w: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26159,3</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18012,2</w:t>
            </w:r>
          </w:p>
        </w:tc>
      </w:tr>
      <w:tr w:rsidR="00F102A2" w:rsidRPr="00F102A2" w:rsidTr="00F102A2">
        <w:tc>
          <w:tcPr>
            <w:tcW w:w="143"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45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399"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в </w:t>
            </w:r>
            <w:proofErr w:type="spellStart"/>
            <w:r w:rsidRPr="00F102A2">
              <w:rPr>
                <w:rFonts w:ascii="Times New Roman" w:eastAsia="Times New Roman" w:hAnsi="Times New Roman" w:cs="Times New Roman"/>
                <w:sz w:val="16"/>
                <w:szCs w:val="16"/>
                <w:lang w:eastAsia="ru-RU"/>
              </w:rPr>
              <w:t>т.ч</w:t>
            </w:r>
            <w:proofErr w:type="spellEnd"/>
            <w:r w:rsidRPr="00F102A2">
              <w:rPr>
                <w:rFonts w:ascii="Times New Roman" w:eastAsia="Times New Roman" w:hAnsi="Times New Roman" w:cs="Times New Roman"/>
                <w:sz w:val="16"/>
                <w:szCs w:val="16"/>
                <w:lang w:eastAsia="ru-RU"/>
              </w:rPr>
              <w:t>.</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r>
      <w:tr w:rsidR="00F102A2" w:rsidRPr="00F102A2" w:rsidTr="00F102A2">
        <w:tc>
          <w:tcPr>
            <w:tcW w:w="143"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45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399"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5 957,5</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5559,7</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7148,8</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6288,4</w:t>
            </w: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6660,5</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7812,2</w:t>
            </w:r>
          </w:p>
        </w:tc>
      </w:tr>
      <w:tr w:rsidR="00F102A2" w:rsidRPr="00F102A2" w:rsidTr="00F102A2">
        <w:tc>
          <w:tcPr>
            <w:tcW w:w="143"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45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399"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федеральные средства</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3"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45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399"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бюджет Пензенской области</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2388,0</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40 320,7</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17908,4</w:t>
            </w: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19498,8</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10200,0</w:t>
            </w:r>
          </w:p>
        </w:tc>
      </w:tr>
      <w:tr w:rsidR="00F102A2" w:rsidRPr="00F102A2" w:rsidTr="00F102A2">
        <w:trPr>
          <w:trHeight w:val="296"/>
        </w:trPr>
        <w:tc>
          <w:tcPr>
            <w:tcW w:w="143"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45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399"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иные источники</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3" w:type="pct"/>
            <w:vMerge w:val="restart"/>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6</w:t>
            </w:r>
          </w:p>
        </w:tc>
        <w:tc>
          <w:tcPr>
            <w:tcW w:w="451" w:type="pct"/>
            <w:vMerge w:val="restart"/>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Основное </w:t>
            </w:r>
          </w:p>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мероприятие 4</w:t>
            </w:r>
          </w:p>
        </w:tc>
        <w:tc>
          <w:tcPr>
            <w:tcW w:w="1399" w:type="pct"/>
            <w:vMerge w:val="restart"/>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w:t>
            </w: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Всего</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17,7</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18,6</w:t>
            </w: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42,0</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25,4</w:t>
            </w:r>
          </w:p>
        </w:tc>
      </w:tr>
      <w:tr w:rsidR="00F102A2" w:rsidRPr="00F102A2" w:rsidTr="00F102A2">
        <w:tc>
          <w:tcPr>
            <w:tcW w:w="143"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45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399"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в </w:t>
            </w:r>
            <w:proofErr w:type="spellStart"/>
            <w:r w:rsidRPr="00F102A2">
              <w:rPr>
                <w:rFonts w:ascii="Times New Roman" w:eastAsia="Times New Roman" w:hAnsi="Times New Roman" w:cs="Times New Roman"/>
                <w:sz w:val="16"/>
                <w:szCs w:val="16"/>
                <w:lang w:eastAsia="ru-RU"/>
              </w:rPr>
              <w:t>т.ч</w:t>
            </w:r>
            <w:proofErr w:type="spellEnd"/>
            <w:r w:rsidRPr="00F102A2">
              <w:rPr>
                <w:rFonts w:ascii="Times New Roman" w:eastAsia="Times New Roman" w:hAnsi="Times New Roman" w:cs="Times New Roman"/>
                <w:sz w:val="16"/>
                <w:szCs w:val="16"/>
                <w:lang w:eastAsia="ru-RU"/>
              </w:rPr>
              <w:t>.</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r>
      <w:tr w:rsidR="00F102A2" w:rsidRPr="00F102A2" w:rsidTr="00F102A2">
        <w:tc>
          <w:tcPr>
            <w:tcW w:w="143"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45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399"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 xml:space="preserve"> -</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17,7</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18,6</w:t>
            </w: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42,0</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25,4</w:t>
            </w:r>
          </w:p>
        </w:tc>
      </w:tr>
      <w:tr w:rsidR="00F102A2" w:rsidRPr="00F102A2" w:rsidTr="00F102A2">
        <w:tc>
          <w:tcPr>
            <w:tcW w:w="143"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45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399"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федеральные средства</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3"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45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399"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бюджет Пензенской области</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rPr>
          <w:trHeight w:val="277"/>
        </w:trPr>
        <w:tc>
          <w:tcPr>
            <w:tcW w:w="143"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45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399"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иные источники</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3" w:type="pct"/>
            <w:vMerge w:val="restart"/>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p w:rsidR="00F102A2" w:rsidRPr="00F102A2" w:rsidRDefault="00F102A2" w:rsidP="00F102A2">
            <w:pPr>
              <w:widowControl w:val="0"/>
              <w:jc w:val="center"/>
              <w:rPr>
                <w:rFonts w:ascii="Times New Roman" w:eastAsia="Times New Roman" w:hAnsi="Times New Roman" w:cs="Times New Roman"/>
                <w:sz w:val="16"/>
                <w:szCs w:val="16"/>
                <w:lang w:eastAsia="ru-RU"/>
              </w:rPr>
            </w:pPr>
          </w:p>
          <w:p w:rsidR="00F102A2" w:rsidRPr="00F102A2" w:rsidRDefault="00F102A2" w:rsidP="00F102A2">
            <w:pPr>
              <w:widowControl w:val="0"/>
              <w:jc w:val="center"/>
              <w:rPr>
                <w:rFonts w:ascii="Times New Roman" w:eastAsia="Times New Roman" w:hAnsi="Times New Roman" w:cs="Times New Roman"/>
                <w:sz w:val="16"/>
                <w:szCs w:val="16"/>
                <w:lang w:eastAsia="ru-RU"/>
              </w:rPr>
            </w:pPr>
          </w:p>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7</w:t>
            </w:r>
          </w:p>
        </w:tc>
        <w:tc>
          <w:tcPr>
            <w:tcW w:w="451" w:type="pct"/>
            <w:vMerge w:val="restart"/>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p w:rsidR="00F102A2" w:rsidRPr="00F102A2" w:rsidRDefault="00F102A2" w:rsidP="00F102A2">
            <w:pPr>
              <w:widowControl w:val="0"/>
              <w:jc w:val="center"/>
              <w:rPr>
                <w:rFonts w:ascii="Times New Roman" w:eastAsia="Times New Roman" w:hAnsi="Times New Roman" w:cs="Times New Roman"/>
                <w:sz w:val="16"/>
                <w:szCs w:val="16"/>
                <w:lang w:eastAsia="ru-RU"/>
              </w:rPr>
            </w:pPr>
          </w:p>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Основное </w:t>
            </w:r>
          </w:p>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мероприятие 5</w:t>
            </w:r>
          </w:p>
        </w:tc>
        <w:tc>
          <w:tcPr>
            <w:tcW w:w="1399" w:type="pct"/>
            <w:vMerge w:val="restart"/>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Осуществление полномочий органов местного самоуправления в области градостроительной деятельности</w:t>
            </w: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Всего</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297,0</w:t>
            </w: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215,0</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649,1</w:t>
            </w:r>
          </w:p>
        </w:tc>
      </w:tr>
      <w:tr w:rsidR="00F102A2" w:rsidRPr="00F102A2" w:rsidTr="00F102A2">
        <w:tc>
          <w:tcPr>
            <w:tcW w:w="143"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45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399"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в </w:t>
            </w:r>
            <w:proofErr w:type="spellStart"/>
            <w:r w:rsidRPr="00F102A2">
              <w:rPr>
                <w:rFonts w:ascii="Times New Roman" w:eastAsia="Times New Roman" w:hAnsi="Times New Roman" w:cs="Times New Roman"/>
                <w:sz w:val="16"/>
                <w:szCs w:val="16"/>
                <w:lang w:eastAsia="ru-RU"/>
              </w:rPr>
              <w:t>т.ч</w:t>
            </w:r>
            <w:proofErr w:type="spellEnd"/>
            <w:r w:rsidRPr="00F102A2">
              <w:rPr>
                <w:rFonts w:ascii="Times New Roman" w:eastAsia="Times New Roman" w:hAnsi="Times New Roman" w:cs="Times New Roman"/>
                <w:sz w:val="16"/>
                <w:szCs w:val="16"/>
                <w:lang w:eastAsia="ru-RU"/>
              </w:rPr>
              <w:t>.</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3"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45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399"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297,0</w:t>
            </w: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215,0</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649,1</w:t>
            </w:r>
          </w:p>
        </w:tc>
      </w:tr>
      <w:tr w:rsidR="00F102A2" w:rsidRPr="00F102A2" w:rsidTr="00F102A2">
        <w:tc>
          <w:tcPr>
            <w:tcW w:w="143"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45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399"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федеральные средства</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3"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45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399"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бюджет Пензенской области</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3"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45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399"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иные источники</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3" w:type="pct"/>
            <w:vMerge w:val="restart"/>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8</w:t>
            </w:r>
          </w:p>
        </w:tc>
        <w:tc>
          <w:tcPr>
            <w:tcW w:w="451" w:type="pct"/>
            <w:vMerge w:val="restart"/>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Подпрограмма 2</w:t>
            </w:r>
          </w:p>
        </w:tc>
        <w:tc>
          <w:tcPr>
            <w:tcW w:w="1399" w:type="pct"/>
            <w:vMerge w:val="restart"/>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Мероприятия межмуниципального характера по охране окружающей среды </w:t>
            </w:r>
          </w:p>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в </w:t>
            </w:r>
            <w:proofErr w:type="spellStart"/>
            <w:r w:rsidRPr="00F102A2">
              <w:rPr>
                <w:rFonts w:ascii="Times New Roman" w:eastAsia="Times New Roman" w:hAnsi="Times New Roman" w:cs="Times New Roman"/>
                <w:sz w:val="16"/>
                <w:szCs w:val="16"/>
                <w:lang w:eastAsia="ru-RU"/>
              </w:rPr>
              <w:t>Мокшанском</w:t>
            </w:r>
            <w:proofErr w:type="spellEnd"/>
            <w:r w:rsidRPr="00F102A2">
              <w:rPr>
                <w:rFonts w:ascii="Times New Roman" w:eastAsia="Times New Roman" w:hAnsi="Times New Roman" w:cs="Times New Roman"/>
                <w:sz w:val="16"/>
                <w:szCs w:val="16"/>
                <w:lang w:eastAsia="ru-RU"/>
              </w:rPr>
              <w:t xml:space="preserve"> районе Пензенской области  </w:t>
            </w: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Всего</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3"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45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399"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в </w:t>
            </w:r>
            <w:proofErr w:type="spellStart"/>
            <w:r w:rsidRPr="00F102A2">
              <w:rPr>
                <w:rFonts w:ascii="Times New Roman" w:eastAsia="Times New Roman" w:hAnsi="Times New Roman" w:cs="Times New Roman"/>
                <w:sz w:val="16"/>
                <w:szCs w:val="16"/>
                <w:lang w:eastAsia="ru-RU"/>
              </w:rPr>
              <w:t>т.ч</w:t>
            </w:r>
            <w:proofErr w:type="spellEnd"/>
            <w:r w:rsidRPr="00F102A2">
              <w:rPr>
                <w:rFonts w:ascii="Times New Roman" w:eastAsia="Times New Roman" w:hAnsi="Times New Roman" w:cs="Times New Roman"/>
                <w:sz w:val="16"/>
                <w:szCs w:val="16"/>
                <w:lang w:eastAsia="ru-RU"/>
              </w:rPr>
              <w:t>.</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r>
      <w:tr w:rsidR="00F102A2" w:rsidRPr="00F102A2" w:rsidTr="00F102A2">
        <w:tc>
          <w:tcPr>
            <w:tcW w:w="143"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45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399"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3"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45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399"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федеральные средства</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3"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45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399"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бюджет Пензенской области</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3"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45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399"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иные источники</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3" w:type="pct"/>
            <w:vMerge w:val="restart"/>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9</w:t>
            </w:r>
          </w:p>
        </w:tc>
        <w:tc>
          <w:tcPr>
            <w:tcW w:w="451" w:type="pct"/>
            <w:vMerge w:val="restart"/>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Основное </w:t>
            </w:r>
          </w:p>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мероприятие 1</w:t>
            </w:r>
          </w:p>
        </w:tc>
        <w:tc>
          <w:tcPr>
            <w:tcW w:w="1399" w:type="pct"/>
            <w:vMerge w:val="restart"/>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Организация и осуществление в </w:t>
            </w:r>
            <w:proofErr w:type="spellStart"/>
            <w:r w:rsidRPr="00F102A2">
              <w:rPr>
                <w:rFonts w:ascii="Times New Roman" w:eastAsia="Times New Roman" w:hAnsi="Times New Roman" w:cs="Times New Roman"/>
                <w:sz w:val="16"/>
                <w:szCs w:val="16"/>
                <w:lang w:eastAsia="ru-RU"/>
              </w:rPr>
              <w:t>Мокшанском</w:t>
            </w:r>
            <w:proofErr w:type="spellEnd"/>
            <w:r w:rsidRPr="00F102A2">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Всего</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3"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45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399"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в </w:t>
            </w:r>
            <w:proofErr w:type="spellStart"/>
            <w:r w:rsidRPr="00F102A2">
              <w:rPr>
                <w:rFonts w:ascii="Times New Roman" w:eastAsia="Times New Roman" w:hAnsi="Times New Roman" w:cs="Times New Roman"/>
                <w:sz w:val="16"/>
                <w:szCs w:val="16"/>
                <w:lang w:eastAsia="ru-RU"/>
              </w:rPr>
              <w:t>т.ч</w:t>
            </w:r>
            <w:proofErr w:type="spellEnd"/>
            <w:r w:rsidRPr="00F102A2">
              <w:rPr>
                <w:rFonts w:ascii="Times New Roman" w:eastAsia="Times New Roman" w:hAnsi="Times New Roman" w:cs="Times New Roman"/>
                <w:sz w:val="16"/>
                <w:szCs w:val="16"/>
                <w:lang w:eastAsia="ru-RU"/>
              </w:rPr>
              <w:t>.</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r>
      <w:tr w:rsidR="00F102A2" w:rsidRPr="00F102A2" w:rsidTr="00F102A2">
        <w:tc>
          <w:tcPr>
            <w:tcW w:w="143"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45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399"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3"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45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399"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федеральные средства</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3"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45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399"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бюджет Пензенской области</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3"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45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399"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12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иные источники</w:t>
            </w:r>
          </w:p>
        </w:tc>
        <w:tc>
          <w:tcPr>
            <w:tcW w:w="31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5"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bl>
    <w:p w:rsidR="00F102A2" w:rsidRPr="00F102A2" w:rsidRDefault="00F102A2" w:rsidP="00F102A2">
      <w:pPr>
        <w:widowControl w:val="0"/>
        <w:jc w:val="center"/>
        <w:rPr>
          <w:rFonts w:ascii="Times New Roman" w:eastAsia="Times New Roman" w:hAnsi="Times New Roman" w:cs="Times New Roman"/>
          <w:b/>
          <w:bCs/>
          <w:sz w:val="16"/>
          <w:szCs w:val="16"/>
          <w:lang w:eastAsia="ru-RU"/>
        </w:rPr>
      </w:pPr>
    </w:p>
    <w:p w:rsidR="00F102A2" w:rsidRPr="00F102A2" w:rsidRDefault="00F102A2" w:rsidP="00F102A2">
      <w:pPr>
        <w:widowControl w:val="0"/>
        <w:jc w:val="right"/>
        <w:rPr>
          <w:rFonts w:ascii="Times New Roman" w:eastAsia="Times New Roman" w:hAnsi="Times New Roman" w:cs="Times New Roman"/>
          <w:sz w:val="16"/>
          <w:szCs w:val="16"/>
          <w:lang w:eastAsia="ru-RU"/>
        </w:rPr>
      </w:pPr>
    </w:p>
    <w:p w:rsidR="00F102A2" w:rsidRPr="00F102A2" w:rsidRDefault="00F102A2" w:rsidP="00F102A2">
      <w:pPr>
        <w:widowControl w:val="0"/>
        <w:jc w:val="right"/>
        <w:rPr>
          <w:rFonts w:ascii="Times New Roman" w:eastAsia="Times New Roman" w:hAnsi="Times New Roman" w:cs="Times New Roman"/>
          <w:sz w:val="16"/>
          <w:szCs w:val="16"/>
          <w:lang w:eastAsia="ru-RU"/>
        </w:rPr>
      </w:pPr>
    </w:p>
    <w:p w:rsidR="00F102A2" w:rsidRPr="00F102A2" w:rsidRDefault="00F102A2" w:rsidP="00F102A2">
      <w:pPr>
        <w:widowControl w:val="0"/>
        <w:jc w:val="right"/>
        <w:rPr>
          <w:rFonts w:ascii="Times New Roman" w:eastAsia="Times New Roman" w:hAnsi="Times New Roman" w:cs="Times New Roman"/>
          <w:sz w:val="16"/>
          <w:szCs w:val="16"/>
          <w:lang w:eastAsia="ru-RU"/>
        </w:rPr>
      </w:pPr>
    </w:p>
    <w:p w:rsidR="00F102A2" w:rsidRPr="00F102A2" w:rsidRDefault="00F102A2" w:rsidP="00F102A2">
      <w:pPr>
        <w:widowControl w:val="0"/>
        <w:jc w:val="right"/>
        <w:rPr>
          <w:rFonts w:ascii="Times New Roman" w:eastAsia="Times New Roman" w:hAnsi="Times New Roman" w:cs="Times New Roman"/>
          <w:sz w:val="16"/>
          <w:szCs w:val="16"/>
          <w:lang w:eastAsia="ru-RU"/>
        </w:rPr>
      </w:pPr>
    </w:p>
    <w:p w:rsidR="00F102A2" w:rsidRPr="00F102A2" w:rsidRDefault="00F102A2" w:rsidP="00F102A2">
      <w:pPr>
        <w:widowControl w:val="0"/>
        <w:jc w:val="right"/>
        <w:rPr>
          <w:rFonts w:ascii="Times New Roman" w:eastAsia="Times New Roman" w:hAnsi="Times New Roman" w:cs="Times New Roman"/>
          <w:sz w:val="16"/>
          <w:szCs w:val="16"/>
          <w:lang w:eastAsia="ru-RU"/>
        </w:rPr>
      </w:pPr>
    </w:p>
    <w:p w:rsidR="00F102A2" w:rsidRPr="00F102A2" w:rsidRDefault="00F102A2" w:rsidP="00F102A2">
      <w:pPr>
        <w:widowControl w:val="0"/>
        <w:jc w:val="right"/>
        <w:rPr>
          <w:rFonts w:ascii="Times New Roman" w:eastAsia="Times New Roman" w:hAnsi="Times New Roman" w:cs="Times New Roman"/>
          <w:sz w:val="16"/>
          <w:szCs w:val="16"/>
          <w:lang w:eastAsia="ru-RU"/>
        </w:rPr>
      </w:pPr>
    </w:p>
    <w:p w:rsidR="00F102A2" w:rsidRPr="00F102A2" w:rsidRDefault="00F102A2" w:rsidP="00F102A2">
      <w:pPr>
        <w:widowControl w:val="0"/>
        <w:jc w:val="right"/>
        <w:rPr>
          <w:rFonts w:ascii="Times New Roman" w:eastAsia="Times New Roman" w:hAnsi="Times New Roman" w:cs="Times New Roman"/>
          <w:sz w:val="16"/>
          <w:szCs w:val="16"/>
          <w:lang w:eastAsia="ru-RU"/>
        </w:rPr>
      </w:pPr>
    </w:p>
    <w:p w:rsidR="00F102A2" w:rsidRPr="00F102A2" w:rsidRDefault="00F102A2" w:rsidP="00F102A2">
      <w:pPr>
        <w:widowControl w:val="0"/>
        <w:jc w:val="right"/>
        <w:rPr>
          <w:rFonts w:ascii="Times New Roman" w:eastAsia="Times New Roman" w:hAnsi="Times New Roman" w:cs="Times New Roman"/>
          <w:sz w:val="16"/>
          <w:szCs w:val="16"/>
          <w:lang w:eastAsia="ru-RU"/>
        </w:rPr>
      </w:pPr>
    </w:p>
    <w:p w:rsidR="00F102A2" w:rsidRPr="00F102A2" w:rsidRDefault="00F102A2" w:rsidP="00F102A2">
      <w:pPr>
        <w:widowControl w:val="0"/>
        <w:jc w:val="right"/>
        <w:rPr>
          <w:rFonts w:ascii="Times New Roman" w:eastAsia="Times New Roman" w:hAnsi="Times New Roman" w:cs="Times New Roman"/>
          <w:sz w:val="16"/>
          <w:szCs w:val="16"/>
          <w:lang w:eastAsia="ru-RU"/>
        </w:rPr>
      </w:pPr>
    </w:p>
    <w:p w:rsidR="00F102A2" w:rsidRPr="00F102A2" w:rsidRDefault="00F102A2" w:rsidP="00F102A2">
      <w:pPr>
        <w:widowControl w:val="0"/>
        <w:jc w:val="right"/>
        <w:rPr>
          <w:rFonts w:ascii="Times New Roman" w:eastAsia="Times New Roman" w:hAnsi="Times New Roman" w:cs="Times New Roman"/>
          <w:sz w:val="16"/>
          <w:szCs w:val="16"/>
          <w:lang w:eastAsia="ru-RU"/>
        </w:rPr>
      </w:pPr>
    </w:p>
    <w:p w:rsidR="00F102A2" w:rsidRPr="00F102A2" w:rsidRDefault="00F102A2" w:rsidP="00F102A2">
      <w:pPr>
        <w:widowControl w:val="0"/>
        <w:jc w:val="righ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lastRenderedPageBreak/>
        <w:t>Приложение № 6</w:t>
      </w:r>
    </w:p>
    <w:p w:rsidR="00F102A2" w:rsidRPr="00F102A2" w:rsidRDefault="00F102A2" w:rsidP="00F102A2">
      <w:pPr>
        <w:widowControl w:val="0"/>
        <w:jc w:val="righ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к муниципальной программе </w:t>
      </w:r>
    </w:p>
    <w:p w:rsidR="00F102A2" w:rsidRPr="00F102A2" w:rsidRDefault="00F102A2" w:rsidP="00F102A2">
      <w:pPr>
        <w:widowControl w:val="0"/>
        <w:jc w:val="right"/>
        <w:rPr>
          <w:rFonts w:ascii="Times New Roman" w:eastAsia="Times New Roman" w:hAnsi="Times New Roman" w:cs="Times New Roman"/>
          <w:bCs/>
          <w:sz w:val="16"/>
          <w:szCs w:val="16"/>
          <w:lang w:eastAsia="ru-RU"/>
        </w:rPr>
      </w:pPr>
      <w:r w:rsidRPr="00F102A2">
        <w:rPr>
          <w:rFonts w:ascii="Times New Roman" w:eastAsia="Times New Roman" w:hAnsi="Times New Roman" w:cs="Times New Roman"/>
          <w:bCs/>
          <w:sz w:val="16"/>
          <w:szCs w:val="16"/>
          <w:lang w:eastAsia="ru-RU"/>
        </w:rPr>
        <w:t xml:space="preserve"> </w:t>
      </w:r>
      <w:r w:rsidRPr="00F102A2">
        <w:rPr>
          <w:rFonts w:ascii="Times New Roman" w:eastAsia="Times New Roman" w:hAnsi="Times New Roman" w:cs="Times New Roman"/>
          <w:b/>
          <w:bCs/>
          <w:sz w:val="16"/>
          <w:szCs w:val="16"/>
          <w:lang w:eastAsia="ru-RU"/>
        </w:rPr>
        <w:t xml:space="preserve"> </w:t>
      </w:r>
      <w:r w:rsidRPr="00F102A2">
        <w:rPr>
          <w:rFonts w:ascii="Times New Roman" w:eastAsia="Times New Roman" w:hAnsi="Times New Roman" w:cs="Times New Roman"/>
          <w:sz w:val="16"/>
          <w:szCs w:val="16"/>
          <w:lang w:eastAsia="ru-RU"/>
        </w:rPr>
        <w:t>«</w:t>
      </w:r>
      <w:r w:rsidRPr="00F102A2">
        <w:rPr>
          <w:rFonts w:ascii="Times New Roman" w:eastAsia="Times New Roman" w:hAnsi="Times New Roman" w:cs="Times New Roman"/>
          <w:bCs/>
          <w:sz w:val="16"/>
          <w:szCs w:val="16"/>
          <w:lang w:eastAsia="ru-RU"/>
        </w:rPr>
        <w:t xml:space="preserve">Модернизация и реформирование </w:t>
      </w:r>
    </w:p>
    <w:p w:rsidR="00F102A2" w:rsidRPr="00F102A2" w:rsidRDefault="00F102A2" w:rsidP="00F102A2">
      <w:pPr>
        <w:widowControl w:val="0"/>
        <w:jc w:val="right"/>
        <w:rPr>
          <w:rFonts w:ascii="Times New Roman" w:eastAsia="Times New Roman" w:hAnsi="Times New Roman" w:cs="Times New Roman"/>
          <w:bCs/>
          <w:sz w:val="16"/>
          <w:szCs w:val="16"/>
          <w:lang w:eastAsia="ru-RU"/>
        </w:rPr>
      </w:pPr>
      <w:r w:rsidRPr="00F102A2">
        <w:rPr>
          <w:rFonts w:ascii="Times New Roman" w:eastAsia="Times New Roman" w:hAnsi="Times New Roman" w:cs="Times New Roman"/>
          <w:bCs/>
          <w:sz w:val="16"/>
          <w:szCs w:val="16"/>
          <w:lang w:eastAsia="ru-RU"/>
        </w:rPr>
        <w:t>систем жизнеобеспечения и объектов</w:t>
      </w:r>
    </w:p>
    <w:p w:rsidR="00F102A2" w:rsidRPr="00F102A2" w:rsidRDefault="00F102A2" w:rsidP="00F102A2">
      <w:pPr>
        <w:widowControl w:val="0"/>
        <w:jc w:val="right"/>
        <w:rPr>
          <w:rFonts w:ascii="Times New Roman" w:eastAsia="Times New Roman" w:hAnsi="Times New Roman" w:cs="Times New Roman"/>
          <w:bCs/>
          <w:sz w:val="16"/>
          <w:szCs w:val="16"/>
          <w:lang w:eastAsia="ru-RU"/>
        </w:rPr>
      </w:pPr>
      <w:r w:rsidRPr="00F102A2">
        <w:rPr>
          <w:rFonts w:ascii="Times New Roman" w:eastAsia="Times New Roman" w:hAnsi="Times New Roman" w:cs="Times New Roman"/>
          <w:bCs/>
          <w:sz w:val="16"/>
          <w:szCs w:val="16"/>
          <w:lang w:eastAsia="ru-RU"/>
        </w:rPr>
        <w:t xml:space="preserve"> коммунальной инфраструктуры</w:t>
      </w:r>
    </w:p>
    <w:p w:rsidR="00F102A2" w:rsidRPr="00F102A2" w:rsidRDefault="00F102A2" w:rsidP="00F102A2">
      <w:pPr>
        <w:widowControl w:val="0"/>
        <w:jc w:val="right"/>
        <w:rPr>
          <w:rFonts w:ascii="Times New Roman" w:eastAsia="Times New Roman" w:hAnsi="Times New Roman" w:cs="Times New Roman"/>
          <w:sz w:val="16"/>
          <w:szCs w:val="16"/>
          <w:lang w:eastAsia="ru-RU"/>
        </w:rPr>
      </w:pPr>
      <w:r w:rsidRPr="00F102A2">
        <w:rPr>
          <w:rFonts w:ascii="Times New Roman" w:eastAsia="Times New Roman" w:hAnsi="Times New Roman" w:cs="Times New Roman"/>
          <w:bCs/>
          <w:sz w:val="16"/>
          <w:szCs w:val="16"/>
          <w:lang w:eastAsia="ru-RU"/>
        </w:rPr>
        <w:t xml:space="preserve"> в</w:t>
      </w:r>
      <w:r w:rsidRPr="00F102A2">
        <w:rPr>
          <w:rFonts w:ascii="Times New Roman" w:eastAsia="Times New Roman" w:hAnsi="Times New Roman" w:cs="Times New Roman"/>
          <w:b/>
          <w:bCs/>
          <w:sz w:val="16"/>
          <w:szCs w:val="16"/>
          <w:lang w:eastAsia="ru-RU"/>
        </w:rPr>
        <w:t xml:space="preserve"> </w:t>
      </w:r>
      <w:proofErr w:type="spellStart"/>
      <w:r w:rsidRPr="00F102A2">
        <w:rPr>
          <w:rFonts w:ascii="Times New Roman" w:eastAsia="Times New Roman" w:hAnsi="Times New Roman" w:cs="Times New Roman"/>
          <w:sz w:val="16"/>
          <w:szCs w:val="16"/>
          <w:lang w:eastAsia="ru-RU"/>
        </w:rPr>
        <w:t>Мокшанском</w:t>
      </w:r>
      <w:proofErr w:type="spellEnd"/>
      <w:r w:rsidRPr="00F102A2">
        <w:rPr>
          <w:rFonts w:ascii="Times New Roman" w:eastAsia="Times New Roman" w:hAnsi="Times New Roman" w:cs="Times New Roman"/>
          <w:sz w:val="16"/>
          <w:szCs w:val="16"/>
          <w:lang w:eastAsia="ru-RU"/>
        </w:rPr>
        <w:t xml:space="preserve"> районе </w:t>
      </w:r>
      <w:proofErr w:type="gramStart"/>
      <w:r w:rsidRPr="00F102A2">
        <w:rPr>
          <w:rFonts w:ascii="Times New Roman" w:eastAsia="Times New Roman" w:hAnsi="Times New Roman" w:cs="Times New Roman"/>
          <w:sz w:val="16"/>
          <w:szCs w:val="16"/>
          <w:lang w:eastAsia="ru-RU"/>
        </w:rPr>
        <w:t>Пензенской</w:t>
      </w:r>
      <w:proofErr w:type="gramEnd"/>
      <w:r w:rsidRPr="00F102A2">
        <w:rPr>
          <w:rFonts w:ascii="Times New Roman" w:eastAsia="Times New Roman" w:hAnsi="Times New Roman" w:cs="Times New Roman"/>
          <w:sz w:val="16"/>
          <w:szCs w:val="16"/>
          <w:lang w:eastAsia="ru-RU"/>
        </w:rPr>
        <w:t xml:space="preserve"> </w:t>
      </w:r>
    </w:p>
    <w:p w:rsidR="00F102A2" w:rsidRPr="00F102A2" w:rsidRDefault="00F102A2" w:rsidP="00F102A2">
      <w:pPr>
        <w:widowControl w:val="0"/>
        <w:jc w:val="righ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области на 2014-2027 годы»</w:t>
      </w:r>
    </w:p>
    <w:p w:rsidR="00F102A2" w:rsidRPr="00F102A2" w:rsidRDefault="00F102A2" w:rsidP="00F102A2">
      <w:pPr>
        <w:widowControl w:val="0"/>
        <w:jc w:val="center"/>
        <w:rPr>
          <w:rFonts w:ascii="Times New Roman" w:eastAsia="Times New Roman" w:hAnsi="Times New Roman" w:cs="Times New Roman"/>
          <w:b/>
          <w:bCs/>
          <w:sz w:val="16"/>
          <w:szCs w:val="16"/>
          <w:lang w:eastAsia="ru-RU"/>
        </w:rPr>
      </w:pPr>
      <w:r w:rsidRPr="00F102A2">
        <w:rPr>
          <w:rFonts w:ascii="Times New Roman" w:eastAsia="Times New Roman" w:hAnsi="Times New Roman" w:cs="Times New Roman"/>
          <w:b/>
          <w:bCs/>
          <w:sz w:val="16"/>
          <w:szCs w:val="16"/>
          <w:lang w:eastAsia="ru-RU"/>
        </w:rPr>
        <w:t xml:space="preserve">РЕСУРСНОЕ  ОБЕСПЕЧЕНИЕ </w:t>
      </w:r>
    </w:p>
    <w:p w:rsidR="00F102A2" w:rsidRPr="00F102A2" w:rsidRDefault="00F102A2" w:rsidP="00F102A2">
      <w:pPr>
        <w:widowControl w:val="0"/>
        <w:jc w:val="center"/>
        <w:rPr>
          <w:rFonts w:ascii="Times New Roman" w:eastAsia="Times New Roman" w:hAnsi="Times New Roman" w:cs="Times New Roman"/>
          <w:b/>
          <w:bCs/>
          <w:sz w:val="16"/>
          <w:szCs w:val="16"/>
          <w:lang w:eastAsia="ru-RU"/>
        </w:rPr>
      </w:pPr>
      <w:r w:rsidRPr="00F102A2">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w:t>
      </w:r>
    </w:p>
    <w:p w:rsidR="00F102A2" w:rsidRPr="00F102A2" w:rsidRDefault="00F102A2" w:rsidP="00F102A2">
      <w:pPr>
        <w:widowControl w:val="0"/>
        <w:tabs>
          <w:tab w:val="center" w:pos="5037"/>
          <w:tab w:val="right" w:pos="9355"/>
        </w:tabs>
        <w:jc w:val="center"/>
        <w:rPr>
          <w:rFonts w:ascii="Times New Roman" w:eastAsia="Times New Roman" w:hAnsi="Times New Roman" w:cs="Times New Roman"/>
          <w:b/>
          <w:bCs/>
          <w:sz w:val="16"/>
          <w:szCs w:val="16"/>
          <w:lang w:eastAsia="ru-RU"/>
        </w:rPr>
      </w:pPr>
      <w:r w:rsidRPr="00F102A2">
        <w:rPr>
          <w:rFonts w:ascii="Times New Roman" w:eastAsia="Times New Roman" w:hAnsi="Times New Roman" w:cs="Times New Roman"/>
          <w:b/>
          <w:sz w:val="16"/>
          <w:szCs w:val="16"/>
          <w:lang w:eastAsia="ru-RU"/>
        </w:rPr>
        <w:t>«</w:t>
      </w:r>
      <w:r w:rsidRPr="00F102A2">
        <w:rPr>
          <w:rFonts w:ascii="Times New Roman" w:eastAsia="Times New Roman" w:hAnsi="Times New Roman" w:cs="Times New Roman"/>
          <w:b/>
          <w:bCs/>
          <w:sz w:val="16"/>
          <w:szCs w:val="16"/>
          <w:lang w:eastAsia="ru-RU"/>
        </w:rPr>
        <w:t>Модернизация и реформирование систем жизнеобеспечения и объектов коммунальной инфраструктуры</w:t>
      </w:r>
    </w:p>
    <w:p w:rsidR="00F102A2" w:rsidRPr="00F102A2" w:rsidRDefault="00F102A2" w:rsidP="00F102A2">
      <w:pPr>
        <w:widowControl w:val="0"/>
        <w:jc w:val="center"/>
        <w:rPr>
          <w:rFonts w:ascii="Times New Roman" w:eastAsia="Times New Roman" w:hAnsi="Times New Roman" w:cs="Times New Roman"/>
          <w:b/>
          <w:bCs/>
          <w:sz w:val="16"/>
          <w:szCs w:val="16"/>
          <w:lang w:eastAsia="ru-RU"/>
        </w:rPr>
      </w:pPr>
      <w:r w:rsidRPr="00F102A2">
        <w:rPr>
          <w:rFonts w:ascii="Times New Roman" w:eastAsia="Times New Roman" w:hAnsi="Times New Roman" w:cs="Times New Roman"/>
          <w:b/>
          <w:bCs/>
          <w:sz w:val="16"/>
          <w:szCs w:val="16"/>
          <w:lang w:eastAsia="ru-RU"/>
        </w:rPr>
        <w:t xml:space="preserve">в </w:t>
      </w:r>
      <w:proofErr w:type="spellStart"/>
      <w:r w:rsidRPr="00F102A2">
        <w:rPr>
          <w:rFonts w:ascii="Times New Roman" w:eastAsia="Times New Roman" w:hAnsi="Times New Roman" w:cs="Times New Roman"/>
          <w:b/>
          <w:bCs/>
          <w:sz w:val="16"/>
          <w:szCs w:val="16"/>
          <w:lang w:eastAsia="ru-RU"/>
        </w:rPr>
        <w:t>Мокшанском</w:t>
      </w:r>
      <w:proofErr w:type="spellEnd"/>
      <w:r w:rsidRPr="00F102A2">
        <w:rPr>
          <w:rFonts w:ascii="Times New Roman" w:eastAsia="Times New Roman" w:hAnsi="Times New Roman" w:cs="Times New Roman"/>
          <w:b/>
          <w:bCs/>
          <w:sz w:val="16"/>
          <w:szCs w:val="16"/>
          <w:lang w:eastAsia="ru-RU"/>
        </w:rPr>
        <w:t xml:space="preserve"> районе Пензенской области на 2014-2027 годы»  за счет всех источников финансирования на 2022 – 2027 годы</w:t>
      </w:r>
    </w:p>
    <w:p w:rsidR="00F102A2" w:rsidRPr="00F102A2" w:rsidRDefault="00F102A2" w:rsidP="00F102A2">
      <w:pPr>
        <w:widowControl w:val="0"/>
        <w:jc w:val="center"/>
        <w:rPr>
          <w:rFonts w:ascii="Times New Roman" w:eastAsia="Times New Roman" w:hAnsi="Times New Roman" w:cs="Times New Roman"/>
          <w:b/>
          <w:bCs/>
          <w:sz w:val="16"/>
          <w:szCs w:val="16"/>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29"/>
        <w:gridCol w:w="1890"/>
        <w:gridCol w:w="3386"/>
        <w:gridCol w:w="3756"/>
        <w:gridCol w:w="942"/>
        <w:gridCol w:w="945"/>
        <w:gridCol w:w="945"/>
        <w:gridCol w:w="942"/>
        <w:gridCol w:w="982"/>
        <w:gridCol w:w="979"/>
      </w:tblGrid>
      <w:tr w:rsidR="00F102A2" w:rsidRPr="00F102A2" w:rsidTr="00F102A2">
        <w:trPr>
          <w:trHeight w:val="226"/>
        </w:trPr>
        <w:tc>
          <w:tcPr>
            <w:tcW w:w="1877" w:type="pct"/>
            <w:gridSpan w:val="3"/>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Ответственный исполнитель</w:t>
            </w:r>
          </w:p>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муниципальной программы</w:t>
            </w:r>
          </w:p>
        </w:tc>
        <w:tc>
          <w:tcPr>
            <w:tcW w:w="3123" w:type="pct"/>
            <w:gridSpan w:val="7"/>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Администрация Мокшанского района </w:t>
            </w:r>
          </w:p>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(отдел муниципального хозяйства, строительства и архитектуры)</w:t>
            </w:r>
          </w:p>
        </w:tc>
      </w:tr>
      <w:tr w:rsidR="00F102A2" w:rsidRPr="00F102A2" w:rsidTr="00F102A2">
        <w:tc>
          <w:tcPr>
            <w:tcW w:w="141" w:type="pct"/>
            <w:tcBorders>
              <w:top w:val="single" w:sz="4" w:space="0" w:color="auto"/>
              <w:left w:val="single" w:sz="4" w:space="0" w:color="auto"/>
              <w:bottom w:val="nil"/>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w:t>
            </w:r>
            <w:proofErr w:type="gramStart"/>
            <w:r w:rsidRPr="00F102A2">
              <w:rPr>
                <w:rFonts w:ascii="Times New Roman" w:eastAsia="Times New Roman" w:hAnsi="Times New Roman" w:cs="Times New Roman"/>
                <w:sz w:val="16"/>
                <w:szCs w:val="16"/>
                <w:lang w:eastAsia="ru-RU"/>
              </w:rPr>
              <w:t>п</w:t>
            </w:r>
            <w:proofErr w:type="gramEnd"/>
            <w:r w:rsidRPr="00F102A2">
              <w:rPr>
                <w:rFonts w:ascii="Times New Roman" w:eastAsia="Times New Roman" w:hAnsi="Times New Roman" w:cs="Times New Roman"/>
                <w:sz w:val="16"/>
                <w:szCs w:val="16"/>
                <w:lang w:eastAsia="ru-RU"/>
              </w:rPr>
              <w:t>/п</w:t>
            </w:r>
          </w:p>
        </w:tc>
        <w:tc>
          <w:tcPr>
            <w:tcW w:w="622" w:type="pct"/>
            <w:tcBorders>
              <w:top w:val="single" w:sz="4" w:space="0" w:color="auto"/>
              <w:left w:val="single" w:sz="4" w:space="0" w:color="auto"/>
              <w:bottom w:val="nil"/>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Статус</w:t>
            </w:r>
          </w:p>
        </w:tc>
        <w:tc>
          <w:tcPr>
            <w:tcW w:w="1114" w:type="pct"/>
            <w:vMerge w:val="restart"/>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Наименование муниципальной программы, подпрограммы, основного мероприятия</w:t>
            </w:r>
          </w:p>
        </w:tc>
        <w:tc>
          <w:tcPr>
            <w:tcW w:w="1236" w:type="pct"/>
            <w:vMerge w:val="restart"/>
            <w:tcBorders>
              <w:top w:val="single" w:sz="4" w:space="0" w:color="auto"/>
              <w:left w:val="single" w:sz="4" w:space="0" w:color="auto"/>
              <w:right w:val="single" w:sz="4" w:space="0" w:color="auto"/>
            </w:tcBorders>
            <w:vAlign w:val="center"/>
          </w:tcPr>
          <w:p w:rsidR="00F102A2" w:rsidRPr="00F102A2" w:rsidRDefault="00F102A2" w:rsidP="00F102A2">
            <w:pPr>
              <w:widowControl w:val="0"/>
              <w:ind w:left="112"/>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Источник финансирования</w:t>
            </w:r>
          </w:p>
        </w:tc>
        <w:tc>
          <w:tcPr>
            <w:tcW w:w="1887" w:type="pct"/>
            <w:gridSpan w:val="6"/>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Оценка расходов,</w:t>
            </w:r>
          </w:p>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тыс. рублей</w:t>
            </w:r>
          </w:p>
        </w:tc>
      </w:tr>
      <w:tr w:rsidR="00F102A2" w:rsidRPr="00F102A2" w:rsidTr="00F102A2">
        <w:tc>
          <w:tcPr>
            <w:tcW w:w="141" w:type="pct"/>
            <w:tcBorders>
              <w:top w:val="nil"/>
              <w:left w:val="single" w:sz="4" w:space="0" w:color="auto"/>
              <w:bottom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622" w:type="pct"/>
            <w:tcBorders>
              <w:top w:val="nil"/>
              <w:left w:val="single" w:sz="4" w:space="0" w:color="auto"/>
              <w:bottom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14" w:type="pct"/>
            <w:vMerge/>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236" w:type="pct"/>
            <w:vMerge/>
            <w:tcBorders>
              <w:left w:val="single" w:sz="4" w:space="0" w:color="auto"/>
              <w:bottom w:val="single" w:sz="4" w:space="0" w:color="auto"/>
              <w:right w:val="single" w:sz="4" w:space="0" w:color="auto"/>
            </w:tcBorders>
          </w:tcPr>
          <w:p w:rsidR="00F102A2" w:rsidRPr="00F102A2" w:rsidRDefault="00F102A2" w:rsidP="00F102A2">
            <w:pPr>
              <w:widowControl w:val="0"/>
              <w:ind w:left="112" w:hanging="1"/>
              <w:jc w:val="center"/>
              <w:rPr>
                <w:rFonts w:ascii="Times New Roman" w:eastAsia="Times New Roman" w:hAnsi="Times New Roman" w:cs="Times New Roman"/>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2022 год</w:t>
            </w:r>
          </w:p>
        </w:tc>
        <w:tc>
          <w:tcPr>
            <w:tcW w:w="311" w:type="pct"/>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2023 год</w:t>
            </w:r>
          </w:p>
        </w:tc>
        <w:tc>
          <w:tcPr>
            <w:tcW w:w="311" w:type="pct"/>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2024 год</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2025 год</w:t>
            </w: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2026 год</w:t>
            </w:r>
          </w:p>
        </w:tc>
        <w:tc>
          <w:tcPr>
            <w:tcW w:w="322" w:type="pct"/>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2027 год</w:t>
            </w:r>
          </w:p>
        </w:tc>
      </w:tr>
      <w:tr w:rsidR="00F102A2" w:rsidRPr="00F102A2" w:rsidTr="00F102A2">
        <w:tc>
          <w:tcPr>
            <w:tcW w:w="141" w:type="pct"/>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w:t>
            </w:r>
          </w:p>
        </w:tc>
        <w:tc>
          <w:tcPr>
            <w:tcW w:w="622" w:type="pct"/>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w:t>
            </w:r>
          </w:p>
        </w:tc>
        <w:tc>
          <w:tcPr>
            <w:tcW w:w="1114" w:type="pct"/>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3</w:t>
            </w:r>
          </w:p>
        </w:tc>
        <w:tc>
          <w:tcPr>
            <w:tcW w:w="1236" w:type="pct"/>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ind w:left="112" w:hanging="1"/>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w:t>
            </w:r>
          </w:p>
        </w:tc>
        <w:tc>
          <w:tcPr>
            <w:tcW w:w="310" w:type="pct"/>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9</w:t>
            </w:r>
          </w:p>
        </w:tc>
        <w:tc>
          <w:tcPr>
            <w:tcW w:w="311" w:type="pct"/>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10</w:t>
            </w:r>
          </w:p>
        </w:tc>
        <w:tc>
          <w:tcPr>
            <w:tcW w:w="311" w:type="pct"/>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11</w:t>
            </w:r>
          </w:p>
        </w:tc>
        <w:tc>
          <w:tcPr>
            <w:tcW w:w="310" w:type="pct"/>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12</w:t>
            </w:r>
          </w:p>
        </w:tc>
        <w:tc>
          <w:tcPr>
            <w:tcW w:w="323" w:type="pct"/>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13</w:t>
            </w:r>
          </w:p>
        </w:tc>
        <w:tc>
          <w:tcPr>
            <w:tcW w:w="322" w:type="pct"/>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14</w:t>
            </w:r>
          </w:p>
        </w:tc>
      </w:tr>
      <w:tr w:rsidR="00F102A2" w:rsidRPr="00F102A2" w:rsidTr="00F102A2">
        <w:tc>
          <w:tcPr>
            <w:tcW w:w="141" w:type="pct"/>
            <w:vMerge w:val="restart"/>
            <w:tcBorders>
              <w:top w:val="single" w:sz="4" w:space="0" w:color="auto"/>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w:t>
            </w:r>
          </w:p>
        </w:tc>
        <w:tc>
          <w:tcPr>
            <w:tcW w:w="622" w:type="pct"/>
            <w:vMerge w:val="restart"/>
            <w:tcBorders>
              <w:top w:val="single" w:sz="4" w:space="0" w:color="auto"/>
              <w:left w:val="single" w:sz="4" w:space="0" w:color="auto"/>
              <w:right w:val="single" w:sz="4" w:space="0" w:color="auto"/>
            </w:tcBorders>
          </w:tcPr>
          <w:p w:rsidR="00F102A2" w:rsidRPr="00F102A2" w:rsidRDefault="00F102A2" w:rsidP="00F102A2">
            <w:pPr>
              <w:widowControl w:val="0"/>
              <w:ind w:left="70"/>
              <w:jc w:val="left"/>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Муниципальная  программа</w:t>
            </w:r>
          </w:p>
          <w:p w:rsidR="00F102A2" w:rsidRPr="00F102A2" w:rsidRDefault="00F102A2" w:rsidP="00F102A2">
            <w:pPr>
              <w:widowControl w:val="0"/>
              <w:ind w:left="70"/>
              <w:jc w:val="left"/>
              <w:rPr>
                <w:rFonts w:ascii="Times New Roman" w:eastAsia="Times New Roman" w:hAnsi="Times New Roman" w:cs="Times New Roman"/>
                <w:spacing w:val="-20"/>
                <w:sz w:val="16"/>
                <w:szCs w:val="16"/>
                <w:lang w:eastAsia="ru-RU"/>
              </w:rPr>
            </w:pPr>
          </w:p>
          <w:p w:rsidR="00F102A2" w:rsidRPr="00F102A2" w:rsidRDefault="00F102A2" w:rsidP="00F102A2">
            <w:pPr>
              <w:widowControl w:val="0"/>
              <w:jc w:val="left"/>
              <w:rPr>
                <w:rFonts w:ascii="Times New Roman" w:eastAsia="Times New Roman" w:hAnsi="Times New Roman" w:cs="Times New Roman"/>
                <w:spacing w:val="-20"/>
                <w:sz w:val="16"/>
                <w:szCs w:val="16"/>
                <w:lang w:eastAsia="ru-RU"/>
              </w:rPr>
            </w:pPr>
          </w:p>
          <w:p w:rsidR="00F102A2" w:rsidRPr="00F102A2" w:rsidRDefault="00F102A2" w:rsidP="00F102A2">
            <w:pPr>
              <w:widowControl w:val="0"/>
              <w:jc w:val="left"/>
              <w:rPr>
                <w:rFonts w:ascii="Times New Roman" w:eastAsia="Times New Roman" w:hAnsi="Times New Roman" w:cs="Times New Roman"/>
                <w:spacing w:val="-20"/>
                <w:sz w:val="16"/>
                <w:szCs w:val="16"/>
                <w:lang w:eastAsia="ru-RU"/>
              </w:rPr>
            </w:pPr>
          </w:p>
          <w:p w:rsidR="00F102A2" w:rsidRPr="00F102A2" w:rsidRDefault="00F102A2" w:rsidP="00F102A2">
            <w:pPr>
              <w:widowControl w:val="0"/>
              <w:jc w:val="left"/>
              <w:rPr>
                <w:rFonts w:ascii="Times New Roman" w:eastAsia="Times New Roman" w:hAnsi="Times New Roman" w:cs="Times New Roman"/>
                <w:spacing w:val="-20"/>
                <w:sz w:val="16"/>
                <w:szCs w:val="16"/>
                <w:lang w:eastAsia="ru-RU"/>
              </w:rPr>
            </w:pPr>
          </w:p>
          <w:p w:rsidR="00F102A2" w:rsidRPr="00F102A2" w:rsidRDefault="00F102A2" w:rsidP="00F102A2">
            <w:pPr>
              <w:widowControl w:val="0"/>
              <w:jc w:val="left"/>
              <w:rPr>
                <w:rFonts w:ascii="Times New Roman" w:eastAsia="Times New Roman" w:hAnsi="Times New Roman" w:cs="Times New Roman"/>
                <w:spacing w:val="-20"/>
                <w:sz w:val="16"/>
                <w:szCs w:val="16"/>
                <w:lang w:eastAsia="ru-RU"/>
              </w:rPr>
            </w:pPr>
          </w:p>
        </w:tc>
        <w:tc>
          <w:tcPr>
            <w:tcW w:w="1114" w:type="pct"/>
            <w:vMerge w:val="restart"/>
            <w:tcBorders>
              <w:top w:val="single" w:sz="4" w:space="0" w:color="auto"/>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bCs/>
                <w:sz w:val="16"/>
                <w:szCs w:val="16"/>
                <w:lang w:eastAsia="ru-RU"/>
              </w:rPr>
            </w:pPr>
            <w:r w:rsidRPr="00F102A2">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F102A2">
              <w:rPr>
                <w:rFonts w:ascii="Times New Roman" w:eastAsia="Times New Roman" w:hAnsi="Times New Roman" w:cs="Times New Roman"/>
                <w:sz w:val="16"/>
                <w:szCs w:val="16"/>
                <w:lang w:eastAsia="ru-RU"/>
              </w:rPr>
              <w:t>Мокшанском</w:t>
            </w:r>
            <w:proofErr w:type="spellEnd"/>
            <w:r w:rsidRPr="00F102A2">
              <w:rPr>
                <w:rFonts w:ascii="Times New Roman" w:eastAsia="Times New Roman" w:hAnsi="Times New Roman" w:cs="Times New Roman"/>
                <w:sz w:val="16"/>
                <w:szCs w:val="16"/>
                <w:lang w:eastAsia="ru-RU"/>
              </w:rPr>
              <w:t xml:space="preserve"> районе Пензенской</w:t>
            </w:r>
          </w:p>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области на 2014-2027 годы</w:t>
            </w: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Всего</w:t>
            </w:r>
          </w:p>
        </w:tc>
        <w:tc>
          <w:tcPr>
            <w:tcW w:w="310" w:type="pct"/>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62634,7</w:t>
            </w:r>
          </w:p>
        </w:tc>
        <w:tc>
          <w:tcPr>
            <w:tcW w:w="311" w:type="pct"/>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68952,9</w:t>
            </w:r>
          </w:p>
        </w:tc>
        <w:tc>
          <w:tcPr>
            <w:tcW w:w="311" w:type="pct"/>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50650,0</w:t>
            </w:r>
          </w:p>
        </w:tc>
        <w:tc>
          <w:tcPr>
            <w:tcW w:w="310" w:type="pct"/>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50650,0</w:t>
            </w:r>
          </w:p>
        </w:tc>
        <w:tc>
          <w:tcPr>
            <w:tcW w:w="323" w:type="pct"/>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50650,0</w:t>
            </w:r>
          </w:p>
        </w:tc>
        <w:tc>
          <w:tcPr>
            <w:tcW w:w="322" w:type="pct"/>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50650,0</w:t>
            </w:r>
          </w:p>
        </w:tc>
      </w:tr>
      <w:tr w:rsidR="00F102A2" w:rsidRPr="00F102A2" w:rsidTr="00F102A2">
        <w:tc>
          <w:tcPr>
            <w:tcW w:w="14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F102A2" w:rsidRPr="00F102A2" w:rsidRDefault="00F102A2" w:rsidP="00F102A2">
            <w:pPr>
              <w:widowControl w:val="0"/>
              <w:jc w:val="left"/>
              <w:rPr>
                <w:rFonts w:ascii="Times New Roman" w:eastAsia="Times New Roman" w:hAnsi="Times New Roman" w:cs="Times New Roman"/>
                <w:spacing w:val="-20"/>
                <w:sz w:val="16"/>
                <w:szCs w:val="16"/>
                <w:lang w:eastAsia="ru-RU"/>
              </w:rPr>
            </w:pPr>
          </w:p>
        </w:tc>
        <w:tc>
          <w:tcPr>
            <w:tcW w:w="1114"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bCs/>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в </w:t>
            </w:r>
            <w:proofErr w:type="spellStart"/>
            <w:r w:rsidRPr="00F102A2">
              <w:rPr>
                <w:rFonts w:ascii="Times New Roman" w:eastAsia="Times New Roman" w:hAnsi="Times New Roman" w:cs="Times New Roman"/>
                <w:sz w:val="16"/>
                <w:szCs w:val="16"/>
                <w:lang w:eastAsia="ru-RU"/>
              </w:rPr>
              <w:t>т.ч</w:t>
            </w:r>
            <w:proofErr w:type="spellEnd"/>
            <w:r w:rsidRPr="00F102A2">
              <w:rPr>
                <w:rFonts w:ascii="Times New Roman" w:eastAsia="Times New Roman" w:hAnsi="Times New Roman" w:cs="Times New Roman"/>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p>
        </w:tc>
        <w:tc>
          <w:tcPr>
            <w:tcW w:w="322" w:type="pct"/>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p>
        </w:tc>
      </w:tr>
      <w:tr w:rsidR="00F102A2" w:rsidRPr="00F102A2" w:rsidTr="00F102A2">
        <w:tc>
          <w:tcPr>
            <w:tcW w:w="14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11006,9</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6836,0</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5610,0</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5610,0</w:t>
            </w: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5610,0</w:t>
            </w:r>
          </w:p>
        </w:tc>
        <w:tc>
          <w:tcPr>
            <w:tcW w:w="322"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5610,0</w:t>
            </w:r>
          </w:p>
        </w:tc>
      </w:tr>
      <w:tr w:rsidR="00F102A2" w:rsidRPr="00F102A2" w:rsidTr="00F102A2">
        <w:tc>
          <w:tcPr>
            <w:tcW w:w="14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федеральные средства</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80,7</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70,7</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бюджет Пензенской области</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51547,0</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62046,2</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spacing w:val="-20"/>
                <w:sz w:val="16"/>
                <w:szCs w:val="16"/>
                <w:lang w:eastAsia="ru-RU"/>
              </w:rPr>
              <w:t>45040,0</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45040,0</w:t>
            </w: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45040,0</w:t>
            </w:r>
          </w:p>
        </w:tc>
        <w:tc>
          <w:tcPr>
            <w:tcW w:w="322" w:type="pct"/>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45040,0</w:t>
            </w:r>
          </w:p>
        </w:tc>
      </w:tr>
      <w:tr w:rsidR="00F102A2" w:rsidRPr="00F102A2" w:rsidTr="00F102A2">
        <w:tc>
          <w:tcPr>
            <w:tcW w:w="141" w:type="pct"/>
            <w:vMerge/>
            <w:tcBorders>
              <w:left w:val="single" w:sz="4" w:space="0" w:color="auto"/>
              <w:bottom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bottom w:val="single" w:sz="4" w:space="0" w:color="auto"/>
              <w:right w:val="single" w:sz="4" w:space="0" w:color="auto"/>
            </w:tcBorders>
          </w:tcPr>
          <w:p w:rsidR="00F102A2" w:rsidRPr="00F102A2" w:rsidRDefault="00F102A2" w:rsidP="00F102A2">
            <w:pPr>
              <w:widowControl w:val="0"/>
              <w:jc w:val="left"/>
              <w:rPr>
                <w:rFonts w:ascii="Times New Roman" w:eastAsia="Times New Roman" w:hAnsi="Times New Roman" w:cs="Times New Roman"/>
                <w:sz w:val="16"/>
                <w:szCs w:val="16"/>
                <w:lang w:eastAsia="ru-RU"/>
              </w:rPr>
            </w:pPr>
          </w:p>
        </w:tc>
        <w:tc>
          <w:tcPr>
            <w:tcW w:w="1114" w:type="pct"/>
            <w:vMerge/>
            <w:tcBorders>
              <w:left w:val="single" w:sz="4" w:space="0" w:color="auto"/>
              <w:bottom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иные источники</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1" w:type="pct"/>
            <w:vMerge w:val="restart"/>
            <w:tcBorders>
              <w:top w:val="single" w:sz="4" w:space="0" w:color="auto"/>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w:t>
            </w:r>
          </w:p>
        </w:tc>
        <w:tc>
          <w:tcPr>
            <w:tcW w:w="622" w:type="pct"/>
            <w:vMerge w:val="restart"/>
            <w:tcBorders>
              <w:top w:val="single" w:sz="4" w:space="0" w:color="auto"/>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Подпрограмма 1</w:t>
            </w:r>
          </w:p>
        </w:tc>
        <w:tc>
          <w:tcPr>
            <w:tcW w:w="1114" w:type="pct"/>
            <w:vMerge w:val="restart"/>
            <w:tcBorders>
              <w:top w:val="single" w:sz="4" w:space="0" w:color="auto"/>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Модернизация систем жизнеобеспечения населения и  объектов коммунальной инфраструктуры в </w:t>
            </w:r>
            <w:proofErr w:type="spellStart"/>
            <w:r w:rsidRPr="00F102A2">
              <w:rPr>
                <w:rFonts w:ascii="Times New Roman" w:eastAsia="Times New Roman" w:hAnsi="Times New Roman" w:cs="Times New Roman"/>
                <w:sz w:val="16"/>
                <w:szCs w:val="16"/>
                <w:lang w:eastAsia="ru-RU"/>
              </w:rPr>
              <w:t>Мокшанском</w:t>
            </w:r>
            <w:proofErr w:type="spellEnd"/>
            <w:r w:rsidRPr="00F102A2">
              <w:rPr>
                <w:rFonts w:ascii="Times New Roman" w:eastAsia="Times New Roman" w:hAnsi="Times New Roman" w:cs="Times New Roman"/>
                <w:sz w:val="16"/>
                <w:szCs w:val="16"/>
                <w:lang w:eastAsia="ru-RU"/>
              </w:rPr>
              <w:t xml:space="preserve"> районе Пензенской области</w:t>
            </w: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Всего</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62594,7</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68912,9</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50610,0</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50610,0</w:t>
            </w: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50610,0</w:t>
            </w:r>
          </w:p>
        </w:tc>
        <w:tc>
          <w:tcPr>
            <w:tcW w:w="322"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50610,0</w:t>
            </w:r>
          </w:p>
        </w:tc>
      </w:tr>
      <w:tr w:rsidR="00F102A2" w:rsidRPr="00F102A2" w:rsidTr="00F102A2">
        <w:tc>
          <w:tcPr>
            <w:tcW w:w="14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vAlign w:val="center"/>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в </w:t>
            </w:r>
            <w:proofErr w:type="spellStart"/>
            <w:r w:rsidRPr="00F102A2">
              <w:rPr>
                <w:rFonts w:ascii="Times New Roman" w:eastAsia="Times New Roman" w:hAnsi="Times New Roman" w:cs="Times New Roman"/>
                <w:sz w:val="16"/>
                <w:szCs w:val="16"/>
                <w:lang w:eastAsia="ru-RU"/>
              </w:rPr>
              <w:t>т.ч</w:t>
            </w:r>
            <w:proofErr w:type="spellEnd"/>
            <w:r w:rsidRPr="00F102A2">
              <w:rPr>
                <w:rFonts w:ascii="Times New Roman" w:eastAsia="Times New Roman" w:hAnsi="Times New Roman" w:cs="Times New Roman"/>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p>
        </w:tc>
        <w:tc>
          <w:tcPr>
            <w:tcW w:w="322"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p>
        </w:tc>
      </w:tr>
      <w:tr w:rsidR="00F102A2" w:rsidRPr="00F102A2" w:rsidTr="00F102A2">
        <w:tc>
          <w:tcPr>
            <w:tcW w:w="14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vAlign w:val="center"/>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11006,9</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6836,0</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5610,0</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5610,0</w:t>
            </w: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5610,0</w:t>
            </w:r>
          </w:p>
        </w:tc>
        <w:tc>
          <w:tcPr>
            <w:tcW w:w="322"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5610,0</w:t>
            </w:r>
          </w:p>
        </w:tc>
      </w:tr>
      <w:tr w:rsidR="00F102A2" w:rsidRPr="00F102A2" w:rsidTr="00F102A2">
        <w:tc>
          <w:tcPr>
            <w:tcW w:w="14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vAlign w:val="center"/>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федеральные средства</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80,7</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70,7</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vAlign w:val="center"/>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бюджет Пензенской области</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51507,0</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62006,2</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45000,0</w:t>
            </w:r>
          </w:p>
        </w:tc>
        <w:tc>
          <w:tcPr>
            <w:tcW w:w="310" w:type="pct"/>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45000,0</w:t>
            </w:r>
          </w:p>
        </w:tc>
        <w:tc>
          <w:tcPr>
            <w:tcW w:w="323" w:type="pct"/>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45000,0</w:t>
            </w:r>
          </w:p>
        </w:tc>
        <w:tc>
          <w:tcPr>
            <w:tcW w:w="322" w:type="pct"/>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45000,0</w:t>
            </w:r>
          </w:p>
        </w:tc>
      </w:tr>
      <w:tr w:rsidR="00F102A2" w:rsidRPr="00F102A2" w:rsidTr="00F102A2">
        <w:tc>
          <w:tcPr>
            <w:tcW w:w="14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vAlign w:val="center"/>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иные источники</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1" w:type="pct"/>
            <w:vMerge w:val="restart"/>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3</w:t>
            </w:r>
          </w:p>
        </w:tc>
        <w:tc>
          <w:tcPr>
            <w:tcW w:w="622" w:type="pct"/>
            <w:vMerge w:val="restart"/>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Основное</w:t>
            </w:r>
          </w:p>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мероприятие 1</w:t>
            </w:r>
          </w:p>
        </w:tc>
        <w:tc>
          <w:tcPr>
            <w:tcW w:w="1114" w:type="pct"/>
            <w:vMerge w:val="restart"/>
            <w:tcBorders>
              <w:left w:val="single" w:sz="4" w:space="0" w:color="auto"/>
              <w:right w:val="single" w:sz="4" w:space="0" w:color="auto"/>
            </w:tcBorders>
            <w:vAlign w:val="center"/>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rPr>
              <w:t>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Всего</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175,0</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175,0</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175,0</w:t>
            </w:r>
          </w:p>
        </w:tc>
        <w:tc>
          <w:tcPr>
            <w:tcW w:w="310" w:type="pct"/>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175,0</w:t>
            </w:r>
          </w:p>
        </w:tc>
        <w:tc>
          <w:tcPr>
            <w:tcW w:w="323" w:type="pct"/>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175,0</w:t>
            </w:r>
          </w:p>
        </w:tc>
        <w:tc>
          <w:tcPr>
            <w:tcW w:w="322" w:type="pct"/>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175,0</w:t>
            </w:r>
          </w:p>
        </w:tc>
      </w:tr>
      <w:tr w:rsidR="00F102A2" w:rsidRPr="00F102A2" w:rsidTr="00F102A2">
        <w:tc>
          <w:tcPr>
            <w:tcW w:w="14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vAlign w:val="center"/>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в </w:t>
            </w:r>
            <w:proofErr w:type="spellStart"/>
            <w:r w:rsidRPr="00F102A2">
              <w:rPr>
                <w:rFonts w:ascii="Times New Roman" w:eastAsia="Times New Roman" w:hAnsi="Times New Roman" w:cs="Times New Roman"/>
                <w:sz w:val="16"/>
                <w:szCs w:val="16"/>
                <w:lang w:eastAsia="ru-RU"/>
              </w:rPr>
              <w:t>т.ч</w:t>
            </w:r>
            <w:proofErr w:type="spellEnd"/>
            <w:r w:rsidRPr="00F102A2">
              <w:rPr>
                <w:rFonts w:ascii="Times New Roman" w:eastAsia="Times New Roman" w:hAnsi="Times New Roman" w:cs="Times New Roman"/>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22" w:type="pct"/>
            <w:tcBorders>
              <w:top w:val="single" w:sz="4" w:space="0" w:color="auto"/>
              <w:left w:val="single" w:sz="4" w:space="0" w:color="auto"/>
              <w:bottom w:val="single" w:sz="4" w:space="0" w:color="auto"/>
              <w:right w:val="single" w:sz="4" w:space="0" w:color="auto"/>
            </w:tcBorders>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r>
      <w:tr w:rsidR="00F102A2" w:rsidRPr="00F102A2" w:rsidTr="00F102A2">
        <w:tc>
          <w:tcPr>
            <w:tcW w:w="14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vAlign w:val="center"/>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175,0</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175,0</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175,0</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175,0</w:t>
            </w: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175,0</w:t>
            </w:r>
          </w:p>
        </w:tc>
        <w:tc>
          <w:tcPr>
            <w:tcW w:w="322"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175,0</w:t>
            </w:r>
          </w:p>
        </w:tc>
      </w:tr>
      <w:tr w:rsidR="00F102A2" w:rsidRPr="00F102A2" w:rsidTr="00F102A2">
        <w:tc>
          <w:tcPr>
            <w:tcW w:w="14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vAlign w:val="center"/>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федеральные средства</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vAlign w:val="center"/>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бюджет Пензенской области</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vAlign w:val="center"/>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иные источники</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1" w:type="pct"/>
            <w:vMerge w:val="restart"/>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w:t>
            </w:r>
          </w:p>
        </w:tc>
        <w:tc>
          <w:tcPr>
            <w:tcW w:w="622" w:type="pct"/>
            <w:vMerge w:val="restart"/>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Основное</w:t>
            </w:r>
          </w:p>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мероприятие 2</w:t>
            </w:r>
          </w:p>
        </w:tc>
        <w:tc>
          <w:tcPr>
            <w:tcW w:w="1114" w:type="pct"/>
            <w:vMerge w:val="restart"/>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Повышение качества транспортного обслуживания населения Мокшанского района</w:t>
            </w: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Всего</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1485,4</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1400,0</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в </w:t>
            </w:r>
            <w:proofErr w:type="spellStart"/>
            <w:r w:rsidRPr="00F102A2">
              <w:rPr>
                <w:rFonts w:ascii="Times New Roman" w:eastAsia="Times New Roman" w:hAnsi="Times New Roman" w:cs="Times New Roman"/>
                <w:sz w:val="16"/>
                <w:szCs w:val="16"/>
                <w:lang w:eastAsia="ru-RU"/>
              </w:rPr>
              <w:t>т.ч</w:t>
            </w:r>
            <w:proofErr w:type="spellEnd"/>
            <w:r w:rsidRPr="00F102A2">
              <w:rPr>
                <w:rFonts w:ascii="Times New Roman" w:eastAsia="Times New Roman" w:hAnsi="Times New Roman" w:cs="Times New Roman"/>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22"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r>
      <w:tr w:rsidR="00F102A2" w:rsidRPr="00F102A2" w:rsidTr="00F102A2">
        <w:tc>
          <w:tcPr>
            <w:tcW w:w="14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1485,4</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1400,0</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федеральные средства</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бюджет Пензенской области</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rPr>
          <w:trHeight w:val="271"/>
        </w:trPr>
        <w:tc>
          <w:tcPr>
            <w:tcW w:w="14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иные источники</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1" w:type="pct"/>
            <w:vMerge w:val="restart"/>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w:t>
            </w:r>
          </w:p>
        </w:tc>
        <w:tc>
          <w:tcPr>
            <w:tcW w:w="622" w:type="pct"/>
            <w:vMerge w:val="restart"/>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Основное </w:t>
            </w:r>
          </w:p>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мероприятие 3</w:t>
            </w:r>
          </w:p>
        </w:tc>
        <w:tc>
          <w:tcPr>
            <w:tcW w:w="1114" w:type="pct"/>
            <w:vMerge w:val="restart"/>
            <w:tcBorders>
              <w:left w:val="single" w:sz="4" w:space="0" w:color="auto"/>
              <w:right w:val="single" w:sz="4" w:space="0" w:color="auto"/>
            </w:tcBorders>
          </w:tcPr>
          <w:p w:rsidR="00F102A2" w:rsidRPr="00F102A2" w:rsidRDefault="00F102A2" w:rsidP="00F102A2">
            <w:pPr>
              <w:widowControl w:val="0"/>
              <w:spacing w:line="200" w:lineRule="exact"/>
              <w:ind w:left="11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Строительство, реконструкция, капитальный </w:t>
            </w:r>
            <w:r w:rsidRPr="00F102A2">
              <w:rPr>
                <w:rFonts w:ascii="Times New Roman" w:eastAsia="Times New Roman" w:hAnsi="Times New Roman" w:cs="Times New Roman"/>
                <w:sz w:val="16"/>
                <w:szCs w:val="16"/>
                <w:lang w:eastAsia="ru-RU"/>
              </w:rPr>
              <w:lastRenderedPageBreak/>
              <w:t xml:space="preserve">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 </w:t>
            </w:r>
          </w:p>
          <w:p w:rsidR="00F102A2" w:rsidRPr="00F102A2" w:rsidRDefault="00F102A2" w:rsidP="00F102A2">
            <w:pPr>
              <w:widowControl w:val="0"/>
              <w:suppressAutoHyphens/>
              <w:spacing w:after="6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w:t>
            </w: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lastRenderedPageBreak/>
              <w:t>Всего</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59391,5</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67207,0</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50381,0</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50381,0</w:t>
            </w: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50381,0</w:t>
            </w:r>
          </w:p>
        </w:tc>
        <w:tc>
          <w:tcPr>
            <w:tcW w:w="322"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50381,0</w:t>
            </w:r>
          </w:p>
        </w:tc>
      </w:tr>
      <w:tr w:rsidR="00F102A2" w:rsidRPr="00F102A2" w:rsidTr="00F102A2">
        <w:tc>
          <w:tcPr>
            <w:tcW w:w="14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в </w:t>
            </w:r>
            <w:proofErr w:type="spellStart"/>
            <w:r w:rsidRPr="00F102A2">
              <w:rPr>
                <w:rFonts w:ascii="Times New Roman" w:eastAsia="Times New Roman" w:hAnsi="Times New Roman" w:cs="Times New Roman"/>
                <w:sz w:val="16"/>
                <w:szCs w:val="16"/>
                <w:lang w:eastAsia="ru-RU"/>
              </w:rPr>
              <w:t>т.ч</w:t>
            </w:r>
            <w:proofErr w:type="spellEnd"/>
            <w:r w:rsidRPr="00F102A2">
              <w:rPr>
                <w:rFonts w:ascii="Times New Roman" w:eastAsia="Times New Roman" w:hAnsi="Times New Roman" w:cs="Times New Roman"/>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22"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r>
      <w:tr w:rsidR="00F102A2" w:rsidRPr="00F102A2" w:rsidTr="00F102A2">
        <w:tc>
          <w:tcPr>
            <w:tcW w:w="14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7891,5</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5207,0</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5381,0</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5381,0</w:t>
            </w: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5381,0</w:t>
            </w:r>
          </w:p>
        </w:tc>
        <w:tc>
          <w:tcPr>
            <w:tcW w:w="322"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5381,0</w:t>
            </w:r>
          </w:p>
        </w:tc>
      </w:tr>
      <w:tr w:rsidR="00F102A2" w:rsidRPr="00F102A2" w:rsidTr="00F102A2">
        <w:tc>
          <w:tcPr>
            <w:tcW w:w="14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федеральные средства</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бюджет Пензенской области</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51500,0</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62000,0</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45000,0</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45000,0</w:t>
            </w: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45000,0</w:t>
            </w:r>
          </w:p>
        </w:tc>
        <w:tc>
          <w:tcPr>
            <w:tcW w:w="322"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45000,0</w:t>
            </w:r>
          </w:p>
        </w:tc>
      </w:tr>
      <w:tr w:rsidR="00F102A2" w:rsidRPr="00F102A2" w:rsidTr="00F102A2">
        <w:trPr>
          <w:trHeight w:val="296"/>
        </w:trPr>
        <w:tc>
          <w:tcPr>
            <w:tcW w:w="14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иные источники</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1" w:type="pct"/>
            <w:vMerge w:val="restart"/>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6</w:t>
            </w:r>
          </w:p>
        </w:tc>
        <w:tc>
          <w:tcPr>
            <w:tcW w:w="622" w:type="pct"/>
            <w:vMerge w:val="restart"/>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Основное </w:t>
            </w:r>
          </w:p>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мероприятие 4</w:t>
            </w:r>
          </w:p>
        </w:tc>
        <w:tc>
          <w:tcPr>
            <w:tcW w:w="1114" w:type="pct"/>
            <w:vMerge w:val="restart"/>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w:t>
            </w: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Всего</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54,0</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54,0</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54,0</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54,0</w:t>
            </w: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54,0</w:t>
            </w:r>
          </w:p>
        </w:tc>
        <w:tc>
          <w:tcPr>
            <w:tcW w:w="322"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54,0</w:t>
            </w:r>
          </w:p>
        </w:tc>
      </w:tr>
      <w:tr w:rsidR="00F102A2" w:rsidRPr="00F102A2" w:rsidTr="00F102A2">
        <w:tc>
          <w:tcPr>
            <w:tcW w:w="14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в </w:t>
            </w:r>
            <w:proofErr w:type="spellStart"/>
            <w:r w:rsidRPr="00F102A2">
              <w:rPr>
                <w:rFonts w:ascii="Times New Roman" w:eastAsia="Times New Roman" w:hAnsi="Times New Roman" w:cs="Times New Roman"/>
                <w:sz w:val="16"/>
                <w:szCs w:val="16"/>
                <w:lang w:eastAsia="ru-RU"/>
              </w:rPr>
              <w:t>т.ч</w:t>
            </w:r>
            <w:proofErr w:type="spellEnd"/>
            <w:r w:rsidRPr="00F102A2">
              <w:rPr>
                <w:rFonts w:ascii="Times New Roman" w:eastAsia="Times New Roman" w:hAnsi="Times New Roman" w:cs="Times New Roman"/>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22"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r>
      <w:tr w:rsidR="00F102A2" w:rsidRPr="00F102A2" w:rsidTr="00F102A2">
        <w:tc>
          <w:tcPr>
            <w:tcW w:w="14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54,0</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54,0</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54,0</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54,0</w:t>
            </w: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54,0</w:t>
            </w:r>
          </w:p>
        </w:tc>
        <w:tc>
          <w:tcPr>
            <w:tcW w:w="322"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54,0</w:t>
            </w:r>
          </w:p>
        </w:tc>
      </w:tr>
      <w:tr w:rsidR="00F102A2" w:rsidRPr="00F102A2" w:rsidTr="00F102A2">
        <w:tc>
          <w:tcPr>
            <w:tcW w:w="14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федеральные средства</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бюджет Пензенской области</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rPr>
          <w:trHeight w:val="277"/>
        </w:trPr>
        <w:tc>
          <w:tcPr>
            <w:tcW w:w="14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иные источники</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1" w:type="pct"/>
            <w:vMerge w:val="restart"/>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p w:rsidR="00F102A2" w:rsidRPr="00F102A2" w:rsidRDefault="00F102A2" w:rsidP="00F102A2">
            <w:pPr>
              <w:widowControl w:val="0"/>
              <w:jc w:val="center"/>
              <w:rPr>
                <w:rFonts w:ascii="Times New Roman" w:eastAsia="Times New Roman" w:hAnsi="Times New Roman" w:cs="Times New Roman"/>
                <w:sz w:val="16"/>
                <w:szCs w:val="16"/>
                <w:lang w:eastAsia="ru-RU"/>
              </w:rPr>
            </w:pPr>
          </w:p>
          <w:p w:rsidR="00F102A2" w:rsidRPr="00F102A2" w:rsidRDefault="00F102A2" w:rsidP="00F102A2">
            <w:pPr>
              <w:widowControl w:val="0"/>
              <w:jc w:val="center"/>
              <w:rPr>
                <w:rFonts w:ascii="Times New Roman" w:eastAsia="Times New Roman" w:hAnsi="Times New Roman" w:cs="Times New Roman"/>
                <w:sz w:val="16"/>
                <w:szCs w:val="16"/>
                <w:lang w:eastAsia="ru-RU"/>
              </w:rPr>
            </w:pPr>
          </w:p>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7</w:t>
            </w:r>
          </w:p>
        </w:tc>
        <w:tc>
          <w:tcPr>
            <w:tcW w:w="622" w:type="pct"/>
            <w:vMerge w:val="restart"/>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p w:rsidR="00F102A2" w:rsidRPr="00F102A2" w:rsidRDefault="00F102A2" w:rsidP="00F102A2">
            <w:pPr>
              <w:widowControl w:val="0"/>
              <w:jc w:val="center"/>
              <w:rPr>
                <w:rFonts w:ascii="Times New Roman" w:eastAsia="Times New Roman" w:hAnsi="Times New Roman" w:cs="Times New Roman"/>
                <w:sz w:val="16"/>
                <w:szCs w:val="16"/>
                <w:lang w:eastAsia="ru-RU"/>
              </w:rPr>
            </w:pPr>
          </w:p>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Основное </w:t>
            </w:r>
          </w:p>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мероприятие 5</w:t>
            </w:r>
          </w:p>
        </w:tc>
        <w:tc>
          <w:tcPr>
            <w:tcW w:w="1114" w:type="pct"/>
            <w:vMerge w:val="restart"/>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Осуществление полномочий органов местного самоуправления в области градостроительной деятельности</w:t>
            </w: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Всего</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1488,8</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76,9</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в </w:t>
            </w:r>
            <w:proofErr w:type="spellStart"/>
            <w:r w:rsidRPr="00F102A2">
              <w:rPr>
                <w:rFonts w:ascii="Times New Roman" w:eastAsia="Times New Roman" w:hAnsi="Times New Roman" w:cs="Times New Roman"/>
                <w:sz w:val="16"/>
                <w:szCs w:val="16"/>
                <w:lang w:eastAsia="ru-RU"/>
              </w:rPr>
              <w:t>т.ч</w:t>
            </w:r>
            <w:proofErr w:type="spellEnd"/>
            <w:r w:rsidRPr="00F102A2">
              <w:rPr>
                <w:rFonts w:ascii="Times New Roman" w:eastAsia="Times New Roman" w:hAnsi="Times New Roman" w:cs="Times New Roman"/>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1401,0</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 xml:space="preserve"> -</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федеральные средства</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80,7</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70,7</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бюджет Пензенской области</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7,0</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6,2</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иные источники</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1" w:type="pct"/>
            <w:vMerge w:val="restart"/>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8</w:t>
            </w:r>
          </w:p>
        </w:tc>
        <w:tc>
          <w:tcPr>
            <w:tcW w:w="622" w:type="pct"/>
            <w:vMerge w:val="restart"/>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Подпрограмма 2</w:t>
            </w:r>
          </w:p>
        </w:tc>
        <w:tc>
          <w:tcPr>
            <w:tcW w:w="1114" w:type="pct"/>
            <w:vMerge w:val="restart"/>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Мероприятия межмуниципального характера по охране окружающей среды в </w:t>
            </w:r>
            <w:proofErr w:type="spellStart"/>
            <w:r w:rsidRPr="00F102A2">
              <w:rPr>
                <w:rFonts w:ascii="Times New Roman" w:eastAsia="Times New Roman" w:hAnsi="Times New Roman" w:cs="Times New Roman"/>
                <w:sz w:val="16"/>
                <w:szCs w:val="16"/>
                <w:lang w:eastAsia="ru-RU"/>
              </w:rPr>
              <w:t>Мокшанском</w:t>
            </w:r>
            <w:proofErr w:type="spellEnd"/>
            <w:r w:rsidRPr="00F102A2">
              <w:rPr>
                <w:rFonts w:ascii="Times New Roman" w:eastAsia="Times New Roman" w:hAnsi="Times New Roman" w:cs="Times New Roman"/>
                <w:sz w:val="16"/>
                <w:szCs w:val="16"/>
                <w:lang w:eastAsia="ru-RU"/>
              </w:rPr>
              <w:t xml:space="preserve"> районе Пензенской области  </w:t>
            </w: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Всего</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40,0</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40,0</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40,0</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40,0</w:t>
            </w: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40,0</w:t>
            </w:r>
          </w:p>
        </w:tc>
        <w:tc>
          <w:tcPr>
            <w:tcW w:w="322"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40,0</w:t>
            </w:r>
          </w:p>
        </w:tc>
      </w:tr>
      <w:tr w:rsidR="00F102A2" w:rsidRPr="00F102A2" w:rsidTr="00F102A2">
        <w:tc>
          <w:tcPr>
            <w:tcW w:w="14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в </w:t>
            </w:r>
            <w:proofErr w:type="spellStart"/>
            <w:r w:rsidRPr="00F102A2">
              <w:rPr>
                <w:rFonts w:ascii="Times New Roman" w:eastAsia="Times New Roman" w:hAnsi="Times New Roman" w:cs="Times New Roman"/>
                <w:sz w:val="16"/>
                <w:szCs w:val="16"/>
                <w:lang w:eastAsia="ru-RU"/>
              </w:rPr>
              <w:t>т.ч</w:t>
            </w:r>
            <w:proofErr w:type="spellEnd"/>
            <w:r w:rsidRPr="00F102A2">
              <w:rPr>
                <w:rFonts w:ascii="Times New Roman" w:eastAsia="Times New Roman" w:hAnsi="Times New Roman" w:cs="Times New Roman"/>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22"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r>
      <w:tr w:rsidR="00F102A2" w:rsidRPr="00F102A2" w:rsidTr="00F102A2">
        <w:tc>
          <w:tcPr>
            <w:tcW w:w="14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федеральные средства</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бюджет Пензенской области</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40,0</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40,0</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40,0</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40,0</w:t>
            </w: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40,0</w:t>
            </w:r>
          </w:p>
        </w:tc>
        <w:tc>
          <w:tcPr>
            <w:tcW w:w="322"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40,0</w:t>
            </w:r>
          </w:p>
        </w:tc>
      </w:tr>
      <w:tr w:rsidR="00F102A2" w:rsidRPr="00F102A2" w:rsidTr="00F102A2">
        <w:tc>
          <w:tcPr>
            <w:tcW w:w="14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иные источники</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1" w:type="pct"/>
            <w:vMerge w:val="restart"/>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9</w:t>
            </w:r>
          </w:p>
        </w:tc>
        <w:tc>
          <w:tcPr>
            <w:tcW w:w="622" w:type="pct"/>
            <w:vMerge w:val="restart"/>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Основное </w:t>
            </w:r>
          </w:p>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мероприятие 1</w:t>
            </w:r>
          </w:p>
        </w:tc>
        <w:tc>
          <w:tcPr>
            <w:tcW w:w="1114" w:type="pct"/>
            <w:vMerge w:val="restart"/>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Организация и осуществление в </w:t>
            </w:r>
            <w:proofErr w:type="spellStart"/>
            <w:r w:rsidRPr="00F102A2">
              <w:rPr>
                <w:rFonts w:ascii="Times New Roman" w:eastAsia="Times New Roman" w:hAnsi="Times New Roman" w:cs="Times New Roman"/>
                <w:sz w:val="16"/>
                <w:szCs w:val="16"/>
                <w:lang w:eastAsia="ru-RU"/>
              </w:rPr>
              <w:t>Мокшанском</w:t>
            </w:r>
            <w:proofErr w:type="spellEnd"/>
            <w:r w:rsidRPr="00F102A2">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Всего</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40,0</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40,0</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40,0</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40,0</w:t>
            </w: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40,0</w:t>
            </w:r>
          </w:p>
        </w:tc>
        <w:tc>
          <w:tcPr>
            <w:tcW w:w="322"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40,0</w:t>
            </w:r>
          </w:p>
        </w:tc>
      </w:tr>
      <w:tr w:rsidR="00F102A2" w:rsidRPr="00F102A2" w:rsidTr="00F102A2">
        <w:tc>
          <w:tcPr>
            <w:tcW w:w="14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в </w:t>
            </w:r>
            <w:proofErr w:type="spellStart"/>
            <w:r w:rsidRPr="00F102A2">
              <w:rPr>
                <w:rFonts w:ascii="Times New Roman" w:eastAsia="Times New Roman" w:hAnsi="Times New Roman" w:cs="Times New Roman"/>
                <w:sz w:val="16"/>
                <w:szCs w:val="16"/>
                <w:lang w:eastAsia="ru-RU"/>
              </w:rPr>
              <w:t>т.ч</w:t>
            </w:r>
            <w:proofErr w:type="spellEnd"/>
            <w:r w:rsidRPr="00F102A2">
              <w:rPr>
                <w:rFonts w:ascii="Times New Roman" w:eastAsia="Times New Roman" w:hAnsi="Times New Roman" w:cs="Times New Roman"/>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c>
          <w:tcPr>
            <w:tcW w:w="322"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p>
        </w:tc>
      </w:tr>
      <w:tr w:rsidR="00F102A2" w:rsidRPr="00F102A2" w:rsidTr="00F102A2">
        <w:tc>
          <w:tcPr>
            <w:tcW w:w="14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федеральные средства</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14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бюджет Пензенской области</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40,0</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40,0</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40,0</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40,0</w:t>
            </w: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40,0</w:t>
            </w:r>
          </w:p>
        </w:tc>
        <w:tc>
          <w:tcPr>
            <w:tcW w:w="322"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40,0</w:t>
            </w:r>
          </w:p>
        </w:tc>
      </w:tr>
      <w:tr w:rsidR="00F102A2" w:rsidRPr="00F102A2" w:rsidTr="00F102A2">
        <w:tc>
          <w:tcPr>
            <w:tcW w:w="141"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F102A2" w:rsidRPr="00F102A2" w:rsidRDefault="00F102A2" w:rsidP="00F102A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ind w:left="112" w:hanging="1"/>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иные источники</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bl>
    <w:p w:rsidR="00F102A2" w:rsidRPr="00F102A2" w:rsidRDefault="00F102A2" w:rsidP="00F102A2">
      <w:pPr>
        <w:widowControl w:val="0"/>
        <w:jc w:val="right"/>
        <w:rPr>
          <w:rFonts w:ascii="Times New Roman" w:eastAsia="Times New Roman" w:hAnsi="Times New Roman" w:cs="Times New Roman"/>
          <w:sz w:val="16"/>
          <w:szCs w:val="16"/>
          <w:lang w:eastAsia="ru-RU"/>
        </w:rPr>
      </w:pPr>
    </w:p>
    <w:p w:rsidR="00F102A2" w:rsidRPr="00F102A2" w:rsidRDefault="00F102A2" w:rsidP="00F102A2">
      <w:pPr>
        <w:widowControl w:val="0"/>
        <w:jc w:val="right"/>
        <w:rPr>
          <w:rFonts w:ascii="Times New Roman" w:eastAsia="Times New Roman" w:hAnsi="Times New Roman" w:cs="Times New Roman"/>
          <w:sz w:val="16"/>
          <w:szCs w:val="16"/>
          <w:lang w:eastAsia="ru-RU"/>
        </w:rPr>
      </w:pPr>
    </w:p>
    <w:p w:rsidR="00F102A2" w:rsidRPr="00F102A2" w:rsidRDefault="00F102A2" w:rsidP="00F102A2">
      <w:pPr>
        <w:widowControl w:val="0"/>
        <w:jc w:val="right"/>
        <w:rPr>
          <w:rFonts w:ascii="Times New Roman" w:eastAsia="Times New Roman" w:hAnsi="Times New Roman" w:cs="Times New Roman"/>
          <w:sz w:val="16"/>
          <w:szCs w:val="16"/>
          <w:lang w:eastAsia="ru-RU"/>
        </w:rPr>
      </w:pPr>
    </w:p>
    <w:p w:rsidR="00F102A2" w:rsidRPr="00F102A2" w:rsidRDefault="00F102A2" w:rsidP="00F102A2">
      <w:pPr>
        <w:widowControl w:val="0"/>
        <w:jc w:val="right"/>
        <w:rPr>
          <w:rFonts w:ascii="Times New Roman" w:eastAsia="Times New Roman" w:hAnsi="Times New Roman" w:cs="Times New Roman"/>
          <w:sz w:val="16"/>
          <w:szCs w:val="16"/>
          <w:lang w:eastAsia="ru-RU"/>
        </w:rPr>
      </w:pPr>
    </w:p>
    <w:p w:rsidR="00F102A2" w:rsidRPr="00F102A2" w:rsidRDefault="00F102A2" w:rsidP="00F102A2">
      <w:pPr>
        <w:widowControl w:val="0"/>
        <w:jc w:val="right"/>
        <w:rPr>
          <w:rFonts w:ascii="Times New Roman" w:eastAsia="Times New Roman" w:hAnsi="Times New Roman" w:cs="Times New Roman"/>
          <w:sz w:val="16"/>
          <w:szCs w:val="16"/>
          <w:lang w:eastAsia="ru-RU"/>
        </w:rPr>
      </w:pPr>
    </w:p>
    <w:p w:rsidR="00F102A2" w:rsidRPr="00F102A2" w:rsidRDefault="00F102A2" w:rsidP="00F102A2">
      <w:pPr>
        <w:widowControl w:val="0"/>
        <w:jc w:val="right"/>
        <w:rPr>
          <w:rFonts w:ascii="Times New Roman" w:eastAsia="Times New Roman" w:hAnsi="Times New Roman" w:cs="Times New Roman"/>
          <w:sz w:val="16"/>
          <w:szCs w:val="16"/>
          <w:lang w:eastAsia="ru-RU"/>
        </w:rPr>
      </w:pPr>
    </w:p>
    <w:p w:rsidR="00F102A2" w:rsidRPr="00F102A2" w:rsidRDefault="00F102A2" w:rsidP="00F102A2">
      <w:pPr>
        <w:widowControl w:val="0"/>
        <w:jc w:val="right"/>
        <w:rPr>
          <w:rFonts w:ascii="Times New Roman" w:eastAsia="Times New Roman" w:hAnsi="Times New Roman" w:cs="Times New Roman"/>
          <w:sz w:val="16"/>
          <w:szCs w:val="16"/>
          <w:lang w:eastAsia="ru-RU"/>
        </w:rPr>
      </w:pPr>
    </w:p>
    <w:p w:rsidR="00F102A2" w:rsidRPr="00F102A2" w:rsidRDefault="00F102A2" w:rsidP="00F102A2">
      <w:pPr>
        <w:widowControl w:val="0"/>
        <w:jc w:val="right"/>
        <w:rPr>
          <w:rFonts w:ascii="Times New Roman" w:eastAsia="Times New Roman" w:hAnsi="Times New Roman" w:cs="Times New Roman"/>
          <w:sz w:val="16"/>
          <w:szCs w:val="16"/>
          <w:lang w:eastAsia="ru-RU"/>
        </w:rPr>
      </w:pPr>
    </w:p>
    <w:p w:rsidR="00F102A2" w:rsidRPr="00F102A2" w:rsidRDefault="00F102A2" w:rsidP="00F102A2">
      <w:pPr>
        <w:widowControl w:val="0"/>
        <w:jc w:val="right"/>
        <w:rPr>
          <w:rFonts w:ascii="Times New Roman" w:eastAsia="Times New Roman" w:hAnsi="Times New Roman" w:cs="Times New Roman"/>
          <w:sz w:val="16"/>
          <w:szCs w:val="16"/>
          <w:lang w:eastAsia="ru-RU"/>
        </w:rPr>
      </w:pPr>
    </w:p>
    <w:p w:rsidR="00F102A2" w:rsidRPr="00F102A2" w:rsidRDefault="00F102A2" w:rsidP="00F102A2">
      <w:pPr>
        <w:widowControl w:val="0"/>
        <w:jc w:val="right"/>
        <w:rPr>
          <w:rFonts w:ascii="Times New Roman" w:eastAsia="Times New Roman" w:hAnsi="Times New Roman" w:cs="Times New Roman"/>
          <w:sz w:val="16"/>
          <w:szCs w:val="16"/>
          <w:lang w:eastAsia="ru-RU"/>
        </w:rPr>
      </w:pPr>
    </w:p>
    <w:p w:rsidR="00F102A2" w:rsidRPr="00F102A2" w:rsidRDefault="00F102A2" w:rsidP="00F102A2">
      <w:pPr>
        <w:widowControl w:val="0"/>
        <w:jc w:val="right"/>
        <w:rPr>
          <w:rFonts w:ascii="Times New Roman" w:eastAsia="Times New Roman" w:hAnsi="Times New Roman" w:cs="Times New Roman"/>
          <w:sz w:val="16"/>
          <w:szCs w:val="16"/>
          <w:lang w:eastAsia="ru-RU"/>
        </w:rPr>
      </w:pPr>
    </w:p>
    <w:p w:rsidR="00F102A2" w:rsidRPr="00F102A2" w:rsidRDefault="00F102A2" w:rsidP="00F102A2">
      <w:pPr>
        <w:widowControl w:val="0"/>
        <w:jc w:val="right"/>
        <w:rPr>
          <w:rFonts w:ascii="Times New Roman" w:eastAsia="Times New Roman" w:hAnsi="Times New Roman" w:cs="Times New Roman"/>
          <w:sz w:val="16"/>
          <w:szCs w:val="16"/>
          <w:lang w:eastAsia="ru-RU"/>
        </w:rPr>
      </w:pPr>
    </w:p>
    <w:p w:rsidR="00F102A2" w:rsidRPr="00F102A2" w:rsidRDefault="00F102A2" w:rsidP="00F102A2">
      <w:pPr>
        <w:widowControl w:val="0"/>
        <w:jc w:val="center"/>
        <w:rPr>
          <w:rFonts w:ascii="Times New Roman" w:eastAsia="Times New Roman" w:hAnsi="Times New Roman" w:cs="Times New Roman"/>
          <w:sz w:val="16"/>
          <w:szCs w:val="16"/>
          <w:lang w:eastAsia="ru-RU"/>
        </w:rPr>
      </w:pPr>
    </w:p>
    <w:p w:rsidR="00F102A2" w:rsidRPr="00F102A2" w:rsidRDefault="00F102A2" w:rsidP="00F102A2">
      <w:pPr>
        <w:widowControl w:val="0"/>
        <w:jc w:val="righ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lastRenderedPageBreak/>
        <w:t>Приложение № 7</w:t>
      </w:r>
    </w:p>
    <w:p w:rsidR="00F102A2" w:rsidRPr="00F102A2" w:rsidRDefault="00F102A2" w:rsidP="00F102A2">
      <w:pPr>
        <w:widowControl w:val="0"/>
        <w:jc w:val="righ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к муниципальной программе </w:t>
      </w:r>
    </w:p>
    <w:p w:rsidR="00F102A2" w:rsidRPr="00F102A2" w:rsidRDefault="00F102A2" w:rsidP="00F102A2">
      <w:pPr>
        <w:widowControl w:val="0"/>
        <w:jc w:val="righ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«Модернизация и реформирование </w:t>
      </w:r>
    </w:p>
    <w:p w:rsidR="00F102A2" w:rsidRPr="00F102A2" w:rsidRDefault="00F102A2" w:rsidP="00F102A2">
      <w:pPr>
        <w:widowControl w:val="0"/>
        <w:jc w:val="righ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систем жизнеобеспечения и объектов</w:t>
      </w:r>
    </w:p>
    <w:p w:rsidR="00F102A2" w:rsidRPr="00F102A2" w:rsidRDefault="00F102A2" w:rsidP="00F102A2">
      <w:pPr>
        <w:widowControl w:val="0"/>
        <w:jc w:val="righ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коммунальной инфраструктуры </w:t>
      </w:r>
      <w:proofErr w:type="gramStart"/>
      <w:r w:rsidRPr="00F102A2">
        <w:rPr>
          <w:rFonts w:ascii="Times New Roman" w:eastAsia="Times New Roman" w:hAnsi="Times New Roman" w:cs="Times New Roman"/>
          <w:sz w:val="16"/>
          <w:szCs w:val="16"/>
          <w:lang w:eastAsia="ru-RU"/>
        </w:rPr>
        <w:t>в</w:t>
      </w:r>
      <w:proofErr w:type="gramEnd"/>
      <w:r w:rsidRPr="00F102A2">
        <w:rPr>
          <w:rFonts w:ascii="Times New Roman" w:eastAsia="Times New Roman" w:hAnsi="Times New Roman" w:cs="Times New Roman"/>
          <w:sz w:val="16"/>
          <w:szCs w:val="16"/>
          <w:lang w:eastAsia="ru-RU"/>
        </w:rPr>
        <w:t xml:space="preserve"> </w:t>
      </w:r>
    </w:p>
    <w:p w:rsidR="00F102A2" w:rsidRPr="00F102A2" w:rsidRDefault="00F102A2" w:rsidP="00F102A2">
      <w:pPr>
        <w:widowControl w:val="0"/>
        <w:jc w:val="right"/>
        <w:rPr>
          <w:rFonts w:ascii="Times New Roman" w:eastAsia="Times New Roman" w:hAnsi="Times New Roman" w:cs="Times New Roman"/>
          <w:sz w:val="16"/>
          <w:szCs w:val="16"/>
          <w:lang w:eastAsia="ru-RU"/>
        </w:rPr>
      </w:pPr>
      <w:proofErr w:type="spellStart"/>
      <w:r w:rsidRPr="00F102A2">
        <w:rPr>
          <w:rFonts w:ascii="Times New Roman" w:eastAsia="Times New Roman" w:hAnsi="Times New Roman" w:cs="Times New Roman"/>
          <w:sz w:val="16"/>
          <w:szCs w:val="16"/>
          <w:lang w:eastAsia="ru-RU"/>
        </w:rPr>
        <w:t>Мокшанском</w:t>
      </w:r>
      <w:proofErr w:type="spellEnd"/>
      <w:r w:rsidRPr="00F102A2">
        <w:rPr>
          <w:rFonts w:ascii="Times New Roman" w:eastAsia="Times New Roman" w:hAnsi="Times New Roman" w:cs="Times New Roman"/>
          <w:sz w:val="16"/>
          <w:szCs w:val="16"/>
          <w:lang w:eastAsia="ru-RU"/>
        </w:rPr>
        <w:t xml:space="preserve"> районе </w:t>
      </w:r>
      <w:proofErr w:type="gramStart"/>
      <w:r w:rsidRPr="00F102A2">
        <w:rPr>
          <w:rFonts w:ascii="Times New Roman" w:eastAsia="Times New Roman" w:hAnsi="Times New Roman" w:cs="Times New Roman"/>
          <w:sz w:val="16"/>
          <w:szCs w:val="16"/>
          <w:lang w:eastAsia="ru-RU"/>
        </w:rPr>
        <w:t>Пензенской</w:t>
      </w:r>
      <w:proofErr w:type="gramEnd"/>
      <w:r w:rsidRPr="00F102A2">
        <w:rPr>
          <w:rFonts w:ascii="Times New Roman" w:eastAsia="Times New Roman" w:hAnsi="Times New Roman" w:cs="Times New Roman"/>
          <w:sz w:val="16"/>
          <w:szCs w:val="16"/>
          <w:lang w:eastAsia="ru-RU"/>
        </w:rPr>
        <w:t xml:space="preserve"> </w:t>
      </w:r>
    </w:p>
    <w:p w:rsidR="00F102A2" w:rsidRPr="00F102A2" w:rsidRDefault="00F102A2" w:rsidP="00F102A2">
      <w:pPr>
        <w:widowControl w:val="0"/>
        <w:jc w:val="righ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области на 2014-2027  годы»</w:t>
      </w:r>
    </w:p>
    <w:p w:rsidR="00F102A2" w:rsidRPr="00F102A2" w:rsidRDefault="00F102A2" w:rsidP="00F102A2">
      <w:pPr>
        <w:widowControl w:val="0"/>
        <w:jc w:val="center"/>
        <w:rPr>
          <w:rFonts w:ascii="Times New Roman" w:eastAsia="Times New Roman" w:hAnsi="Times New Roman" w:cs="Times New Roman"/>
          <w:i/>
          <w:iCs/>
          <w:sz w:val="16"/>
          <w:szCs w:val="16"/>
          <w:lang w:eastAsia="ru-RU"/>
        </w:rPr>
      </w:pPr>
    </w:p>
    <w:p w:rsidR="00F102A2" w:rsidRPr="00F102A2" w:rsidRDefault="00F102A2" w:rsidP="00F102A2">
      <w:pPr>
        <w:widowControl w:val="0"/>
        <w:jc w:val="center"/>
        <w:rPr>
          <w:rFonts w:ascii="Times New Roman" w:eastAsia="Times New Roman" w:hAnsi="Times New Roman" w:cs="Times New Roman"/>
          <w:b/>
          <w:bCs/>
          <w:sz w:val="16"/>
          <w:szCs w:val="16"/>
          <w:lang w:eastAsia="ru-RU"/>
        </w:rPr>
      </w:pPr>
      <w:r w:rsidRPr="00F102A2">
        <w:rPr>
          <w:rFonts w:ascii="Times New Roman" w:eastAsia="Times New Roman" w:hAnsi="Times New Roman" w:cs="Times New Roman"/>
          <w:b/>
          <w:bCs/>
          <w:sz w:val="16"/>
          <w:szCs w:val="16"/>
          <w:lang w:eastAsia="ru-RU"/>
        </w:rPr>
        <w:t xml:space="preserve">РЕСУРСНОЕ  ОБЕСПЕЧЕНИЕ </w:t>
      </w:r>
    </w:p>
    <w:p w:rsidR="00F102A2" w:rsidRPr="00F102A2" w:rsidRDefault="00F102A2" w:rsidP="00F102A2">
      <w:pPr>
        <w:widowControl w:val="0"/>
        <w:jc w:val="center"/>
        <w:rPr>
          <w:rFonts w:ascii="Times New Roman" w:eastAsia="Times New Roman" w:hAnsi="Times New Roman" w:cs="Times New Roman"/>
          <w:b/>
          <w:bCs/>
          <w:sz w:val="16"/>
          <w:szCs w:val="16"/>
          <w:lang w:eastAsia="ru-RU"/>
        </w:rPr>
      </w:pPr>
      <w:r w:rsidRPr="00F102A2">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w:t>
      </w:r>
    </w:p>
    <w:p w:rsidR="00F102A2" w:rsidRPr="00F102A2" w:rsidRDefault="00F102A2" w:rsidP="00F102A2">
      <w:pPr>
        <w:widowControl w:val="0"/>
        <w:tabs>
          <w:tab w:val="center" w:pos="5037"/>
          <w:tab w:val="right" w:pos="9355"/>
        </w:tabs>
        <w:jc w:val="center"/>
        <w:rPr>
          <w:rFonts w:ascii="Times New Roman" w:eastAsia="Times New Roman" w:hAnsi="Times New Roman" w:cs="Times New Roman"/>
          <w:b/>
          <w:bCs/>
          <w:sz w:val="16"/>
          <w:szCs w:val="16"/>
          <w:lang w:eastAsia="ru-RU"/>
        </w:rPr>
      </w:pPr>
      <w:r w:rsidRPr="00F102A2">
        <w:rPr>
          <w:rFonts w:ascii="Times New Roman" w:eastAsia="Times New Roman" w:hAnsi="Times New Roman" w:cs="Times New Roman"/>
          <w:b/>
          <w:bCs/>
          <w:sz w:val="16"/>
          <w:szCs w:val="16"/>
          <w:lang w:eastAsia="ru-RU"/>
        </w:rPr>
        <w:t xml:space="preserve">  </w:t>
      </w:r>
      <w:r w:rsidRPr="00F102A2">
        <w:rPr>
          <w:rFonts w:ascii="Times New Roman" w:eastAsia="Times New Roman" w:hAnsi="Times New Roman" w:cs="Times New Roman"/>
          <w:b/>
          <w:sz w:val="16"/>
          <w:szCs w:val="16"/>
          <w:lang w:eastAsia="ru-RU"/>
        </w:rPr>
        <w:t>«</w:t>
      </w:r>
      <w:r w:rsidRPr="00F102A2">
        <w:rPr>
          <w:rFonts w:ascii="Times New Roman" w:eastAsia="Times New Roman" w:hAnsi="Times New Roman" w:cs="Times New Roman"/>
          <w:b/>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F102A2">
        <w:rPr>
          <w:rFonts w:ascii="Times New Roman" w:eastAsia="Times New Roman" w:hAnsi="Times New Roman" w:cs="Times New Roman"/>
          <w:b/>
          <w:bCs/>
          <w:sz w:val="16"/>
          <w:szCs w:val="16"/>
          <w:lang w:eastAsia="ru-RU"/>
        </w:rPr>
        <w:t>Мокшанском</w:t>
      </w:r>
      <w:proofErr w:type="spellEnd"/>
      <w:r w:rsidRPr="00F102A2">
        <w:rPr>
          <w:rFonts w:ascii="Times New Roman" w:eastAsia="Times New Roman" w:hAnsi="Times New Roman" w:cs="Times New Roman"/>
          <w:b/>
          <w:bCs/>
          <w:sz w:val="16"/>
          <w:szCs w:val="16"/>
          <w:lang w:eastAsia="ru-RU"/>
        </w:rPr>
        <w:t xml:space="preserve"> районе Пензенской области </w:t>
      </w:r>
    </w:p>
    <w:p w:rsidR="00F102A2" w:rsidRPr="00F102A2" w:rsidRDefault="00F102A2" w:rsidP="00F102A2">
      <w:pPr>
        <w:widowControl w:val="0"/>
        <w:tabs>
          <w:tab w:val="center" w:pos="5037"/>
          <w:tab w:val="right" w:pos="9355"/>
        </w:tabs>
        <w:jc w:val="center"/>
        <w:rPr>
          <w:rFonts w:ascii="Times New Roman" w:eastAsia="Times New Roman" w:hAnsi="Times New Roman" w:cs="Times New Roman"/>
          <w:i/>
          <w:iCs/>
          <w:sz w:val="16"/>
          <w:szCs w:val="16"/>
          <w:lang w:eastAsia="ru-RU"/>
        </w:rPr>
      </w:pPr>
      <w:r w:rsidRPr="00F102A2">
        <w:rPr>
          <w:rFonts w:ascii="Times New Roman" w:eastAsia="Times New Roman" w:hAnsi="Times New Roman" w:cs="Times New Roman"/>
          <w:b/>
          <w:bCs/>
          <w:sz w:val="16"/>
          <w:szCs w:val="16"/>
          <w:lang w:eastAsia="ru-RU"/>
        </w:rPr>
        <w:t>на 2014-2027 годы» за счет средств бюджета Мокшанского района на 2014 и 2015 годы</w:t>
      </w:r>
    </w:p>
    <w:p w:rsidR="00F102A2" w:rsidRPr="00F102A2" w:rsidRDefault="00F102A2" w:rsidP="00F102A2">
      <w:pPr>
        <w:widowControl w:val="0"/>
        <w:jc w:val="left"/>
        <w:rPr>
          <w:rFonts w:ascii="Times New Roman" w:eastAsia="Times New Roman" w:hAnsi="Times New Roman" w:cs="Times New Roman"/>
          <w:i/>
          <w:iCs/>
          <w:sz w:val="16"/>
          <w:szCs w:val="16"/>
          <w:lang w:eastAsia="ru-RU"/>
        </w:rPr>
      </w:pPr>
    </w:p>
    <w:tbl>
      <w:tblPr>
        <w:tblW w:w="51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1856"/>
        <w:gridCol w:w="4745"/>
        <w:gridCol w:w="3672"/>
        <w:gridCol w:w="570"/>
        <w:gridCol w:w="453"/>
        <w:gridCol w:w="463"/>
        <w:gridCol w:w="1139"/>
        <w:gridCol w:w="588"/>
        <w:gridCol w:w="846"/>
        <w:gridCol w:w="947"/>
      </w:tblGrid>
      <w:tr w:rsidR="00F102A2" w:rsidRPr="00F102A2" w:rsidTr="00193799">
        <w:tc>
          <w:tcPr>
            <w:tcW w:w="2242" w:type="pct"/>
            <w:gridSpan w:val="3"/>
            <w:vAlign w:val="center"/>
          </w:tcPr>
          <w:p w:rsidR="00F102A2" w:rsidRPr="00F102A2" w:rsidRDefault="00F102A2" w:rsidP="00F102A2">
            <w:pPr>
              <w:widowControl w:val="0"/>
              <w:ind w:firstLine="34"/>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Ответственный исполнитель</w:t>
            </w:r>
          </w:p>
          <w:p w:rsidR="00F102A2" w:rsidRPr="00F102A2" w:rsidRDefault="00F102A2" w:rsidP="00F102A2">
            <w:pPr>
              <w:widowControl w:val="0"/>
              <w:ind w:firstLine="34"/>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муниципальной программы</w:t>
            </w:r>
          </w:p>
        </w:tc>
        <w:tc>
          <w:tcPr>
            <w:tcW w:w="2758" w:type="pct"/>
            <w:gridSpan w:val="8"/>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Администрация Мокшанского района</w:t>
            </w:r>
          </w:p>
          <w:p w:rsidR="00F102A2" w:rsidRPr="00F102A2" w:rsidRDefault="00F102A2" w:rsidP="00F102A2">
            <w:pPr>
              <w:widowControl w:val="0"/>
              <w:ind w:firstLine="33"/>
              <w:jc w:val="center"/>
              <w:rPr>
                <w:rFonts w:ascii="Times New Roman" w:eastAsia="Times New Roman" w:hAnsi="Times New Roman" w:cs="Times New Roman"/>
                <w:i/>
                <w:iCs/>
                <w:sz w:val="16"/>
                <w:szCs w:val="16"/>
                <w:u w:val="single"/>
                <w:lang w:eastAsia="ru-RU"/>
              </w:rPr>
            </w:pPr>
            <w:r w:rsidRPr="00F102A2">
              <w:rPr>
                <w:rFonts w:ascii="Times New Roman" w:eastAsia="Times New Roman" w:hAnsi="Times New Roman" w:cs="Times New Roman"/>
                <w:sz w:val="16"/>
                <w:szCs w:val="16"/>
                <w:lang w:eastAsia="ru-RU"/>
              </w:rPr>
              <w:t>(отдел муниципального хозяйства, строительства и архитектуры)</w:t>
            </w:r>
          </w:p>
        </w:tc>
      </w:tr>
      <w:tr w:rsidR="00F102A2" w:rsidRPr="00F102A2" w:rsidTr="00193799">
        <w:tc>
          <w:tcPr>
            <w:tcW w:w="144" w:type="pct"/>
            <w:vMerge w:val="restart"/>
            <w:vAlign w:val="center"/>
          </w:tcPr>
          <w:p w:rsidR="00F102A2" w:rsidRPr="00F102A2" w:rsidRDefault="00F102A2" w:rsidP="00F102A2">
            <w:pPr>
              <w:widowControl w:val="0"/>
              <w:ind w:left="-108" w:right="-108"/>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p w:rsidR="00F102A2" w:rsidRPr="00F102A2" w:rsidRDefault="00F102A2" w:rsidP="00F102A2">
            <w:pPr>
              <w:widowControl w:val="0"/>
              <w:ind w:left="-108" w:right="-108"/>
              <w:jc w:val="center"/>
              <w:rPr>
                <w:rFonts w:ascii="Times New Roman" w:eastAsia="Times New Roman" w:hAnsi="Times New Roman" w:cs="Times New Roman"/>
                <w:spacing w:val="-20"/>
                <w:sz w:val="16"/>
                <w:szCs w:val="16"/>
                <w:lang w:eastAsia="ru-RU"/>
              </w:rPr>
            </w:pPr>
            <w:proofErr w:type="gramStart"/>
            <w:r w:rsidRPr="00F102A2">
              <w:rPr>
                <w:rFonts w:ascii="Times New Roman" w:eastAsia="Times New Roman" w:hAnsi="Times New Roman" w:cs="Times New Roman"/>
                <w:spacing w:val="-20"/>
                <w:sz w:val="16"/>
                <w:szCs w:val="16"/>
                <w:lang w:eastAsia="ru-RU"/>
              </w:rPr>
              <w:t>п</w:t>
            </w:r>
            <w:proofErr w:type="gramEnd"/>
            <w:r w:rsidRPr="00F102A2">
              <w:rPr>
                <w:rFonts w:ascii="Times New Roman" w:eastAsia="Times New Roman" w:hAnsi="Times New Roman" w:cs="Times New Roman"/>
                <w:spacing w:val="-20"/>
                <w:sz w:val="16"/>
                <w:szCs w:val="16"/>
                <w:lang w:eastAsia="ru-RU"/>
              </w:rPr>
              <w:t>/п</w:t>
            </w:r>
          </w:p>
        </w:tc>
        <w:tc>
          <w:tcPr>
            <w:tcW w:w="590" w:type="pct"/>
            <w:vMerge w:val="restart"/>
            <w:vAlign w:val="center"/>
          </w:tcPr>
          <w:p w:rsidR="00F102A2" w:rsidRPr="00F102A2" w:rsidRDefault="00F102A2" w:rsidP="00F102A2">
            <w:pPr>
              <w:widowControl w:val="0"/>
              <w:ind w:left="34" w:right="-55"/>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Статус</w:t>
            </w:r>
          </w:p>
        </w:tc>
        <w:tc>
          <w:tcPr>
            <w:tcW w:w="1508" w:type="pct"/>
            <w:vMerge w:val="restar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 xml:space="preserve">Наименование муниципальной программы, </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подпрограммы,</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мероприятия</w:t>
            </w:r>
          </w:p>
        </w:tc>
        <w:tc>
          <w:tcPr>
            <w:tcW w:w="1167" w:type="pct"/>
            <w:vMerge w:val="restar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Ответственный исполнитель, соисполнитель</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p>
        </w:tc>
        <w:tc>
          <w:tcPr>
            <w:tcW w:w="1021" w:type="pct"/>
            <w:gridSpan w:val="5"/>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 xml:space="preserve">Код </w:t>
            </w:r>
            <w:proofErr w:type="gramStart"/>
            <w:r w:rsidRPr="00F102A2">
              <w:rPr>
                <w:rFonts w:ascii="Times New Roman" w:eastAsia="Times New Roman" w:hAnsi="Times New Roman" w:cs="Times New Roman"/>
                <w:spacing w:val="-20"/>
                <w:sz w:val="16"/>
                <w:szCs w:val="16"/>
                <w:lang w:eastAsia="ru-RU"/>
              </w:rPr>
              <w:t>бюджетной</w:t>
            </w:r>
            <w:proofErr w:type="gramEnd"/>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классификации</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p>
        </w:tc>
        <w:tc>
          <w:tcPr>
            <w:tcW w:w="570" w:type="pct"/>
            <w:gridSpan w:val="2"/>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Расходы бюджета Мокшанского </w:t>
            </w:r>
          </w:p>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района, тыс. рублей</w:t>
            </w:r>
          </w:p>
        </w:tc>
      </w:tr>
      <w:tr w:rsidR="00193799" w:rsidRPr="00F102A2" w:rsidTr="00193799">
        <w:tc>
          <w:tcPr>
            <w:tcW w:w="144" w:type="pct"/>
            <w:vMerge/>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590" w:type="pct"/>
            <w:vMerge/>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1508" w:type="pct"/>
            <w:vMerge/>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1167" w:type="pct"/>
            <w:vMerge/>
            <w:vAlign w:val="center"/>
          </w:tcPr>
          <w:p w:rsidR="00F102A2" w:rsidRPr="00F102A2" w:rsidRDefault="00F102A2" w:rsidP="00F102A2">
            <w:pPr>
              <w:widowControl w:val="0"/>
              <w:jc w:val="center"/>
              <w:rPr>
                <w:rFonts w:ascii="Times New Roman" w:eastAsia="Times New Roman" w:hAnsi="Times New Roman" w:cs="Times New Roman"/>
                <w:i/>
                <w:iCs/>
                <w:sz w:val="16"/>
                <w:szCs w:val="16"/>
                <w:lang w:eastAsia="ru-RU"/>
              </w:rPr>
            </w:pPr>
          </w:p>
        </w:tc>
        <w:tc>
          <w:tcPr>
            <w:tcW w:w="181"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ГР</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БС</w:t>
            </w:r>
          </w:p>
        </w:tc>
        <w:tc>
          <w:tcPr>
            <w:tcW w:w="144" w:type="pct"/>
            <w:vAlign w:val="center"/>
          </w:tcPr>
          <w:p w:rsidR="00F102A2" w:rsidRPr="00F102A2" w:rsidRDefault="00F102A2" w:rsidP="00F102A2">
            <w:pPr>
              <w:widowControl w:val="0"/>
              <w:ind w:firstLine="34"/>
              <w:jc w:val="center"/>
              <w:rPr>
                <w:rFonts w:ascii="Times New Roman" w:eastAsia="Times New Roman" w:hAnsi="Times New Roman" w:cs="Times New Roman"/>
                <w:spacing w:val="-20"/>
                <w:sz w:val="16"/>
                <w:szCs w:val="16"/>
                <w:lang w:eastAsia="ru-RU"/>
              </w:rPr>
            </w:pPr>
            <w:proofErr w:type="spellStart"/>
            <w:r w:rsidRPr="00F102A2">
              <w:rPr>
                <w:rFonts w:ascii="Times New Roman" w:eastAsia="Times New Roman" w:hAnsi="Times New Roman" w:cs="Times New Roman"/>
                <w:spacing w:val="-20"/>
                <w:sz w:val="16"/>
                <w:szCs w:val="16"/>
                <w:lang w:eastAsia="ru-RU"/>
              </w:rPr>
              <w:t>Рз</w:t>
            </w:r>
            <w:proofErr w:type="spellEnd"/>
          </w:p>
        </w:tc>
        <w:tc>
          <w:tcPr>
            <w:tcW w:w="147"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proofErr w:type="spellStart"/>
            <w:proofErr w:type="gramStart"/>
            <w:r w:rsidRPr="00F102A2">
              <w:rPr>
                <w:rFonts w:ascii="Times New Roman" w:eastAsia="Times New Roman" w:hAnsi="Times New Roman" w:cs="Times New Roman"/>
                <w:spacing w:val="-20"/>
                <w:sz w:val="16"/>
                <w:szCs w:val="16"/>
                <w:lang w:eastAsia="ru-RU"/>
              </w:rPr>
              <w:t>Пр</w:t>
            </w:r>
            <w:proofErr w:type="spellEnd"/>
            <w:proofErr w:type="gramEnd"/>
          </w:p>
        </w:tc>
        <w:tc>
          <w:tcPr>
            <w:tcW w:w="362"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ЦСР</w:t>
            </w:r>
          </w:p>
        </w:tc>
        <w:tc>
          <w:tcPr>
            <w:tcW w:w="187"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ВР</w:t>
            </w:r>
          </w:p>
        </w:tc>
        <w:tc>
          <w:tcPr>
            <w:tcW w:w="269"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2014</w:t>
            </w:r>
          </w:p>
        </w:tc>
        <w:tc>
          <w:tcPr>
            <w:tcW w:w="302" w:type="pct"/>
            <w:vAlign w:val="center"/>
          </w:tcPr>
          <w:p w:rsidR="00F102A2" w:rsidRPr="00F102A2" w:rsidRDefault="00F102A2" w:rsidP="00F102A2">
            <w:pPr>
              <w:widowControl w:val="0"/>
              <w:ind w:firstLine="34"/>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2015</w:t>
            </w:r>
          </w:p>
        </w:tc>
      </w:tr>
      <w:tr w:rsidR="00193799" w:rsidRPr="00F102A2" w:rsidTr="00193799">
        <w:tc>
          <w:tcPr>
            <w:tcW w:w="144"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w:t>
            </w:r>
          </w:p>
        </w:tc>
        <w:tc>
          <w:tcPr>
            <w:tcW w:w="590" w:type="pct"/>
            <w:vAlign w:val="center"/>
          </w:tcPr>
          <w:p w:rsidR="00F102A2" w:rsidRPr="00F102A2" w:rsidRDefault="00F102A2" w:rsidP="00F102A2">
            <w:pPr>
              <w:widowControl w:val="0"/>
              <w:ind w:left="34"/>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2</w:t>
            </w:r>
          </w:p>
        </w:tc>
        <w:tc>
          <w:tcPr>
            <w:tcW w:w="1508"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3</w:t>
            </w:r>
          </w:p>
        </w:tc>
        <w:tc>
          <w:tcPr>
            <w:tcW w:w="1167"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w:t>
            </w:r>
          </w:p>
        </w:tc>
        <w:tc>
          <w:tcPr>
            <w:tcW w:w="181"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5</w:t>
            </w:r>
          </w:p>
        </w:tc>
        <w:tc>
          <w:tcPr>
            <w:tcW w:w="144" w:type="pct"/>
            <w:vAlign w:val="center"/>
          </w:tcPr>
          <w:p w:rsidR="00F102A2" w:rsidRPr="00F102A2" w:rsidRDefault="00F102A2" w:rsidP="00F102A2">
            <w:pPr>
              <w:widowControl w:val="0"/>
              <w:ind w:firstLine="34"/>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6</w:t>
            </w:r>
          </w:p>
        </w:tc>
        <w:tc>
          <w:tcPr>
            <w:tcW w:w="147"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7</w:t>
            </w:r>
          </w:p>
        </w:tc>
        <w:tc>
          <w:tcPr>
            <w:tcW w:w="362"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8</w:t>
            </w:r>
          </w:p>
        </w:tc>
        <w:tc>
          <w:tcPr>
            <w:tcW w:w="187"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9</w:t>
            </w:r>
          </w:p>
        </w:tc>
        <w:tc>
          <w:tcPr>
            <w:tcW w:w="269" w:type="pct"/>
            <w:vAlign w:val="center"/>
          </w:tcPr>
          <w:p w:rsidR="00F102A2" w:rsidRPr="00F102A2" w:rsidRDefault="00F102A2" w:rsidP="00F102A2">
            <w:pPr>
              <w:widowControl w:val="0"/>
              <w:ind w:firstLine="34"/>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10</w:t>
            </w:r>
          </w:p>
        </w:tc>
        <w:tc>
          <w:tcPr>
            <w:tcW w:w="302"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11</w:t>
            </w:r>
          </w:p>
        </w:tc>
      </w:tr>
      <w:tr w:rsidR="00193799" w:rsidRPr="00F102A2" w:rsidTr="00193799">
        <w:tc>
          <w:tcPr>
            <w:tcW w:w="144"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590"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Муниципальная программа</w:t>
            </w:r>
          </w:p>
        </w:tc>
        <w:tc>
          <w:tcPr>
            <w:tcW w:w="1508" w:type="pct"/>
            <w:vAlign w:val="center"/>
          </w:tcPr>
          <w:p w:rsidR="00F102A2" w:rsidRPr="00F102A2" w:rsidRDefault="00F102A2" w:rsidP="00F102A2">
            <w:pPr>
              <w:widowControl w:val="0"/>
              <w:tabs>
                <w:tab w:val="center" w:pos="5037"/>
                <w:tab w:val="right" w:pos="9355"/>
              </w:tabs>
              <w:jc w:val="center"/>
              <w:rPr>
                <w:rFonts w:ascii="Times New Roman" w:eastAsia="Times New Roman" w:hAnsi="Times New Roman" w:cs="Times New Roman"/>
                <w:bCs/>
                <w:sz w:val="16"/>
                <w:szCs w:val="16"/>
                <w:lang w:eastAsia="ru-RU"/>
              </w:rPr>
            </w:pPr>
            <w:r w:rsidRPr="00F102A2">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F102A2">
              <w:rPr>
                <w:rFonts w:ascii="Times New Roman" w:eastAsia="Times New Roman" w:hAnsi="Times New Roman" w:cs="Times New Roman"/>
                <w:bCs/>
                <w:sz w:val="16"/>
                <w:szCs w:val="16"/>
                <w:lang w:eastAsia="ru-RU"/>
              </w:rPr>
              <w:t>Мокшанском</w:t>
            </w:r>
            <w:proofErr w:type="spellEnd"/>
            <w:r w:rsidRPr="00F102A2">
              <w:rPr>
                <w:rFonts w:ascii="Times New Roman" w:eastAsia="Times New Roman" w:hAnsi="Times New Roman" w:cs="Times New Roman"/>
                <w:bCs/>
                <w:sz w:val="16"/>
                <w:szCs w:val="16"/>
                <w:lang w:eastAsia="ru-RU"/>
              </w:rPr>
              <w:t xml:space="preserve"> районе Пензенской области на 2014-2027 годы</w:t>
            </w:r>
          </w:p>
        </w:tc>
        <w:tc>
          <w:tcPr>
            <w:tcW w:w="1167"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всего</w:t>
            </w:r>
          </w:p>
        </w:tc>
        <w:tc>
          <w:tcPr>
            <w:tcW w:w="181"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144" w:type="pct"/>
            <w:vAlign w:val="center"/>
          </w:tcPr>
          <w:p w:rsidR="00F102A2" w:rsidRPr="00F102A2" w:rsidRDefault="00F102A2" w:rsidP="00F102A2">
            <w:pPr>
              <w:widowControl w:val="0"/>
              <w:ind w:firstLine="34"/>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147"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362"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187"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269" w:type="pct"/>
            <w:vAlign w:val="center"/>
          </w:tcPr>
          <w:p w:rsidR="00F102A2" w:rsidRPr="00F102A2" w:rsidRDefault="00F102A2" w:rsidP="00F102A2">
            <w:pPr>
              <w:widowControl w:val="0"/>
              <w:ind w:right="-108"/>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73099,8</w:t>
            </w:r>
          </w:p>
        </w:tc>
        <w:tc>
          <w:tcPr>
            <w:tcW w:w="302" w:type="pct"/>
            <w:vAlign w:val="center"/>
          </w:tcPr>
          <w:p w:rsidR="00F102A2" w:rsidRPr="00F102A2" w:rsidRDefault="00F102A2" w:rsidP="00F102A2">
            <w:pPr>
              <w:widowControl w:val="0"/>
              <w:ind w:right="-108"/>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6 917,3</w:t>
            </w:r>
          </w:p>
        </w:tc>
      </w:tr>
      <w:tr w:rsidR="00193799" w:rsidRPr="00F102A2" w:rsidTr="00193799">
        <w:tc>
          <w:tcPr>
            <w:tcW w:w="144" w:type="pct"/>
            <w:tcBorders>
              <w:bottom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1</w:t>
            </w:r>
          </w:p>
        </w:tc>
        <w:tc>
          <w:tcPr>
            <w:tcW w:w="590"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Подпрограмма 1</w:t>
            </w:r>
          </w:p>
        </w:tc>
        <w:tc>
          <w:tcPr>
            <w:tcW w:w="1508" w:type="pct"/>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Модернизация систем жизнеобеспечения населения и  объектов коммунальной инфраструктуры в </w:t>
            </w:r>
            <w:proofErr w:type="spellStart"/>
            <w:r w:rsidRPr="00F102A2">
              <w:rPr>
                <w:rFonts w:ascii="Times New Roman" w:eastAsia="Times New Roman" w:hAnsi="Times New Roman" w:cs="Times New Roman"/>
                <w:sz w:val="16"/>
                <w:szCs w:val="16"/>
                <w:lang w:eastAsia="ru-RU"/>
              </w:rPr>
              <w:t>Мокшанском</w:t>
            </w:r>
            <w:proofErr w:type="spellEnd"/>
            <w:r w:rsidRPr="00F102A2">
              <w:rPr>
                <w:rFonts w:ascii="Times New Roman" w:eastAsia="Times New Roman" w:hAnsi="Times New Roman" w:cs="Times New Roman"/>
                <w:sz w:val="16"/>
                <w:szCs w:val="16"/>
                <w:lang w:eastAsia="ru-RU"/>
              </w:rPr>
              <w:t xml:space="preserve"> районе Пензенской области</w:t>
            </w:r>
          </w:p>
        </w:tc>
        <w:tc>
          <w:tcPr>
            <w:tcW w:w="1167"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всего</w:t>
            </w:r>
          </w:p>
        </w:tc>
        <w:tc>
          <w:tcPr>
            <w:tcW w:w="181"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144"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147"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362"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187"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269" w:type="pct"/>
            <w:vAlign w:val="center"/>
          </w:tcPr>
          <w:p w:rsidR="00F102A2" w:rsidRPr="00F102A2" w:rsidRDefault="00F102A2" w:rsidP="00F102A2">
            <w:pPr>
              <w:widowControl w:val="0"/>
              <w:ind w:right="-108"/>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72599,8</w:t>
            </w:r>
          </w:p>
        </w:tc>
        <w:tc>
          <w:tcPr>
            <w:tcW w:w="302" w:type="pct"/>
            <w:vAlign w:val="center"/>
          </w:tcPr>
          <w:p w:rsidR="00F102A2" w:rsidRPr="00F102A2" w:rsidRDefault="00F102A2" w:rsidP="00F102A2">
            <w:pPr>
              <w:widowControl w:val="0"/>
              <w:ind w:right="-108"/>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6 917,3</w:t>
            </w:r>
          </w:p>
        </w:tc>
      </w:tr>
      <w:tr w:rsidR="00193799" w:rsidRPr="00F102A2" w:rsidTr="00193799">
        <w:tc>
          <w:tcPr>
            <w:tcW w:w="144" w:type="pct"/>
            <w:tcBorders>
              <w:bottom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590"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Мероприятие 1</w:t>
            </w:r>
          </w:p>
        </w:tc>
        <w:tc>
          <w:tcPr>
            <w:tcW w:w="1508" w:type="pct"/>
            <w:vAlign w:val="center"/>
          </w:tcPr>
          <w:p w:rsidR="00F102A2" w:rsidRPr="00F102A2" w:rsidRDefault="00F102A2" w:rsidP="00193799">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spacing w:val="-20"/>
                <w:sz w:val="16"/>
                <w:szCs w:val="16"/>
                <w:lang w:eastAsia="ru-RU"/>
              </w:rPr>
              <w:t xml:space="preserve">Погашение кредиторской задолженности за выполнение работы по капитальному ремонту водопроводных сетей в селе Засечное Засечного сельсовета Мокшанского района </w:t>
            </w:r>
            <w:r w:rsidR="00193799">
              <w:rPr>
                <w:rFonts w:ascii="Times New Roman" w:eastAsia="Times New Roman" w:hAnsi="Times New Roman" w:cs="Times New Roman"/>
                <w:spacing w:val="-20"/>
                <w:sz w:val="16"/>
                <w:szCs w:val="16"/>
                <w:lang w:eastAsia="ru-RU"/>
              </w:rPr>
              <w:t xml:space="preserve">  </w:t>
            </w:r>
            <w:r w:rsidRPr="00F102A2">
              <w:rPr>
                <w:rFonts w:ascii="Times New Roman" w:eastAsia="Times New Roman" w:hAnsi="Times New Roman" w:cs="Times New Roman"/>
                <w:spacing w:val="-20"/>
                <w:sz w:val="16"/>
                <w:szCs w:val="16"/>
                <w:lang w:eastAsia="ru-RU"/>
              </w:rPr>
              <w:t>Пензенской области</w:t>
            </w:r>
          </w:p>
        </w:tc>
        <w:tc>
          <w:tcPr>
            <w:tcW w:w="1167" w:type="pct"/>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Администрация</w:t>
            </w:r>
            <w:r w:rsidR="00193799">
              <w:rPr>
                <w:rFonts w:ascii="Times New Roman" w:eastAsia="Times New Roman" w:hAnsi="Times New Roman" w:cs="Times New Roman"/>
                <w:sz w:val="16"/>
                <w:szCs w:val="16"/>
                <w:lang w:eastAsia="ru-RU"/>
              </w:rPr>
              <w:t xml:space="preserve"> </w:t>
            </w:r>
            <w:r w:rsidRPr="00F102A2">
              <w:rPr>
                <w:rFonts w:ascii="Times New Roman" w:eastAsia="Times New Roman" w:hAnsi="Times New Roman" w:cs="Times New Roman"/>
                <w:sz w:val="16"/>
                <w:szCs w:val="16"/>
                <w:lang w:eastAsia="ru-RU"/>
              </w:rPr>
              <w:t>Засечного сельсовета Мокшанского района Пензенской области</w:t>
            </w:r>
            <w:r w:rsidR="00193799">
              <w:rPr>
                <w:rFonts w:ascii="Times New Roman" w:eastAsia="Times New Roman" w:hAnsi="Times New Roman" w:cs="Times New Roman"/>
                <w:sz w:val="16"/>
                <w:szCs w:val="16"/>
                <w:lang w:eastAsia="ru-RU"/>
              </w:rPr>
              <w:t xml:space="preserve"> </w:t>
            </w:r>
            <w:r w:rsidRPr="00F102A2">
              <w:rPr>
                <w:rFonts w:ascii="Times New Roman" w:eastAsia="Times New Roman" w:hAnsi="Times New Roman" w:cs="Times New Roman"/>
                <w:sz w:val="16"/>
                <w:szCs w:val="16"/>
                <w:lang w:eastAsia="ru-RU"/>
              </w:rPr>
              <w:t>(по согласованию)</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z w:val="16"/>
                <w:szCs w:val="16"/>
                <w:lang w:eastAsia="ru-RU"/>
              </w:rPr>
              <w:t>финансовое управление администрации Мокшанского района</w:t>
            </w:r>
          </w:p>
        </w:tc>
        <w:tc>
          <w:tcPr>
            <w:tcW w:w="181"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992</w:t>
            </w:r>
          </w:p>
        </w:tc>
        <w:tc>
          <w:tcPr>
            <w:tcW w:w="144"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05</w:t>
            </w:r>
          </w:p>
        </w:tc>
        <w:tc>
          <w:tcPr>
            <w:tcW w:w="147"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02</w:t>
            </w:r>
          </w:p>
        </w:tc>
        <w:tc>
          <w:tcPr>
            <w:tcW w:w="362"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09 1 9525</w:t>
            </w:r>
          </w:p>
        </w:tc>
        <w:tc>
          <w:tcPr>
            <w:tcW w:w="187"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540</w:t>
            </w:r>
          </w:p>
        </w:tc>
        <w:tc>
          <w:tcPr>
            <w:tcW w:w="269"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900,0</w:t>
            </w:r>
          </w:p>
        </w:tc>
        <w:tc>
          <w:tcPr>
            <w:tcW w:w="302"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193799" w:rsidRPr="00F102A2" w:rsidTr="00193799">
        <w:tc>
          <w:tcPr>
            <w:tcW w:w="144" w:type="pct"/>
            <w:tcBorders>
              <w:bottom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590"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Мероприятие 2</w:t>
            </w:r>
          </w:p>
        </w:tc>
        <w:tc>
          <w:tcPr>
            <w:tcW w:w="1508" w:type="pct"/>
            <w:vAlign w:val="center"/>
          </w:tcPr>
          <w:p w:rsidR="00F102A2" w:rsidRPr="00F102A2" w:rsidRDefault="00F102A2" w:rsidP="00193799">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spacing w:val="-20"/>
                <w:sz w:val="16"/>
                <w:szCs w:val="16"/>
                <w:lang w:eastAsia="ru-RU"/>
              </w:rPr>
              <w:t>Проведение мероприятий по содержанию объектов газоснабжения, находящихся в собственности Мокшанского района</w:t>
            </w:r>
          </w:p>
        </w:tc>
        <w:tc>
          <w:tcPr>
            <w:tcW w:w="1167"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Администрация</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Мокшанского района</w:t>
            </w:r>
          </w:p>
        </w:tc>
        <w:tc>
          <w:tcPr>
            <w:tcW w:w="181" w:type="pct"/>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901</w:t>
            </w:r>
          </w:p>
        </w:tc>
        <w:tc>
          <w:tcPr>
            <w:tcW w:w="144" w:type="pct"/>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05</w:t>
            </w:r>
          </w:p>
        </w:tc>
        <w:tc>
          <w:tcPr>
            <w:tcW w:w="147" w:type="pct"/>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02</w:t>
            </w:r>
          </w:p>
        </w:tc>
        <w:tc>
          <w:tcPr>
            <w:tcW w:w="362" w:type="pct"/>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09 1 6122</w:t>
            </w:r>
          </w:p>
        </w:tc>
        <w:tc>
          <w:tcPr>
            <w:tcW w:w="187" w:type="pct"/>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244</w:t>
            </w:r>
          </w:p>
        </w:tc>
        <w:tc>
          <w:tcPr>
            <w:tcW w:w="269"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302"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33,0</w:t>
            </w:r>
          </w:p>
        </w:tc>
      </w:tr>
      <w:tr w:rsidR="00193799" w:rsidRPr="00F102A2" w:rsidTr="00193799">
        <w:tc>
          <w:tcPr>
            <w:tcW w:w="144" w:type="pct"/>
            <w:tcBorders>
              <w:bottom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590"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Мероприятие 3</w:t>
            </w:r>
          </w:p>
        </w:tc>
        <w:tc>
          <w:tcPr>
            <w:tcW w:w="1508" w:type="pct"/>
            <w:vAlign w:val="center"/>
          </w:tcPr>
          <w:p w:rsidR="00F102A2" w:rsidRPr="00F102A2" w:rsidRDefault="00F102A2" w:rsidP="00193799">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spacing w:val="-20"/>
                <w:sz w:val="16"/>
                <w:szCs w:val="16"/>
                <w:lang w:eastAsia="ru-RU"/>
              </w:rPr>
              <w:t xml:space="preserve">Погашение кредиторской задолженности за выполнение работы по строительству  газопроводов высокого и низкого давления </w:t>
            </w:r>
            <w:proofErr w:type="gramStart"/>
            <w:r w:rsidRPr="00F102A2">
              <w:rPr>
                <w:rFonts w:ascii="Times New Roman" w:eastAsia="Times New Roman" w:hAnsi="Times New Roman" w:cs="Times New Roman"/>
                <w:spacing w:val="-20"/>
                <w:sz w:val="16"/>
                <w:szCs w:val="16"/>
                <w:lang w:eastAsia="ru-RU"/>
              </w:rPr>
              <w:t>в</w:t>
            </w:r>
            <w:proofErr w:type="gramEnd"/>
            <w:r w:rsidRPr="00F102A2">
              <w:rPr>
                <w:rFonts w:ascii="Times New Roman" w:eastAsia="Times New Roman" w:hAnsi="Times New Roman" w:cs="Times New Roman"/>
                <w:spacing w:val="-20"/>
                <w:sz w:val="16"/>
                <w:szCs w:val="16"/>
                <w:lang w:eastAsia="ru-RU"/>
              </w:rPr>
              <w:t xml:space="preserve">  с. </w:t>
            </w:r>
            <w:proofErr w:type="spellStart"/>
            <w:r w:rsidRPr="00F102A2">
              <w:rPr>
                <w:rFonts w:ascii="Times New Roman" w:eastAsia="Times New Roman" w:hAnsi="Times New Roman" w:cs="Times New Roman"/>
                <w:spacing w:val="-20"/>
                <w:sz w:val="16"/>
                <w:szCs w:val="16"/>
                <w:lang w:eastAsia="ru-RU"/>
              </w:rPr>
              <w:t>Беликово</w:t>
            </w:r>
            <w:proofErr w:type="spellEnd"/>
            <w:r w:rsidRPr="00F102A2">
              <w:rPr>
                <w:rFonts w:ascii="Times New Roman" w:eastAsia="Times New Roman" w:hAnsi="Times New Roman" w:cs="Times New Roman"/>
                <w:spacing w:val="-20"/>
                <w:sz w:val="16"/>
                <w:szCs w:val="16"/>
                <w:lang w:eastAsia="ru-RU"/>
              </w:rPr>
              <w:t xml:space="preserve"> </w:t>
            </w:r>
            <w:r w:rsidR="00193799">
              <w:rPr>
                <w:rFonts w:ascii="Times New Roman" w:eastAsia="Times New Roman" w:hAnsi="Times New Roman" w:cs="Times New Roman"/>
                <w:spacing w:val="-20"/>
                <w:sz w:val="16"/>
                <w:szCs w:val="16"/>
                <w:lang w:eastAsia="ru-RU"/>
              </w:rPr>
              <w:t xml:space="preserve"> </w:t>
            </w:r>
            <w:proofErr w:type="spellStart"/>
            <w:r w:rsidRPr="00F102A2">
              <w:rPr>
                <w:rFonts w:ascii="Times New Roman" w:eastAsia="Times New Roman" w:hAnsi="Times New Roman" w:cs="Times New Roman"/>
                <w:spacing w:val="-20"/>
                <w:sz w:val="16"/>
                <w:szCs w:val="16"/>
                <w:lang w:eastAsia="ru-RU"/>
              </w:rPr>
              <w:t>Царевщинского</w:t>
            </w:r>
            <w:proofErr w:type="spellEnd"/>
            <w:r w:rsidR="00193799">
              <w:rPr>
                <w:rFonts w:ascii="Times New Roman" w:eastAsia="Times New Roman" w:hAnsi="Times New Roman" w:cs="Times New Roman"/>
                <w:spacing w:val="-20"/>
                <w:sz w:val="16"/>
                <w:szCs w:val="16"/>
                <w:lang w:eastAsia="ru-RU"/>
              </w:rPr>
              <w:t xml:space="preserve">  </w:t>
            </w:r>
            <w:r w:rsidRPr="00F102A2">
              <w:rPr>
                <w:rFonts w:ascii="Times New Roman" w:eastAsia="Times New Roman" w:hAnsi="Times New Roman" w:cs="Times New Roman"/>
                <w:spacing w:val="-20"/>
                <w:sz w:val="16"/>
                <w:szCs w:val="16"/>
                <w:lang w:eastAsia="ru-RU"/>
              </w:rPr>
              <w:t xml:space="preserve"> </w:t>
            </w:r>
            <w:proofErr w:type="gramStart"/>
            <w:r w:rsidRPr="00F102A2">
              <w:rPr>
                <w:rFonts w:ascii="Times New Roman" w:eastAsia="Times New Roman" w:hAnsi="Times New Roman" w:cs="Times New Roman"/>
                <w:spacing w:val="-20"/>
                <w:sz w:val="16"/>
                <w:szCs w:val="16"/>
                <w:lang w:eastAsia="ru-RU"/>
              </w:rPr>
              <w:t>сельсовета</w:t>
            </w:r>
            <w:proofErr w:type="gramEnd"/>
            <w:r w:rsidRPr="00F102A2">
              <w:rPr>
                <w:rFonts w:ascii="Times New Roman" w:eastAsia="Times New Roman" w:hAnsi="Times New Roman" w:cs="Times New Roman"/>
                <w:spacing w:val="-20"/>
                <w:sz w:val="16"/>
                <w:szCs w:val="16"/>
                <w:lang w:eastAsia="ru-RU"/>
              </w:rPr>
              <w:t xml:space="preserve">  и селе </w:t>
            </w:r>
            <w:proofErr w:type="spellStart"/>
            <w:r w:rsidRPr="00F102A2">
              <w:rPr>
                <w:rFonts w:ascii="Times New Roman" w:eastAsia="Times New Roman" w:hAnsi="Times New Roman" w:cs="Times New Roman"/>
                <w:spacing w:val="-20"/>
                <w:sz w:val="16"/>
                <w:szCs w:val="16"/>
                <w:lang w:eastAsia="ru-RU"/>
              </w:rPr>
              <w:t>Чернозерье</w:t>
            </w:r>
            <w:proofErr w:type="spellEnd"/>
            <w:r w:rsidRPr="00F102A2">
              <w:rPr>
                <w:rFonts w:ascii="Times New Roman" w:eastAsia="Times New Roman" w:hAnsi="Times New Roman" w:cs="Times New Roman"/>
                <w:spacing w:val="-20"/>
                <w:sz w:val="16"/>
                <w:szCs w:val="16"/>
                <w:lang w:eastAsia="ru-RU"/>
              </w:rPr>
              <w:t xml:space="preserve">  </w:t>
            </w:r>
            <w:proofErr w:type="spellStart"/>
            <w:r w:rsidRPr="00F102A2">
              <w:rPr>
                <w:rFonts w:ascii="Times New Roman" w:eastAsia="Times New Roman" w:hAnsi="Times New Roman" w:cs="Times New Roman"/>
                <w:spacing w:val="-20"/>
                <w:sz w:val="16"/>
                <w:szCs w:val="16"/>
                <w:lang w:eastAsia="ru-RU"/>
              </w:rPr>
              <w:t>Чернозерского</w:t>
            </w:r>
            <w:proofErr w:type="spellEnd"/>
            <w:r w:rsidRPr="00F102A2">
              <w:rPr>
                <w:rFonts w:ascii="Times New Roman" w:eastAsia="Times New Roman" w:hAnsi="Times New Roman" w:cs="Times New Roman"/>
                <w:spacing w:val="-20"/>
                <w:sz w:val="16"/>
                <w:szCs w:val="16"/>
                <w:lang w:eastAsia="ru-RU"/>
              </w:rPr>
              <w:t xml:space="preserve"> сельсовета  Мокшанского района Пензенской области</w:t>
            </w:r>
          </w:p>
        </w:tc>
        <w:tc>
          <w:tcPr>
            <w:tcW w:w="1167" w:type="pct"/>
            <w:vAlign w:val="center"/>
          </w:tcPr>
          <w:p w:rsidR="00F102A2" w:rsidRPr="00F102A2" w:rsidRDefault="00F102A2" w:rsidP="00193799">
            <w:pPr>
              <w:widowControl w:val="0"/>
              <w:spacing w:line="200" w:lineRule="exact"/>
              <w:ind w:right="-26"/>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z w:val="16"/>
                <w:szCs w:val="16"/>
                <w:lang w:eastAsia="ru-RU"/>
              </w:rPr>
              <w:t>Администрация</w:t>
            </w:r>
            <w:r w:rsidR="00193799">
              <w:rPr>
                <w:rFonts w:ascii="Times New Roman" w:eastAsia="Times New Roman" w:hAnsi="Times New Roman" w:cs="Times New Roman"/>
                <w:sz w:val="16"/>
                <w:szCs w:val="16"/>
                <w:lang w:eastAsia="ru-RU"/>
              </w:rPr>
              <w:t xml:space="preserve"> </w:t>
            </w:r>
            <w:proofErr w:type="spellStart"/>
            <w:r w:rsidRPr="00F102A2">
              <w:rPr>
                <w:rFonts w:ascii="Times New Roman" w:eastAsia="Times New Roman" w:hAnsi="Times New Roman" w:cs="Times New Roman"/>
                <w:sz w:val="16"/>
                <w:szCs w:val="16"/>
                <w:lang w:eastAsia="ru-RU"/>
              </w:rPr>
              <w:t>Царевщинского</w:t>
            </w:r>
            <w:proofErr w:type="spellEnd"/>
            <w:r w:rsidRPr="00F102A2">
              <w:rPr>
                <w:rFonts w:ascii="Times New Roman" w:eastAsia="Times New Roman" w:hAnsi="Times New Roman" w:cs="Times New Roman"/>
                <w:sz w:val="16"/>
                <w:szCs w:val="16"/>
                <w:lang w:eastAsia="ru-RU"/>
              </w:rPr>
              <w:t xml:space="preserve"> сельсовета Мокшанского района Пензенской области (по согласованию)</w:t>
            </w:r>
            <w:r w:rsidR="00193799">
              <w:rPr>
                <w:rFonts w:ascii="Times New Roman" w:eastAsia="Times New Roman" w:hAnsi="Times New Roman" w:cs="Times New Roman"/>
                <w:sz w:val="16"/>
                <w:szCs w:val="16"/>
                <w:lang w:eastAsia="ru-RU"/>
              </w:rPr>
              <w:t xml:space="preserve"> </w:t>
            </w:r>
            <w:r w:rsidRPr="00F102A2">
              <w:rPr>
                <w:rFonts w:ascii="Times New Roman" w:eastAsia="Times New Roman" w:hAnsi="Times New Roman" w:cs="Times New Roman"/>
                <w:sz w:val="16"/>
                <w:szCs w:val="16"/>
                <w:lang w:eastAsia="ru-RU"/>
              </w:rPr>
              <w:t>финансовое управление администрации</w:t>
            </w:r>
            <w:r w:rsidR="00193799">
              <w:rPr>
                <w:rFonts w:ascii="Times New Roman" w:eastAsia="Times New Roman" w:hAnsi="Times New Roman" w:cs="Times New Roman"/>
                <w:sz w:val="16"/>
                <w:szCs w:val="16"/>
                <w:lang w:eastAsia="ru-RU"/>
              </w:rPr>
              <w:t xml:space="preserve">  </w:t>
            </w:r>
            <w:r w:rsidRPr="00F102A2">
              <w:rPr>
                <w:rFonts w:ascii="Times New Roman" w:eastAsia="Times New Roman" w:hAnsi="Times New Roman" w:cs="Times New Roman"/>
                <w:sz w:val="16"/>
                <w:szCs w:val="16"/>
                <w:lang w:eastAsia="ru-RU"/>
              </w:rPr>
              <w:t>Мокшанского района</w:t>
            </w:r>
          </w:p>
        </w:tc>
        <w:tc>
          <w:tcPr>
            <w:tcW w:w="181"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992</w:t>
            </w:r>
          </w:p>
        </w:tc>
        <w:tc>
          <w:tcPr>
            <w:tcW w:w="144"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05</w:t>
            </w:r>
          </w:p>
        </w:tc>
        <w:tc>
          <w:tcPr>
            <w:tcW w:w="147"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02</w:t>
            </w:r>
          </w:p>
        </w:tc>
        <w:tc>
          <w:tcPr>
            <w:tcW w:w="362"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091 9527</w:t>
            </w:r>
          </w:p>
        </w:tc>
        <w:tc>
          <w:tcPr>
            <w:tcW w:w="187"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540</w:t>
            </w:r>
          </w:p>
        </w:tc>
        <w:tc>
          <w:tcPr>
            <w:tcW w:w="269"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295,2</w:t>
            </w:r>
          </w:p>
        </w:tc>
        <w:tc>
          <w:tcPr>
            <w:tcW w:w="302"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w:t>
            </w:r>
          </w:p>
        </w:tc>
      </w:tr>
      <w:tr w:rsidR="00193799" w:rsidRPr="00F102A2" w:rsidTr="00193799">
        <w:tc>
          <w:tcPr>
            <w:tcW w:w="144" w:type="pct"/>
            <w:tcBorders>
              <w:bottom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590"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Мероприятие 4</w:t>
            </w:r>
          </w:p>
        </w:tc>
        <w:tc>
          <w:tcPr>
            <w:tcW w:w="1508" w:type="pct"/>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Погашение кредиторской задолженности за выполнение работы по строительству </w:t>
            </w:r>
            <w:proofErr w:type="spellStart"/>
            <w:r w:rsidRPr="00F102A2">
              <w:rPr>
                <w:rFonts w:ascii="Times New Roman" w:eastAsia="Times New Roman" w:hAnsi="Times New Roman" w:cs="Times New Roman"/>
                <w:sz w:val="16"/>
                <w:szCs w:val="16"/>
                <w:lang w:eastAsia="ru-RU"/>
              </w:rPr>
              <w:t>внутрипоселкового</w:t>
            </w:r>
            <w:proofErr w:type="spellEnd"/>
            <w:r w:rsidRPr="00F102A2">
              <w:rPr>
                <w:rFonts w:ascii="Times New Roman" w:eastAsia="Times New Roman" w:hAnsi="Times New Roman" w:cs="Times New Roman"/>
                <w:sz w:val="16"/>
                <w:szCs w:val="16"/>
                <w:lang w:eastAsia="ru-RU"/>
              </w:rPr>
              <w:t xml:space="preserve"> газопровода  высокого давления  по ул. Шалим в селе </w:t>
            </w:r>
            <w:proofErr w:type="spellStart"/>
            <w:r w:rsidRPr="00F102A2">
              <w:rPr>
                <w:rFonts w:ascii="Times New Roman" w:eastAsia="Times New Roman" w:hAnsi="Times New Roman" w:cs="Times New Roman"/>
                <w:sz w:val="16"/>
                <w:szCs w:val="16"/>
                <w:lang w:eastAsia="ru-RU"/>
              </w:rPr>
              <w:t>Чернозерье</w:t>
            </w:r>
            <w:proofErr w:type="spellEnd"/>
            <w:r w:rsidRPr="00F102A2">
              <w:rPr>
                <w:rFonts w:ascii="Times New Roman" w:eastAsia="Times New Roman" w:hAnsi="Times New Roman" w:cs="Times New Roman"/>
                <w:sz w:val="16"/>
                <w:szCs w:val="16"/>
                <w:lang w:eastAsia="ru-RU"/>
              </w:rPr>
              <w:t xml:space="preserve">   </w:t>
            </w:r>
            <w:proofErr w:type="spellStart"/>
            <w:r w:rsidRPr="00F102A2">
              <w:rPr>
                <w:rFonts w:ascii="Times New Roman" w:eastAsia="Times New Roman" w:hAnsi="Times New Roman" w:cs="Times New Roman"/>
                <w:sz w:val="16"/>
                <w:szCs w:val="16"/>
                <w:lang w:eastAsia="ru-RU"/>
              </w:rPr>
              <w:t>Чернозерского</w:t>
            </w:r>
            <w:proofErr w:type="spellEnd"/>
            <w:r w:rsidRPr="00F102A2">
              <w:rPr>
                <w:rFonts w:ascii="Times New Roman" w:eastAsia="Times New Roman" w:hAnsi="Times New Roman" w:cs="Times New Roman"/>
                <w:sz w:val="16"/>
                <w:szCs w:val="16"/>
                <w:lang w:eastAsia="ru-RU"/>
              </w:rPr>
              <w:t xml:space="preserve"> сельсовета Мокшанского района Пензенской области</w:t>
            </w:r>
          </w:p>
        </w:tc>
        <w:tc>
          <w:tcPr>
            <w:tcW w:w="1167" w:type="pct"/>
            <w:vAlign w:val="center"/>
          </w:tcPr>
          <w:p w:rsidR="00F102A2" w:rsidRPr="00F102A2" w:rsidRDefault="00F102A2" w:rsidP="00F102A2">
            <w:pPr>
              <w:widowControl w:val="0"/>
              <w:spacing w:line="200" w:lineRule="exact"/>
              <w:ind w:right="-26"/>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Администрация</w:t>
            </w:r>
          </w:p>
          <w:p w:rsidR="00F102A2" w:rsidRPr="00F102A2" w:rsidRDefault="00F102A2" w:rsidP="00F102A2">
            <w:pPr>
              <w:widowControl w:val="0"/>
              <w:spacing w:line="200" w:lineRule="exact"/>
              <w:ind w:right="-26"/>
              <w:jc w:val="center"/>
              <w:rPr>
                <w:rFonts w:ascii="Times New Roman" w:eastAsia="Times New Roman" w:hAnsi="Times New Roman" w:cs="Times New Roman"/>
                <w:sz w:val="16"/>
                <w:szCs w:val="16"/>
                <w:lang w:eastAsia="ru-RU"/>
              </w:rPr>
            </w:pPr>
            <w:proofErr w:type="spellStart"/>
            <w:r w:rsidRPr="00F102A2">
              <w:rPr>
                <w:rFonts w:ascii="Times New Roman" w:eastAsia="Times New Roman" w:hAnsi="Times New Roman" w:cs="Times New Roman"/>
                <w:sz w:val="16"/>
                <w:szCs w:val="16"/>
                <w:lang w:eastAsia="ru-RU"/>
              </w:rPr>
              <w:t>Чернозерского</w:t>
            </w:r>
            <w:proofErr w:type="spellEnd"/>
            <w:r w:rsidRPr="00F102A2">
              <w:rPr>
                <w:rFonts w:ascii="Times New Roman" w:eastAsia="Times New Roman" w:hAnsi="Times New Roman" w:cs="Times New Roman"/>
                <w:sz w:val="16"/>
                <w:szCs w:val="16"/>
                <w:lang w:eastAsia="ru-RU"/>
              </w:rPr>
              <w:t xml:space="preserve"> сельсовета Мокшанского района Пензенской области (по согласованию)</w:t>
            </w:r>
          </w:p>
          <w:p w:rsidR="00F102A2" w:rsidRPr="00F102A2" w:rsidRDefault="00F102A2" w:rsidP="00F102A2">
            <w:pPr>
              <w:widowControl w:val="0"/>
              <w:spacing w:line="200" w:lineRule="exact"/>
              <w:ind w:right="-26"/>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финансовое управление администрации</w:t>
            </w:r>
          </w:p>
          <w:p w:rsidR="00F102A2" w:rsidRPr="00F102A2" w:rsidRDefault="00F102A2" w:rsidP="00F102A2">
            <w:pPr>
              <w:widowControl w:val="0"/>
              <w:spacing w:line="200" w:lineRule="exact"/>
              <w:ind w:right="-26"/>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Мокшанского района</w:t>
            </w:r>
          </w:p>
        </w:tc>
        <w:tc>
          <w:tcPr>
            <w:tcW w:w="181"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992</w:t>
            </w:r>
          </w:p>
        </w:tc>
        <w:tc>
          <w:tcPr>
            <w:tcW w:w="144"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05</w:t>
            </w:r>
          </w:p>
        </w:tc>
        <w:tc>
          <w:tcPr>
            <w:tcW w:w="147"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02</w:t>
            </w:r>
          </w:p>
        </w:tc>
        <w:tc>
          <w:tcPr>
            <w:tcW w:w="362"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091 9527</w:t>
            </w:r>
          </w:p>
        </w:tc>
        <w:tc>
          <w:tcPr>
            <w:tcW w:w="187"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540</w:t>
            </w:r>
          </w:p>
        </w:tc>
        <w:tc>
          <w:tcPr>
            <w:tcW w:w="269"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416,2</w:t>
            </w:r>
          </w:p>
        </w:tc>
        <w:tc>
          <w:tcPr>
            <w:tcW w:w="302"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w:t>
            </w:r>
          </w:p>
        </w:tc>
      </w:tr>
      <w:tr w:rsidR="00193799" w:rsidRPr="00F102A2" w:rsidTr="00193799">
        <w:tc>
          <w:tcPr>
            <w:tcW w:w="144" w:type="pct"/>
            <w:tcBorders>
              <w:bottom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590"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Мероприятие 5</w:t>
            </w:r>
          </w:p>
        </w:tc>
        <w:tc>
          <w:tcPr>
            <w:tcW w:w="1508" w:type="pct"/>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1167"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Администрация</w:t>
            </w:r>
          </w:p>
          <w:p w:rsidR="00F102A2" w:rsidRPr="00F102A2" w:rsidRDefault="00F102A2" w:rsidP="00F102A2">
            <w:pPr>
              <w:widowControl w:val="0"/>
              <w:spacing w:line="200" w:lineRule="exact"/>
              <w:ind w:right="-26"/>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Мокшанского района</w:t>
            </w:r>
          </w:p>
        </w:tc>
        <w:tc>
          <w:tcPr>
            <w:tcW w:w="181" w:type="pct"/>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901</w:t>
            </w:r>
          </w:p>
        </w:tc>
        <w:tc>
          <w:tcPr>
            <w:tcW w:w="144" w:type="pct"/>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05</w:t>
            </w:r>
          </w:p>
        </w:tc>
        <w:tc>
          <w:tcPr>
            <w:tcW w:w="147" w:type="pct"/>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01</w:t>
            </w:r>
          </w:p>
        </w:tc>
        <w:tc>
          <w:tcPr>
            <w:tcW w:w="362" w:type="pct"/>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iCs/>
                <w:sz w:val="16"/>
                <w:szCs w:val="16"/>
                <w:lang w:eastAsia="ru-RU"/>
              </w:rPr>
              <w:t>091 6221</w:t>
            </w:r>
          </w:p>
        </w:tc>
        <w:tc>
          <w:tcPr>
            <w:tcW w:w="187"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244</w:t>
            </w:r>
          </w:p>
        </w:tc>
        <w:tc>
          <w:tcPr>
            <w:tcW w:w="269" w:type="pct"/>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302"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10,0</w:t>
            </w:r>
          </w:p>
        </w:tc>
      </w:tr>
      <w:tr w:rsidR="00193799" w:rsidRPr="00F102A2" w:rsidTr="00193799">
        <w:tc>
          <w:tcPr>
            <w:tcW w:w="144" w:type="pct"/>
            <w:tcBorders>
              <w:bottom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590"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Мероприятие 6</w:t>
            </w:r>
          </w:p>
        </w:tc>
        <w:tc>
          <w:tcPr>
            <w:tcW w:w="1508" w:type="pct"/>
            <w:vAlign w:val="center"/>
          </w:tcPr>
          <w:p w:rsidR="00F102A2" w:rsidRPr="00F102A2" w:rsidRDefault="00F102A2" w:rsidP="00193799">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Инвентаризация бесхозяйных</w:t>
            </w:r>
            <w:r w:rsidR="00193799">
              <w:rPr>
                <w:rFonts w:ascii="Times New Roman" w:eastAsia="Times New Roman" w:hAnsi="Times New Roman" w:cs="Times New Roman"/>
                <w:sz w:val="16"/>
                <w:szCs w:val="16"/>
                <w:lang w:eastAsia="ru-RU"/>
              </w:rPr>
              <w:t xml:space="preserve"> </w:t>
            </w:r>
            <w:r w:rsidRPr="00F102A2">
              <w:rPr>
                <w:rFonts w:ascii="Times New Roman" w:eastAsia="Times New Roman" w:hAnsi="Times New Roman" w:cs="Times New Roman"/>
                <w:sz w:val="16"/>
                <w:szCs w:val="16"/>
                <w:lang w:eastAsia="ru-RU"/>
              </w:rPr>
              <w:t>газовых сетей</w:t>
            </w:r>
          </w:p>
        </w:tc>
        <w:tc>
          <w:tcPr>
            <w:tcW w:w="1167"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Администрация</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Мокшанского района</w:t>
            </w:r>
          </w:p>
        </w:tc>
        <w:tc>
          <w:tcPr>
            <w:tcW w:w="181"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901</w:t>
            </w:r>
          </w:p>
        </w:tc>
        <w:tc>
          <w:tcPr>
            <w:tcW w:w="144"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05</w:t>
            </w:r>
          </w:p>
        </w:tc>
        <w:tc>
          <w:tcPr>
            <w:tcW w:w="147"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02</w:t>
            </w:r>
          </w:p>
        </w:tc>
        <w:tc>
          <w:tcPr>
            <w:tcW w:w="362"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091 6122</w:t>
            </w:r>
          </w:p>
        </w:tc>
        <w:tc>
          <w:tcPr>
            <w:tcW w:w="187"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244</w:t>
            </w:r>
          </w:p>
        </w:tc>
        <w:tc>
          <w:tcPr>
            <w:tcW w:w="269"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w:t>
            </w:r>
          </w:p>
        </w:tc>
        <w:tc>
          <w:tcPr>
            <w:tcW w:w="302"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w:t>
            </w:r>
          </w:p>
        </w:tc>
      </w:tr>
      <w:tr w:rsidR="00193799" w:rsidRPr="00F102A2" w:rsidTr="00193799">
        <w:tc>
          <w:tcPr>
            <w:tcW w:w="144" w:type="pct"/>
            <w:tcBorders>
              <w:bottom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590"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Мероприятие 7</w:t>
            </w:r>
          </w:p>
        </w:tc>
        <w:tc>
          <w:tcPr>
            <w:tcW w:w="1508"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Проведение мероприятий по обеспечению договоров</w:t>
            </w:r>
          </w:p>
          <w:p w:rsidR="00F102A2" w:rsidRPr="00F102A2" w:rsidRDefault="00F102A2" w:rsidP="00F102A2">
            <w:pPr>
              <w:widowControl w:val="0"/>
              <w:jc w:val="center"/>
              <w:rPr>
                <w:rFonts w:ascii="Times New Roman" w:eastAsia="Times New Roman" w:hAnsi="Times New Roman" w:cs="Times New Roman"/>
                <w:b/>
                <w:bCs/>
                <w:iCs/>
                <w:spacing w:val="-20"/>
                <w:sz w:val="16"/>
                <w:szCs w:val="16"/>
                <w:lang w:eastAsia="ru-RU"/>
              </w:rPr>
            </w:pPr>
            <w:r w:rsidRPr="00F102A2">
              <w:rPr>
                <w:rFonts w:ascii="Times New Roman" w:eastAsia="Times New Roman" w:hAnsi="Times New Roman" w:cs="Times New Roman"/>
                <w:spacing w:val="-20"/>
                <w:sz w:val="16"/>
                <w:szCs w:val="16"/>
                <w:lang w:eastAsia="ru-RU"/>
              </w:rPr>
              <w:t>(муниципальных контрактов) на перевозки по межмуниципальным маршрутам Мокшанского района</w:t>
            </w:r>
          </w:p>
        </w:tc>
        <w:tc>
          <w:tcPr>
            <w:tcW w:w="1167"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Финансовое  управление администрации</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Мокшанского района</w:t>
            </w:r>
          </w:p>
        </w:tc>
        <w:tc>
          <w:tcPr>
            <w:tcW w:w="181"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992</w:t>
            </w:r>
          </w:p>
        </w:tc>
        <w:tc>
          <w:tcPr>
            <w:tcW w:w="144"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04</w:t>
            </w:r>
          </w:p>
        </w:tc>
        <w:tc>
          <w:tcPr>
            <w:tcW w:w="147"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08</w:t>
            </w:r>
          </w:p>
        </w:tc>
        <w:tc>
          <w:tcPr>
            <w:tcW w:w="362"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09 1 6126</w:t>
            </w:r>
          </w:p>
        </w:tc>
        <w:tc>
          <w:tcPr>
            <w:tcW w:w="187"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810</w:t>
            </w:r>
          </w:p>
        </w:tc>
        <w:tc>
          <w:tcPr>
            <w:tcW w:w="269"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810,0</w:t>
            </w:r>
          </w:p>
        </w:tc>
        <w:tc>
          <w:tcPr>
            <w:tcW w:w="302"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853,0</w:t>
            </w:r>
          </w:p>
        </w:tc>
      </w:tr>
      <w:tr w:rsidR="00193799" w:rsidRPr="00F102A2" w:rsidTr="00193799">
        <w:tc>
          <w:tcPr>
            <w:tcW w:w="144" w:type="pct"/>
            <w:tcBorders>
              <w:bottom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590"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Мероприятие 8</w:t>
            </w:r>
          </w:p>
        </w:tc>
        <w:tc>
          <w:tcPr>
            <w:tcW w:w="1508"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spacing w:val="-20"/>
                <w:sz w:val="16"/>
                <w:szCs w:val="16"/>
                <w:lang w:eastAsia="ru-RU"/>
              </w:rPr>
              <w:t xml:space="preserve">Проведение мероприятий по обеспечению  всесезонного содержания и ремонта автомобильных дорог, находящихся в собственности и безвозмездном пользовании Мокшанского района </w:t>
            </w:r>
            <w:proofErr w:type="gramStart"/>
            <w:r w:rsidRPr="00F102A2">
              <w:rPr>
                <w:rFonts w:ascii="Times New Roman" w:eastAsia="Times New Roman" w:hAnsi="Times New Roman" w:cs="Times New Roman"/>
                <w:spacing w:val="-20"/>
                <w:sz w:val="16"/>
                <w:szCs w:val="16"/>
                <w:lang w:eastAsia="ru-RU"/>
              </w:rPr>
              <w:t xml:space="preserve">( </w:t>
            </w:r>
            <w:proofErr w:type="gramEnd"/>
            <w:r w:rsidRPr="00F102A2">
              <w:rPr>
                <w:rFonts w:ascii="Times New Roman" w:eastAsia="Times New Roman" w:hAnsi="Times New Roman" w:cs="Times New Roman"/>
                <w:spacing w:val="-20"/>
                <w:sz w:val="16"/>
                <w:szCs w:val="16"/>
                <w:lang w:eastAsia="ru-RU"/>
              </w:rPr>
              <w:t>в том числе, выполнение проектов содержания автомобильных дорог, находящихся в собственности и безвозмездном пользовании Мокшанского района)</w:t>
            </w:r>
          </w:p>
        </w:tc>
        <w:tc>
          <w:tcPr>
            <w:tcW w:w="1167"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Администрация</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Мокшанского района</w:t>
            </w:r>
          </w:p>
        </w:tc>
        <w:tc>
          <w:tcPr>
            <w:tcW w:w="181"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901</w:t>
            </w:r>
          </w:p>
        </w:tc>
        <w:tc>
          <w:tcPr>
            <w:tcW w:w="144"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04</w:t>
            </w:r>
          </w:p>
        </w:tc>
        <w:tc>
          <w:tcPr>
            <w:tcW w:w="147"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09</w:t>
            </w:r>
          </w:p>
        </w:tc>
        <w:tc>
          <w:tcPr>
            <w:tcW w:w="362"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iCs/>
                <w:sz w:val="16"/>
                <w:szCs w:val="16"/>
                <w:lang w:eastAsia="ru-RU"/>
              </w:rPr>
              <w:t>0914615</w:t>
            </w:r>
          </w:p>
        </w:tc>
        <w:tc>
          <w:tcPr>
            <w:tcW w:w="187"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244</w:t>
            </w:r>
          </w:p>
        </w:tc>
        <w:tc>
          <w:tcPr>
            <w:tcW w:w="269"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3255,38</w:t>
            </w:r>
          </w:p>
        </w:tc>
        <w:tc>
          <w:tcPr>
            <w:tcW w:w="302"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3 548,7</w:t>
            </w:r>
          </w:p>
        </w:tc>
      </w:tr>
      <w:tr w:rsidR="00193799" w:rsidRPr="00F102A2" w:rsidTr="00193799">
        <w:tc>
          <w:tcPr>
            <w:tcW w:w="144" w:type="pct"/>
            <w:tcBorders>
              <w:bottom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590"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Мероприятие 9</w:t>
            </w:r>
          </w:p>
        </w:tc>
        <w:tc>
          <w:tcPr>
            <w:tcW w:w="1508"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Разработка проектной документации  на реконструкцию автодороги «Подъезд к ст. Рамзай»  на участке ПК0+00(611 км+920м) автомобильной дороги «М-5 «Урал</w:t>
            </w:r>
            <w:proofErr w:type="gramStart"/>
            <w:r w:rsidRPr="00F102A2">
              <w:rPr>
                <w:rFonts w:ascii="Times New Roman" w:eastAsia="Times New Roman" w:hAnsi="Times New Roman" w:cs="Times New Roman"/>
                <w:spacing w:val="-20"/>
                <w:sz w:val="16"/>
                <w:szCs w:val="16"/>
                <w:lang w:eastAsia="ru-RU"/>
              </w:rPr>
              <w:t>»-</w:t>
            </w:r>
            <w:proofErr w:type="gramEnd"/>
            <w:r w:rsidRPr="00F102A2">
              <w:rPr>
                <w:rFonts w:ascii="Times New Roman" w:eastAsia="Times New Roman" w:hAnsi="Times New Roman" w:cs="Times New Roman"/>
                <w:spacing w:val="-20"/>
                <w:sz w:val="16"/>
                <w:szCs w:val="16"/>
                <w:lang w:eastAsia="ru-RU"/>
              </w:rPr>
              <w:t>ПК4+970 (здание вокзала  железнодорожной станции Рамзай Мокшанского района Пензенской области)</w:t>
            </w:r>
          </w:p>
        </w:tc>
        <w:tc>
          <w:tcPr>
            <w:tcW w:w="1167"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Администрация</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Мокшанского района</w:t>
            </w:r>
          </w:p>
        </w:tc>
        <w:tc>
          <w:tcPr>
            <w:tcW w:w="181"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901</w:t>
            </w:r>
          </w:p>
        </w:tc>
        <w:tc>
          <w:tcPr>
            <w:tcW w:w="144"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04</w:t>
            </w:r>
          </w:p>
        </w:tc>
        <w:tc>
          <w:tcPr>
            <w:tcW w:w="147"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09</w:t>
            </w:r>
          </w:p>
        </w:tc>
        <w:tc>
          <w:tcPr>
            <w:tcW w:w="362"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0914617</w:t>
            </w:r>
          </w:p>
        </w:tc>
        <w:tc>
          <w:tcPr>
            <w:tcW w:w="187"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244</w:t>
            </w:r>
          </w:p>
        </w:tc>
        <w:tc>
          <w:tcPr>
            <w:tcW w:w="269"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178,2</w:t>
            </w:r>
          </w:p>
        </w:tc>
        <w:tc>
          <w:tcPr>
            <w:tcW w:w="302" w:type="pct"/>
            <w:vAlign w:val="center"/>
          </w:tcPr>
          <w:p w:rsidR="00F102A2" w:rsidRPr="00F102A2" w:rsidRDefault="00F102A2" w:rsidP="00F102A2">
            <w:pPr>
              <w:widowControl w:val="0"/>
              <w:jc w:val="center"/>
              <w:rPr>
                <w:rFonts w:ascii="Times New Roman" w:eastAsia="Times New Roman" w:hAnsi="Times New Roman" w:cs="Times New Roman"/>
                <w:i/>
                <w:iCs/>
                <w:sz w:val="16"/>
                <w:szCs w:val="16"/>
                <w:lang w:eastAsia="ru-RU"/>
              </w:rPr>
            </w:pPr>
            <w:r w:rsidRPr="00F102A2">
              <w:rPr>
                <w:rFonts w:ascii="Times New Roman" w:eastAsia="Times New Roman" w:hAnsi="Times New Roman" w:cs="Times New Roman"/>
                <w:i/>
                <w:iCs/>
                <w:sz w:val="16"/>
                <w:szCs w:val="16"/>
                <w:lang w:eastAsia="ru-RU"/>
              </w:rPr>
              <w:t>-</w:t>
            </w:r>
          </w:p>
        </w:tc>
      </w:tr>
      <w:tr w:rsidR="00193799" w:rsidRPr="00F102A2" w:rsidTr="00193799">
        <w:tc>
          <w:tcPr>
            <w:tcW w:w="144" w:type="pct"/>
            <w:tcBorders>
              <w:bottom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590"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Мероприятие 10</w:t>
            </w:r>
          </w:p>
        </w:tc>
        <w:tc>
          <w:tcPr>
            <w:tcW w:w="1508"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spacing w:val="-20"/>
                <w:sz w:val="16"/>
                <w:szCs w:val="16"/>
                <w:lang w:eastAsia="ru-RU"/>
              </w:rPr>
              <w:t>Корректировка проектной документации  на реконструкцию автодороги «Подъезд к ст. Рамзай»  на участке ПК0+00(611 км+920м) автомобильной дороги «М-5 «Урал</w:t>
            </w:r>
            <w:proofErr w:type="gramStart"/>
            <w:r w:rsidRPr="00F102A2">
              <w:rPr>
                <w:rFonts w:ascii="Times New Roman" w:eastAsia="Times New Roman" w:hAnsi="Times New Roman" w:cs="Times New Roman"/>
                <w:spacing w:val="-20"/>
                <w:sz w:val="16"/>
                <w:szCs w:val="16"/>
                <w:lang w:eastAsia="ru-RU"/>
              </w:rPr>
              <w:t>»-</w:t>
            </w:r>
            <w:proofErr w:type="gramEnd"/>
            <w:r w:rsidRPr="00F102A2">
              <w:rPr>
                <w:rFonts w:ascii="Times New Roman" w:eastAsia="Times New Roman" w:hAnsi="Times New Roman" w:cs="Times New Roman"/>
                <w:spacing w:val="-20"/>
                <w:sz w:val="16"/>
                <w:szCs w:val="16"/>
                <w:lang w:eastAsia="ru-RU"/>
              </w:rPr>
              <w:t>ПК4+970 (здание вокзала  железнодорожной станции Рамзай Мокшанского района Пензенской области)</w:t>
            </w:r>
          </w:p>
        </w:tc>
        <w:tc>
          <w:tcPr>
            <w:tcW w:w="1167"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Администрация</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Мокшанского района</w:t>
            </w:r>
          </w:p>
        </w:tc>
        <w:tc>
          <w:tcPr>
            <w:tcW w:w="181"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iCs/>
                <w:sz w:val="16"/>
                <w:szCs w:val="16"/>
                <w:lang w:eastAsia="ru-RU"/>
              </w:rPr>
              <w:t>901</w:t>
            </w:r>
          </w:p>
        </w:tc>
        <w:tc>
          <w:tcPr>
            <w:tcW w:w="144"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iCs/>
                <w:sz w:val="16"/>
                <w:szCs w:val="16"/>
                <w:lang w:eastAsia="ru-RU"/>
              </w:rPr>
              <w:t>04</w:t>
            </w:r>
          </w:p>
        </w:tc>
        <w:tc>
          <w:tcPr>
            <w:tcW w:w="147"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iCs/>
                <w:sz w:val="16"/>
                <w:szCs w:val="16"/>
                <w:lang w:eastAsia="ru-RU"/>
              </w:rPr>
              <w:t>09</w:t>
            </w:r>
          </w:p>
        </w:tc>
        <w:tc>
          <w:tcPr>
            <w:tcW w:w="362"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iCs/>
                <w:sz w:val="16"/>
                <w:szCs w:val="16"/>
                <w:lang w:eastAsia="ru-RU"/>
              </w:rPr>
              <w:t>0914617</w:t>
            </w:r>
          </w:p>
        </w:tc>
        <w:tc>
          <w:tcPr>
            <w:tcW w:w="187"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iCs/>
                <w:sz w:val="16"/>
                <w:szCs w:val="16"/>
                <w:lang w:eastAsia="ru-RU"/>
              </w:rPr>
              <w:t>244</w:t>
            </w:r>
          </w:p>
        </w:tc>
        <w:tc>
          <w:tcPr>
            <w:tcW w:w="269"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iCs/>
                <w:sz w:val="16"/>
                <w:szCs w:val="16"/>
                <w:lang w:eastAsia="ru-RU"/>
              </w:rPr>
              <w:t>815,14</w:t>
            </w:r>
          </w:p>
        </w:tc>
        <w:tc>
          <w:tcPr>
            <w:tcW w:w="302"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i/>
                <w:iCs/>
                <w:sz w:val="16"/>
                <w:szCs w:val="16"/>
                <w:lang w:eastAsia="ru-RU"/>
              </w:rPr>
              <w:t>-</w:t>
            </w:r>
          </w:p>
        </w:tc>
      </w:tr>
      <w:tr w:rsidR="00193799" w:rsidRPr="00F102A2" w:rsidTr="00193799">
        <w:tc>
          <w:tcPr>
            <w:tcW w:w="144" w:type="pct"/>
            <w:tcBorders>
              <w:bottom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590"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Мероприятие 11</w:t>
            </w:r>
          </w:p>
        </w:tc>
        <w:tc>
          <w:tcPr>
            <w:tcW w:w="1508"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spacing w:val="-20"/>
                <w:sz w:val="16"/>
                <w:szCs w:val="16"/>
                <w:lang w:eastAsia="ru-RU"/>
              </w:rPr>
              <w:t xml:space="preserve">Реконструкция  автодороги «Подъезд к ст. Рамзай»  на участке ПК0+00(611 км+920м) автомобильной дороги «М-5 «Урал»  </w:t>
            </w:r>
            <w:proofErr w:type="gramStart"/>
            <w:r w:rsidRPr="00F102A2">
              <w:rPr>
                <w:rFonts w:ascii="Times New Roman" w:eastAsia="Times New Roman" w:hAnsi="Times New Roman" w:cs="Times New Roman"/>
                <w:spacing w:val="-20"/>
                <w:sz w:val="16"/>
                <w:szCs w:val="16"/>
                <w:lang w:eastAsia="ru-RU"/>
              </w:rPr>
              <w:t>-П</w:t>
            </w:r>
            <w:proofErr w:type="gramEnd"/>
            <w:r w:rsidRPr="00F102A2">
              <w:rPr>
                <w:rFonts w:ascii="Times New Roman" w:eastAsia="Times New Roman" w:hAnsi="Times New Roman" w:cs="Times New Roman"/>
                <w:spacing w:val="-20"/>
                <w:sz w:val="16"/>
                <w:szCs w:val="16"/>
                <w:lang w:eastAsia="ru-RU"/>
              </w:rPr>
              <w:t>К4+970 (здание вокзала  железнодорожной станции Рамзай Мокшанского района Пензенской области)</w:t>
            </w:r>
          </w:p>
        </w:tc>
        <w:tc>
          <w:tcPr>
            <w:tcW w:w="1167"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Администрация</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Мокшанского района</w:t>
            </w:r>
          </w:p>
        </w:tc>
        <w:tc>
          <w:tcPr>
            <w:tcW w:w="181"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901</w:t>
            </w:r>
          </w:p>
        </w:tc>
        <w:tc>
          <w:tcPr>
            <w:tcW w:w="144"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04</w:t>
            </w:r>
          </w:p>
        </w:tc>
        <w:tc>
          <w:tcPr>
            <w:tcW w:w="147"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09</w:t>
            </w:r>
          </w:p>
        </w:tc>
        <w:tc>
          <w:tcPr>
            <w:tcW w:w="362"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0914617</w:t>
            </w:r>
          </w:p>
        </w:tc>
        <w:tc>
          <w:tcPr>
            <w:tcW w:w="187"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414</w:t>
            </w:r>
          </w:p>
        </w:tc>
        <w:tc>
          <w:tcPr>
            <w:tcW w:w="269"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2714,3</w:t>
            </w:r>
          </w:p>
        </w:tc>
        <w:tc>
          <w:tcPr>
            <w:tcW w:w="302" w:type="pct"/>
            <w:vAlign w:val="center"/>
          </w:tcPr>
          <w:p w:rsidR="00F102A2" w:rsidRPr="00F102A2" w:rsidRDefault="00F102A2" w:rsidP="00F102A2">
            <w:pPr>
              <w:widowControl w:val="0"/>
              <w:jc w:val="center"/>
              <w:rPr>
                <w:rFonts w:ascii="Times New Roman" w:eastAsia="Times New Roman" w:hAnsi="Times New Roman" w:cs="Times New Roman"/>
                <w:i/>
                <w:iCs/>
                <w:sz w:val="16"/>
                <w:szCs w:val="16"/>
                <w:lang w:eastAsia="ru-RU"/>
              </w:rPr>
            </w:pPr>
            <w:r w:rsidRPr="00F102A2">
              <w:rPr>
                <w:rFonts w:ascii="Times New Roman" w:eastAsia="Times New Roman" w:hAnsi="Times New Roman" w:cs="Times New Roman"/>
                <w:i/>
                <w:iCs/>
                <w:sz w:val="16"/>
                <w:szCs w:val="16"/>
                <w:lang w:eastAsia="ru-RU"/>
              </w:rPr>
              <w:t>-</w:t>
            </w:r>
          </w:p>
        </w:tc>
      </w:tr>
      <w:tr w:rsidR="00193799" w:rsidRPr="00F102A2" w:rsidTr="00193799">
        <w:tc>
          <w:tcPr>
            <w:tcW w:w="144" w:type="pct"/>
            <w:tcBorders>
              <w:bottom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590"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Мероприятие 12</w:t>
            </w:r>
          </w:p>
        </w:tc>
        <w:tc>
          <w:tcPr>
            <w:tcW w:w="1508"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spacing w:val="-20"/>
                <w:sz w:val="16"/>
                <w:szCs w:val="16"/>
                <w:lang w:eastAsia="ru-RU"/>
              </w:rPr>
              <w:t xml:space="preserve">Технический надзор за выполнением работ  по реконструкции  автодороги «Подъезд к ст. Рамзай»  на участке ПК0+00(611 км+920м) автомобильной дороги «М-5 «Урал»  </w:t>
            </w:r>
            <w:proofErr w:type="gramStart"/>
            <w:r w:rsidRPr="00F102A2">
              <w:rPr>
                <w:rFonts w:ascii="Times New Roman" w:eastAsia="Times New Roman" w:hAnsi="Times New Roman" w:cs="Times New Roman"/>
                <w:spacing w:val="-20"/>
                <w:sz w:val="16"/>
                <w:szCs w:val="16"/>
                <w:lang w:eastAsia="ru-RU"/>
              </w:rPr>
              <w:t>-П</w:t>
            </w:r>
            <w:proofErr w:type="gramEnd"/>
            <w:r w:rsidRPr="00F102A2">
              <w:rPr>
                <w:rFonts w:ascii="Times New Roman" w:eastAsia="Times New Roman" w:hAnsi="Times New Roman" w:cs="Times New Roman"/>
                <w:spacing w:val="-20"/>
                <w:sz w:val="16"/>
                <w:szCs w:val="16"/>
                <w:lang w:eastAsia="ru-RU"/>
              </w:rPr>
              <w:t>К4+970 (здание вокзала  железнодорожной станции Рамзай Мокшанского района Пензенской области)</w:t>
            </w:r>
          </w:p>
        </w:tc>
        <w:tc>
          <w:tcPr>
            <w:tcW w:w="1167"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Администрация</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Мокшанского района</w:t>
            </w:r>
          </w:p>
        </w:tc>
        <w:tc>
          <w:tcPr>
            <w:tcW w:w="181"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901</w:t>
            </w:r>
          </w:p>
        </w:tc>
        <w:tc>
          <w:tcPr>
            <w:tcW w:w="144"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04</w:t>
            </w:r>
          </w:p>
        </w:tc>
        <w:tc>
          <w:tcPr>
            <w:tcW w:w="147"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09</w:t>
            </w:r>
          </w:p>
        </w:tc>
        <w:tc>
          <w:tcPr>
            <w:tcW w:w="362"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0914617</w:t>
            </w:r>
          </w:p>
        </w:tc>
        <w:tc>
          <w:tcPr>
            <w:tcW w:w="187"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244</w:t>
            </w:r>
          </w:p>
        </w:tc>
        <w:tc>
          <w:tcPr>
            <w:tcW w:w="269"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98,23</w:t>
            </w:r>
          </w:p>
        </w:tc>
        <w:tc>
          <w:tcPr>
            <w:tcW w:w="302" w:type="pct"/>
            <w:vAlign w:val="center"/>
          </w:tcPr>
          <w:p w:rsidR="00F102A2" w:rsidRPr="00F102A2" w:rsidRDefault="00F102A2" w:rsidP="00F102A2">
            <w:pPr>
              <w:widowControl w:val="0"/>
              <w:jc w:val="center"/>
              <w:rPr>
                <w:rFonts w:ascii="Times New Roman" w:eastAsia="Times New Roman" w:hAnsi="Times New Roman" w:cs="Times New Roman"/>
                <w:i/>
                <w:iCs/>
                <w:sz w:val="16"/>
                <w:szCs w:val="16"/>
                <w:lang w:eastAsia="ru-RU"/>
              </w:rPr>
            </w:pPr>
            <w:r w:rsidRPr="00F102A2">
              <w:rPr>
                <w:rFonts w:ascii="Times New Roman" w:eastAsia="Times New Roman" w:hAnsi="Times New Roman" w:cs="Times New Roman"/>
                <w:i/>
                <w:iCs/>
                <w:sz w:val="16"/>
                <w:szCs w:val="16"/>
                <w:lang w:eastAsia="ru-RU"/>
              </w:rPr>
              <w:t>-</w:t>
            </w:r>
          </w:p>
        </w:tc>
      </w:tr>
      <w:tr w:rsidR="00193799" w:rsidRPr="00F102A2" w:rsidTr="00193799">
        <w:trPr>
          <w:trHeight w:val="558"/>
        </w:trPr>
        <w:tc>
          <w:tcPr>
            <w:tcW w:w="14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590" w:type="pct"/>
            <w:tcBorders>
              <w:lef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Мероприятие 13</w:t>
            </w:r>
          </w:p>
        </w:tc>
        <w:tc>
          <w:tcPr>
            <w:tcW w:w="1508"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spacing w:val="-20"/>
                <w:sz w:val="16"/>
                <w:szCs w:val="16"/>
                <w:lang w:eastAsia="ru-RU"/>
              </w:rPr>
              <w:t>Ремонт автомобильной дороги подъезд  кемпингу «Чистые пруды»</w:t>
            </w:r>
          </w:p>
        </w:tc>
        <w:tc>
          <w:tcPr>
            <w:tcW w:w="1167"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Администрация</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Мокшанского района</w:t>
            </w:r>
          </w:p>
        </w:tc>
        <w:tc>
          <w:tcPr>
            <w:tcW w:w="181"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901</w:t>
            </w:r>
          </w:p>
        </w:tc>
        <w:tc>
          <w:tcPr>
            <w:tcW w:w="144"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04</w:t>
            </w:r>
          </w:p>
        </w:tc>
        <w:tc>
          <w:tcPr>
            <w:tcW w:w="147"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09</w:t>
            </w:r>
          </w:p>
        </w:tc>
        <w:tc>
          <w:tcPr>
            <w:tcW w:w="362"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0914615</w:t>
            </w:r>
          </w:p>
        </w:tc>
        <w:tc>
          <w:tcPr>
            <w:tcW w:w="187"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244</w:t>
            </w:r>
          </w:p>
        </w:tc>
        <w:tc>
          <w:tcPr>
            <w:tcW w:w="269"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69,0</w:t>
            </w:r>
          </w:p>
        </w:tc>
        <w:tc>
          <w:tcPr>
            <w:tcW w:w="302" w:type="pct"/>
            <w:vAlign w:val="center"/>
          </w:tcPr>
          <w:p w:rsidR="00F102A2" w:rsidRPr="00F102A2" w:rsidRDefault="00F102A2" w:rsidP="00F102A2">
            <w:pPr>
              <w:widowControl w:val="0"/>
              <w:jc w:val="center"/>
              <w:rPr>
                <w:rFonts w:ascii="Times New Roman" w:eastAsia="Times New Roman" w:hAnsi="Times New Roman" w:cs="Times New Roman"/>
                <w:i/>
                <w:iCs/>
                <w:sz w:val="16"/>
                <w:szCs w:val="16"/>
                <w:lang w:eastAsia="ru-RU"/>
              </w:rPr>
            </w:pPr>
            <w:r w:rsidRPr="00F102A2">
              <w:rPr>
                <w:rFonts w:ascii="Times New Roman" w:eastAsia="Times New Roman" w:hAnsi="Times New Roman" w:cs="Times New Roman"/>
                <w:i/>
                <w:iCs/>
                <w:sz w:val="16"/>
                <w:szCs w:val="16"/>
                <w:lang w:eastAsia="ru-RU"/>
              </w:rPr>
              <w:t>-</w:t>
            </w:r>
          </w:p>
        </w:tc>
      </w:tr>
      <w:tr w:rsidR="00193799" w:rsidRPr="00F102A2" w:rsidTr="00193799">
        <w:trPr>
          <w:trHeight w:val="393"/>
        </w:trPr>
        <w:tc>
          <w:tcPr>
            <w:tcW w:w="14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590" w:type="pct"/>
            <w:tcBorders>
              <w:left w:val="single" w:sz="4" w:space="0" w:color="auto"/>
              <w:bottom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Мероприятие 14</w:t>
            </w:r>
          </w:p>
        </w:tc>
        <w:tc>
          <w:tcPr>
            <w:tcW w:w="1508" w:type="pct"/>
            <w:tcBorders>
              <w:bottom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spacing w:val="-20"/>
                <w:sz w:val="16"/>
                <w:szCs w:val="16"/>
                <w:lang w:eastAsia="ru-RU"/>
              </w:rPr>
              <w:t xml:space="preserve">Ремонт автомобильной дороги  М-5 «Урал»  </w:t>
            </w:r>
            <w:proofErr w:type="gramStart"/>
            <w:r w:rsidRPr="00F102A2">
              <w:rPr>
                <w:rFonts w:ascii="Times New Roman" w:eastAsia="Times New Roman" w:hAnsi="Times New Roman" w:cs="Times New Roman"/>
                <w:spacing w:val="-20"/>
                <w:sz w:val="16"/>
                <w:szCs w:val="16"/>
                <w:lang w:eastAsia="ru-RU"/>
              </w:rPr>
              <w:t>-«</w:t>
            </w:r>
            <w:proofErr w:type="gramEnd"/>
            <w:r w:rsidRPr="00F102A2">
              <w:rPr>
                <w:rFonts w:ascii="Times New Roman" w:eastAsia="Times New Roman" w:hAnsi="Times New Roman" w:cs="Times New Roman"/>
                <w:spacing w:val="-20"/>
                <w:sz w:val="16"/>
                <w:szCs w:val="16"/>
                <w:lang w:eastAsia="ru-RU"/>
              </w:rPr>
              <w:t>Чистые пруды»</w:t>
            </w:r>
          </w:p>
        </w:tc>
        <w:tc>
          <w:tcPr>
            <w:tcW w:w="1167"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Администрация</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Мокшанского района</w:t>
            </w:r>
          </w:p>
        </w:tc>
        <w:tc>
          <w:tcPr>
            <w:tcW w:w="181" w:type="pct"/>
            <w:tcBorders>
              <w:bottom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iCs/>
                <w:sz w:val="16"/>
                <w:szCs w:val="16"/>
                <w:lang w:eastAsia="ru-RU"/>
              </w:rPr>
              <w:t>901</w:t>
            </w:r>
          </w:p>
        </w:tc>
        <w:tc>
          <w:tcPr>
            <w:tcW w:w="144" w:type="pct"/>
            <w:tcBorders>
              <w:bottom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iCs/>
                <w:sz w:val="16"/>
                <w:szCs w:val="16"/>
                <w:lang w:eastAsia="ru-RU"/>
              </w:rPr>
              <w:t>04</w:t>
            </w:r>
          </w:p>
        </w:tc>
        <w:tc>
          <w:tcPr>
            <w:tcW w:w="147" w:type="pct"/>
            <w:tcBorders>
              <w:bottom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iCs/>
                <w:sz w:val="16"/>
                <w:szCs w:val="16"/>
                <w:lang w:eastAsia="ru-RU"/>
              </w:rPr>
              <w:t>09</w:t>
            </w:r>
          </w:p>
        </w:tc>
        <w:tc>
          <w:tcPr>
            <w:tcW w:w="362" w:type="pct"/>
            <w:tcBorders>
              <w:bottom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iCs/>
                <w:sz w:val="16"/>
                <w:szCs w:val="16"/>
                <w:lang w:eastAsia="ru-RU"/>
              </w:rPr>
              <w:t>0914615</w:t>
            </w:r>
          </w:p>
        </w:tc>
        <w:tc>
          <w:tcPr>
            <w:tcW w:w="187" w:type="pct"/>
            <w:tcBorders>
              <w:bottom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iCs/>
                <w:sz w:val="16"/>
                <w:szCs w:val="16"/>
                <w:lang w:eastAsia="ru-RU"/>
              </w:rPr>
              <w:t>244</w:t>
            </w:r>
          </w:p>
        </w:tc>
        <w:tc>
          <w:tcPr>
            <w:tcW w:w="269" w:type="pct"/>
            <w:tcBorders>
              <w:bottom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iCs/>
                <w:sz w:val="16"/>
                <w:szCs w:val="16"/>
                <w:lang w:eastAsia="ru-RU"/>
              </w:rPr>
              <w:t>472,0</w:t>
            </w:r>
          </w:p>
        </w:tc>
        <w:tc>
          <w:tcPr>
            <w:tcW w:w="302" w:type="pct"/>
            <w:tcBorders>
              <w:bottom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i/>
                <w:iCs/>
                <w:sz w:val="16"/>
                <w:szCs w:val="16"/>
                <w:lang w:eastAsia="ru-RU"/>
              </w:rPr>
              <w:t>-</w:t>
            </w:r>
          </w:p>
        </w:tc>
      </w:tr>
      <w:tr w:rsidR="00193799" w:rsidRPr="00F102A2" w:rsidTr="00193799">
        <w:trPr>
          <w:trHeight w:val="470"/>
        </w:trPr>
        <w:tc>
          <w:tcPr>
            <w:tcW w:w="14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590" w:type="pct"/>
            <w:tcBorders>
              <w:lef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Мероприятие 15</w:t>
            </w:r>
          </w:p>
        </w:tc>
        <w:tc>
          <w:tcPr>
            <w:tcW w:w="1508"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Разработка проектной документации  на реконструкцию автодороги «Подъезд к ст. Рамзай»  на участке ПК0+00(611 км+920м) автомобильной дороги «М-5 «Урал</w:t>
            </w:r>
            <w:proofErr w:type="gramStart"/>
            <w:r w:rsidRPr="00F102A2">
              <w:rPr>
                <w:rFonts w:ascii="Times New Roman" w:eastAsia="Times New Roman" w:hAnsi="Times New Roman" w:cs="Times New Roman"/>
                <w:spacing w:val="-20"/>
                <w:sz w:val="16"/>
                <w:szCs w:val="16"/>
                <w:lang w:eastAsia="ru-RU"/>
              </w:rPr>
              <w:t>»-</w:t>
            </w:r>
            <w:proofErr w:type="gramEnd"/>
            <w:r w:rsidRPr="00F102A2">
              <w:rPr>
                <w:rFonts w:ascii="Times New Roman" w:eastAsia="Times New Roman" w:hAnsi="Times New Roman" w:cs="Times New Roman"/>
                <w:spacing w:val="-20"/>
                <w:sz w:val="16"/>
                <w:szCs w:val="16"/>
                <w:lang w:eastAsia="ru-RU"/>
              </w:rPr>
              <w:t>ПК4+970 (здание вокзала  железнодорожной станции Рамзай Мокшанского района Пензенской области)</w:t>
            </w:r>
          </w:p>
        </w:tc>
        <w:tc>
          <w:tcPr>
            <w:tcW w:w="1167"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Администрация</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Мокшанского района</w:t>
            </w:r>
          </w:p>
        </w:tc>
        <w:tc>
          <w:tcPr>
            <w:tcW w:w="181"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iCs/>
                <w:sz w:val="16"/>
                <w:szCs w:val="16"/>
                <w:lang w:eastAsia="ru-RU"/>
              </w:rPr>
              <w:t>901</w:t>
            </w:r>
          </w:p>
        </w:tc>
        <w:tc>
          <w:tcPr>
            <w:tcW w:w="144"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iCs/>
                <w:sz w:val="16"/>
                <w:szCs w:val="16"/>
                <w:lang w:eastAsia="ru-RU"/>
              </w:rPr>
              <w:t>04</w:t>
            </w:r>
          </w:p>
        </w:tc>
        <w:tc>
          <w:tcPr>
            <w:tcW w:w="147"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iCs/>
                <w:sz w:val="16"/>
                <w:szCs w:val="16"/>
                <w:lang w:eastAsia="ru-RU"/>
              </w:rPr>
              <w:t>09</w:t>
            </w:r>
          </w:p>
        </w:tc>
        <w:tc>
          <w:tcPr>
            <w:tcW w:w="362"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0917301</w:t>
            </w:r>
          </w:p>
        </w:tc>
        <w:tc>
          <w:tcPr>
            <w:tcW w:w="187"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244</w:t>
            </w:r>
          </w:p>
        </w:tc>
        <w:tc>
          <w:tcPr>
            <w:tcW w:w="269"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sz w:val="16"/>
                <w:szCs w:val="16"/>
                <w:lang w:eastAsia="ru-RU"/>
              </w:rPr>
              <w:t>3 385,6</w:t>
            </w:r>
          </w:p>
        </w:tc>
        <w:tc>
          <w:tcPr>
            <w:tcW w:w="302" w:type="pct"/>
            <w:vAlign w:val="center"/>
          </w:tcPr>
          <w:p w:rsidR="00F102A2" w:rsidRPr="00F102A2" w:rsidRDefault="00F102A2" w:rsidP="00F102A2">
            <w:pPr>
              <w:widowControl w:val="0"/>
              <w:jc w:val="center"/>
              <w:rPr>
                <w:rFonts w:ascii="Times New Roman" w:eastAsia="Times New Roman" w:hAnsi="Times New Roman" w:cs="Times New Roman"/>
                <w:i/>
                <w:iCs/>
                <w:sz w:val="16"/>
                <w:szCs w:val="16"/>
                <w:lang w:eastAsia="ru-RU"/>
              </w:rPr>
            </w:pPr>
            <w:r w:rsidRPr="00F102A2">
              <w:rPr>
                <w:rFonts w:ascii="Times New Roman" w:eastAsia="Times New Roman" w:hAnsi="Times New Roman" w:cs="Times New Roman"/>
                <w:i/>
                <w:iCs/>
                <w:sz w:val="16"/>
                <w:szCs w:val="16"/>
                <w:lang w:eastAsia="ru-RU"/>
              </w:rPr>
              <w:t>-</w:t>
            </w:r>
          </w:p>
        </w:tc>
      </w:tr>
      <w:tr w:rsidR="00193799" w:rsidRPr="00F102A2" w:rsidTr="00193799">
        <w:trPr>
          <w:trHeight w:val="470"/>
        </w:trPr>
        <w:tc>
          <w:tcPr>
            <w:tcW w:w="14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590" w:type="pct"/>
            <w:tcBorders>
              <w:lef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Мероприятие 16</w:t>
            </w:r>
          </w:p>
        </w:tc>
        <w:tc>
          <w:tcPr>
            <w:tcW w:w="1508"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Реконструкция автодороги «Подъезд к ст. Рамзай»  на участке ПК0+00(611 км+920м) автомобильной дороги «М-5 «Урал</w:t>
            </w:r>
            <w:proofErr w:type="gramStart"/>
            <w:r w:rsidRPr="00F102A2">
              <w:rPr>
                <w:rFonts w:ascii="Times New Roman" w:eastAsia="Times New Roman" w:hAnsi="Times New Roman" w:cs="Times New Roman"/>
                <w:spacing w:val="-20"/>
                <w:sz w:val="16"/>
                <w:szCs w:val="16"/>
                <w:lang w:eastAsia="ru-RU"/>
              </w:rPr>
              <w:t>»-</w:t>
            </w:r>
            <w:proofErr w:type="gramEnd"/>
            <w:r w:rsidRPr="00F102A2">
              <w:rPr>
                <w:rFonts w:ascii="Times New Roman" w:eastAsia="Times New Roman" w:hAnsi="Times New Roman" w:cs="Times New Roman"/>
                <w:spacing w:val="-20"/>
                <w:sz w:val="16"/>
                <w:szCs w:val="16"/>
                <w:lang w:eastAsia="ru-RU"/>
              </w:rPr>
              <w:t>ПК4+970 (здание вокзала  железнодорожной станции Рамзай Мокшанского района Пензенской области)</w:t>
            </w:r>
          </w:p>
        </w:tc>
        <w:tc>
          <w:tcPr>
            <w:tcW w:w="1167"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Администрация</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Мокшанского района</w:t>
            </w:r>
          </w:p>
        </w:tc>
        <w:tc>
          <w:tcPr>
            <w:tcW w:w="181"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iCs/>
                <w:sz w:val="16"/>
                <w:szCs w:val="16"/>
                <w:lang w:eastAsia="ru-RU"/>
              </w:rPr>
              <w:t>901</w:t>
            </w:r>
          </w:p>
        </w:tc>
        <w:tc>
          <w:tcPr>
            <w:tcW w:w="144"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iCs/>
                <w:sz w:val="16"/>
                <w:szCs w:val="16"/>
                <w:lang w:eastAsia="ru-RU"/>
              </w:rPr>
              <w:t>04</w:t>
            </w:r>
          </w:p>
        </w:tc>
        <w:tc>
          <w:tcPr>
            <w:tcW w:w="147"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iCs/>
                <w:sz w:val="16"/>
                <w:szCs w:val="16"/>
                <w:lang w:eastAsia="ru-RU"/>
              </w:rPr>
              <w:t>09</w:t>
            </w:r>
          </w:p>
        </w:tc>
        <w:tc>
          <w:tcPr>
            <w:tcW w:w="362"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0917301</w:t>
            </w:r>
          </w:p>
        </w:tc>
        <w:tc>
          <w:tcPr>
            <w:tcW w:w="187"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414</w:t>
            </w:r>
          </w:p>
        </w:tc>
        <w:tc>
          <w:tcPr>
            <w:tcW w:w="269"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sz w:val="16"/>
                <w:szCs w:val="16"/>
                <w:lang w:eastAsia="ru-RU"/>
              </w:rPr>
              <w:t>59 130,5</w:t>
            </w:r>
          </w:p>
        </w:tc>
        <w:tc>
          <w:tcPr>
            <w:tcW w:w="302" w:type="pct"/>
            <w:vAlign w:val="center"/>
          </w:tcPr>
          <w:p w:rsidR="00F102A2" w:rsidRPr="00F102A2" w:rsidRDefault="00F102A2" w:rsidP="00F102A2">
            <w:pPr>
              <w:widowControl w:val="0"/>
              <w:jc w:val="center"/>
              <w:rPr>
                <w:rFonts w:ascii="Times New Roman" w:eastAsia="Times New Roman" w:hAnsi="Times New Roman" w:cs="Times New Roman"/>
                <w:i/>
                <w:iCs/>
                <w:sz w:val="16"/>
                <w:szCs w:val="16"/>
                <w:lang w:eastAsia="ru-RU"/>
              </w:rPr>
            </w:pPr>
            <w:r w:rsidRPr="00F102A2">
              <w:rPr>
                <w:rFonts w:ascii="Times New Roman" w:eastAsia="Times New Roman" w:hAnsi="Times New Roman" w:cs="Times New Roman"/>
                <w:i/>
                <w:iCs/>
                <w:sz w:val="16"/>
                <w:szCs w:val="16"/>
                <w:lang w:eastAsia="ru-RU"/>
              </w:rPr>
              <w:t>-</w:t>
            </w:r>
          </w:p>
        </w:tc>
      </w:tr>
      <w:tr w:rsidR="00193799" w:rsidRPr="00F102A2" w:rsidTr="00193799">
        <w:trPr>
          <w:trHeight w:val="470"/>
        </w:trPr>
        <w:tc>
          <w:tcPr>
            <w:tcW w:w="14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590" w:type="pct"/>
            <w:tcBorders>
              <w:lef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Мероприятие 17</w:t>
            </w:r>
          </w:p>
        </w:tc>
        <w:tc>
          <w:tcPr>
            <w:tcW w:w="1508"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spacing w:val="-20"/>
                <w:sz w:val="16"/>
                <w:szCs w:val="16"/>
                <w:lang w:eastAsia="ru-RU"/>
              </w:rPr>
              <w:t>Разработка  Схемы  размещения рекламы  на  территориях, прилегающих  к автомобильным дорогам федерального, регионального и местного значения</w:t>
            </w:r>
            <w:proofErr w:type="gramStart"/>
            <w:r w:rsidRPr="00F102A2">
              <w:rPr>
                <w:rFonts w:ascii="Times New Roman" w:eastAsia="Times New Roman" w:hAnsi="Times New Roman" w:cs="Times New Roman"/>
                <w:spacing w:val="-20"/>
                <w:sz w:val="16"/>
                <w:szCs w:val="16"/>
                <w:lang w:eastAsia="ru-RU"/>
              </w:rPr>
              <w:t xml:space="preserve"> ,</w:t>
            </w:r>
            <w:proofErr w:type="gramEnd"/>
            <w:r w:rsidRPr="00F102A2">
              <w:rPr>
                <w:rFonts w:ascii="Times New Roman" w:eastAsia="Times New Roman" w:hAnsi="Times New Roman" w:cs="Times New Roman"/>
                <w:spacing w:val="-20"/>
                <w:sz w:val="16"/>
                <w:szCs w:val="16"/>
                <w:lang w:eastAsia="ru-RU"/>
              </w:rPr>
              <w:t xml:space="preserve"> расположенным в </w:t>
            </w:r>
            <w:proofErr w:type="spellStart"/>
            <w:r w:rsidRPr="00F102A2">
              <w:rPr>
                <w:rFonts w:ascii="Times New Roman" w:eastAsia="Times New Roman" w:hAnsi="Times New Roman" w:cs="Times New Roman"/>
                <w:spacing w:val="-20"/>
                <w:sz w:val="16"/>
                <w:szCs w:val="16"/>
                <w:lang w:eastAsia="ru-RU"/>
              </w:rPr>
              <w:t>Мокшанском</w:t>
            </w:r>
            <w:proofErr w:type="spellEnd"/>
            <w:r w:rsidRPr="00F102A2">
              <w:rPr>
                <w:rFonts w:ascii="Times New Roman" w:eastAsia="Times New Roman" w:hAnsi="Times New Roman" w:cs="Times New Roman"/>
                <w:spacing w:val="-20"/>
                <w:sz w:val="16"/>
                <w:szCs w:val="16"/>
                <w:lang w:eastAsia="ru-RU"/>
              </w:rPr>
              <w:t xml:space="preserve">  районе Пензенской области</w:t>
            </w:r>
          </w:p>
        </w:tc>
        <w:tc>
          <w:tcPr>
            <w:tcW w:w="1167"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Администрация</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Мокшанского района</w:t>
            </w:r>
          </w:p>
        </w:tc>
        <w:tc>
          <w:tcPr>
            <w:tcW w:w="181"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iCs/>
                <w:sz w:val="16"/>
                <w:szCs w:val="16"/>
                <w:lang w:eastAsia="ru-RU"/>
              </w:rPr>
              <w:t>901</w:t>
            </w:r>
          </w:p>
        </w:tc>
        <w:tc>
          <w:tcPr>
            <w:tcW w:w="144"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iCs/>
                <w:sz w:val="16"/>
                <w:szCs w:val="16"/>
                <w:lang w:eastAsia="ru-RU"/>
              </w:rPr>
              <w:t>01</w:t>
            </w:r>
          </w:p>
        </w:tc>
        <w:tc>
          <w:tcPr>
            <w:tcW w:w="147"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iCs/>
                <w:sz w:val="16"/>
                <w:szCs w:val="16"/>
                <w:lang w:eastAsia="ru-RU"/>
              </w:rPr>
              <w:t>13</w:t>
            </w:r>
          </w:p>
        </w:tc>
        <w:tc>
          <w:tcPr>
            <w:tcW w:w="362"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iCs/>
                <w:sz w:val="16"/>
                <w:szCs w:val="16"/>
                <w:lang w:eastAsia="ru-RU"/>
              </w:rPr>
              <w:t>0914616</w:t>
            </w:r>
          </w:p>
        </w:tc>
        <w:tc>
          <w:tcPr>
            <w:tcW w:w="187"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iCs/>
                <w:sz w:val="16"/>
                <w:szCs w:val="16"/>
                <w:lang w:eastAsia="ru-RU"/>
              </w:rPr>
              <w:t>244</w:t>
            </w:r>
          </w:p>
        </w:tc>
        <w:tc>
          <w:tcPr>
            <w:tcW w:w="269"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iCs/>
                <w:sz w:val="16"/>
                <w:szCs w:val="16"/>
                <w:lang w:eastAsia="ru-RU"/>
              </w:rPr>
              <w:t>60,0</w:t>
            </w:r>
          </w:p>
        </w:tc>
        <w:tc>
          <w:tcPr>
            <w:tcW w:w="302"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i/>
                <w:iCs/>
                <w:sz w:val="16"/>
                <w:szCs w:val="16"/>
                <w:lang w:eastAsia="ru-RU"/>
              </w:rPr>
              <w:t>-</w:t>
            </w:r>
          </w:p>
        </w:tc>
      </w:tr>
      <w:tr w:rsidR="00193799" w:rsidRPr="00F102A2" w:rsidTr="00193799">
        <w:trPr>
          <w:trHeight w:val="470"/>
        </w:trPr>
        <w:tc>
          <w:tcPr>
            <w:tcW w:w="14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590" w:type="pct"/>
            <w:tcBorders>
              <w:lef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Мероприятие 18</w:t>
            </w:r>
          </w:p>
        </w:tc>
        <w:tc>
          <w:tcPr>
            <w:tcW w:w="1508"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spacing w:val="-20"/>
                <w:sz w:val="16"/>
                <w:szCs w:val="16"/>
                <w:lang w:eastAsia="ru-RU"/>
              </w:rPr>
              <w:t>Изготовление проектной документации на ремонт моста через реку Мокша на автомобильной дороге «</w:t>
            </w:r>
            <w:proofErr w:type="spellStart"/>
            <w:r w:rsidRPr="00F102A2">
              <w:rPr>
                <w:rFonts w:ascii="Times New Roman" w:eastAsia="Times New Roman" w:hAnsi="Times New Roman" w:cs="Times New Roman"/>
                <w:spacing w:val="-20"/>
                <w:sz w:val="16"/>
                <w:szCs w:val="16"/>
                <w:lang w:eastAsia="ru-RU"/>
              </w:rPr>
              <w:t>Подьезд</w:t>
            </w:r>
            <w:proofErr w:type="spellEnd"/>
            <w:r w:rsidRPr="00F102A2">
              <w:rPr>
                <w:rFonts w:ascii="Times New Roman" w:eastAsia="Times New Roman" w:hAnsi="Times New Roman" w:cs="Times New Roman"/>
                <w:spacing w:val="-20"/>
                <w:sz w:val="16"/>
                <w:szCs w:val="16"/>
                <w:lang w:eastAsia="ru-RU"/>
              </w:rPr>
              <w:t xml:space="preserve"> к п. Ясная Поляна Мокшанского района»</w:t>
            </w:r>
          </w:p>
        </w:tc>
        <w:tc>
          <w:tcPr>
            <w:tcW w:w="1167"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Администрация</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Мокшанского района</w:t>
            </w:r>
          </w:p>
        </w:tc>
        <w:tc>
          <w:tcPr>
            <w:tcW w:w="181"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901</w:t>
            </w:r>
          </w:p>
        </w:tc>
        <w:tc>
          <w:tcPr>
            <w:tcW w:w="144"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04</w:t>
            </w:r>
          </w:p>
        </w:tc>
        <w:tc>
          <w:tcPr>
            <w:tcW w:w="147"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09</w:t>
            </w:r>
          </w:p>
        </w:tc>
        <w:tc>
          <w:tcPr>
            <w:tcW w:w="362"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0914618</w:t>
            </w:r>
          </w:p>
        </w:tc>
        <w:tc>
          <w:tcPr>
            <w:tcW w:w="187"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244</w:t>
            </w:r>
          </w:p>
        </w:tc>
        <w:tc>
          <w:tcPr>
            <w:tcW w:w="269"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w:t>
            </w:r>
          </w:p>
        </w:tc>
        <w:tc>
          <w:tcPr>
            <w:tcW w:w="302"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100,0</w:t>
            </w:r>
          </w:p>
        </w:tc>
      </w:tr>
      <w:tr w:rsidR="00193799" w:rsidRPr="00F102A2" w:rsidTr="00193799">
        <w:trPr>
          <w:trHeight w:val="470"/>
        </w:trPr>
        <w:tc>
          <w:tcPr>
            <w:tcW w:w="144" w:type="pc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590" w:type="pct"/>
            <w:tcBorders>
              <w:lef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Мероприятие 19</w:t>
            </w:r>
          </w:p>
        </w:tc>
        <w:tc>
          <w:tcPr>
            <w:tcW w:w="1508"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spacing w:val="-20"/>
                <w:sz w:val="16"/>
                <w:szCs w:val="16"/>
                <w:lang w:eastAsia="ru-RU"/>
              </w:rPr>
              <w:t>Ремонт моста через реку Мокша на автомобильной дороге «</w:t>
            </w:r>
            <w:proofErr w:type="spellStart"/>
            <w:r w:rsidRPr="00F102A2">
              <w:rPr>
                <w:rFonts w:ascii="Times New Roman" w:eastAsia="Times New Roman" w:hAnsi="Times New Roman" w:cs="Times New Roman"/>
                <w:spacing w:val="-20"/>
                <w:sz w:val="16"/>
                <w:szCs w:val="16"/>
                <w:lang w:eastAsia="ru-RU"/>
              </w:rPr>
              <w:t>Подьезд</w:t>
            </w:r>
            <w:proofErr w:type="spellEnd"/>
            <w:r w:rsidRPr="00F102A2">
              <w:rPr>
                <w:rFonts w:ascii="Times New Roman" w:eastAsia="Times New Roman" w:hAnsi="Times New Roman" w:cs="Times New Roman"/>
                <w:spacing w:val="-20"/>
                <w:sz w:val="16"/>
                <w:szCs w:val="16"/>
                <w:lang w:eastAsia="ru-RU"/>
              </w:rPr>
              <w:t xml:space="preserve"> к п. Ясная Поляна Мокшанского района»</w:t>
            </w:r>
          </w:p>
        </w:tc>
        <w:tc>
          <w:tcPr>
            <w:tcW w:w="1167"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Администрация</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Мокшанского района</w:t>
            </w:r>
          </w:p>
        </w:tc>
        <w:tc>
          <w:tcPr>
            <w:tcW w:w="181"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901</w:t>
            </w:r>
          </w:p>
        </w:tc>
        <w:tc>
          <w:tcPr>
            <w:tcW w:w="144"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04</w:t>
            </w:r>
          </w:p>
        </w:tc>
        <w:tc>
          <w:tcPr>
            <w:tcW w:w="147"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09</w:t>
            </w:r>
          </w:p>
        </w:tc>
        <w:tc>
          <w:tcPr>
            <w:tcW w:w="362"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0914618</w:t>
            </w:r>
          </w:p>
        </w:tc>
        <w:tc>
          <w:tcPr>
            <w:tcW w:w="187"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244</w:t>
            </w:r>
          </w:p>
        </w:tc>
        <w:tc>
          <w:tcPr>
            <w:tcW w:w="269"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w:t>
            </w:r>
          </w:p>
        </w:tc>
        <w:tc>
          <w:tcPr>
            <w:tcW w:w="302"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2372,5</w:t>
            </w:r>
          </w:p>
        </w:tc>
      </w:tr>
      <w:tr w:rsidR="00193799" w:rsidRPr="00F102A2" w:rsidTr="00193799">
        <w:tc>
          <w:tcPr>
            <w:tcW w:w="144" w:type="pct"/>
            <w:tcBorders>
              <w:top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2</w:t>
            </w:r>
          </w:p>
        </w:tc>
        <w:tc>
          <w:tcPr>
            <w:tcW w:w="590"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Подпрограмма 2</w:t>
            </w:r>
          </w:p>
        </w:tc>
        <w:tc>
          <w:tcPr>
            <w:tcW w:w="1508" w:type="pct"/>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Мероприятия межмуниципального характера по охране окружающей среды в </w:t>
            </w:r>
            <w:proofErr w:type="spellStart"/>
            <w:proofErr w:type="gramStart"/>
            <w:r w:rsidRPr="00F102A2">
              <w:rPr>
                <w:rFonts w:ascii="Times New Roman" w:eastAsia="Times New Roman" w:hAnsi="Times New Roman" w:cs="Times New Roman"/>
                <w:sz w:val="16"/>
                <w:szCs w:val="16"/>
                <w:lang w:eastAsia="ru-RU"/>
              </w:rPr>
              <w:t>Мокшанском</w:t>
            </w:r>
            <w:proofErr w:type="spellEnd"/>
            <w:proofErr w:type="gramEnd"/>
          </w:p>
          <w:p w:rsidR="00F102A2" w:rsidRPr="00F102A2" w:rsidRDefault="00F102A2" w:rsidP="00F102A2">
            <w:pPr>
              <w:widowControl w:val="0"/>
              <w:jc w:val="center"/>
              <w:rPr>
                <w:rFonts w:ascii="Times New Roman" w:eastAsia="Times New Roman" w:hAnsi="Times New Roman" w:cs="Times New Roman"/>
                <w:iCs/>
                <w:sz w:val="16"/>
                <w:szCs w:val="16"/>
                <w:lang w:eastAsia="ru-RU"/>
              </w:rPr>
            </w:pPr>
            <w:proofErr w:type="gramStart"/>
            <w:r w:rsidRPr="00F102A2">
              <w:rPr>
                <w:rFonts w:ascii="Times New Roman" w:eastAsia="Times New Roman" w:hAnsi="Times New Roman" w:cs="Times New Roman"/>
                <w:sz w:val="16"/>
                <w:szCs w:val="16"/>
                <w:lang w:eastAsia="ru-RU"/>
              </w:rPr>
              <w:t>районе</w:t>
            </w:r>
            <w:proofErr w:type="gramEnd"/>
            <w:r w:rsidRPr="00F102A2">
              <w:rPr>
                <w:rFonts w:ascii="Times New Roman" w:eastAsia="Times New Roman" w:hAnsi="Times New Roman" w:cs="Times New Roman"/>
                <w:sz w:val="16"/>
                <w:szCs w:val="16"/>
                <w:lang w:eastAsia="ru-RU"/>
              </w:rPr>
              <w:t xml:space="preserve"> Пензенской области</w:t>
            </w:r>
          </w:p>
        </w:tc>
        <w:tc>
          <w:tcPr>
            <w:tcW w:w="1167"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всего</w:t>
            </w:r>
          </w:p>
        </w:tc>
        <w:tc>
          <w:tcPr>
            <w:tcW w:w="181"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144" w:type="pct"/>
            <w:vAlign w:val="center"/>
          </w:tcPr>
          <w:p w:rsidR="00F102A2" w:rsidRPr="00F102A2" w:rsidRDefault="00F102A2" w:rsidP="00F102A2">
            <w:pPr>
              <w:widowControl w:val="0"/>
              <w:ind w:firstLine="34"/>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147"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362"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187"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269"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500,02</w:t>
            </w:r>
          </w:p>
        </w:tc>
        <w:tc>
          <w:tcPr>
            <w:tcW w:w="302"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193799" w:rsidRPr="00F102A2" w:rsidTr="00193799">
        <w:tc>
          <w:tcPr>
            <w:tcW w:w="144"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590" w:type="pc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Мероприятие 1</w:t>
            </w:r>
          </w:p>
        </w:tc>
        <w:tc>
          <w:tcPr>
            <w:tcW w:w="1508" w:type="pct"/>
            <w:vAlign w:val="center"/>
          </w:tcPr>
          <w:p w:rsidR="00F102A2" w:rsidRPr="00F102A2" w:rsidRDefault="00F102A2" w:rsidP="00F102A2">
            <w:pPr>
              <w:widowControl w:val="0"/>
              <w:jc w:val="center"/>
              <w:rPr>
                <w:rFonts w:ascii="Times New Roman" w:eastAsia="Times New Roman" w:hAnsi="Times New Roman" w:cs="Times New Roman"/>
                <w:b/>
                <w:bCs/>
                <w:iCs/>
                <w:spacing w:val="-20"/>
                <w:sz w:val="16"/>
                <w:szCs w:val="16"/>
                <w:lang w:eastAsia="ru-RU"/>
              </w:rPr>
            </w:pPr>
            <w:r w:rsidRPr="00F102A2">
              <w:rPr>
                <w:rFonts w:ascii="Times New Roman" w:eastAsia="Times New Roman" w:hAnsi="Times New Roman" w:cs="Times New Roman"/>
                <w:spacing w:val="-20"/>
                <w:sz w:val="16"/>
                <w:szCs w:val="16"/>
                <w:lang w:eastAsia="ru-RU"/>
              </w:rPr>
              <w:t>Содержание территории Полигона ТБО в рабочем поселке Мокшан Мокшанского района Пензенской области,  в том числе: устройство ограждения, установка мусороперерабатывающего комплекса, приобретение спецтехники</w:t>
            </w:r>
          </w:p>
        </w:tc>
        <w:tc>
          <w:tcPr>
            <w:tcW w:w="1167"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Администрация</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Мокшанского района</w:t>
            </w:r>
          </w:p>
        </w:tc>
        <w:tc>
          <w:tcPr>
            <w:tcW w:w="181"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901</w:t>
            </w:r>
          </w:p>
        </w:tc>
        <w:tc>
          <w:tcPr>
            <w:tcW w:w="144" w:type="pct"/>
            <w:vAlign w:val="center"/>
          </w:tcPr>
          <w:p w:rsidR="00F102A2" w:rsidRPr="00F102A2" w:rsidRDefault="00F102A2" w:rsidP="00F102A2">
            <w:pPr>
              <w:widowControl w:val="0"/>
              <w:ind w:firstLine="34"/>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05</w:t>
            </w:r>
          </w:p>
        </w:tc>
        <w:tc>
          <w:tcPr>
            <w:tcW w:w="147"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03</w:t>
            </w:r>
          </w:p>
        </w:tc>
        <w:tc>
          <w:tcPr>
            <w:tcW w:w="362"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092 6124</w:t>
            </w:r>
          </w:p>
        </w:tc>
        <w:tc>
          <w:tcPr>
            <w:tcW w:w="187"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244</w:t>
            </w:r>
          </w:p>
        </w:tc>
        <w:tc>
          <w:tcPr>
            <w:tcW w:w="269"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500,02</w:t>
            </w:r>
          </w:p>
        </w:tc>
        <w:tc>
          <w:tcPr>
            <w:tcW w:w="302" w:type="pc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bl>
    <w:p w:rsidR="00F102A2" w:rsidRPr="00F102A2" w:rsidRDefault="00F102A2" w:rsidP="00F102A2">
      <w:pPr>
        <w:widowControl w:val="0"/>
        <w:jc w:val="righ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br w:type="page"/>
      </w:r>
      <w:r w:rsidRPr="00F102A2">
        <w:rPr>
          <w:rFonts w:ascii="Times New Roman" w:eastAsia="Times New Roman" w:hAnsi="Times New Roman" w:cs="Times New Roman"/>
          <w:sz w:val="16"/>
          <w:szCs w:val="16"/>
          <w:lang w:eastAsia="ru-RU"/>
        </w:rPr>
        <w:lastRenderedPageBreak/>
        <w:t>Приложение № 8</w:t>
      </w:r>
    </w:p>
    <w:p w:rsidR="00F102A2" w:rsidRPr="00F102A2" w:rsidRDefault="00F102A2" w:rsidP="00F102A2">
      <w:pPr>
        <w:widowControl w:val="0"/>
        <w:jc w:val="righ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к муниципальной программе </w:t>
      </w:r>
    </w:p>
    <w:p w:rsidR="00F102A2" w:rsidRPr="00F102A2" w:rsidRDefault="00F102A2" w:rsidP="00F102A2">
      <w:pPr>
        <w:widowControl w:val="0"/>
        <w:jc w:val="righ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«Модернизация и реформирование </w:t>
      </w:r>
    </w:p>
    <w:p w:rsidR="00F102A2" w:rsidRPr="00F102A2" w:rsidRDefault="00F102A2" w:rsidP="00F102A2">
      <w:pPr>
        <w:widowControl w:val="0"/>
        <w:jc w:val="righ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систем жизнеобеспечения и объектов</w:t>
      </w:r>
    </w:p>
    <w:p w:rsidR="00F102A2" w:rsidRPr="00F102A2" w:rsidRDefault="00F102A2" w:rsidP="00F102A2">
      <w:pPr>
        <w:widowControl w:val="0"/>
        <w:jc w:val="righ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коммунальной инфраструктуры </w:t>
      </w:r>
      <w:proofErr w:type="gramStart"/>
      <w:r w:rsidRPr="00F102A2">
        <w:rPr>
          <w:rFonts w:ascii="Times New Roman" w:eastAsia="Times New Roman" w:hAnsi="Times New Roman" w:cs="Times New Roman"/>
          <w:sz w:val="16"/>
          <w:szCs w:val="16"/>
          <w:lang w:eastAsia="ru-RU"/>
        </w:rPr>
        <w:t>в</w:t>
      </w:r>
      <w:proofErr w:type="gramEnd"/>
      <w:r w:rsidRPr="00F102A2">
        <w:rPr>
          <w:rFonts w:ascii="Times New Roman" w:eastAsia="Times New Roman" w:hAnsi="Times New Roman" w:cs="Times New Roman"/>
          <w:sz w:val="16"/>
          <w:szCs w:val="16"/>
          <w:lang w:eastAsia="ru-RU"/>
        </w:rPr>
        <w:t xml:space="preserve"> </w:t>
      </w:r>
    </w:p>
    <w:p w:rsidR="00F102A2" w:rsidRPr="00F102A2" w:rsidRDefault="00F102A2" w:rsidP="00F102A2">
      <w:pPr>
        <w:widowControl w:val="0"/>
        <w:jc w:val="right"/>
        <w:rPr>
          <w:rFonts w:ascii="Times New Roman" w:eastAsia="Times New Roman" w:hAnsi="Times New Roman" w:cs="Times New Roman"/>
          <w:sz w:val="16"/>
          <w:szCs w:val="16"/>
          <w:lang w:eastAsia="ru-RU"/>
        </w:rPr>
      </w:pPr>
      <w:proofErr w:type="spellStart"/>
      <w:r w:rsidRPr="00F102A2">
        <w:rPr>
          <w:rFonts w:ascii="Times New Roman" w:eastAsia="Times New Roman" w:hAnsi="Times New Roman" w:cs="Times New Roman"/>
          <w:sz w:val="16"/>
          <w:szCs w:val="16"/>
          <w:lang w:eastAsia="ru-RU"/>
        </w:rPr>
        <w:t>Мокшанском</w:t>
      </w:r>
      <w:proofErr w:type="spellEnd"/>
      <w:r w:rsidRPr="00F102A2">
        <w:rPr>
          <w:rFonts w:ascii="Times New Roman" w:eastAsia="Times New Roman" w:hAnsi="Times New Roman" w:cs="Times New Roman"/>
          <w:sz w:val="16"/>
          <w:szCs w:val="16"/>
          <w:lang w:eastAsia="ru-RU"/>
        </w:rPr>
        <w:t xml:space="preserve"> районе </w:t>
      </w:r>
      <w:proofErr w:type="gramStart"/>
      <w:r w:rsidRPr="00F102A2">
        <w:rPr>
          <w:rFonts w:ascii="Times New Roman" w:eastAsia="Times New Roman" w:hAnsi="Times New Roman" w:cs="Times New Roman"/>
          <w:sz w:val="16"/>
          <w:szCs w:val="16"/>
          <w:lang w:eastAsia="ru-RU"/>
        </w:rPr>
        <w:t>Пензенской</w:t>
      </w:r>
      <w:proofErr w:type="gramEnd"/>
      <w:r w:rsidRPr="00F102A2">
        <w:rPr>
          <w:rFonts w:ascii="Times New Roman" w:eastAsia="Times New Roman" w:hAnsi="Times New Roman" w:cs="Times New Roman"/>
          <w:sz w:val="16"/>
          <w:szCs w:val="16"/>
          <w:lang w:eastAsia="ru-RU"/>
        </w:rPr>
        <w:t xml:space="preserve"> </w:t>
      </w:r>
    </w:p>
    <w:p w:rsidR="00F102A2" w:rsidRPr="00F102A2" w:rsidRDefault="00F102A2" w:rsidP="00F102A2">
      <w:pPr>
        <w:widowControl w:val="0"/>
        <w:jc w:val="righ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области на 2014-2027  годы»</w:t>
      </w:r>
    </w:p>
    <w:p w:rsidR="00F102A2" w:rsidRPr="00F102A2" w:rsidRDefault="00F102A2" w:rsidP="00F102A2">
      <w:pPr>
        <w:widowControl w:val="0"/>
        <w:jc w:val="center"/>
        <w:rPr>
          <w:rFonts w:ascii="Times New Roman" w:eastAsia="Times New Roman" w:hAnsi="Times New Roman" w:cs="Times New Roman"/>
          <w:i/>
          <w:iCs/>
          <w:sz w:val="16"/>
          <w:szCs w:val="16"/>
          <w:lang w:eastAsia="ru-RU"/>
        </w:rPr>
      </w:pPr>
    </w:p>
    <w:p w:rsidR="00F102A2" w:rsidRPr="00F102A2" w:rsidRDefault="00F102A2" w:rsidP="00F102A2">
      <w:pPr>
        <w:widowControl w:val="0"/>
        <w:jc w:val="center"/>
        <w:rPr>
          <w:rFonts w:ascii="Times New Roman" w:eastAsia="Times New Roman" w:hAnsi="Times New Roman" w:cs="Times New Roman"/>
          <w:b/>
          <w:bCs/>
          <w:sz w:val="16"/>
          <w:szCs w:val="16"/>
          <w:lang w:eastAsia="ru-RU"/>
        </w:rPr>
      </w:pPr>
      <w:r w:rsidRPr="00F102A2">
        <w:rPr>
          <w:rFonts w:ascii="Times New Roman" w:eastAsia="Times New Roman" w:hAnsi="Times New Roman" w:cs="Times New Roman"/>
          <w:b/>
          <w:bCs/>
          <w:sz w:val="16"/>
          <w:szCs w:val="16"/>
          <w:lang w:eastAsia="ru-RU"/>
        </w:rPr>
        <w:t xml:space="preserve">РЕСУРСНОЕ  ОБЕСПЕЧЕНИЕ </w:t>
      </w:r>
    </w:p>
    <w:p w:rsidR="00F102A2" w:rsidRPr="00F102A2" w:rsidRDefault="00F102A2" w:rsidP="00F102A2">
      <w:pPr>
        <w:widowControl w:val="0"/>
        <w:jc w:val="center"/>
        <w:rPr>
          <w:rFonts w:ascii="Times New Roman" w:eastAsia="Times New Roman" w:hAnsi="Times New Roman" w:cs="Times New Roman"/>
          <w:b/>
          <w:bCs/>
          <w:sz w:val="16"/>
          <w:szCs w:val="16"/>
          <w:lang w:eastAsia="ru-RU"/>
        </w:rPr>
      </w:pPr>
      <w:r w:rsidRPr="00F102A2">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w:t>
      </w:r>
    </w:p>
    <w:p w:rsidR="00F102A2" w:rsidRPr="00F102A2" w:rsidRDefault="00F102A2" w:rsidP="00F102A2">
      <w:pPr>
        <w:widowControl w:val="0"/>
        <w:tabs>
          <w:tab w:val="center" w:pos="5037"/>
          <w:tab w:val="right" w:pos="9355"/>
        </w:tabs>
        <w:jc w:val="center"/>
        <w:rPr>
          <w:rFonts w:ascii="Times New Roman" w:eastAsia="Times New Roman" w:hAnsi="Times New Roman" w:cs="Times New Roman"/>
          <w:b/>
          <w:bCs/>
          <w:sz w:val="16"/>
          <w:szCs w:val="16"/>
          <w:lang w:eastAsia="ru-RU"/>
        </w:rPr>
      </w:pPr>
      <w:r w:rsidRPr="00F102A2">
        <w:rPr>
          <w:rFonts w:ascii="Times New Roman" w:eastAsia="Times New Roman" w:hAnsi="Times New Roman" w:cs="Times New Roman"/>
          <w:b/>
          <w:bCs/>
          <w:sz w:val="16"/>
          <w:szCs w:val="16"/>
          <w:lang w:eastAsia="ru-RU"/>
        </w:rPr>
        <w:t xml:space="preserve">  </w:t>
      </w:r>
      <w:r w:rsidRPr="00F102A2">
        <w:rPr>
          <w:rFonts w:ascii="Times New Roman" w:eastAsia="Times New Roman" w:hAnsi="Times New Roman" w:cs="Times New Roman"/>
          <w:b/>
          <w:sz w:val="16"/>
          <w:szCs w:val="16"/>
          <w:lang w:eastAsia="ru-RU"/>
        </w:rPr>
        <w:t>«</w:t>
      </w:r>
      <w:r w:rsidRPr="00F102A2">
        <w:rPr>
          <w:rFonts w:ascii="Times New Roman" w:eastAsia="Times New Roman" w:hAnsi="Times New Roman" w:cs="Times New Roman"/>
          <w:b/>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F102A2">
        <w:rPr>
          <w:rFonts w:ascii="Times New Roman" w:eastAsia="Times New Roman" w:hAnsi="Times New Roman" w:cs="Times New Roman"/>
          <w:b/>
          <w:bCs/>
          <w:sz w:val="16"/>
          <w:szCs w:val="16"/>
          <w:lang w:eastAsia="ru-RU"/>
        </w:rPr>
        <w:t>Мокшанском</w:t>
      </w:r>
      <w:proofErr w:type="spellEnd"/>
      <w:r w:rsidRPr="00F102A2">
        <w:rPr>
          <w:rFonts w:ascii="Times New Roman" w:eastAsia="Times New Roman" w:hAnsi="Times New Roman" w:cs="Times New Roman"/>
          <w:b/>
          <w:bCs/>
          <w:sz w:val="16"/>
          <w:szCs w:val="16"/>
          <w:lang w:eastAsia="ru-RU"/>
        </w:rPr>
        <w:t xml:space="preserve"> районе Пензенской области </w:t>
      </w:r>
    </w:p>
    <w:p w:rsidR="00F102A2" w:rsidRPr="00F102A2" w:rsidRDefault="00F102A2" w:rsidP="00F102A2">
      <w:pPr>
        <w:widowControl w:val="0"/>
        <w:tabs>
          <w:tab w:val="center" w:pos="5037"/>
          <w:tab w:val="right" w:pos="9355"/>
        </w:tabs>
        <w:jc w:val="center"/>
        <w:rPr>
          <w:rFonts w:ascii="Times New Roman" w:eastAsia="Times New Roman" w:hAnsi="Times New Roman" w:cs="Times New Roman"/>
          <w:b/>
          <w:bCs/>
          <w:sz w:val="16"/>
          <w:szCs w:val="16"/>
          <w:lang w:eastAsia="ru-RU"/>
        </w:rPr>
      </w:pPr>
      <w:r w:rsidRPr="00F102A2">
        <w:rPr>
          <w:rFonts w:ascii="Times New Roman" w:eastAsia="Times New Roman" w:hAnsi="Times New Roman" w:cs="Times New Roman"/>
          <w:b/>
          <w:bCs/>
          <w:sz w:val="16"/>
          <w:szCs w:val="16"/>
          <w:lang w:eastAsia="ru-RU"/>
        </w:rPr>
        <w:t>на 2014-2027 годы» за счет средств бюджета Мокшанского района на 2016 – 2021 годы</w:t>
      </w:r>
    </w:p>
    <w:p w:rsidR="00F102A2" w:rsidRPr="00F102A2" w:rsidRDefault="00F102A2" w:rsidP="00F102A2">
      <w:pPr>
        <w:widowControl w:val="0"/>
        <w:tabs>
          <w:tab w:val="center" w:pos="5037"/>
          <w:tab w:val="right" w:pos="9355"/>
        </w:tabs>
        <w:jc w:val="center"/>
        <w:rPr>
          <w:rFonts w:ascii="Times New Roman" w:eastAsia="Times New Roman" w:hAnsi="Times New Roman" w:cs="Times New Roman"/>
          <w:b/>
          <w:bCs/>
          <w:sz w:val="16"/>
          <w:szCs w:val="16"/>
          <w:lang w:eastAsia="ru-RU"/>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
        <w:gridCol w:w="1485"/>
        <w:gridCol w:w="4111"/>
        <w:gridCol w:w="1701"/>
        <w:gridCol w:w="851"/>
        <w:gridCol w:w="709"/>
        <w:gridCol w:w="416"/>
        <w:gridCol w:w="421"/>
        <w:gridCol w:w="711"/>
        <w:gridCol w:w="851"/>
        <w:gridCol w:w="719"/>
        <w:gridCol w:w="709"/>
        <w:gridCol w:w="850"/>
        <w:gridCol w:w="850"/>
        <w:gridCol w:w="851"/>
      </w:tblGrid>
      <w:tr w:rsidR="00F102A2" w:rsidRPr="00F102A2" w:rsidTr="00193799">
        <w:tc>
          <w:tcPr>
            <w:tcW w:w="6062" w:type="dxa"/>
            <w:gridSpan w:val="3"/>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 xml:space="preserve">Ответственный исполнитель муниципальной программы </w:t>
            </w:r>
          </w:p>
        </w:tc>
        <w:tc>
          <w:tcPr>
            <w:tcW w:w="9639" w:type="dxa"/>
            <w:gridSpan w:val="12"/>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Администрация Мокшанского района (отдел муниципального хозяйства, строительства и архитектуры)</w:t>
            </w:r>
          </w:p>
        </w:tc>
      </w:tr>
      <w:tr w:rsidR="00F102A2" w:rsidRPr="00F102A2" w:rsidTr="00193799">
        <w:tc>
          <w:tcPr>
            <w:tcW w:w="466"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 xml:space="preserve">№ </w:t>
            </w:r>
            <w:proofErr w:type="gramStart"/>
            <w:r w:rsidRPr="00F102A2">
              <w:rPr>
                <w:rFonts w:ascii="Times New Roman" w:eastAsia="Times New Roman" w:hAnsi="Times New Roman" w:cs="Times New Roman"/>
                <w:spacing w:val="-20"/>
                <w:sz w:val="16"/>
                <w:szCs w:val="16"/>
                <w:lang w:eastAsia="ru-RU"/>
              </w:rPr>
              <w:t>п</w:t>
            </w:r>
            <w:proofErr w:type="gramEnd"/>
            <w:r w:rsidRPr="00F102A2">
              <w:rPr>
                <w:rFonts w:ascii="Times New Roman" w:eastAsia="Times New Roman" w:hAnsi="Times New Roman" w:cs="Times New Roman"/>
                <w:spacing w:val="-20"/>
                <w:sz w:val="16"/>
                <w:szCs w:val="16"/>
                <w:lang w:eastAsia="ru-RU"/>
              </w:rPr>
              <w:t>/п</w:t>
            </w:r>
          </w:p>
        </w:tc>
        <w:tc>
          <w:tcPr>
            <w:tcW w:w="1485" w:type="dxa"/>
            <w:vAlign w:val="center"/>
          </w:tcPr>
          <w:p w:rsidR="00F102A2" w:rsidRPr="00F102A2" w:rsidRDefault="00F102A2" w:rsidP="00F102A2">
            <w:pPr>
              <w:widowControl w:val="0"/>
              <w:ind w:left="34"/>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Статус</w:t>
            </w:r>
          </w:p>
        </w:tc>
        <w:tc>
          <w:tcPr>
            <w:tcW w:w="411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Наименование муниципальной программы, подпрограммы, основного мероприятия</w:t>
            </w:r>
          </w:p>
        </w:tc>
        <w:tc>
          <w:tcPr>
            <w:tcW w:w="170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Ответственный исполнитель, соисполнитель подпрограммы</w:t>
            </w:r>
          </w:p>
        </w:tc>
        <w:tc>
          <w:tcPr>
            <w:tcW w:w="3108" w:type="dxa"/>
            <w:gridSpan w:val="5"/>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Код бюджетной классификации</w:t>
            </w:r>
          </w:p>
        </w:tc>
        <w:tc>
          <w:tcPr>
            <w:tcW w:w="4830" w:type="dxa"/>
            <w:gridSpan w:val="6"/>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Расходы бюджета Мокшанского района, тыс. рублей</w:t>
            </w:r>
          </w:p>
        </w:tc>
      </w:tr>
      <w:tr w:rsidR="00F102A2" w:rsidRPr="00F102A2" w:rsidTr="00193799">
        <w:tc>
          <w:tcPr>
            <w:tcW w:w="466"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p>
        </w:tc>
        <w:tc>
          <w:tcPr>
            <w:tcW w:w="1485" w:type="dxa"/>
            <w:vAlign w:val="center"/>
          </w:tcPr>
          <w:p w:rsidR="00F102A2" w:rsidRPr="00F102A2" w:rsidRDefault="00F102A2" w:rsidP="00F102A2">
            <w:pPr>
              <w:widowControl w:val="0"/>
              <w:ind w:left="34"/>
              <w:jc w:val="center"/>
              <w:rPr>
                <w:rFonts w:ascii="Times New Roman" w:eastAsia="Times New Roman" w:hAnsi="Times New Roman" w:cs="Times New Roman"/>
                <w:spacing w:val="-20"/>
                <w:sz w:val="16"/>
                <w:szCs w:val="16"/>
                <w:lang w:eastAsia="ru-RU"/>
              </w:rPr>
            </w:pPr>
          </w:p>
        </w:tc>
        <w:tc>
          <w:tcPr>
            <w:tcW w:w="411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p>
        </w:tc>
        <w:tc>
          <w:tcPr>
            <w:tcW w:w="170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p>
        </w:tc>
        <w:tc>
          <w:tcPr>
            <w:tcW w:w="8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КЦСР</w:t>
            </w:r>
          </w:p>
        </w:tc>
        <w:tc>
          <w:tcPr>
            <w:tcW w:w="709" w:type="dxa"/>
            <w:vAlign w:val="center"/>
          </w:tcPr>
          <w:p w:rsidR="00F102A2" w:rsidRPr="00F102A2" w:rsidRDefault="00F102A2" w:rsidP="00F102A2">
            <w:pPr>
              <w:widowControl w:val="0"/>
              <w:ind w:firstLine="34"/>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КВСР</w:t>
            </w:r>
          </w:p>
        </w:tc>
        <w:tc>
          <w:tcPr>
            <w:tcW w:w="416" w:type="dxa"/>
            <w:vAlign w:val="center"/>
          </w:tcPr>
          <w:p w:rsidR="00F102A2" w:rsidRPr="00F102A2" w:rsidRDefault="00F102A2" w:rsidP="00F102A2">
            <w:pPr>
              <w:widowControl w:val="0"/>
              <w:ind w:firstLine="34"/>
              <w:jc w:val="center"/>
              <w:rPr>
                <w:rFonts w:ascii="Times New Roman" w:eastAsia="Times New Roman" w:hAnsi="Times New Roman" w:cs="Times New Roman"/>
                <w:spacing w:val="-20"/>
                <w:sz w:val="16"/>
                <w:szCs w:val="16"/>
                <w:lang w:eastAsia="ru-RU"/>
              </w:rPr>
            </w:pPr>
            <w:proofErr w:type="spellStart"/>
            <w:r w:rsidRPr="00F102A2">
              <w:rPr>
                <w:rFonts w:ascii="Times New Roman" w:eastAsia="Times New Roman" w:hAnsi="Times New Roman" w:cs="Times New Roman"/>
                <w:spacing w:val="-20"/>
                <w:sz w:val="16"/>
                <w:szCs w:val="16"/>
                <w:lang w:eastAsia="ru-RU"/>
              </w:rPr>
              <w:t>Рз</w:t>
            </w:r>
            <w:proofErr w:type="spellEnd"/>
          </w:p>
        </w:tc>
        <w:tc>
          <w:tcPr>
            <w:tcW w:w="42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proofErr w:type="spellStart"/>
            <w:r w:rsidRPr="00F102A2">
              <w:rPr>
                <w:rFonts w:ascii="Times New Roman" w:eastAsia="Times New Roman" w:hAnsi="Times New Roman" w:cs="Times New Roman"/>
                <w:spacing w:val="-20"/>
                <w:sz w:val="16"/>
                <w:szCs w:val="16"/>
                <w:lang w:eastAsia="ru-RU"/>
              </w:rPr>
              <w:t>Пз</w:t>
            </w:r>
            <w:proofErr w:type="spellEnd"/>
          </w:p>
        </w:tc>
        <w:tc>
          <w:tcPr>
            <w:tcW w:w="711" w:type="dxa"/>
            <w:vAlign w:val="center"/>
          </w:tcPr>
          <w:p w:rsidR="00F102A2" w:rsidRPr="00F102A2" w:rsidRDefault="00F102A2" w:rsidP="00F102A2">
            <w:pPr>
              <w:widowControl w:val="0"/>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spacing w:val="-20"/>
                <w:sz w:val="16"/>
                <w:szCs w:val="16"/>
                <w:lang w:eastAsia="ru-RU"/>
              </w:rPr>
              <w:t>КВР</w:t>
            </w:r>
          </w:p>
        </w:tc>
        <w:tc>
          <w:tcPr>
            <w:tcW w:w="8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2016</w:t>
            </w:r>
          </w:p>
        </w:tc>
        <w:tc>
          <w:tcPr>
            <w:tcW w:w="71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2017</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2018</w:t>
            </w:r>
          </w:p>
        </w:tc>
        <w:tc>
          <w:tcPr>
            <w:tcW w:w="850"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2019</w:t>
            </w:r>
          </w:p>
        </w:tc>
        <w:tc>
          <w:tcPr>
            <w:tcW w:w="850"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2020</w:t>
            </w:r>
          </w:p>
        </w:tc>
        <w:tc>
          <w:tcPr>
            <w:tcW w:w="8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2021</w:t>
            </w:r>
          </w:p>
        </w:tc>
      </w:tr>
      <w:tr w:rsidR="00F102A2" w:rsidRPr="00F102A2" w:rsidTr="00193799">
        <w:tc>
          <w:tcPr>
            <w:tcW w:w="466"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w:t>
            </w:r>
          </w:p>
        </w:tc>
        <w:tc>
          <w:tcPr>
            <w:tcW w:w="1485" w:type="dxa"/>
            <w:vAlign w:val="center"/>
          </w:tcPr>
          <w:p w:rsidR="00F102A2" w:rsidRPr="00F102A2" w:rsidRDefault="00F102A2" w:rsidP="00F102A2">
            <w:pPr>
              <w:widowControl w:val="0"/>
              <w:ind w:left="34"/>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2</w:t>
            </w:r>
          </w:p>
        </w:tc>
        <w:tc>
          <w:tcPr>
            <w:tcW w:w="411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3</w:t>
            </w:r>
          </w:p>
        </w:tc>
        <w:tc>
          <w:tcPr>
            <w:tcW w:w="170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w:t>
            </w:r>
          </w:p>
        </w:tc>
        <w:tc>
          <w:tcPr>
            <w:tcW w:w="8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5</w:t>
            </w:r>
          </w:p>
        </w:tc>
        <w:tc>
          <w:tcPr>
            <w:tcW w:w="709" w:type="dxa"/>
          </w:tcPr>
          <w:p w:rsidR="00F102A2" w:rsidRPr="00F102A2" w:rsidRDefault="00F102A2" w:rsidP="00F102A2">
            <w:pPr>
              <w:widowControl w:val="0"/>
              <w:ind w:firstLine="34"/>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6</w:t>
            </w:r>
          </w:p>
        </w:tc>
        <w:tc>
          <w:tcPr>
            <w:tcW w:w="416" w:type="dxa"/>
            <w:vAlign w:val="center"/>
          </w:tcPr>
          <w:p w:rsidR="00F102A2" w:rsidRPr="00F102A2" w:rsidRDefault="00F102A2" w:rsidP="00F102A2">
            <w:pPr>
              <w:widowControl w:val="0"/>
              <w:ind w:firstLine="34"/>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7</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8</w:t>
            </w:r>
          </w:p>
        </w:tc>
        <w:tc>
          <w:tcPr>
            <w:tcW w:w="711" w:type="dxa"/>
            <w:vAlign w:val="center"/>
          </w:tcPr>
          <w:p w:rsidR="00F102A2" w:rsidRPr="00F102A2" w:rsidRDefault="00F102A2" w:rsidP="00F102A2">
            <w:pPr>
              <w:widowControl w:val="0"/>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spacing w:val="-20"/>
                <w:sz w:val="16"/>
                <w:szCs w:val="16"/>
                <w:lang w:eastAsia="ru-RU"/>
              </w:rPr>
              <w:t>9</w:t>
            </w:r>
          </w:p>
        </w:tc>
        <w:tc>
          <w:tcPr>
            <w:tcW w:w="8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11</w:t>
            </w:r>
          </w:p>
        </w:tc>
        <w:tc>
          <w:tcPr>
            <w:tcW w:w="71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12</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13</w:t>
            </w:r>
          </w:p>
        </w:tc>
        <w:tc>
          <w:tcPr>
            <w:tcW w:w="850"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14</w:t>
            </w:r>
          </w:p>
        </w:tc>
        <w:tc>
          <w:tcPr>
            <w:tcW w:w="850"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15</w:t>
            </w:r>
          </w:p>
        </w:tc>
        <w:tc>
          <w:tcPr>
            <w:tcW w:w="851" w:type="dxa"/>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16</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 xml:space="preserve"> </w:t>
            </w:r>
          </w:p>
        </w:tc>
      </w:tr>
      <w:tr w:rsidR="00F102A2" w:rsidRPr="00F102A2" w:rsidTr="00193799">
        <w:tc>
          <w:tcPr>
            <w:tcW w:w="466"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1485"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Муниципальная программа</w:t>
            </w:r>
          </w:p>
        </w:tc>
        <w:tc>
          <w:tcPr>
            <w:tcW w:w="4111" w:type="dxa"/>
            <w:vAlign w:val="center"/>
          </w:tcPr>
          <w:p w:rsidR="00F102A2" w:rsidRPr="00F102A2" w:rsidRDefault="00F102A2" w:rsidP="00F102A2">
            <w:pPr>
              <w:widowControl w:val="0"/>
              <w:jc w:val="left"/>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F102A2">
              <w:rPr>
                <w:rFonts w:ascii="Times New Roman" w:eastAsia="Times New Roman" w:hAnsi="Times New Roman" w:cs="Times New Roman"/>
                <w:bCs/>
                <w:sz w:val="16"/>
                <w:szCs w:val="16"/>
                <w:lang w:eastAsia="ru-RU"/>
              </w:rPr>
              <w:t>Мокшанском</w:t>
            </w:r>
            <w:proofErr w:type="spellEnd"/>
            <w:r w:rsidRPr="00F102A2">
              <w:rPr>
                <w:rFonts w:ascii="Times New Roman" w:eastAsia="Times New Roman" w:hAnsi="Times New Roman" w:cs="Times New Roman"/>
                <w:bCs/>
                <w:sz w:val="16"/>
                <w:szCs w:val="16"/>
                <w:lang w:eastAsia="ru-RU"/>
              </w:rPr>
              <w:t xml:space="preserve"> районе Пензенской области на 2014-2027 годы</w:t>
            </w:r>
          </w:p>
        </w:tc>
        <w:tc>
          <w:tcPr>
            <w:tcW w:w="170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всего</w:t>
            </w:r>
          </w:p>
        </w:tc>
        <w:tc>
          <w:tcPr>
            <w:tcW w:w="8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0900000000</w:t>
            </w:r>
          </w:p>
        </w:tc>
        <w:tc>
          <w:tcPr>
            <w:tcW w:w="709" w:type="dxa"/>
            <w:vAlign w:val="center"/>
          </w:tcPr>
          <w:p w:rsidR="00F102A2" w:rsidRPr="00F102A2" w:rsidRDefault="00F102A2" w:rsidP="00F102A2">
            <w:pPr>
              <w:widowControl w:val="0"/>
              <w:ind w:firstLine="34"/>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416" w:type="dxa"/>
            <w:vAlign w:val="center"/>
          </w:tcPr>
          <w:p w:rsidR="00F102A2" w:rsidRPr="00F102A2" w:rsidRDefault="00F102A2" w:rsidP="00F102A2">
            <w:pPr>
              <w:widowControl w:val="0"/>
              <w:ind w:firstLine="34"/>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711" w:type="dxa"/>
            <w:vAlign w:val="center"/>
          </w:tcPr>
          <w:p w:rsidR="00F102A2" w:rsidRPr="00F102A2" w:rsidRDefault="00F102A2" w:rsidP="00F102A2">
            <w:pPr>
              <w:widowControl w:val="0"/>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851" w:type="dxa"/>
            <w:vAlign w:val="center"/>
          </w:tcPr>
          <w:p w:rsidR="00F102A2" w:rsidRPr="00F102A2" w:rsidRDefault="00F102A2" w:rsidP="00F102A2">
            <w:pPr>
              <w:widowControl w:val="0"/>
              <w:ind w:right="-108"/>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7 002,5</w:t>
            </w:r>
          </w:p>
        </w:tc>
        <w:tc>
          <w:tcPr>
            <w:tcW w:w="719"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8785,0</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 xml:space="preserve">48 777,7  </w:t>
            </w:r>
          </w:p>
        </w:tc>
        <w:tc>
          <w:tcPr>
            <w:tcW w:w="850"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25907,8</w:t>
            </w:r>
          </w:p>
        </w:tc>
        <w:tc>
          <w:tcPr>
            <w:tcW w:w="850" w:type="dxa"/>
            <w:shd w:val="clear" w:color="auto" w:fill="FFFFFF"/>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27952,5</w:t>
            </w:r>
          </w:p>
        </w:tc>
        <w:tc>
          <w:tcPr>
            <w:tcW w:w="851" w:type="dxa"/>
            <w:shd w:val="clear" w:color="auto" w:fill="FFFFFF"/>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19781,1</w:t>
            </w:r>
          </w:p>
        </w:tc>
      </w:tr>
      <w:tr w:rsidR="00F102A2" w:rsidRPr="00F102A2" w:rsidTr="00193799">
        <w:tc>
          <w:tcPr>
            <w:tcW w:w="466" w:type="dxa"/>
            <w:tcBorders>
              <w:bottom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1</w:t>
            </w:r>
          </w:p>
        </w:tc>
        <w:tc>
          <w:tcPr>
            <w:tcW w:w="1485"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Подпрограмма 1</w:t>
            </w:r>
          </w:p>
        </w:tc>
        <w:tc>
          <w:tcPr>
            <w:tcW w:w="4111" w:type="dxa"/>
            <w:vAlign w:val="center"/>
          </w:tcPr>
          <w:p w:rsidR="00F102A2" w:rsidRPr="00F102A2" w:rsidRDefault="00F102A2" w:rsidP="00F102A2">
            <w:pPr>
              <w:widowControl w:val="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Модернизация систем жизнеобеспечения населения и  объектов коммунальной инфраструктуры в </w:t>
            </w:r>
            <w:proofErr w:type="spellStart"/>
            <w:r w:rsidRPr="00F102A2">
              <w:rPr>
                <w:rFonts w:ascii="Times New Roman" w:eastAsia="Times New Roman" w:hAnsi="Times New Roman" w:cs="Times New Roman"/>
                <w:sz w:val="16"/>
                <w:szCs w:val="16"/>
                <w:lang w:eastAsia="ru-RU"/>
              </w:rPr>
              <w:t>Мокшанском</w:t>
            </w:r>
            <w:proofErr w:type="spellEnd"/>
            <w:r w:rsidRPr="00F102A2">
              <w:rPr>
                <w:rFonts w:ascii="Times New Roman" w:eastAsia="Times New Roman" w:hAnsi="Times New Roman" w:cs="Times New Roman"/>
                <w:sz w:val="16"/>
                <w:szCs w:val="16"/>
                <w:lang w:eastAsia="ru-RU"/>
              </w:rPr>
              <w:t xml:space="preserve"> районе Пензенской области</w:t>
            </w:r>
          </w:p>
        </w:tc>
        <w:tc>
          <w:tcPr>
            <w:tcW w:w="170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всего</w:t>
            </w:r>
          </w:p>
        </w:tc>
        <w:tc>
          <w:tcPr>
            <w:tcW w:w="8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0910000000</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416"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711" w:type="dxa"/>
            <w:vAlign w:val="center"/>
          </w:tcPr>
          <w:p w:rsidR="00F102A2" w:rsidRPr="00F102A2" w:rsidRDefault="00F102A2" w:rsidP="00F102A2">
            <w:pPr>
              <w:widowControl w:val="0"/>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851" w:type="dxa"/>
            <w:vAlign w:val="center"/>
          </w:tcPr>
          <w:p w:rsidR="00F102A2" w:rsidRPr="00F102A2" w:rsidRDefault="00F102A2" w:rsidP="00F102A2">
            <w:pPr>
              <w:widowControl w:val="0"/>
              <w:ind w:right="-108"/>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7 002,5</w:t>
            </w:r>
          </w:p>
        </w:tc>
        <w:tc>
          <w:tcPr>
            <w:tcW w:w="719"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8785,0</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 xml:space="preserve">48 777,7  </w:t>
            </w:r>
          </w:p>
        </w:tc>
        <w:tc>
          <w:tcPr>
            <w:tcW w:w="850"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25907,8</w:t>
            </w:r>
          </w:p>
        </w:tc>
        <w:tc>
          <w:tcPr>
            <w:tcW w:w="850" w:type="dxa"/>
            <w:shd w:val="clear" w:color="auto" w:fill="FFFFFF"/>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27952,5</w:t>
            </w:r>
          </w:p>
        </w:tc>
        <w:tc>
          <w:tcPr>
            <w:tcW w:w="851" w:type="dxa"/>
            <w:shd w:val="clear" w:color="auto" w:fill="FFFFFF"/>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19781,1</w:t>
            </w:r>
          </w:p>
        </w:tc>
      </w:tr>
      <w:tr w:rsidR="00F102A2" w:rsidRPr="00F102A2" w:rsidTr="00193799">
        <w:tc>
          <w:tcPr>
            <w:tcW w:w="466" w:type="dxa"/>
            <w:tcBorders>
              <w:bottom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1.1</w:t>
            </w:r>
          </w:p>
        </w:tc>
        <w:tc>
          <w:tcPr>
            <w:tcW w:w="1485"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Основное</w:t>
            </w:r>
          </w:p>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мероприятие 1</w:t>
            </w:r>
          </w:p>
        </w:tc>
        <w:tc>
          <w:tcPr>
            <w:tcW w:w="4111" w:type="dxa"/>
            <w:vAlign w:val="center"/>
          </w:tcPr>
          <w:p w:rsidR="00F102A2" w:rsidRPr="00F102A2" w:rsidRDefault="00F102A2" w:rsidP="00F102A2">
            <w:pPr>
              <w:widowControl w:val="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rPr>
              <w:t>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170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всего</w:t>
            </w:r>
          </w:p>
        </w:tc>
        <w:tc>
          <w:tcPr>
            <w:tcW w:w="8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0910100000</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416"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711" w:type="dxa"/>
            <w:vAlign w:val="center"/>
          </w:tcPr>
          <w:p w:rsidR="00F102A2" w:rsidRPr="00F102A2" w:rsidRDefault="00F102A2" w:rsidP="00F102A2">
            <w:pPr>
              <w:widowControl w:val="0"/>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851" w:type="dxa"/>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192,5</w:t>
            </w:r>
          </w:p>
        </w:tc>
        <w:tc>
          <w:tcPr>
            <w:tcW w:w="719" w:type="dxa"/>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62,5</w:t>
            </w:r>
          </w:p>
        </w:tc>
        <w:tc>
          <w:tcPr>
            <w:tcW w:w="709" w:type="dxa"/>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48,7</w:t>
            </w:r>
          </w:p>
        </w:tc>
        <w:tc>
          <w:tcPr>
            <w:tcW w:w="850" w:type="dxa"/>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850" w:type="dxa"/>
            <w:shd w:val="clear" w:color="auto" w:fill="FFFFFF"/>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215,4</w:t>
            </w:r>
          </w:p>
        </w:tc>
        <w:tc>
          <w:tcPr>
            <w:tcW w:w="851" w:type="dxa"/>
            <w:shd w:val="clear" w:color="auto" w:fill="FFFFFF"/>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173,2</w:t>
            </w:r>
          </w:p>
        </w:tc>
      </w:tr>
      <w:tr w:rsidR="00F102A2" w:rsidRPr="00F102A2" w:rsidTr="00193799">
        <w:tc>
          <w:tcPr>
            <w:tcW w:w="466" w:type="dxa"/>
            <w:tcBorders>
              <w:bottom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1485"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Мероприятие 1</w:t>
            </w:r>
          </w:p>
        </w:tc>
        <w:tc>
          <w:tcPr>
            <w:tcW w:w="4111" w:type="dxa"/>
            <w:vAlign w:val="center"/>
          </w:tcPr>
          <w:p w:rsidR="00F102A2" w:rsidRPr="00F102A2" w:rsidRDefault="00F102A2" w:rsidP="00F102A2">
            <w:pPr>
              <w:widowControl w:val="0"/>
              <w:jc w:val="left"/>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spacing w:val="-20"/>
                <w:sz w:val="16"/>
                <w:szCs w:val="16"/>
                <w:lang w:eastAsia="ru-RU"/>
              </w:rPr>
              <w:t>Мероприятия по содержанию объектов газоснабжения, находящихся в собственности Мокшанского района</w:t>
            </w:r>
          </w:p>
        </w:tc>
        <w:tc>
          <w:tcPr>
            <w:tcW w:w="170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Администрация</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0910161220</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901</w:t>
            </w:r>
          </w:p>
        </w:tc>
        <w:tc>
          <w:tcPr>
            <w:tcW w:w="416"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05</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02</w:t>
            </w:r>
          </w:p>
        </w:tc>
        <w:tc>
          <w:tcPr>
            <w:tcW w:w="711" w:type="dxa"/>
            <w:vAlign w:val="center"/>
          </w:tcPr>
          <w:p w:rsidR="00F102A2" w:rsidRPr="00F102A2" w:rsidRDefault="00F102A2" w:rsidP="00F102A2">
            <w:pPr>
              <w:widowControl w:val="0"/>
              <w:jc w:val="center"/>
              <w:rPr>
                <w:rFonts w:ascii="Times New Roman" w:eastAsia="Times New Roman" w:hAnsi="Times New Roman" w:cs="Times New Roman"/>
                <w:iCs/>
                <w:strike/>
                <w:sz w:val="16"/>
                <w:szCs w:val="16"/>
                <w:lang w:eastAsia="ru-RU"/>
              </w:rPr>
            </w:pPr>
            <w:r w:rsidRPr="00F102A2">
              <w:rPr>
                <w:rFonts w:ascii="Times New Roman" w:eastAsia="Times New Roman" w:hAnsi="Times New Roman" w:cs="Times New Roman"/>
                <w:iCs/>
                <w:sz w:val="16"/>
                <w:szCs w:val="16"/>
                <w:lang w:eastAsia="ru-RU"/>
              </w:rPr>
              <w:t>244</w:t>
            </w:r>
          </w:p>
        </w:tc>
        <w:tc>
          <w:tcPr>
            <w:tcW w:w="8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59,6</w:t>
            </w:r>
          </w:p>
        </w:tc>
        <w:tc>
          <w:tcPr>
            <w:tcW w:w="71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62,5</w:t>
            </w:r>
          </w:p>
        </w:tc>
        <w:tc>
          <w:tcPr>
            <w:tcW w:w="709" w:type="dxa"/>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48,7</w:t>
            </w:r>
          </w:p>
        </w:tc>
        <w:tc>
          <w:tcPr>
            <w:tcW w:w="850" w:type="dxa"/>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850" w:type="dxa"/>
            <w:shd w:val="clear" w:color="auto" w:fill="FFFFFF"/>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215,4</w:t>
            </w:r>
          </w:p>
        </w:tc>
        <w:tc>
          <w:tcPr>
            <w:tcW w:w="851" w:type="dxa"/>
            <w:shd w:val="clear" w:color="auto" w:fill="FFFFFF"/>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173,2</w:t>
            </w:r>
          </w:p>
        </w:tc>
      </w:tr>
      <w:tr w:rsidR="00F102A2" w:rsidRPr="00F102A2" w:rsidTr="00193799">
        <w:tc>
          <w:tcPr>
            <w:tcW w:w="466" w:type="dxa"/>
            <w:tcBorders>
              <w:bottom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1485"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Мероприятие 2</w:t>
            </w:r>
          </w:p>
        </w:tc>
        <w:tc>
          <w:tcPr>
            <w:tcW w:w="4111" w:type="dxa"/>
            <w:vAlign w:val="center"/>
          </w:tcPr>
          <w:p w:rsidR="00F102A2" w:rsidRPr="00F102A2" w:rsidRDefault="00F102A2" w:rsidP="00F102A2">
            <w:pPr>
              <w:widowControl w:val="0"/>
              <w:jc w:val="left"/>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Инвентаризация бесхозяйных газовых сетей (межпоселковый газопровод)</w:t>
            </w:r>
          </w:p>
        </w:tc>
        <w:tc>
          <w:tcPr>
            <w:tcW w:w="170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Администрация</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0910161220</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901</w:t>
            </w:r>
          </w:p>
        </w:tc>
        <w:tc>
          <w:tcPr>
            <w:tcW w:w="416"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05</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02</w:t>
            </w:r>
          </w:p>
        </w:tc>
        <w:tc>
          <w:tcPr>
            <w:tcW w:w="711" w:type="dxa"/>
            <w:vAlign w:val="center"/>
          </w:tcPr>
          <w:p w:rsidR="00F102A2" w:rsidRPr="00F102A2" w:rsidRDefault="00F102A2" w:rsidP="00F102A2">
            <w:pPr>
              <w:widowControl w:val="0"/>
              <w:jc w:val="center"/>
              <w:rPr>
                <w:rFonts w:ascii="Times New Roman" w:eastAsia="Times New Roman" w:hAnsi="Times New Roman" w:cs="Times New Roman"/>
                <w:iCs/>
                <w:strike/>
                <w:sz w:val="16"/>
                <w:szCs w:val="16"/>
                <w:lang w:eastAsia="ru-RU"/>
              </w:rPr>
            </w:pPr>
            <w:r w:rsidRPr="00F102A2">
              <w:rPr>
                <w:rFonts w:ascii="Times New Roman" w:eastAsia="Times New Roman" w:hAnsi="Times New Roman" w:cs="Times New Roman"/>
                <w:iCs/>
                <w:sz w:val="16"/>
                <w:szCs w:val="16"/>
                <w:lang w:eastAsia="ru-RU"/>
              </w:rPr>
              <w:t>244</w:t>
            </w:r>
          </w:p>
        </w:tc>
        <w:tc>
          <w:tcPr>
            <w:tcW w:w="851"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132,9</w:t>
            </w:r>
          </w:p>
        </w:tc>
        <w:tc>
          <w:tcPr>
            <w:tcW w:w="719" w:type="dxa"/>
            <w:vAlign w:val="center"/>
          </w:tcPr>
          <w:p w:rsidR="00F102A2" w:rsidRPr="00F102A2" w:rsidRDefault="00F102A2" w:rsidP="00F102A2">
            <w:pPr>
              <w:widowControl w:val="0"/>
              <w:jc w:val="center"/>
              <w:rPr>
                <w:rFonts w:ascii="Times New Roman" w:eastAsia="Times New Roman" w:hAnsi="Times New Roman" w:cs="Times New Roman"/>
                <w:i/>
                <w:iCs/>
                <w:sz w:val="16"/>
                <w:szCs w:val="16"/>
                <w:lang w:eastAsia="ru-RU"/>
              </w:rPr>
            </w:pPr>
            <w:r w:rsidRPr="00F102A2">
              <w:rPr>
                <w:rFonts w:ascii="Times New Roman" w:eastAsia="Times New Roman" w:hAnsi="Times New Roman" w:cs="Times New Roman"/>
                <w:i/>
                <w:iCs/>
                <w:sz w:val="16"/>
                <w:szCs w:val="16"/>
                <w:lang w:eastAsia="ru-RU"/>
              </w:rPr>
              <w:t>-</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w:t>
            </w:r>
          </w:p>
        </w:tc>
        <w:tc>
          <w:tcPr>
            <w:tcW w:w="850"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w:t>
            </w:r>
          </w:p>
        </w:tc>
        <w:tc>
          <w:tcPr>
            <w:tcW w:w="850" w:type="dxa"/>
            <w:shd w:val="clear" w:color="auto" w:fill="FFFFFF"/>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851" w:type="dxa"/>
            <w:shd w:val="clear" w:color="auto" w:fill="FFFFFF"/>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193799">
        <w:tc>
          <w:tcPr>
            <w:tcW w:w="466" w:type="dxa"/>
            <w:tcBorders>
              <w:bottom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1.2</w:t>
            </w:r>
          </w:p>
        </w:tc>
        <w:tc>
          <w:tcPr>
            <w:tcW w:w="1485"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Основное</w:t>
            </w:r>
          </w:p>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мероприятие 2</w:t>
            </w:r>
          </w:p>
        </w:tc>
        <w:tc>
          <w:tcPr>
            <w:tcW w:w="4111" w:type="dxa"/>
            <w:vAlign w:val="center"/>
          </w:tcPr>
          <w:p w:rsidR="00F102A2" w:rsidRPr="00F102A2" w:rsidRDefault="00F102A2" w:rsidP="00F102A2">
            <w:pPr>
              <w:widowControl w:val="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Повышение качества транспортного обслуживания населения Мокшанского района</w:t>
            </w:r>
          </w:p>
        </w:tc>
        <w:tc>
          <w:tcPr>
            <w:tcW w:w="170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всего</w:t>
            </w:r>
          </w:p>
        </w:tc>
        <w:tc>
          <w:tcPr>
            <w:tcW w:w="8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0910200000</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416"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711" w:type="dxa"/>
            <w:vAlign w:val="center"/>
          </w:tcPr>
          <w:p w:rsidR="00F102A2" w:rsidRPr="00F102A2" w:rsidRDefault="00F102A2" w:rsidP="00F102A2">
            <w:pPr>
              <w:widowControl w:val="0"/>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851" w:type="dxa"/>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852,5</w:t>
            </w:r>
          </w:p>
        </w:tc>
        <w:tc>
          <w:tcPr>
            <w:tcW w:w="719" w:type="dxa"/>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774,8</w:t>
            </w:r>
          </w:p>
        </w:tc>
        <w:tc>
          <w:tcPr>
            <w:tcW w:w="709" w:type="dxa"/>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1 241,8</w:t>
            </w:r>
          </w:p>
        </w:tc>
        <w:tc>
          <w:tcPr>
            <w:tcW w:w="850"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1395,4</w:t>
            </w:r>
          </w:p>
        </w:tc>
        <w:tc>
          <w:tcPr>
            <w:tcW w:w="850" w:type="dxa"/>
            <w:shd w:val="clear" w:color="auto" w:fill="FFFFFF"/>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1320,7</w:t>
            </w:r>
          </w:p>
        </w:tc>
        <w:tc>
          <w:tcPr>
            <w:tcW w:w="851" w:type="dxa"/>
            <w:shd w:val="clear" w:color="auto" w:fill="FFFFFF"/>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921,1</w:t>
            </w:r>
          </w:p>
        </w:tc>
      </w:tr>
      <w:tr w:rsidR="00F102A2" w:rsidRPr="00F102A2" w:rsidTr="00193799">
        <w:tc>
          <w:tcPr>
            <w:tcW w:w="466" w:type="dxa"/>
            <w:tcBorders>
              <w:bottom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1485"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Мероприятие 1</w:t>
            </w:r>
          </w:p>
        </w:tc>
        <w:tc>
          <w:tcPr>
            <w:tcW w:w="4111" w:type="dxa"/>
            <w:vAlign w:val="center"/>
          </w:tcPr>
          <w:p w:rsidR="00F102A2" w:rsidRPr="00F102A2" w:rsidRDefault="00F102A2" w:rsidP="00F102A2">
            <w:pPr>
              <w:widowControl w:val="0"/>
              <w:jc w:val="left"/>
              <w:rPr>
                <w:rFonts w:ascii="Times New Roman" w:eastAsia="Times New Roman" w:hAnsi="Times New Roman" w:cs="Times New Roman"/>
                <w:b/>
                <w:bCs/>
                <w:iCs/>
                <w:spacing w:val="-20"/>
                <w:sz w:val="16"/>
                <w:szCs w:val="16"/>
                <w:lang w:eastAsia="ru-RU"/>
              </w:rPr>
            </w:pPr>
            <w:r w:rsidRPr="00F102A2">
              <w:rPr>
                <w:rFonts w:ascii="Times New Roman" w:eastAsia="Times New Roman" w:hAnsi="Times New Roman" w:cs="Times New Roman"/>
                <w:spacing w:val="-20"/>
                <w:sz w:val="16"/>
                <w:szCs w:val="16"/>
                <w:lang w:eastAsia="ru-RU"/>
              </w:rPr>
              <w:t xml:space="preserve"> Мероприятия по повышению качества транспортного обслуживания населения Мокшанского района Пензенской области</w:t>
            </w:r>
          </w:p>
        </w:tc>
        <w:tc>
          <w:tcPr>
            <w:tcW w:w="170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Финансовое  управление администрации</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0910261260</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901</w:t>
            </w:r>
          </w:p>
        </w:tc>
        <w:tc>
          <w:tcPr>
            <w:tcW w:w="416"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04</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08</w:t>
            </w:r>
          </w:p>
        </w:tc>
        <w:tc>
          <w:tcPr>
            <w:tcW w:w="711" w:type="dxa"/>
            <w:vAlign w:val="center"/>
          </w:tcPr>
          <w:p w:rsidR="00F102A2" w:rsidRPr="00F102A2" w:rsidRDefault="00F102A2" w:rsidP="00F102A2">
            <w:pPr>
              <w:widowControl w:val="0"/>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spacing w:val="-20"/>
                <w:sz w:val="16"/>
                <w:szCs w:val="16"/>
                <w:lang w:eastAsia="ru-RU"/>
              </w:rPr>
              <w:t>244</w:t>
            </w:r>
          </w:p>
        </w:tc>
        <w:tc>
          <w:tcPr>
            <w:tcW w:w="851" w:type="dxa"/>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852,5</w:t>
            </w:r>
          </w:p>
        </w:tc>
        <w:tc>
          <w:tcPr>
            <w:tcW w:w="719" w:type="dxa"/>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774,8</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1 241,8</w:t>
            </w:r>
          </w:p>
        </w:tc>
        <w:tc>
          <w:tcPr>
            <w:tcW w:w="850"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1395,4</w:t>
            </w:r>
          </w:p>
        </w:tc>
        <w:tc>
          <w:tcPr>
            <w:tcW w:w="850" w:type="dxa"/>
            <w:shd w:val="clear" w:color="auto" w:fill="FFFFFF"/>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1320,7</w:t>
            </w:r>
          </w:p>
        </w:tc>
        <w:tc>
          <w:tcPr>
            <w:tcW w:w="851" w:type="dxa"/>
            <w:shd w:val="clear" w:color="auto" w:fill="FFFFFF"/>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921,1</w:t>
            </w:r>
          </w:p>
        </w:tc>
      </w:tr>
      <w:tr w:rsidR="00F102A2" w:rsidRPr="00F102A2" w:rsidTr="00193799">
        <w:tc>
          <w:tcPr>
            <w:tcW w:w="466" w:type="dxa"/>
            <w:tcBorders>
              <w:bottom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1.3</w:t>
            </w:r>
          </w:p>
        </w:tc>
        <w:tc>
          <w:tcPr>
            <w:tcW w:w="1485"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Основное</w:t>
            </w:r>
          </w:p>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мероприятие 3</w:t>
            </w:r>
          </w:p>
        </w:tc>
        <w:tc>
          <w:tcPr>
            <w:tcW w:w="4111" w:type="dxa"/>
            <w:vAlign w:val="center"/>
          </w:tcPr>
          <w:p w:rsidR="00F102A2" w:rsidRPr="00F102A2" w:rsidRDefault="00F102A2" w:rsidP="00F102A2">
            <w:pPr>
              <w:widowControl w:val="0"/>
              <w:spacing w:line="200" w:lineRule="exact"/>
              <w:jc w:val="left"/>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170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всего</w:t>
            </w:r>
          </w:p>
        </w:tc>
        <w:tc>
          <w:tcPr>
            <w:tcW w:w="8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0910300000</w:t>
            </w:r>
          </w:p>
        </w:tc>
        <w:tc>
          <w:tcPr>
            <w:tcW w:w="709" w:type="dxa"/>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p>
        </w:tc>
        <w:tc>
          <w:tcPr>
            <w:tcW w:w="416"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711" w:type="dxa"/>
            <w:vAlign w:val="center"/>
          </w:tcPr>
          <w:p w:rsidR="00F102A2" w:rsidRPr="00F102A2" w:rsidRDefault="00F102A2" w:rsidP="00F102A2">
            <w:pPr>
              <w:widowControl w:val="0"/>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851" w:type="dxa"/>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5 957,5</w:t>
            </w:r>
          </w:p>
        </w:tc>
        <w:tc>
          <w:tcPr>
            <w:tcW w:w="719" w:type="dxa"/>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7947,7</w:t>
            </w:r>
          </w:p>
        </w:tc>
        <w:tc>
          <w:tcPr>
            <w:tcW w:w="709" w:type="dxa"/>
            <w:vAlign w:val="center"/>
          </w:tcPr>
          <w:p w:rsidR="00F102A2" w:rsidRPr="00F102A2" w:rsidRDefault="00F102A2" w:rsidP="00F102A2">
            <w:pPr>
              <w:widowControl w:val="0"/>
              <w:ind w:right="-108"/>
              <w:jc w:val="left"/>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 xml:space="preserve">47469,5  </w:t>
            </w:r>
          </w:p>
        </w:tc>
        <w:tc>
          <w:tcPr>
            <w:tcW w:w="850"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24196,8</w:t>
            </w:r>
          </w:p>
        </w:tc>
        <w:tc>
          <w:tcPr>
            <w:tcW w:w="850" w:type="dxa"/>
            <w:shd w:val="clear" w:color="auto" w:fill="FFFFFF"/>
            <w:vAlign w:val="center"/>
          </w:tcPr>
          <w:p w:rsidR="00F102A2" w:rsidRPr="00F102A2" w:rsidRDefault="00F102A2" w:rsidP="00F102A2">
            <w:pPr>
              <w:widowControl w:val="0"/>
              <w:ind w:right="-108"/>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spacing w:val="-20"/>
                <w:sz w:val="16"/>
                <w:szCs w:val="16"/>
                <w:lang w:eastAsia="ru-RU"/>
              </w:rPr>
              <w:t>26159,3</w:t>
            </w:r>
            <w:r w:rsidRPr="00F102A2">
              <w:rPr>
                <w:rFonts w:ascii="Times New Roman" w:eastAsia="Times New Roman" w:hAnsi="Times New Roman" w:cs="Times New Roman"/>
                <w:strike/>
                <w:spacing w:val="-20"/>
                <w:sz w:val="16"/>
                <w:szCs w:val="16"/>
                <w:lang w:eastAsia="ru-RU"/>
              </w:rPr>
              <w:t xml:space="preserve">  </w:t>
            </w:r>
          </w:p>
        </w:tc>
        <w:tc>
          <w:tcPr>
            <w:tcW w:w="851" w:type="dxa"/>
            <w:shd w:val="clear" w:color="auto" w:fill="FFFFFF"/>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18012,2</w:t>
            </w:r>
          </w:p>
        </w:tc>
      </w:tr>
      <w:tr w:rsidR="00F102A2" w:rsidRPr="00F102A2" w:rsidTr="00193799">
        <w:tc>
          <w:tcPr>
            <w:tcW w:w="466" w:type="dxa"/>
            <w:tcBorders>
              <w:bottom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1485"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Мероприятие 1</w:t>
            </w:r>
          </w:p>
        </w:tc>
        <w:tc>
          <w:tcPr>
            <w:tcW w:w="4111" w:type="dxa"/>
            <w:vAlign w:val="center"/>
          </w:tcPr>
          <w:p w:rsidR="00F102A2" w:rsidRPr="00F102A2" w:rsidRDefault="00F102A2" w:rsidP="00F102A2">
            <w:pPr>
              <w:widowControl w:val="0"/>
              <w:spacing w:line="200" w:lineRule="exact"/>
              <w:jc w:val="left"/>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Мероприятия за счёт бюджетных ассигнований муниципального дорожного фонда Мокшанского района</w:t>
            </w:r>
          </w:p>
        </w:tc>
        <w:tc>
          <w:tcPr>
            <w:tcW w:w="170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Администрация</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0910346190</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901</w:t>
            </w:r>
          </w:p>
        </w:tc>
        <w:tc>
          <w:tcPr>
            <w:tcW w:w="416"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04</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09</w:t>
            </w:r>
          </w:p>
        </w:tc>
        <w:tc>
          <w:tcPr>
            <w:tcW w:w="711" w:type="dxa"/>
            <w:vAlign w:val="center"/>
          </w:tcPr>
          <w:p w:rsidR="00F102A2" w:rsidRPr="00F102A2" w:rsidRDefault="00F102A2" w:rsidP="00F102A2">
            <w:pPr>
              <w:widowControl w:val="0"/>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spacing w:val="-20"/>
                <w:sz w:val="16"/>
                <w:szCs w:val="16"/>
                <w:lang w:eastAsia="ru-RU"/>
              </w:rPr>
              <w:t>244</w:t>
            </w:r>
          </w:p>
        </w:tc>
        <w:tc>
          <w:tcPr>
            <w:tcW w:w="8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1293,5</w:t>
            </w:r>
          </w:p>
        </w:tc>
        <w:tc>
          <w:tcPr>
            <w:tcW w:w="719" w:type="dxa"/>
            <w:vAlign w:val="center"/>
          </w:tcPr>
          <w:p w:rsidR="00F102A2" w:rsidRPr="00F102A2" w:rsidRDefault="00F102A2" w:rsidP="00F102A2">
            <w:pPr>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758,7</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1782,3</w:t>
            </w:r>
          </w:p>
        </w:tc>
        <w:tc>
          <w:tcPr>
            <w:tcW w:w="850"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371,1</w:t>
            </w:r>
          </w:p>
        </w:tc>
        <w:tc>
          <w:tcPr>
            <w:tcW w:w="850" w:type="dxa"/>
            <w:shd w:val="clear" w:color="auto" w:fill="FFFFFF"/>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4041,6</w:t>
            </w:r>
          </w:p>
        </w:tc>
        <w:tc>
          <w:tcPr>
            <w:tcW w:w="851" w:type="dxa"/>
            <w:shd w:val="clear" w:color="auto" w:fill="FFFFFF"/>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4215,4</w:t>
            </w:r>
          </w:p>
        </w:tc>
      </w:tr>
      <w:tr w:rsidR="00F102A2" w:rsidRPr="00F102A2" w:rsidTr="00193799">
        <w:trPr>
          <w:trHeight w:val="617"/>
        </w:trPr>
        <w:tc>
          <w:tcPr>
            <w:tcW w:w="466" w:type="dxa"/>
            <w:vMerge w:val="restart"/>
            <w:tcBorders>
              <w:top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1485" w:type="dxa"/>
            <w:vMerge w:val="restar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Мероприятие 2</w:t>
            </w:r>
          </w:p>
        </w:tc>
        <w:tc>
          <w:tcPr>
            <w:tcW w:w="4111" w:type="dxa"/>
            <w:vMerge w:val="restart"/>
            <w:vAlign w:val="center"/>
          </w:tcPr>
          <w:p w:rsidR="00F102A2" w:rsidRPr="00F102A2" w:rsidRDefault="00F102A2" w:rsidP="00F102A2">
            <w:pPr>
              <w:widowControl w:val="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населённых пунктов</w:t>
            </w:r>
          </w:p>
        </w:tc>
        <w:tc>
          <w:tcPr>
            <w:tcW w:w="1701" w:type="dxa"/>
            <w:vMerge w:val="restar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Администрация</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09103</w:t>
            </w:r>
            <w:r w:rsidRPr="00F102A2">
              <w:rPr>
                <w:rFonts w:ascii="Times New Roman" w:eastAsia="Times New Roman" w:hAnsi="Times New Roman" w:cs="Times New Roman"/>
                <w:iCs/>
                <w:sz w:val="16"/>
                <w:szCs w:val="16"/>
                <w:lang w:val="en-US" w:eastAsia="ru-RU"/>
              </w:rPr>
              <w:t>S</w:t>
            </w:r>
            <w:r w:rsidRPr="00F102A2">
              <w:rPr>
                <w:rFonts w:ascii="Times New Roman" w:eastAsia="Times New Roman" w:hAnsi="Times New Roman" w:cs="Times New Roman"/>
                <w:iCs/>
                <w:sz w:val="16"/>
                <w:szCs w:val="16"/>
                <w:lang w:eastAsia="ru-RU"/>
              </w:rPr>
              <w:t>3080</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901</w:t>
            </w:r>
          </w:p>
        </w:tc>
        <w:tc>
          <w:tcPr>
            <w:tcW w:w="416"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04</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09</w:t>
            </w:r>
          </w:p>
        </w:tc>
        <w:tc>
          <w:tcPr>
            <w:tcW w:w="711" w:type="dxa"/>
            <w:vAlign w:val="center"/>
          </w:tcPr>
          <w:p w:rsidR="00F102A2" w:rsidRPr="00F102A2" w:rsidRDefault="00F102A2" w:rsidP="00F102A2">
            <w:pPr>
              <w:widowControl w:val="0"/>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spacing w:val="-20"/>
                <w:sz w:val="16"/>
                <w:szCs w:val="16"/>
                <w:lang w:eastAsia="ru-RU"/>
              </w:rPr>
              <w:t>244</w:t>
            </w:r>
          </w:p>
        </w:tc>
        <w:tc>
          <w:tcPr>
            <w:tcW w:w="8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71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737,3</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850"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272,8</w:t>
            </w:r>
          </w:p>
        </w:tc>
        <w:tc>
          <w:tcPr>
            <w:tcW w:w="850" w:type="dxa"/>
            <w:shd w:val="clear" w:color="auto" w:fill="FFFFFF"/>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1026,3</w:t>
            </w:r>
          </w:p>
        </w:tc>
        <w:tc>
          <w:tcPr>
            <w:tcW w:w="851" w:type="dxa"/>
            <w:shd w:val="clear" w:color="auto" w:fill="FFFFFF"/>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534,6</w:t>
            </w:r>
          </w:p>
        </w:tc>
      </w:tr>
      <w:tr w:rsidR="00F102A2" w:rsidRPr="00F102A2" w:rsidTr="00193799">
        <w:trPr>
          <w:trHeight w:val="617"/>
        </w:trPr>
        <w:tc>
          <w:tcPr>
            <w:tcW w:w="466" w:type="dxa"/>
            <w:vMerge/>
            <w:tcBorders>
              <w:top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1485" w:type="dxa"/>
            <w:vMerge/>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4111" w:type="dxa"/>
            <w:vMerge/>
            <w:vAlign w:val="center"/>
          </w:tcPr>
          <w:p w:rsidR="00F102A2" w:rsidRPr="00F102A2" w:rsidRDefault="00F102A2" w:rsidP="00F102A2">
            <w:pPr>
              <w:widowControl w:val="0"/>
              <w:jc w:val="left"/>
              <w:rPr>
                <w:rFonts w:ascii="Times New Roman" w:eastAsia="Times New Roman" w:hAnsi="Times New Roman" w:cs="Times New Roman"/>
                <w:spacing w:val="-20"/>
                <w:sz w:val="16"/>
                <w:szCs w:val="16"/>
                <w:lang w:eastAsia="ru-RU"/>
              </w:rPr>
            </w:pPr>
          </w:p>
        </w:tc>
        <w:tc>
          <w:tcPr>
            <w:tcW w:w="1701" w:type="dxa"/>
            <w:vMerge/>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p>
        </w:tc>
        <w:tc>
          <w:tcPr>
            <w:tcW w:w="851"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0910346200</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901</w:t>
            </w:r>
          </w:p>
        </w:tc>
        <w:tc>
          <w:tcPr>
            <w:tcW w:w="416"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04</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09</w:t>
            </w:r>
          </w:p>
        </w:tc>
        <w:tc>
          <w:tcPr>
            <w:tcW w:w="711" w:type="dxa"/>
            <w:vAlign w:val="center"/>
          </w:tcPr>
          <w:p w:rsidR="00F102A2" w:rsidRPr="00F102A2" w:rsidRDefault="00F102A2" w:rsidP="00F102A2">
            <w:pPr>
              <w:widowControl w:val="0"/>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spacing w:val="-20"/>
                <w:sz w:val="16"/>
                <w:szCs w:val="16"/>
                <w:lang w:eastAsia="ru-RU"/>
              </w:rPr>
              <w:t>244</w:t>
            </w:r>
          </w:p>
        </w:tc>
        <w:tc>
          <w:tcPr>
            <w:tcW w:w="8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4664,0</w:t>
            </w:r>
          </w:p>
        </w:tc>
        <w:tc>
          <w:tcPr>
            <w:tcW w:w="71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3938,0</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3 244,3</w:t>
            </w:r>
          </w:p>
        </w:tc>
        <w:tc>
          <w:tcPr>
            <w:tcW w:w="850"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4701,7</w:t>
            </w:r>
          </w:p>
        </w:tc>
        <w:tc>
          <w:tcPr>
            <w:tcW w:w="850" w:type="dxa"/>
            <w:shd w:val="clear" w:color="auto" w:fill="FFFFFF"/>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851" w:type="dxa"/>
            <w:shd w:val="clear" w:color="auto" w:fill="FFFFFF"/>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126,6</w:t>
            </w:r>
          </w:p>
        </w:tc>
      </w:tr>
      <w:tr w:rsidR="00F102A2" w:rsidRPr="00F102A2" w:rsidTr="00193799">
        <w:trPr>
          <w:trHeight w:val="455"/>
        </w:trPr>
        <w:tc>
          <w:tcPr>
            <w:tcW w:w="466" w:type="dxa"/>
            <w:vMerge/>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1485" w:type="dxa"/>
            <w:vMerge/>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4111" w:type="dxa"/>
            <w:vMerge/>
            <w:vAlign w:val="center"/>
          </w:tcPr>
          <w:p w:rsidR="00F102A2" w:rsidRPr="00F102A2" w:rsidRDefault="00F102A2" w:rsidP="00F102A2">
            <w:pPr>
              <w:widowControl w:val="0"/>
              <w:jc w:val="left"/>
              <w:rPr>
                <w:rFonts w:ascii="Times New Roman" w:eastAsia="Times New Roman" w:hAnsi="Times New Roman" w:cs="Times New Roman"/>
                <w:sz w:val="16"/>
                <w:szCs w:val="16"/>
                <w:lang w:eastAsia="ru-RU"/>
              </w:rPr>
            </w:pPr>
          </w:p>
        </w:tc>
        <w:tc>
          <w:tcPr>
            <w:tcW w:w="1701" w:type="dxa"/>
            <w:vMerge/>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p>
        </w:tc>
        <w:tc>
          <w:tcPr>
            <w:tcW w:w="851"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09103S3080</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901</w:t>
            </w:r>
          </w:p>
        </w:tc>
        <w:tc>
          <w:tcPr>
            <w:tcW w:w="416"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04</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09</w:t>
            </w:r>
          </w:p>
        </w:tc>
        <w:tc>
          <w:tcPr>
            <w:tcW w:w="711" w:type="dxa"/>
            <w:vAlign w:val="center"/>
          </w:tcPr>
          <w:p w:rsidR="00F102A2" w:rsidRPr="00F102A2" w:rsidRDefault="00F102A2" w:rsidP="00F102A2">
            <w:pPr>
              <w:widowControl w:val="0"/>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spacing w:val="-20"/>
                <w:sz w:val="16"/>
                <w:szCs w:val="16"/>
                <w:lang w:eastAsia="ru-RU"/>
              </w:rPr>
              <w:t>244</w:t>
            </w:r>
          </w:p>
        </w:tc>
        <w:tc>
          <w:tcPr>
            <w:tcW w:w="8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val="en-US" w:eastAsia="ru-RU"/>
              </w:rPr>
            </w:pPr>
            <w:r w:rsidRPr="00F102A2">
              <w:rPr>
                <w:rFonts w:ascii="Times New Roman" w:eastAsia="Times New Roman" w:hAnsi="Times New Roman" w:cs="Times New Roman"/>
                <w:spacing w:val="-20"/>
                <w:sz w:val="16"/>
                <w:szCs w:val="16"/>
                <w:lang w:val="en-US" w:eastAsia="ru-RU"/>
              </w:rPr>
              <w:t>-</w:t>
            </w:r>
          </w:p>
        </w:tc>
        <w:tc>
          <w:tcPr>
            <w:tcW w:w="71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2388,0</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40 320,7</w:t>
            </w:r>
          </w:p>
        </w:tc>
        <w:tc>
          <w:tcPr>
            <w:tcW w:w="850"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942,8</w:t>
            </w:r>
          </w:p>
        </w:tc>
        <w:tc>
          <w:tcPr>
            <w:tcW w:w="850" w:type="dxa"/>
            <w:shd w:val="clear" w:color="auto" w:fill="FFFFFF"/>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19498,8</w:t>
            </w:r>
          </w:p>
        </w:tc>
        <w:tc>
          <w:tcPr>
            <w:tcW w:w="851" w:type="dxa"/>
            <w:shd w:val="clear" w:color="auto" w:fill="FFFFFF"/>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10200,0</w:t>
            </w:r>
          </w:p>
        </w:tc>
      </w:tr>
      <w:tr w:rsidR="00F102A2" w:rsidRPr="00F102A2" w:rsidTr="00193799">
        <w:trPr>
          <w:trHeight w:val="561"/>
        </w:trPr>
        <w:tc>
          <w:tcPr>
            <w:tcW w:w="466"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1485"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Мероприятие 3</w:t>
            </w:r>
          </w:p>
        </w:tc>
        <w:tc>
          <w:tcPr>
            <w:tcW w:w="4111" w:type="dxa"/>
            <w:vAlign w:val="center"/>
          </w:tcPr>
          <w:p w:rsidR="00F102A2" w:rsidRPr="00F102A2" w:rsidRDefault="00F102A2" w:rsidP="00F102A2">
            <w:pPr>
              <w:widowControl w:val="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Разработка проекта организации дорожного движения</w:t>
            </w:r>
          </w:p>
        </w:tc>
        <w:tc>
          <w:tcPr>
            <w:tcW w:w="170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Администрация</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0910346210</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901</w:t>
            </w:r>
          </w:p>
        </w:tc>
        <w:tc>
          <w:tcPr>
            <w:tcW w:w="416"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04</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09</w:t>
            </w:r>
          </w:p>
        </w:tc>
        <w:tc>
          <w:tcPr>
            <w:tcW w:w="711" w:type="dxa"/>
            <w:vAlign w:val="center"/>
          </w:tcPr>
          <w:p w:rsidR="00F102A2" w:rsidRPr="00F102A2" w:rsidRDefault="00F102A2" w:rsidP="00F102A2">
            <w:pPr>
              <w:widowControl w:val="0"/>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spacing w:val="-20"/>
                <w:sz w:val="16"/>
                <w:szCs w:val="16"/>
                <w:lang w:eastAsia="ru-RU"/>
              </w:rPr>
              <w:t>244</w:t>
            </w:r>
          </w:p>
        </w:tc>
        <w:tc>
          <w:tcPr>
            <w:tcW w:w="8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71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125,7</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2122,2</w:t>
            </w:r>
          </w:p>
        </w:tc>
        <w:tc>
          <w:tcPr>
            <w:tcW w:w="850"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17908,4</w:t>
            </w:r>
          </w:p>
        </w:tc>
        <w:tc>
          <w:tcPr>
            <w:tcW w:w="850" w:type="dxa"/>
            <w:shd w:val="clear" w:color="auto" w:fill="FFFFFF"/>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185,0</w:t>
            </w:r>
          </w:p>
        </w:tc>
        <w:tc>
          <w:tcPr>
            <w:tcW w:w="851" w:type="dxa"/>
            <w:shd w:val="clear" w:color="auto" w:fill="FFFFFF"/>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193799">
        <w:trPr>
          <w:trHeight w:val="555"/>
        </w:trPr>
        <w:tc>
          <w:tcPr>
            <w:tcW w:w="466"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1485"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Мероприятие 4</w:t>
            </w:r>
          </w:p>
        </w:tc>
        <w:tc>
          <w:tcPr>
            <w:tcW w:w="4111" w:type="dxa"/>
            <w:vAlign w:val="center"/>
          </w:tcPr>
          <w:p w:rsidR="00F102A2" w:rsidRPr="00F102A2" w:rsidRDefault="00F102A2" w:rsidP="00F102A2">
            <w:pPr>
              <w:widowControl w:val="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Капитальный ремонт, модернизация, ремонт и содержание автомобильных дорог Мокшанского района Пензенской области</w:t>
            </w:r>
          </w:p>
        </w:tc>
        <w:tc>
          <w:tcPr>
            <w:tcW w:w="170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Администрация</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09103L3720</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901</w:t>
            </w:r>
          </w:p>
        </w:tc>
        <w:tc>
          <w:tcPr>
            <w:tcW w:w="416"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04</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p>
        </w:tc>
        <w:tc>
          <w:tcPr>
            <w:tcW w:w="71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244</w:t>
            </w:r>
          </w:p>
        </w:tc>
        <w:tc>
          <w:tcPr>
            <w:tcW w:w="8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71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850"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w:t>
            </w:r>
          </w:p>
        </w:tc>
        <w:tc>
          <w:tcPr>
            <w:tcW w:w="850" w:type="dxa"/>
            <w:shd w:val="clear" w:color="auto" w:fill="FFFFFF"/>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1407,6</w:t>
            </w:r>
          </w:p>
        </w:tc>
        <w:tc>
          <w:tcPr>
            <w:tcW w:w="851" w:type="dxa"/>
            <w:shd w:val="clear" w:color="auto" w:fill="FFFFFF"/>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2935,6</w:t>
            </w:r>
          </w:p>
        </w:tc>
      </w:tr>
      <w:tr w:rsidR="00F102A2" w:rsidRPr="00F102A2" w:rsidTr="00193799">
        <w:trPr>
          <w:trHeight w:val="1058"/>
        </w:trPr>
        <w:tc>
          <w:tcPr>
            <w:tcW w:w="466"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1485"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Мероприятие 5</w:t>
            </w:r>
          </w:p>
        </w:tc>
        <w:tc>
          <w:tcPr>
            <w:tcW w:w="4111" w:type="dxa"/>
            <w:vAlign w:val="center"/>
          </w:tcPr>
          <w:p w:rsidR="00F102A2" w:rsidRPr="00F102A2" w:rsidRDefault="00F102A2" w:rsidP="00F102A2">
            <w:pPr>
              <w:widowControl w:val="0"/>
              <w:rPr>
                <w:rFonts w:ascii="Times New Roman" w:eastAsia="Times New Roman" w:hAnsi="Times New Roman" w:cs="Times New Roman"/>
                <w:sz w:val="16"/>
                <w:szCs w:val="16"/>
                <w:lang w:eastAsia="ru-RU"/>
              </w:rPr>
            </w:pPr>
            <w:proofErr w:type="gramStart"/>
            <w:r w:rsidRPr="00F102A2">
              <w:rPr>
                <w:rFonts w:ascii="Times New Roman" w:eastAsia="Times New Roman" w:hAnsi="Times New Roman" w:cs="Times New Roman"/>
                <w:sz w:val="16"/>
                <w:szCs w:val="16"/>
                <w:lang w:eastAsia="ru-RU"/>
              </w:rPr>
              <w:t>Проектирование, строительство, реконструкция,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населённых пунктов, не имеющих круглогодичной связи с сетью автомобильных дорог общего пользования, в том числе ведущих от автомобильных дорог общего пользования к ближайшим общественно значимым объектам сельских населённых пунктов, а также к объектам производства и переработки</w:t>
            </w:r>
            <w:proofErr w:type="gramEnd"/>
            <w:r w:rsidRPr="00F102A2">
              <w:rPr>
                <w:rFonts w:ascii="Times New Roman" w:eastAsia="Times New Roman" w:hAnsi="Times New Roman" w:cs="Times New Roman"/>
                <w:sz w:val="16"/>
                <w:szCs w:val="16"/>
                <w:lang w:eastAsia="ru-RU"/>
              </w:rPr>
              <w:t xml:space="preserve"> сельскохозяйственной продукции</w:t>
            </w:r>
          </w:p>
        </w:tc>
        <w:tc>
          <w:tcPr>
            <w:tcW w:w="170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Администрация</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09103</w:t>
            </w:r>
            <w:r w:rsidRPr="00F102A2">
              <w:rPr>
                <w:rFonts w:ascii="Times New Roman" w:eastAsia="Times New Roman" w:hAnsi="Times New Roman" w:cs="Times New Roman"/>
                <w:iCs/>
                <w:sz w:val="16"/>
                <w:szCs w:val="16"/>
                <w:lang w:val="en-US" w:eastAsia="ru-RU"/>
              </w:rPr>
              <w:t>S</w:t>
            </w:r>
            <w:r w:rsidRPr="00F102A2">
              <w:rPr>
                <w:rFonts w:ascii="Times New Roman" w:eastAsia="Times New Roman" w:hAnsi="Times New Roman" w:cs="Times New Roman"/>
                <w:iCs/>
                <w:sz w:val="16"/>
                <w:szCs w:val="16"/>
                <w:lang w:eastAsia="ru-RU"/>
              </w:rPr>
              <w:t>3470</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901</w:t>
            </w:r>
          </w:p>
        </w:tc>
        <w:tc>
          <w:tcPr>
            <w:tcW w:w="416"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04</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09</w:t>
            </w:r>
          </w:p>
        </w:tc>
        <w:tc>
          <w:tcPr>
            <w:tcW w:w="711" w:type="dxa"/>
            <w:vAlign w:val="center"/>
          </w:tcPr>
          <w:p w:rsidR="00F102A2" w:rsidRPr="00F102A2" w:rsidRDefault="00F102A2" w:rsidP="00F102A2">
            <w:pPr>
              <w:widowControl w:val="0"/>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spacing w:val="-20"/>
                <w:sz w:val="16"/>
                <w:szCs w:val="16"/>
                <w:lang w:eastAsia="ru-RU"/>
              </w:rPr>
              <w:t>244</w:t>
            </w:r>
          </w:p>
        </w:tc>
        <w:tc>
          <w:tcPr>
            <w:tcW w:w="8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71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850"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w:t>
            </w:r>
          </w:p>
        </w:tc>
        <w:tc>
          <w:tcPr>
            <w:tcW w:w="850" w:type="dxa"/>
            <w:shd w:val="clear" w:color="auto" w:fill="FFFFFF"/>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w:t>
            </w:r>
          </w:p>
        </w:tc>
        <w:tc>
          <w:tcPr>
            <w:tcW w:w="851" w:type="dxa"/>
            <w:shd w:val="clear" w:color="auto" w:fill="FFFFFF"/>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193799">
        <w:tc>
          <w:tcPr>
            <w:tcW w:w="466" w:type="dxa"/>
            <w:tcBorders>
              <w:top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 xml:space="preserve"> 1.4</w:t>
            </w:r>
          </w:p>
        </w:tc>
        <w:tc>
          <w:tcPr>
            <w:tcW w:w="1485"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Основное </w:t>
            </w:r>
          </w:p>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sz w:val="16"/>
                <w:szCs w:val="16"/>
                <w:lang w:eastAsia="ru-RU"/>
              </w:rPr>
              <w:t>мероприятие 4</w:t>
            </w:r>
          </w:p>
        </w:tc>
        <w:tc>
          <w:tcPr>
            <w:tcW w:w="4111" w:type="dxa"/>
            <w:vAlign w:val="center"/>
          </w:tcPr>
          <w:p w:rsidR="00F102A2" w:rsidRPr="00F102A2" w:rsidRDefault="00F102A2" w:rsidP="00F102A2">
            <w:pPr>
              <w:widowControl w:val="0"/>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w:t>
            </w:r>
          </w:p>
        </w:tc>
        <w:tc>
          <w:tcPr>
            <w:tcW w:w="170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всего</w:t>
            </w:r>
          </w:p>
        </w:tc>
        <w:tc>
          <w:tcPr>
            <w:tcW w:w="8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0910400000</w:t>
            </w:r>
          </w:p>
        </w:tc>
        <w:tc>
          <w:tcPr>
            <w:tcW w:w="709" w:type="dxa"/>
            <w:vAlign w:val="center"/>
          </w:tcPr>
          <w:p w:rsidR="00F102A2" w:rsidRPr="00F102A2" w:rsidRDefault="00F102A2" w:rsidP="00F102A2">
            <w:pPr>
              <w:widowControl w:val="0"/>
              <w:ind w:firstLine="34"/>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901</w:t>
            </w:r>
          </w:p>
        </w:tc>
        <w:tc>
          <w:tcPr>
            <w:tcW w:w="416"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Х</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Х</w:t>
            </w:r>
          </w:p>
        </w:tc>
        <w:tc>
          <w:tcPr>
            <w:tcW w:w="711" w:type="dxa"/>
            <w:vAlign w:val="center"/>
          </w:tcPr>
          <w:p w:rsidR="00F102A2" w:rsidRPr="00F102A2" w:rsidRDefault="00F102A2" w:rsidP="00F102A2">
            <w:pPr>
              <w:widowControl w:val="0"/>
              <w:jc w:val="center"/>
              <w:rPr>
                <w:rFonts w:ascii="Times New Roman" w:eastAsia="Times New Roman" w:hAnsi="Times New Roman" w:cs="Times New Roman"/>
                <w:strike/>
                <w:sz w:val="16"/>
                <w:szCs w:val="16"/>
                <w:lang w:eastAsia="ru-RU"/>
              </w:rPr>
            </w:pPr>
            <w:r w:rsidRPr="00F102A2">
              <w:rPr>
                <w:rFonts w:ascii="Times New Roman" w:eastAsia="Times New Roman" w:hAnsi="Times New Roman" w:cs="Times New Roman"/>
                <w:spacing w:val="-20"/>
                <w:sz w:val="16"/>
                <w:szCs w:val="16"/>
                <w:lang w:eastAsia="ru-RU"/>
              </w:rPr>
              <w:t>Х</w:t>
            </w:r>
          </w:p>
        </w:tc>
        <w:tc>
          <w:tcPr>
            <w:tcW w:w="8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71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z w:val="16"/>
                <w:szCs w:val="16"/>
                <w:lang w:eastAsia="ru-RU"/>
              </w:rPr>
              <w:t>-</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z w:val="16"/>
                <w:szCs w:val="16"/>
                <w:lang w:eastAsia="ru-RU"/>
              </w:rPr>
              <w:t>17,7</w:t>
            </w:r>
          </w:p>
        </w:tc>
        <w:tc>
          <w:tcPr>
            <w:tcW w:w="850"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18,6</w:t>
            </w:r>
          </w:p>
        </w:tc>
        <w:tc>
          <w:tcPr>
            <w:tcW w:w="850" w:type="dxa"/>
            <w:shd w:val="clear" w:color="auto" w:fill="FFFFFF"/>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42,0</w:t>
            </w:r>
          </w:p>
        </w:tc>
        <w:tc>
          <w:tcPr>
            <w:tcW w:w="851" w:type="dxa"/>
            <w:shd w:val="clear" w:color="auto" w:fill="FFFFFF"/>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25,4</w:t>
            </w:r>
          </w:p>
        </w:tc>
      </w:tr>
      <w:tr w:rsidR="00F102A2" w:rsidRPr="00F102A2" w:rsidTr="00193799">
        <w:tc>
          <w:tcPr>
            <w:tcW w:w="466" w:type="dxa"/>
            <w:tcBorders>
              <w:top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1485"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Мероприятие 1</w:t>
            </w:r>
          </w:p>
        </w:tc>
        <w:tc>
          <w:tcPr>
            <w:tcW w:w="4111" w:type="dxa"/>
            <w:vAlign w:val="center"/>
          </w:tcPr>
          <w:p w:rsidR="00F102A2" w:rsidRPr="00F102A2" w:rsidRDefault="00F102A2" w:rsidP="00F102A2">
            <w:pPr>
              <w:widowControl w:val="0"/>
              <w:spacing w:line="200" w:lineRule="exact"/>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170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Администрация</w:t>
            </w:r>
          </w:p>
          <w:p w:rsidR="00F102A2" w:rsidRPr="00F102A2" w:rsidRDefault="00F102A2" w:rsidP="00F102A2">
            <w:pPr>
              <w:widowControl w:val="0"/>
              <w:spacing w:line="200" w:lineRule="exact"/>
              <w:ind w:right="-26"/>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0910462210</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901</w:t>
            </w:r>
          </w:p>
        </w:tc>
        <w:tc>
          <w:tcPr>
            <w:tcW w:w="416"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05</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01</w:t>
            </w:r>
          </w:p>
        </w:tc>
        <w:tc>
          <w:tcPr>
            <w:tcW w:w="711" w:type="dxa"/>
            <w:vAlign w:val="center"/>
          </w:tcPr>
          <w:p w:rsidR="00F102A2" w:rsidRPr="00F102A2" w:rsidRDefault="00F102A2" w:rsidP="00F102A2">
            <w:pPr>
              <w:widowControl w:val="0"/>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iCs/>
                <w:sz w:val="16"/>
                <w:szCs w:val="16"/>
                <w:lang w:eastAsia="ru-RU"/>
              </w:rPr>
              <w:t>244</w:t>
            </w:r>
          </w:p>
        </w:tc>
        <w:tc>
          <w:tcPr>
            <w:tcW w:w="851"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sz w:val="16"/>
                <w:szCs w:val="16"/>
                <w:lang w:eastAsia="ru-RU"/>
              </w:rPr>
              <w:t>-</w:t>
            </w:r>
          </w:p>
        </w:tc>
        <w:tc>
          <w:tcPr>
            <w:tcW w:w="719"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sz w:val="16"/>
                <w:szCs w:val="16"/>
                <w:lang w:eastAsia="ru-RU"/>
              </w:rPr>
              <w:t>-</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sz w:val="16"/>
                <w:szCs w:val="16"/>
                <w:lang w:eastAsia="ru-RU"/>
              </w:rPr>
              <w:t>17,7</w:t>
            </w:r>
          </w:p>
        </w:tc>
        <w:tc>
          <w:tcPr>
            <w:tcW w:w="850"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18,6</w:t>
            </w:r>
          </w:p>
        </w:tc>
        <w:tc>
          <w:tcPr>
            <w:tcW w:w="850" w:type="dxa"/>
            <w:shd w:val="clear" w:color="auto" w:fill="FFFFFF"/>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42,0</w:t>
            </w:r>
          </w:p>
        </w:tc>
        <w:tc>
          <w:tcPr>
            <w:tcW w:w="851" w:type="dxa"/>
            <w:shd w:val="clear" w:color="auto" w:fill="FFFFFF"/>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z w:val="16"/>
                <w:szCs w:val="16"/>
                <w:lang w:eastAsia="ru-RU"/>
              </w:rPr>
              <w:t>25,4</w:t>
            </w:r>
          </w:p>
        </w:tc>
      </w:tr>
      <w:tr w:rsidR="00F102A2" w:rsidRPr="00F102A2" w:rsidTr="00193799">
        <w:tc>
          <w:tcPr>
            <w:tcW w:w="466" w:type="dxa"/>
            <w:tcBorders>
              <w:top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1.5</w:t>
            </w:r>
          </w:p>
        </w:tc>
        <w:tc>
          <w:tcPr>
            <w:tcW w:w="1485"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Основное </w:t>
            </w:r>
          </w:p>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sz w:val="16"/>
                <w:szCs w:val="16"/>
                <w:lang w:eastAsia="ru-RU"/>
              </w:rPr>
              <w:t>мероприятие 5</w:t>
            </w:r>
          </w:p>
        </w:tc>
        <w:tc>
          <w:tcPr>
            <w:tcW w:w="4111" w:type="dxa"/>
            <w:vAlign w:val="center"/>
          </w:tcPr>
          <w:p w:rsidR="00F102A2" w:rsidRPr="00F102A2" w:rsidRDefault="00F102A2" w:rsidP="00F102A2">
            <w:pPr>
              <w:widowControl w:val="0"/>
              <w:spacing w:line="200" w:lineRule="exact"/>
              <w:jc w:val="left"/>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z w:val="16"/>
                <w:szCs w:val="16"/>
                <w:lang w:eastAsia="ru-RU"/>
              </w:rPr>
              <w:t>Осуществление полномочий органов местного самоуправления в области градостроительной деятельности</w:t>
            </w:r>
          </w:p>
        </w:tc>
        <w:tc>
          <w:tcPr>
            <w:tcW w:w="170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всего</w:t>
            </w:r>
          </w:p>
        </w:tc>
        <w:tc>
          <w:tcPr>
            <w:tcW w:w="851"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0910500000</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416"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Х</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Х</w:t>
            </w:r>
          </w:p>
        </w:tc>
        <w:tc>
          <w:tcPr>
            <w:tcW w:w="711" w:type="dxa"/>
            <w:vAlign w:val="center"/>
          </w:tcPr>
          <w:p w:rsidR="00F102A2" w:rsidRPr="00F102A2" w:rsidRDefault="00F102A2" w:rsidP="00F102A2">
            <w:pPr>
              <w:widowControl w:val="0"/>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851"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w:t>
            </w:r>
          </w:p>
        </w:tc>
        <w:tc>
          <w:tcPr>
            <w:tcW w:w="719"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w:t>
            </w:r>
          </w:p>
        </w:tc>
        <w:tc>
          <w:tcPr>
            <w:tcW w:w="850"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z w:val="16"/>
                <w:szCs w:val="16"/>
                <w:lang w:eastAsia="ru-RU"/>
              </w:rPr>
              <w:t>297,0</w:t>
            </w:r>
          </w:p>
        </w:tc>
        <w:tc>
          <w:tcPr>
            <w:tcW w:w="850" w:type="dxa"/>
            <w:shd w:val="clear" w:color="auto" w:fill="FFFFFF"/>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215,0</w:t>
            </w:r>
          </w:p>
        </w:tc>
        <w:tc>
          <w:tcPr>
            <w:tcW w:w="851" w:type="dxa"/>
            <w:shd w:val="clear" w:color="auto" w:fill="FFFFFF"/>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z w:val="16"/>
                <w:szCs w:val="16"/>
                <w:lang w:eastAsia="ru-RU"/>
              </w:rPr>
              <w:t>649,1</w:t>
            </w:r>
          </w:p>
        </w:tc>
      </w:tr>
      <w:tr w:rsidR="00F102A2" w:rsidRPr="00F102A2" w:rsidTr="00193799">
        <w:trPr>
          <w:trHeight w:val="418"/>
        </w:trPr>
        <w:tc>
          <w:tcPr>
            <w:tcW w:w="466" w:type="dxa"/>
            <w:vMerge w:val="restart"/>
            <w:tcBorders>
              <w:top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1485" w:type="dxa"/>
            <w:vMerge w:val="restar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Мероприятие 1</w:t>
            </w:r>
          </w:p>
        </w:tc>
        <w:tc>
          <w:tcPr>
            <w:tcW w:w="4111" w:type="dxa"/>
            <w:vMerge w:val="restart"/>
            <w:vAlign w:val="center"/>
          </w:tcPr>
          <w:p w:rsidR="00F102A2" w:rsidRPr="00F102A2" w:rsidRDefault="00F102A2" w:rsidP="00F102A2">
            <w:pPr>
              <w:widowControl w:val="0"/>
              <w:spacing w:line="200" w:lineRule="exact"/>
              <w:jc w:val="left"/>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z w:val="16"/>
                <w:szCs w:val="16"/>
                <w:lang w:eastAsia="ru-RU"/>
              </w:rPr>
              <w:t>Проведение комплексных кадастровых работ</w:t>
            </w:r>
          </w:p>
        </w:tc>
        <w:tc>
          <w:tcPr>
            <w:tcW w:w="1701" w:type="dxa"/>
            <w:vMerge w:val="restar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Администрация</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09105</w:t>
            </w:r>
            <w:r w:rsidRPr="00F102A2">
              <w:rPr>
                <w:rFonts w:ascii="Times New Roman" w:eastAsia="Times New Roman" w:hAnsi="Times New Roman" w:cs="Times New Roman"/>
                <w:sz w:val="16"/>
                <w:szCs w:val="16"/>
                <w:lang w:val="en-US" w:eastAsia="ru-RU"/>
              </w:rPr>
              <w:t>L</w:t>
            </w:r>
            <w:r w:rsidRPr="00F102A2">
              <w:rPr>
                <w:rFonts w:ascii="Times New Roman" w:eastAsia="Times New Roman" w:hAnsi="Times New Roman" w:cs="Times New Roman"/>
                <w:sz w:val="16"/>
                <w:szCs w:val="16"/>
                <w:lang w:eastAsia="ru-RU"/>
              </w:rPr>
              <w:t>5110</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901</w:t>
            </w:r>
          </w:p>
        </w:tc>
        <w:tc>
          <w:tcPr>
            <w:tcW w:w="416"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04</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12</w:t>
            </w:r>
          </w:p>
        </w:tc>
        <w:tc>
          <w:tcPr>
            <w:tcW w:w="711" w:type="dxa"/>
            <w:vAlign w:val="center"/>
          </w:tcPr>
          <w:p w:rsidR="00F102A2" w:rsidRPr="00F102A2" w:rsidRDefault="00F102A2" w:rsidP="00F102A2">
            <w:pPr>
              <w:widowControl w:val="0"/>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iCs/>
                <w:sz w:val="16"/>
                <w:szCs w:val="16"/>
                <w:lang w:eastAsia="ru-RU"/>
              </w:rPr>
              <w:t>244</w:t>
            </w:r>
          </w:p>
        </w:tc>
        <w:tc>
          <w:tcPr>
            <w:tcW w:w="8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719"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850"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850" w:type="dxa"/>
            <w:shd w:val="clear" w:color="auto" w:fill="FFFFFF"/>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851" w:type="dxa"/>
            <w:shd w:val="clear" w:color="auto" w:fill="FFFFFF"/>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r>
      <w:tr w:rsidR="00F102A2" w:rsidRPr="00F102A2" w:rsidTr="00193799">
        <w:trPr>
          <w:trHeight w:val="283"/>
        </w:trPr>
        <w:tc>
          <w:tcPr>
            <w:tcW w:w="466" w:type="dxa"/>
            <w:vMerge/>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1485" w:type="dxa"/>
            <w:vMerge/>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4111" w:type="dxa"/>
            <w:vMerge/>
            <w:vAlign w:val="center"/>
          </w:tcPr>
          <w:p w:rsidR="00F102A2" w:rsidRPr="00F102A2" w:rsidRDefault="00F102A2" w:rsidP="00F102A2">
            <w:pPr>
              <w:widowControl w:val="0"/>
              <w:spacing w:line="200" w:lineRule="exact"/>
              <w:jc w:val="left"/>
              <w:rPr>
                <w:rFonts w:ascii="Times New Roman" w:eastAsia="Times New Roman" w:hAnsi="Times New Roman" w:cs="Times New Roman"/>
                <w:sz w:val="16"/>
                <w:szCs w:val="16"/>
                <w:lang w:eastAsia="ru-RU"/>
              </w:rPr>
            </w:pPr>
          </w:p>
        </w:tc>
        <w:tc>
          <w:tcPr>
            <w:tcW w:w="1701" w:type="dxa"/>
            <w:vMerge/>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p>
        </w:tc>
        <w:tc>
          <w:tcPr>
            <w:tcW w:w="851"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09105L5110</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901</w:t>
            </w:r>
          </w:p>
        </w:tc>
        <w:tc>
          <w:tcPr>
            <w:tcW w:w="416"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04</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10</w:t>
            </w:r>
          </w:p>
        </w:tc>
        <w:tc>
          <w:tcPr>
            <w:tcW w:w="711" w:type="dxa"/>
            <w:vAlign w:val="center"/>
          </w:tcPr>
          <w:p w:rsidR="00F102A2" w:rsidRPr="00F102A2" w:rsidRDefault="00F102A2" w:rsidP="00F102A2">
            <w:pPr>
              <w:widowControl w:val="0"/>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iCs/>
                <w:sz w:val="16"/>
                <w:szCs w:val="16"/>
                <w:lang w:eastAsia="ru-RU"/>
              </w:rPr>
              <w:t>244</w:t>
            </w:r>
          </w:p>
        </w:tc>
        <w:tc>
          <w:tcPr>
            <w:tcW w:w="8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719"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850"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850" w:type="dxa"/>
            <w:shd w:val="clear" w:color="auto" w:fill="FFFFFF"/>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851" w:type="dxa"/>
            <w:shd w:val="clear" w:color="auto" w:fill="FFFFFF"/>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r>
      <w:tr w:rsidR="00F102A2" w:rsidRPr="00F102A2" w:rsidTr="00193799">
        <w:trPr>
          <w:trHeight w:val="459"/>
        </w:trPr>
        <w:tc>
          <w:tcPr>
            <w:tcW w:w="466" w:type="dxa"/>
            <w:vMerge/>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1485" w:type="dxa"/>
            <w:vMerge/>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4111" w:type="dxa"/>
            <w:vMerge/>
            <w:vAlign w:val="center"/>
          </w:tcPr>
          <w:p w:rsidR="00F102A2" w:rsidRPr="00F102A2" w:rsidRDefault="00F102A2" w:rsidP="00F102A2">
            <w:pPr>
              <w:widowControl w:val="0"/>
              <w:spacing w:line="200" w:lineRule="exact"/>
              <w:jc w:val="left"/>
              <w:rPr>
                <w:rFonts w:ascii="Times New Roman" w:eastAsia="Times New Roman" w:hAnsi="Times New Roman" w:cs="Times New Roman"/>
                <w:sz w:val="16"/>
                <w:szCs w:val="16"/>
                <w:lang w:eastAsia="ru-RU"/>
              </w:rPr>
            </w:pPr>
          </w:p>
        </w:tc>
        <w:tc>
          <w:tcPr>
            <w:tcW w:w="1701" w:type="dxa"/>
            <w:vMerge/>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p>
        </w:tc>
        <w:tc>
          <w:tcPr>
            <w:tcW w:w="851"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09105L5110</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901</w:t>
            </w:r>
          </w:p>
        </w:tc>
        <w:tc>
          <w:tcPr>
            <w:tcW w:w="416"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04</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12</w:t>
            </w:r>
          </w:p>
        </w:tc>
        <w:tc>
          <w:tcPr>
            <w:tcW w:w="711"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244</w:t>
            </w:r>
          </w:p>
        </w:tc>
        <w:tc>
          <w:tcPr>
            <w:tcW w:w="8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719"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850"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850" w:type="dxa"/>
            <w:shd w:val="clear" w:color="auto" w:fill="FFFFFF"/>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 xml:space="preserve"> -</w:t>
            </w:r>
          </w:p>
        </w:tc>
        <w:tc>
          <w:tcPr>
            <w:tcW w:w="851" w:type="dxa"/>
            <w:shd w:val="clear" w:color="auto" w:fill="FFFFFF"/>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r>
      <w:tr w:rsidR="00F102A2" w:rsidRPr="00F102A2" w:rsidTr="00193799">
        <w:tc>
          <w:tcPr>
            <w:tcW w:w="466" w:type="dxa"/>
            <w:tcBorders>
              <w:top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1485"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Мероприятие 2</w:t>
            </w:r>
          </w:p>
        </w:tc>
        <w:tc>
          <w:tcPr>
            <w:tcW w:w="4111" w:type="dxa"/>
            <w:vAlign w:val="center"/>
          </w:tcPr>
          <w:p w:rsidR="00F102A2" w:rsidRPr="00F102A2" w:rsidRDefault="00F102A2" w:rsidP="00F102A2">
            <w:pPr>
              <w:widowControl w:val="0"/>
              <w:spacing w:line="200" w:lineRule="exact"/>
              <w:jc w:val="left"/>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Выполнение работ по внесению изменений в Схему территориального планирования Мокшанского района Пензенской области</w:t>
            </w:r>
          </w:p>
        </w:tc>
        <w:tc>
          <w:tcPr>
            <w:tcW w:w="170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Администрация</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0910561270</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901</w:t>
            </w:r>
          </w:p>
        </w:tc>
        <w:tc>
          <w:tcPr>
            <w:tcW w:w="416"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04</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12</w:t>
            </w:r>
          </w:p>
        </w:tc>
        <w:tc>
          <w:tcPr>
            <w:tcW w:w="711" w:type="dxa"/>
            <w:vAlign w:val="center"/>
          </w:tcPr>
          <w:p w:rsidR="00F102A2" w:rsidRPr="00F102A2" w:rsidRDefault="00F102A2" w:rsidP="00F102A2">
            <w:pPr>
              <w:widowControl w:val="0"/>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iCs/>
                <w:sz w:val="16"/>
                <w:szCs w:val="16"/>
                <w:lang w:eastAsia="ru-RU"/>
              </w:rPr>
              <w:t>244</w:t>
            </w:r>
          </w:p>
        </w:tc>
        <w:tc>
          <w:tcPr>
            <w:tcW w:w="8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71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850"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z w:val="16"/>
                <w:szCs w:val="16"/>
                <w:lang w:eastAsia="ru-RU"/>
              </w:rPr>
              <w:t>-</w:t>
            </w:r>
          </w:p>
        </w:tc>
        <w:tc>
          <w:tcPr>
            <w:tcW w:w="850" w:type="dxa"/>
            <w:shd w:val="clear" w:color="auto" w:fill="FFFFFF"/>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215,0</w:t>
            </w:r>
          </w:p>
        </w:tc>
        <w:tc>
          <w:tcPr>
            <w:tcW w:w="851" w:type="dxa"/>
            <w:shd w:val="clear" w:color="auto" w:fill="FFFFFF"/>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r>
      <w:tr w:rsidR="00F102A2" w:rsidRPr="00F102A2" w:rsidTr="00193799">
        <w:tc>
          <w:tcPr>
            <w:tcW w:w="466" w:type="dxa"/>
            <w:tcBorders>
              <w:top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1485"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Мероприятие 3</w:t>
            </w:r>
          </w:p>
        </w:tc>
        <w:tc>
          <w:tcPr>
            <w:tcW w:w="4111" w:type="dxa"/>
            <w:vAlign w:val="center"/>
          </w:tcPr>
          <w:p w:rsidR="00F102A2" w:rsidRDefault="00F102A2" w:rsidP="00F102A2">
            <w:pPr>
              <w:widowControl w:val="0"/>
              <w:spacing w:line="200" w:lineRule="exact"/>
              <w:jc w:val="left"/>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Оплата межбюджетных трансфертов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p w:rsidR="00193799" w:rsidRPr="00F102A2" w:rsidRDefault="00193799" w:rsidP="00F102A2">
            <w:pPr>
              <w:widowControl w:val="0"/>
              <w:spacing w:line="200" w:lineRule="exact"/>
              <w:jc w:val="left"/>
              <w:rPr>
                <w:rFonts w:ascii="Times New Roman" w:eastAsia="Times New Roman" w:hAnsi="Times New Roman" w:cs="Times New Roman"/>
                <w:spacing w:val="-20"/>
                <w:sz w:val="16"/>
                <w:szCs w:val="16"/>
                <w:lang w:eastAsia="ru-RU"/>
              </w:rPr>
            </w:pPr>
          </w:p>
        </w:tc>
        <w:tc>
          <w:tcPr>
            <w:tcW w:w="170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Администрация</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0910595240</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901</w:t>
            </w:r>
          </w:p>
        </w:tc>
        <w:tc>
          <w:tcPr>
            <w:tcW w:w="416"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04</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12</w:t>
            </w:r>
          </w:p>
        </w:tc>
        <w:tc>
          <w:tcPr>
            <w:tcW w:w="711" w:type="dxa"/>
            <w:vAlign w:val="center"/>
          </w:tcPr>
          <w:p w:rsidR="00F102A2" w:rsidRPr="00F102A2" w:rsidRDefault="00F102A2" w:rsidP="00F102A2">
            <w:pPr>
              <w:widowControl w:val="0"/>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iCs/>
                <w:sz w:val="16"/>
                <w:szCs w:val="16"/>
                <w:lang w:eastAsia="ru-RU"/>
              </w:rPr>
              <w:t>244</w:t>
            </w:r>
          </w:p>
        </w:tc>
        <w:tc>
          <w:tcPr>
            <w:tcW w:w="8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71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850"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z w:val="16"/>
                <w:szCs w:val="16"/>
                <w:lang w:eastAsia="ru-RU"/>
              </w:rPr>
              <w:t>297,0</w:t>
            </w:r>
          </w:p>
        </w:tc>
        <w:tc>
          <w:tcPr>
            <w:tcW w:w="850" w:type="dxa"/>
            <w:shd w:val="clear" w:color="auto" w:fill="FFFFFF"/>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851" w:type="dxa"/>
            <w:shd w:val="clear" w:color="auto" w:fill="FFFFFF"/>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649,1</w:t>
            </w:r>
          </w:p>
        </w:tc>
      </w:tr>
      <w:tr w:rsidR="00F102A2" w:rsidRPr="00F102A2" w:rsidTr="00193799">
        <w:tc>
          <w:tcPr>
            <w:tcW w:w="466" w:type="dxa"/>
            <w:tcBorders>
              <w:top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1485"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Мероприятие 4</w:t>
            </w:r>
          </w:p>
        </w:tc>
        <w:tc>
          <w:tcPr>
            <w:tcW w:w="4111" w:type="dxa"/>
            <w:vAlign w:val="center"/>
          </w:tcPr>
          <w:p w:rsidR="00F102A2" w:rsidRPr="00F102A2" w:rsidRDefault="00F102A2" w:rsidP="00F102A2">
            <w:pPr>
              <w:widowControl w:val="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iCs/>
                <w:sz w:val="16"/>
                <w:szCs w:val="16"/>
                <w:lang w:eastAsia="ru-RU"/>
              </w:rPr>
              <w:t>Иные межбюджетные трансферты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701" w:type="dxa"/>
            <w:vAlign w:val="center"/>
          </w:tcPr>
          <w:p w:rsidR="00F102A2" w:rsidRPr="00F102A2" w:rsidRDefault="00F102A2" w:rsidP="00F102A2">
            <w:pPr>
              <w:widowControl w:val="0"/>
              <w:jc w:val="center"/>
              <w:rPr>
                <w:rFonts w:ascii="Times New Roman" w:eastAsia="Times New Roman" w:hAnsi="Times New Roman" w:cs="Times New Roman"/>
                <w:iCs/>
                <w:spacing w:val="-20"/>
                <w:sz w:val="16"/>
                <w:szCs w:val="16"/>
                <w:lang w:eastAsia="ru-RU"/>
              </w:rPr>
            </w:pPr>
            <w:r w:rsidRPr="00F102A2">
              <w:rPr>
                <w:rFonts w:ascii="Times New Roman" w:eastAsia="Times New Roman" w:hAnsi="Times New Roman" w:cs="Times New Roman"/>
                <w:iCs/>
                <w:spacing w:val="-20"/>
                <w:sz w:val="16"/>
                <w:szCs w:val="16"/>
                <w:lang w:eastAsia="ru-RU"/>
              </w:rPr>
              <w:t>Администрация</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iCs/>
                <w:spacing w:val="-20"/>
                <w:sz w:val="16"/>
                <w:szCs w:val="16"/>
                <w:lang w:eastAsia="ru-RU"/>
              </w:rPr>
              <w:t>Мокшанского района</w:t>
            </w:r>
          </w:p>
        </w:tc>
        <w:tc>
          <w:tcPr>
            <w:tcW w:w="8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0910595340</w:t>
            </w:r>
          </w:p>
        </w:tc>
        <w:tc>
          <w:tcPr>
            <w:tcW w:w="709" w:type="dxa"/>
            <w:vAlign w:val="center"/>
          </w:tcPr>
          <w:p w:rsidR="00F102A2" w:rsidRPr="00F102A2" w:rsidRDefault="00F102A2" w:rsidP="00F102A2">
            <w:pPr>
              <w:widowControl w:val="0"/>
              <w:ind w:firstLine="34"/>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901</w:t>
            </w:r>
          </w:p>
        </w:tc>
        <w:tc>
          <w:tcPr>
            <w:tcW w:w="416" w:type="dxa"/>
            <w:vAlign w:val="center"/>
          </w:tcPr>
          <w:p w:rsidR="00F102A2" w:rsidRPr="00F102A2" w:rsidRDefault="00F102A2" w:rsidP="00F102A2">
            <w:pPr>
              <w:widowControl w:val="0"/>
              <w:ind w:firstLine="34"/>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04</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12</w:t>
            </w:r>
          </w:p>
        </w:tc>
        <w:tc>
          <w:tcPr>
            <w:tcW w:w="71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540</w:t>
            </w:r>
          </w:p>
        </w:tc>
        <w:tc>
          <w:tcPr>
            <w:tcW w:w="8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719"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850"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850" w:type="dxa"/>
            <w:shd w:val="clear" w:color="auto" w:fill="FFFFFF"/>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851" w:type="dxa"/>
            <w:shd w:val="clear" w:color="auto" w:fill="FFFFFF"/>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r>
      <w:tr w:rsidR="00F102A2" w:rsidRPr="00F102A2" w:rsidTr="00193799">
        <w:tc>
          <w:tcPr>
            <w:tcW w:w="466" w:type="dxa"/>
            <w:tcBorders>
              <w:top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2</w:t>
            </w:r>
          </w:p>
        </w:tc>
        <w:tc>
          <w:tcPr>
            <w:tcW w:w="1485"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Подпрограмма 2</w:t>
            </w:r>
          </w:p>
        </w:tc>
        <w:tc>
          <w:tcPr>
            <w:tcW w:w="4111" w:type="dxa"/>
            <w:vAlign w:val="center"/>
          </w:tcPr>
          <w:p w:rsidR="00F102A2" w:rsidRPr="00F102A2" w:rsidRDefault="00F102A2" w:rsidP="00193799">
            <w:pPr>
              <w:widowControl w:val="0"/>
              <w:jc w:val="left"/>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sz w:val="16"/>
                <w:szCs w:val="16"/>
                <w:lang w:eastAsia="ru-RU"/>
              </w:rPr>
              <w:t xml:space="preserve">Мероприятия межмуниципального характера по охране окружающей среды в </w:t>
            </w:r>
            <w:proofErr w:type="spellStart"/>
            <w:r w:rsidRPr="00F102A2">
              <w:rPr>
                <w:rFonts w:ascii="Times New Roman" w:eastAsia="Times New Roman" w:hAnsi="Times New Roman" w:cs="Times New Roman"/>
                <w:sz w:val="16"/>
                <w:szCs w:val="16"/>
                <w:lang w:eastAsia="ru-RU"/>
              </w:rPr>
              <w:t>Мокшанском</w:t>
            </w:r>
            <w:proofErr w:type="spellEnd"/>
            <w:r w:rsidR="00193799">
              <w:rPr>
                <w:rFonts w:ascii="Times New Roman" w:eastAsia="Times New Roman" w:hAnsi="Times New Roman" w:cs="Times New Roman"/>
                <w:sz w:val="16"/>
                <w:szCs w:val="16"/>
                <w:lang w:eastAsia="ru-RU"/>
              </w:rPr>
              <w:t xml:space="preserve"> </w:t>
            </w:r>
            <w:r w:rsidRPr="00F102A2">
              <w:rPr>
                <w:rFonts w:ascii="Times New Roman" w:eastAsia="Times New Roman" w:hAnsi="Times New Roman" w:cs="Times New Roman"/>
                <w:sz w:val="16"/>
                <w:szCs w:val="16"/>
                <w:lang w:eastAsia="ru-RU"/>
              </w:rPr>
              <w:t>районе Пензенской области</w:t>
            </w:r>
          </w:p>
        </w:tc>
        <w:tc>
          <w:tcPr>
            <w:tcW w:w="170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всего</w:t>
            </w:r>
          </w:p>
        </w:tc>
        <w:tc>
          <w:tcPr>
            <w:tcW w:w="8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0920000000</w:t>
            </w:r>
          </w:p>
        </w:tc>
        <w:tc>
          <w:tcPr>
            <w:tcW w:w="709" w:type="dxa"/>
            <w:vAlign w:val="center"/>
          </w:tcPr>
          <w:p w:rsidR="00F102A2" w:rsidRPr="00F102A2" w:rsidRDefault="00F102A2" w:rsidP="00F102A2">
            <w:pPr>
              <w:widowControl w:val="0"/>
              <w:ind w:firstLine="34"/>
              <w:jc w:val="center"/>
              <w:rPr>
                <w:rFonts w:ascii="Times New Roman" w:eastAsia="Times New Roman" w:hAnsi="Times New Roman" w:cs="Times New Roman"/>
                <w:spacing w:val="-20"/>
                <w:sz w:val="16"/>
                <w:szCs w:val="16"/>
                <w:lang w:eastAsia="ru-RU"/>
              </w:rPr>
            </w:pPr>
          </w:p>
        </w:tc>
        <w:tc>
          <w:tcPr>
            <w:tcW w:w="416" w:type="dxa"/>
            <w:vAlign w:val="center"/>
          </w:tcPr>
          <w:p w:rsidR="00F102A2" w:rsidRPr="00F102A2" w:rsidRDefault="00F102A2" w:rsidP="00F102A2">
            <w:pPr>
              <w:widowControl w:val="0"/>
              <w:ind w:firstLine="34"/>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711" w:type="dxa"/>
            <w:vAlign w:val="center"/>
          </w:tcPr>
          <w:p w:rsidR="00F102A2" w:rsidRPr="00F102A2" w:rsidRDefault="00F102A2" w:rsidP="00F102A2">
            <w:pPr>
              <w:widowControl w:val="0"/>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8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71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850"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z w:val="16"/>
                <w:szCs w:val="16"/>
                <w:lang w:eastAsia="ru-RU"/>
              </w:rPr>
              <w:t>-</w:t>
            </w:r>
          </w:p>
        </w:tc>
        <w:tc>
          <w:tcPr>
            <w:tcW w:w="850" w:type="dxa"/>
            <w:shd w:val="clear" w:color="auto" w:fill="FFFFFF"/>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851" w:type="dxa"/>
            <w:shd w:val="clear" w:color="auto" w:fill="FFFFFF"/>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r>
      <w:tr w:rsidR="00F102A2" w:rsidRPr="00F102A2" w:rsidTr="00193799">
        <w:tc>
          <w:tcPr>
            <w:tcW w:w="466" w:type="dxa"/>
            <w:tcBorders>
              <w:top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2.1</w:t>
            </w:r>
          </w:p>
        </w:tc>
        <w:tc>
          <w:tcPr>
            <w:tcW w:w="1485"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Основное</w:t>
            </w:r>
          </w:p>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мероприятие 1</w:t>
            </w:r>
          </w:p>
        </w:tc>
        <w:tc>
          <w:tcPr>
            <w:tcW w:w="4111" w:type="dxa"/>
          </w:tcPr>
          <w:p w:rsidR="00F102A2" w:rsidRPr="00F102A2" w:rsidRDefault="00F102A2" w:rsidP="00F102A2">
            <w:pPr>
              <w:widowControl w:val="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Организация и осуществление в </w:t>
            </w:r>
            <w:proofErr w:type="spellStart"/>
            <w:r w:rsidRPr="00F102A2">
              <w:rPr>
                <w:rFonts w:ascii="Times New Roman" w:eastAsia="Times New Roman" w:hAnsi="Times New Roman" w:cs="Times New Roman"/>
                <w:sz w:val="16"/>
                <w:szCs w:val="16"/>
                <w:lang w:eastAsia="ru-RU"/>
              </w:rPr>
              <w:t>Мокшанском</w:t>
            </w:r>
            <w:proofErr w:type="spellEnd"/>
            <w:r w:rsidRPr="00F102A2">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170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всего</w:t>
            </w:r>
          </w:p>
        </w:tc>
        <w:tc>
          <w:tcPr>
            <w:tcW w:w="8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0920100000</w:t>
            </w:r>
          </w:p>
        </w:tc>
        <w:tc>
          <w:tcPr>
            <w:tcW w:w="709" w:type="dxa"/>
            <w:vAlign w:val="center"/>
          </w:tcPr>
          <w:p w:rsidR="00F102A2" w:rsidRPr="00F102A2" w:rsidRDefault="00F102A2" w:rsidP="00F102A2">
            <w:pPr>
              <w:widowControl w:val="0"/>
              <w:ind w:firstLine="34"/>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 xml:space="preserve"> </w:t>
            </w:r>
          </w:p>
        </w:tc>
        <w:tc>
          <w:tcPr>
            <w:tcW w:w="416" w:type="dxa"/>
            <w:vAlign w:val="center"/>
          </w:tcPr>
          <w:p w:rsidR="00F102A2" w:rsidRPr="00F102A2" w:rsidRDefault="00F102A2" w:rsidP="00F102A2">
            <w:pPr>
              <w:widowControl w:val="0"/>
              <w:ind w:firstLine="34"/>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711" w:type="dxa"/>
            <w:vAlign w:val="center"/>
          </w:tcPr>
          <w:p w:rsidR="00F102A2" w:rsidRPr="00F102A2" w:rsidRDefault="00F102A2" w:rsidP="00F102A2">
            <w:pPr>
              <w:widowControl w:val="0"/>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8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71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850"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z w:val="16"/>
                <w:szCs w:val="16"/>
                <w:lang w:eastAsia="ru-RU"/>
              </w:rPr>
              <w:t>-</w:t>
            </w:r>
          </w:p>
        </w:tc>
        <w:tc>
          <w:tcPr>
            <w:tcW w:w="850" w:type="dxa"/>
            <w:shd w:val="clear" w:color="auto" w:fill="FFFFFF"/>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851" w:type="dxa"/>
            <w:shd w:val="clear" w:color="auto" w:fill="FFFFFF"/>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r>
      <w:tr w:rsidR="00F102A2" w:rsidRPr="00F102A2" w:rsidTr="00193799">
        <w:trPr>
          <w:trHeight w:val="421"/>
        </w:trPr>
        <w:tc>
          <w:tcPr>
            <w:tcW w:w="466"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1485"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Мероприятие 1</w:t>
            </w:r>
          </w:p>
        </w:tc>
        <w:tc>
          <w:tcPr>
            <w:tcW w:w="4111" w:type="dxa"/>
            <w:vAlign w:val="center"/>
          </w:tcPr>
          <w:p w:rsidR="00F102A2" w:rsidRPr="00F102A2" w:rsidRDefault="00F102A2" w:rsidP="00F102A2">
            <w:pPr>
              <w:widowControl w:val="0"/>
              <w:jc w:val="left"/>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Обеспечение комплексного развития сельских территорий  (благоустройство сельских территорий)</w:t>
            </w:r>
          </w:p>
        </w:tc>
        <w:tc>
          <w:tcPr>
            <w:tcW w:w="170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Администрация</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09201L5765</w:t>
            </w:r>
          </w:p>
        </w:tc>
        <w:tc>
          <w:tcPr>
            <w:tcW w:w="709" w:type="dxa"/>
            <w:vAlign w:val="center"/>
          </w:tcPr>
          <w:p w:rsidR="00F102A2" w:rsidRPr="00F102A2" w:rsidRDefault="00F102A2" w:rsidP="00F102A2">
            <w:pPr>
              <w:widowControl w:val="0"/>
              <w:ind w:firstLine="34"/>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901</w:t>
            </w:r>
          </w:p>
        </w:tc>
        <w:tc>
          <w:tcPr>
            <w:tcW w:w="416" w:type="dxa"/>
            <w:vAlign w:val="center"/>
          </w:tcPr>
          <w:p w:rsidR="00F102A2" w:rsidRPr="00F102A2" w:rsidRDefault="00F102A2" w:rsidP="00F102A2">
            <w:pPr>
              <w:widowControl w:val="0"/>
              <w:ind w:firstLine="34"/>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05</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03</w:t>
            </w:r>
          </w:p>
        </w:tc>
        <w:tc>
          <w:tcPr>
            <w:tcW w:w="711" w:type="dxa"/>
            <w:vAlign w:val="center"/>
          </w:tcPr>
          <w:p w:rsidR="00F102A2" w:rsidRPr="00F102A2" w:rsidRDefault="00F102A2" w:rsidP="00F102A2">
            <w:pPr>
              <w:widowControl w:val="0"/>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spacing w:val="-20"/>
                <w:sz w:val="16"/>
                <w:szCs w:val="16"/>
                <w:lang w:eastAsia="ru-RU"/>
              </w:rPr>
              <w:t>244</w:t>
            </w:r>
          </w:p>
        </w:tc>
        <w:tc>
          <w:tcPr>
            <w:tcW w:w="8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 xml:space="preserve"> </w:t>
            </w:r>
          </w:p>
        </w:tc>
        <w:tc>
          <w:tcPr>
            <w:tcW w:w="71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 xml:space="preserve"> </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 xml:space="preserve"> </w:t>
            </w:r>
          </w:p>
        </w:tc>
        <w:tc>
          <w:tcPr>
            <w:tcW w:w="850"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z w:val="16"/>
                <w:szCs w:val="16"/>
                <w:lang w:eastAsia="ru-RU"/>
              </w:rPr>
              <w:t>-</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z w:val="16"/>
                <w:szCs w:val="16"/>
                <w:lang w:eastAsia="ru-RU"/>
              </w:rPr>
              <w:t xml:space="preserve"> </w:t>
            </w:r>
          </w:p>
        </w:tc>
        <w:tc>
          <w:tcPr>
            <w:tcW w:w="850" w:type="dxa"/>
            <w:shd w:val="clear" w:color="auto" w:fill="FFFFFF"/>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 xml:space="preserve"> </w:t>
            </w:r>
          </w:p>
        </w:tc>
        <w:tc>
          <w:tcPr>
            <w:tcW w:w="851" w:type="dxa"/>
            <w:shd w:val="clear" w:color="auto" w:fill="FFFFFF"/>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w:t>
            </w:r>
          </w:p>
        </w:tc>
      </w:tr>
      <w:tr w:rsidR="00F102A2" w:rsidRPr="00F102A2" w:rsidTr="00193799">
        <w:tc>
          <w:tcPr>
            <w:tcW w:w="466"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1485"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Мероприятие 2</w:t>
            </w:r>
          </w:p>
        </w:tc>
        <w:tc>
          <w:tcPr>
            <w:tcW w:w="4111" w:type="dxa"/>
            <w:vAlign w:val="center"/>
          </w:tcPr>
          <w:p w:rsidR="00F102A2" w:rsidRPr="00F102A2" w:rsidRDefault="00F102A2" w:rsidP="00F102A2">
            <w:pPr>
              <w:widowControl w:val="0"/>
              <w:jc w:val="left"/>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лицензии, в части соблюдения юридическими лицами и индивидуальными предпринимателями требований к уборке и санитарно-гигиенической очистке земельных участков, входящих в состав общего имущества многоквартирных домов</w:t>
            </w:r>
          </w:p>
        </w:tc>
        <w:tc>
          <w:tcPr>
            <w:tcW w:w="170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Администрация</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0920174630</w:t>
            </w:r>
          </w:p>
        </w:tc>
        <w:tc>
          <w:tcPr>
            <w:tcW w:w="709" w:type="dxa"/>
            <w:vAlign w:val="center"/>
          </w:tcPr>
          <w:p w:rsidR="00F102A2" w:rsidRPr="00F102A2" w:rsidRDefault="00F102A2" w:rsidP="00F102A2">
            <w:pPr>
              <w:widowControl w:val="0"/>
              <w:ind w:firstLine="34"/>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901</w:t>
            </w:r>
          </w:p>
        </w:tc>
        <w:tc>
          <w:tcPr>
            <w:tcW w:w="416" w:type="dxa"/>
            <w:vAlign w:val="center"/>
          </w:tcPr>
          <w:p w:rsidR="00F102A2" w:rsidRPr="00F102A2" w:rsidRDefault="00F102A2" w:rsidP="00F102A2">
            <w:pPr>
              <w:widowControl w:val="0"/>
              <w:ind w:firstLine="34"/>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05</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05</w:t>
            </w:r>
          </w:p>
        </w:tc>
        <w:tc>
          <w:tcPr>
            <w:tcW w:w="711" w:type="dxa"/>
            <w:vAlign w:val="center"/>
          </w:tcPr>
          <w:p w:rsidR="00F102A2" w:rsidRPr="00F102A2" w:rsidRDefault="00F102A2" w:rsidP="00F102A2">
            <w:pPr>
              <w:widowControl w:val="0"/>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spacing w:val="-20"/>
                <w:sz w:val="16"/>
                <w:szCs w:val="16"/>
                <w:lang w:eastAsia="ru-RU"/>
              </w:rPr>
              <w:t>244</w:t>
            </w:r>
          </w:p>
        </w:tc>
        <w:tc>
          <w:tcPr>
            <w:tcW w:w="8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71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850"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z w:val="16"/>
                <w:szCs w:val="16"/>
                <w:lang w:eastAsia="ru-RU"/>
              </w:rPr>
              <w:t>-</w:t>
            </w:r>
          </w:p>
        </w:tc>
        <w:tc>
          <w:tcPr>
            <w:tcW w:w="850" w:type="dxa"/>
            <w:shd w:val="clear" w:color="auto" w:fill="FFFFFF"/>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851" w:type="dxa"/>
            <w:shd w:val="clear" w:color="auto" w:fill="FFFFFF"/>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bl>
    <w:p w:rsidR="00F102A2" w:rsidRPr="00F102A2" w:rsidRDefault="00F102A2" w:rsidP="00F102A2">
      <w:pPr>
        <w:widowControl w:val="0"/>
        <w:jc w:val="right"/>
        <w:rPr>
          <w:rFonts w:ascii="Times New Roman" w:eastAsia="Times New Roman" w:hAnsi="Times New Roman" w:cs="Times New Roman"/>
          <w:sz w:val="16"/>
          <w:szCs w:val="16"/>
          <w:lang w:eastAsia="ru-RU"/>
        </w:rPr>
      </w:pPr>
    </w:p>
    <w:p w:rsidR="00F102A2" w:rsidRPr="00F102A2" w:rsidRDefault="00F102A2" w:rsidP="00F102A2">
      <w:pPr>
        <w:widowControl w:val="0"/>
        <w:jc w:val="right"/>
        <w:rPr>
          <w:rFonts w:ascii="Times New Roman" w:eastAsia="Times New Roman" w:hAnsi="Times New Roman" w:cs="Times New Roman"/>
          <w:sz w:val="16"/>
          <w:szCs w:val="16"/>
          <w:lang w:eastAsia="ru-RU"/>
        </w:rPr>
      </w:pPr>
    </w:p>
    <w:p w:rsidR="00F102A2" w:rsidRPr="00F102A2" w:rsidRDefault="00F102A2" w:rsidP="00F102A2">
      <w:pPr>
        <w:widowControl w:val="0"/>
        <w:jc w:val="righ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Приложение № 9</w:t>
      </w:r>
    </w:p>
    <w:p w:rsidR="00F102A2" w:rsidRPr="00F102A2" w:rsidRDefault="00F102A2" w:rsidP="00F102A2">
      <w:pPr>
        <w:widowControl w:val="0"/>
        <w:jc w:val="righ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к муниципальной программе </w:t>
      </w:r>
      <w:r w:rsidR="00193799">
        <w:rPr>
          <w:rFonts w:ascii="Times New Roman" w:eastAsia="Times New Roman" w:hAnsi="Times New Roman" w:cs="Times New Roman"/>
          <w:sz w:val="16"/>
          <w:szCs w:val="16"/>
          <w:lang w:eastAsia="ru-RU"/>
        </w:rPr>
        <w:t xml:space="preserve"> </w:t>
      </w:r>
      <w:r w:rsidRPr="00F102A2">
        <w:rPr>
          <w:rFonts w:ascii="Times New Roman" w:eastAsia="Times New Roman" w:hAnsi="Times New Roman" w:cs="Times New Roman"/>
          <w:sz w:val="16"/>
          <w:szCs w:val="16"/>
          <w:lang w:eastAsia="ru-RU"/>
        </w:rPr>
        <w:t xml:space="preserve">  «Модернизация и реформирование </w:t>
      </w:r>
    </w:p>
    <w:p w:rsidR="00F102A2" w:rsidRPr="00F102A2" w:rsidRDefault="00F102A2" w:rsidP="00F102A2">
      <w:pPr>
        <w:widowControl w:val="0"/>
        <w:jc w:val="righ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систем жизнеобеспечения и объектов</w:t>
      </w:r>
      <w:r w:rsidR="00193799">
        <w:rPr>
          <w:rFonts w:ascii="Times New Roman" w:eastAsia="Times New Roman" w:hAnsi="Times New Roman" w:cs="Times New Roman"/>
          <w:sz w:val="16"/>
          <w:szCs w:val="16"/>
          <w:lang w:eastAsia="ru-RU"/>
        </w:rPr>
        <w:t xml:space="preserve"> </w:t>
      </w:r>
      <w:r w:rsidRPr="00F102A2">
        <w:rPr>
          <w:rFonts w:ascii="Times New Roman" w:eastAsia="Times New Roman" w:hAnsi="Times New Roman" w:cs="Times New Roman"/>
          <w:sz w:val="16"/>
          <w:szCs w:val="16"/>
          <w:lang w:eastAsia="ru-RU"/>
        </w:rPr>
        <w:t xml:space="preserve"> коммунальной инфраструктуры </w:t>
      </w:r>
      <w:proofErr w:type="gramStart"/>
      <w:r w:rsidRPr="00F102A2">
        <w:rPr>
          <w:rFonts w:ascii="Times New Roman" w:eastAsia="Times New Roman" w:hAnsi="Times New Roman" w:cs="Times New Roman"/>
          <w:sz w:val="16"/>
          <w:szCs w:val="16"/>
          <w:lang w:eastAsia="ru-RU"/>
        </w:rPr>
        <w:t>в</w:t>
      </w:r>
      <w:proofErr w:type="gramEnd"/>
      <w:r w:rsidRPr="00F102A2">
        <w:rPr>
          <w:rFonts w:ascii="Times New Roman" w:eastAsia="Times New Roman" w:hAnsi="Times New Roman" w:cs="Times New Roman"/>
          <w:sz w:val="16"/>
          <w:szCs w:val="16"/>
          <w:lang w:eastAsia="ru-RU"/>
        </w:rPr>
        <w:t xml:space="preserve"> </w:t>
      </w:r>
    </w:p>
    <w:p w:rsidR="00F102A2" w:rsidRPr="00F102A2" w:rsidRDefault="00F102A2" w:rsidP="00F102A2">
      <w:pPr>
        <w:widowControl w:val="0"/>
        <w:jc w:val="right"/>
        <w:rPr>
          <w:rFonts w:ascii="Times New Roman" w:eastAsia="Times New Roman" w:hAnsi="Times New Roman" w:cs="Times New Roman"/>
          <w:sz w:val="16"/>
          <w:szCs w:val="16"/>
          <w:lang w:eastAsia="ru-RU"/>
        </w:rPr>
      </w:pPr>
      <w:proofErr w:type="spellStart"/>
      <w:r w:rsidRPr="00F102A2">
        <w:rPr>
          <w:rFonts w:ascii="Times New Roman" w:eastAsia="Times New Roman" w:hAnsi="Times New Roman" w:cs="Times New Roman"/>
          <w:sz w:val="16"/>
          <w:szCs w:val="16"/>
          <w:lang w:eastAsia="ru-RU"/>
        </w:rPr>
        <w:t>Мокшанском</w:t>
      </w:r>
      <w:proofErr w:type="spellEnd"/>
      <w:r w:rsidRPr="00F102A2">
        <w:rPr>
          <w:rFonts w:ascii="Times New Roman" w:eastAsia="Times New Roman" w:hAnsi="Times New Roman" w:cs="Times New Roman"/>
          <w:sz w:val="16"/>
          <w:szCs w:val="16"/>
          <w:lang w:eastAsia="ru-RU"/>
        </w:rPr>
        <w:t xml:space="preserve"> </w:t>
      </w:r>
      <w:proofErr w:type="gramStart"/>
      <w:r w:rsidRPr="00F102A2">
        <w:rPr>
          <w:rFonts w:ascii="Times New Roman" w:eastAsia="Times New Roman" w:hAnsi="Times New Roman" w:cs="Times New Roman"/>
          <w:sz w:val="16"/>
          <w:szCs w:val="16"/>
          <w:lang w:eastAsia="ru-RU"/>
        </w:rPr>
        <w:t>районе</w:t>
      </w:r>
      <w:proofErr w:type="gramEnd"/>
      <w:r w:rsidRPr="00F102A2">
        <w:rPr>
          <w:rFonts w:ascii="Times New Roman" w:eastAsia="Times New Roman" w:hAnsi="Times New Roman" w:cs="Times New Roman"/>
          <w:sz w:val="16"/>
          <w:szCs w:val="16"/>
          <w:lang w:eastAsia="ru-RU"/>
        </w:rPr>
        <w:t xml:space="preserve"> Пензенской области на 2014-2027  годы»</w:t>
      </w:r>
    </w:p>
    <w:p w:rsidR="00F102A2" w:rsidRPr="00F102A2" w:rsidRDefault="00F102A2" w:rsidP="00F102A2">
      <w:pPr>
        <w:widowControl w:val="0"/>
        <w:jc w:val="center"/>
        <w:rPr>
          <w:rFonts w:ascii="Times New Roman" w:eastAsia="Times New Roman" w:hAnsi="Times New Roman" w:cs="Times New Roman"/>
          <w:i/>
          <w:iCs/>
          <w:sz w:val="16"/>
          <w:szCs w:val="16"/>
          <w:lang w:eastAsia="ru-RU"/>
        </w:rPr>
      </w:pPr>
    </w:p>
    <w:p w:rsidR="00F102A2" w:rsidRPr="00F102A2" w:rsidRDefault="00F102A2" w:rsidP="00F102A2">
      <w:pPr>
        <w:widowControl w:val="0"/>
        <w:jc w:val="center"/>
        <w:rPr>
          <w:rFonts w:ascii="Times New Roman" w:eastAsia="Times New Roman" w:hAnsi="Times New Roman" w:cs="Times New Roman"/>
          <w:b/>
          <w:bCs/>
          <w:sz w:val="16"/>
          <w:szCs w:val="16"/>
          <w:lang w:eastAsia="ru-RU"/>
        </w:rPr>
      </w:pPr>
      <w:r w:rsidRPr="00F102A2">
        <w:rPr>
          <w:rFonts w:ascii="Times New Roman" w:eastAsia="Times New Roman" w:hAnsi="Times New Roman" w:cs="Times New Roman"/>
          <w:b/>
          <w:bCs/>
          <w:sz w:val="16"/>
          <w:szCs w:val="16"/>
          <w:lang w:eastAsia="ru-RU"/>
        </w:rPr>
        <w:t xml:space="preserve">РЕСУРСНОЕ  ОБЕСПЕЧЕНИЕ </w:t>
      </w:r>
    </w:p>
    <w:p w:rsidR="00F102A2" w:rsidRPr="00F102A2" w:rsidRDefault="00F102A2" w:rsidP="00F102A2">
      <w:pPr>
        <w:widowControl w:val="0"/>
        <w:jc w:val="center"/>
        <w:rPr>
          <w:rFonts w:ascii="Times New Roman" w:eastAsia="Times New Roman" w:hAnsi="Times New Roman" w:cs="Times New Roman"/>
          <w:b/>
          <w:bCs/>
          <w:sz w:val="16"/>
          <w:szCs w:val="16"/>
          <w:lang w:eastAsia="ru-RU"/>
        </w:rPr>
      </w:pPr>
      <w:r w:rsidRPr="00F102A2">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w:t>
      </w:r>
    </w:p>
    <w:p w:rsidR="00F102A2" w:rsidRPr="00F102A2" w:rsidRDefault="00F102A2" w:rsidP="00F102A2">
      <w:pPr>
        <w:widowControl w:val="0"/>
        <w:tabs>
          <w:tab w:val="center" w:pos="5037"/>
          <w:tab w:val="right" w:pos="9355"/>
        </w:tabs>
        <w:jc w:val="center"/>
        <w:rPr>
          <w:rFonts w:ascii="Times New Roman" w:eastAsia="Times New Roman" w:hAnsi="Times New Roman" w:cs="Times New Roman"/>
          <w:b/>
          <w:bCs/>
          <w:sz w:val="16"/>
          <w:szCs w:val="16"/>
          <w:lang w:eastAsia="ru-RU"/>
        </w:rPr>
      </w:pPr>
      <w:r w:rsidRPr="00F102A2">
        <w:rPr>
          <w:rFonts w:ascii="Times New Roman" w:eastAsia="Times New Roman" w:hAnsi="Times New Roman" w:cs="Times New Roman"/>
          <w:b/>
          <w:bCs/>
          <w:sz w:val="16"/>
          <w:szCs w:val="16"/>
          <w:lang w:eastAsia="ru-RU"/>
        </w:rPr>
        <w:t xml:space="preserve">  </w:t>
      </w:r>
      <w:r w:rsidRPr="00F102A2">
        <w:rPr>
          <w:rFonts w:ascii="Times New Roman" w:eastAsia="Times New Roman" w:hAnsi="Times New Roman" w:cs="Times New Roman"/>
          <w:b/>
          <w:sz w:val="16"/>
          <w:szCs w:val="16"/>
          <w:lang w:eastAsia="ru-RU"/>
        </w:rPr>
        <w:t>«</w:t>
      </w:r>
      <w:r w:rsidRPr="00F102A2">
        <w:rPr>
          <w:rFonts w:ascii="Times New Roman" w:eastAsia="Times New Roman" w:hAnsi="Times New Roman" w:cs="Times New Roman"/>
          <w:b/>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F102A2">
        <w:rPr>
          <w:rFonts w:ascii="Times New Roman" w:eastAsia="Times New Roman" w:hAnsi="Times New Roman" w:cs="Times New Roman"/>
          <w:b/>
          <w:bCs/>
          <w:sz w:val="16"/>
          <w:szCs w:val="16"/>
          <w:lang w:eastAsia="ru-RU"/>
        </w:rPr>
        <w:t>Мокшанском</w:t>
      </w:r>
      <w:proofErr w:type="spellEnd"/>
      <w:r w:rsidRPr="00F102A2">
        <w:rPr>
          <w:rFonts w:ascii="Times New Roman" w:eastAsia="Times New Roman" w:hAnsi="Times New Roman" w:cs="Times New Roman"/>
          <w:b/>
          <w:bCs/>
          <w:sz w:val="16"/>
          <w:szCs w:val="16"/>
          <w:lang w:eastAsia="ru-RU"/>
        </w:rPr>
        <w:t xml:space="preserve"> районе Пензенской области </w:t>
      </w:r>
    </w:p>
    <w:p w:rsidR="00F102A2" w:rsidRPr="00F102A2" w:rsidRDefault="00F102A2" w:rsidP="00F102A2">
      <w:pPr>
        <w:widowControl w:val="0"/>
        <w:tabs>
          <w:tab w:val="center" w:pos="5037"/>
          <w:tab w:val="right" w:pos="9355"/>
        </w:tabs>
        <w:jc w:val="center"/>
        <w:rPr>
          <w:rFonts w:ascii="Times New Roman" w:eastAsia="Times New Roman" w:hAnsi="Times New Roman" w:cs="Times New Roman"/>
          <w:i/>
          <w:iCs/>
          <w:sz w:val="16"/>
          <w:szCs w:val="16"/>
          <w:lang w:eastAsia="ru-RU"/>
        </w:rPr>
      </w:pPr>
      <w:r w:rsidRPr="00F102A2">
        <w:rPr>
          <w:rFonts w:ascii="Times New Roman" w:eastAsia="Times New Roman" w:hAnsi="Times New Roman" w:cs="Times New Roman"/>
          <w:b/>
          <w:bCs/>
          <w:sz w:val="16"/>
          <w:szCs w:val="16"/>
          <w:lang w:eastAsia="ru-RU"/>
        </w:rPr>
        <w:t>на 2014-2027 годы» за счет средств бюджета Мокшанского района на 2022 – 2027 годы</w:t>
      </w:r>
    </w:p>
    <w:p w:rsidR="00F102A2" w:rsidRPr="00F102A2" w:rsidRDefault="00F102A2" w:rsidP="00F102A2">
      <w:pPr>
        <w:widowControl w:val="0"/>
        <w:jc w:val="left"/>
        <w:rPr>
          <w:rFonts w:ascii="Times New Roman" w:eastAsia="Times New Roman" w:hAnsi="Times New Roman" w:cs="Times New Roman"/>
          <w:i/>
          <w:iCs/>
          <w:sz w:val="16"/>
          <w:szCs w:val="16"/>
          <w:lang w:eastAsia="ru-RU"/>
        </w:rPr>
      </w:pPr>
    </w:p>
    <w:tbl>
      <w:tblPr>
        <w:tblW w:w="157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
        <w:gridCol w:w="1519"/>
        <w:gridCol w:w="3544"/>
        <w:gridCol w:w="1559"/>
        <w:gridCol w:w="720"/>
        <w:gridCol w:w="709"/>
        <w:gridCol w:w="416"/>
        <w:gridCol w:w="421"/>
        <w:gridCol w:w="745"/>
        <w:gridCol w:w="905"/>
        <w:gridCol w:w="937"/>
        <w:gridCol w:w="970"/>
        <w:gridCol w:w="951"/>
        <w:gridCol w:w="955"/>
        <w:gridCol w:w="955"/>
      </w:tblGrid>
      <w:tr w:rsidR="00F102A2" w:rsidRPr="00F102A2" w:rsidTr="00F102A2">
        <w:tc>
          <w:tcPr>
            <w:tcW w:w="5529" w:type="dxa"/>
            <w:gridSpan w:val="3"/>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 xml:space="preserve">Ответственный исполнитель муниципальной программы </w:t>
            </w:r>
          </w:p>
        </w:tc>
        <w:tc>
          <w:tcPr>
            <w:tcW w:w="10243" w:type="dxa"/>
            <w:gridSpan w:val="12"/>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Администрация Мокшанского района (отдел муниципального хозяйства, строительства и архитектуры)</w:t>
            </w:r>
          </w:p>
        </w:tc>
      </w:tr>
      <w:tr w:rsidR="00F102A2" w:rsidRPr="00F102A2" w:rsidTr="00F102A2">
        <w:tc>
          <w:tcPr>
            <w:tcW w:w="466"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 xml:space="preserve">№ </w:t>
            </w:r>
            <w:proofErr w:type="gramStart"/>
            <w:r w:rsidRPr="00F102A2">
              <w:rPr>
                <w:rFonts w:ascii="Times New Roman" w:eastAsia="Times New Roman" w:hAnsi="Times New Roman" w:cs="Times New Roman"/>
                <w:spacing w:val="-20"/>
                <w:sz w:val="16"/>
                <w:szCs w:val="16"/>
                <w:lang w:eastAsia="ru-RU"/>
              </w:rPr>
              <w:t>п</w:t>
            </w:r>
            <w:proofErr w:type="gramEnd"/>
            <w:r w:rsidRPr="00F102A2">
              <w:rPr>
                <w:rFonts w:ascii="Times New Roman" w:eastAsia="Times New Roman" w:hAnsi="Times New Roman" w:cs="Times New Roman"/>
                <w:spacing w:val="-20"/>
                <w:sz w:val="16"/>
                <w:szCs w:val="16"/>
                <w:lang w:eastAsia="ru-RU"/>
              </w:rPr>
              <w:t>/п</w:t>
            </w:r>
          </w:p>
        </w:tc>
        <w:tc>
          <w:tcPr>
            <w:tcW w:w="1519" w:type="dxa"/>
            <w:vAlign w:val="center"/>
          </w:tcPr>
          <w:p w:rsidR="00F102A2" w:rsidRPr="00F102A2" w:rsidRDefault="00F102A2" w:rsidP="00F102A2">
            <w:pPr>
              <w:widowControl w:val="0"/>
              <w:ind w:left="34"/>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Статус</w:t>
            </w:r>
          </w:p>
        </w:tc>
        <w:tc>
          <w:tcPr>
            <w:tcW w:w="3544"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Наименование муниципальной программы, подпрограммы, основного мероприятия</w:t>
            </w:r>
          </w:p>
        </w:tc>
        <w:tc>
          <w:tcPr>
            <w:tcW w:w="155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Ответственный исполнитель, соисполнитель подпрограммы</w:t>
            </w:r>
          </w:p>
        </w:tc>
        <w:tc>
          <w:tcPr>
            <w:tcW w:w="3011" w:type="dxa"/>
            <w:gridSpan w:val="5"/>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Код бюджетной классификации</w:t>
            </w:r>
          </w:p>
        </w:tc>
        <w:tc>
          <w:tcPr>
            <w:tcW w:w="5673" w:type="dxa"/>
            <w:gridSpan w:val="6"/>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Расходы бюджета Мокшанского района, тыс. рублей</w:t>
            </w:r>
          </w:p>
        </w:tc>
      </w:tr>
      <w:tr w:rsidR="00F102A2" w:rsidRPr="00F102A2" w:rsidTr="00F102A2">
        <w:tc>
          <w:tcPr>
            <w:tcW w:w="466"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p>
        </w:tc>
        <w:tc>
          <w:tcPr>
            <w:tcW w:w="1519" w:type="dxa"/>
            <w:vAlign w:val="center"/>
          </w:tcPr>
          <w:p w:rsidR="00F102A2" w:rsidRPr="00F102A2" w:rsidRDefault="00F102A2" w:rsidP="00F102A2">
            <w:pPr>
              <w:widowControl w:val="0"/>
              <w:ind w:left="34"/>
              <w:jc w:val="center"/>
              <w:rPr>
                <w:rFonts w:ascii="Times New Roman" w:eastAsia="Times New Roman" w:hAnsi="Times New Roman" w:cs="Times New Roman"/>
                <w:spacing w:val="-20"/>
                <w:sz w:val="16"/>
                <w:szCs w:val="16"/>
                <w:lang w:eastAsia="ru-RU"/>
              </w:rPr>
            </w:pPr>
          </w:p>
        </w:tc>
        <w:tc>
          <w:tcPr>
            <w:tcW w:w="3544"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p>
        </w:tc>
        <w:tc>
          <w:tcPr>
            <w:tcW w:w="155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p>
        </w:tc>
        <w:tc>
          <w:tcPr>
            <w:tcW w:w="720"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КЦСР</w:t>
            </w:r>
          </w:p>
        </w:tc>
        <w:tc>
          <w:tcPr>
            <w:tcW w:w="709" w:type="dxa"/>
            <w:vAlign w:val="center"/>
          </w:tcPr>
          <w:p w:rsidR="00F102A2" w:rsidRPr="00F102A2" w:rsidRDefault="00F102A2" w:rsidP="00F102A2">
            <w:pPr>
              <w:widowControl w:val="0"/>
              <w:ind w:firstLine="34"/>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КВСР</w:t>
            </w:r>
          </w:p>
        </w:tc>
        <w:tc>
          <w:tcPr>
            <w:tcW w:w="416" w:type="dxa"/>
            <w:vAlign w:val="center"/>
          </w:tcPr>
          <w:p w:rsidR="00F102A2" w:rsidRPr="00F102A2" w:rsidRDefault="00F102A2" w:rsidP="00F102A2">
            <w:pPr>
              <w:widowControl w:val="0"/>
              <w:ind w:firstLine="34"/>
              <w:jc w:val="center"/>
              <w:rPr>
                <w:rFonts w:ascii="Times New Roman" w:eastAsia="Times New Roman" w:hAnsi="Times New Roman" w:cs="Times New Roman"/>
                <w:spacing w:val="-20"/>
                <w:sz w:val="16"/>
                <w:szCs w:val="16"/>
                <w:lang w:eastAsia="ru-RU"/>
              </w:rPr>
            </w:pPr>
            <w:proofErr w:type="spellStart"/>
            <w:r w:rsidRPr="00F102A2">
              <w:rPr>
                <w:rFonts w:ascii="Times New Roman" w:eastAsia="Times New Roman" w:hAnsi="Times New Roman" w:cs="Times New Roman"/>
                <w:spacing w:val="-20"/>
                <w:sz w:val="16"/>
                <w:szCs w:val="16"/>
                <w:lang w:eastAsia="ru-RU"/>
              </w:rPr>
              <w:t>Рз</w:t>
            </w:r>
            <w:proofErr w:type="spellEnd"/>
          </w:p>
        </w:tc>
        <w:tc>
          <w:tcPr>
            <w:tcW w:w="42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proofErr w:type="spellStart"/>
            <w:r w:rsidRPr="00F102A2">
              <w:rPr>
                <w:rFonts w:ascii="Times New Roman" w:eastAsia="Times New Roman" w:hAnsi="Times New Roman" w:cs="Times New Roman"/>
                <w:spacing w:val="-20"/>
                <w:sz w:val="16"/>
                <w:szCs w:val="16"/>
                <w:lang w:eastAsia="ru-RU"/>
              </w:rPr>
              <w:t>Пз</w:t>
            </w:r>
            <w:proofErr w:type="spellEnd"/>
          </w:p>
        </w:tc>
        <w:tc>
          <w:tcPr>
            <w:tcW w:w="745" w:type="dxa"/>
            <w:vAlign w:val="center"/>
          </w:tcPr>
          <w:p w:rsidR="00F102A2" w:rsidRPr="00F102A2" w:rsidRDefault="00F102A2" w:rsidP="00F102A2">
            <w:pPr>
              <w:widowControl w:val="0"/>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spacing w:val="-20"/>
                <w:sz w:val="16"/>
                <w:szCs w:val="16"/>
                <w:lang w:eastAsia="ru-RU"/>
              </w:rPr>
              <w:t>КВР</w:t>
            </w:r>
          </w:p>
        </w:tc>
        <w:tc>
          <w:tcPr>
            <w:tcW w:w="905"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 xml:space="preserve"> 2022</w:t>
            </w:r>
          </w:p>
        </w:tc>
        <w:tc>
          <w:tcPr>
            <w:tcW w:w="937"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 xml:space="preserve"> 2023</w:t>
            </w:r>
          </w:p>
        </w:tc>
        <w:tc>
          <w:tcPr>
            <w:tcW w:w="970"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2024</w:t>
            </w:r>
          </w:p>
        </w:tc>
        <w:tc>
          <w:tcPr>
            <w:tcW w:w="9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2025</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2026</w:t>
            </w:r>
          </w:p>
        </w:tc>
        <w:tc>
          <w:tcPr>
            <w:tcW w:w="955" w:type="dxa"/>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2027</w:t>
            </w:r>
          </w:p>
        </w:tc>
      </w:tr>
      <w:tr w:rsidR="00F102A2" w:rsidRPr="00F102A2" w:rsidTr="00F102A2">
        <w:tc>
          <w:tcPr>
            <w:tcW w:w="466"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w:t>
            </w:r>
          </w:p>
        </w:tc>
        <w:tc>
          <w:tcPr>
            <w:tcW w:w="1519" w:type="dxa"/>
            <w:vAlign w:val="center"/>
          </w:tcPr>
          <w:p w:rsidR="00F102A2" w:rsidRPr="00F102A2" w:rsidRDefault="00F102A2" w:rsidP="00F102A2">
            <w:pPr>
              <w:widowControl w:val="0"/>
              <w:ind w:left="34"/>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2</w:t>
            </w:r>
          </w:p>
        </w:tc>
        <w:tc>
          <w:tcPr>
            <w:tcW w:w="3544"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3</w:t>
            </w:r>
          </w:p>
        </w:tc>
        <w:tc>
          <w:tcPr>
            <w:tcW w:w="155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w:t>
            </w:r>
          </w:p>
        </w:tc>
        <w:tc>
          <w:tcPr>
            <w:tcW w:w="720"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5</w:t>
            </w:r>
          </w:p>
        </w:tc>
        <w:tc>
          <w:tcPr>
            <w:tcW w:w="709" w:type="dxa"/>
          </w:tcPr>
          <w:p w:rsidR="00F102A2" w:rsidRPr="00F102A2" w:rsidRDefault="00F102A2" w:rsidP="00F102A2">
            <w:pPr>
              <w:widowControl w:val="0"/>
              <w:ind w:firstLine="34"/>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6</w:t>
            </w:r>
          </w:p>
        </w:tc>
        <w:tc>
          <w:tcPr>
            <w:tcW w:w="416" w:type="dxa"/>
            <w:vAlign w:val="center"/>
          </w:tcPr>
          <w:p w:rsidR="00F102A2" w:rsidRPr="00F102A2" w:rsidRDefault="00F102A2" w:rsidP="00F102A2">
            <w:pPr>
              <w:widowControl w:val="0"/>
              <w:ind w:firstLine="34"/>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7</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8</w:t>
            </w:r>
          </w:p>
        </w:tc>
        <w:tc>
          <w:tcPr>
            <w:tcW w:w="745" w:type="dxa"/>
            <w:vAlign w:val="center"/>
          </w:tcPr>
          <w:p w:rsidR="00F102A2" w:rsidRPr="00F102A2" w:rsidRDefault="00F102A2" w:rsidP="00F102A2">
            <w:pPr>
              <w:widowControl w:val="0"/>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spacing w:val="-20"/>
                <w:sz w:val="16"/>
                <w:szCs w:val="16"/>
                <w:lang w:eastAsia="ru-RU"/>
              </w:rPr>
              <w:t>9</w:t>
            </w:r>
          </w:p>
        </w:tc>
        <w:tc>
          <w:tcPr>
            <w:tcW w:w="905"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11</w:t>
            </w:r>
          </w:p>
        </w:tc>
        <w:tc>
          <w:tcPr>
            <w:tcW w:w="937"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12</w:t>
            </w:r>
          </w:p>
        </w:tc>
        <w:tc>
          <w:tcPr>
            <w:tcW w:w="970"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13</w:t>
            </w:r>
          </w:p>
        </w:tc>
        <w:tc>
          <w:tcPr>
            <w:tcW w:w="9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14</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15</w:t>
            </w:r>
          </w:p>
        </w:tc>
        <w:tc>
          <w:tcPr>
            <w:tcW w:w="955" w:type="dxa"/>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16</w:t>
            </w:r>
          </w:p>
        </w:tc>
      </w:tr>
      <w:tr w:rsidR="00F102A2" w:rsidRPr="00F102A2" w:rsidTr="00F102A2">
        <w:tc>
          <w:tcPr>
            <w:tcW w:w="466"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1519"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Муниципальная программа</w:t>
            </w:r>
          </w:p>
        </w:tc>
        <w:tc>
          <w:tcPr>
            <w:tcW w:w="3544" w:type="dxa"/>
            <w:vAlign w:val="center"/>
          </w:tcPr>
          <w:p w:rsidR="00F102A2" w:rsidRPr="00F102A2" w:rsidRDefault="00F102A2" w:rsidP="00F102A2">
            <w:pPr>
              <w:widowControl w:val="0"/>
              <w:jc w:val="left"/>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F102A2">
              <w:rPr>
                <w:rFonts w:ascii="Times New Roman" w:eastAsia="Times New Roman" w:hAnsi="Times New Roman" w:cs="Times New Roman"/>
                <w:bCs/>
                <w:sz w:val="16"/>
                <w:szCs w:val="16"/>
                <w:lang w:eastAsia="ru-RU"/>
              </w:rPr>
              <w:t>Мокшанском</w:t>
            </w:r>
            <w:proofErr w:type="spellEnd"/>
            <w:r w:rsidRPr="00F102A2">
              <w:rPr>
                <w:rFonts w:ascii="Times New Roman" w:eastAsia="Times New Roman" w:hAnsi="Times New Roman" w:cs="Times New Roman"/>
                <w:bCs/>
                <w:sz w:val="16"/>
                <w:szCs w:val="16"/>
                <w:lang w:eastAsia="ru-RU"/>
              </w:rPr>
              <w:t xml:space="preserve"> районе Пензенской области на 2014-2027 годы</w:t>
            </w:r>
          </w:p>
        </w:tc>
        <w:tc>
          <w:tcPr>
            <w:tcW w:w="155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всего</w:t>
            </w:r>
          </w:p>
        </w:tc>
        <w:tc>
          <w:tcPr>
            <w:tcW w:w="720"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0900000000</w:t>
            </w:r>
          </w:p>
        </w:tc>
        <w:tc>
          <w:tcPr>
            <w:tcW w:w="709" w:type="dxa"/>
            <w:vAlign w:val="center"/>
          </w:tcPr>
          <w:p w:rsidR="00F102A2" w:rsidRPr="00F102A2" w:rsidRDefault="00F102A2" w:rsidP="00F102A2">
            <w:pPr>
              <w:widowControl w:val="0"/>
              <w:ind w:firstLine="34"/>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416" w:type="dxa"/>
            <w:vAlign w:val="center"/>
          </w:tcPr>
          <w:p w:rsidR="00F102A2" w:rsidRPr="00F102A2" w:rsidRDefault="00F102A2" w:rsidP="00F102A2">
            <w:pPr>
              <w:widowControl w:val="0"/>
              <w:ind w:firstLine="34"/>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745" w:type="dxa"/>
            <w:vAlign w:val="center"/>
          </w:tcPr>
          <w:p w:rsidR="00F102A2" w:rsidRPr="00F102A2" w:rsidRDefault="00F102A2" w:rsidP="00F102A2">
            <w:pPr>
              <w:widowControl w:val="0"/>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905"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62634,7</w:t>
            </w:r>
          </w:p>
        </w:tc>
        <w:tc>
          <w:tcPr>
            <w:tcW w:w="937"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68952,9</w:t>
            </w:r>
          </w:p>
        </w:tc>
        <w:tc>
          <w:tcPr>
            <w:tcW w:w="970"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50650,0</w:t>
            </w:r>
          </w:p>
        </w:tc>
        <w:tc>
          <w:tcPr>
            <w:tcW w:w="951"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50650,0</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50650,0</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50650,0</w:t>
            </w:r>
          </w:p>
        </w:tc>
      </w:tr>
      <w:tr w:rsidR="00F102A2" w:rsidRPr="00F102A2" w:rsidTr="00F102A2">
        <w:tc>
          <w:tcPr>
            <w:tcW w:w="466" w:type="dxa"/>
            <w:tcBorders>
              <w:bottom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1</w:t>
            </w:r>
          </w:p>
        </w:tc>
        <w:tc>
          <w:tcPr>
            <w:tcW w:w="1519"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Подпрограмма 1</w:t>
            </w:r>
          </w:p>
        </w:tc>
        <w:tc>
          <w:tcPr>
            <w:tcW w:w="3544" w:type="dxa"/>
            <w:vAlign w:val="center"/>
          </w:tcPr>
          <w:p w:rsidR="00F102A2" w:rsidRPr="00F102A2" w:rsidRDefault="00F102A2" w:rsidP="00F102A2">
            <w:pPr>
              <w:widowControl w:val="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Модернизация систем жизнеобеспечения населения и  объектов коммунальной инфраструктуры в </w:t>
            </w:r>
            <w:proofErr w:type="spellStart"/>
            <w:r w:rsidRPr="00F102A2">
              <w:rPr>
                <w:rFonts w:ascii="Times New Roman" w:eastAsia="Times New Roman" w:hAnsi="Times New Roman" w:cs="Times New Roman"/>
                <w:sz w:val="16"/>
                <w:szCs w:val="16"/>
                <w:lang w:eastAsia="ru-RU"/>
              </w:rPr>
              <w:t>Мокшанском</w:t>
            </w:r>
            <w:proofErr w:type="spellEnd"/>
            <w:r w:rsidRPr="00F102A2">
              <w:rPr>
                <w:rFonts w:ascii="Times New Roman" w:eastAsia="Times New Roman" w:hAnsi="Times New Roman" w:cs="Times New Roman"/>
                <w:sz w:val="16"/>
                <w:szCs w:val="16"/>
                <w:lang w:eastAsia="ru-RU"/>
              </w:rPr>
              <w:t xml:space="preserve"> районе Пензенской области</w:t>
            </w:r>
          </w:p>
        </w:tc>
        <w:tc>
          <w:tcPr>
            <w:tcW w:w="155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всего</w:t>
            </w:r>
          </w:p>
        </w:tc>
        <w:tc>
          <w:tcPr>
            <w:tcW w:w="720"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0910000000</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416"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745" w:type="dxa"/>
            <w:vAlign w:val="center"/>
          </w:tcPr>
          <w:p w:rsidR="00F102A2" w:rsidRPr="00F102A2" w:rsidRDefault="00F102A2" w:rsidP="00F102A2">
            <w:pPr>
              <w:widowControl w:val="0"/>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905"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62594,7</w:t>
            </w:r>
          </w:p>
        </w:tc>
        <w:tc>
          <w:tcPr>
            <w:tcW w:w="937"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68912,9</w:t>
            </w:r>
          </w:p>
        </w:tc>
        <w:tc>
          <w:tcPr>
            <w:tcW w:w="970"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50610,0</w:t>
            </w:r>
          </w:p>
        </w:tc>
        <w:tc>
          <w:tcPr>
            <w:tcW w:w="951"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50610,0</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50610,0</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50610,0</w:t>
            </w:r>
          </w:p>
        </w:tc>
      </w:tr>
      <w:tr w:rsidR="00F102A2" w:rsidRPr="00F102A2" w:rsidTr="00F102A2">
        <w:tc>
          <w:tcPr>
            <w:tcW w:w="466" w:type="dxa"/>
            <w:tcBorders>
              <w:bottom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1.1</w:t>
            </w:r>
          </w:p>
        </w:tc>
        <w:tc>
          <w:tcPr>
            <w:tcW w:w="1519"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Основное</w:t>
            </w:r>
          </w:p>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мероприятие 1</w:t>
            </w:r>
          </w:p>
        </w:tc>
        <w:tc>
          <w:tcPr>
            <w:tcW w:w="3544" w:type="dxa"/>
            <w:vAlign w:val="center"/>
          </w:tcPr>
          <w:p w:rsidR="00F102A2" w:rsidRPr="00F102A2" w:rsidRDefault="00F102A2" w:rsidP="00F102A2">
            <w:pPr>
              <w:widowControl w:val="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rPr>
              <w:t xml:space="preserve">Строительство, реконструкция, капитальный ремонт, ремонт и содержание систем </w:t>
            </w:r>
            <w:r w:rsidRPr="00F102A2">
              <w:rPr>
                <w:rFonts w:ascii="Times New Roman" w:eastAsia="Times New Roman" w:hAnsi="Times New Roman" w:cs="Times New Roman"/>
                <w:sz w:val="16"/>
                <w:szCs w:val="16"/>
              </w:rPr>
              <w:lastRenderedPageBreak/>
              <w:t>жизнеобеспечения населения, в том числе, обеспечивающих санитарное благополучие территории и граждан</w:t>
            </w:r>
          </w:p>
        </w:tc>
        <w:tc>
          <w:tcPr>
            <w:tcW w:w="155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lastRenderedPageBreak/>
              <w:t>всего</w:t>
            </w:r>
          </w:p>
        </w:tc>
        <w:tc>
          <w:tcPr>
            <w:tcW w:w="720"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0910100000</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416"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745" w:type="dxa"/>
            <w:vAlign w:val="center"/>
          </w:tcPr>
          <w:p w:rsidR="00F102A2" w:rsidRPr="00F102A2" w:rsidRDefault="00F102A2" w:rsidP="00F102A2">
            <w:pPr>
              <w:widowControl w:val="0"/>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905" w:type="dxa"/>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175,0</w:t>
            </w:r>
          </w:p>
        </w:tc>
        <w:tc>
          <w:tcPr>
            <w:tcW w:w="937" w:type="dxa"/>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175,0</w:t>
            </w:r>
          </w:p>
        </w:tc>
        <w:tc>
          <w:tcPr>
            <w:tcW w:w="970" w:type="dxa"/>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175,0</w:t>
            </w:r>
          </w:p>
        </w:tc>
        <w:tc>
          <w:tcPr>
            <w:tcW w:w="951" w:type="dxa"/>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175,0</w:t>
            </w:r>
          </w:p>
        </w:tc>
        <w:tc>
          <w:tcPr>
            <w:tcW w:w="955" w:type="dxa"/>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175,0</w:t>
            </w:r>
          </w:p>
        </w:tc>
        <w:tc>
          <w:tcPr>
            <w:tcW w:w="955" w:type="dxa"/>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175,0</w:t>
            </w:r>
          </w:p>
        </w:tc>
      </w:tr>
      <w:tr w:rsidR="00F102A2" w:rsidRPr="00F102A2" w:rsidTr="00F102A2">
        <w:tc>
          <w:tcPr>
            <w:tcW w:w="466" w:type="dxa"/>
            <w:tcBorders>
              <w:bottom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1519"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Мероприятие 1</w:t>
            </w:r>
          </w:p>
        </w:tc>
        <w:tc>
          <w:tcPr>
            <w:tcW w:w="3544" w:type="dxa"/>
            <w:vAlign w:val="center"/>
          </w:tcPr>
          <w:p w:rsidR="00F102A2" w:rsidRPr="00F102A2" w:rsidRDefault="00F102A2" w:rsidP="00F102A2">
            <w:pPr>
              <w:widowControl w:val="0"/>
              <w:jc w:val="left"/>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spacing w:val="-20"/>
                <w:sz w:val="16"/>
                <w:szCs w:val="16"/>
                <w:lang w:eastAsia="ru-RU"/>
              </w:rPr>
              <w:t>Мероприятия по содержанию объектов газоснабжения, находящихся в собственности Мокшанского района</w:t>
            </w:r>
          </w:p>
        </w:tc>
        <w:tc>
          <w:tcPr>
            <w:tcW w:w="155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Администрация</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0910161220</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901</w:t>
            </w:r>
          </w:p>
        </w:tc>
        <w:tc>
          <w:tcPr>
            <w:tcW w:w="416"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05</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02</w:t>
            </w:r>
          </w:p>
        </w:tc>
        <w:tc>
          <w:tcPr>
            <w:tcW w:w="745" w:type="dxa"/>
            <w:vAlign w:val="center"/>
          </w:tcPr>
          <w:p w:rsidR="00F102A2" w:rsidRPr="00F102A2" w:rsidRDefault="00F102A2" w:rsidP="00F102A2">
            <w:pPr>
              <w:widowControl w:val="0"/>
              <w:jc w:val="center"/>
              <w:rPr>
                <w:rFonts w:ascii="Times New Roman" w:eastAsia="Times New Roman" w:hAnsi="Times New Roman" w:cs="Times New Roman"/>
                <w:iCs/>
                <w:strike/>
                <w:sz w:val="16"/>
                <w:szCs w:val="16"/>
                <w:lang w:eastAsia="ru-RU"/>
              </w:rPr>
            </w:pPr>
            <w:r w:rsidRPr="00F102A2">
              <w:rPr>
                <w:rFonts w:ascii="Times New Roman" w:eastAsia="Times New Roman" w:hAnsi="Times New Roman" w:cs="Times New Roman"/>
                <w:iCs/>
                <w:sz w:val="16"/>
                <w:szCs w:val="16"/>
                <w:lang w:eastAsia="ru-RU"/>
              </w:rPr>
              <w:t>244</w:t>
            </w:r>
          </w:p>
        </w:tc>
        <w:tc>
          <w:tcPr>
            <w:tcW w:w="905" w:type="dxa"/>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175,0</w:t>
            </w:r>
          </w:p>
        </w:tc>
        <w:tc>
          <w:tcPr>
            <w:tcW w:w="937" w:type="dxa"/>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175,0</w:t>
            </w:r>
          </w:p>
        </w:tc>
        <w:tc>
          <w:tcPr>
            <w:tcW w:w="970" w:type="dxa"/>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175,0</w:t>
            </w:r>
          </w:p>
        </w:tc>
        <w:tc>
          <w:tcPr>
            <w:tcW w:w="951" w:type="dxa"/>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175,0</w:t>
            </w:r>
          </w:p>
        </w:tc>
        <w:tc>
          <w:tcPr>
            <w:tcW w:w="955" w:type="dxa"/>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175,0</w:t>
            </w:r>
          </w:p>
        </w:tc>
        <w:tc>
          <w:tcPr>
            <w:tcW w:w="955" w:type="dxa"/>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175,0</w:t>
            </w:r>
          </w:p>
        </w:tc>
      </w:tr>
      <w:tr w:rsidR="00F102A2" w:rsidRPr="00F102A2" w:rsidTr="00F102A2">
        <w:tc>
          <w:tcPr>
            <w:tcW w:w="466" w:type="dxa"/>
            <w:tcBorders>
              <w:bottom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1519"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Мероприятие 2</w:t>
            </w:r>
          </w:p>
        </w:tc>
        <w:tc>
          <w:tcPr>
            <w:tcW w:w="3544" w:type="dxa"/>
            <w:vAlign w:val="center"/>
          </w:tcPr>
          <w:p w:rsidR="00F102A2" w:rsidRPr="00F102A2" w:rsidRDefault="00F102A2" w:rsidP="00F102A2">
            <w:pPr>
              <w:widowControl w:val="0"/>
              <w:jc w:val="left"/>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Инвентаризация бесхозяйных газовых сетей (межпоселковый газопровод)</w:t>
            </w:r>
          </w:p>
        </w:tc>
        <w:tc>
          <w:tcPr>
            <w:tcW w:w="155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Администрация</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0910161220</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901</w:t>
            </w:r>
          </w:p>
        </w:tc>
        <w:tc>
          <w:tcPr>
            <w:tcW w:w="416"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05</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02</w:t>
            </w:r>
          </w:p>
        </w:tc>
        <w:tc>
          <w:tcPr>
            <w:tcW w:w="745" w:type="dxa"/>
            <w:vAlign w:val="center"/>
          </w:tcPr>
          <w:p w:rsidR="00F102A2" w:rsidRPr="00F102A2" w:rsidRDefault="00F102A2" w:rsidP="00F102A2">
            <w:pPr>
              <w:widowControl w:val="0"/>
              <w:jc w:val="center"/>
              <w:rPr>
                <w:rFonts w:ascii="Times New Roman" w:eastAsia="Times New Roman" w:hAnsi="Times New Roman" w:cs="Times New Roman"/>
                <w:iCs/>
                <w:strike/>
                <w:sz w:val="16"/>
                <w:szCs w:val="16"/>
                <w:lang w:eastAsia="ru-RU"/>
              </w:rPr>
            </w:pPr>
            <w:r w:rsidRPr="00F102A2">
              <w:rPr>
                <w:rFonts w:ascii="Times New Roman" w:eastAsia="Times New Roman" w:hAnsi="Times New Roman" w:cs="Times New Roman"/>
                <w:iCs/>
                <w:sz w:val="16"/>
                <w:szCs w:val="16"/>
                <w:lang w:eastAsia="ru-RU"/>
              </w:rPr>
              <w:t>244</w:t>
            </w:r>
          </w:p>
        </w:tc>
        <w:tc>
          <w:tcPr>
            <w:tcW w:w="905" w:type="dxa"/>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937" w:type="dxa"/>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970" w:type="dxa"/>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951" w:type="dxa"/>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955" w:type="dxa"/>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955" w:type="dxa"/>
            <w:vAlign w:val="center"/>
          </w:tcPr>
          <w:p w:rsidR="00F102A2" w:rsidRPr="00F102A2" w:rsidRDefault="00F102A2" w:rsidP="00F102A2">
            <w:pPr>
              <w:widowControl w:val="0"/>
              <w:spacing w:after="100" w:afterAutospacing="1"/>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466" w:type="dxa"/>
            <w:tcBorders>
              <w:bottom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1.2</w:t>
            </w:r>
          </w:p>
        </w:tc>
        <w:tc>
          <w:tcPr>
            <w:tcW w:w="1519"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Основное</w:t>
            </w:r>
          </w:p>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мероприятие 2</w:t>
            </w:r>
          </w:p>
        </w:tc>
        <w:tc>
          <w:tcPr>
            <w:tcW w:w="3544" w:type="dxa"/>
            <w:vAlign w:val="center"/>
          </w:tcPr>
          <w:p w:rsidR="00F102A2" w:rsidRPr="00F102A2" w:rsidRDefault="00F102A2" w:rsidP="00F102A2">
            <w:pPr>
              <w:widowControl w:val="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Повышение качества транспортного обслуживания населения Мокшанского района</w:t>
            </w:r>
          </w:p>
        </w:tc>
        <w:tc>
          <w:tcPr>
            <w:tcW w:w="155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всего</w:t>
            </w:r>
          </w:p>
        </w:tc>
        <w:tc>
          <w:tcPr>
            <w:tcW w:w="720"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0910200000</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416"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745" w:type="dxa"/>
            <w:vAlign w:val="center"/>
          </w:tcPr>
          <w:p w:rsidR="00F102A2" w:rsidRPr="00F102A2" w:rsidRDefault="00F102A2" w:rsidP="00F102A2">
            <w:pPr>
              <w:widowControl w:val="0"/>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905"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1485,4</w:t>
            </w:r>
          </w:p>
        </w:tc>
        <w:tc>
          <w:tcPr>
            <w:tcW w:w="937"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1400,0</w:t>
            </w:r>
          </w:p>
        </w:tc>
        <w:tc>
          <w:tcPr>
            <w:tcW w:w="970"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w:t>
            </w:r>
          </w:p>
        </w:tc>
        <w:tc>
          <w:tcPr>
            <w:tcW w:w="951"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466" w:type="dxa"/>
            <w:tcBorders>
              <w:bottom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1519"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Мероприятие 1</w:t>
            </w:r>
          </w:p>
        </w:tc>
        <w:tc>
          <w:tcPr>
            <w:tcW w:w="3544" w:type="dxa"/>
            <w:vAlign w:val="center"/>
          </w:tcPr>
          <w:p w:rsidR="00F102A2" w:rsidRPr="00F102A2" w:rsidRDefault="00F102A2" w:rsidP="00F102A2">
            <w:pPr>
              <w:widowControl w:val="0"/>
              <w:jc w:val="left"/>
              <w:rPr>
                <w:rFonts w:ascii="Times New Roman" w:eastAsia="Times New Roman" w:hAnsi="Times New Roman" w:cs="Times New Roman"/>
                <w:b/>
                <w:bCs/>
                <w:iCs/>
                <w:spacing w:val="-20"/>
                <w:sz w:val="16"/>
                <w:szCs w:val="16"/>
                <w:lang w:eastAsia="ru-RU"/>
              </w:rPr>
            </w:pPr>
            <w:r w:rsidRPr="00F102A2">
              <w:rPr>
                <w:rFonts w:ascii="Times New Roman" w:eastAsia="Times New Roman" w:hAnsi="Times New Roman" w:cs="Times New Roman"/>
                <w:spacing w:val="-20"/>
                <w:sz w:val="16"/>
                <w:szCs w:val="16"/>
                <w:lang w:eastAsia="ru-RU"/>
              </w:rPr>
              <w:t xml:space="preserve"> Мероприятия по повышению качества транспортного обслуживания населения Мокшанского района Пензенской области</w:t>
            </w:r>
          </w:p>
        </w:tc>
        <w:tc>
          <w:tcPr>
            <w:tcW w:w="155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Финансовое  управление администрации</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0910261260</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901</w:t>
            </w:r>
          </w:p>
        </w:tc>
        <w:tc>
          <w:tcPr>
            <w:tcW w:w="416"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04</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08</w:t>
            </w:r>
          </w:p>
        </w:tc>
        <w:tc>
          <w:tcPr>
            <w:tcW w:w="745" w:type="dxa"/>
            <w:vAlign w:val="center"/>
          </w:tcPr>
          <w:p w:rsidR="00F102A2" w:rsidRPr="00F102A2" w:rsidRDefault="00F102A2" w:rsidP="00F102A2">
            <w:pPr>
              <w:widowControl w:val="0"/>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spacing w:val="-20"/>
                <w:sz w:val="16"/>
                <w:szCs w:val="16"/>
                <w:lang w:eastAsia="ru-RU"/>
              </w:rPr>
              <w:t>244</w:t>
            </w:r>
          </w:p>
        </w:tc>
        <w:tc>
          <w:tcPr>
            <w:tcW w:w="905"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1485,4</w:t>
            </w:r>
          </w:p>
        </w:tc>
        <w:tc>
          <w:tcPr>
            <w:tcW w:w="937"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1400,0</w:t>
            </w:r>
          </w:p>
        </w:tc>
        <w:tc>
          <w:tcPr>
            <w:tcW w:w="970"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w:t>
            </w:r>
          </w:p>
        </w:tc>
        <w:tc>
          <w:tcPr>
            <w:tcW w:w="951"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466" w:type="dxa"/>
            <w:tcBorders>
              <w:bottom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1.3</w:t>
            </w:r>
          </w:p>
        </w:tc>
        <w:tc>
          <w:tcPr>
            <w:tcW w:w="1519"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Основное</w:t>
            </w:r>
          </w:p>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мероприятие 3</w:t>
            </w:r>
          </w:p>
        </w:tc>
        <w:tc>
          <w:tcPr>
            <w:tcW w:w="3544" w:type="dxa"/>
            <w:vAlign w:val="center"/>
          </w:tcPr>
          <w:p w:rsidR="00F102A2" w:rsidRPr="00F102A2" w:rsidRDefault="00F102A2" w:rsidP="00F102A2">
            <w:pPr>
              <w:widowControl w:val="0"/>
              <w:spacing w:line="200" w:lineRule="exact"/>
              <w:jc w:val="left"/>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155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всего</w:t>
            </w:r>
          </w:p>
        </w:tc>
        <w:tc>
          <w:tcPr>
            <w:tcW w:w="720"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0910300000</w:t>
            </w:r>
          </w:p>
        </w:tc>
        <w:tc>
          <w:tcPr>
            <w:tcW w:w="709" w:type="dxa"/>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p>
        </w:tc>
        <w:tc>
          <w:tcPr>
            <w:tcW w:w="416"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745" w:type="dxa"/>
            <w:vAlign w:val="center"/>
          </w:tcPr>
          <w:p w:rsidR="00F102A2" w:rsidRPr="00F102A2" w:rsidRDefault="00F102A2" w:rsidP="00F102A2">
            <w:pPr>
              <w:widowControl w:val="0"/>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905" w:type="dxa"/>
            <w:vAlign w:val="center"/>
          </w:tcPr>
          <w:p w:rsidR="00F102A2" w:rsidRPr="00F102A2" w:rsidRDefault="00F102A2" w:rsidP="00F102A2">
            <w:pPr>
              <w:widowControl w:val="0"/>
              <w:jc w:val="center"/>
              <w:rPr>
                <w:rFonts w:ascii="Times New Roman" w:eastAsia="Times New Roman" w:hAnsi="Times New Roman" w:cs="Times New Roman"/>
                <w:strike/>
                <w:sz w:val="16"/>
                <w:szCs w:val="16"/>
                <w:lang w:eastAsia="ru-RU"/>
              </w:rPr>
            </w:pPr>
            <w:r w:rsidRPr="00F102A2">
              <w:rPr>
                <w:rFonts w:ascii="Times New Roman" w:eastAsia="Times New Roman" w:hAnsi="Times New Roman" w:cs="Times New Roman"/>
                <w:spacing w:val="-20"/>
                <w:sz w:val="16"/>
                <w:szCs w:val="16"/>
                <w:lang w:eastAsia="ru-RU"/>
              </w:rPr>
              <w:t>59391,5</w:t>
            </w:r>
            <w:r w:rsidRPr="00F102A2">
              <w:rPr>
                <w:rFonts w:ascii="Times New Roman" w:eastAsia="Times New Roman" w:hAnsi="Times New Roman" w:cs="Times New Roman"/>
                <w:strike/>
                <w:spacing w:val="-20"/>
                <w:sz w:val="16"/>
                <w:szCs w:val="16"/>
                <w:lang w:eastAsia="ru-RU"/>
              </w:rPr>
              <w:t xml:space="preserve">  </w:t>
            </w:r>
          </w:p>
        </w:tc>
        <w:tc>
          <w:tcPr>
            <w:tcW w:w="937" w:type="dxa"/>
            <w:vAlign w:val="center"/>
          </w:tcPr>
          <w:p w:rsidR="00F102A2" w:rsidRPr="00F102A2" w:rsidRDefault="00F102A2" w:rsidP="00F102A2">
            <w:pPr>
              <w:widowControl w:val="0"/>
              <w:jc w:val="center"/>
              <w:rPr>
                <w:rFonts w:ascii="Times New Roman" w:eastAsia="Times New Roman" w:hAnsi="Times New Roman" w:cs="Times New Roman"/>
                <w:strike/>
                <w:sz w:val="16"/>
                <w:szCs w:val="16"/>
                <w:lang w:eastAsia="ru-RU"/>
              </w:rPr>
            </w:pPr>
            <w:r w:rsidRPr="00F102A2">
              <w:rPr>
                <w:rFonts w:ascii="Times New Roman" w:eastAsia="Times New Roman" w:hAnsi="Times New Roman" w:cs="Times New Roman"/>
                <w:spacing w:val="-20"/>
                <w:sz w:val="16"/>
                <w:szCs w:val="16"/>
                <w:lang w:eastAsia="ru-RU"/>
              </w:rPr>
              <w:t>67207,0</w:t>
            </w:r>
            <w:r w:rsidRPr="00F102A2">
              <w:rPr>
                <w:rFonts w:ascii="Times New Roman" w:eastAsia="Times New Roman" w:hAnsi="Times New Roman" w:cs="Times New Roman"/>
                <w:strike/>
                <w:spacing w:val="-20"/>
                <w:sz w:val="16"/>
                <w:szCs w:val="16"/>
                <w:lang w:eastAsia="ru-RU"/>
              </w:rPr>
              <w:t xml:space="preserve">  </w:t>
            </w:r>
          </w:p>
        </w:tc>
        <w:tc>
          <w:tcPr>
            <w:tcW w:w="970"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50381,0</w:t>
            </w:r>
          </w:p>
        </w:tc>
        <w:tc>
          <w:tcPr>
            <w:tcW w:w="951"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50381,0</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50381,0</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50381,0</w:t>
            </w:r>
          </w:p>
        </w:tc>
      </w:tr>
      <w:tr w:rsidR="00F102A2" w:rsidRPr="00F102A2" w:rsidTr="00F102A2">
        <w:tc>
          <w:tcPr>
            <w:tcW w:w="466" w:type="dxa"/>
            <w:tcBorders>
              <w:bottom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1519"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Мероприятие 1</w:t>
            </w:r>
          </w:p>
        </w:tc>
        <w:tc>
          <w:tcPr>
            <w:tcW w:w="3544" w:type="dxa"/>
            <w:vAlign w:val="center"/>
          </w:tcPr>
          <w:p w:rsidR="00F102A2" w:rsidRPr="00F102A2" w:rsidRDefault="00F102A2" w:rsidP="00F102A2">
            <w:pPr>
              <w:widowControl w:val="0"/>
              <w:spacing w:line="200" w:lineRule="exact"/>
              <w:jc w:val="left"/>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Мероприятия за счёт бюджетных ассигнований муниципального дорожного фонда Мокшанского района</w:t>
            </w:r>
          </w:p>
        </w:tc>
        <w:tc>
          <w:tcPr>
            <w:tcW w:w="155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Администрация</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0910346190</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901</w:t>
            </w:r>
          </w:p>
        </w:tc>
        <w:tc>
          <w:tcPr>
            <w:tcW w:w="416"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04</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09</w:t>
            </w:r>
          </w:p>
        </w:tc>
        <w:tc>
          <w:tcPr>
            <w:tcW w:w="745" w:type="dxa"/>
            <w:vAlign w:val="center"/>
          </w:tcPr>
          <w:p w:rsidR="00F102A2" w:rsidRPr="00F102A2" w:rsidRDefault="00F102A2" w:rsidP="00F102A2">
            <w:pPr>
              <w:widowControl w:val="0"/>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spacing w:val="-20"/>
                <w:sz w:val="16"/>
                <w:szCs w:val="16"/>
                <w:lang w:eastAsia="ru-RU"/>
              </w:rPr>
              <w:t>244</w:t>
            </w:r>
          </w:p>
        </w:tc>
        <w:tc>
          <w:tcPr>
            <w:tcW w:w="905"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2304,0</w:t>
            </w:r>
          </w:p>
        </w:tc>
        <w:tc>
          <w:tcPr>
            <w:tcW w:w="937"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1707,0</w:t>
            </w:r>
          </w:p>
        </w:tc>
        <w:tc>
          <w:tcPr>
            <w:tcW w:w="970"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1881,0</w:t>
            </w:r>
          </w:p>
        </w:tc>
        <w:tc>
          <w:tcPr>
            <w:tcW w:w="951"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1881,0</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1881,0</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1881,0</w:t>
            </w:r>
          </w:p>
        </w:tc>
      </w:tr>
      <w:tr w:rsidR="00F102A2" w:rsidRPr="00F102A2" w:rsidTr="00193799">
        <w:trPr>
          <w:trHeight w:val="353"/>
        </w:trPr>
        <w:tc>
          <w:tcPr>
            <w:tcW w:w="466" w:type="dxa"/>
            <w:vMerge w:val="restart"/>
            <w:tcBorders>
              <w:top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1519" w:type="dxa"/>
            <w:vMerge w:val="restar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Мероприятие 2</w:t>
            </w:r>
          </w:p>
        </w:tc>
        <w:tc>
          <w:tcPr>
            <w:tcW w:w="3544" w:type="dxa"/>
            <w:vMerge w:val="restart"/>
            <w:vAlign w:val="center"/>
          </w:tcPr>
          <w:p w:rsidR="00F102A2" w:rsidRPr="00F102A2" w:rsidRDefault="00F102A2" w:rsidP="00F102A2">
            <w:pPr>
              <w:widowControl w:val="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населённых пунктов</w:t>
            </w:r>
          </w:p>
        </w:tc>
        <w:tc>
          <w:tcPr>
            <w:tcW w:w="1559" w:type="dxa"/>
            <w:vMerge w:val="restar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Администрация</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09103</w:t>
            </w:r>
            <w:r w:rsidRPr="00F102A2">
              <w:rPr>
                <w:rFonts w:ascii="Times New Roman" w:eastAsia="Times New Roman" w:hAnsi="Times New Roman" w:cs="Times New Roman"/>
                <w:iCs/>
                <w:sz w:val="16"/>
                <w:szCs w:val="16"/>
                <w:lang w:val="en-US" w:eastAsia="ru-RU"/>
              </w:rPr>
              <w:t>S</w:t>
            </w:r>
            <w:r w:rsidRPr="00F102A2">
              <w:rPr>
                <w:rFonts w:ascii="Times New Roman" w:eastAsia="Times New Roman" w:hAnsi="Times New Roman" w:cs="Times New Roman"/>
                <w:iCs/>
                <w:sz w:val="16"/>
                <w:szCs w:val="16"/>
                <w:lang w:eastAsia="ru-RU"/>
              </w:rPr>
              <w:t>3080</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901</w:t>
            </w:r>
          </w:p>
        </w:tc>
        <w:tc>
          <w:tcPr>
            <w:tcW w:w="416"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04</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09</w:t>
            </w:r>
          </w:p>
        </w:tc>
        <w:tc>
          <w:tcPr>
            <w:tcW w:w="745" w:type="dxa"/>
            <w:vAlign w:val="center"/>
          </w:tcPr>
          <w:p w:rsidR="00F102A2" w:rsidRPr="00F102A2" w:rsidRDefault="00F102A2" w:rsidP="00F102A2">
            <w:pPr>
              <w:widowControl w:val="0"/>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spacing w:val="-20"/>
                <w:sz w:val="16"/>
                <w:szCs w:val="16"/>
                <w:lang w:eastAsia="ru-RU"/>
              </w:rPr>
              <w:t>244</w:t>
            </w:r>
          </w:p>
        </w:tc>
        <w:tc>
          <w:tcPr>
            <w:tcW w:w="905"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2726,4</w:t>
            </w:r>
          </w:p>
        </w:tc>
        <w:tc>
          <w:tcPr>
            <w:tcW w:w="937"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3500,0</w:t>
            </w:r>
          </w:p>
        </w:tc>
        <w:tc>
          <w:tcPr>
            <w:tcW w:w="970"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3500,0</w:t>
            </w:r>
          </w:p>
        </w:tc>
        <w:tc>
          <w:tcPr>
            <w:tcW w:w="951"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3500,0</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3500,0</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3500,0</w:t>
            </w:r>
          </w:p>
        </w:tc>
      </w:tr>
      <w:tr w:rsidR="00F102A2" w:rsidRPr="00F102A2" w:rsidTr="00193799">
        <w:trPr>
          <w:trHeight w:val="305"/>
        </w:trPr>
        <w:tc>
          <w:tcPr>
            <w:tcW w:w="466" w:type="dxa"/>
            <w:vMerge/>
            <w:tcBorders>
              <w:top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1519" w:type="dxa"/>
            <w:vMerge/>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3544" w:type="dxa"/>
            <w:vMerge/>
            <w:vAlign w:val="center"/>
          </w:tcPr>
          <w:p w:rsidR="00F102A2" w:rsidRPr="00F102A2" w:rsidRDefault="00F102A2" w:rsidP="00F102A2">
            <w:pPr>
              <w:widowControl w:val="0"/>
              <w:jc w:val="left"/>
              <w:rPr>
                <w:rFonts w:ascii="Times New Roman" w:eastAsia="Times New Roman" w:hAnsi="Times New Roman" w:cs="Times New Roman"/>
                <w:spacing w:val="-20"/>
                <w:sz w:val="16"/>
                <w:szCs w:val="16"/>
                <w:lang w:eastAsia="ru-RU"/>
              </w:rPr>
            </w:pPr>
          </w:p>
        </w:tc>
        <w:tc>
          <w:tcPr>
            <w:tcW w:w="1559" w:type="dxa"/>
            <w:vMerge/>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p>
        </w:tc>
        <w:tc>
          <w:tcPr>
            <w:tcW w:w="720"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0910346200</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901</w:t>
            </w:r>
          </w:p>
        </w:tc>
        <w:tc>
          <w:tcPr>
            <w:tcW w:w="416"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04</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09</w:t>
            </w:r>
          </w:p>
        </w:tc>
        <w:tc>
          <w:tcPr>
            <w:tcW w:w="745" w:type="dxa"/>
            <w:vAlign w:val="center"/>
          </w:tcPr>
          <w:p w:rsidR="00F102A2" w:rsidRPr="00F102A2" w:rsidRDefault="00F102A2" w:rsidP="00F102A2">
            <w:pPr>
              <w:widowControl w:val="0"/>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spacing w:val="-20"/>
                <w:sz w:val="16"/>
                <w:szCs w:val="16"/>
                <w:lang w:eastAsia="ru-RU"/>
              </w:rPr>
              <w:t>244</w:t>
            </w:r>
          </w:p>
        </w:tc>
        <w:tc>
          <w:tcPr>
            <w:tcW w:w="905"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554,5</w:t>
            </w:r>
          </w:p>
        </w:tc>
        <w:tc>
          <w:tcPr>
            <w:tcW w:w="937"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70"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51"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r>
      <w:tr w:rsidR="00F102A2" w:rsidRPr="00F102A2" w:rsidTr="00193799">
        <w:trPr>
          <w:trHeight w:val="385"/>
        </w:trPr>
        <w:tc>
          <w:tcPr>
            <w:tcW w:w="466" w:type="dxa"/>
            <w:vMerge/>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1519" w:type="dxa"/>
            <w:vMerge/>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3544" w:type="dxa"/>
            <w:vMerge/>
            <w:vAlign w:val="center"/>
          </w:tcPr>
          <w:p w:rsidR="00F102A2" w:rsidRPr="00F102A2" w:rsidRDefault="00F102A2" w:rsidP="00F102A2">
            <w:pPr>
              <w:widowControl w:val="0"/>
              <w:jc w:val="left"/>
              <w:rPr>
                <w:rFonts w:ascii="Times New Roman" w:eastAsia="Times New Roman" w:hAnsi="Times New Roman" w:cs="Times New Roman"/>
                <w:sz w:val="16"/>
                <w:szCs w:val="16"/>
                <w:lang w:eastAsia="ru-RU"/>
              </w:rPr>
            </w:pPr>
          </w:p>
        </w:tc>
        <w:tc>
          <w:tcPr>
            <w:tcW w:w="1559" w:type="dxa"/>
            <w:vMerge/>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p>
        </w:tc>
        <w:tc>
          <w:tcPr>
            <w:tcW w:w="720"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09103S3080</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901</w:t>
            </w:r>
          </w:p>
        </w:tc>
        <w:tc>
          <w:tcPr>
            <w:tcW w:w="416"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04</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09</w:t>
            </w:r>
          </w:p>
        </w:tc>
        <w:tc>
          <w:tcPr>
            <w:tcW w:w="745" w:type="dxa"/>
            <w:vAlign w:val="center"/>
          </w:tcPr>
          <w:p w:rsidR="00F102A2" w:rsidRPr="00F102A2" w:rsidRDefault="00F102A2" w:rsidP="00F102A2">
            <w:pPr>
              <w:widowControl w:val="0"/>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spacing w:val="-20"/>
                <w:sz w:val="16"/>
                <w:szCs w:val="16"/>
                <w:lang w:eastAsia="ru-RU"/>
              </w:rPr>
              <w:t>244</w:t>
            </w:r>
          </w:p>
        </w:tc>
        <w:tc>
          <w:tcPr>
            <w:tcW w:w="905"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51500,0</w:t>
            </w:r>
          </w:p>
        </w:tc>
        <w:tc>
          <w:tcPr>
            <w:tcW w:w="937"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62000,0</w:t>
            </w:r>
          </w:p>
        </w:tc>
        <w:tc>
          <w:tcPr>
            <w:tcW w:w="970"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45000,0</w:t>
            </w:r>
          </w:p>
        </w:tc>
        <w:tc>
          <w:tcPr>
            <w:tcW w:w="951"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45000,0</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45000,0</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45000,0</w:t>
            </w:r>
          </w:p>
        </w:tc>
      </w:tr>
      <w:tr w:rsidR="00F102A2" w:rsidRPr="00F102A2" w:rsidTr="00193799">
        <w:trPr>
          <w:trHeight w:val="483"/>
        </w:trPr>
        <w:tc>
          <w:tcPr>
            <w:tcW w:w="466"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1519"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Мероприятие 3</w:t>
            </w:r>
          </w:p>
        </w:tc>
        <w:tc>
          <w:tcPr>
            <w:tcW w:w="3544" w:type="dxa"/>
            <w:vAlign w:val="center"/>
          </w:tcPr>
          <w:p w:rsidR="00F102A2" w:rsidRPr="00F102A2" w:rsidRDefault="00F102A2" w:rsidP="00F102A2">
            <w:pPr>
              <w:widowControl w:val="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Разработка проекта организации дорожного движения</w:t>
            </w:r>
          </w:p>
        </w:tc>
        <w:tc>
          <w:tcPr>
            <w:tcW w:w="155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Администрация</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0910346210</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901</w:t>
            </w:r>
          </w:p>
        </w:tc>
        <w:tc>
          <w:tcPr>
            <w:tcW w:w="416"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04</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09</w:t>
            </w:r>
          </w:p>
        </w:tc>
        <w:tc>
          <w:tcPr>
            <w:tcW w:w="745" w:type="dxa"/>
            <w:vAlign w:val="center"/>
          </w:tcPr>
          <w:p w:rsidR="00F102A2" w:rsidRPr="00F102A2" w:rsidRDefault="00F102A2" w:rsidP="00F102A2">
            <w:pPr>
              <w:widowControl w:val="0"/>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spacing w:val="-20"/>
                <w:sz w:val="16"/>
                <w:szCs w:val="16"/>
                <w:lang w:eastAsia="ru-RU"/>
              </w:rPr>
              <w:t>244</w:t>
            </w:r>
          </w:p>
        </w:tc>
        <w:tc>
          <w:tcPr>
            <w:tcW w:w="905"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37"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70"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51"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r>
      <w:tr w:rsidR="00F102A2" w:rsidRPr="00F102A2" w:rsidTr="00193799">
        <w:trPr>
          <w:trHeight w:val="561"/>
        </w:trPr>
        <w:tc>
          <w:tcPr>
            <w:tcW w:w="466"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1519"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Мероприятие 4</w:t>
            </w:r>
          </w:p>
        </w:tc>
        <w:tc>
          <w:tcPr>
            <w:tcW w:w="3544" w:type="dxa"/>
            <w:vAlign w:val="center"/>
          </w:tcPr>
          <w:p w:rsidR="00F102A2" w:rsidRPr="00F102A2" w:rsidRDefault="00F102A2" w:rsidP="00F102A2">
            <w:pPr>
              <w:widowControl w:val="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Капитальный ремонт, модернизация, ремонт и содержание автомобильных дорог Мокшанского района Пензенской области</w:t>
            </w:r>
          </w:p>
        </w:tc>
        <w:tc>
          <w:tcPr>
            <w:tcW w:w="155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Администрация</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0910346150</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901</w:t>
            </w:r>
          </w:p>
        </w:tc>
        <w:tc>
          <w:tcPr>
            <w:tcW w:w="416"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04</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09</w:t>
            </w:r>
          </w:p>
        </w:tc>
        <w:tc>
          <w:tcPr>
            <w:tcW w:w="745" w:type="dxa"/>
            <w:vAlign w:val="center"/>
          </w:tcPr>
          <w:p w:rsidR="00F102A2" w:rsidRPr="00F102A2" w:rsidRDefault="00F102A2" w:rsidP="00F102A2">
            <w:pPr>
              <w:widowControl w:val="0"/>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spacing w:val="-20"/>
                <w:sz w:val="16"/>
                <w:szCs w:val="16"/>
                <w:lang w:eastAsia="ru-RU"/>
              </w:rPr>
              <w:t>244</w:t>
            </w:r>
          </w:p>
        </w:tc>
        <w:tc>
          <w:tcPr>
            <w:tcW w:w="905" w:type="dxa"/>
            <w:vAlign w:val="center"/>
          </w:tcPr>
          <w:p w:rsidR="00F102A2" w:rsidRPr="00F102A2" w:rsidRDefault="00F102A2" w:rsidP="00F102A2">
            <w:pPr>
              <w:widowControl w:val="0"/>
              <w:jc w:val="center"/>
              <w:rPr>
                <w:rFonts w:ascii="Times New Roman" w:eastAsia="Times New Roman" w:hAnsi="Times New Roman" w:cs="Times New Roman"/>
                <w:strike/>
                <w:sz w:val="16"/>
                <w:szCs w:val="16"/>
                <w:lang w:eastAsia="ru-RU"/>
              </w:rPr>
            </w:pPr>
            <w:r w:rsidRPr="00F102A2">
              <w:rPr>
                <w:rFonts w:ascii="Times New Roman" w:eastAsia="Times New Roman" w:hAnsi="Times New Roman" w:cs="Times New Roman"/>
                <w:sz w:val="16"/>
                <w:szCs w:val="16"/>
                <w:lang w:eastAsia="ru-RU"/>
              </w:rPr>
              <w:t>2306,6</w:t>
            </w:r>
          </w:p>
        </w:tc>
        <w:tc>
          <w:tcPr>
            <w:tcW w:w="937"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70"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51"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r>
      <w:tr w:rsidR="00F102A2" w:rsidRPr="00F102A2" w:rsidTr="00F102A2">
        <w:trPr>
          <w:trHeight w:val="1058"/>
        </w:trPr>
        <w:tc>
          <w:tcPr>
            <w:tcW w:w="466"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1519"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Мероприятие 5</w:t>
            </w:r>
          </w:p>
        </w:tc>
        <w:tc>
          <w:tcPr>
            <w:tcW w:w="3544" w:type="dxa"/>
            <w:vAlign w:val="center"/>
          </w:tcPr>
          <w:p w:rsidR="00F102A2" w:rsidRPr="00F102A2" w:rsidRDefault="00F102A2" w:rsidP="00F102A2">
            <w:pPr>
              <w:widowControl w:val="0"/>
              <w:rPr>
                <w:rFonts w:ascii="Times New Roman" w:eastAsia="Times New Roman" w:hAnsi="Times New Roman" w:cs="Times New Roman"/>
                <w:sz w:val="16"/>
                <w:szCs w:val="16"/>
                <w:lang w:eastAsia="ru-RU"/>
              </w:rPr>
            </w:pPr>
            <w:proofErr w:type="gramStart"/>
            <w:r w:rsidRPr="00F102A2">
              <w:rPr>
                <w:rFonts w:ascii="Times New Roman" w:eastAsia="Times New Roman" w:hAnsi="Times New Roman" w:cs="Times New Roman"/>
                <w:sz w:val="16"/>
                <w:szCs w:val="16"/>
                <w:lang w:eastAsia="ru-RU"/>
              </w:rPr>
              <w:t>Проектирование, строительство, реконструкция,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населённых пунктов, не имеющих круглогодичной связи с сетью автомобильных дорог общего пользования, в том числе ведущих от автомобильных дорог общего пользования к ближайшим общественно значимым объектам сельских населённых пунктов, а также к объектам производства и переработки</w:t>
            </w:r>
            <w:proofErr w:type="gramEnd"/>
            <w:r w:rsidRPr="00F102A2">
              <w:rPr>
                <w:rFonts w:ascii="Times New Roman" w:eastAsia="Times New Roman" w:hAnsi="Times New Roman" w:cs="Times New Roman"/>
                <w:sz w:val="16"/>
                <w:szCs w:val="16"/>
                <w:lang w:eastAsia="ru-RU"/>
              </w:rPr>
              <w:t xml:space="preserve"> сельскохозяйственной продукции</w:t>
            </w:r>
          </w:p>
        </w:tc>
        <w:tc>
          <w:tcPr>
            <w:tcW w:w="155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Администрация</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09103</w:t>
            </w:r>
            <w:r w:rsidRPr="00F102A2">
              <w:rPr>
                <w:rFonts w:ascii="Times New Roman" w:eastAsia="Times New Roman" w:hAnsi="Times New Roman" w:cs="Times New Roman"/>
                <w:iCs/>
                <w:sz w:val="16"/>
                <w:szCs w:val="16"/>
                <w:lang w:val="en-US" w:eastAsia="ru-RU"/>
              </w:rPr>
              <w:t>S</w:t>
            </w:r>
            <w:r w:rsidRPr="00F102A2">
              <w:rPr>
                <w:rFonts w:ascii="Times New Roman" w:eastAsia="Times New Roman" w:hAnsi="Times New Roman" w:cs="Times New Roman"/>
                <w:iCs/>
                <w:sz w:val="16"/>
                <w:szCs w:val="16"/>
                <w:lang w:eastAsia="ru-RU"/>
              </w:rPr>
              <w:t>3470</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901</w:t>
            </w:r>
          </w:p>
        </w:tc>
        <w:tc>
          <w:tcPr>
            <w:tcW w:w="416"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04</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09</w:t>
            </w:r>
          </w:p>
        </w:tc>
        <w:tc>
          <w:tcPr>
            <w:tcW w:w="745" w:type="dxa"/>
            <w:vAlign w:val="center"/>
          </w:tcPr>
          <w:p w:rsidR="00F102A2" w:rsidRPr="00F102A2" w:rsidRDefault="00F102A2" w:rsidP="00F102A2">
            <w:pPr>
              <w:widowControl w:val="0"/>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spacing w:val="-20"/>
                <w:sz w:val="16"/>
                <w:szCs w:val="16"/>
                <w:lang w:eastAsia="ru-RU"/>
              </w:rPr>
              <w:t>244</w:t>
            </w:r>
          </w:p>
        </w:tc>
        <w:tc>
          <w:tcPr>
            <w:tcW w:w="905"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37"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70"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51"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r>
      <w:tr w:rsidR="00F102A2" w:rsidRPr="00F102A2" w:rsidTr="00F102A2">
        <w:tc>
          <w:tcPr>
            <w:tcW w:w="466" w:type="dxa"/>
            <w:tcBorders>
              <w:top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 xml:space="preserve"> 1.4</w:t>
            </w:r>
          </w:p>
        </w:tc>
        <w:tc>
          <w:tcPr>
            <w:tcW w:w="1519"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Основное </w:t>
            </w:r>
          </w:p>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sz w:val="16"/>
                <w:szCs w:val="16"/>
                <w:lang w:eastAsia="ru-RU"/>
              </w:rPr>
              <w:t>мероприятие 4</w:t>
            </w:r>
          </w:p>
        </w:tc>
        <w:tc>
          <w:tcPr>
            <w:tcW w:w="3544" w:type="dxa"/>
            <w:vAlign w:val="center"/>
          </w:tcPr>
          <w:p w:rsidR="00F102A2" w:rsidRPr="00F102A2" w:rsidRDefault="00F102A2" w:rsidP="00F102A2">
            <w:pPr>
              <w:widowControl w:val="0"/>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w:t>
            </w:r>
          </w:p>
        </w:tc>
        <w:tc>
          <w:tcPr>
            <w:tcW w:w="155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всего</w:t>
            </w:r>
          </w:p>
        </w:tc>
        <w:tc>
          <w:tcPr>
            <w:tcW w:w="720"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0910400000</w:t>
            </w:r>
          </w:p>
        </w:tc>
        <w:tc>
          <w:tcPr>
            <w:tcW w:w="709" w:type="dxa"/>
            <w:vAlign w:val="center"/>
          </w:tcPr>
          <w:p w:rsidR="00F102A2" w:rsidRPr="00F102A2" w:rsidRDefault="00F102A2" w:rsidP="00F102A2">
            <w:pPr>
              <w:widowControl w:val="0"/>
              <w:ind w:firstLine="34"/>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901</w:t>
            </w:r>
          </w:p>
        </w:tc>
        <w:tc>
          <w:tcPr>
            <w:tcW w:w="416"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Х</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Х</w:t>
            </w:r>
          </w:p>
        </w:tc>
        <w:tc>
          <w:tcPr>
            <w:tcW w:w="745" w:type="dxa"/>
            <w:vAlign w:val="center"/>
          </w:tcPr>
          <w:p w:rsidR="00F102A2" w:rsidRPr="00F102A2" w:rsidRDefault="00F102A2" w:rsidP="00F102A2">
            <w:pPr>
              <w:widowControl w:val="0"/>
              <w:jc w:val="center"/>
              <w:rPr>
                <w:rFonts w:ascii="Times New Roman" w:eastAsia="Times New Roman" w:hAnsi="Times New Roman" w:cs="Times New Roman"/>
                <w:strike/>
                <w:sz w:val="16"/>
                <w:szCs w:val="16"/>
                <w:lang w:eastAsia="ru-RU"/>
              </w:rPr>
            </w:pPr>
            <w:r w:rsidRPr="00F102A2">
              <w:rPr>
                <w:rFonts w:ascii="Times New Roman" w:eastAsia="Times New Roman" w:hAnsi="Times New Roman" w:cs="Times New Roman"/>
                <w:spacing w:val="-20"/>
                <w:sz w:val="16"/>
                <w:szCs w:val="16"/>
                <w:lang w:eastAsia="ru-RU"/>
              </w:rPr>
              <w:t>Х</w:t>
            </w:r>
          </w:p>
        </w:tc>
        <w:tc>
          <w:tcPr>
            <w:tcW w:w="905"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54,0</w:t>
            </w:r>
          </w:p>
        </w:tc>
        <w:tc>
          <w:tcPr>
            <w:tcW w:w="937"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54,0</w:t>
            </w:r>
          </w:p>
        </w:tc>
        <w:tc>
          <w:tcPr>
            <w:tcW w:w="970"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54,0</w:t>
            </w:r>
          </w:p>
        </w:tc>
        <w:tc>
          <w:tcPr>
            <w:tcW w:w="951"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54,0</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54,0</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54,0</w:t>
            </w:r>
          </w:p>
        </w:tc>
      </w:tr>
      <w:tr w:rsidR="00F102A2" w:rsidRPr="00F102A2" w:rsidTr="00F102A2">
        <w:tc>
          <w:tcPr>
            <w:tcW w:w="466" w:type="dxa"/>
            <w:tcBorders>
              <w:top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1519"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Мероприятие 1</w:t>
            </w:r>
          </w:p>
        </w:tc>
        <w:tc>
          <w:tcPr>
            <w:tcW w:w="3544" w:type="dxa"/>
            <w:vAlign w:val="center"/>
          </w:tcPr>
          <w:p w:rsidR="00F102A2" w:rsidRPr="00F102A2" w:rsidRDefault="00F102A2" w:rsidP="00F102A2">
            <w:pPr>
              <w:widowControl w:val="0"/>
              <w:spacing w:line="200" w:lineRule="exact"/>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 xml:space="preserve">Оплата взносов в региональный фонд капитального ремонта Пензенской области за капитальный ремонт общего имущества </w:t>
            </w:r>
            <w:r w:rsidRPr="00F102A2">
              <w:rPr>
                <w:rFonts w:ascii="Times New Roman" w:eastAsia="Times New Roman" w:hAnsi="Times New Roman" w:cs="Times New Roman"/>
                <w:spacing w:val="-20"/>
                <w:sz w:val="16"/>
                <w:szCs w:val="16"/>
                <w:lang w:eastAsia="ru-RU"/>
              </w:rPr>
              <w:lastRenderedPageBreak/>
              <w:t>многоквартирных домов за жилые помещения, находящиеся в собственности Мокшанского района</w:t>
            </w:r>
          </w:p>
        </w:tc>
        <w:tc>
          <w:tcPr>
            <w:tcW w:w="155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lastRenderedPageBreak/>
              <w:t>Администрация</w:t>
            </w:r>
          </w:p>
          <w:p w:rsidR="00F102A2" w:rsidRPr="00F102A2" w:rsidRDefault="00F102A2" w:rsidP="00F102A2">
            <w:pPr>
              <w:widowControl w:val="0"/>
              <w:spacing w:line="200" w:lineRule="exact"/>
              <w:ind w:right="-26"/>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0910462210</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901</w:t>
            </w:r>
          </w:p>
        </w:tc>
        <w:tc>
          <w:tcPr>
            <w:tcW w:w="416"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05</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01</w:t>
            </w:r>
          </w:p>
        </w:tc>
        <w:tc>
          <w:tcPr>
            <w:tcW w:w="745" w:type="dxa"/>
            <w:vAlign w:val="center"/>
          </w:tcPr>
          <w:p w:rsidR="00F102A2" w:rsidRPr="00F102A2" w:rsidRDefault="00F102A2" w:rsidP="00F102A2">
            <w:pPr>
              <w:widowControl w:val="0"/>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iCs/>
                <w:sz w:val="16"/>
                <w:szCs w:val="16"/>
                <w:lang w:eastAsia="ru-RU"/>
              </w:rPr>
              <w:t>244</w:t>
            </w:r>
          </w:p>
        </w:tc>
        <w:tc>
          <w:tcPr>
            <w:tcW w:w="905"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54,0</w:t>
            </w:r>
          </w:p>
        </w:tc>
        <w:tc>
          <w:tcPr>
            <w:tcW w:w="937"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54,0</w:t>
            </w:r>
          </w:p>
        </w:tc>
        <w:tc>
          <w:tcPr>
            <w:tcW w:w="970"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54,0</w:t>
            </w:r>
          </w:p>
        </w:tc>
        <w:tc>
          <w:tcPr>
            <w:tcW w:w="951"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54,0</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54,0</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54,0</w:t>
            </w:r>
          </w:p>
        </w:tc>
      </w:tr>
      <w:tr w:rsidR="00F102A2" w:rsidRPr="00F102A2" w:rsidTr="00F102A2">
        <w:tc>
          <w:tcPr>
            <w:tcW w:w="466" w:type="dxa"/>
            <w:tcBorders>
              <w:top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lastRenderedPageBreak/>
              <w:t>1.5</w:t>
            </w:r>
          </w:p>
        </w:tc>
        <w:tc>
          <w:tcPr>
            <w:tcW w:w="1519"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Основное </w:t>
            </w:r>
          </w:p>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sz w:val="16"/>
                <w:szCs w:val="16"/>
                <w:lang w:eastAsia="ru-RU"/>
              </w:rPr>
              <w:t>мероприятие 5</w:t>
            </w:r>
          </w:p>
        </w:tc>
        <w:tc>
          <w:tcPr>
            <w:tcW w:w="3544" w:type="dxa"/>
            <w:vAlign w:val="center"/>
          </w:tcPr>
          <w:p w:rsidR="00F102A2" w:rsidRPr="00F102A2" w:rsidRDefault="00F102A2" w:rsidP="00F102A2">
            <w:pPr>
              <w:widowControl w:val="0"/>
              <w:spacing w:line="200" w:lineRule="exact"/>
              <w:jc w:val="left"/>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z w:val="16"/>
                <w:szCs w:val="16"/>
                <w:lang w:eastAsia="ru-RU"/>
              </w:rPr>
              <w:t>Осуществление полномочий органов местного самоуправления в области градостроительной деятельности</w:t>
            </w:r>
          </w:p>
        </w:tc>
        <w:tc>
          <w:tcPr>
            <w:tcW w:w="155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всего</w:t>
            </w:r>
          </w:p>
        </w:tc>
        <w:tc>
          <w:tcPr>
            <w:tcW w:w="720"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0910500000</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416"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Х</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Х</w:t>
            </w:r>
          </w:p>
        </w:tc>
        <w:tc>
          <w:tcPr>
            <w:tcW w:w="745" w:type="dxa"/>
            <w:vAlign w:val="center"/>
          </w:tcPr>
          <w:p w:rsidR="00F102A2" w:rsidRPr="00F102A2" w:rsidRDefault="00F102A2" w:rsidP="00F102A2">
            <w:pPr>
              <w:widowControl w:val="0"/>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905"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1488,8</w:t>
            </w:r>
          </w:p>
        </w:tc>
        <w:tc>
          <w:tcPr>
            <w:tcW w:w="937"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76,9</w:t>
            </w:r>
          </w:p>
        </w:tc>
        <w:tc>
          <w:tcPr>
            <w:tcW w:w="970"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9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193799">
        <w:trPr>
          <w:trHeight w:val="267"/>
        </w:trPr>
        <w:tc>
          <w:tcPr>
            <w:tcW w:w="466" w:type="dxa"/>
            <w:vMerge w:val="restart"/>
            <w:tcBorders>
              <w:top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1519" w:type="dxa"/>
            <w:vMerge w:val="restart"/>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Мероприятие 1</w:t>
            </w:r>
          </w:p>
        </w:tc>
        <w:tc>
          <w:tcPr>
            <w:tcW w:w="3544" w:type="dxa"/>
            <w:vMerge w:val="restart"/>
            <w:vAlign w:val="center"/>
          </w:tcPr>
          <w:p w:rsidR="00F102A2" w:rsidRPr="00F102A2" w:rsidRDefault="00F102A2" w:rsidP="00F102A2">
            <w:pPr>
              <w:widowControl w:val="0"/>
              <w:spacing w:line="200" w:lineRule="exact"/>
              <w:jc w:val="left"/>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z w:val="16"/>
                <w:szCs w:val="16"/>
                <w:lang w:eastAsia="ru-RU"/>
              </w:rPr>
              <w:t>Проведение комплексных кадастровых работ</w:t>
            </w:r>
          </w:p>
        </w:tc>
        <w:tc>
          <w:tcPr>
            <w:tcW w:w="1559" w:type="dxa"/>
            <w:vMerge w:val="restar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Администрация</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09105</w:t>
            </w:r>
            <w:r w:rsidRPr="00F102A2">
              <w:rPr>
                <w:rFonts w:ascii="Times New Roman" w:eastAsia="Times New Roman" w:hAnsi="Times New Roman" w:cs="Times New Roman"/>
                <w:sz w:val="16"/>
                <w:szCs w:val="16"/>
                <w:lang w:val="en-US" w:eastAsia="ru-RU"/>
              </w:rPr>
              <w:t>L</w:t>
            </w:r>
            <w:r w:rsidRPr="00F102A2">
              <w:rPr>
                <w:rFonts w:ascii="Times New Roman" w:eastAsia="Times New Roman" w:hAnsi="Times New Roman" w:cs="Times New Roman"/>
                <w:sz w:val="16"/>
                <w:szCs w:val="16"/>
                <w:lang w:eastAsia="ru-RU"/>
              </w:rPr>
              <w:t>5110</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901</w:t>
            </w:r>
          </w:p>
        </w:tc>
        <w:tc>
          <w:tcPr>
            <w:tcW w:w="416"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04</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12</w:t>
            </w:r>
          </w:p>
        </w:tc>
        <w:tc>
          <w:tcPr>
            <w:tcW w:w="745" w:type="dxa"/>
            <w:vAlign w:val="center"/>
          </w:tcPr>
          <w:p w:rsidR="00F102A2" w:rsidRPr="00F102A2" w:rsidRDefault="00F102A2" w:rsidP="00F102A2">
            <w:pPr>
              <w:widowControl w:val="0"/>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iCs/>
                <w:sz w:val="16"/>
                <w:szCs w:val="16"/>
                <w:lang w:eastAsia="ru-RU"/>
              </w:rPr>
              <w:t>244</w:t>
            </w:r>
          </w:p>
        </w:tc>
        <w:tc>
          <w:tcPr>
            <w:tcW w:w="905"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80,7</w:t>
            </w:r>
          </w:p>
        </w:tc>
        <w:tc>
          <w:tcPr>
            <w:tcW w:w="937"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70,7</w:t>
            </w:r>
          </w:p>
        </w:tc>
        <w:tc>
          <w:tcPr>
            <w:tcW w:w="970"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9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193799">
        <w:trPr>
          <w:trHeight w:val="456"/>
        </w:trPr>
        <w:tc>
          <w:tcPr>
            <w:tcW w:w="466" w:type="dxa"/>
            <w:vMerge/>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1519" w:type="dxa"/>
            <w:vMerge/>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3544" w:type="dxa"/>
            <w:vMerge/>
            <w:vAlign w:val="center"/>
          </w:tcPr>
          <w:p w:rsidR="00F102A2" w:rsidRPr="00F102A2" w:rsidRDefault="00F102A2" w:rsidP="00F102A2">
            <w:pPr>
              <w:widowControl w:val="0"/>
              <w:spacing w:line="200" w:lineRule="exact"/>
              <w:jc w:val="left"/>
              <w:rPr>
                <w:rFonts w:ascii="Times New Roman" w:eastAsia="Times New Roman" w:hAnsi="Times New Roman" w:cs="Times New Roman"/>
                <w:sz w:val="16"/>
                <w:szCs w:val="16"/>
                <w:lang w:eastAsia="ru-RU"/>
              </w:rPr>
            </w:pPr>
          </w:p>
        </w:tc>
        <w:tc>
          <w:tcPr>
            <w:tcW w:w="1559" w:type="dxa"/>
            <w:vMerge/>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p>
        </w:tc>
        <w:tc>
          <w:tcPr>
            <w:tcW w:w="720"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09105L5110</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901</w:t>
            </w:r>
          </w:p>
        </w:tc>
        <w:tc>
          <w:tcPr>
            <w:tcW w:w="416"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04</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10</w:t>
            </w:r>
          </w:p>
        </w:tc>
        <w:tc>
          <w:tcPr>
            <w:tcW w:w="745" w:type="dxa"/>
            <w:vAlign w:val="center"/>
          </w:tcPr>
          <w:p w:rsidR="00F102A2" w:rsidRPr="00F102A2" w:rsidRDefault="00F102A2" w:rsidP="00F102A2">
            <w:pPr>
              <w:widowControl w:val="0"/>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iCs/>
                <w:sz w:val="16"/>
                <w:szCs w:val="16"/>
                <w:lang w:eastAsia="ru-RU"/>
              </w:rPr>
              <w:t>244</w:t>
            </w:r>
          </w:p>
        </w:tc>
        <w:tc>
          <w:tcPr>
            <w:tcW w:w="905"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7,0</w:t>
            </w:r>
          </w:p>
        </w:tc>
        <w:tc>
          <w:tcPr>
            <w:tcW w:w="937"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6,2</w:t>
            </w:r>
          </w:p>
        </w:tc>
        <w:tc>
          <w:tcPr>
            <w:tcW w:w="970"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9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193799">
        <w:trPr>
          <w:trHeight w:val="279"/>
        </w:trPr>
        <w:tc>
          <w:tcPr>
            <w:tcW w:w="466" w:type="dxa"/>
            <w:vMerge/>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1519" w:type="dxa"/>
            <w:vMerge/>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3544" w:type="dxa"/>
            <w:vMerge/>
            <w:vAlign w:val="center"/>
          </w:tcPr>
          <w:p w:rsidR="00F102A2" w:rsidRPr="00F102A2" w:rsidRDefault="00F102A2" w:rsidP="00F102A2">
            <w:pPr>
              <w:widowControl w:val="0"/>
              <w:spacing w:line="200" w:lineRule="exact"/>
              <w:jc w:val="left"/>
              <w:rPr>
                <w:rFonts w:ascii="Times New Roman" w:eastAsia="Times New Roman" w:hAnsi="Times New Roman" w:cs="Times New Roman"/>
                <w:sz w:val="16"/>
                <w:szCs w:val="16"/>
                <w:lang w:eastAsia="ru-RU"/>
              </w:rPr>
            </w:pPr>
          </w:p>
        </w:tc>
        <w:tc>
          <w:tcPr>
            <w:tcW w:w="1559" w:type="dxa"/>
            <w:vMerge/>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p>
        </w:tc>
        <w:tc>
          <w:tcPr>
            <w:tcW w:w="720"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09105L5110</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901</w:t>
            </w:r>
          </w:p>
        </w:tc>
        <w:tc>
          <w:tcPr>
            <w:tcW w:w="416"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04</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12</w:t>
            </w:r>
          </w:p>
        </w:tc>
        <w:tc>
          <w:tcPr>
            <w:tcW w:w="745"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244</w:t>
            </w:r>
          </w:p>
        </w:tc>
        <w:tc>
          <w:tcPr>
            <w:tcW w:w="905"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1,0</w:t>
            </w:r>
          </w:p>
        </w:tc>
        <w:tc>
          <w:tcPr>
            <w:tcW w:w="937"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70"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9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466" w:type="dxa"/>
            <w:tcBorders>
              <w:top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1519"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Мероприятие 2</w:t>
            </w:r>
          </w:p>
        </w:tc>
        <w:tc>
          <w:tcPr>
            <w:tcW w:w="3544" w:type="dxa"/>
            <w:vAlign w:val="center"/>
          </w:tcPr>
          <w:p w:rsidR="00F102A2" w:rsidRPr="00F102A2" w:rsidRDefault="00F102A2" w:rsidP="00F102A2">
            <w:pPr>
              <w:widowControl w:val="0"/>
              <w:spacing w:line="200" w:lineRule="exact"/>
              <w:jc w:val="left"/>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Выполнение работ по внесению изменений в Схему территориального планирования Мокшанского района Пензенской области</w:t>
            </w:r>
          </w:p>
        </w:tc>
        <w:tc>
          <w:tcPr>
            <w:tcW w:w="155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Администрация</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0910561270</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901</w:t>
            </w:r>
          </w:p>
        </w:tc>
        <w:tc>
          <w:tcPr>
            <w:tcW w:w="416"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04</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12</w:t>
            </w:r>
          </w:p>
        </w:tc>
        <w:tc>
          <w:tcPr>
            <w:tcW w:w="745" w:type="dxa"/>
            <w:vAlign w:val="center"/>
          </w:tcPr>
          <w:p w:rsidR="00F102A2" w:rsidRPr="00F102A2" w:rsidRDefault="00F102A2" w:rsidP="00F102A2">
            <w:pPr>
              <w:widowControl w:val="0"/>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iCs/>
                <w:sz w:val="16"/>
                <w:szCs w:val="16"/>
                <w:lang w:eastAsia="ru-RU"/>
              </w:rPr>
              <w:t>244</w:t>
            </w:r>
          </w:p>
        </w:tc>
        <w:tc>
          <w:tcPr>
            <w:tcW w:w="905"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937"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70"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9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466" w:type="dxa"/>
            <w:tcBorders>
              <w:top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1519"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Мероприятие 3</w:t>
            </w:r>
          </w:p>
        </w:tc>
        <w:tc>
          <w:tcPr>
            <w:tcW w:w="3544" w:type="dxa"/>
            <w:vAlign w:val="center"/>
          </w:tcPr>
          <w:p w:rsidR="00F102A2" w:rsidRPr="00F102A2" w:rsidRDefault="00F102A2" w:rsidP="00F102A2">
            <w:pPr>
              <w:widowControl w:val="0"/>
              <w:spacing w:line="200" w:lineRule="exact"/>
              <w:jc w:val="left"/>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Оплата межбюджетных трансфертов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55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Администрация</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0910595240</w:t>
            </w:r>
          </w:p>
        </w:tc>
        <w:tc>
          <w:tcPr>
            <w:tcW w:w="709"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901</w:t>
            </w:r>
          </w:p>
        </w:tc>
        <w:tc>
          <w:tcPr>
            <w:tcW w:w="416"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04</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12</w:t>
            </w:r>
          </w:p>
        </w:tc>
        <w:tc>
          <w:tcPr>
            <w:tcW w:w="745" w:type="dxa"/>
            <w:vAlign w:val="center"/>
          </w:tcPr>
          <w:p w:rsidR="00F102A2" w:rsidRPr="00F102A2" w:rsidRDefault="00F102A2" w:rsidP="00F102A2">
            <w:pPr>
              <w:widowControl w:val="0"/>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iCs/>
                <w:sz w:val="16"/>
                <w:szCs w:val="16"/>
                <w:lang w:eastAsia="ru-RU"/>
              </w:rPr>
              <w:t>244</w:t>
            </w:r>
          </w:p>
        </w:tc>
        <w:tc>
          <w:tcPr>
            <w:tcW w:w="905" w:type="dxa"/>
            <w:vAlign w:val="center"/>
          </w:tcPr>
          <w:p w:rsidR="00F102A2" w:rsidRPr="00F102A2" w:rsidRDefault="00F102A2" w:rsidP="00F102A2">
            <w:pPr>
              <w:widowControl w:val="0"/>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strike/>
                <w:spacing w:val="-20"/>
                <w:sz w:val="16"/>
                <w:szCs w:val="16"/>
                <w:lang w:eastAsia="ru-RU"/>
              </w:rPr>
              <w:t xml:space="preserve"> -</w:t>
            </w:r>
          </w:p>
        </w:tc>
        <w:tc>
          <w:tcPr>
            <w:tcW w:w="937"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70"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9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466" w:type="dxa"/>
            <w:tcBorders>
              <w:top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1519"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Мероприятие 4</w:t>
            </w:r>
          </w:p>
        </w:tc>
        <w:tc>
          <w:tcPr>
            <w:tcW w:w="3544" w:type="dxa"/>
            <w:vAlign w:val="center"/>
          </w:tcPr>
          <w:p w:rsidR="00F102A2" w:rsidRPr="00F102A2" w:rsidRDefault="00F102A2" w:rsidP="00F102A2">
            <w:pPr>
              <w:widowControl w:val="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iCs/>
                <w:sz w:val="16"/>
                <w:szCs w:val="16"/>
                <w:lang w:eastAsia="ru-RU"/>
              </w:rPr>
              <w:t>Иные межбюджетные трансферты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559" w:type="dxa"/>
            <w:vAlign w:val="center"/>
          </w:tcPr>
          <w:p w:rsidR="00F102A2" w:rsidRPr="00F102A2" w:rsidRDefault="00F102A2" w:rsidP="00F102A2">
            <w:pPr>
              <w:widowControl w:val="0"/>
              <w:jc w:val="center"/>
              <w:rPr>
                <w:rFonts w:ascii="Times New Roman" w:eastAsia="Times New Roman" w:hAnsi="Times New Roman" w:cs="Times New Roman"/>
                <w:iCs/>
                <w:spacing w:val="-20"/>
                <w:sz w:val="16"/>
                <w:szCs w:val="16"/>
                <w:lang w:eastAsia="ru-RU"/>
              </w:rPr>
            </w:pPr>
            <w:r w:rsidRPr="00F102A2">
              <w:rPr>
                <w:rFonts w:ascii="Times New Roman" w:eastAsia="Times New Roman" w:hAnsi="Times New Roman" w:cs="Times New Roman"/>
                <w:iCs/>
                <w:spacing w:val="-20"/>
                <w:sz w:val="16"/>
                <w:szCs w:val="16"/>
                <w:lang w:eastAsia="ru-RU"/>
              </w:rPr>
              <w:t>Администрация</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iCs/>
                <w:spacing w:val="-20"/>
                <w:sz w:val="16"/>
                <w:szCs w:val="16"/>
                <w:lang w:eastAsia="ru-RU"/>
              </w:rPr>
              <w:t>Мокшанского района</w:t>
            </w:r>
          </w:p>
        </w:tc>
        <w:tc>
          <w:tcPr>
            <w:tcW w:w="720"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0910595340</w:t>
            </w:r>
          </w:p>
        </w:tc>
        <w:tc>
          <w:tcPr>
            <w:tcW w:w="709" w:type="dxa"/>
            <w:vAlign w:val="center"/>
          </w:tcPr>
          <w:p w:rsidR="00F102A2" w:rsidRPr="00F102A2" w:rsidRDefault="00F102A2" w:rsidP="00F102A2">
            <w:pPr>
              <w:widowControl w:val="0"/>
              <w:ind w:firstLine="34"/>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901</w:t>
            </w:r>
          </w:p>
        </w:tc>
        <w:tc>
          <w:tcPr>
            <w:tcW w:w="416" w:type="dxa"/>
            <w:vAlign w:val="center"/>
          </w:tcPr>
          <w:p w:rsidR="00F102A2" w:rsidRPr="00F102A2" w:rsidRDefault="00F102A2" w:rsidP="00F102A2">
            <w:pPr>
              <w:widowControl w:val="0"/>
              <w:ind w:firstLine="34"/>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04</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12</w:t>
            </w:r>
          </w:p>
        </w:tc>
        <w:tc>
          <w:tcPr>
            <w:tcW w:w="745"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540</w:t>
            </w:r>
          </w:p>
        </w:tc>
        <w:tc>
          <w:tcPr>
            <w:tcW w:w="905"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1400,0</w:t>
            </w:r>
          </w:p>
        </w:tc>
        <w:tc>
          <w:tcPr>
            <w:tcW w:w="937"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970"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9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466" w:type="dxa"/>
            <w:tcBorders>
              <w:top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2</w:t>
            </w:r>
          </w:p>
        </w:tc>
        <w:tc>
          <w:tcPr>
            <w:tcW w:w="1519"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Подпрограмма 2</w:t>
            </w:r>
          </w:p>
        </w:tc>
        <w:tc>
          <w:tcPr>
            <w:tcW w:w="3544" w:type="dxa"/>
            <w:vAlign w:val="center"/>
          </w:tcPr>
          <w:p w:rsidR="00F102A2" w:rsidRPr="00F102A2" w:rsidRDefault="00F102A2" w:rsidP="00F102A2">
            <w:pPr>
              <w:widowControl w:val="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Мероприятия межмуниципального характера по охране окружающей среды в </w:t>
            </w:r>
            <w:proofErr w:type="spellStart"/>
            <w:proofErr w:type="gramStart"/>
            <w:r w:rsidRPr="00F102A2">
              <w:rPr>
                <w:rFonts w:ascii="Times New Roman" w:eastAsia="Times New Roman" w:hAnsi="Times New Roman" w:cs="Times New Roman"/>
                <w:sz w:val="16"/>
                <w:szCs w:val="16"/>
                <w:lang w:eastAsia="ru-RU"/>
              </w:rPr>
              <w:t>Мокшанском</w:t>
            </w:r>
            <w:proofErr w:type="spellEnd"/>
            <w:proofErr w:type="gramEnd"/>
          </w:p>
          <w:p w:rsidR="00F102A2" w:rsidRPr="00F102A2" w:rsidRDefault="00F102A2" w:rsidP="00F102A2">
            <w:pPr>
              <w:widowControl w:val="0"/>
              <w:jc w:val="left"/>
              <w:rPr>
                <w:rFonts w:ascii="Times New Roman" w:eastAsia="Times New Roman" w:hAnsi="Times New Roman" w:cs="Times New Roman"/>
                <w:iCs/>
                <w:sz w:val="16"/>
                <w:szCs w:val="16"/>
                <w:lang w:eastAsia="ru-RU"/>
              </w:rPr>
            </w:pPr>
            <w:proofErr w:type="gramStart"/>
            <w:r w:rsidRPr="00F102A2">
              <w:rPr>
                <w:rFonts w:ascii="Times New Roman" w:eastAsia="Times New Roman" w:hAnsi="Times New Roman" w:cs="Times New Roman"/>
                <w:sz w:val="16"/>
                <w:szCs w:val="16"/>
                <w:lang w:eastAsia="ru-RU"/>
              </w:rPr>
              <w:t>районе</w:t>
            </w:r>
            <w:proofErr w:type="gramEnd"/>
            <w:r w:rsidRPr="00F102A2">
              <w:rPr>
                <w:rFonts w:ascii="Times New Roman" w:eastAsia="Times New Roman" w:hAnsi="Times New Roman" w:cs="Times New Roman"/>
                <w:sz w:val="16"/>
                <w:szCs w:val="16"/>
                <w:lang w:eastAsia="ru-RU"/>
              </w:rPr>
              <w:t xml:space="preserve"> Пензенской области</w:t>
            </w:r>
          </w:p>
        </w:tc>
        <w:tc>
          <w:tcPr>
            <w:tcW w:w="155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всего</w:t>
            </w:r>
          </w:p>
        </w:tc>
        <w:tc>
          <w:tcPr>
            <w:tcW w:w="720"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0920000000</w:t>
            </w:r>
          </w:p>
        </w:tc>
        <w:tc>
          <w:tcPr>
            <w:tcW w:w="709" w:type="dxa"/>
            <w:vAlign w:val="center"/>
          </w:tcPr>
          <w:p w:rsidR="00F102A2" w:rsidRPr="00F102A2" w:rsidRDefault="00F102A2" w:rsidP="00F102A2">
            <w:pPr>
              <w:widowControl w:val="0"/>
              <w:ind w:firstLine="34"/>
              <w:jc w:val="center"/>
              <w:rPr>
                <w:rFonts w:ascii="Times New Roman" w:eastAsia="Times New Roman" w:hAnsi="Times New Roman" w:cs="Times New Roman"/>
                <w:spacing w:val="-20"/>
                <w:sz w:val="16"/>
                <w:szCs w:val="16"/>
                <w:lang w:eastAsia="ru-RU"/>
              </w:rPr>
            </w:pPr>
          </w:p>
        </w:tc>
        <w:tc>
          <w:tcPr>
            <w:tcW w:w="416" w:type="dxa"/>
            <w:vAlign w:val="center"/>
          </w:tcPr>
          <w:p w:rsidR="00F102A2" w:rsidRPr="00F102A2" w:rsidRDefault="00F102A2" w:rsidP="00F102A2">
            <w:pPr>
              <w:widowControl w:val="0"/>
              <w:ind w:firstLine="34"/>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745" w:type="dxa"/>
            <w:vAlign w:val="center"/>
          </w:tcPr>
          <w:p w:rsidR="00F102A2" w:rsidRPr="00F102A2" w:rsidRDefault="00F102A2" w:rsidP="00F102A2">
            <w:pPr>
              <w:widowControl w:val="0"/>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905"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40,0</w:t>
            </w:r>
          </w:p>
        </w:tc>
        <w:tc>
          <w:tcPr>
            <w:tcW w:w="937"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40,0</w:t>
            </w:r>
          </w:p>
        </w:tc>
        <w:tc>
          <w:tcPr>
            <w:tcW w:w="970"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40,0</w:t>
            </w:r>
          </w:p>
        </w:tc>
        <w:tc>
          <w:tcPr>
            <w:tcW w:w="9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40,0</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40,0</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40,0</w:t>
            </w:r>
          </w:p>
        </w:tc>
      </w:tr>
      <w:tr w:rsidR="00F102A2" w:rsidRPr="00F102A2" w:rsidTr="00F102A2">
        <w:tc>
          <w:tcPr>
            <w:tcW w:w="466" w:type="dxa"/>
            <w:tcBorders>
              <w:top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2.1</w:t>
            </w:r>
          </w:p>
        </w:tc>
        <w:tc>
          <w:tcPr>
            <w:tcW w:w="1519" w:type="dxa"/>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Основное</w:t>
            </w:r>
          </w:p>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мероприятие 1</w:t>
            </w:r>
          </w:p>
        </w:tc>
        <w:tc>
          <w:tcPr>
            <w:tcW w:w="3544" w:type="dxa"/>
          </w:tcPr>
          <w:p w:rsidR="00F102A2" w:rsidRPr="00F102A2" w:rsidRDefault="00F102A2" w:rsidP="00F102A2">
            <w:pPr>
              <w:widowControl w:val="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Организация и осуществление в </w:t>
            </w:r>
            <w:proofErr w:type="spellStart"/>
            <w:r w:rsidRPr="00F102A2">
              <w:rPr>
                <w:rFonts w:ascii="Times New Roman" w:eastAsia="Times New Roman" w:hAnsi="Times New Roman" w:cs="Times New Roman"/>
                <w:sz w:val="16"/>
                <w:szCs w:val="16"/>
                <w:lang w:eastAsia="ru-RU"/>
              </w:rPr>
              <w:t>Мокшанском</w:t>
            </w:r>
            <w:proofErr w:type="spellEnd"/>
            <w:r w:rsidRPr="00F102A2">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155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всего</w:t>
            </w:r>
          </w:p>
        </w:tc>
        <w:tc>
          <w:tcPr>
            <w:tcW w:w="720"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0920100000</w:t>
            </w:r>
          </w:p>
        </w:tc>
        <w:tc>
          <w:tcPr>
            <w:tcW w:w="709" w:type="dxa"/>
            <w:vAlign w:val="center"/>
          </w:tcPr>
          <w:p w:rsidR="00F102A2" w:rsidRPr="00F102A2" w:rsidRDefault="00F102A2" w:rsidP="00F102A2">
            <w:pPr>
              <w:widowControl w:val="0"/>
              <w:ind w:firstLine="34"/>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 xml:space="preserve"> </w:t>
            </w:r>
          </w:p>
        </w:tc>
        <w:tc>
          <w:tcPr>
            <w:tcW w:w="416" w:type="dxa"/>
            <w:vAlign w:val="center"/>
          </w:tcPr>
          <w:p w:rsidR="00F102A2" w:rsidRPr="00F102A2" w:rsidRDefault="00F102A2" w:rsidP="00F102A2">
            <w:pPr>
              <w:widowControl w:val="0"/>
              <w:ind w:firstLine="34"/>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745" w:type="dxa"/>
            <w:vAlign w:val="center"/>
          </w:tcPr>
          <w:p w:rsidR="00F102A2" w:rsidRPr="00F102A2" w:rsidRDefault="00F102A2" w:rsidP="00F102A2">
            <w:pPr>
              <w:widowControl w:val="0"/>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spacing w:val="-20"/>
                <w:sz w:val="16"/>
                <w:szCs w:val="16"/>
                <w:lang w:eastAsia="ru-RU"/>
              </w:rPr>
              <w:t>Х</w:t>
            </w:r>
          </w:p>
        </w:tc>
        <w:tc>
          <w:tcPr>
            <w:tcW w:w="905"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40,0</w:t>
            </w:r>
          </w:p>
        </w:tc>
        <w:tc>
          <w:tcPr>
            <w:tcW w:w="937"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40,0</w:t>
            </w:r>
          </w:p>
        </w:tc>
        <w:tc>
          <w:tcPr>
            <w:tcW w:w="970"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40,0</w:t>
            </w:r>
          </w:p>
        </w:tc>
        <w:tc>
          <w:tcPr>
            <w:tcW w:w="9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40,0</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40,0</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40,0</w:t>
            </w:r>
          </w:p>
        </w:tc>
      </w:tr>
      <w:tr w:rsidR="00F102A2" w:rsidRPr="00F102A2" w:rsidTr="00193799">
        <w:trPr>
          <w:trHeight w:val="492"/>
        </w:trPr>
        <w:tc>
          <w:tcPr>
            <w:tcW w:w="466"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1519"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Мероприятие 1</w:t>
            </w:r>
          </w:p>
        </w:tc>
        <w:tc>
          <w:tcPr>
            <w:tcW w:w="3544" w:type="dxa"/>
            <w:vAlign w:val="center"/>
          </w:tcPr>
          <w:p w:rsidR="00F102A2" w:rsidRPr="00F102A2" w:rsidRDefault="00F102A2" w:rsidP="00F102A2">
            <w:pPr>
              <w:widowControl w:val="0"/>
              <w:jc w:val="left"/>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Обеспечение комплексного развития сельских территорий  (благоустройство сельских территорий)</w:t>
            </w:r>
          </w:p>
        </w:tc>
        <w:tc>
          <w:tcPr>
            <w:tcW w:w="155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Администрация</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09201L5765</w:t>
            </w:r>
          </w:p>
        </w:tc>
        <w:tc>
          <w:tcPr>
            <w:tcW w:w="709" w:type="dxa"/>
            <w:vAlign w:val="center"/>
          </w:tcPr>
          <w:p w:rsidR="00F102A2" w:rsidRPr="00F102A2" w:rsidRDefault="00F102A2" w:rsidP="00F102A2">
            <w:pPr>
              <w:widowControl w:val="0"/>
              <w:ind w:firstLine="34"/>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901</w:t>
            </w:r>
          </w:p>
        </w:tc>
        <w:tc>
          <w:tcPr>
            <w:tcW w:w="416" w:type="dxa"/>
            <w:vAlign w:val="center"/>
          </w:tcPr>
          <w:p w:rsidR="00F102A2" w:rsidRPr="00F102A2" w:rsidRDefault="00F102A2" w:rsidP="00F102A2">
            <w:pPr>
              <w:widowControl w:val="0"/>
              <w:ind w:firstLine="34"/>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05</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03</w:t>
            </w:r>
          </w:p>
        </w:tc>
        <w:tc>
          <w:tcPr>
            <w:tcW w:w="745" w:type="dxa"/>
            <w:vAlign w:val="center"/>
          </w:tcPr>
          <w:p w:rsidR="00F102A2" w:rsidRPr="00F102A2" w:rsidRDefault="00F102A2" w:rsidP="00F102A2">
            <w:pPr>
              <w:widowControl w:val="0"/>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spacing w:val="-20"/>
                <w:sz w:val="16"/>
                <w:szCs w:val="16"/>
                <w:lang w:eastAsia="ru-RU"/>
              </w:rPr>
              <w:t>244</w:t>
            </w:r>
          </w:p>
        </w:tc>
        <w:tc>
          <w:tcPr>
            <w:tcW w:w="905"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937"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970"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9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w:t>
            </w:r>
          </w:p>
        </w:tc>
      </w:tr>
      <w:tr w:rsidR="00F102A2" w:rsidRPr="00F102A2" w:rsidTr="00F102A2">
        <w:tc>
          <w:tcPr>
            <w:tcW w:w="466"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p>
        </w:tc>
        <w:tc>
          <w:tcPr>
            <w:tcW w:w="1519" w:type="dxa"/>
            <w:vAlign w:val="center"/>
          </w:tcPr>
          <w:p w:rsidR="00F102A2" w:rsidRPr="00F102A2" w:rsidRDefault="00F102A2" w:rsidP="00F102A2">
            <w:pPr>
              <w:widowControl w:val="0"/>
              <w:jc w:val="center"/>
              <w:rPr>
                <w:rFonts w:ascii="Times New Roman" w:eastAsia="Times New Roman" w:hAnsi="Times New Roman" w:cs="Times New Roman"/>
                <w:iCs/>
                <w:sz w:val="16"/>
                <w:szCs w:val="16"/>
                <w:lang w:eastAsia="ru-RU"/>
              </w:rPr>
            </w:pPr>
            <w:r w:rsidRPr="00F102A2">
              <w:rPr>
                <w:rFonts w:ascii="Times New Roman" w:eastAsia="Times New Roman" w:hAnsi="Times New Roman" w:cs="Times New Roman"/>
                <w:iCs/>
                <w:sz w:val="16"/>
                <w:szCs w:val="16"/>
                <w:lang w:eastAsia="ru-RU"/>
              </w:rPr>
              <w:t>Мероприятие 2</w:t>
            </w:r>
          </w:p>
        </w:tc>
        <w:tc>
          <w:tcPr>
            <w:tcW w:w="3544" w:type="dxa"/>
            <w:vAlign w:val="center"/>
          </w:tcPr>
          <w:p w:rsidR="00F102A2" w:rsidRPr="00F102A2" w:rsidRDefault="00F102A2" w:rsidP="00F102A2">
            <w:pPr>
              <w:widowControl w:val="0"/>
              <w:jc w:val="left"/>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лицензии, в части соблюдения юридическими лицами и индивидуальными предпринимателями требований к уборке и санитарно-гигиенической очистке земельных участков, входящих в состав общего имущества многоквартирных домов</w:t>
            </w:r>
          </w:p>
        </w:tc>
        <w:tc>
          <w:tcPr>
            <w:tcW w:w="1559"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Администрация</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0920174630</w:t>
            </w:r>
          </w:p>
        </w:tc>
        <w:tc>
          <w:tcPr>
            <w:tcW w:w="709" w:type="dxa"/>
            <w:vAlign w:val="center"/>
          </w:tcPr>
          <w:p w:rsidR="00F102A2" w:rsidRPr="00F102A2" w:rsidRDefault="00F102A2" w:rsidP="00F102A2">
            <w:pPr>
              <w:widowControl w:val="0"/>
              <w:ind w:firstLine="34"/>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901</w:t>
            </w:r>
          </w:p>
        </w:tc>
        <w:tc>
          <w:tcPr>
            <w:tcW w:w="416" w:type="dxa"/>
            <w:vAlign w:val="center"/>
          </w:tcPr>
          <w:p w:rsidR="00F102A2" w:rsidRPr="00F102A2" w:rsidRDefault="00F102A2" w:rsidP="00F102A2">
            <w:pPr>
              <w:widowControl w:val="0"/>
              <w:ind w:firstLine="34"/>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05</w:t>
            </w:r>
          </w:p>
        </w:tc>
        <w:tc>
          <w:tcPr>
            <w:tcW w:w="42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05</w:t>
            </w:r>
          </w:p>
        </w:tc>
        <w:tc>
          <w:tcPr>
            <w:tcW w:w="745" w:type="dxa"/>
            <w:vAlign w:val="center"/>
          </w:tcPr>
          <w:p w:rsidR="00F102A2" w:rsidRPr="00F102A2" w:rsidRDefault="00F102A2" w:rsidP="00F102A2">
            <w:pPr>
              <w:widowControl w:val="0"/>
              <w:jc w:val="center"/>
              <w:rPr>
                <w:rFonts w:ascii="Times New Roman" w:eastAsia="Times New Roman" w:hAnsi="Times New Roman" w:cs="Times New Roman"/>
                <w:strike/>
                <w:spacing w:val="-20"/>
                <w:sz w:val="16"/>
                <w:szCs w:val="16"/>
                <w:lang w:eastAsia="ru-RU"/>
              </w:rPr>
            </w:pPr>
            <w:r w:rsidRPr="00F102A2">
              <w:rPr>
                <w:rFonts w:ascii="Times New Roman" w:eastAsia="Times New Roman" w:hAnsi="Times New Roman" w:cs="Times New Roman"/>
                <w:spacing w:val="-20"/>
                <w:sz w:val="16"/>
                <w:szCs w:val="16"/>
                <w:lang w:eastAsia="ru-RU"/>
              </w:rPr>
              <w:t>244</w:t>
            </w:r>
          </w:p>
        </w:tc>
        <w:tc>
          <w:tcPr>
            <w:tcW w:w="905"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40,0</w:t>
            </w:r>
          </w:p>
        </w:tc>
        <w:tc>
          <w:tcPr>
            <w:tcW w:w="937"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40,0</w:t>
            </w:r>
          </w:p>
        </w:tc>
        <w:tc>
          <w:tcPr>
            <w:tcW w:w="970"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40,0</w:t>
            </w:r>
          </w:p>
        </w:tc>
        <w:tc>
          <w:tcPr>
            <w:tcW w:w="951"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40,0</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40,0</w:t>
            </w:r>
          </w:p>
        </w:tc>
        <w:tc>
          <w:tcPr>
            <w:tcW w:w="955" w:type="dxa"/>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40,0</w:t>
            </w:r>
          </w:p>
        </w:tc>
      </w:tr>
    </w:tbl>
    <w:p w:rsidR="00F102A2" w:rsidRPr="00F102A2" w:rsidRDefault="00F102A2" w:rsidP="00F102A2">
      <w:pPr>
        <w:widowControl w:val="0"/>
        <w:jc w:val="left"/>
        <w:rPr>
          <w:rFonts w:ascii="Times New Roman" w:eastAsia="Times New Roman" w:hAnsi="Times New Roman" w:cs="Times New Roman"/>
          <w:i/>
          <w:iCs/>
          <w:sz w:val="16"/>
          <w:szCs w:val="16"/>
          <w:lang w:eastAsia="ru-RU"/>
        </w:rPr>
      </w:pPr>
    </w:p>
    <w:p w:rsidR="00F102A2" w:rsidRPr="00F102A2" w:rsidRDefault="00F102A2" w:rsidP="00F102A2">
      <w:pPr>
        <w:widowControl w:val="0"/>
        <w:jc w:val="righ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br/>
      </w:r>
    </w:p>
    <w:p w:rsidR="00F102A2" w:rsidRPr="00F102A2" w:rsidRDefault="00F102A2" w:rsidP="00F102A2">
      <w:pPr>
        <w:widowControl w:val="0"/>
        <w:jc w:val="right"/>
        <w:rPr>
          <w:rFonts w:ascii="Times New Roman" w:eastAsia="Times New Roman" w:hAnsi="Times New Roman" w:cs="Times New Roman"/>
          <w:sz w:val="16"/>
          <w:szCs w:val="16"/>
          <w:lang w:eastAsia="ru-RU"/>
        </w:rPr>
      </w:pPr>
    </w:p>
    <w:p w:rsidR="00F102A2" w:rsidRPr="00F102A2" w:rsidRDefault="00F102A2" w:rsidP="00F102A2">
      <w:pPr>
        <w:widowControl w:val="0"/>
        <w:jc w:val="right"/>
        <w:rPr>
          <w:rFonts w:ascii="Times New Roman" w:eastAsia="Times New Roman" w:hAnsi="Times New Roman" w:cs="Times New Roman"/>
          <w:sz w:val="16"/>
          <w:szCs w:val="16"/>
          <w:lang w:eastAsia="ru-RU"/>
        </w:rPr>
      </w:pPr>
    </w:p>
    <w:p w:rsidR="00F102A2" w:rsidRPr="00F102A2" w:rsidRDefault="00F102A2" w:rsidP="00F102A2">
      <w:pPr>
        <w:widowControl w:val="0"/>
        <w:jc w:val="right"/>
        <w:rPr>
          <w:rFonts w:ascii="Times New Roman" w:eastAsia="Times New Roman" w:hAnsi="Times New Roman" w:cs="Times New Roman"/>
          <w:sz w:val="16"/>
          <w:szCs w:val="16"/>
          <w:lang w:eastAsia="ru-RU"/>
        </w:rPr>
      </w:pPr>
    </w:p>
    <w:p w:rsidR="00F102A2" w:rsidRPr="00F102A2" w:rsidRDefault="00F102A2" w:rsidP="00F102A2">
      <w:pPr>
        <w:widowControl w:val="0"/>
        <w:jc w:val="righ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lastRenderedPageBreak/>
        <w:t xml:space="preserve">                                                                                                                               Приложение № 10</w:t>
      </w:r>
    </w:p>
    <w:p w:rsidR="00F102A2" w:rsidRPr="00F102A2" w:rsidRDefault="00F102A2" w:rsidP="00F102A2">
      <w:pPr>
        <w:widowControl w:val="0"/>
        <w:jc w:val="righ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к муниципальной программе </w:t>
      </w:r>
    </w:p>
    <w:p w:rsidR="00F102A2" w:rsidRPr="00F102A2" w:rsidRDefault="00F102A2" w:rsidP="00F102A2">
      <w:pPr>
        <w:widowControl w:val="0"/>
        <w:jc w:val="righ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«Модернизация и реформирование </w:t>
      </w:r>
    </w:p>
    <w:p w:rsidR="00F102A2" w:rsidRPr="00F102A2" w:rsidRDefault="00F102A2" w:rsidP="00F102A2">
      <w:pPr>
        <w:widowControl w:val="0"/>
        <w:jc w:val="righ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систем жизнеобеспечения и объектов</w:t>
      </w:r>
    </w:p>
    <w:p w:rsidR="00F102A2" w:rsidRPr="00F102A2" w:rsidRDefault="00F102A2" w:rsidP="00F102A2">
      <w:pPr>
        <w:widowControl w:val="0"/>
        <w:jc w:val="righ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коммунальной инфраструктуры </w:t>
      </w:r>
      <w:proofErr w:type="gramStart"/>
      <w:r w:rsidRPr="00F102A2">
        <w:rPr>
          <w:rFonts w:ascii="Times New Roman" w:eastAsia="Times New Roman" w:hAnsi="Times New Roman" w:cs="Times New Roman"/>
          <w:sz w:val="16"/>
          <w:szCs w:val="16"/>
          <w:lang w:eastAsia="ru-RU"/>
        </w:rPr>
        <w:t>в</w:t>
      </w:r>
      <w:proofErr w:type="gramEnd"/>
      <w:r w:rsidRPr="00F102A2">
        <w:rPr>
          <w:rFonts w:ascii="Times New Roman" w:eastAsia="Times New Roman" w:hAnsi="Times New Roman" w:cs="Times New Roman"/>
          <w:sz w:val="16"/>
          <w:szCs w:val="16"/>
          <w:lang w:eastAsia="ru-RU"/>
        </w:rPr>
        <w:t xml:space="preserve"> </w:t>
      </w:r>
    </w:p>
    <w:p w:rsidR="00F102A2" w:rsidRPr="00F102A2" w:rsidRDefault="00F102A2" w:rsidP="00F102A2">
      <w:pPr>
        <w:widowControl w:val="0"/>
        <w:jc w:val="right"/>
        <w:rPr>
          <w:rFonts w:ascii="Times New Roman" w:eastAsia="Times New Roman" w:hAnsi="Times New Roman" w:cs="Times New Roman"/>
          <w:sz w:val="16"/>
          <w:szCs w:val="16"/>
          <w:lang w:eastAsia="ru-RU"/>
        </w:rPr>
      </w:pPr>
      <w:proofErr w:type="spellStart"/>
      <w:r w:rsidRPr="00F102A2">
        <w:rPr>
          <w:rFonts w:ascii="Times New Roman" w:eastAsia="Times New Roman" w:hAnsi="Times New Roman" w:cs="Times New Roman"/>
          <w:sz w:val="16"/>
          <w:szCs w:val="16"/>
          <w:lang w:eastAsia="ru-RU"/>
        </w:rPr>
        <w:t>Мокшанском</w:t>
      </w:r>
      <w:proofErr w:type="spellEnd"/>
      <w:r w:rsidRPr="00F102A2">
        <w:rPr>
          <w:rFonts w:ascii="Times New Roman" w:eastAsia="Times New Roman" w:hAnsi="Times New Roman" w:cs="Times New Roman"/>
          <w:sz w:val="16"/>
          <w:szCs w:val="16"/>
          <w:lang w:eastAsia="ru-RU"/>
        </w:rPr>
        <w:t xml:space="preserve"> районе </w:t>
      </w:r>
      <w:proofErr w:type="gramStart"/>
      <w:r w:rsidRPr="00F102A2">
        <w:rPr>
          <w:rFonts w:ascii="Times New Roman" w:eastAsia="Times New Roman" w:hAnsi="Times New Roman" w:cs="Times New Roman"/>
          <w:sz w:val="16"/>
          <w:szCs w:val="16"/>
          <w:lang w:eastAsia="ru-RU"/>
        </w:rPr>
        <w:t>Пензенской</w:t>
      </w:r>
      <w:proofErr w:type="gramEnd"/>
      <w:r w:rsidRPr="00F102A2">
        <w:rPr>
          <w:rFonts w:ascii="Times New Roman" w:eastAsia="Times New Roman" w:hAnsi="Times New Roman" w:cs="Times New Roman"/>
          <w:sz w:val="16"/>
          <w:szCs w:val="16"/>
          <w:lang w:eastAsia="ru-RU"/>
        </w:rPr>
        <w:t xml:space="preserve"> </w:t>
      </w:r>
    </w:p>
    <w:p w:rsidR="00F102A2" w:rsidRPr="00F102A2" w:rsidRDefault="00F102A2" w:rsidP="00F102A2">
      <w:pPr>
        <w:widowControl w:val="0"/>
        <w:jc w:val="righ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области на 2014-2027 годы»</w:t>
      </w:r>
    </w:p>
    <w:p w:rsidR="00F102A2" w:rsidRPr="00F102A2" w:rsidRDefault="00F102A2" w:rsidP="00F102A2">
      <w:pPr>
        <w:widowControl w:val="0"/>
        <w:jc w:val="left"/>
        <w:rPr>
          <w:rFonts w:ascii="Times New Roman" w:eastAsia="Times New Roman" w:hAnsi="Times New Roman" w:cs="Times New Roman"/>
          <w:b/>
          <w:bCs/>
          <w:sz w:val="16"/>
          <w:szCs w:val="16"/>
          <w:lang w:eastAsia="ru-RU"/>
        </w:rPr>
      </w:pPr>
    </w:p>
    <w:p w:rsidR="00F102A2" w:rsidRPr="00F102A2" w:rsidRDefault="00F102A2" w:rsidP="00F102A2">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F102A2">
        <w:rPr>
          <w:rFonts w:ascii="Times New Roman" w:eastAsia="Times New Roman" w:hAnsi="Times New Roman" w:cs="Times New Roman"/>
          <w:b/>
          <w:sz w:val="16"/>
          <w:szCs w:val="16"/>
          <w:lang w:eastAsia="ru-RU"/>
        </w:rPr>
        <w:t>ПЕРЕЧЕНЬ</w:t>
      </w:r>
    </w:p>
    <w:p w:rsidR="00F102A2" w:rsidRPr="00F102A2" w:rsidRDefault="00F102A2" w:rsidP="00193799">
      <w:pPr>
        <w:widowControl w:val="0"/>
        <w:autoSpaceDE w:val="0"/>
        <w:autoSpaceDN w:val="0"/>
        <w:adjustRightInd w:val="0"/>
        <w:ind w:firstLine="720"/>
        <w:jc w:val="center"/>
        <w:rPr>
          <w:rFonts w:ascii="Times New Roman" w:eastAsia="Times New Roman" w:hAnsi="Times New Roman" w:cs="Times New Roman"/>
          <w:b/>
          <w:bCs/>
          <w:sz w:val="16"/>
          <w:szCs w:val="16"/>
          <w:lang w:eastAsia="ru-RU"/>
        </w:rPr>
      </w:pPr>
      <w:r w:rsidRPr="00F102A2">
        <w:rPr>
          <w:rFonts w:ascii="Times New Roman" w:eastAsia="Times New Roman" w:hAnsi="Times New Roman" w:cs="Times New Roman"/>
          <w:b/>
          <w:sz w:val="16"/>
          <w:szCs w:val="16"/>
          <w:lang w:eastAsia="ru-RU"/>
        </w:rPr>
        <w:t>основных мероприятий, мероприятий муниципальной программы</w:t>
      </w:r>
      <w:r w:rsidR="00193799">
        <w:rPr>
          <w:rFonts w:ascii="Times New Roman" w:eastAsia="Times New Roman" w:hAnsi="Times New Roman" w:cs="Times New Roman"/>
          <w:b/>
          <w:sz w:val="16"/>
          <w:szCs w:val="16"/>
          <w:lang w:eastAsia="ru-RU"/>
        </w:rPr>
        <w:t xml:space="preserve">  </w:t>
      </w:r>
      <w:r w:rsidRPr="00F102A2">
        <w:rPr>
          <w:rFonts w:ascii="Times New Roman" w:eastAsia="Times New Roman" w:hAnsi="Times New Roman" w:cs="Times New Roman"/>
          <w:b/>
          <w:bCs/>
          <w:sz w:val="16"/>
          <w:szCs w:val="16"/>
          <w:lang w:eastAsia="ru-RU"/>
        </w:rPr>
        <w:t xml:space="preserve">«Модернизация и реформирование систем жизнеобеспечения и объектов коммунальной инфраструктуры </w:t>
      </w:r>
    </w:p>
    <w:p w:rsidR="00F102A2" w:rsidRPr="00F102A2" w:rsidRDefault="00F102A2" w:rsidP="00F102A2">
      <w:pPr>
        <w:widowControl w:val="0"/>
        <w:jc w:val="center"/>
        <w:rPr>
          <w:rFonts w:ascii="Times New Roman" w:eastAsia="Times New Roman" w:hAnsi="Times New Roman" w:cs="Times New Roman"/>
          <w:b/>
          <w:bCs/>
          <w:sz w:val="16"/>
          <w:szCs w:val="16"/>
          <w:lang w:eastAsia="ru-RU"/>
        </w:rPr>
      </w:pPr>
      <w:r w:rsidRPr="00F102A2">
        <w:rPr>
          <w:rFonts w:ascii="Times New Roman" w:eastAsia="Times New Roman" w:hAnsi="Times New Roman" w:cs="Times New Roman"/>
          <w:b/>
          <w:bCs/>
          <w:sz w:val="16"/>
          <w:szCs w:val="16"/>
          <w:lang w:eastAsia="ru-RU"/>
        </w:rPr>
        <w:t xml:space="preserve">в </w:t>
      </w:r>
      <w:proofErr w:type="spellStart"/>
      <w:r w:rsidRPr="00F102A2">
        <w:rPr>
          <w:rFonts w:ascii="Times New Roman" w:eastAsia="Times New Roman" w:hAnsi="Times New Roman" w:cs="Times New Roman"/>
          <w:b/>
          <w:bCs/>
          <w:sz w:val="16"/>
          <w:szCs w:val="16"/>
          <w:lang w:eastAsia="ru-RU"/>
        </w:rPr>
        <w:t>Мокшанском</w:t>
      </w:r>
      <w:proofErr w:type="spellEnd"/>
      <w:r w:rsidRPr="00F102A2">
        <w:rPr>
          <w:rFonts w:ascii="Times New Roman" w:eastAsia="Times New Roman" w:hAnsi="Times New Roman" w:cs="Times New Roman"/>
          <w:b/>
          <w:bCs/>
          <w:sz w:val="16"/>
          <w:szCs w:val="16"/>
          <w:lang w:eastAsia="ru-RU"/>
        </w:rPr>
        <w:t xml:space="preserve"> районе Пензенской области на 2014-2027 годы» </w:t>
      </w:r>
      <w:r w:rsidRPr="00F102A2">
        <w:rPr>
          <w:rFonts w:ascii="Times New Roman" w:eastAsia="Times New Roman" w:hAnsi="Times New Roman" w:cs="Times New Roman"/>
          <w:b/>
          <w:sz w:val="16"/>
          <w:szCs w:val="16"/>
          <w:lang w:eastAsia="ru-RU"/>
        </w:rPr>
        <w:t>на 2014 и 2015 годы</w:t>
      </w:r>
    </w:p>
    <w:tbl>
      <w:tblPr>
        <w:tblW w:w="15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6"/>
        <w:gridCol w:w="2794"/>
        <w:gridCol w:w="2268"/>
        <w:gridCol w:w="992"/>
        <w:gridCol w:w="618"/>
        <w:gridCol w:w="1134"/>
        <w:gridCol w:w="1134"/>
        <w:gridCol w:w="1134"/>
        <w:gridCol w:w="1267"/>
        <w:gridCol w:w="2084"/>
        <w:gridCol w:w="1327"/>
      </w:tblGrid>
      <w:tr w:rsidR="00F102A2" w:rsidRPr="00F102A2" w:rsidTr="00193799">
        <w:tc>
          <w:tcPr>
            <w:tcW w:w="716" w:type="dxa"/>
            <w:vMerge w:val="restar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w:t>
            </w:r>
            <w:proofErr w:type="gramStart"/>
            <w:r w:rsidRPr="00F102A2">
              <w:rPr>
                <w:rFonts w:ascii="Times New Roman" w:eastAsia="Times New Roman" w:hAnsi="Times New Roman" w:cs="Times New Roman"/>
                <w:sz w:val="16"/>
                <w:szCs w:val="16"/>
                <w:lang w:eastAsia="ru-RU"/>
              </w:rPr>
              <w:t>п</w:t>
            </w:r>
            <w:proofErr w:type="gramEnd"/>
            <w:r w:rsidRPr="00F102A2">
              <w:rPr>
                <w:rFonts w:ascii="Times New Roman" w:eastAsia="Times New Roman" w:hAnsi="Times New Roman" w:cs="Times New Roman"/>
                <w:sz w:val="16"/>
                <w:szCs w:val="16"/>
                <w:lang w:eastAsia="ru-RU"/>
              </w:rPr>
              <w:t>/п</w:t>
            </w:r>
          </w:p>
        </w:tc>
        <w:tc>
          <w:tcPr>
            <w:tcW w:w="2794" w:type="dxa"/>
            <w:vMerge w:val="restar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Наименование</w:t>
            </w:r>
          </w:p>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мероприятия</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Исполнители</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Срок</w:t>
            </w:r>
          </w:p>
          <w:p w:rsidR="00F102A2" w:rsidRPr="00F102A2" w:rsidRDefault="00F102A2" w:rsidP="00193799">
            <w:pPr>
              <w:widowControl w:val="0"/>
              <w:ind w:left="-108" w:right="-108"/>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исполнения</w:t>
            </w:r>
          </w:p>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(год)</w:t>
            </w:r>
          </w:p>
        </w:tc>
        <w:tc>
          <w:tcPr>
            <w:tcW w:w="5287" w:type="dxa"/>
            <w:gridSpan w:val="5"/>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Объем финансирования, тыс. рублей</w:t>
            </w:r>
          </w:p>
        </w:tc>
        <w:tc>
          <w:tcPr>
            <w:tcW w:w="2084" w:type="dxa"/>
            <w:vMerge w:val="restar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Показатели результата</w:t>
            </w:r>
          </w:p>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мероприятия по годам</w:t>
            </w:r>
          </w:p>
        </w:tc>
        <w:tc>
          <w:tcPr>
            <w:tcW w:w="1327" w:type="dxa"/>
            <w:vMerge w:val="restart"/>
            <w:tcBorders>
              <w:top w:val="single" w:sz="4" w:space="0" w:color="auto"/>
              <w:left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Связь </w:t>
            </w:r>
          </w:p>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с показателем</w:t>
            </w:r>
          </w:p>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муниципальной программы</w:t>
            </w:r>
          </w:p>
        </w:tc>
      </w:tr>
      <w:tr w:rsidR="00F102A2" w:rsidRPr="00F102A2" w:rsidTr="00193799">
        <w:tc>
          <w:tcPr>
            <w:tcW w:w="716" w:type="dxa"/>
            <w:vMerge/>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2794" w:type="dxa"/>
            <w:vMerge/>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618"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всего</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Федеральные средства</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ind w:left="72"/>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Бюджет Пензенской области </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Бюджет Мокшанского района</w:t>
            </w:r>
          </w:p>
        </w:tc>
        <w:tc>
          <w:tcPr>
            <w:tcW w:w="1267"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ind w:right="-79"/>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Внебюджетные </w:t>
            </w:r>
          </w:p>
          <w:p w:rsidR="00F102A2" w:rsidRPr="00F102A2" w:rsidRDefault="00F102A2" w:rsidP="00F102A2">
            <w:pPr>
              <w:widowControl w:val="0"/>
              <w:ind w:right="-79"/>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и иные </w:t>
            </w:r>
          </w:p>
          <w:p w:rsidR="00F102A2" w:rsidRPr="00F102A2" w:rsidRDefault="00F102A2" w:rsidP="00F102A2">
            <w:pPr>
              <w:widowControl w:val="0"/>
              <w:ind w:right="-53"/>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средства </w:t>
            </w:r>
          </w:p>
          <w:p w:rsidR="00F102A2" w:rsidRPr="00F102A2" w:rsidRDefault="00F102A2" w:rsidP="00F102A2">
            <w:pPr>
              <w:widowControl w:val="0"/>
              <w:ind w:right="-79"/>
              <w:jc w:val="center"/>
              <w:rPr>
                <w:rFonts w:ascii="Times New Roman" w:eastAsia="Times New Roman" w:hAnsi="Times New Roman" w:cs="Times New Roman"/>
                <w:sz w:val="16"/>
                <w:szCs w:val="16"/>
                <w:lang w:eastAsia="ru-RU"/>
              </w:rPr>
            </w:pPr>
          </w:p>
        </w:tc>
        <w:tc>
          <w:tcPr>
            <w:tcW w:w="2084" w:type="dxa"/>
            <w:vMerge/>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327" w:type="dxa"/>
            <w:vMerge/>
            <w:tcBorders>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r>
      <w:tr w:rsidR="00F102A2" w:rsidRPr="00F102A2" w:rsidTr="00193799">
        <w:trPr>
          <w:trHeight w:val="335"/>
        </w:trPr>
        <w:tc>
          <w:tcPr>
            <w:tcW w:w="716"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ind w:hanging="42"/>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w:t>
            </w:r>
          </w:p>
        </w:tc>
        <w:tc>
          <w:tcPr>
            <w:tcW w:w="279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w:t>
            </w:r>
          </w:p>
        </w:tc>
        <w:tc>
          <w:tcPr>
            <w:tcW w:w="2268"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3</w:t>
            </w:r>
          </w:p>
        </w:tc>
        <w:tc>
          <w:tcPr>
            <w:tcW w:w="992"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w:t>
            </w:r>
          </w:p>
        </w:tc>
        <w:tc>
          <w:tcPr>
            <w:tcW w:w="618"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6</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ind w:right="-100" w:hanging="31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7</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ind w:right="-108"/>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8</w:t>
            </w:r>
          </w:p>
        </w:tc>
        <w:tc>
          <w:tcPr>
            <w:tcW w:w="1267"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ind w:right="-79"/>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9</w:t>
            </w:r>
          </w:p>
        </w:tc>
        <w:tc>
          <w:tcPr>
            <w:tcW w:w="208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10</w:t>
            </w:r>
          </w:p>
        </w:tc>
        <w:tc>
          <w:tcPr>
            <w:tcW w:w="1327"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11</w:t>
            </w:r>
          </w:p>
        </w:tc>
      </w:tr>
      <w:tr w:rsidR="00F102A2" w:rsidRPr="00F102A2" w:rsidTr="00193799">
        <w:trPr>
          <w:trHeight w:val="213"/>
        </w:trPr>
        <w:tc>
          <w:tcPr>
            <w:tcW w:w="15468" w:type="dxa"/>
            <w:gridSpan w:val="11"/>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spacing w:line="276" w:lineRule="auto"/>
              <w:jc w:val="center"/>
              <w:rPr>
                <w:rFonts w:ascii="Times New Roman" w:eastAsia="Times New Roman" w:hAnsi="Times New Roman" w:cs="Times New Roman"/>
                <w:b/>
                <w:sz w:val="16"/>
                <w:szCs w:val="16"/>
                <w:lang w:eastAsia="ru-RU"/>
              </w:rPr>
            </w:pPr>
            <w:r w:rsidRPr="00F102A2">
              <w:rPr>
                <w:rFonts w:ascii="Times New Roman" w:eastAsia="Times New Roman" w:hAnsi="Times New Roman" w:cs="Times New Roman"/>
                <w:b/>
                <w:sz w:val="16"/>
                <w:szCs w:val="16"/>
                <w:lang w:eastAsia="ru-RU"/>
              </w:rPr>
              <w:t xml:space="preserve">Подпрограмма 1   Модернизация систем жизнеобеспечения населения и  объектов коммунальной инфраструктуры в </w:t>
            </w:r>
            <w:proofErr w:type="spellStart"/>
            <w:r w:rsidRPr="00F102A2">
              <w:rPr>
                <w:rFonts w:ascii="Times New Roman" w:eastAsia="Times New Roman" w:hAnsi="Times New Roman" w:cs="Times New Roman"/>
                <w:b/>
                <w:sz w:val="16"/>
                <w:szCs w:val="16"/>
                <w:lang w:eastAsia="ru-RU"/>
              </w:rPr>
              <w:t>Мокшанском</w:t>
            </w:r>
            <w:proofErr w:type="spellEnd"/>
            <w:r w:rsidRPr="00F102A2">
              <w:rPr>
                <w:rFonts w:ascii="Times New Roman" w:eastAsia="Times New Roman" w:hAnsi="Times New Roman" w:cs="Times New Roman"/>
                <w:b/>
                <w:sz w:val="16"/>
                <w:szCs w:val="16"/>
                <w:lang w:eastAsia="ru-RU"/>
              </w:rPr>
              <w:t xml:space="preserve"> районе Пензенской области</w:t>
            </w:r>
          </w:p>
        </w:tc>
      </w:tr>
      <w:tr w:rsidR="00F102A2" w:rsidRPr="00F102A2" w:rsidTr="00193799">
        <w:trPr>
          <w:trHeight w:val="342"/>
        </w:trPr>
        <w:tc>
          <w:tcPr>
            <w:tcW w:w="15468" w:type="dxa"/>
            <w:gridSpan w:val="11"/>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spacing w:line="276" w:lineRule="auto"/>
              <w:jc w:val="center"/>
              <w:rPr>
                <w:rFonts w:ascii="Times New Roman" w:eastAsia="Times New Roman" w:hAnsi="Times New Roman" w:cs="Times New Roman"/>
                <w:b/>
                <w:sz w:val="16"/>
                <w:szCs w:val="16"/>
                <w:lang w:eastAsia="ru-RU"/>
              </w:rPr>
            </w:pPr>
            <w:r w:rsidRPr="00F102A2">
              <w:rPr>
                <w:rFonts w:ascii="Times New Roman" w:eastAsia="Times New Roman" w:hAnsi="Times New Roman" w:cs="Times New Roman"/>
                <w:b/>
                <w:sz w:val="16"/>
                <w:szCs w:val="16"/>
                <w:lang w:eastAsia="ru-RU"/>
              </w:rPr>
              <w:t xml:space="preserve">Цель подпрограммы: </w:t>
            </w:r>
            <w:r w:rsidRPr="00F102A2">
              <w:rPr>
                <w:rFonts w:ascii="Times New Roman" w:eastAsia="Times New Roman" w:hAnsi="Times New Roman" w:cs="Times New Roman"/>
                <w:sz w:val="16"/>
                <w:szCs w:val="16"/>
                <w:lang w:eastAsia="ru-RU"/>
              </w:rPr>
              <w:t>повышение эффективности, устойчивости и надежности функционирования  систем жизнеобеспечения  населения на территории Мокшанского района</w:t>
            </w:r>
          </w:p>
        </w:tc>
      </w:tr>
      <w:tr w:rsidR="00F102A2" w:rsidRPr="00F102A2" w:rsidTr="00193799">
        <w:trPr>
          <w:trHeight w:val="293"/>
        </w:trPr>
        <w:tc>
          <w:tcPr>
            <w:tcW w:w="15468" w:type="dxa"/>
            <w:gridSpan w:val="11"/>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b/>
                <w:sz w:val="16"/>
                <w:szCs w:val="16"/>
                <w:lang w:eastAsia="ru-RU"/>
              </w:rPr>
            </w:pPr>
            <w:r w:rsidRPr="00F102A2">
              <w:rPr>
                <w:rFonts w:ascii="Times New Roman" w:eastAsia="Times New Roman" w:hAnsi="Times New Roman" w:cs="Times New Roman"/>
                <w:b/>
                <w:sz w:val="16"/>
                <w:szCs w:val="16"/>
                <w:lang w:eastAsia="ru-RU"/>
              </w:rPr>
              <w:t xml:space="preserve">Задача подпрограммы </w:t>
            </w:r>
            <w:r w:rsidRPr="00F102A2">
              <w:rPr>
                <w:rFonts w:ascii="Times New Roman" w:eastAsia="Times New Roman" w:hAnsi="Times New Roman" w:cs="Times New Roman"/>
                <w:sz w:val="16"/>
                <w:szCs w:val="16"/>
              </w:rPr>
              <w:t>Строительство и реконструкция систем жизнеобеспечения населения, в том числе, обеспечивающих санитарное благополучие территории и граждан</w:t>
            </w:r>
          </w:p>
        </w:tc>
      </w:tr>
      <w:tr w:rsidR="00F102A2" w:rsidRPr="00F102A2" w:rsidTr="00193799">
        <w:trPr>
          <w:trHeight w:val="293"/>
        </w:trPr>
        <w:tc>
          <w:tcPr>
            <w:tcW w:w="15468" w:type="dxa"/>
            <w:gridSpan w:val="11"/>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1.1 </w:t>
            </w:r>
            <w:r w:rsidRPr="00F102A2">
              <w:rPr>
                <w:rFonts w:ascii="Times New Roman" w:eastAsia="Times New Roman" w:hAnsi="Times New Roman" w:cs="Times New Roman"/>
                <w:sz w:val="16"/>
                <w:szCs w:val="16"/>
              </w:rPr>
              <w:t>Строительство и реконструкция систем жизнеобеспечения населения, в том числе, обеспечивающих санитарное благополучие территории и граждан</w:t>
            </w:r>
          </w:p>
        </w:tc>
      </w:tr>
      <w:tr w:rsidR="00F102A2" w:rsidRPr="00F102A2" w:rsidTr="00193799">
        <w:trPr>
          <w:trHeight w:val="579"/>
        </w:trPr>
        <w:tc>
          <w:tcPr>
            <w:tcW w:w="716" w:type="dxa"/>
            <w:vMerge w:val="restart"/>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1.1.1.</w:t>
            </w:r>
          </w:p>
        </w:tc>
        <w:tc>
          <w:tcPr>
            <w:tcW w:w="2794" w:type="dxa"/>
            <w:vMerge w:val="restart"/>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Погашение кредиторской задолженности за выполнение работы по капитальному ремонту водопроводных сетей в селе Засечное Засечного сельсовета Мокшанского района Пензенской области</w:t>
            </w:r>
          </w:p>
        </w:tc>
        <w:tc>
          <w:tcPr>
            <w:tcW w:w="2268" w:type="dxa"/>
            <w:vMerge w:val="restart"/>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Администрация</w:t>
            </w:r>
          </w:p>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Засечного сельсовета Мокшанского района Пензенской области</w:t>
            </w:r>
          </w:p>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(по согласованию)</w:t>
            </w:r>
          </w:p>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финансовое управление администрации Мокшанского района</w:t>
            </w:r>
          </w:p>
        </w:tc>
        <w:tc>
          <w:tcPr>
            <w:tcW w:w="992"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2014 г.</w:t>
            </w:r>
          </w:p>
        </w:tc>
        <w:tc>
          <w:tcPr>
            <w:tcW w:w="618"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900,0</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900,0</w:t>
            </w:r>
          </w:p>
        </w:tc>
        <w:tc>
          <w:tcPr>
            <w:tcW w:w="1267"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084" w:type="dxa"/>
            <w:vMerge w:val="restart"/>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Обеспечение исполнения обязательств по муниципальным контрактам на капитальный ремонт водопроводных сетей  (100%)</w:t>
            </w:r>
          </w:p>
        </w:tc>
        <w:tc>
          <w:tcPr>
            <w:tcW w:w="1327" w:type="dxa"/>
            <w:vMerge w:val="restart"/>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1.2</w:t>
            </w:r>
          </w:p>
        </w:tc>
      </w:tr>
      <w:tr w:rsidR="00F102A2" w:rsidRPr="00F102A2" w:rsidTr="00193799">
        <w:trPr>
          <w:trHeight w:val="411"/>
        </w:trPr>
        <w:tc>
          <w:tcPr>
            <w:tcW w:w="716"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2794"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2015г.</w:t>
            </w:r>
          </w:p>
        </w:tc>
        <w:tc>
          <w:tcPr>
            <w:tcW w:w="618"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67"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084"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1327"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r>
      <w:tr w:rsidR="00F102A2" w:rsidRPr="00F102A2" w:rsidTr="00193799">
        <w:trPr>
          <w:trHeight w:val="776"/>
        </w:trPr>
        <w:tc>
          <w:tcPr>
            <w:tcW w:w="716" w:type="dxa"/>
            <w:vMerge w:val="restart"/>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ind w:right="-26"/>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1.1.2</w:t>
            </w:r>
          </w:p>
        </w:tc>
        <w:tc>
          <w:tcPr>
            <w:tcW w:w="2794" w:type="dxa"/>
            <w:vMerge w:val="restart"/>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ind w:right="-26"/>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Исполнение  проведения обязательных мероприятий по содержанию объектов газоснабжения, находящихся в собственности  Мокшанского района</w:t>
            </w:r>
          </w:p>
        </w:tc>
        <w:tc>
          <w:tcPr>
            <w:tcW w:w="2268" w:type="dxa"/>
            <w:vMerge w:val="restart"/>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ind w:right="-26"/>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Администрация</w:t>
            </w:r>
          </w:p>
          <w:p w:rsidR="00F102A2" w:rsidRPr="00F102A2" w:rsidRDefault="00F102A2" w:rsidP="00F102A2">
            <w:pPr>
              <w:widowControl w:val="0"/>
              <w:spacing w:line="200" w:lineRule="exact"/>
              <w:ind w:right="-26"/>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Мокшанского района</w:t>
            </w:r>
          </w:p>
        </w:tc>
        <w:tc>
          <w:tcPr>
            <w:tcW w:w="992"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2014 г.</w:t>
            </w:r>
          </w:p>
        </w:tc>
        <w:tc>
          <w:tcPr>
            <w:tcW w:w="618"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ind w:right="-91"/>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67"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084" w:type="dxa"/>
            <w:vMerge w:val="restart"/>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Обеспечение нормативного содержания объектов систем газоснабжения (100%)</w:t>
            </w:r>
          </w:p>
        </w:tc>
        <w:tc>
          <w:tcPr>
            <w:tcW w:w="1327" w:type="dxa"/>
            <w:vMerge w:val="restart"/>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1.2</w:t>
            </w:r>
          </w:p>
        </w:tc>
      </w:tr>
      <w:tr w:rsidR="00F102A2" w:rsidRPr="00F102A2" w:rsidTr="00193799">
        <w:trPr>
          <w:trHeight w:val="411"/>
        </w:trPr>
        <w:tc>
          <w:tcPr>
            <w:tcW w:w="716"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2794"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2015г.</w:t>
            </w:r>
          </w:p>
        </w:tc>
        <w:tc>
          <w:tcPr>
            <w:tcW w:w="618"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33,0</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33,0</w:t>
            </w:r>
          </w:p>
        </w:tc>
        <w:tc>
          <w:tcPr>
            <w:tcW w:w="1267"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084"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1327"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r>
      <w:tr w:rsidR="00F102A2" w:rsidRPr="00F102A2" w:rsidTr="00193799">
        <w:trPr>
          <w:trHeight w:val="594"/>
        </w:trPr>
        <w:tc>
          <w:tcPr>
            <w:tcW w:w="716" w:type="dxa"/>
            <w:vMerge w:val="restart"/>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1.1.3</w:t>
            </w:r>
          </w:p>
        </w:tc>
        <w:tc>
          <w:tcPr>
            <w:tcW w:w="2794" w:type="dxa"/>
            <w:vMerge w:val="restart"/>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Погашение кредиторской задолженности за выполнение работы по строительству </w:t>
            </w:r>
            <w:proofErr w:type="spellStart"/>
            <w:r w:rsidRPr="00F102A2">
              <w:rPr>
                <w:rFonts w:ascii="Times New Roman" w:eastAsia="Times New Roman" w:hAnsi="Times New Roman" w:cs="Times New Roman"/>
                <w:sz w:val="16"/>
                <w:szCs w:val="16"/>
                <w:lang w:eastAsia="ru-RU"/>
              </w:rPr>
              <w:t>внутрипоселкового</w:t>
            </w:r>
            <w:proofErr w:type="spellEnd"/>
            <w:r w:rsidRPr="00F102A2">
              <w:rPr>
                <w:rFonts w:ascii="Times New Roman" w:eastAsia="Times New Roman" w:hAnsi="Times New Roman" w:cs="Times New Roman"/>
                <w:sz w:val="16"/>
                <w:szCs w:val="16"/>
                <w:lang w:eastAsia="ru-RU"/>
              </w:rPr>
              <w:t xml:space="preserve"> газопровода  низкого давления  в селе </w:t>
            </w:r>
            <w:proofErr w:type="spellStart"/>
            <w:r w:rsidRPr="00F102A2">
              <w:rPr>
                <w:rFonts w:ascii="Times New Roman" w:eastAsia="Times New Roman" w:hAnsi="Times New Roman" w:cs="Times New Roman"/>
                <w:sz w:val="16"/>
                <w:szCs w:val="16"/>
                <w:lang w:eastAsia="ru-RU"/>
              </w:rPr>
              <w:t>Беликово</w:t>
            </w:r>
            <w:proofErr w:type="spellEnd"/>
            <w:r w:rsidRPr="00F102A2">
              <w:rPr>
                <w:rFonts w:ascii="Times New Roman" w:eastAsia="Times New Roman" w:hAnsi="Times New Roman" w:cs="Times New Roman"/>
                <w:sz w:val="16"/>
                <w:szCs w:val="16"/>
                <w:lang w:eastAsia="ru-RU"/>
              </w:rPr>
              <w:t xml:space="preserve">  </w:t>
            </w:r>
            <w:proofErr w:type="spellStart"/>
            <w:r w:rsidRPr="00F102A2">
              <w:rPr>
                <w:rFonts w:ascii="Times New Roman" w:eastAsia="Times New Roman" w:hAnsi="Times New Roman" w:cs="Times New Roman"/>
                <w:sz w:val="16"/>
                <w:szCs w:val="16"/>
                <w:lang w:eastAsia="ru-RU"/>
              </w:rPr>
              <w:t>Царевщинского</w:t>
            </w:r>
            <w:proofErr w:type="spellEnd"/>
            <w:r w:rsidRPr="00F102A2">
              <w:rPr>
                <w:rFonts w:ascii="Times New Roman" w:eastAsia="Times New Roman" w:hAnsi="Times New Roman" w:cs="Times New Roman"/>
                <w:sz w:val="16"/>
                <w:szCs w:val="16"/>
                <w:lang w:eastAsia="ru-RU"/>
              </w:rPr>
              <w:t xml:space="preserve"> сельсовета Мокшанского района Пензенской области</w:t>
            </w:r>
          </w:p>
        </w:tc>
        <w:tc>
          <w:tcPr>
            <w:tcW w:w="2268" w:type="dxa"/>
            <w:vMerge w:val="restart"/>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ind w:right="-26"/>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Администрация</w:t>
            </w:r>
          </w:p>
          <w:p w:rsidR="00F102A2" w:rsidRPr="00F102A2" w:rsidRDefault="00F102A2" w:rsidP="00F102A2">
            <w:pPr>
              <w:widowControl w:val="0"/>
              <w:spacing w:line="200" w:lineRule="exact"/>
              <w:ind w:right="-26"/>
              <w:jc w:val="center"/>
              <w:rPr>
                <w:rFonts w:ascii="Times New Roman" w:eastAsia="Times New Roman" w:hAnsi="Times New Roman" w:cs="Times New Roman"/>
                <w:sz w:val="16"/>
                <w:szCs w:val="16"/>
                <w:lang w:eastAsia="ru-RU"/>
              </w:rPr>
            </w:pPr>
            <w:proofErr w:type="spellStart"/>
            <w:r w:rsidRPr="00F102A2">
              <w:rPr>
                <w:rFonts w:ascii="Times New Roman" w:eastAsia="Times New Roman" w:hAnsi="Times New Roman" w:cs="Times New Roman"/>
                <w:sz w:val="16"/>
                <w:szCs w:val="16"/>
                <w:lang w:eastAsia="ru-RU"/>
              </w:rPr>
              <w:t>Царевщинского</w:t>
            </w:r>
            <w:proofErr w:type="spellEnd"/>
            <w:r w:rsidRPr="00F102A2">
              <w:rPr>
                <w:rFonts w:ascii="Times New Roman" w:eastAsia="Times New Roman" w:hAnsi="Times New Roman" w:cs="Times New Roman"/>
                <w:sz w:val="16"/>
                <w:szCs w:val="16"/>
                <w:lang w:eastAsia="ru-RU"/>
              </w:rPr>
              <w:t xml:space="preserve"> сельсовета Мокшанского района Пензенской области (по согласованию)</w:t>
            </w:r>
          </w:p>
          <w:p w:rsidR="00F102A2" w:rsidRPr="00F102A2" w:rsidRDefault="00F102A2" w:rsidP="00F102A2">
            <w:pPr>
              <w:widowControl w:val="0"/>
              <w:spacing w:line="200" w:lineRule="exact"/>
              <w:ind w:right="-26"/>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финансовое управление администрации</w:t>
            </w:r>
          </w:p>
          <w:p w:rsidR="00F102A2" w:rsidRPr="00F102A2" w:rsidRDefault="00F102A2" w:rsidP="00F102A2">
            <w:pPr>
              <w:widowControl w:val="0"/>
              <w:spacing w:line="200" w:lineRule="exact"/>
              <w:ind w:right="-26"/>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Мокшанского района</w:t>
            </w:r>
          </w:p>
        </w:tc>
        <w:tc>
          <w:tcPr>
            <w:tcW w:w="992"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2014 г.</w:t>
            </w:r>
          </w:p>
        </w:tc>
        <w:tc>
          <w:tcPr>
            <w:tcW w:w="618"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295,2</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295,2</w:t>
            </w:r>
          </w:p>
        </w:tc>
        <w:tc>
          <w:tcPr>
            <w:tcW w:w="1267"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084" w:type="dxa"/>
            <w:vMerge w:val="restart"/>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Обеспечение исполнения обязательств по муниципальным контрактам на строительство  </w:t>
            </w:r>
            <w:proofErr w:type="spellStart"/>
            <w:r w:rsidRPr="00F102A2">
              <w:rPr>
                <w:rFonts w:ascii="Times New Roman" w:eastAsia="Times New Roman" w:hAnsi="Times New Roman" w:cs="Times New Roman"/>
                <w:sz w:val="16"/>
                <w:szCs w:val="16"/>
                <w:lang w:eastAsia="ru-RU"/>
              </w:rPr>
              <w:t>внутрипоселенческих</w:t>
            </w:r>
            <w:proofErr w:type="spellEnd"/>
            <w:r w:rsidRPr="00F102A2">
              <w:rPr>
                <w:rFonts w:ascii="Times New Roman" w:eastAsia="Times New Roman" w:hAnsi="Times New Roman" w:cs="Times New Roman"/>
                <w:sz w:val="16"/>
                <w:szCs w:val="16"/>
                <w:lang w:eastAsia="ru-RU"/>
              </w:rPr>
              <w:t xml:space="preserve"> газопроводов   (100%)</w:t>
            </w:r>
          </w:p>
        </w:tc>
        <w:tc>
          <w:tcPr>
            <w:tcW w:w="1327" w:type="dxa"/>
            <w:vMerge w:val="restart"/>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1.1</w:t>
            </w:r>
          </w:p>
        </w:tc>
      </w:tr>
      <w:tr w:rsidR="00F102A2" w:rsidRPr="00F102A2" w:rsidTr="00193799">
        <w:trPr>
          <w:trHeight w:val="292"/>
        </w:trPr>
        <w:tc>
          <w:tcPr>
            <w:tcW w:w="716"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2794"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2015 г.</w:t>
            </w:r>
          </w:p>
        </w:tc>
        <w:tc>
          <w:tcPr>
            <w:tcW w:w="618"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67"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084"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1327"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r>
      <w:tr w:rsidR="00F102A2" w:rsidRPr="00F102A2" w:rsidTr="00193799">
        <w:trPr>
          <w:trHeight w:val="594"/>
        </w:trPr>
        <w:tc>
          <w:tcPr>
            <w:tcW w:w="716" w:type="dxa"/>
            <w:vMerge w:val="restart"/>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lastRenderedPageBreak/>
              <w:t>1.1.4</w:t>
            </w:r>
          </w:p>
        </w:tc>
        <w:tc>
          <w:tcPr>
            <w:tcW w:w="2794" w:type="dxa"/>
            <w:vMerge w:val="restart"/>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Погашение кредиторской задолженности за выполнение работы по строительству </w:t>
            </w:r>
            <w:proofErr w:type="spellStart"/>
            <w:r w:rsidRPr="00F102A2">
              <w:rPr>
                <w:rFonts w:ascii="Times New Roman" w:eastAsia="Times New Roman" w:hAnsi="Times New Roman" w:cs="Times New Roman"/>
                <w:sz w:val="16"/>
                <w:szCs w:val="16"/>
                <w:lang w:eastAsia="ru-RU"/>
              </w:rPr>
              <w:t>внутрипоселкового</w:t>
            </w:r>
            <w:proofErr w:type="spellEnd"/>
            <w:r w:rsidRPr="00F102A2">
              <w:rPr>
                <w:rFonts w:ascii="Times New Roman" w:eastAsia="Times New Roman" w:hAnsi="Times New Roman" w:cs="Times New Roman"/>
                <w:sz w:val="16"/>
                <w:szCs w:val="16"/>
                <w:lang w:eastAsia="ru-RU"/>
              </w:rPr>
              <w:t xml:space="preserve"> газопровода  высокого давления  по ул. Шалим в селе </w:t>
            </w:r>
            <w:proofErr w:type="spellStart"/>
            <w:r w:rsidRPr="00F102A2">
              <w:rPr>
                <w:rFonts w:ascii="Times New Roman" w:eastAsia="Times New Roman" w:hAnsi="Times New Roman" w:cs="Times New Roman"/>
                <w:sz w:val="16"/>
                <w:szCs w:val="16"/>
                <w:lang w:eastAsia="ru-RU"/>
              </w:rPr>
              <w:t>Чернозерье</w:t>
            </w:r>
            <w:proofErr w:type="spellEnd"/>
            <w:r w:rsidRPr="00F102A2">
              <w:rPr>
                <w:rFonts w:ascii="Times New Roman" w:eastAsia="Times New Roman" w:hAnsi="Times New Roman" w:cs="Times New Roman"/>
                <w:sz w:val="16"/>
                <w:szCs w:val="16"/>
                <w:lang w:eastAsia="ru-RU"/>
              </w:rPr>
              <w:t xml:space="preserve">   </w:t>
            </w:r>
            <w:proofErr w:type="spellStart"/>
            <w:r w:rsidRPr="00F102A2">
              <w:rPr>
                <w:rFonts w:ascii="Times New Roman" w:eastAsia="Times New Roman" w:hAnsi="Times New Roman" w:cs="Times New Roman"/>
                <w:sz w:val="16"/>
                <w:szCs w:val="16"/>
                <w:lang w:eastAsia="ru-RU"/>
              </w:rPr>
              <w:t>Чернозерского</w:t>
            </w:r>
            <w:proofErr w:type="spellEnd"/>
            <w:r w:rsidRPr="00F102A2">
              <w:rPr>
                <w:rFonts w:ascii="Times New Roman" w:eastAsia="Times New Roman" w:hAnsi="Times New Roman" w:cs="Times New Roman"/>
                <w:sz w:val="16"/>
                <w:szCs w:val="16"/>
                <w:lang w:eastAsia="ru-RU"/>
              </w:rPr>
              <w:t xml:space="preserve"> сельсовета Мокшанского района Пензенской области</w:t>
            </w:r>
          </w:p>
        </w:tc>
        <w:tc>
          <w:tcPr>
            <w:tcW w:w="2268" w:type="dxa"/>
            <w:vMerge w:val="restart"/>
            <w:tcBorders>
              <w:left w:val="single" w:sz="4" w:space="0" w:color="auto"/>
              <w:right w:val="single" w:sz="4" w:space="0" w:color="auto"/>
            </w:tcBorders>
            <w:vAlign w:val="center"/>
          </w:tcPr>
          <w:p w:rsidR="00F102A2" w:rsidRPr="00F102A2" w:rsidRDefault="00F102A2" w:rsidP="00F102A2">
            <w:pPr>
              <w:widowControl w:val="0"/>
              <w:spacing w:line="200" w:lineRule="exact"/>
              <w:ind w:right="-26"/>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Администрация</w:t>
            </w:r>
          </w:p>
          <w:p w:rsidR="00F102A2" w:rsidRPr="00F102A2" w:rsidRDefault="00F102A2" w:rsidP="00F102A2">
            <w:pPr>
              <w:widowControl w:val="0"/>
              <w:spacing w:line="200" w:lineRule="exact"/>
              <w:ind w:right="-26"/>
              <w:jc w:val="center"/>
              <w:rPr>
                <w:rFonts w:ascii="Times New Roman" w:eastAsia="Times New Roman" w:hAnsi="Times New Roman" w:cs="Times New Roman"/>
                <w:sz w:val="16"/>
                <w:szCs w:val="16"/>
                <w:lang w:eastAsia="ru-RU"/>
              </w:rPr>
            </w:pPr>
            <w:proofErr w:type="spellStart"/>
            <w:r w:rsidRPr="00F102A2">
              <w:rPr>
                <w:rFonts w:ascii="Times New Roman" w:eastAsia="Times New Roman" w:hAnsi="Times New Roman" w:cs="Times New Roman"/>
                <w:sz w:val="16"/>
                <w:szCs w:val="16"/>
                <w:lang w:eastAsia="ru-RU"/>
              </w:rPr>
              <w:t>Чернозерского</w:t>
            </w:r>
            <w:proofErr w:type="spellEnd"/>
            <w:r w:rsidRPr="00F102A2">
              <w:rPr>
                <w:rFonts w:ascii="Times New Roman" w:eastAsia="Times New Roman" w:hAnsi="Times New Roman" w:cs="Times New Roman"/>
                <w:sz w:val="16"/>
                <w:szCs w:val="16"/>
                <w:lang w:eastAsia="ru-RU"/>
              </w:rPr>
              <w:t xml:space="preserve"> сельсовета Мокшанского района Пензенской области (по согласованию)</w:t>
            </w:r>
          </w:p>
          <w:p w:rsidR="00F102A2" w:rsidRPr="00F102A2" w:rsidRDefault="00F102A2" w:rsidP="00F102A2">
            <w:pPr>
              <w:widowControl w:val="0"/>
              <w:spacing w:line="200" w:lineRule="exact"/>
              <w:ind w:right="-26"/>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финансовое управление администрации</w:t>
            </w:r>
          </w:p>
          <w:p w:rsidR="00F102A2" w:rsidRPr="00F102A2" w:rsidRDefault="00F102A2" w:rsidP="00F102A2">
            <w:pPr>
              <w:widowControl w:val="0"/>
              <w:spacing w:line="200" w:lineRule="exact"/>
              <w:ind w:right="-26"/>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Мокшанского района</w:t>
            </w:r>
          </w:p>
        </w:tc>
        <w:tc>
          <w:tcPr>
            <w:tcW w:w="992"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2014 г.</w:t>
            </w:r>
          </w:p>
        </w:tc>
        <w:tc>
          <w:tcPr>
            <w:tcW w:w="618"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416,2</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416,2</w:t>
            </w:r>
          </w:p>
        </w:tc>
        <w:tc>
          <w:tcPr>
            <w:tcW w:w="1267"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084" w:type="dxa"/>
            <w:vMerge w:val="restart"/>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Обеспечение исполнения обязательств по муниципальным контрактам на строительство  </w:t>
            </w:r>
            <w:proofErr w:type="spellStart"/>
            <w:r w:rsidRPr="00F102A2">
              <w:rPr>
                <w:rFonts w:ascii="Times New Roman" w:eastAsia="Times New Roman" w:hAnsi="Times New Roman" w:cs="Times New Roman"/>
                <w:sz w:val="16"/>
                <w:szCs w:val="16"/>
                <w:lang w:eastAsia="ru-RU"/>
              </w:rPr>
              <w:t>внутрипоселенческих</w:t>
            </w:r>
            <w:proofErr w:type="spellEnd"/>
            <w:r w:rsidRPr="00F102A2">
              <w:rPr>
                <w:rFonts w:ascii="Times New Roman" w:eastAsia="Times New Roman" w:hAnsi="Times New Roman" w:cs="Times New Roman"/>
                <w:sz w:val="16"/>
                <w:szCs w:val="16"/>
                <w:lang w:eastAsia="ru-RU"/>
              </w:rPr>
              <w:t xml:space="preserve"> газопроводов (100%)</w:t>
            </w:r>
          </w:p>
        </w:tc>
        <w:tc>
          <w:tcPr>
            <w:tcW w:w="1327" w:type="dxa"/>
            <w:vMerge w:val="restart"/>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1.1</w:t>
            </w:r>
          </w:p>
        </w:tc>
      </w:tr>
      <w:tr w:rsidR="00F102A2" w:rsidRPr="00F102A2" w:rsidTr="00193799">
        <w:trPr>
          <w:trHeight w:val="292"/>
        </w:trPr>
        <w:tc>
          <w:tcPr>
            <w:tcW w:w="716"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2794"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2015г.</w:t>
            </w:r>
          </w:p>
        </w:tc>
        <w:tc>
          <w:tcPr>
            <w:tcW w:w="618"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67"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084"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1327"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r>
      <w:tr w:rsidR="00F102A2" w:rsidRPr="00F102A2" w:rsidTr="00193799">
        <w:trPr>
          <w:trHeight w:val="659"/>
        </w:trPr>
        <w:tc>
          <w:tcPr>
            <w:tcW w:w="716" w:type="dxa"/>
            <w:vMerge w:val="restart"/>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1.1.5</w:t>
            </w:r>
          </w:p>
        </w:tc>
        <w:tc>
          <w:tcPr>
            <w:tcW w:w="2794" w:type="dxa"/>
            <w:vMerge w:val="restart"/>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с жилыми помещениями, находящихся в собственности Мокшанского района</w:t>
            </w:r>
          </w:p>
        </w:tc>
        <w:tc>
          <w:tcPr>
            <w:tcW w:w="2268" w:type="dxa"/>
            <w:vMerge w:val="restart"/>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Администрация</w:t>
            </w:r>
          </w:p>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Мокшанского района</w:t>
            </w:r>
          </w:p>
        </w:tc>
        <w:tc>
          <w:tcPr>
            <w:tcW w:w="992"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2014 г.</w:t>
            </w:r>
          </w:p>
        </w:tc>
        <w:tc>
          <w:tcPr>
            <w:tcW w:w="618"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67"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084" w:type="dxa"/>
            <w:vMerge w:val="restart"/>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shd w:val="clear" w:color="auto" w:fill="FFFFFF"/>
                <w:lang w:eastAsia="ru-RU"/>
              </w:rPr>
              <w:t xml:space="preserve">Обеспечение </w:t>
            </w:r>
            <w:proofErr w:type="gramStart"/>
            <w:r w:rsidRPr="00F102A2">
              <w:rPr>
                <w:rFonts w:ascii="Times New Roman" w:eastAsia="Times New Roman" w:hAnsi="Times New Roman" w:cs="Times New Roman"/>
                <w:sz w:val="16"/>
                <w:szCs w:val="16"/>
                <w:shd w:val="clear" w:color="auto" w:fill="FFFFFF"/>
                <w:lang w:eastAsia="ru-RU"/>
              </w:rPr>
              <w:t>формирования фонда капитального ремонта общего имущества многоквартирных домов</w:t>
            </w:r>
            <w:proofErr w:type="gramEnd"/>
          </w:p>
        </w:tc>
        <w:tc>
          <w:tcPr>
            <w:tcW w:w="1327" w:type="dxa"/>
            <w:vMerge w:val="restart"/>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shd w:val="clear" w:color="auto" w:fill="FFFFFF"/>
                <w:lang w:eastAsia="ru-RU"/>
              </w:rPr>
            </w:pPr>
            <w:r w:rsidRPr="00F102A2">
              <w:rPr>
                <w:rFonts w:ascii="Times New Roman" w:eastAsia="Times New Roman" w:hAnsi="Times New Roman" w:cs="Times New Roman"/>
                <w:sz w:val="16"/>
                <w:szCs w:val="16"/>
                <w:shd w:val="clear" w:color="auto" w:fill="FFFFFF"/>
                <w:lang w:eastAsia="ru-RU"/>
              </w:rPr>
              <w:t>1.2</w:t>
            </w:r>
          </w:p>
        </w:tc>
      </w:tr>
      <w:tr w:rsidR="00F102A2" w:rsidRPr="00F102A2" w:rsidTr="00193799">
        <w:trPr>
          <w:trHeight w:val="490"/>
        </w:trPr>
        <w:tc>
          <w:tcPr>
            <w:tcW w:w="716"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2794"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2015г.</w:t>
            </w:r>
          </w:p>
        </w:tc>
        <w:tc>
          <w:tcPr>
            <w:tcW w:w="618"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10,0</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10,0</w:t>
            </w:r>
          </w:p>
        </w:tc>
        <w:tc>
          <w:tcPr>
            <w:tcW w:w="1267"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084"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1327"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r>
      <w:tr w:rsidR="00F102A2" w:rsidRPr="00F102A2" w:rsidTr="00193799">
        <w:trPr>
          <w:trHeight w:val="577"/>
        </w:trPr>
        <w:tc>
          <w:tcPr>
            <w:tcW w:w="716" w:type="dxa"/>
            <w:vMerge w:val="restart"/>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1.1.6</w:t>
            </w:r>
          </w:p>
        </w:tc>
        <w:tc>
          <w:tcPr>
            <w:tcW w:w="2794" w:type="dxa"/>
            <w:vMerge w:val="restart"/>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Инвентаризация</w:t>
            </w:r>
          </w:p>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бесхозяйных</w:t>
            </w:r>
          </w:p>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газовых сетей</w:t>
            </w:r>
          </w:p>
        </w:tc>
        <w:tc>
          <w:tcPr>
            <w:tcW w:w="2268" w:type="dxa"/>
            <w:vMerge w:val="restart"/>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Администрация</w:t>
            </w:r>
          </w:p>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Мокшанского района</w:t>
            </w:r>
          </w:p>
        </w:tc>
        <w:tc>
          <w:tcPr>
            <w:tcW w:w="992"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2014 г.</w:t>
            </w:r>
          </w:p>
        </w:tc>
        <w:tc>
          <w:tcPr>
            <w:tcW w:w="618"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67"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084" w:type="dxa"/>
            <w:vMerge w:val="restart"/>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Обеспечение нормативного содержания объектов систем газоснабжения (100%)</w:t>
            </w:r>
          </w:p>
        </w:tc>
        <w:tc>
          <w:tcPr>
            <w:tcW w:w="1327" w:type="dxa"/>
            <w:vMerge w:val="restart"/>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1.2</w:t>
            </w:r>
          </w:p>
        </w:tc>
      </w:tr>
      <w:tr w:rsidR="00F102A2" w:rsidRPr="00F102A2" w:rsidTr="00193799">
        <w:trPr>
          <w:trHeight w:val="490"/>
        </w:trPr>
        <w:tc>
          <w:tcPr>
            <w:tcW w:w="716"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2794"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2015г.</w:t>
            </w:r>
          </w:p>
        </w:tc>
        <w:tc>
          <w:tcPr>
            <w:tcW w:w="618"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67"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084"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1327"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r>
      <w:tr w:rsidR="00F102A2" w:rsidRPr="00F102A2" w:rsidTr="00193799">
        <w:trPr>
          <w:trHeight w:val="159"/>
        </w:trPr>
        <w:tc>
          <w:tcPr>
            <w:tcW w:w="15468" w:type="dxa"/>
            <w:gridSpan w:val="11"/>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1.2   Повышение качества транспортного обслуживания населения Мокшанского района</w:t>
            </w:r>
          </w:p>
        </w:tc>
      </w:tr>
      <w:tr w:rsidR="00F102A2" w:rsidRPr="00F102A2" w:rsidTr="00193799">
        <w:trPr>
          <w:trHeight w:val="753"/>
        </w:trPr>
        <w:tc>
          <w:tcPr>
            <w:tcW w:w="716" w:type="dxa"/>
            <w:vMerge w:val="restart"/>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1.2.1.</w:t>
            </w:r>
          </w:p>
        </w:tc>
        <w:tc>
          <w:tcPr>
            <w:tcW w:w="2794" w:type="dxa"/>
            <w:vMerge w:val="restart"/>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Проведение мероприятий по обеспечению договоров</w:t>
            </w:r>
          </w:p>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(муниципальных контрактов) на перевозки по межмуниципальным маршрутам Мокшанского района</w:t>
            </w:r>
          </w:p>
        </w:tc>
        <w:tc>
          <w:tcPr>
            <w:tcW w:w="2268" w:type="dxa"/>
            <w:vMerge w:val="restart"/>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Администрация</w:t>
            </w:r>
          </w:p>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Мокшанского района;</w:t>
            </w:r>
          </w:p>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финансовое управление администрации</w:t>
            </w:r>
          </w:p>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Мокшанского района</w:t>
            </w:r>
          </w:p>
        </w:tc>
        <w:tc>
          <w:tcPr>
            <w:tcW w:w="992"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2014 г.</w:t>
            </w:r>
          </w:p>
        </w:tc>
        <w:tc>
          <w:tcPr>
            <w:tcW w:w="618"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ind w:firstLine="58"/>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810,0</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ind w:firstLine="58"/>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ind w:firstLine="58"/>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ind w:firstLine="58"/>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810,0</w:t>
            </w:r>
          </w:p>
        </w:tc>
        <w:tc>
          <w:tcPr>
            <w:tcW w:w="1267"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084" w:type="dxa"/>
            <w:vMerge w:val="restart"/>
            <w:tcBorders>
              <w:top w:val="single" w:sz="4" w:space="0" w:color="auto"/>
              <w:left w:val="single" w:sz="4" w:space="0" w:color="auto"/>
              <w:right w:val="single" w:sz="4" w:space="0" w:color="auto"/>
            </w:tcBorders>
            <w:shd w:val="clear" w:color="auto" w:fill="auto"/>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Максимальный охват населения регулярными маршрутами пассажирского транспорта</w:t>
            </w:r>
          </w:p>
        </w:tc>
        <w:tc>
          <w:tcPr>
            <w:tcW w:w="1327" w:type="dxa"/>
            <w:vMerge w:val="restart"/>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1.1</w:t>
            </w:r>
          </w:p>
        </w:tc>
      </w:tr>
      <w:tr w:rsidR="00F102A2" w:rsidRPr="00F102A2" w:rsidTr="00193799">
        <w:trPr>
          <w:trHeight w:val="292"/>
        </w:trPr>
        <w:tc>
          <w:tcPr>
            <w:tcW w:w="716"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2794"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2015г.</w:t>
            </w:r>
          </w:p>
        </w:tc>
        <w:tc>
          <w:tcPr>
            <w:tcW w:w="618"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ind w:firstLine="58"/>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853,0</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ind w:firstLine="58"/>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ind w:firstLine="58"/>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ind w:firstLine="58"/>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853,0</w:t>
            </w:r>
          </w:p>
        </w:tc>
        <w:tc>
          <w:tcPr>
            <w:tcW w:w="1267"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084" w:type="dxa"/>
            <w:vMerge/>
            <w:tcBorders>
              <w:left w:val="single" w:sz="4" w:space="0" w:color="auto"/>
              <w:right w:val="single" w:sz="4" w:space="0" w:color="auto"/>
            </w:tcBorders>
            <w:shd w:val="clear" w:color="auto" w:fill="auto"/>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1327"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r>
      <w:tr w:rsidR="00F102A2" w:rsidRPr="00F102A2" w:rsidTr="00193799">
        <w:trPr>
          <w:trHeight w:val="292"/>
        </w:trPr>
        <w:tc>
          <w:tcPr>
            <w:tcW w:w="15468" w:type="dxa"/>
            <w:gridSpan w:val="11"/>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1.3 Содержание,  реконструкция и модернизация автомобильных дорог, обеспечивающих формирование эффективных транспортных коридоров</w:t>
            </w:r>
          </w:p>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и автодорожную доступность населенных пунктов Мокшанского района</w:t>
            </w:r>
          </w:p>
        </w:tc>
      </w:tr>
      <w:tr w:rsidR="00F102A2" w:rsidRPr="00F102A2" w:rsidTr="00193799">
        <w:trPr>
          <w:trHeight w:val="704"/>
        </w:trPr>
        <w:tc>
          <w:tcPr>
            <w:tcW w:w="716" w:type="dxa"/>
            <w:vMerge w:val="restart"/>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1.3.1.</w:t>
            </w:r>
          </w:p>
        </w:tc>
        <w:tc>
          <w:tcPr>
            <w:tcW w:w="2794" w:type="dxa"/>
            <w:vMerge w:val="restart"/>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Проведение мероприятий по обеспечению  всесезонного содержания и </w:t>
            </w:r>
            <w:proofErr w:type="gramStart"/>
            <w:r w:rsidRPr="00F102A2">
              <w:rPr>
                <w:rFonts w:ascii="Times New Roman" w:eastAsia="Times New Roman" w:hAnsi="Times New Roman" w:cs="Times New Roman"/>
                <w:sz w:val="16"/>
                <w:szCs w:val="16"/>
                <w:lang w:eastAsia="ru-RU"/>
              </w:rPr>
              <w:t>ремонта</w:t>
            </w:r>
            <w:proofErr w:type="gramEnd"/>
            <w:r w:rsidRPr="00F102A2">
              <w:rPr>
                <w:rFonts w:ascii="Times New Roman" w:eastAsia="Times New Roman" w:hAnsi="Times New Roman" w:cs="Times New Roman"/>
                <w:sz w:val="16"/>
                <w:szCs w:val="16"/>
                <w:lang w:eastAsia="ru-RU"/>
              </w:rPr>
              <w:t xml:space="preserve"> автомобильных дорог, находящихся в собственности и безвозмездном пользовании Мокшанского района</w:t>
            </w:r>
          </w:p>
        </w:tc>
        <w:tc>
          <w:tcPr>
            <w:tcW w:w="2268" w:type="dxa"/>
            <w:vMerge w:val="restart"/>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Администрация</w:t>
            </w:r>
          </w:p>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Мокшанского района</w:t>
            </w:r>
          </w:p>
        </w:tc>
        <w:tc>
          <w:tcPr>
            <w:tcW w:w="992"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2014 г.</w:t>
            </w:r>
          </w:p>
        </w:tc>
        <w:tc>
          <w:tcPr>
            <w:tcW w:w="618"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3255,38</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3255,38</w:t>
            </w:r>
          </w:p>
        </w:tc>
        <w:tc>
          <w:tcPr>
            <w:tcW w:w="1267"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084" w:type="dxa"/>
            <w:vMerge w:val="restart"/>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Обеспечение содержания автодорог в состоянии, соответствующем нормативным требованиям по транспортно-эксплуатационным показателям</w:t>
            </w:r>
          </w:p>
        </w:tc>
        <w:tc>
          <w:tcPr>
            <w:tcW w:w="1327" w:type="dxa"/>
            <w:vMerge w:val="restart"/>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1.2</w:t>
            </w:r>
          </w:p>
        </w:tc>
      </w:tr>
      <w:tr w:rsidR="00F102A2" w:rsidRPr="00F102A2" w:rsidTr="00193799">
        <w:trPr>
          <w:trHeight w:val="292"/>
        </w:trPr>
        <w:tc>
          <w:tcPr>
            <w:tcW w:w="716"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2794"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2015г.</w:t>
            </w:r>
          </w:p>
        </w:tc>
        <w:tc>
          <w:tcPr>
            <w:tcW w:w="618"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3 548,7</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3 548,7</w:t>
            </w:r>
          </w:p>
        </w:tc>
        <w:tc>
          <w:tcPr>
            <w:tcW w:w="1267"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084"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1327"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r>
      <w:tr w:rsidR="00F102A2" w:rsidRPr="00F102A2" w:rsidTr="00193799">
        <w:trPr>
          <w:trHeight w:val="594"/>
        </w:trPr>
        <w:tc>
          <w:tcPr>
            <w:tcW w:w="716" w:type="dxa"/>
            <w:vMerge w:val="restart"/>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1.3.2</w:t>
            </w:r>
          </w:p>
        </w:tc>
        <w:tc>
          <w:tcPr>
            <w:tcW w:w="2794" w:type="dxa"/>
            <w:vMerge w:val="restart"/>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Разработка проектной документации  на реконструкцию автодороги «Подъезд к ст. Рамзай»  на участке ПК0+00(611 км+920м) автомобильной дороги «М-5 «Урал</w:t>
            </w:r>
            <w:proofErr w:type="gramStart"/>
            <w:r w:rsidRPr="00F102A2">
              <w:rPr>
                <w:rFonts w:ascii="Times New Roman" w:eastAsia="Times New Roman" w:hAnsi="Times New Roman" w:cs="Times New Roman"/>
                <w:spacing w:val="-20"/>
                <w:sz w:val="16"/>
                <w:szCs w:val="16"/>
                <w:lang w:eastAsia="ru-RU"/>
              </w:rPr>
              <w:t>»-</w:t>
            </w:r>
            <w:proofErr w:type="gramEnd"/>
            <w:r w:rsidRPr="00F102A2">
              <w:rPr>
                <w:rFonts w:ascii="Times New Roman" w:eastAsia="Times New Roman" w:hAnsi="Times New Roman" w:cs="Times New Roman"/>
                <w:spacing w:val="-20"/>
                <w:sz w:val="16"/>
                <w:szCs w:val="16"/>
                <w:lang w:eastAsia="ru-RU"/>
              </w:rPr>
              <w:t>ПК4+970 (здание вокзала  железнодорожной станции Рамзай Мокшанского района Пензенской области)</w:t>
            </w:r>
          </w:p>
        </w:tc>
        <w:tc>
          <w:tcPr>
            <w:tcW w:w="2268" w:type="dxa"/>
            <w:vMerge w:val="restart"/>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Администрация</w:t>
            </w:r>
          </w:p>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Мокшанского района</w:t>
            </w:r>
          </w:p>
        </w:tc>
        <w:tc>
          <w:tcPr>
            <w:tcW w:w="992"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2014г.</w:t>
            </w:r>
          </w:p>
        </w:tc>
        <w:tc>
          <w:tcPr>
            <w:tcW w:w="618"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ind w:hanging="122"/>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3 563,8</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ind w:firstLine="73"/>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3 385,6</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ind w:hanging="122"/>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178,2</w:t>
            </w:r>
          </w:p>
        </w:tc>
        <w:tc>
          <w:tcPr>
            <w:tcW w:w="1267"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084" w:type="dxa"/>
            <w:vMerge w:val="restart"/>
            <w:tcBorders>
              <w:left w:val="single" w:sz="4" w:space="0" w:color="auto"/>
              <w:right w:val="single" w:sz="4" w:space="0" w:color="auto"/>
            </w:tcBorders>
            <w:shd w:val="clear" w:color="auto" w:fill="auto"/>
            <w:vAlign w:val="center"/>
          </w:tcPr>
          <w:p w:rsidR="00F102A2" w:rsidRPr="00F102A2" w:rsidRDefault="00F102A2" w:rsidP="00F102A2">
            <w:pPr>
              <w:widowControl w:val="0"/>
              <w:spacing w:line="200" w:lineRule="exact"/>
              <w:ind w:hanging="55"/>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Обеспечение содержания автодорог в состоянии, соответствующем нормативным требованиям по транспортно-эксплуатационным показателям</w:t>
            </w:r>
          </w:p>
        </w:tc>
        <w:tc>
          <w:tcPr>
            <w:tcW w:w="1327" w:type="dxa"/>
            <w:vMerge w:val="restart"/>
            <w:tcBorders>
              <w:left w:val="single" w:sz="4" w:space="0" w:color="auto"/>
              <w:right w:val="single" w:sz="4" w:space="0" w:color="auto"/>
            </w:tcBorders>
            <w:vAlign w:val="center"/>
          </w:tcPr>
          <w:p w:rsidR="00F102A2" w:rsidRPr="00F102A2" w:rsidRDefault="00F102A2" w:rsidP="00F102A2">
            <w:pPr>
              <w:widowControl w:val="0"/>
              <w:spacing w:line="200" w:lineRule="exact"/>
              <w:ind w:hanging="55"/>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1.2</w:t>
            </w:r>
          </w:p>
        </w:tc>
      </w:tr>
      <w:tr w:rsidR="00F102A2" w:rsidRPr="00F102A2" w:rsidTr="00193799">
        <w:trPr>
          <w:trHeight w:val="514"/>
        </w:trPr>
        <w:tc>
          <w:tcPr>
            <w:tcW w:w="716"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2794"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2015г.</w:t>
            </w:r>
          </w:p>
        </w:tc>
        <w:tc>
          <w:tcPr>
            <w:tcW w:w="618"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ind w:hanging="122"/>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ind w:firstLine="73"/>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ind w:firstLine="73"/>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67"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084" w:type="dxa"/>
            <w:vMerge/>
            <w:tcBorders>
              <w:left w:val="single" w:sz="4" w:space="0" w:color="auto"/>
              <w:right w:val="single" w:sz="4" w:space="0" w:color="auto"/>
            </w:tcBorders>
            <w:shd w:val="clear" w:color="auto" w:fill="auto"/>
            <w:vAlign w:val="center"/>
          </w:tcPr>
          <w:p w:rsidR="00F102A2" w:rsidRPr="00F102A2" w:rsidRDefault="00F102A2" w:rsidP="00F102A2">
            <w:pPr>
              <w:widowControl w:val="0"/>
              <w:spacing w:line="200" w:lineRule="exact"/>
              <w:ind w:hanging="55"/>
              <w:jc w:val="center"/>
              <w:rPr>
                <w:rFonts w:ascii="Times New Roman" w:eastAsia="Times New Roman" w:hAnsi="Times New Roman" w:cs="Times New Roman"/>
                <w:sz w:val="16"/>
                <w:szCs w:val="16"/>
                <w:lang w:eastAsia="ru-RU"/>
              </w:rPr>
            </w:pPr>
          </w:p>
        </w:tc>
        <w:tc>
          <w:tcPr>
            <w:tcW w:w="1327" w:type="dxa"/>
            <w:vMerge/>
            <w:tcBorders>
              <w:left w:val="single" w:sz="4" w:space="0" w:color="auto"/>
              <w:right w:val="single" w:sz="4" w:space="0" w:color="auto"/>
            </w:tcBorders>
            <w:vAlign w:val="center"/>
          </w:tcPr>
          <w:p w:rsidR="00F102A2" w:rsidRPr="00F102A2" w:rsidRDefault="00F102A2" w:rsidP="00F102A2">
            <w:pPr>
              <w:widowControl w:val="0"/>
              <w:spacing w:line="200" w:lineRule="exact"/>
              <w:ind w:hanging="55"/>
              <w:jc w:val="center"/>
              <w:rPr>
                <w:rFonts w:ascii="Times New Roman" w:eastAsia="Times New Roman" w:hAnsi="Times New Roman" w:cs="Times New Roman"/>
                <w:sz w:val="16"/>
                <w:szCs w:val="16"/>
                <w:lang w:eastAsia="ru-RU"/>
              </w:rPr>
            </w:pPr>
          </w:p>
        </w:tc>
      </w:tr>
      <w:tr w:rsidR="00F102A2" w:rsidRPr="00F102A2" w:rsidTr="00193799">
        <w:trPr>
          <w:trHeight w:val="438"/>
        </w:trPr>
        <w:tc>
          <w:tcPr>
            <w:tcW w:w="716" w:type="dxa"/>
            <w:vMerge w:val="restart"/>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1.3.3</w:t>
            </w:r>
          </w:p>
        </w:tc>
        <w:tc>
          <w:tcPr>
            <w:tcW w:w="2794" w:type="dxa"/>
            <w:vMerge w:val="restart"/>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 xml:space="preserve">Корректировка проектной документации  на реконструкцию автодороги «Подъезд к ст. Рамзай»  </w:t>
            </w:r>
            <w:r w:rsidRPr="00F102A2">
              <w:rPr>
                <w:rFonts w:ascii="Times New Roman" w:eastAsia="Times New Roman" w:hAnsi="Times New Roman" w:cs="Times New Roman"/>
                <w:spacing w:val="-20"/>
                <w:sz w:val="16"/>
                <w:szCs w:val="16"/>
                <w:lang w:eastAsia="ru-RU"/>
              </w:rPr>
              <w:lastRenderedPageBreak/>
              <w:t>на участке ПК0+00(611 км+920м) автомобильной дороги «М-5 «Урал</w:t>
            </w:r>
            <w:proofErr w:type="gramStart"/>
            <w:r w:rsidRPr="00F102A2">
              <w:rPr>
                <w:rFonts w:ascii="Times New Roman" w:eastAsia="Times New Roman" w:hAnsi="Times New Roman" w:cs="Times New Roman"/>
                <w:spacing w:val="-20"/>
                <w:sz w:val="16"/>
                <w:szCs w:val="16"/>
                <w:lang w:eastAsia="ru-RU"/>
              </w:rPr>
              <w:t>»-</w:t>
            </w:r>
            <w:proofErr w:type="gramEnd"/>
            <w:r w:rsidRPr="00F102A2">
              <w:rPr>
                <w:rFonts w:ascii="Times New Roman" w:eastAsia="Times New Roman" w:hAnsi="Times New Roman" w:cs="Times New Roman"/>
                <w:spacing w:val="-20"/>
                <w:sz w:val="16"/>
                <w:szCs w:val="16"/>
                <w:lang w:eastAsia="ru-RU"/>
              </w:rPr>
              <w:t>ПК4+970 (здание вокзала  железнодорожной станции Рамзай Мокшанского района Пензенской области)</w:t>
            </w:r>
          </w:p>
        </w:tc>
        <w:tc>
          <w:tcPr>
            <w:tcW w:w="2268" w:type="dxa"/>
            <w:vMerge w:val="restart"/>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lastRenderedPageBreak/>
              <w:t>Администрация</w:t>
            </w:r>
          </w:p>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Мокшанского района</w:t>
            </w:r>
          </w:p>
        </w:tc>
        <w:tc>
          <w:tcPr>
            <w:tcW w:w="992"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2014г.</w:t>
            </w:r>
          </w:p>
        </w:tc>
        <w:tc>
          <w:tcPr>
            <w:tcW w:w="618"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ind w:hanging="122"/>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iCs/>
                <w:sz w:val="16"/>
                <w:szCs w:val="16"/>
                <w:lang w:eastAsia="ru-RU"/>
              </w:rPr>
              <w:t>815,14</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ind w:firstLine="73"/>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iCs/>
                <w:sz w:val="16"/>
                <w:szCs w:val="16"/>
                <w:lang w:eastAsia="ru-RU"/>
              </w:rPr>
              <w:t>815,14</w:t>
            </w:r>
          </w:p>
        </w:tc>
        <w:tc>
          <w:tcPr>
            <w:tcW w:w="1267"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084" w:type="dxa"/>
            <w:vMerge w:val="restart"/>
            <w:tcBorders>
              <w:left w:val="single" w:sz="4" w:space="0" w:color="auto"/>
              <w:right w:val="single" w:sz="4" w:space="0" w:color="auto"/>
            </w:tcBorders>
            <w:shd w:val="clear" w:color="auto" w:fill="auto"/>
            <w:vAlign w:val="center"/>
          </w:tcPr>
          <w:p w:rsidR="00F102A2" w:rsidRPr="00F102A2" w:rsidRDefault="00F102A2" w:rsidP="00F102A2">
            <w:pPr>
              <w:widowControl w:val="0"/>
              <w:spacing w:line="200" w:lineRule="exact"/>
              <w:ind w:hanging="55"/>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Обеспечение содержания автодорог в состоянии, </w:t>
            </w:r>
            <w:r w:rsidRPr="00F102A2">
              <w:rPr>
                <w:rFonts w:ascii="Times New Roman" w:eastAsia="Times New Roman" w:hAnsi="Times New Roman" w:cs="Times New Roman"/>
                <w:sz w:val="16"/>
                <w:szCs w:val="16"/>
                <w:lang w:eastAsia="ru-RU"/>
              </w:rPr>
              <w:lastRenderedPageBreak/>
              <w:t>соответствующем нормативным требованиям по транспортно-эксплуатационным показателям</w:t>
            </w:r>
          </w:p>
        </w:tc>
        <w:tc>
          <w:tcPr>
            <w:tcW w:w="1327" w:type="dxa"/>
            <w:vMerge w:val="restart"/>
            <w:tcBorders>
              <w:left w:val="single" w:sz="4" w:space="0" w:color="auto"/>
              <w:right w:val="single" w:sz="4" w:space="0" w:color="auto"/>
            </w:tcBorders>
            <w:vAlign w:val="center"/>
          </w:tcPr>
          <w:p w:rsidR="00F102A2" w:rsidRPr="00F102A2" w:rsidRDefault="00F102A2" w:rsidP="00F102A2">
            <w:pPr>
              <w:widowControl w:val="0"/>
              <w:spacing w:line="200" w:lineRule="exact"/>
              <w:ind w:hanging="55"/>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lastRenderedPageBreak/>
              <w:t>1.2</w:t>
            </w:r>
          </w:p>
        </w:tc>
      </w:tr>
      <w:tr w:rsidR="00F102A2" w:rsidRPr="00F102A2" w:rsidTr="00193799">
        <w:trPr>
          <w:trHeight w:val="1027"/>
        </w:trPr>
        <w:tc>
          <w:tcPr>
            <w:tcW w:w="716"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2794"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2015г.</w:t>
            </w:r>
          </w:p>
        </w:tc>
        <w:tc>
          <w:tcPr>
            <w:tcW w:w="618"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ind w:hanging="122"/>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ind w:firstLine="73"/>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ind w:firstLine="73"/>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67"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084" w:type="dxa"/>
            <w:vMerge/>
            <w:tcBorders>
              <w:left w:val="single" w:sz="4" w:space="0" w:color="auto"/>
              <w:right w:val="single" w:sz="4" w:space="0" w:color="auto"/>
            </w:tcBorders>
            <w:shd w:val="clear" w:color="auto" w:fill="auto"/>
            <w:vAlign w:val="center"/>
          </w:tcPr>
          <w:p w:rsidR="00F102A2" w:rsidRPr="00F102A2" w:rsidRDefault="00F102A2" w:rsidP="00F102A2">
            <w:pPr>
              <w:widowControl w:val="0"/>
              <w:spacing w:line="200" w:lineRule="exact"/>
              <w:ind w:hanging="55"/>
              <w:jc w:val="center"/>
              <w:rPr>
                <w:rFonts w:ascii="Times New Roman" w:eastAsia="Times New Roman" w:hAnsi="Times New Roman" w:cs="Times New Roman"/>
                <w:sz w:val="16"/>
                <w:szCs w:val="16"/>
                <w:lang w:eastAsia="ru-RU"/>
              </w:rPr>
            </w:pPr>
          </w:p>
        </w:tc>
        <w:tc>
          <w:tcPr>
            <w:tcW w:w="1327" w:type="dxa"/>
            <w:vMerge/>
            <w:tcBorders>
              <w:left w:val="single" w:sz="4" w:space="0" w:color="auto"/>
              <w:right w:val="single" w:sz="4" w:space="0" w:color="auto"/>
            </w:tcBorders>
            <w:vAlign w:val="center"/>
          </w:tcPr>
          <w:p w:rsidR="00F102A2" w:rsidRPr="00F102A2" w:rsidRDefault="00F102A2" w:rsidP="00F102A2">
            <w:pPr>
              <w:widowControl w:val="0"/>
              <w:spacing w:line="200" w:lineRule="exact"/>
              <w:ind w:hanging="55"/>
              <w:jc w:val="center"/>
              <w:rPr>
                <w:rFonts w:ascii="Times New Roman" w:eastAsia="Times New Roman" w:hAnsi="Times New Roman" w:cs="Times New Roman"/>
                <w:sz w:val="16"/>
                <w:szCs w:val="16"/>
                <w:lang w:eastAsia="ru-RU"/>
              </w:rPr>
            </w:pPr>
          </w:p>
        </w:tc>
      </w:tr>
      <w:tr w:rsidR="00F102A2" w:rsidRPr="00F102A2" w:rsidTr="00193799">
        <w:trPr>
          <w:trHeight w:val="594"/>
        </w:trPr>
        <w:tc>
          <w:tcPr>
            <w:tcW w:w="716" w:type="dxa"/>
            <w:vMerge w:val="restart"/>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lastRenderedPageBreak/>
              <w:t>1.3.4</w:t>
            </w:r>
          </w:p>
        </w:tc>
        <w:tc>
          <w:tcPr>
            <w:tcW w:w="2794" w:type="dxa"/>
            <w:vMerge w:val="restart"/>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Реконструкция автодороги «Подъезд к ст. Рамзай»  на участке ПК0+00(611 км+920м) автомобильной дороги «М-5 «Урал</w:t>
            </w:r>
            <w:proofErr w:type="gramStart"/>
            <w:r w:rsidRPr="00F102A2">
              <w:rPr>
                <w:rFonts w:ascii="Times New Roman" w:eastAsia="Times New Roman" w:hAnsi="Times New Roman" w:cs="Times New Roman"/>
                <w:spacing w:val="-20"/>
                <w:sz w:val="16"/>
                <w:szCs w:val="16"/>
                <w:lang w:eastAsia="ru-RU"/>
              </w:rPr>
              <w:t>»-</w:t>
            </w:r>
            <w:proofErr w:type="gramEnd"/>
            <w:r w:rsidRPr="00F102A2">
              <w:rPr>
                <w:rFonts w:ascii="Times New Roman" w:eastAsia="Times New Roman" w:hAnsi="Times New Roman" w:cs="Times New Roman"/>
                <w:spacing w:val="-20"/>
                <w:sz w:val="16"/>
                <w:szCs w:val="16"/>
                <w:lang w:eastAsia="ru-RU"/>
              </w:rPr>
              <w:t>ПК4+970 (здание вокзала  железнодорожной станции Рамзай Мокшанского района Пензенской области)</w:t>
            </w:r>
          </w:p>
        </w:tc>
        <w:tc>
          <w:tcPr>
            <w:tcW w:w="2268" w:type="dxa"/>
            <w:vMerge w:val="restart"/>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Администрация</w:t>
            </w:r>
          </w:p>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Мокшанского района</w:t>
            </w:r>
          </w:p>
        </w:tc>
        <w:tc>
          <w:tcPr>
            <w:tcW w:w="992"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2014г.</w:t>
            </w:r>
          </w:p>
        </w:tc>
        <w:tc>
          <w:tcPr>
            <w:tcW w:w="618" w:type="dxa"/>
            <w:tcBorders>
              <w:top w:val="single" w:sz="4" w:space="0" w:color="auto"/>
              <w:left w:val="single" w:sz="4" w:space="0" w:color="auto"/>
              <w:right w:val="single" w:sz="4" w:space="0" w:color="auto"/>
            </w:tcBorders>
            <w:vAlign w:val="center"/>
          </w:tcPr>
          <w:p w:rsidR="00F102A2" w:rsidRPr="00F102A2" w:rsidRDefault="00F102A2" w:rsidP="008B7533">
            <w:pPr>
              <w:widowControl w:val="0"/>
              <w:spacing w:line="200" w:lineRule="exact"/>
              <w:ind w:right="-58" w:hanging="122"/>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61844,8</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ind w:firstLine="73"/>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59 130,5</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ind w:hanging="122"/>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2 714,3</w:t>
            </w:r>
          </w:p>
        </w:tc>
        <w:tc>
          <w:tcPr>
            <w:tcW w:w="1267"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084" w:type="dxa"/>
            <w:vMerge w:val="restart"/>
            <w:tcBorders>
              <w:left w:val="single" w:sz="4" w:space="0" w:color="auto"/>
              <w:right w:val="single" w:sz="4" w:space="0" w:color="auto"/>
            </w:tcBorders>
            <w:shd w:val="clear" w:color="auto" w:fill="auto"/>
            <w:vAlign w:val="center"/>
          </w:tcPr>
          <w:p w:rsidR="00F102A2" w:rsidRPr="00F102A2" w:rsidRDefault="00F102A2" w:rsidP="00F102A2">
            <w:pPr>
              <w:widowControl w:val="0"/>
              <w:spacing w:line="200" w:lineRule="exact"/>
              <w:ind w:hanging="55"/>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Обеспечение содержания автодорог в состоянии, соответствующем нормативным требованиям по транспортно-эксплуатационным показателям</w:t>
            </w:r>
          </w:p>
        </w:tc>
        <w:tc>
          <w:tcPr>
            <w:tcW w:w="1327" w:type="dxa"/>
            <w:vMerge w:val="restart"/>
            <w:tcBorders>
              <w:left w:val="single" w:sz="4" w:space="0" w:color="auto"/>
              <w:right w:val="single" w:sz="4" w:space="0" w:color="auto"/>
            </w:tcBorders>
            <w:vAlign w:val="center"/>
          </w:tcPr>
          <w:p w:rsidR="00F102A2" w:rsidRPr="00F102A2" w:rsidRDefault="00F102A2" w:rsidP="00F102A2">
            <w:pPr>
              <w:widowControl w:val="0"/>
              <w:spacing w:line="200" w:lineRule="exact"/>
              <w:ind w:hanging="55"/>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1.2</w:t>
            </w:r>
          </w:p>
        </w:tc>
      </w:tr>
      <w:tr w:rsidR="00F102A2" w:rsidRPr="00F102A2" w:rsidTr="00193799">
        <w:trPr>
          <w:trHeight w:val="292"/>
        </w:trPr>
        <w:tc>
          <w:tcPr>
            <w:tcW w:w="716"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2794"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2015г.</w:t>
            </w:r>
          </w:p>
        </w:tc>
        <w:tc>
          <w:tcPr>
            <w:tcW w:w="618"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ind w:hanging="122"/>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ind w:firstLine="73"/>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ind w:firstLine="73"/>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67"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084" w:type="dxa"/>
            <w:vMerge/>
            <w:tcBorders>
              <w:left w:val="single" w:sz="4" w:space="0" w:color="auto"/>
              <w:right w:val="single" w:sz="4" w:space="0" w:color="auto"/>
            </w:tcBorders>
            <w:shd w:val="clear" w:color="auto" w:fill="auto"/>
            <w:vAlign w:val="center"/>
          </w:tcPr>
          <w:p w:rsidR="00F102A2" w:rsidRPr="00F102A2" w:rsidRDefault="00F102A2" w:rsidP="00F102A2">
            <w:pPr>
              <w:widowControl w:val="0"/>
              <w:spacing w:line="200" w:lineRule="exact"/>
              <w:ind w:hanging="55"/>
              <w:jc w:val="center"/>
              <w:rPr>
                <w:rFonts w:ascii="Times New Roman" w:eastAsia="Times New Roman" w:hAnsi="Times New Roman" w:cs="Times New Roman"/>
                <w:sz w:val="16"/>
                <w:szCs w:val="16"/>
                <w:lang w:eastAsia="ru-RU"/>
              </w:rPr>
            </w:pPr>
          </w:p>
        </w:tc>
        <w:tc>
          <w:tcPr>
            <w:tcW w:w="1327" w:type="dxa"/>
            <w:vMerge/>
            <w:tcBorders>
              <w:left w:val="single" w:sz="4" w:space="0" w:color="auto"/>
              <w:right w:val="single" w:sz="4" w:space="0" w:color="auto"/>
            </w:tcBorders>
            <w:vAlign w:val="center"/>
          </w:tcPr>
          <w:p w:rsidR="00F102A2" w:rsidRPr="00F102A2" w:rsidRDefault="00F102A2" w:rsidP="00F102A2">
            <w:pPr>
              <w:widowControl w:val="0"/>
              <w:spacing w:line="200" w:lineRule="exact"/>
              <w:ind w:hanging="55"/>
              <w:jc w:val="center"/>
              <w:rPr>
                <w:rFonts w:ascii="Times New Roman" w:eastAsia="Times New Roman" w:hAnsi="Times New Roman" w:cs="Times New Roman"/>
                <w:sz w:val="16"/>
                <w:szCs w:val="16"/>
                <w:lang w:eastAsia="ru-RU"/>
              </w:rPr>
            </w:pPr>
          </w:p>
        </w:tc>
      </w:tr>
      <w:tr w:rsidR="00F102A2" w:rsidRPr="00F102A2" w:rsidTr="00193799">
        <w:trPr>
          <w:trHeight w:val="1003"/>
        </w:trPr>
        <w:tc>
          <w:tcPr>
            <w:tcW w:w="716" w:type="dxa"/>
            <w:vMerge w:val="restart"/>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1.3.5</w:t>
            </w:r>
          </w:p>
        </w:tc>
        <w:tc>
          <w:tcPr>
            <w:tcW w:w="2794" w:type="dxa"/>
            <w:vMerge w:val="restart"/>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 xml:space="preserve">Технический надзор за выполнением работ  по </w:t>
            </w:r>
            <w:proofErr w:type="spellStart"/>
            <w:r w:rsidRPr="00F102A2">
              <w:rPr>
                <w:rFonts w:ascii="Times New Roman" w:eastAsia="Times New Roman" w:hAnsi="Times New Roman" w:cs="Times New Roman"/>
                <w:spacing w:val="-20"/>
                <w:sz w:val="16"/>
                <w:szCs w:val="16"/>
                <w:lang w:eastAsia="ru-RU"/>
              </w:rPr>
              <w:t>реконструкцияи</w:t>
            </w:r>
            <w:proofErr w:type="spellEnd"/>
            <w:r w:rsidRPr="00F102A2">
              <w:rPr>
                <w:rFonts w:ascii="Times New Roman" w:eastAsia="Times New Roman" w:hAnsi="Times New Roman" w:cs="Times New Roman"/>
                <w:spacing w:val="-20"/>
                <w:sz w:val="16"/>
                <w:szCs w:val="16"/>
                <w:lang w:eastAsia="ru-RU"/>
              </w:rPr>
              <w:t xml:space="preserve"> автодороги «Подъезд к ст. Рамзай»  на участке ПК0+00(611 км+920м) автомобильной дороги «М-5 «Урал</w:t>
            </w:r>
            <w:proofErr w:type="gramStart"/>
            <w:r w:rsidRPr="00F102A2">
              <w:rPr>
                <w:rFonts w:ascii="Times New Roman" w:eastAsia="Times New Roman" w:hAnsi="Times New Roman" w:cs="Times New Roman"/>
                <w:spacing w:val="-20"/>
                <w:sz w:val="16"/>
                <w:szCs w:val="16"/>
                <w:lang w:eastAsia="ru-RU"/>
              </w:rPr>
              <w:t>»-</w:t>
            </w:r>
            <w:proofErr w:type="gramEnd"/>
            <w:r w:rsidRPr="00F102A2">
              <w:rPr>
                <w:rFonts w:ascii="Times New Roman" w:eastAsia="Times New Roman" w:hAnsi="Times New Roman" w:cs="Times New Roman"/>
                <w:spacing w:val="-20"/>
                <w:sz w:val="16"/>
                <w:szCs w:val="16"/>
                <w:lang w:eastAsia="ru-RU"/>
              </w:rPr>
              <w:t>ПК4+970 (здание вокзала  железнодорожной станции Рамзай Мокшанского района Пензенской области)</w:t>
            </w:r>
          </w:p>
        </w:tc>
        <w:tc>
          <w:tcPr>
            <w:tcW w:w="2268" w:type="dxa"/>
            <w:vMerge w:val="restart"/>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Администрация</w:t>
            </w:r>
          </w:p>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Мокшанского района</w:t>
            </w:r>
          </w:p>
        </w:tc>
        <w:tc>
          <w:tcPr>
            <w:tcW w:w="992"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2014г.</w:t>
            </w:r>
          </w:p>
        </w:tc>
        <w:tc>
          <w:tcPr>
            <w:tcW w:w="618"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ind w:hanging="122"/>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iCs/>
                <w:sz w:val="16"/>
                <w:szCs w:val="16"/>
                <w:lang w:eastAsia="ru-RU"/>
              </w:rPr>
              <w:t>98,23</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ind w:firstLine="73"/>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ind w:hanging="122"/>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iCs/>
                <w:sz w:val="16"/>
                <w:szCs w:val="16"/>
                <w:lang w:eastAsia="ru-RU"/>
              </w:rPr>
              <w:t>98,23</w:t>
            </w:r>
          </w:p>
        </w:tc>
        <w:tc>
          <w:tcPr>
            <w:tcW w:w="1267"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084" w:type="dxa"/>
            <w:vMerge w:val="restart"/>
            <w:tcBorders>
              <w:left w:val="single" w:sz="4" w:space="0" w:color="auto"/>
              <w:right w:val="single" w:sz="4" w:space="0" w:color="auto"/>
            </w:tcBorders>
            <w:shd w:val="clear" w:color="auto" w:fill="auto"/>
            <w:vAlign w:val="center"/>
          </w:tcPr>
          <w:p w:rsidR="00F102A2" w:rsidRPr="00F102A2" w:rsidRDefault="00F102A2" w:rsidP="00F102A2">
            <w:pPr>
              <w:widowControl w:val="0"/>
              <w:spacing w:line="200" w:lineRule="exact"/>
              <w:ind w:hanging="55"/>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Обеспечение содержания автодорог в состоянии, соответствующем нормативным требованиям по транспортно-эксплуатационным показателям</w:t>
            </w:r>
          </w:p>
        </w:tc>
        <w:tc>
          <w:tcPr>
            <w:tcW w:w="1327" w:type="dxa"/>
            <w:vMerge w:val="restart"/>
            <w:tcBorders>
              <w:left w:val="single" w:sz="4" w:space="0" w:color="auto"/>
              <w:right w:val="single" w:sz="4" w:space="0" w:color="auto"/>
            </w:tcBorders>
            <w:vAlign w:val="center"/>
          </w:tcPr>
          <w:p w:rsidR="00F102A2" w:rsidRPr="00F102A2" w:rsidRDefault="00F102A2" w:rsidP="00F102A2">
            <w:pPr>
              <w:widowControl w:val="0"/>
              <w:spacing w:line="200" w:lineRule="exact"/>
              <w:ind w:hanging="55"/>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1.2</w:t>
            </w:r>
          </w:p>
        </w:tc>
      </w:tr>
      <w:tr w:rsidR="00F102A2" w:rsidRPr="00F102A2" w:rsidTr="00193799">
        <w:trPr>
          <w:trHeight w:val="292"/>
        </w:trPr>
        <w:tc>
          <w:tcPr>
            <w:tcW w:w="716"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2794"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pacing w:val="-20"/>
                <w:sz w:val="16"/>
                <w:szCs w:val="16"/>
                <w:lang w:eastAsia="ru-RU"/>
              </w:rPr>
            </w:pPr>
          </w:p>
        </w:tc>
        <w:tc>
          <w:tcPr>
            <w:tcW w:w="2268"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2015г.</w:t>
            </w:r>
          </w:p>
        </w:tc>
        <w:tc>
          <w:tcPr>
            <w:tcW w:w="618"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ind w:hanging="122"/>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ind w:firstLine="73"/>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ind w:hanging="122"/>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67"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084" w:type="dxa"/>
            <w:vMerge/>
            <w:tcBorders>
              <w:left w:val="single" w:sz="4" w:space="0" w:color="auto"/>
              <w:right w:val="single" w:sz="4" w:space="0" w:color="auto"/>
            </w:tcBorders>
            <w:shd w:val="clear" w:color="auto" w:fill="auto"/>
            <w:vAlign w:val="center"/>
          </w:tcPr>
          <w:p w:rsidR="00F102A2" w:rsidRPr="00F102A2" w:rsidRDefault="00F102A2" w:rsidP="00F102A2">
            <w:pPr>
              <w:widowControl w:val="0"/>
              <w:spacing w:line="200" w:lineRule="exact"/>
              <w:ind w:hanging="55"/>
              <w:jc w:val="center"/>
              <w:rPr>
                <w:rFonts w:ascii="Times New Roman" w:eastAsia="Times New Roman" w:hAnsi="Times New Roman" w:cs="Times New Roman"/>
                <w:sz w:val="16"/>
                <w:szCs w:val="16"/>
                <w:lang w:eastAsia="ru-RU"/>
              </w:rPr>
            </w:pPr>
          </w:p>
        </w:tc>
        <w:tc>
          <w:tcPr>
            <w:tcW w:w="1327" w:type="dxa"/>
            <w:vMerge/>
            <w:tcBorders>
              <w:left w:val="single" w:sz="4" w:space="0" w:color="auto"/>
              <w:right w:val="single" w:sz="4" w:space="0" w:color="auto"/>
            </w:tcBorders>
            <w:vAlign w:val="center"/>
          </w:tcPr>
          <w:p w:rsidR="00F102A2" w:rsidRPr="00F102A2" w:rsidRDefault="00F102A2" w:rsidP="00F102A2">
            <w:pPr>
              <w:widowControl w:val="0"/>
              <w:spacing w:line="200" w:lineRule="exact"/>
              <w:ind w:hanging="55"/>
              <w:jc w:val="center"/>
              <w:rPr>
                <w:rFonts w:ascii="Times New Roman" w:eastAsia="Times New Roman" w:hAnsi="Times New Roman" w:cs="Times New Roman"/>
                <w:sz w:val="16"/>
                <w:szCs w:val="16"/>
                <w:lang w:eastAsia="ru-RU"/>
              </w:rPr>
            </w:pPr>
          </w:p>
        </w:tc>
      </w:tr>
      <w:tr w:rsidR="00F102A2" w:rsidRPr="00F102A2" w:rsidTr="00193799">
        <w:trPr>
          <w:trHeight w:val="594"/>
        </w:trPr>
        <w:tc>
          <w:tcPr>
            <w:tcW w:w="716" w:type="dxa"/>
            <w:vMerge w:val="restart"/>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1.3.6</w:t>
            </w:r>
          </w:p>
        </w:tc>
        <w:tc>
          <w:tcPr>
            <w:tcW w:w="2794" w:type="dxa"/>
            <w:vMerge w:val="restart"/>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Ремонт автомобильной дороги «Подъезд   к кемпингу «Чистые пруды»</w:t>
            </w:r>
          </w:p>
        </w:tc>
        <w:tc>
          <w:tcPr>
            <w:tcW w:w="2268" w:type="dxa"/>
            <w:vMerge w:val="restart"/>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Администрация</w:t>
            </w:r>
          </w:p>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Мокшанского района</w:t>
            </w:r>
          </w:p>
        </w:tc>
        <w:tc>
          <w:tcPr>
            <w:tcW w:w="992"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2014г.</w:t>
            </w:r>
          </w:p>
        </w:tc>
        <w:tc>
          <w:tcPr>
            <w:tcW w:w="618"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ind w:hanging="122"/>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69,0</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ind w:firstLine="73"/>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ind w:hanging="122"/>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69,0</w:t>
            </w:r>
          </w:p>
        </w:tc>
        <w:tc>
          <w:tcPr>
            <w:tcW w:w="1267"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084" w:type="dxa"/>
            <w:vMerge w:val="restart"/>
            <w:tcBorders>
              <w:left w:val="single" w:sz="4" w:space="0" w:color="auto"/>
              <w:right w:val="single" w:sz="4" w:space="0" w:color="auto"/>
            </w:tcBorders>
            <w:shd w:val="clear" w:color="auto" w:fill="auto"/>
            <w:vAlign w:val="center"/>
          </w:tcPr>
          <w:p w:rsidR="00F102A2" w:rsidRPr="00F102A2" w:rsidRDefault="00F102A2" w:rsidP="00F102A2">
            <w:pPr>
              <w:widowControl w:val="0"/>
              <w:spacing w:line="200" w:lineRule="exact"/>
              <w:ind w:hanging="55"/>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Обеспечение содержания автодорог в состоянии, соответствующем нормативным требованиям по транспортно-эксплуатационным показателям</w:t>
            </w:r>
          </w:p>
        </w:tc>
        <w:tc>
          <w:tcPr>
            <w:tcW w:w="1327" w:type="dxa"/>
            <w:vMerge w:val="restart"/>
            <w:tcBorders>
              <w:left w:val="single" w:sz="4" w:space="0" w:color="auto"/>
              <w:right w:val="single" w:sz="4" w:space="0" w:color="auto"/>
            </w:tcBorders>
            <w:vAlign w:val="center"/>
          </w:tcPr>
          <w:p w:rsidR="00F102A2" w:rsidRPr="00F102A2" w:rsidRDefault="00F102A2" w:rsidP="00F102A2">
            <w:pPr>
              <w:widowControl w:val="0"/>
              <w:spacing w:line="200" w:lineRule="exact"/>
              <w:ind w:hanging="55"/>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1.2</w:t>
            </w:r>
          </w:p>
        </w:tc>
      </w:tr>
      <w:tr w:rsidR="00F102A2" w:rsidRPr="00F102A2" w:rsidTr="00193799">
        <w:trPr>
          <w:trHeight w:val="940"/>
        </w:trPr>
        <w:tc>
          <w:tcPr>
            <w:tcW w:w="716"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2794"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2015г.</w:t>
            </w:r>
          </w:p>
        </w:tc>
        <w:tc>
          <w:tcPr>
            <w:tcW w:w="618"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ind w:hanging="122"/>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ind w:firstLine="73"/>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ind w:firstLine="73"/>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67"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084" w:type="dxa"/>
            <w:vMerge/>
            <w:tcBorders>
              <w:left w:val="single" w:sz="4" w:space="0" w:color="auto"/>
              <w:right w:val="single" w:sz="4" w:space="0" w:color="auto"/>
            </w:tcBorders>
            <w:shd w:val="clear" w:color="auto" w:fill="auto"/>
            <w:vAlign w:val="center"/>
          </w:tcPr>
          <w:p w:rsidR="00F102A2" w:rsidRPr="00F102A2" w:rsidRDefault="00F102A2" w:rsidP="00F102A2">
            <w:pPr>
              <w:widowControl w:val="0"/>
              <w:spacing w:line="200" w:lineRule="exact"/>
              <w:ind w:hanging="55"/>
              <w:jc w:val="center"/>
              <w:rPr>
                <w:rFonts w:ascii="Times New Roman" w:eastAsia="Times New Roman" w:hAnsi="Times New Roman" w:cs="Times New Roman"/>
                <w:sz w:val="16"/>
                <w:szCs w:val="16"/>
                <w:lang w:eastAsia="ru-RU"/>
              </w:rPr>
            </w:pPr>
          </w:p>
        </w:tc>
        <w:tc>
          <w:tcPr>
            <w:tcW w:w="1327" w:type="dxa"/>
            <w:vMerge/>
            <w:tcBorders>
              <w:left w:val="single" w:sz="4" w:space="0" w:color="auto"/>
              <w:right w:val="single" w:sz="4" w:space="0" w:color="auto"/>
            </w:tcBorders>
            <w:vAlign w:val="center"/>
          </w:tcPr>
          <w:p w:rsidR="00F102A2" w:rsidRPr="00F102A2" w:rsidRDefault="00F102A2" w:rsidP="00F102A2">
            <w:pPr>
              <w:widowControl w:val="0"/>
              <w:spacing w:line="200" w:lineRule="exact"/>
              <w:ind w:hanging="55"/>
              <w:jc w:val="center"/>
              <w:rPr>
                <w:rFonts w:ascii="Times New Roman" w:eastAsia="Times New Roman" w:hAnsi="Times New Roman" w:cs="Times New Roman"/>
                <w:sz w:val="16"/>
                <w:szCs w:val="16"/>
                <w:lang w:eastAsia="ru-RU"/>
              </w:rPr>
            </w:pPr>
          </w:p>
        </w:tc>
      </w:tr>
      <w:tr w:rsidR="00F102A2" w:rsidRPr="00F102A2" w:rsidTr="00193799">
        <w:trPr>
          <w:trHeight w:val="594"/>
        </w:trPr>
        <w:tc>
          <w:tcPr>
            <w:tcW w:w="716" w:type="dxa"/>
            <w:vMerge w:val="restart"/>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1.3.7</w:t>
            </w:r>
          </w:p>
        </w:tc>
        <w:tc>
          <w:tcPr>
            <w:tcW w:w="2794" w:type="dxa"/>
            <w:vMerge w:val="restart"/>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 xml:space="preserve">Ремонт автомобильной дороги «  М-5 «Урал»  </w:t>
            </w:r>
            <w:proofErr w:type="gramStart"/>
            <w:r w:rsidRPr="00F102A2">
              <w:rPr>
                <w:rFonts w:ascii="Times New Roman" w:eastAsia="Times New Roman" w:hAnsi="Times New Roman" w:cs="Times New Roman"/>
                <w:spacing w:val="-20"/>
                <w:sz w:val="16"/>
                <w:szCs w:val="16"/>
                <w:lang w:eastAsia="ru-RU"/>
              </w:rPr>
              <w:t>-«</w:t>
            </w:r>
            <w:proofErr w:type="gramEnd"/>
            <w:r w:rsidRPr="00F102A2">
              <w:rPr>
                <w:rFonts w:ascii="Times New Roman" w:eastAsia="Times New Roman" w:hAnsi="Times New Roman" w:cs="Times New Roman"/>
                <w:spacing w:val="-20"/>
                <w:sz w:val="16"/>
                <w:szCs w:val="16"/>
                <w:lang w:eastAsia="ru-RU"/>
              </w:rPr>
              <w:t>Чистые пруды»</w:t>
            </w:r>
          </w:p>
        </w:tc>
        <w:tc>
          <w:tcPr>
            <w:tcW w:w="2268" w:type="dxa"/>
            <w:vMerge w:val="restart"/>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Администрация</w:t>
            </w:r>
          </w:p>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Мокшанского района</w:t>
            </w:r>
          </w:p>
        </w:tc>
        <w:tc>
          <w:tcPr>
            <w:tcW w:w="992"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2014г.</w:t>
            </w:r>
          </w:p>
        </w:tc>
        <w:tc>
          <w:tcPr>
            <w:tcW w:w="618"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ind w:hanging="122"/>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472,0</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ind w:firstLine="73"/>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ind w:hanging="122"/>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472,0</w:t>
            </w:r>
          </w:p>
        </w:tc>
        <w:tc>
          <w:tcPr>
            <w:tcW w:w="1267"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084" w:type="dxa"/>
            <w:vMerge w:val="restart"/>
            <w:tcBorders>
              <w:left w:val="single" w:sz="4" w:space="0" w:color="auto"/>
              <w:right w:val="single" w:sz="4" w:space="0" w:color="auto"/>
            </w:tcBorders>
            <w:shd w:val="clear" w:color="auto" w:fill="auto"/>
            <w:vAlign w:val="center"/>
          </w:tcPr>
          <w:p w:rsidR="00F102A2" w:rsidRDefault="00F102A2" w:rsidP="00F102A2">
            <w:pPr>
              <w:widowControl w:val="0"/>
              <w:spacing w:line="200" w:lineRule="exact"/>
              <w:ind w:hanging="55"/>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Обеспечение содержания автодорог в состоянии, соответствующем нормативным требованиям по транспортно-эксплуатационным показателям</w:t>
            </w:r>
          </w:p>
          <w:p w:rsidR="002A452A" w:rsidRPr="00F102A2" w:rsidRDefault="002A452A" w:rsidP="00F102A2">
            <w:pPr>
              <w:widowControl w:val="0"/>
              <w:spacing w:line="200" w:lineRule="exact"/>
              <w:ind w:hanging="55"/>
              <w:jc w:val="center"/>
              <w:rPr>
                <w:rFonts w:ascii="Times New Roman" w:eastAsia="Times New Roman" w:hAnsi="Times New Roman" w:cs="Times New Roman"/>
                <w:sz w:val="16"/>
                <w:szCs w:val="16"/>
                <w:lang w:eastAsia="ru-RU"/>
              </w:rPr>
            </w:pPr>
          </w:p>
        </w:tc>
        <w:tc>
          <w:tcPr>
            <w:tcW w:w="1327" w:type="dxa"/>
            <w:vMerge w:val="restart"/>
            <w:tcBorders>
              <w:left w:val="single" w:sz="4" w:space="0" w:color="auto"/>
              <w:right w:val="single" w:sz="4" w:space="0" w:color="auto"/>
            </w:tcBorders>
            <w:vAlign w:val="center"/>
          </w:tcPr>
          <w:p w:rsidR="00F102A2" w:rsidRPr="00F102A2" w:rsidRDefault="00F102A2" w:rsidP="00F102A2">
            <w:pPr>
              <w:widowControl w:val="0"/>
              <w:spacing w:line="200" w:lineRule="exact"/>
              <w:ind w:hanging="55"/>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1.2</w:t>
            </w:r>
          </w:p>
        </w:tc>
      </w:tr>
      <w:tr w:rsidR="00F102A2" w:rsidRPr="00F102A2" w:rsidTr="00193799">
        <w:trPr>
          <w:trHeight w:val="292"/>
        </w:trPr>
        <w:tc>
          <w:tcPr>
            <w:tcW w:w="716"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2794"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pacing w:val="-20"/>
                <w:sz w:val="16"/>
                <w:szCs w:val="16"/>
                <w:lang w:eastAsia="ru-RU"/>
              </w:rPr>
            </w:pPr>
          </w:p>
        </w:tc>
        <w:tc>
          <w:tcPr>
            <w:tcW w:w="2268"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2015г.</w:t>
            </w:r>
          </w:p>
        </w:tc>
        <w:tc>
          <w:tcPr>
            <w:tcW w:w="618"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ind w:hanging="122"/>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ind w:firstLine="73"/>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ind w:firstLine="73"/>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67"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084" w:type="dxa"/>
            <w:vMerge/>
            <w:tcBorders>
              <w:left w:val="single" w:sz="4" w:space="0" w:color="auto"/>
              <w:right w:val="single" w:sz="4" w:space="0" w:color="auto"/>
            </w:tcBorders>
            <w:shd w:val="clear" w:color="auto" w:fill="auto"/>
            <w:vAlign w:val="center"/>
          </w:tcPr>
          <w:p w:rsidR="00F102A2" w:rsidRPr="00F102A2" w:rsidRDefault="00F102A2" w:rsidP="00F102A2">
            <w:pPr>
              <w:widowControl w:val="0"/>
              <w:spacing w:line="200" w:lineRule="exact"/>
              <w:ind w:hanging="55"/>
              <w:jc w:val="center"/>
              <w:rPr>
                <w:rFonts w:ascii="Times New Roman" w:eastAsia="Times New Roman" w:hAnsi="Times New Roman" w:cs="Times New Roman"/>
                <w:sz w:val="16"/>
                <w:szCs w:val="16"/>
                <w:lang w:eastAsia="ru-RU"/>
              </w:rPr>
            </w:pPr>
          </w:p>
        </w:tc>
        <w:tc>
          <w:tcPr>
            <w:tcW w:w="1327" w:type="dxa"/>
            <w:vMerge/>
            <w:tcBorders>
              <w:left w:val="single" w:sz="4" w:space="0" w:color="auto"/>
              <w:right w:val="single" w:sz="4" w:space="0" w:color="auto"/>
            </w:tcBorders>
            <w:vAlign w:val="center"/>
          </w:tcPr>
          <w:p w:rsidR="00F102A2" w:rsidRPr="00F102A2" w:rsidRDefault="00F102A2" w:rsidP="00F102A2">
            <w:pPr>
              <w:widowControl w:val="0"/>
              <w:spacing w:line="200" w:lineRule="exact"/>
              <w:ind w:hanging="55"/>
              <w:jc w:val="center"/>
              <w:rPr>
                <w:rFonts w:ascii="Times New Roman" w:eastAsia="Times New Roman" w:hAnsi="Times New Roman" w:cs="Times New Roman"/>
                <w:sz w:val="16"/>
                <w:szCs w:val="16"/>
                <w:lang w:eastAsia="ru-RU"/>
              </w:rPr>
            </w:pPr>
          </w:p>
        </w:tc>
      </w:tr>
      <w:tr w:rsidR="00F102A2" w:rsidRPr="00F102A2" w:rsidTr="00193799">
        <w:trPr>
          <w:trHeight w:val="594"/>
        </w:trPr>
        <w:tc>
          <w:tcPr>
            <w:tcW w:w="716" w:type="dxa"/>
            <w:vMerge w:val="restart"/>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1.3.8</w:t>
            </w:r>
          </w:p>
        </w:tc>
        <w:tc>
          <w:tcPr>
            <w:tcW w:w="2794" w:type="dxa"/>
            <w:vMerge w:val="restart"/>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Разработка  Схемы  размещения рекламы  на  территориях, прилегающих  к автомобильным дорогам федерального, регионального и местного значения</w:t>
            </w:r>
            <w:proofErr w:type="gramStart"/>
            <w:r w:rsidRPr="00F102A2">
              <w:rPr>
                <w:rFonts w:ascii="Times New Roman" w:eastAsia="Times New Roman" w:hAnsi="Times New Roman" w:cs="Times New Roman"/>
                <w:spacing w:val="-20"/>
                <w:sz w:val="16"/>
                <w:szCs w:val="16"/>
                <w:lang w:eastAsia="ru-RU"/>
              </w:rPr>
              <w:t xml:space="preserve"> ,</w:t>
            </w:r>
            <w:proofErr w:type="gramEnd"/>
            <w:r w:rsidRPr="00F102A2">
              <w:rPr>
                <w:rFonts w:ascii="Times New Roman" w:eastAsia="Times New Roman" w:hAnsi="Times New Roman" w:cs="Times New Roman"/>
                <w:spacing w:val="-20"/>
                <w:sz w:val="16"/>
                <w:szCs w:val="16"/>
                <w:lang w:eastAsia="ru-RU"/>
              </w:rPr>
              <w:t xml:space="preserve"> расположенным в </w:t>
            </w:r>
            <w:proofErr w:type="spellStart"/>
            <w:r w:rsidRPr="00F102A2">
              <w:rPr>
                <w:rFonts w:ascii="Times New Roman" w:eastAsia="Times New Roman" w:hAnsi="Times New Roman" w:cs="Times New Roman"/>
                <w:spacing w:val="-20"/>
                <w:sz w:val="16"/>
                <w:szCs w:val="16"/>
                <w:lang w:eastAsia="ru-RU"/>
              </w:rPr>
              <w:t>Мокшанском</w:t>
            </w:r>
            <w:proofErr w:type="spellEnd"/>
            <w:r w:rsidRPr="00F102A2">
              <w:rPr>
                <w:rFonts w:ascii="Times New Roman" w:eastAsia="Times New Roman" w:hAnsi="Times New Roman" w:cs="Times New Roman"/>
                <w:spacing w:val="-20"/>
                <w:sz w:val="16"/>
                <w:szCs w:val="16"/>
                <w:lang w:eastAsia="ru-RU"/>
              </w:rPr>
              <w:t xml:space="preserve">  районе Пензенской области</w:t>
            </w:r>
          </w:p>
        </w:tc>
        <w:tc>
          <w:tcPr>
            <w:tcW w:w="2268" w:type="dxa"/>
            <w:vMerge w:val="restart"/>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Администрация</w:t>
            </w:r>
          </w:p>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Мокшанского района</w:t>
            </w:r>
          </w:p>
        </w:tc>
        <w:tc>
          <w:tcPr>
            <w:tcW w:w="992"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2014г.</w:t>
            </w:r>
          </w:p>
        </w:tc>
        <w:tc>
          <w:tcPr>
            <w:tcW w:w="618"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ind w:hanging="122"/>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60,0</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ind w:firstLine="73"/>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ind w:hanging="122"/>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60,0</w:t>
            </w:r>
          </w:p>
        </w:tc>
        <w:tc>
          <w:tcPr>
            <w:tcW w:w="1267"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084" w:type="dxa"/>
            <w:vMerge w:val="restart"/>
            <w:tcBorders>
              <w:left w:val="single" w:sz="4" w:space="0" w:color="auto"/>
              <w:right w:val="single" w:sz="4" w:space="0" w:color="auto"/>
            </w:tcBorders>
            <w:shd w:val="clear" w:color="auto" w:fill="auto"/>
            <w:vAlign w:val="center"/>
          </w:tcPr>
          <w:p w:rsidR="00F102A2" w:rsidRDefault="00F102A2" w:rsidP="00F102A2">
            <w:pPr>
              <w:widowControl w:val="0"/>
              <w:spacing w:line="200" w:lineRule="exact"/>
              <w:ind w:hanging="55"/>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Обеспечение содержания автодорог в состоянии, соответствующем нормативным требованиям по транспортно-эксплуатационным показателям</w:t>
            </w:r>
          </w:p>
          <w:p w:rsidR="002A452A" w:rsidRPr="00F102A2" w:rsidRDefault="002A452A" w:rsidP="00F102A2">
            <w:pPr>
              <w:widowControl w:val="0"/>
              <w:spacing w:line="200" w:lineRule="exact"/>
              <w:ind w:hanging="55"/>
              <w:jc w:val="center"/>
              <w:rPr>
                <w:rFonts w:ascii="Times New Roman" w:eastAsia="Times New Roman" w:hAnsi="Times New Roman" w:cs="Times New Roman"/>
                <w:sz w:val="16"/>
                <w:szCs w:val="16"/>
                <w:lang w:eastAsia="ru-RU"/>
              </w:rPr>
            </w:pPr>
          </w:p>
        </w:tc>
        <w:tc>
          <w:tcPr>
            <w:tcW w:w="1327" w:type="dxa"/>
            <w:vMerge w:val="restart"/>
            <w:tcBorders>
              <w:left w:val="single" w:sz="4" w:space="0" w:color="auto"/>
              <w:right w:val="single" w:sz="4" w:space="0" w:color="auto"/>
            </w:tcBorders>
            <w:vAlign w:val="center"/>
          </w:tcPr>
          <w:p w:rsidR="00F102A2" w:rsidRPr="00F102A2" w:rsidRDefault="00F102A2" w:rsidP="00F102A2">
            <w:pPr>
              <w:widowControl w:val="0"/>
              <w:spacing w:line="200" w:lineRule="exact"/>
              <w:ind w:hanging="55"/>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1.2</w:t>
            </w:r>
          </w:p>
        </w:tc>
      </w:tr>
      <w:tr w:rsidR="00F102A2" w:rsidRPr="00F102A2" w:rsidTr="002A452A">
        <w:trPr>
          <w:trHeight w:val="292"/>
        </w:trPr>
        <w:tc>
          <w:tcPr>
            <w:tcW w:w="716" w:type="dxa"/>
            <w:vMerge/>
            <w:tcBorders>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2794" w:type="dxa"/>
            <w:vMerge/>
            <w:tcBorders>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2015г.</w:t>
            </w:r>
          </w:p>
        </w:tc>
        <w:tc>
          <w:tcPr>
            <w:tcW w:w="618"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ind w:hanging="122"/>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ind w:firstLine="73"/>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ind w:firstLine="73"/>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67"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084" w:type="dxa"/>
            <w:vMerge/>
            <w:tcBorders>
              <w:left w:val="single" w:sz="4" w:space="0" w:color="auto"/>
              <w:bottom w:val="single" w:sz="4" w:space="0" w:color="auto"/>
              <w:right w:val="single" w:sz="4" w:space="0" w:color="auto"/>
            </w:tcBorders>
            <w:shd w:val="clear" w:color="auto" w:fill="auto"/>
            <w:vAlign w:val="center"/>
          </w:tcPr>
          <w:p w:rsidR="00F102A2" w:rsidRPr="00F102A2" w:rsidRDefault="00F102A2" w:rsidP="00F102A2">
            <w:pPr>
              <w:widowControl w:val="0"/>
              <w:spacing w:line="200" w:lineRule="exact"/>
              <w:ind w:hanging="55"/>
              <w:jc w:val="center"/>
              <w:rPr>
                <w:rFonts w:ascii="Times New Roman" w:eastAsia="Times New Roman" w:hAnsi="Times New Roman" w:cs="Times New Roman"/>
                <w:sz w:val="16"/>
                <w:szCs w:val="16"/>
                <w:lang w:eastAsia="ru-RU"/>
              </w:rPr>
            </w:pPr>
          </w:p>
        </w:tc>
        <w:tc>
          <w:tcPr>
            <w:tcW w:w="1327" w:type="dxa"/>
            <w:vMerge/>
            <w:tcBorders>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ind w:hanging="55"/>
              <w:jc w:val="center"/>
              <w:rPr>
                <w:rFonts w:ascii="Times New Roman" w:eastAsia="Times New Roman" w:hAnsi="Times New Roman" w:cs="Times New Roman"/>
                <w:sz w:val="16"/>
                <w:szCs w:val="16"/>
                <w:lang w:eastAsia="ru-RU"/>
              </w:rPr>
            </w:pPr>
          </w:p>
        </w:tc>
      </w:tr>
      <w:tr w:rsidR="00F102A2" w:rsidRPr="00F102A2" w:rsidTr="002A452A">
        <w:trPr>
          <w:trHeight w:val="748"/>
        </w:trPr>
        <w:tc>
          <w:tcPr>
            <w:tcW w:w="716" w:type="dxa"/>
            <w:vMerge w:val="restar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lastRenderedPageBreak/>
              <w:t>1.3.9</w:t>
            </w:r>
          </w:p>
        </w:tc>
        <w:tc>
          <w:tcPr>
            <w:tcW w:w="2794" w:type="dxa"/>
            <w:vMerge w:val="restar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Изготовление проектной документации на ремонт моста через реку Мокша на автомобильной дороге «Подъезд к п. Ясная Поляна Мокшанского района»</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Администрация</w:t>
            </w:r>
          </w:p>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Мокшанского района</w:t>
            </w:r>
          </w:p>
        </w:tc>
        <w:tc>
          <w:tcPr>
            <w:tcW w:w="992"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2014 г.</w:t>
            </w:r>
          </w:p>
        </w:tc>
        <w:tc>
          <w:tcPr>
            <w:tcW w:w="618"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67"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0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102A2" w:rsidRPr="00F102A2" w:rsidRDefault="00F102A2" w:rsidP="00F102A2">
            <w:pPr>
              <w:widowControl w:val="0"/>
              <w:spacing w:line="200" w:lineRule="exact"/>
              <w:ind w:hanging="55"/>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Обеспечение эффективного использования ассигнований на содержание объектов дорожной инфраструктуры</w:t>
            </w:r>
          </w:p>
        </w:tc>
        <w:tc>
          <w:tcPr>
            <w:tcW w:w="1327" w:type="dxa"/>
            <w:vMerge w:val="restart"/>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ind w:hanging="55"/>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1.2</w:t>
            </w:r>
          </w:p>
        </w:tc>
      </w:tr>
      <w:tr w:rsidR="00F102A2" w:rsidRPr="00F102A2" w:rsidTr="002A452A">
        <w:trPr>
          <w:trHeight w:val="368"/>
        </w:trPr>
        <w:tc>
          <w:tcPr>
            <w:tcW w:w="716" w:type="dxa"/>
            <w:vMerge/>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2794" w:type="dxa"/>
            <w:vMerge/>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2268" w:type="dxa"/>
            <w:vMerge/>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2015 г.</w:t>
            </w:r>
          </w:p>
        </w:tc>
        <w:tc>
          <w:tcPr>
            <w:tcW w:w="618"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100,0</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100,0</w:t>
            </w:r>
          </w:p>
        </w:tc>
        <w:tc>
          <w:tcPr>
            <w:tcW w:w="1267"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084" w:type="dxa"/>
            <w:vMerge/>
            <w:tcBorders>
              <w:top w:val="single" w:sz="4" w:space="0" w:color="auto"/>
              <w:left w:val="single" w:sz="4" w:space="0" w:color="auto"/>
              <w:right w:val="single" w:sz="4" w:space="0" w:color="auto"/>
            </w:tcBorders>
            <w:shd w:val="clear" w:color="auto" w:fill="auto"/>
            <w:vAlign w:val="center"/>
          </w:tcPr>
          <w:p w:rsidR="00F102A2" w:rsidRPr="00F102A2" w:rsidRDefault="00F102A2" w:rsidP="00F102A2">
            <w:pPr>
              <w:widowControl w:val="0"/>
              <w:spacing w:line="200" w:lineRule="exact"/>
              <w:ind w:hanging="55"/>
              <w:jc w:val="center"/>
              <w:rPr>
                <w:rFonts w:ascii="Times New Roman" w:eastAsia="Times New Roman" w:hAnsi="Times New Roman" w:cs="Times New Roman"/>
                <w:sz w:val="16"/>
                <w:szCs w:val="16"/>
                <w:lang w:eastAsia="ru-RU"/>
              </w:rPr>
            </w:pPr>
          </w:p>
        </w:tc>
        <w:tc>
          <w:tcPr>
            <w:tcW w:w="1327" w:type="dxa"/>
            <w:vMerge/>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ind w:hanging="55"/>
              <w:jc w:val="center"/>
              <w:rPr>
                <w:rFonts w:ascii="Times New Roman" w:eastAsia="Times New Roman" w:hAnsi="Times New Roman" w:cs="Times New Roman"/>
                <w:sz w:val="16"/>
                <w:szCs w:val="16"/>
                <w:lang w:eastAsia="ru-RU"/>
              </w:rPr>
            </w:pPr>
          </w:p>
        </w:tc>
      </w:tr>
      <w:tr w:rsidR="00F102A2" w:rsidRPr="00F102A2" w:rsidTr="00193799">
        <w:trPr>
          <w:trHeight w:val="527"/>
        </w:trPr>
        <w:tc>
          <w:tcPr>
            <w:tcW w:w="716" w:type="dxa"/>
            <w:vMerge w:val="restart"/>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1.3.10</w:t>
            </w:r>
          </w:p>
        </w:tc>
        <w:tc>
          <w:tcPr>
            <w:tcW w:w="2794" w:type="dxa"/>
            <w:vMerge w:val="restart"/>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Ремонт моста через реку Мокша на автомобильной дороге «Подъезд к п. Ясная Поляна Мокшанского района»</w:t>
            </w:r>
          </w:p>
        </w:tc>
        <w:tc>
          <w:tcPr>
            <w:tcW w:w="2268" w:type="dxa"/>
            <w:vMerge w:val="restart"/>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Администрация</w:t>
            </w:r>
          </w:p>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Мокшанского района</w:t>
            </w:r>
          </w:p>
        </w:tc>
        <w:tc>
          <w:tcPr>
            <w:tcW w:w="992"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2014 г.</w:t>
            </w:r>
          </w:p>
        </w:tc>
        <w:tc>
          <w:tcPr>
            <w:tcW w:w="618"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67" w:type="dxa"/>
            <w:tcBorders>
              <w:top w:val="single" w:sz="4" w:space="0" w:color="auto"/>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084" w:type="dxa"/>
            <w:vMerge w:val="restart"/>
            <w:tcBorders>
              <w:left w:val="single" w:sz="4" w:space="0" w:color="auto"/>
              <w:right w:val="single" w:sz="4" w:space="0" w:color="auto"/>
            </w:tcBorders>
            <w:shd w:val="clear" w:color="auto" w:fill="auto"/>
            <w:vAlign w:val="center"/>
          </w:tcPr>
          <w:p w:rsidR="00F102A2" w:rsidRPr="00F102A2" w:rsidRDefault="00F102A2" w:rsidP="00F102A2">
            <w:pPr>
              <w:widowControl w:val="0"/>
              <w:spacing w:line="200" w:lineRule="exact"/>
              <w:ind w:hanging="55"/>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Обеспечение содержания автодорог в состоянии, соответствующем нормативным требованиям по транспортно-эксплуатационным показателям</w:t>
            </w:r>
          </w:p>
        </w:tc>
        <w:tc>
          <w:tcPr>
            <w:tcW w:w="1327" w:type="dxa"/>
            <w:vMerge w:val="restart"/>
            <w:tcBorders>
              <w:left w:val="single" w:sz="4" w:space="0" w:color="auto"/>
              <w:right w:val="single" w:sz="4" w:space="0" w:color="auto"/>
            </w:tcBorders>
            <w:vAlign w:val="center"/>
          </w:tcPr>
          <w:p w:rsidR="00F102A2" w:rsidRPr="00F102A2" w:rsidRDefault="00F102A2" w:rsidP="00F102A2">
            <w:pPr>
              <w:widowControl w:val="0"/>
              <w:spacing w:line="200" w:lineRule="exact"/>
              <w:ind w:hanging="55"/>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1.2</w:t>
            </w:r>
          </w:p>
        </w:tc>
      </w:tr>
      <w:tr w:rsidR="00F102A2" w:rsidRPr="00F102A2" w:rsidTr="00193799">
        <w:trPr>
          <w:trHeight w:val="257"/>
        </w:trPr>
        <w:tc>
          <w:tcPr>
            <w:tcW w:w="716"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2794"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2015 г.</w:t>
            </w:r>
          </w:p>
        </w:tc>
        <w:tc>
          <w:tcPr>
            <w:tcW w:w="618"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2 372,5</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2 372,5</w:t>
            </w:r>
          </w:p>
        </w:tc>
        <w:tc>
          <w:tcPr>
            <w:tcW w:w="1267"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spacing w:line="20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084" w:type="dxa"/>
            <w:vMerge/>
            <w:tcBorders>
              <w:left w:val="single" w:sz="4" w:space="0" w:color="auto"/>
              <w:right w:val="single" w:sz="4" w:space="0" w:color="auto"/>
            </w:tcBorders>
            <w:shd w:val="clear" w:color="auto" w:fill="auto"/>
            <w:vAlign w:val="center"/>
          </w:tcPr>
          <w:p w:rsidR="00F102A2" w:rsidRPr="00F102A2" w:rsidRDefault="00F102A2" w:rsidP="00F102A2">
            <w:pPr>
              <w:widowControl w:val="0"/>
              <w:spacing w:line="200" w:lineRule="exact"/>
              <w:ind w:hanging="55"/>
              <w:jc w:val="center"/>
              <w:rPr>
                <w:rFonts w:ascii="Times New Roman" w:eastAsia="Times New Roman" w:hAnsi="Times New Roman" w:cs="Times New Roman"/>
                <w:sz w:val="16"/>
                <w:szCs w:val="16"/>
                <w:lang w:eastAsia="ru-RU"/>
              </w:rPr>
            </w:pPr>
          </w:p>
        </w:tc>
        <w:tc>
          <w:tcPr>
            <w:tcW w:w="1327" w:type="dxa"/>
            <w:vMerge/>
            <w:tcBorders>
              <w:left w:val="single" w:sz="4" w:space="0" w:color="auto"/>
              <w:right w:val="single" w:sz="4" w:space="0" w:color="auto"/>
            </w:tcBorders>
            <w:vAlign w:val="center"/>
          </w:tcPr>
          <w:p w:rsidR="00F102A2" w:rsidRPr="00F102A2" w:rsidRDefault="00F102A2" w:rsidP="00F102A2">
            <w:pPr>
              <w:widowControl w:val="0"/>
              <w:spacing w:line="200" w:lineRule="exact"/>
              <w:ind w:hanging="55"/>
              <w:jc w:val="center"/>
              <w:rPr>
                <w:rFonts w:ascii="Times New Roman" w:eastAsia="Times New Roman" w:hAnsi="Times New Roman" w:cs="Times New Roman"/>
                <w:sz w:val="16"/>
                <w:szCs w:val="16"/>
                <w:lang w:eastAsia="ru-RU"/>
              </w:rPr>
            </w:pPr>
          </w:p>
        </w:tc>
      </w:tr>
      <w:tr w:rsidR="00F102A2" w:rsidRPr="00F102A2" w:rsidTr="00193799">
        <w:trPr>
          <w:trHeight w:val="227"/>
        </w:trPr>
        <w:tc>
          <w:tcPr>
            <w:tcW w:w="15468" w:type="dxa"/>
            <w:gridSpan w:val="11"/>
            <w:tcBorders>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b/>
                <w:sz w:val="16"/>
                <w:szCs w:val="16"/>
                <w:lang w:eastAsia="ru-RU"/>
              </w:rPr>
            </w:pPr>
            <w:r w:rsidRPr="00F102A2">
              <w:rPr>
                <w:rFonts w:ascii="Times New Roman" w:eastAsia="Times New Roman" w:hAnsi="Times New Roman" w:cs="Times New Roman"/>
                <w:b/>
                <w:sz w:val="16"/>
                <w:szCs w:val="16"/>
                <w:lang w:eastAsia="ru-RU"/>
              </w:rPr>
              <w:t xml:space="preserve">Подпрограмма 2  Мероприятия межмуниципального характера по охране окружающей среды в </w:t>
            </w:r>
            <w:proofErr w:type="spellStart"/>
            <w:r w:rsidRPr="00F102A2">
              <w:rPr>
                <w:rFonts w:ascii="Times New Roman" w:eastAsia="Times New Roman" w:hAnsi="Times New Roman" w:cs="Times New Roman"/>
                <w:b/>
                <w:sz w:val="16"/>
                <w:szCs w:val="16"/>
                <w:lang w:eastAsia="ru-RU"/>
              </w:rPr>
              <w:t>Мокшанском</w:t>
            </w:r>
            <w:proofErr w:type="spellEnd"/>
            <w:r w:rsidRPr="00F102A2">
              <w:rPr>
                <w:rFonts w:ascii="Times New Roman" w:eastAsia="Times New Roman" w:hAnsi="Times New Roman" w:cs="Times New Roman"/>
                <w:b/>
                <w:sz w:val="16"/>
                <w:szCs w:val="16"/>
                <w:lang w:eastAsia="ru-RU"/>
              </w:rPr>
              <w:t xml:space="preserve"> районе Пензенской области</w:t>
            </w:r>
          </w:p>
        </w:tc>
      </w:tr>
      <w:tr w:rsidR="00F102A2" w:rsidRPr="00F102A2" w:rsidTr="00193799">
        <w:trPr>
          <w:trHeight w:val="415"/>
        </w:trPr>
        <w:tc>
          <w:tcPr>
            <w:tcW w:w="15468" w:type="dxa"/>
            <w:gridSpan w:val="11"/>
            <w:tcBorders>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b/>
                <w:sz w:val="16"/>
                <w:szCs w:val="16"/>
                <w:lang w:eastAsia="ru-RU"/>
              </w:rPr>
              <w:t xml:space="preserve">Цель подпрограммы: </w:t>
            </w:r>
            <w:r w:rsidRPr="00F102A2">
              <w:rPr>
                <w:rFonts w:ascii="Times New Roman" w:eastAsia="Times New Roman" w:hAnsi="Times New Roman" w:cs="Times New Roman"/>
                <w:sz w:val="16"/>
                <w:szCs w:val="16"/>
                <w:lang w:eastAsia="ru-RU"/>
              </w:rPr>
              <w:t>обеспечение конституционных прав граждан на благоприятную окружающую среду за счет стабилизации экологической обстановки</w:t>
            </w:r>
          </w:p>
          <w:p w:rsidR="00F102A2" w:rsidRPr="00F102A2" w:rsidRDefault="00F102A2" w:rsidP="00F102A2">
            <w:pPr>
              <w:widowControl w:val="0"/>
              <w:jc w:val="center"/>
              <w:rPr>
                <w:rFonts w:ascii="Times New Roman" w:eastAsia="Times New Roman" w:hAnsi="Times New Roman" w:cs="Times New Roman"/>
                <w:b/>
                <w:sz w:val="16"/>
                <w:szCs w:val="16"/>
                <w:lang w:eastAsia="ru-RU"/>
              </w:rPr>
            </w:pPr>
            <w:r w:rsidRPr="00F102A2">
              <w:rPr>
                <w:rFonts w:ascii="Times New Roman" w:eastAsia="Times New Roman" w:hAnsi="Times New Roman" w:cs="Times New Roman"/>
                <w:sz w:val="16"/>
                <w:szCs w:val="16"/>
                <w:lang w:eastAsia="ru-RU"/>
              </w:rPr>
              <w:t xml:space="preserve">в </w:t>
            </w:r>
            <w:proofErr w:type="spellStart"/>
            <w:r w:rsidRPr="00F102A2">
              <w:rPr>
                <w:rFonts w:ascii="Times New Roman" w:eastAsia="Times New Roman" w:hAnsi="Times New Roman" w:cs="Times New Roman"/>
                <w:sz w:val="16"/>
                <w:szCs w:val="16"/>
                <w:lang w:eastAsia="ru-RU"/>
              </w:rPr>
              <w:t>Мокшанском</w:t>
            </w:r>
            <w:proofErr w:type="spellEnd"/>
            <w:r w:rsidRPr="00F102A2">
              <w:rPr>
                <w:rFonts w:ascii="Times New Roman" w:eastAsia="Times New Roman" w:hAnsi="Times New Roman" w:cs="Times New Roman"/>
                <w:sz w:val="16"/>
                <w:szCs w:val="16"/>
                <w:lang w:eastAsia="ru-RU"/>
              </w:rPr>
              <w:t xml:space="preserve"> районе Пензенской области</w:t>
            </w:r>
          </w:p>
        </w:tc>
      </w:tr>
      <w:tr w:rsidR="00F102A2" w:rsidRPr="00F102A2" w:rsidTr="00193799">
        <w:trPr>
          <w:trHeight w:val="209"/>
        </w:trPr>
        <w:tc>
          <w:tcPr>
            <w:tcW w:w="15468" w:type="dxa"/>
            <w:gridSpan w:val="11"/>
            <w:tcBorders>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b/>
                <w:sz w:val="16"/>
                <w:szCs w:val="16"/>
                <w:lang w:eastAsia="ru-RU"/>
              </w:rPr>
            </w:pPr>
            <w:r w:rsidRPr="00F102A2">
              <w:rPr>
                <w:rFonts w:ascii="Times New Roman" w:eastAsia="Times New Roman" w:hAnsi="Times New Roman" w:cs="Times New Roman"/>
                <w:b/>
                <w:sz w:val="16"/>
                <w:szCs w:val="16"/>
                <w:lang w:eastAsia="ru-RU"/>
              </w:rPr>
              <w:t xml:space="preserve">Задача подпрограммы </w:t>
            </w:r>
            <w:r w:rsidRPr="00F102A2">
              <w:rPr>
                <w:rFonts w:ascii="Times New Roman" w:eastAsia="Times New Roman" w:hAnsi="Times New Roman" w:cs="Times New Roman"/>
                <w:sz w:val="16"/>
                <w:szCs w:val="16"/>
                <w:lang w:eastAsia="ru-RU"/>
              </w:rPr>
              <w:t xml:space="preserve">Организация и осуществление в </w:t>
            </w:r>
            <w:proofErr w:type="spellStart"/>
            <w:r w:rsidRPr="00F102A2">
              <w:rPr>
                <w:rFonts w:ascii="Times New Roman" w:eastAsia="Times New Roman" w:hAnsi="Times New Roman" w:cs="Times New Roman"/>
                <w:sz w:val="16"/>
                <w:szCs w:val="16"/>
                <w:lang w:eastAsia="ru-RU"/>
              </w:rPr>
              <w:t>Мокшанском</w:t>
            </w:r>
            <w:proofErr w:type="spellEnd"/>
            <w:r w:rsidRPr="00F102A2">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r>
      <w:tr w:rsidR="00F102A2" w:rsidRPr="00F102A2" w:rsidTr="00193799">
        <w:trPr>
          <w:trHeight w:val="173"/>
        </w:trPr>
        <w:tc>
          <w:tcPr>
            <w:tcW w:w="15468" w:type="dxa"/>
            <w:gridSpan w:val="11"/>
            <w:tcBorders>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b/>
                <w:sz w:val="16"/>
                <w:szCs w:val="16"/>
                <w:lang w:eastAsia="ru-RU"/>
              </w:rPr>
            </w:pPr>
            <w:r w:rsidRPr="00F102A2">
              <w:rPr>
                <w:rFonts w:ascii="Times New Roman" w:eastAsia="Times New Roman" w:hAnsi="Times New Roman" w:cs="Times New Roman"/>
                <w:sz w:val="16"/>
                <w:szCs w:val="16"/>
                <w:lang w:eastAsia="ru-RU"/>
              </w:rPr>
              <w:t xml:space="preserve">2.1.Организация и осуществление в </w:t>
            </w:r>
            <w:proofErr w:type="spellStart"/>
            <w:r w:rsidRPr="00F102A2">
              <w:rPr>
                <w:rFonts w:ascii="Times New Roman" w:eastAsia="Times New Roman" w:hAnsi="Times New Roman" w:cs="Times New Roman"/>
                <w:sz w:val="16"/>
                <w:szCs w:val="16"/>
                <w:lang w:eastAsia="ru-RU"/>
              </w:rPr>
              <w:t>Мокшанском</w:t>
            </w:r>
            <w:proofErr w:type="spellEnd"/>
            <w:r w:rsidRPr="00F102A2">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r>
      <w:tr w:rsidR="00F102A2" w:rsidRPr="00F102A2" w:rsidTr="00193799">
        <w:trPr>
          <w:trHeight w:val="309"/>
        </w:trPr>
        <w:tc>
          <w:tcPr>
            <w:tcW w:w="716" w:type="dxa"/>
            <w:vMerge w:val="restart"/>
            <w:tcBorders>
              <w:left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2.1.1.</w:t>
            </w:r>
          </w:p>
        </w:tc>
        <w:tc>
          <w:tcPr>
            <w:tcW w:w="2794" w:type="dxa"/>
            <w:vMerge w:val="restart"/>
            <w:tcBorders>
              <w:left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Обустройство контейнерных площадок  / пунктов приёма твердых бытовых отходов/ для сбора отходов в населенных пунктах Мокшанского района</w:t>
            </w:r>
          </w:p>
        </w:tc>
        <w:tc>
          <w:tcPr>
            <w:tcW w:w="2268" w:type="dxa"/>
            <w:vMerge w:val="restart"/>
            <w:tcBorders>
              <w:left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Администрации   сельских поселений  (по согласованию)</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p>
        </w:tc>
        <w:tc>
          <w:tcPr>
            <w:tcW w:w="992" w:type="dxa"/>
            <w:tcBorders>
              <w:top w:val="single" w:sz="4" w:space="0" w:color="auto"/>
              <w:left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2014 г.</w:t>
            </w:r>
          </w:p>
        </w:tc>
        <w:tc>
          <w:tcPr>
            <w:tcW w:w="618" w:type="dxa"/>
            <w:tcBorders>
              <w:top w:val="single" w:sz="4" w:space="0" w:color="auto"/>
              <w:left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67" w:type="dxa"/>
            <w:tcBorders>
              <w:top w:val="single" w:sz="4" w:space="0" w:color="auto"/>
              <w:left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084" w:type="dxa"/>
            <w:vMerge w:val="restart"/>
            <w:tcBorders>
              <w:top w:val="single" w:sz="4" w:space="0" w:color="auto"/>
              <w:left w:val="single" w:sz="4" w:space="0" w:color="auto"/>
              <w:right w:val="single" w:sz="4" w:space="0" w:color="auto"/>
            </w:tcBorders>
            <w:shd w:val="clear" w:color="auto" w:fill="auto"/>
          </w:tcPr>
          <w:p w:rsidR="00F102A2" w:rsidRPr="00193799" w:rsidRDefault="00F102A2" w:rsidP="00193799">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 xml:space="preserve">Оздоровление       </w:t>
            </w:r>
            <w:r w:rsidRPr="00F102A2">
              <w:rPr>
                <w:rFonts w:ascii="Times New Roman" w:eastAsia="Times New Roman" w:hAnsi="Times New Roman" w:cs="Times New Roman"/>
                <w:spacing w:val="-20"/>
                <w:sz w:val="16"/>
                <w:szCs w:val="16"/>
                <w:lang w:eastAsia="ru-RU"/>
              </w:rPr>
              <w:br/>
              <w:t xml:space="preserve">экологической    </w:t>
            </w:r>
            <w:r w:rsidRPr="00F102A2">
              <w:rPr>
                <w:rFonts w:ascii="Times New Roman" w:eastAsia="Times New Roman" w:hAnsi="Times New Roman" w:cs="Times New Roman"/>
                <w:spacing w:val="-20"/>
                <w:sz w:val="16"/>
                <w:szCs w:val="16"/>
                <w:lang w:eastAsia="ru-RU"/>
              </w:rPr>
              <w:br/>
              <w:t>обстано</w:t>
            </w:r>
            <w:r w:rsidR="00193799">
              <w:rPr>
                <w:rFonts w:ascii="Times New Roman" w:eastAsia="Times New Roman" w:hAnsi="Times New Roman" w:cs="Times New Roman"/>
                <w:spacing w:val="-20"/>
                <w:sz w:val="16"/>
                <w:szCs w:val="16"/>
                <w:lang w:eastAsia="ru-RU"/>
              </w:rPr>
              <w:t xml:space="preserve">вки в       </w:t>
            </w:r>
            <w:r w:rsidR="00193799">
              <w:rPr>
                <w:rFonts w:ascii="Times New Roman" w:eastAsia="Times New Roman" w:hAnsi="Times New Roman" w:cs="Times New Roman"/>
                <w:spacing w:val="-20"/>
                <w:sz w:val="16"/>
                <w:szCs w:val="16"/>
                <w:lang w:eastAsia="ru-RU"/>
              </w:rPr>
              <w:br/>
              <w:t>населенных пунктах</w:t>
            </w:r>
          </w:p>
        </w:tc>
        <w:tc>
          <w:tcPr>
            <w:tcW w:w="1327" w:type="dxa"/>
            <w:vMerge w:val="restart"/>
            <w:tcBorders>
              <w:top w:val="single" w:sz="4" w:space="0" w:color="auto"/>
              <w:left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2.1</w:t>
            </w:r>
          </w:p>
        </w:tc>
      </w:tr>
      <w:tr w:rsidR="00F102A2" w:rsidRPr="00F102A2" w:rsidTr="00193799">
        <w:trPr>
          <w:trHeight w:val="331"/>
        </w:trPr>
        <w:tc>
          <w:tcPr>
            <w:tcW w:w="716" w:type="dxa"/>
            <w:vMerge/>
            <w:tcBorders>
              <w:left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2794" w:type="dxa"/>
            <w:vMerge/>
            <w:tcBorders>
              <w:left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p>
        </w:tc>
        <w:tc>
          <w:tcPr>
            <w:tcW w:w="2268" w:type="dxa"/>
            <w:vMerge/>
            <w:tcBorders>
              <w:left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2015 г.</w:t>
            </w:r>
          </w:p>
        </w:tc>
        <w:tc>
          <w:tcPr>
            <w:tcW w:w="618"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67"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084" w:type="dxa"/>
            <w:vMerge/>
            <w:tcBorders>
              <w:left w:val="single" w:sz="4" w:space="0" w:color="auto"/>
              <w:right w:val="single" w:sz="4" w:space="0" w:color="auto"/>
            </w:tcBorders>
            <w:shd w:val="clear" w:color="auto" w:fill="auto"/>
          </w:tcPr>
          <w:p w:rsidR="00F102A2" w:rsidRPr="00F102A2" w:rsidRDefault="00F102A2" w:rsidP="00193799">
            <w:pPr>
              <w:widowControl w:val="0"/>
              <w:jc w:val="center"/>
              <w:rPr>
                <w:rFonts w:ascii="Times New Roman" w:eastAsia="Times New Roman" w:hAnsi="Times New Roman" w:cs="Times New Roman"/>
                <w:sz w:val="16"/>
                <w:szCs w:val="16"/>
                <w:lang w:eastAsia="ru-RU"/>
              </w:rPr>
            </w:pPr>
          </w:p>
        </w:tc>
        <w:tc>
          <w:tcPr>
            <w:tcW w:w="1327" w:type="dxa"/>
            <w:vMerge/>
            <w:tcBorders>
              <w:left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r>
      <w:tr w:rsidR="00F102A2" w:rsidRPr="00F102A2" w:rsidTr="00193799">
        <w:trPr>
          <w:trHeight w:val="627"/>
        </w:trPr>
        <w:tc>
          <w:tcPr>
            <w:tcW w:w="716" w:type="dxa"/>
            <w:vMerge w:val="restart"/>
            <w:tcBorders>
              <w:left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2.1.2.</w:t>
            </w:r>
          </w:p>
        </w:tc>
        <w:tc>
          <w:tcPr>
            <w:tcW w:w="2794" w:type="dxa"/>
            <w:vMerge w:val="restart"/>
            <w:tcBorders>
              <w:left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Содержание территории Полигона ТБО в рабочем поселке Мокшан Мокшанского района Пензенской области, в том числе:</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устройство ограждения, установка мусороперерабатывающего комплекса, приобретение спецтехники,</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строительство административного помещения и въездной группы</w:t>
            </w:r>
          </w:p>
        </w:tc>
        <w:tc>
          <w:tcPr>
            <w:tcW w:w="2268" w:type="dxa"/>
            <w:vMerge w:val="restart"/>
            <w:tcBorders>
              <w:left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Администрация</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Мокшанского района</w:t>
            </w:r>
          </w:p>
        </w:tc>
        <w:tc>
          <w:tcPr>
            <w:tcW w:w="992" w:type="dxa"/>
            <w:tcBorders>
              <w:top w:val="single" w:sz="4" w:space="0" w:color="auto"/>
              <w:left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2014 г.</w:t>
            </w:r>
          </w:p>
        </w:tc>
        <w:tc>
          <w:tcPr>
            <w:tcW w:w="618" w:type="dxa"/>
            <w:tcBorders>
              <w:top w:val="single" w:sz="4" w:space="0" w:color="auto"/>
              <w:left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500,02</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500,02</w:t>
            </w:r>
          </w:p>
        </w:tc>
        <w:tc>
          <w:tcPr>
            <w:tcW w:w="1267" w:type="dxa"/>
            <w:tcBorders>
              <w:top w:val="single" w:sz="4" w:space="0" w:color="auto"/>
              <w:left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084" w:type="dxa"/>
            <w:vMerge w:val="restart"/>
            <w:tcBorders>
              <w:top w:val="single" w:sz="4" w:space="0" w:color="auto"/>
              <w:left w:val="single" w:sz="4" w:space="0" w:color="auto"/>
              <w:right w:val="single" w:sz="4" w:space="0" w:color="auto"/>
            </w:tcBorders>
          </w:tcPr>
          <w:p w:rsidR="00F102A2" w:rsidRPr="00F102A2" w:rsidRDefault="00F102A2" w:rsidP="00193799">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pacing w:val="-20"/>
                <w:sz w:val="16"/>
                <w:szCs w:val="16"/>
                <w:lang w:eastAsia="ru-RU"/>
              </w:rPr>
              <w:t xml:space="preserve">Нормативное содержание   </w:t>
            </w:r>
            <w:r w:rsidRPr="00F102A2">
              <w:rPr>
                <w:rFonts w:ascii="Times New Roman" w:eastAsia="Times New Roman" w:hAnsi="Times New Roman" w:cs="Times New Roman"/>
                <w:spacing w:val="-20"/>
                <w:sz w:val="16"/>
                <w:szCs w:val="16"/>
                <w:lang w:eastAsia="ru-RU"/>
              </w:rPr>
              <w:br/>
              <w:t xml:space="preserve">мест              </w:t>
            </w:r>
            <w:r w:rsidRPr="00F102A2">
              <w:rPr>
                <w:rFonts w:ascii="Times New Roman" w:eastAsia="Times New Roman" w:hAnsi="Times New Roman" w:cs="Times New Roman"/>
                <w:spacing w:val="-20"/>
                <w:sz w:val="16"/>
                <w:szCs w:val="16"/>
                <w:lang w:eastAsia="ru-RU"/>
              </w:rPr>
              <w:br/>
              <w:t>санкционированного</w:t>
            </w:r>
            <w:r w:rsidRPr="00F102A2">
              <w:rPr>
                <w:rFonts w:ascii="Times New Roman" w:eastAsia="Times New Roman" w:hAnsi="Times New Roman" w:cs="Times New Roman"/>
                <w:spacing w:val="-20"/>
                <w:sz w:val="16"/>
                <w:szCs w:val="16"/>
                <w:lang w:eastAsia="ru-RU"/>
              </w:rPr>
              <w:br/>
              <w:t>размещения твердых</w:t>
            </w:r>
            <w:r w:rsidRPr="00F102A2">
              <w:rPr>
                <w:rFonts w:ascii="Times New Roman" w:eastAsia="Times New Roman" w:hAnsi="Times New Roman" w:cs="Times New Roman"/>
                <w:spacing w:val="-20"/>
                <w:sz w:val="16"/>
                <w:szCs w:val="16"/>
                <w:lang w:eastAsia="ru-RU"/>
              </w:rPr>
              <w:br/>
              <w:t xml:space="preserve">бытовых отходов   </w:t>
            </w:r>
            <w:r w:rsidRPr="00F102A2">
              <w:rPr>
                <w:rFonts w:ascii="Times New Roman" w:eastAsia="Times New Roman" w:hAnsi="Times New Roman" w:cs="Times New Roman"/>
                <w:spacing w:val="-20"/>
                <w:sz w:val="16"/>
                <w:szCs w:val="16"/>
                <w:lang w:eastAsia="ru-RU"/>
              </w:rPr>
              <w:br/>
              <w:t>населенных пунктов</w:t>
            </w:r>
            <w:r w:rsidRPr="00F102A2">
              <w:rPr>
                <w:rFonts w:ascii="Times New Roman" w:eastAsia="Times New Roman" w:hAnsi="Times New Roman" w:cs="Times New Roman"/>
                <w:spacing w:val="-20"/>
                <w:sz w:val="16"/>
                <w:szCs w:val="16"/>
                <w:lang w:eastAsia="ru-RU"/>
              </w:rPr>
              <w:br/>
              <w:t>Мокшанского района Пензенской области</w:t>
            </w:r>
          </w:p>
        </w:tc>
        <w:tc>
          <w:tcPr>
            <w:tcW w:w="1327" w:type="dxa"/>
            <w:vMerge w:val="restart"/>
            <w:tcBorders>
              <w:top w:val="single" w:sz="4" w:space="0" w:color="auto"/>
              <w:left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z w:val="16"/>
                <w:szCs w:val="16"/>
                <w:lang w:eastAsia="ru-RU"/>
              </w:rPr>
              <w:t>2.1</w:t>
            </w:r>
          </w:p>
        </w:tc>
      </w:tr>
      <w:tr w:rsidR="00F102A2" w:rsidRPr="00F102A2" w:rsidTr="00193799">
        <w:trPr>
          <w:trHeight w:val="292"/>
        </w:trPr>
        <w:tc>
          <w:tcPr>
            <w:tcW w:w="716" w:type="dxa"/>
            <w:vMerge/>
            <w:tcBorders>
              <w:left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2794" w:type="dxa"/>
            <w:vMerge/>
            <w:tcBorders>
              <w:left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2015 г.</w:t>
            </w:r>
          </w:p>
        </w:tc>
        <w:tc>
          <w:tcPr>
            <w:tcW w:w="618"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67" w:type="dxa"/>
            <w:tcBorders>
              <w:top w:val="single" w:sz="4" w:space="0" w:color="auto"/>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084" w:type="dxa"/>
            <w:vMerge/>
            <w:tcBorders>
              <w:left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327" w:type="dxa"/>
            <w:vMerge/>
            <w:tcBorders>
              <w:left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r>
      <w:tr w:rsidR="00F102A2" w:rsidRPr="00F102A2" w:rsidTr="00193799">
        <w:trPr>
          <w:trHeight w:val="292"/>
        </w:trPr>
        <w:tc>
          <w:tcPr>
            <w:tcW w:w="15468" w:type="dxa"/>
            <w:gridSpan w:val="11"/>
            <w:tcBorders>
              <w:left w:val="single" w:sz="4" w:space="0" w:color="auto"/>
              <w:bottom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b/>
                <w:sz w:val="16"/>
                <w:szCs w:val="16"/>
                <w:lang w:eastAsia="ru-RU"/>
              </w:rPr>
            </w:pPr>
            <w:r w:rsidRPr="00F102A2">
              <w:rPr>
                <w:rFonts w:ascii="Times New Roman" w:eastAsia="Times New Roman" w:hAnsi="Times New Roman" w:cs="Times New Roman"/>
                <w:sz w:val="16"/>
                <w:szCs w:val="16"/>
                <w:lang w:eastAsia="ru-RU"/>
              </w:rPr>
              <w:t>2.2. Повышение уровня экологической культуры, природоохранного образования населения Мокшанского  района Пензенской области</w:t>
            </w:r>
          </w:p>
        </w:tc>
      </w:tr>
      <w:tr w:rsidR="00F102A2" w:rsidRPr="00F102A2" w:rsidTr="00193799">
        <w:trPr>
          <w:trHeight w:val="594"/>
        </w:trPr>
        <w:tc>
          <w:tcPr>
            <w:tcW w:w="716" w:type="dxa"/>
            <w:tcBorders>
              <w:left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2.2.1.</w:t>
            </w:r>
          </w:p>
        </w:tc>
        <w:tc>
          <w:tcPr>
            <w:tcW w:w="2794" w:type="dxa"/>
            <w:tcBorders>
              <w:left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Проведение мероприятий по повышению уровня экологической культуры населения, воспитанию и просвещению в сфере охраны природы</w:t>
            </w:r>
          </w:p>
        </w:tc>
        <w:tc>
          <w:tcPr>
            <w:tcW w:w="2268" w:type="dxa"/>
            <w:tcBorders>
              <w:left w:val="single" w:sz="4" w:space="0" w:color="auto"/>
              <w:right w:val="single" w:sz="4" w:space="0" w:color="auto"/>
            </w:tcBorders>
            <w:vAlign w:val="center"/>
          </w:tcPr>
          <w:p w:rsidR="00F102A2" w:rsidRPr="00F102A2" w:rsidRDefault="00F102A2" w:rsidP="00F102A2">
            <w:pPr>
              <w:widowControl w:val="0"/>
              <w:ind w:hanging="42"/>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Управление образованием администрации</w:t>
            </w:r>
          </w:p>
          <w:p w:rsidR="00F102A2" w:rsidRPr="00F102A2" w:rsidRDefault="00F102A2" w:rsidP="00F102A2">
            <w:pPr>
              <w:widowControl w:val="0"/>
              <w:ind w:hanging="42"/>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Мокшанского района;</w:t>
            </w:r>
          </w:p>
          <w:p w:rsidR="00F102A2" w:rsidRPr="00F102A2" w:rsidRDefault="00F102A2" w:rsidP="00F102A2">
            <w:pPr>
              <w:widowControl w:val="0"/>
              <w:ind w:hanging="42"/>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отдел по реализации молодежной политики, культуре,</w:t>
            </w:r>
          </w:p>
          <w:p w:rsidR="00F102A2" w:rsidRPr="00F102A2" w:rsidRDefault="00F102A2" w:rsidP="00F102A2">
            <w:pPr>
              <w:widowControl w:val="0"/>
              <w:ind w:hanging="42"/>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физкультуре и спорту</w:t>
            </w:r>
          </w:p>
          <w:p w:rsidR="00F102A2" w:rsidRPr="00F102A2" w:rsidRDefault="00F102A2" w:rsidP="00F102A2">
            <w:pPr>
              <w:widowControl w:val="0"/>
              <w:ind w:hanging="42"/>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администрации</w:t>
            </w:r>
          </w:p>
          <w:p w:rsidR="00F102A2" w:rsidRPr="00F102A2" w:rsidRDefault="00F102A2" w:rsidP="00F102A2">
            <w:pPr>
              <w:widowControl w:val="0"/>
              <w:ind w:hanging="42"/>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Мокшанского района</w:t>
            </w:r>
          </w:p>
        </w:tc>
        <w:tc>
          <w:tcPr>
            <w:tcW w:w="992" w:type="dxa"/>
            <w:tcBorders>
              <w:top w:val="single" w:sz="4" w:space="0" w:color="auto"/>
              <w:left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2014 г.</w:t>
            </w:r>
          </w:p>
        </w:tc>
        <w:tc>
          <w:tcPr>
            <w:tcW w:w="618" w:type="dxa"/>
            <w:tcBorders>
              <w:top w:val="single" w:sz="4" w:space="0" w:color="auto"/>
              <w:left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67" w:type="dxa"/>
            <w:tcBorders>
              <w:top w:val="single" w:sz="4" w:space="0" w:color="auto"/>
              <w:left w:val="single" w:sz="4" w:space="0" w:color="auto"/>
              <w:right w:val="single" w:sz="4" w:space="0" w:color="auto"/>
            </w:tcBorders>
            <w:vAlign w:val="center"/>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084" w:type="dxa"/>
            <w:tcBorders>
              <w:left w:val="single" w:sz="4" w:space="0" w:color="auto"/>
              <w:right w:val="single" w:sz="4" w:space="0" w:color="auto"/>
            </w:tcBorders>
            <w:vAlign w:val="center"/>
          </w:tcPr>
          <w:p w:rsidR="00F102A2" w:rsidRPr="00F102A2" w:rsidRDefault="00F102A2" w:rsidP="00F102A2">
            <w:pPr>
              <w:widowControl w:val="0"/>
              <w:ind w:firstLine="8"/>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Увеличение количества мероприятий по просвещению  в сфере охраны природы и природоохранных  акций, проводимых на территории Мокшанского района Пензенской области</w:t>
            </w:r>
          </w:p>
        </w:tc>
        <w:tc>
          <w:tcPr>
            <w:tcW w:w="1327" w:type="dxa"/>
            <w:tcBorders>
              <w:left w:val="single" w:sz="4" w:space="0" w:color="auto"/>
              <w:right w:val="single" w:sz="4" w:space="0" w:color="auto"/>
            </w:tcBorders>
            <w:vAlign w:val="center"/>
          </w:tcPr>
          <w:p w:rsidR="00F102A2" w:rsidRPr="00F102A2" w:rsidRDefault="00F102A2" w:rsidP="00F102A2">
            <w:pPr>
              <w:widowControl w:val="0"/>
              <w:ind w:firstLine="8"/>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2.2</w:t>
            </w:r>
          </w:p>
        </w:tc>
      </w:tr>
    </w:tbl>
    <w:p w:rsidR="00F102A2" w:rsidRPr="00F102A2" w:rsidRDefault="00F102A2" w:rsidP="00F102A2">
      <w:pPr>
        <w:widowControl w:val="0"/>
        <w:jc w:val="right"/>
        <w:rPr>
          <w:rFonts w:ascii="Times New Roman" w:eastAsia="Times New Roman" w:hAnsi="Times New Roman" w:cs="Times New Roman"/>
          <w:sz w:val="16"/>
          <w:szCs w:val="16"/>
          <w:lang w:eastAsia="ru-RU"/>
        </w:rPr>
      </w:pPr>
    </w:p>
    <w:p w:rsidR="00F102A2" w:rsidRPr="00F102A2" w:rsidRDefault="00F102A2" w:rsidP="00F102A2">
      <w:pPr>
        <w:widowControl w:val="0"/>
        <w:jc w:val="righ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w:t>
      </w:r>
    </w:p>
    <w:p w:rsidR="00F102A2" w:rsidRPr="00F102A2" w:rsidRDefault="00F102A2" w:rsidP="00F102A2">
      <w:pPr>
        <w:widowControl w:val="0"/>
        <w:jc w:val="right"/>
        <w:rPr>
          <w:rFonts w:ascii="Times New Roman" w:eastAsia="Times New Roman" w:hAnsi="Times New Roman" w:cs="Times New Roman"/>
          <w:sz w:val="16"/>
          <w:szCs w:val="16"/>
          <w:lang w:eastAsia="ru-RU"/>
        </w:rPr>
      </w:pPr>
    </w:p>
    <w:p w:rsidR="00F102A2" w:rsidRPr="00F102A2" w:rsidRDefault="00F102A2" w:rsidP="00F102A2">
      <w:pPr>
        <w:widowControl w:val="0"/>
        <w:jc w:val="right"/>
        <w:rPr>
          <w:rFonts w:ascii="Times New Roman" w:eastAsia="Times New Roman" w:hAnsi="Times New Roman" w:cs="Times New Roman"/>
          <w:sz w:val="16"/>
          <w:szCs w:val="16"/>
          <w:lang w:eastAsia="ru-RU"/>
        </w:rPr>
      </w:pPr>
    </w:p>
    <w:p w:rsidR="00F102A2" w:rsidRDefault="00F102A2" w:rsidP="00F102A2">
      <w:pPr>
        <w:widowControl w:val="0"/>
        <w:jc w:val="right"/>
        <w:rPr>
          <w:rFonts w:ascii="Times New Roman" w:eastAsia="Times New Roman" w:hAnsi="Times New Roman" w:cs="Times New Roman"/>
          <w:sz w:val="16"/>
          <w:szCs w:val="16"/>
          <w:lang w:eastAsia="ru-RU"/>
        </w:rPr>
      </w:pPr>
    </w:p>
    <w:p w:rsidR="002A452A" w:rsidRDefault="002A452A" w:rsidP="00F102A2">
      <w:pPr>
        <w:widowControl w:val="0"/>
        <w:jc w:val="right"/>
        <w:rPr>
          <w:rFonts w:ascii="Times New Roman" w:eastAsia="Times New Roman" w:hAnsi="Times New Roman" w:cs="Times New Roman"/>
          <w:sz w:val="16"/>
          <w:szCs w:val="16"/>
          <w:lang w:eastAsia="ru-RU"/>
        </w:rPr>
      </w:pPr>
    </w:p>
    <w:p w:rsidR="00F102A2" w:rsidRPr="00F102A2" w:rsidRDefault="00F102A2" w:rsidP="00F102A2">
      <w:pPr>
        <w:widowControl w:val="0"/>
        <w:jc w:val="right"/>
        <w:rPr>
          <w:rFonts w:ascii="Times New Roman" w:eastAsia="Times New Roman" w:hAnsi="Times New Roman" w:cs="Times New Roman"/>
          <w:sz w:val="16"/>
          <w:szCs w:val="16"/>
          <w:lang w:eastAsia="ru-RU"/>
        </w:rPr>
      </w:pPr>
    </w:p>
    <w:p w:rsidR="00F102A2" w:rsidRPr="00F102A2" w:rsidRDefault="00F102A2" w:rsidP="00F102A2">
      <w:pPr>
        <w:widowControl w:val="0"/>
        <w:jc w:val="right"/>
        <w:rPr>
          <w:rFonts w:ascii="Times New Roman" w:eastAsia="Times New Roman" w:hAnsi="Times New Roman" w:cs="Times New Roman"/>
          <w:sz w:val="16"/>
          <w:szCs w:val="16"/>
          <w:lang w:eastAsia="ru-RU"/>
        </w:rPr>
      </w:pPr>
    </w:p>
    <w:p w:rsidR="00F102A2" w:rsidRPr="00F102A2" w:rsidRDefault="00F102A2" w:rsidP="00F102A2">
      <w:pPr>
        <w:widowControl w:val="0"/>
        <w:jc w:val="righ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lastRenderedPageBreak/>
        <w:t>Приложение № 11</w:t>
      </w:r>
    </w:p>
    <w:p w:rsidR="00F102A2" w:rsidRPr="00F102A2" w:rsidRDefault="00F102A2" w:rsidP="00F102A2">
      <w:pPr>
        <w:widowControl w:val="0"/>
        <w:jc w:val="right"/>
        <w:rPr>
          <w:rFonts w:ascii="Times New Roman" w:eastAsia="Times New Roman" w:hAnsi="Times New Roman" w:cs="Times New Roman"/>
          <w:bCs/>
          <w:sz w:val="16"/>
          <w:szCs w:val="16"/>
          <w:lang w:eastAsia="ru-RU"/>
        </w:rPr>
      </w:pPr>
      <w:r w:rsidRPr="00F102A2">
        <w:rPr>
          <w:rFonts w:ascii="Times New Roman" w:eastAsia="Times New Roman" w:hAnsi="Times New Roman" w:cs="Times New Roman"/>
          <w:sz w:val="16"/>
          <w:szCs w:val="16"/>
          <w:lang w:eastAsia="ru-RU"/>
        </w:rPr>
        <w:t xml:space="preserve">к муниципальной программе </w:t>
      </w:r>
      <w:r w:rsidRPr="00F102A2">
        <w:rPr>
          <w:rFonts w:ascii="Times New Roman" w:eastAsia="Times New Roman" w:hAnsi="Times New Roman" w:cs="Times New Roman"/>
          <w:bCs/>
          <w:sz w:val="16"/>
          <w:szCs w:val="16"/>
          <w:lang w:eastAsia="ru-RU"/>
        </w:rPr>
        <w:t xml:space="preserve"> </w:t>
      </w:r>
      <w:r w:rsidRPr="00F102A2">
        <w:rPr>
          <w:rFonts w:ascii="Times New Roman" w:eastAsia="Times New Roman" w:hAnsi="Times New Roman" w:cs="Times New Roman"/>
          <w:b/>
          <w:bCs/>
          <w:sz w:val="16"/>
          <w:szCs w:val="16"/>
          <w:lang w:eastAsia="ru-RU"/>
        </w:rPr>
        <w:t xml:space="preserve"> </w:t>
      </w:r>
      <w:r w:rsidRPr="00F102A2">
        <w:rPr>
          <w:rFonts w:ascii="Times New Roman" w:eastAsia="Times New Roman" w:hAnsi="Times New Roman" w:cs="Times New Roman"/>
          <w:sz w:val="16"/>
          <w:szCs w:val="16"/>
          <w:lang w:eastAsia="ru-RU"/>
        </w:rPr>
        <w:t>«</w:t>
      </w:r>
      <w:r w:rsidRPr="00F102A2">
        <w:rPr>
          <w:rFonts w:ascii="Times New Roman" w:eastAsia="Times New Roman" w:hAnsi="Times New Roman" w:cs="Times New Roman"/>
          <w:bCs/>
          <w:sz w:val="16"/>
          <w:szCs w:val="16"/>
          <w:lang w:eastAsia="ru-RU"/>
        </w:rPr>
        <w:t xml:space="preserve">Модернизация и реформирование </w:t>
      </w:r>
    </w:p>
    <w:p w:rsidR="00F102A2" w:rsidRPr="00F102A2" w:rsidRDefault="00F102A2" w:rsidP="00F102A2">
      <w:pPr>
        <w:widowControl w:val="0"/>
        <w:jc w:val="right"/>
        <w:rPr>
          <w:rFonts w:ascii="Times New Roman" w:eastAsia="Times New Roman" w:hAnsi="Times New Roman" w:cs="Times New Roman"/>
          <w:bCs/>
          <w:sz w:val="16"/>
          <w:szCs w:val="16"/>
          <w:lang w:eastAsia="ru-RU"/>
        </w:rPr>
      </w:pPr>
      <w:r w:rsidRPr="00F102A2">
        <w:rPr>
          <w:rFonts w:ascii="Times New Roman" w:eastAsia="Times New Roman" w:hAnsi="Times New Roman" w:cs="Times New Roman"/>
          <w:bCs/>
          <w:sz w:val="16"/>
          <w:szCs w:val="16"/>
          <w:lang w:eastAsia="ru-RU"/>
        </w:rPr>
        <w:t>систем жизнеобеспечения и объектов</w:t>
      </w:r>
      <w:r w:rsidR="002A452A">
        <w:rPr>
          <w:rFonts w:ascii="Times New Roman" w:eastAsia="Times New Roman" w:hAnsi="Times New Roman" w:cs="Times New Roman"/>
          <w:bCs/>
          <w:sz w:val="16"/>
          <w:szCs w:val="16"/>
          <w:lang w:eastAsia="ru-RU"/>
        </w:rPr>
        <w:t xml:space="preserve"> </w:t>
      </w:r>
      <w:r w:rsidRPr="00F102A2">
        <w:rPr>
          <w:rFonts w:ascii="Times New Roman" w:eastAsia="Times New Roman" w:hAnsi="Times New Roman" w:cs="Times New Roman"/>
          <w:bCs/>
          <w:sz w:val="16"/>
          <w:szCs w:val="16"/>
          <w:lang w:eastAsia="ru-RU"/>
        </w:rPr>
        <w:t xml:space="preserve"> коммунальной инфраструктуры</w:t>
      </w:r>
    </w:p>
    <w:p w:rsidR="00F102A2" w:rsidRPr="00F102A2" w:rsidRDefault="00F102A2" w:rsidP="00F102A2">
      <w:pPr>
        <w:widowControl w:val="0"/>
        <w:jc w:val="right"/>
        <w:rPr>
          <w:rFonts w:ascii="Times New Roman" w:eastAsia="Times New Roman" w:hAnsi="Times New Roman" w:cs="Times New Roman"/>
          <w:sz w:val="16"/>
          <w:szCs w:val="16"/>
          <w:lang w:eastAsia="ru-RU"/>
        </w:rPr>
      </w:pPr>
      <w:r w:rsidRPr="00F102A2">
        <w:rPr>
          <w:rFonts w:ascii="Times New Roman" w:eastAsia="Times New Roman" w:hAnsi="Times New Roman" w:cs="Times New Roman"/>
          <w:bCs/>
          <w:sz w:val="16"/>
          <w:szCs w:val="16"/>
          <w:lang w:eastAsia="ru-RU"/>
        </w:rPr>
        <w:t xml:space="preserve"> в</w:t>
      </w:r>
      <w:r w:rsidRPr="00F102A2">
        <w:rPr>
          <w:rFonts w:ascii="Times New Roman" w:eastAsia="Times New Roman" w:hAnsi="Times New Roman" w:cs="Times New Roman"/>
          <w:b/>
          <w:bCs/>
          <w:sz w:val="16"/>
          <w:szCs w:val="16"/>
          <w:lang w:eastAsia="ru-RU"/>
        </w:rPr>
        <w:t xml:space="preserve"> </w:t>
      </w:r>
      <w:proofErr w:type="spellStart"/>
      <w:r w:rsidRPr="00F102A2">
        <w:rPr>
          <w:rFonts w:ascii="Times New Roman" w:eastAsia="Times New Roman" w:hAnsi="Times New Roman" w:cs="Times New Roman"/>
          <w:sz w:val="16"/>
          <w:szCs w:val="16"/>
          <w:lang w:eastAsia="ru-RU"/>
        </w:rPr>
        <w:t>Мокшанском</w:t>
      </w:r>
      <w:proofErr w:type="spellEnd"/>
      <w:r w:rsidRPr="00F102A2">
        <w:rPr>
          <w:rFonts w:ascii="Times New Roman" w:eastAsia="Times New Roman" w:hAnsi="Times New Roman" w:cs="Times New Roman"/>
          <w:sz w:val="16"/>
          <w:szCs w:val="16"/>
          <w:lang w:eastAsia="ru-RU"/>
        </w:rPr>
        <w:t xml:space="preserve"> районе </w:t>
      </w:r>
      <w:proofErr w:type="gramStart"/>
      <w:r w:rsidRPr="00F102A2">
        <w:rPr>
          <w:rFonts w:ascii="Times New Roman" w:eastAsia="Times New Roman" w:hAnsi="Times New Roman" w:cs="Times New Roman"/>
          <w:sz w:val="16"/>
          <w:szCs w:val="16"/>
          <w:lang w:eastAsia="ru-RU"/>
        </w:rPr>
        <w:t>Пензенской</w:t>
      </w:r>
      <w:proofErr w:type="gramEnd"/>
      <w:r w:rsidRPr="00F102A2">
        <w:rPr>
          <w:rFonts w:ascii="Times New Roman" w:eastAsia="Times New Roman" w:hAnsi="Times New Roman" w:cs="Times New Roman"/>
          <w:sz w:val="16"/>
          <w:szCs w:val="16"/>
          <w:lang w:eastAsia="ru-RU"/>
        </w:rPr>
        <w:t xml:space="preserve"> </w:t>
      </w:r>
    </w:p>
    <w:p w:rsidR="00F102A2" w:rsidRPr="00F102A2" w:rsidRDefault="00F102A2" w:rsidP="00F102A2">
      <w:pPr>
        <w:widowControl w:val="0"/>
        <w:jc w:val="righ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области на 2014-2027 годы»</w:t>
      </w:r>
    </w:p>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b/>
          <w:bCs/>
          <w:sz w:val="16"/>
          <w:szCs w:val="16"/>
          <w:lang w:eastAsia="ru-RU"/>
        </w:rPr>
        <w:t>ПЕРЕЧЕНЬ</w:t>
      </w:r>
    </w:p>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b/>
          <w:bCs/>
          <w:sz w:val="16"/>
          <w:szCs w:val="16"/>
          <w:lang w:eastAsia="ru-RU"/>
        </w:rPr>
        <w:t xml:space="preserve">основных мероприятий, мероприятий муниципальной программы «Модернизация и реформирование систем жизнеобеспечения и объектов коммунальной инфраструктуры в </w:t>
      </w:r>
      <w:proofErr w:type="spellStart"/>
      <w:r w:rsidRPr="00F102A2">
        <w:rPr>
          <w:rFonts w:ascii="Times New Roman" w:eastAsia="Times New Roman" w:hAnsi="Times New Roman" w:cs="Times New Roman"/>
          <w:b/>
          <w:bCs/>
          <w:sz w:val="16"/>
          <w:szCs w:val="16"/>
          <w:lang w:eastAsia="ru-RU"/>
        </w:rPr>
        <w:t>Мокшанском</w:t>
      </w:r>
      <w:proofErr w:type="spellEnd"/>
      <w:r w:rsidRPr="00F102A2">
        <w:rPr>
          <w:rFonts w:ascii="Times New Roman" w:eastAsia="Times New Roman" w:hAnsi="Times New Roman" w:cs="Times New Roman"/>
          <w:b/>
          <w:bCs/>
          <w:sz w:val="16"/>
          <w:szCs w:val="16"/>
          <w:lang w:eastAsia="ru-RU"/>
        </w:rPr>
        <w:t xml:space="preserve"> районе Пензенской области на 2014-2027 годы» на 2016 - 2021 годы</w:t>
      </w:r>
    </w:p>
    <w:p w:rsidR="00F102A2" w:rsidRPr="00F102A2" w:rsidRDefault="00F102A2" w:rsidP="00F102A2">
      <w:pPr>
        <w:ind w:firstLine="567"/>
        <w:jc w:val="center"/>
        <w:rPr>
          <w:rFonts w:ascii="Times New Roman" w:eastAsia="Times New Roman" w:hAnsi="Times New Roman" w:cs="Times New Roman"/>
          <w:sz w:val="16"/>
          <w:szCs w:val="16"/>
          <w:lang w:eastAsia="ru-RU"/>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663"/>
        <w:gridCol w:w="20"/>
        <w:gridCol w:w="2686"/>
        <w:gridCol w:w="1701"/>
        <w:gridCol w:w="1016"/>
        <w:gridCol w:w="16"/>
        <w:gridCol w:w="952"/>
        <w:gridCol w:w="1134"/>
        <w:gridCol w:w="992"/>
        <w:gridCol w:w="47"/>
        <w:gridCol w:w="1049"/>
        <w:gridCol w:w="25"/>
        <w:gridCol w:w="18"/>
        <w:gridCol w:w="851"/>
        <w:gridCol w:w="2830"/>
        <w:gridCol w:w="1417"/>
      </w:tblGrid>
      <w:tr w:rsidR="00F102A2" w:rsidRPr="00F102A2" w:rsidTr="002A452A">
        <w:trPr>
          <w:trHeight w:val="50"/>
        </w:trPr>
        <w:tc>
          <w:tcPr>
            <w:tcW w:w="683" w:type="dxa"/>
            <w:gridSpan w:val="2"/>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p w:rsidR="00F102A2" w:rsidRPr="00F102A2" w:rsidRDefault="00F102A2" w:rsidP="00F102A2">
            <w:pPr>
              <w:jc w:val="center"/>
              <w:rPr>
                <w:rFonts w:ascii="Times New Roman" w:eastAsia="Times New Roman" w:hAnsi="Times New Roman" w:cs="Times New Roman"/>
                <w:sz w:val="16"/>
                <w:szCs w:val="16"/>
                <w:lang w:eastAsia="ru-RU"/>
              </w:rPr>
            </w:pPr>
            <w:proofErr w:type="gramStart"/>
            <w:r w:rsidRPr="00F102A2">
              <w:rPr>
                <w:rFonts w:ascii="Times New Roman" w:eastAsia="Times New Roman" w:hAnsi="Times New Roman" w:cs="Times New Roman"/>
                <w:sz w:val="16"/>
                <w:szCs w:val="16"/>
                <w:lang w:eastAsia="ru-RU"/>
              </w:rPr>
              <w:t>п</w:t>
            </w:r>
            <w:proofErr w:type="gramEnd"/>
            <w:r w:rsidRPr="00F102A2">
              <w:rPr>
                <w:rFonts w:ascii="Times New Roman" w:eastAsia="Times New Roman" w:hAnsi="Times New Roman" w:cs="Times New Roman"/>
                <w:sz w:val="16"/>
                <w:szCs w:val="16"/>
                <w:lang w:eastAsia="ru-RU"/>
              </w:rPr>
              <w:t>/п</w:t>
            </w:r>
          </w:p>
        </w:tc>
        <w:tc>
          <w:tcPr>
            <w:tcW w:w="2686"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Наименование основного мероприятия, мероприятия</w:t>
            </w:r>
          </w:p>
        </w:tc>
        <w:tc>
          <w:tcPr>
            <w:tcW w:w="1701"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Исполнители</w:t>
            </w:r>
          </w:p>
        </w:tc>
        <w:tc>
          <w:tcPr>
            <w:tcW w:w="1032" w:type="dxa"/>
            <w:gridSpan w:val="2"/>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Срок исполнения (год)</w:t>
            </w:r>
          </w:p>
        </w:tc>
        <w:tc>
          <w:tcPr>
            <w:tcW w:w="5068" w:type="dxa"/>
            <w:gridSpan w:val="8"/>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Объем финансирования, тыс. рублей</w:t>
            </w:r>
          </w:p>
        </w:tc>
        <w:tc>
          <w:tcPr>
            <w:tcW w:w="2830"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Показатели результата мероприятия по годам</w:t>
            </w:r>
          </w:p>
        </w:tc>
        <w:tc>
          <w:tcPr>
            <w:tcW w:w="1417"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Связь с показателем муниципальной программы</w:t>
            </w:r>
          </w:p>
        </w:tc>
      </w:tr>
      <w:tr w:rsidR="00F102A2" w:rsidRPr="00F102A2" w:rsidTr="002A452A">
        <w:trPr>
          <w:trHeight w:val="50"/>
        </w:trPr>
        <w:tc>
          <w:tcPr>
            <w:tcW w:w="683"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95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всего</w:t>
            </w:r>
          </w:p>
        </w:tc>
        <w:tc>
          <w:tcPr>
            <w:tcW w:w="1134" w:type="dxa"/>
            <w:shd w:val="clear" w:color="auto" w:fill="auto"/>
          </w:tcPr>
          <w:p w:rsidR="00F102A2" w:rsidRPr="00F102A2" w:rsidRDefault="00F102A2" w:rsidP="00F102A2">
            <w:pPr>
              <w:ind w:right="-102" w:hanging="108"/>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Федеральные средства</w:t>
            </w:r>
          </w:p>
        </w:tc>
        <w:tc>
          <w:tcPr>
            <w:tcW w:w="992" w:type="dxa"/>
            <w:shd w:val="clear" w:color="auto" w:fill="auto"/>
          </w:tcPr>
          <w:p w:rsidR="00F102A2" w:rsidRPr="00F102A2" w:rsidRDefault="00F102A2" w:rsidP="002A452A">
            <w:pPr>
              <w:ind w:left="-108" w:right="-108"/>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Бюджет Пензенской области</w:t>
            </w:r>
          </w:p>
        </w:tc>
        <w:tc>
          <w:tcPr>
            <w:tcW w:w="1096" w:type="dxa"/>
            <w:gridSpan w:val="2"/>
            <w:shd w:val="clear" w:color="auto" w:fill="auto"/>
          </w:tcPr>
          <w:p w:rsidR="00F102A2" w:rsidRPr="00F102A2" w:rsidRDefault="00F102A2" w:rsidP="002A452A">
            <w:pPr>
              <w:ind w:left="-108" w:right="-108"/>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Бюджет Мокшанского района</w:t>
            </w:r>
          </w:p>
        </w:tc>
        <w:tc>
          <w:tcPr>
            <w:tcW w:w="894"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Внебюджетные средства</w:t>
            </w:r>
          </w:p>
        </w:tc>
        <w:tc>
          <w:tcPr>
            <w:tcW w:w="2830"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trHeight w:val="50"/>
        </w:trPr>
        <w:tc>
          <w:tcPr>
            <w:tcW w:w="683"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w:t>
            </w:r>
          </w:p>
        </w:tc>
        <w:tc>
          <w:tcPr>
            <w:tcW w:w="2686" w:type="dxa"/>
            <w:shd w:val="clear" w:color="auto" w:fill="auto"/>
          </w:tcPr>
          <w:p w:rsidR="00F102A2" w:rsidRPr="00F102A2" w:rsidRDefault="00F102A2" w:rsidP="00F102A2">
            <w:pPr>
              <w:tabs>
                <w:tab w:val="center" w:pos="650"/>
                <w:tab w:val="left" w:pos="1125"/>
              </w:tabs>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w:t>
            </w:r>
          </w:p>
        </w:tc>
        <w:tc>
          <w:tcPr>
            <w:tcW w:w="170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3</w:t>
            </w: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w:t>
            </w:r>
          </w:p>
        </w:tc>
        <w:tc>
          <w:tcPr>
            <w:tcW w:w="95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6</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7</w:t>
            </w:r>
          </w:p>
        </w:tc>
        <w:tc>
          <w:tcPr>
            <w:tcW w:w="1096"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8</w:t>
            </w:r>
          </w:p>
        </w:tc>
        <w:tc>
          <w:tcPr>
            <w:tcW w:w="894"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9</w:t>
            </w:r>
          </w:p>
        </w:tc>
        <w:tc>
          <w:tcPr>
            <w:tcW w:w="2830"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10</w:t>
            </w:r>
          </w:p>
        </w:tc>
        <w:tc>
          <w:tcPr>
            <w:tcW w:w="1417"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11</w:t>
            </w:r>
          </w:p>
        </w:tc>
      </w:tr>
      <w:tr w:rsidR="00F102A2" w:rsidRPr="00F102A2" w:rsidTr="002A452A">
        <w:trPr>
          <w:trHeight w:val="50"/>
        </w:trPr>
        <w:tc>
          <w:tcPr>
            <w:tcW w:w="15417" w:type="dxa"/>
            <w:gridSpan w:val="16"/>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Подпрограмма 1 Модернизация систем жизнеобеспечения населения и объектов коммунальной инфраструктуры в </w:t>
            </w:r>
            <w:proofErr w:type="spellStart"/>
            <w:r w:rsidRPr="00F102A2">
              <w:rPr>
                <w:rFonts w:ascii="Times New Roman" w:eastAsia="Times New Roman" w:hAnsi="Times New Roman" w:cs="Times New Roman"/>
                <w:sz w:val="16"/>
                <w:szCs w:val="16"/>
                <w:lang w:eastAsia="ru-RU"/>
              </w:rPr>
              <w:t>Мокшанском</w:t>
            </w:r>
            <w:proofErr w:type="spellEnd"/>
            <w:r w:rsidRPr="00F102A2">
              <w:rPr>
                <w:rFonts w:ascii="Times New Roman" w:eastAsia="Times New Roman" w:hAnsi="Times New Roman" w:cs="Times New Roman"/>
                <w:sz w:val="16"/>
                <w:szCs w:val="16"/>
                <w:lang w:eastAsia="ru-RU"/>
              </w:rPr>
              <w:t xml:space="preserve"> районе Пензенской области </w:t>
            </w:r>
          </w:p>
        </w:tc>
      </w:tr>
      <w:tr w:rsidR="00F102A2" w:rsidRPr="00F102A2" w:rsidTr="002A452A">
        <w:trPr>
          <w:trHeight w:val="50"/>
        </w:trPr>
        <w:tc>
          <w:tcPr>
            <w:tcW w:w="15417" w:type="dxa"/>
            <w:gridSpan w:val="16"/>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Цель подпрограммы: повышение эффективности, устойчивости и надежности функционирования систем жизнеобеспечения населения на территории Мокшанского района</w:t>
            </w:r>
          </w:p>
        </w:tc>
      </w:tr>
      <w:tr w:rsidR="00F102A2" w:rsidRPr="00F102A2" w:rsidTr="002A452A">
        <w:trPr>
          <w:trHeight w:val="50"/>
        </w:trPr>
        <w:tc>
          <w:tcPr>
            <w:tcW w:w="15417" w:type="dxa"/>
            <w:gridSpan w:val="16"/>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Задача подпрограммы Строительство и реконструкция систем жизнеобеспечения населения, в том числе, обеспечивающих санитарное благополучие территории и граждан</w:t>
            </w:r>
          </w:p>
        </w:tc>
      </w:tr>
      <w:tr w:rsidR="00F102A2" w:rsidRPr="00F102A2" w:rsidTr="002A452A">
        <w:trPr>
          <w:trHeight w:val="50"/>
        </w:trPr>
        <w:tc>
          <w:tcPr>
            <w:tcW w:w="15417" w:type="dxa"/>
            <w:gridSpan w:val="16"/>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1.1. 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r>
      <w:tr w:rsidR="00F102A2" w:rsidRPr="00F102A2" w:rsidTr="002A452A">
        <w:trPr>
          <w:trHeight w:val="118"/>
        </w:trPr>
        <w:tc>
          <w:tcPr>
            <w:tcW w:w="683" w:type="dxa"/>
            <w:gridSpan w:val="2"/>
            <w:vMerge w:val="restart"/>
            <w:shd w:val="clear" w:color="auto" w:fill="auto"/>
          </w:tcPr>
          <w:p w:rsidR="00F102A2" w:rsidRPr="00F102A2" w:rsidRDefault="00F102A2" w:rsidP="00F102A2">
            <w:pPr>
              <w:widowControl w:val="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1.1.1</w:t>
            </w:r>
          </w:p>
        </w:tc>
        <w:tc>
          <w:tcPr>
            <w:tcW w:w="2686"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Исполнения проведения обязательных мероприятий по содержанию объектов газоснабжения, находящихся в собственности Мокшанского района</w:t>
            </w:r>
          </w:p>
        </w:tc>
        <w:tc>
          <w:tcPr>
            <w:tcW w:w="1701"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Администрация Мокшанского района</w:t>
            </w: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2016 г.</w:t>
            </w:r>
          </w:p>
        </w:tc>
        <w:tc>
          <w:tcPr>
            <w:tcW w:w="95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192,5</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9" w:type="dxa"/>
            <w:gridSpan w:val="4"/>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192,5</w:t>
            </w:r>
          </w:p>
        </w:tc>
        <w:tc>
          <w:tcPr>
            <w:tcW w:w="8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Обеспечение нормативного содержания объектов систем газоснабжения (100%)</w:t>
            </w:r>
          </w:p>
        </w:tc>
        <w:tc>
          <w:tcPr>
            <w:tcW w:w="1417"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p w:rsidR="00F102A2" w:rsidRPr="00F102A2" w:rsidRDefault="00F102A2" w:rsidP="00F102A2">
            <w:pPr>
              <w:jc w:val="center"/>
              <w:rPr>
                <w:rFonts w:ascii="Times New Roman" w:eastAsia="Times New Roman" w:hAnsi="Times New Roman" w:cs="Times New Roman"/>
                <w:sz w:val="16"/>
                <w:szCs w:val="16"/>
                <w:lang w:eastAsia="ru-RU"/>
              </w:rPr>
            </w:pPr>
          </w:p>
          <w:p w:rsidR="00F102A2" w:rsidRPr="00F102A2" w:rsidRDefault="00F102A2" w:rsidP="00F102A2">
            <w:pPr>
              <w:jc w:val="center"/>
              <w:rPr>
                <w:rFonts w:ascii="Times New Roman" w:eastAsia="Times New Roman" w:hAnsi="Times New Roman" w:cs="Times New Roman"/>
                <w:sz w:val="16"/>
                <w:szCs w:val="16"/>
                <w:lang w:eastAsia="ru-RU"/>
              </w:rPr>
            </w:pPr>
          </w:p>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1.2</w:t>
            </w:r>
          </w:p>
        </w:tc>
      </w:tr>
      <w:tr w:rsidR="00F102A2" w:rsidRPr="00F102A2" w:rsidTr="002A452A">
        <w:trPr>
          <w:trHeight w:val="118"/>
        </w:trPr>
        <w:tc>
          <w:tcPr>
            <w:tcW w:w="683" w:type="dxa"/>
            <w:gridSpan w:val="2"/>
            <w:vMerge/>
            <w:shd w:val="clear" w:color="auto" w:fill="auto"/>
          </w:tcPr>
          <w:p w:rsidR="00F102A2" w:rsidRPr="00F102A2" w:rsidRDefault="00F102A2" w:rsidP="00F102A2">
            <w:pPr>
              <w:widowControl w:val="0"/>
              <w:jc w:val="left"/>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2017 г.</w:t>
            </w:r>
          </w:p>
        </w:tc>
        <w:tc>
          <w:tcPr>
            <w:tcW w:w="95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62,5</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9" w:type="dxa"/>
            <w:gridSpan w:val="4"/>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62,5</w:t>
            </w:r>
          </w:p>
        </w:tc>
        <w:tc>
          <w:tcPr>
            <w:tcW w:w="8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trHeight w:val="118"/>
        </w:trPr>
        <w:tc>
          <w:tcPr>
            <w:tcW w:w="683" w:type="dxa"/>
            <w:gridSpan w:val="2"/>
            <w:vMerge/>
            <w:shd w:val="clear" w:color="auto" w:fill="auto"/>
          </w:tcPr>
          <w:p w:rsidR="00F102A2" w:rsidRPr="00F102A2" w:rsidRDefault="00F102A2" w:rsidP="00F102A2">
            <w:pPr>
              <w:widowControl w:val="0"/>
              <w:jc w:val="left"/>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2018 г.</w:t>
            </w:r>
          </w:p>
        </w:tc>
        <w:tc>
          <w:tcPr>
            <w:tcW w:w="95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48,7</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9" w:type="dxa"/>
            <w:gridSpan w:val="4"/>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48,7</w:t>
            </w:r>
          </w:p>
        </w:tc>
        <w:tc>
          <w:tcPr>
            <w:tcW w:w="8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trHeight w:val="118"/>
        </w:trPr>
        <w:tc>
          <w:tcPr>
            <w:tcW w:w="683" w:type="dxa"/>
            <w:gridSpan w:val="2"/>
            <w:vMerge/>
            <w:shd w:val="clear" w:color="auto" w:fill="auto"/>
          </w:tcPr>
          <w:p w:rsidR="00F102A2" w:rsidRPr="00F102A2" w:rsidRDefault="00F102A2" w:rsidP="00F102A2">
            <w:pPr>
              <w:widowControl w:val="0"/>
              <w:jc w:val="left"/>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2019 г.</w:t>
            </w:r>
          </w:p>
        </w:tc>
        <w:tc>
          <w:tcPr>
            <w:tcW w:w="95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9" w:type="dxa"/>
            <w:gridSpan w:val="4"/>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8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trHeight w:val="118"/>
        </w:trPr>
        <w:tc>
          <w:tcPr>
            <w:tcW w:w="683" w:type="dxa"/>
            <w:gridSpan w:val="2"/>
            <w:vMerge/>
            <w:shd w:val="clear" w:color="auto" w:fill="auto"/>
          </w:tcPr>
          <w:p w:rsidR="00F102A2" w:rsidRPr="00F102A2" w:rsidRDefault="00F102A2" w:rsidP="00F102A2">
            <w:pPr>
              <w:widowControl w:val="0"/>
              <w:jc w:val="left"/>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2020 г.</w:t>
            </w:r>
          </w:p>
        </w:tc>
        <w:tc>
          <w:tcPr>
            <w:tcW w:w="95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300,0</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9" w:type="dxa"/>
            <w:gridSpan w:val="4"/>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300,0</w:t>
            </w:r>
          </w:p>
        </w:tc>
        <w:tc>
          <w:tcPr>
            <w:tcW w:w="8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trHeight w:val="118"/>
        </w:trPr>
        <w:tc>
          <w:tcPr>
            <w:tcW w:w="683" w:type="dxa"/>
            <w:gridSpan w:val="2"/>
            <w:vMerge/>
            <w:shd w:val="clear" w:color="auto" w:fill="auto"/>
          </w:tcPr>
          <w:p w:rsidR="00F102A2" w:rsidRPr="00F102A2" w:rsidRDefault="00F102A2" w:rsidP="00F102A2">
            <w:pPr>
              <w:widowControl w:val="0"/>
              <w:jc w:val="left"/>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2021 г.</w:t>
            </w:r>
          </w:p>
        </w:tc>
        <w:tc>
          <w:tcPr>
            <w:tcW w:w="95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9" w:type="dxa"/>
            <w:gridSpan w:val="4"/>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8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trHeight w:val="118"/>
        </w:trPr>
        <w:tc>
          <w:tcPr>
            <w:tcW w:w="683" w:type="dxa"/>
            <w:gridSpan w:val="2"/>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1.1.2</w:t>
            </w:r>
          </w:p>
        </w:tc>
        <w:tc>
          <w:tcPr>
            <w:tcW w:w="2686"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Инвентаризация бесхозяйных газовых сетей</w:t>
            </w:r>
          </w:p>
        </w:tc>
        <w:tc>
          <w:tcPr>
            <w:tcW w:w="1701"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Администрация Мокшанского района</w:t>
            </w: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2016 г. </w:t>
            </w:r>
          </w:p>
        </w:tc>
        <w:tc>
          <w:tcPr>
            <w:tcW w:w="95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132,9</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9" w:type="dxa"/>
            <w:gridSpan w:val="4"/>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132,9</w:t>
            </w:r>
          </w:p>
        </w:tc>
        <w:tc>
          <w:tcPr>
            <w:tcW w:w="8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Обеспечение нормативного содержания объектов систем газоснабжения (100%)</w:t>
            </w:r>
          </w:p>
        </w:tc>
        <w:tc>
          <w:tcPr>
            <w:tcW w:w="1417"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p w:rsidR="00F102A2" w:rsidRPr="00F102A2" w:rsidRDefault="00F102A2" w:rsidP="00F102A2">
            <w:pPr>
              <w:jc w:val="center"/>
              <w:rPr>
                <w:rFonts w:ascii="Times New Roman" w:eastAsia="Times New Roman" w:hAnsi="Times New Roman" w:cs="Times New Roman"/>
                <w:sz w:val="16"/>
                <w:szCs w:val="16"/>
                <w:lang w:eastAsia="ru-RU"/>
              </w:rPr>
            </w:pPr>
          </w:p>
          <w:p w:rsidR="00F102A2" w:rsidRPr="00F102A2" w:rsidRDefault="00F102A2" w:rsidP="00F102A2">
            <w:pPr>
              <w:jc w:val="center"/>
              <w:rPr>
                <w:rFonts w:ascii="Times New Roman" w:eastAsia="Times New Roman" w:hAnsi="Times New Roman" w:cs="Times New Roman"/>
                <w:sz w:val="16"/>
                <w:szCs w:val="16"/>
                <w:lang w:eastAsia="ru-RU"/>
              </w:rPr>
            </w:pPr>
          </w:p>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1.2</w:t>
            </w:r>
          </w:p>
        </w:tc>
      </w:tr>
      <w:tr w:rsidR="00F102A2" w:rsidRPr="00F102A2" w:rsidTr="002A452A">
        <w:trPr>
          <w:trHeight w:val="118"/>
        </w:trPr>
        <w:tc>
          <w:tcPr>
            <w:tcW w:w="683"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2017 г.</w:t>
            </w:r>
          </w:p>
        </w:tc>
        <w:tc>
          <w:tcPr>
            <w:tcW w:w="95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9" w:type="dxa"/>
            <w:gridSpan w:val="4"/>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8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trHeight w:val="118"/>
        </w:trPr>
        <w:tc>
          <w:tcPr>
            <w:tcW w:w="683"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2018 г.</w:t>
            </w:r>
          </w:p>
        </w:tc>
        <w:tc>
          <w:tcPr>
            <w:tcW w:w="95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9" w:type="dxa"/>
            <w:gridSpan w:val="4"/>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8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trHeight w:val="118"/>
        </w:trPr>
        <w:tc>
          <w:tcPr>
            <w:tcW w:w="683"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2019 г.</w:t>
            </w:r>
          </w:p>
        </w:tc>
        <w:tc>
          <w:tcPr>
            <w:tcW w:w="95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9" w:type="dxa"/>
            <w:gridSpan w:val="4"/>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8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trHeight w:val="118"/>
        </w:trPr>
        <w:tc>
          <w:tcPr>
            <w:tcW w:w="683"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2020 г.</w:t>
            </w:r>
          </w:p>
        </w:tc>
        <w:tc>
          <w:tcPr>
            <w:tcW w:w="95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9" w:type="dxa"/>
            <w:gridSpan w:val="4"/>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8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trHeight w:val="118"/>
        </w:trPr>
        <w:tc>
          <w:tcPr>
            <w:tcW w:w="683"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2021 г.</w:t>
            </w:r>
          </w:p>
        </w:tc>
        <w:tc>
          <w:tcPr>
            <w:tcW w:w="95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9" w:type="dxa"/>
            <w:gridSpan w:val="4"/>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8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trHeight w:val="14"/>
        </w:trPr>
        <w:tc>
          <w:tcPr>
            <w:tcW w:w="15417" w:type="dxa"/>
            <w:gridSpan w:val="16"/>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1.2. Повышение качества транспортного обслуживания населения Мокшанского района</w:t>
            </w:r>
          </w:p>
        </w:tc>
      </w:tr>
      <w:tr w:rsidR="00F102A2" w:rsidRPr="00F102A2" w:rsidTr="002A452A">
        <w:trPr>
          <w:trHeight w:val="118"/>
        </w:trPr>
        <w:tc>
          <w:tcPr>
            <w:tcW w:w="683" w:type="dxa"/>
            <w:gridSpan w:val="2"/>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1.2.1</w:t>
            </w:r>
          </w:p>
        </w:tc>
        <w:tc>
          <w:tcPr>
            <w:tcW w:w="2686"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Проведения мероприятий по обеспечению договоров (муниципальных контрактов) на перевозки по межмуниципальным маршрутам Мокшанского района</w:t>
            </w:r>
          </w:p>
        </w:tc>
        <w:tc>
          <w:tcPr>
            <w:tcW w:w="1701"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Администрация Мокшанского района</w:t>
            </w: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2016 г.</w:t>
            </w:r>
          </w:p>
        </w:tc>
        <w:tc>
          <w:tcPr>
            <w:tcW w:w="95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852,5</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9" w:type="dxa"/>
            <w:gridSpan w:val="4"/>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852,5</w:t>
            </w:r>
          </w:p>
        </w:tc>
        <w:tc>
          <w:tcPr>
            <w:tcW w:w="8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Максимальный охват населения регулярными маршрутами пассажирского транспорта</w:t>
            </w:r>
          </w:p>
        </w:tc>
        <w:tc>
          <w:tcPr>
            <w:tcW w:w="1417"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1.1</w:t>
            </w:r>
          </w:p>
        </w:tc>
      </w:tr>
      <w:tr w:rsidR="00F102A2" w:rsidRPr="00F102A2" w:rsidTr="002A452A">
        <w:trPr>
          <w:trHeight w:val="118"/>
        </w:trPr>
        <w:tc>
          <w:tcPr>
            <w:tcW w:w="683"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2017 г.</w:t>
            </w:r>
          </w:p>
        </w:tc>
        <w:tc>
          <w:tcPr>
            <w:tcW w:w="95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774,8</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9" w:type="dxa"/>
            <w:gridSpan w:val="4"/>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774,8</w:t>
            </w:r>
          </w:p>
        </w:tc>
        <w:tc>
          <w:tcPr>
            <w:tcW w:w="8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trHeight w:val="118"/>
        </w:trPr>
        <w:tc>
          <w:tcPr>
            <w:tcW w:w="683"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2018 г.</w:t>
            </w:r>
          </w:p>
        </w:tc>
        <w:tc>
          <w:tcPr>
            <w:tcW w:w="952" w:type="dxa"/>
            <w:shd w:val="clear" w:color="auto" w:fill="auto"/>
          </w:tcPr>
          <w:p w:rsidR="00F102A2" w:rsidRPr="00F102A2" w:rsidRDefault="00F102A2" w:rsidP="00F102A2">
            <w:pPr>
              <w:jc w:val="center"/>
              <w:rPr>
                <w:rFonts w:ascii="Times New Roman" w:eastAsia="Times New Roman" w:hAnsi="Times New Roman" w:cs="Times New Roman"/>
                <w:sz w:val="16"/>
                <w:szCs w:val="16"/>
                <w:lang w:val="en-US" w:eastAsia="ru-RU"/>
              </w:rPr>
            </w:pPr>
            <w:r w:rsidRPr="00F102A2">
              <w:rPr>
                <w:rFonts w:ascii="Times New Roman" w:eastAsia="Times New Roman" w:hAnsi="Times New Roman" w:cs="Times New Roman"/>
                <w:sz w:val="16"/>
                <w:szCs w:val="16"/>
                <w:lang w:val="en-US" w:eastAsia="ru-RU"/>
              </w:rPr>
              <w:t>1241</w:t>
            </w:r>
            <w:r w:rsidRPr="00F102A2">
              <w:rPr>
                <w:rFonts w:ascii="Times New Roman" w:eastAsia="Times New Roman" w:hAnsi="Times New Roman" w:cs="Times New Roman"/>
                <w:sz w:val="16"/>
                <w:szCs w:val="16"/>
                <w:lang w:eastAsia="ru-RU"/>
              </w:rPr>
              <w:t>,</w:t>
            </w:r>
            <w:r w:rsidRPr="00F102A2">
              <w:rPr>
                <w:rFonts w:ascii="Times New Roman" w:eastAsia="Times New Roman" w:hAnsi="Times New Roman" w:cs="Times New Roman"/>
                <w:sz w:val="16"/>
                <w:szCs w:val="16"/>
                <w:lang w:val="en-US" w:eastAsia="ru-RU"/>
              </w:rPr>
              <w:t>8</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9" w:type="dxa"/>
            <w:gridSpan w:val="4"/>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val="en-US" w:eastAsia="ru-RU"/>
              </w:rPr>
              <w:t>1241</w:t>
            </w:r>
            <w:r w:rsidRPr="00F102A2">
              <w:rPr>
                <w:rFonts w:ascii="Times New Roman" w:eastAsia="Times New Roman" w:hAnsi="Times New Roman" w:cs="Times New Roman"/>
                <w:sz w:val="16"/>
                <w:szCs w:val="16"/>
                <w:lang w:eastAsia="ru-RU"/>
              </w:rPr>
              <w:t>,</w:t>
            </w:r>
            <w:r w:rsidRPr="00F102A2">
              <w:rPr>
                <w:rFonts w:ascii="Times New Roman" w:eastAsia="Times New Roman" w:hAnsi="Times New Roman" w:cs="Times New Roman"/>
                <w:sz w:val="16"/>
                <w:szCs w:val="16"/>
                <w:lang w:val="en-US" w:eastAsia="ru-RU"/>
              </w:rPr>
              <w:t>8</w:t>
            </w:r>
          </w:p>
        </w:tc>
        <w:tc>
          <w:tcPr>
            <w:tcW w:w="8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trHeight w:val="118"/>
        </w:trPr>
        <w:tc>
          <w:tcPr>
            <w:tcW w:w="683"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2019 г.</w:t>
            </w:r>
          </w:p>
        </w:tc>
        <w:tc>
          <w:tcPr>
            <w:tcW w:w="95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1395,4</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9" w:type="dxa"/>
            <w:gridSpan w:val="4"/>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1395,4</w:t>
            </w:r>
          </w:p>
        </w:tc>
        <w:tc>
          <w:tcPr>
            <w:tcW w:w="8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trHeight w:val="118"/>
        </w:trPr>
        <w:tc>
          <w:tcPr>
            <w:tcW w:w="683"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2020 г.</w:t>
            </w:r>
          </w:p>
        </w:tc>
        <w:tc>
          <w:tcPr>
            <w:tcW w:w="952"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1442,0</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9" w:type="dxa"/>
            <w:gridSpan w:val="4"/>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1442,0</w:t>
            </w:r>
          </w:p>
        </w:tc>
        <w:tc>
          <w:tcPr>
            <w:tcW w:w="8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trHeight w:val="118"/>
        </w:trPr>
        <w:tc>
          <w:tcPr>
            <w:tcW w:w="683"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2021 г.</w:t>
            </w:r>
          </w:p>
        </w:tc>
        <w:tc>
          <w:tcPr>
            <w:tcW w:w="952"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1442,0</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9" w:type="dxa"/>
            <w:gridSpan w:val="4"/>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1442,0</w:t>
            </w:r>
          </w:p>
        </w:tc>
        <w:tc>
          <w:tcPr>
            <w:tcW w:w="8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trHeight w:val="50"/>
        </w:trPr>
        <w:tc>
          <w:tcPr>
            <w:tcW w:w="683"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734" w:type="dxa"/>
            <w:gridSpan w:val="14"/>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1.3. Основное мероприятие: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r>
      <w:tr w:rsidR="00F102A2" w:rsidRPr="00F102A2" w:rsidTr="002A452A">
        <w:trPr>
          <w:trHeight w:val="118"/>
        </w:trPr>
        <w:tc>
          <w:tcPr>
            <w:tcW w:w="683" w:type="dxa"/>
            <w:gridSpan w:val="2"/>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1.3.1</w:t>
            </w:r>
          </w:p>
        </w:tc>
        <w:tc>
          <w:tcPr>
            <w:tcW w:w="2686"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Проведение мероприятий по обеспечению всесезонного содержания и </w:t>
            </w:r>
            <w:proofErr w:type="gramStart"/>
            <w:r w:rsidRPr="00F102A2">
              <w:rPr>
                <w:rFonts w:ascii="Times New Roman" w:eastAsia="Times New Roman" w:hAnsi="Times New Roman" w:cs="Times New Roman"/>
                <w:sz w:val="16"/>
                <w:szCs w:val="16"/>
                <w:lang w:eastAsia="ru-RU"/>
              </w:rPr>
              <w:t>ремонта</w:t>
            </w:r>
            <w:proofErr w:type="gramEnd"/>
            <w:r w:rsidRPr="00F102A2">
              <w:rPr>
                <w:rFonts w:ascii="Times New Roman" w:eastAsia="Times New Roman" w:hAnsi="Times New Roman" w:cs="Times New Roman"/>
                <w:sz w:val="16"/>
                <w:szCs w:val="16"/>
                <w:lang w:eastAsia="ru-RU"/>
              </w:rPr>
              <w:t xml:space="preserve"> автомобильных дорог, находящихся в собственности и безвозмездном пользовании Мокшанского района</w:t>
            </w:r>
          </w:p>
        </w:tc>
        <w:tc>
          <w:tcPr>
            <w:tcW w:w="1701"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Администрация Мокшанского района</w:t>
            </w: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2016 г.</w:t>
            </w:r>
          </w:p>
        </w:tc>
        <w:tc>
          <w:tcPr>
            <w:tcW w:w="952" w:type="dxa"/>
            <w:shd w:val="clear" w:color="auto" w:fill="auto"/>
          </w:tcPr>
          <w:p w:rsidR="00F102A2" w:rsidRPr="00F102A2" w:rsidRDefault="00F102A2" w:rsidP="00F102A2">
            <w:pPr>
              <w:ind w:right="-108"/>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1293,53</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96"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1293,53</w:t>
            </w:r>
          </w:p>
        </w:tc>
        <w:tc>
          <w:tcPr>
            <w:tcW w:w="894"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Обеспечение содержания автодорог в состоянии, соответствующем нормативным требованиям по транспортно-эксплуатационным показателям</w:t>
            </w:r>
          </w:p>
        </w:tc>
        <w:tc>
          <w:tcPr>
            <w:tcW w:w="1417"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p w:rsidR="00F102A2" w:rsidRPr="00F102A2" w:rsidRDefault="00F102A2" w:rsidP="00F102A2">
            <w:pPr>
              <w:jc w:val="center"/>
              <w:rPr>
                <w:rFonts w:ascii="Times New Roman" w:eastAsia="Times New Roman" w:hAnsi="Times New Roman" w:cs="Times New Roman"/>
                <w:sz w:val="16"/>
                <w:szCs w:val="16"/>
                <w:lang w:eastAsia="ru-RU"/>
              </w:rPr>
            </w:pPr>
          </w:p>
          <w:p w:rsidR="00F102A2" w:rsidRPr="00F102A2" w:rsidRDefault="00F102A2" w:rsidP="00F102A2">
            <w:pPr>
              <w:jc w:val="center"/>
              <w:rPr>
                <w:rFonts w:ascii="Times New Roman" w:eastAsia="Times New Roman" w:hAnsi="Times New Roman" w:cs="Times New Roman"/>
                <w:sz w:val="16"/>
                <w:szCs w:val="16"/>
                <w:lang w:eastAsia="ru-RU"/>
              </w:rPr>
            </w:pPr>
          </w:p>
          <w:p w:rsidR="00F102A2" w:rsidRPr="00F102A2" w:rsidRDefault="00F102A2" w:rsidP="00F102A2">
            <w:pPr>
              <w:jc w:val="center"/>
              <w:rPr>
                <w:rFonts w:ascii="Times New Roman" w:eastAsia="Times New Roman" w:hAnsi="Times New Roman" w:cs="Times New Roman"/>
                <w:sz w:val="16"/>
                <w:szCs w:val="16"/>
                <w:lang w:eastAsia="ru-RU"/>
              </w:rPr>
            </w:pPr>
          </w:p>
          <w:p w:rsidR="00F102A2" w:rsidRPr="00F102A2" w:rsidRDefault="00F102A2" w:rsidP="00F102A2">
            <w:pPr>
              <w:jc w:val="center"/>
              <w:rPr>
                <w:rFonts w:ascii="Times New Roman" w:eastAsia="Times New Roman" w:hAnsi="Times New Roman" w:cs="Times New Roman"/>
                <w:sz w:val="16"/>
                <w:szCs w:val="16"/>
                <w:lang w:eastAsia="ru-RU"/>
              </w:rPr>
            </w:pPr>
          </w:p>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1.2</w:t>
            </w:r>
          </w:p>
        </w:tc>
      </w:tr>
      <w:tr w:rsidR="00F102A2" w:rsidRPr="00F102A2" w:rsidTr="002A452A">
        <w:trPr>
          <w:trHeight w:val="118"/>
        </w:trPr>
        <w:tc>
          <w:tcPr>
            <w:tcW w:w="683"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2017 г.</w:t>
            </w:r>
          </w:p>
        </w:tc>
        <w:tc>
          <w:tcPr>
            <w:tcW w:w="95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3272,4</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2388,0</w:t>
            </w:r>
          </w:p>
        </w:tc>
        <w:tc>
          <w:tcPr>
            <w:tcW w:w="1096"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884,4</w:t>
            </w:r>
          </w:p>
        </w:tc>
        <w:tc>
          <w:tcPr>
            <w:tcW w:w="894"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trHeight w:val="118"/>
        </w:trPr>
        <w:tc>
          <w:tcPr>
            <w:tcW w:w="683"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2018 г.</w:t>
            </w:r>
          </w:p>
        </w:tc>
        <w:tc>
          <w:tcPr>
            <w:tcW w:w="952" w:type="dxa"/>
            <w:shd w:val="clear" w:color="auto" w:fill="auto"/>
          </w:tcPr>
          <w:p w:rsidR="00F102A2" w:rsidRPr="00F102A2" w:rsidRDefault="00F102A2" w:rsidP="00F102A2">
            <w:pPr>
              <w:ind w:right="-108"/>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44225,2</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40 320,7</w:t>
            </w:r>
          </w:p>
        </w:tc>
        <w:tc>
          <w:tcPr>
            <w:tcW w:w="1096"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3904,5</w:t>
            </w:r>
          </w:p>
        </w:tc>
        <w:tc>
          <w:tcPr>
            <w:tcW w:w="894"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trHeight w:val="118"/>
        </w:trPr>
        <w:tc>
          <w:tcPr>
            <w:tcW w:w="683"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2019 г.</w:t>
            </w:r>
          </w:p>
        </w:tc>
        <w:tc>
          <w:tcPr>
            <w:tcW w:w="95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643,9</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trike/>
                <w:sz w:val="16"/>
                <w:szCs w:val="16"/>
                <w:lang w:eastAsia="ru-RU"/>
              </w:rPr>
            </w:pPr>
            <w:r w:rsidRPr="00F102A2">
              <w:rPr>
                <w:rFonts w:ascii="Times New Roman" w:eastAsia="Times New Roman" w:hAnsi="Times New Roman" w:cs="Times New Roman"/>
                <w:strike/>
                <w:sz w:val="16"/>
                <w:szCs w:val="16"/>
                <w:lang w:eastAsia="ru-RU"/>
              </w:rPr>
              <w:t>-</w:t>
            </w:r>
          </w:p>
        </w:tc>
        <w:tc>
          <w:tcPr>
            <w:tcW w:w="1096"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643,9</w:t>
            </w:r>
          </w:p>
        </w:tc>
        <w:tc>
          <w:tcPr>
            <w:tcW w:w="894"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trHeight w:val="118"/>
        </w:trPr>
        <w:tc>
          <w:tcPr>
            <w:tcW w:w="683"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2020 г.</w:t>
            </w:r>
          </w:p>
        </w:tc>
        <w:tc>
          <w:tcPr>
            <w:tcW w:w="952" w:type="dxa"/>
            <w:shd w:val="clear" w:color="auto" w:fill="auto"/>
          </w:tcPr>
          <w:p w:rsidR="00F102A2" w:rsidRPr="00F102A2" w:rsidRDefault="00F102A2" w:rsidP="00F102A2">
            <w:pPr>
              <w:jc w:val="left"/>
              <w:rPr>
                <w:rFonts w:ascii="Times New Roman" w:eastAsia="Times New Roman" w:hAnsi="Times New Roman" w:cs="Times New Roman"/>
                <w:strike/>
                <w:sz w:val="16"/>
                <w:szCs w:val="16"/>
                <w:lang w:eastAsia="ru-RU"/>
              </w:rPr>
            </w:pPr>
            <w:r w:rsidRPr="00F102A2">
              <w:rPr>
                <w:rFonts w:ascii="Times New Roman" w:eastAsia="Times New Roman" w:hAnsi="Times New Roman" w:cs="Times New Roman"/>
                <w:sz w:val="16"/>
                <w:szCs w:val="16"/>
                <w:lang w:eastAsia="ru-RU"/>
              </w:rPr>
              <w:t xml:space="preserve"> 846,6</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96"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846,6</w:t>
            </w:r>
          </w:p>
        </w:tc>
        <w:tc>
          <w:tcPr>
            <w:tcW w:w="894"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trHeight w:val="118"/>
        </w:trPr>
        <w:tc>
          <w:tcPr>
            <w:tcW w:w="683"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2021 г.</w:t>
            </w:r>
          </w:p>
        </w:tc>
        <w:tc>
          <w:tcPr>
            <w:tcW w:w="95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96"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0,0</w:t>
            </w:r>
          </w:p>
        </w:tc>
        <w:tc>
          <w:tcPr>
            <w:tcW w:w="894"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trHeight w:val="98"/>
        </w:trPr>
        <w:tc>
          <w:tcPr>
            <w:tcW w:w="683" w:type="dxa"/>
            <w:gridSpan w:val="2"/>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1.3.2</w:t>
            </w:r>
          </w:p>
        </w:tc>
        <w:tc>
          <w:tcPr>
            <w:tcW w:w="2686"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Мероприятия за счет бюджетных ассигнований муниципального дорожного фонда Мокшанского района</w:t>
            </w:r>
          </w:p>
        </w:tc>
        <w:tc>
          <w:tcPr>
            <w:tcW w:w="1701"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Администрация Мокшанского района</w:t>
            </w: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2016 г.</w:t>
            </w:r>
          </w:p>
        </w:tc>
        <w:tc>
          <w:tcPr>
            <w:tcW w:w="95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4664,0</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96"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4664,0</w:t>
            </w:r>
          </w:p>
        </w:tc>
        <w:tc>
          <w:tcPr>
            <w:tcW w:w="894"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Обеспечение содержания автодорог в состоянии, соответствующем нормативным требованиям по транспортно-эксплуатационным показателям</w:t>
            </w:r>
          </w:p>
        </w:tc>
        <w:tc>
          <w:tcPr>
            <w:tcW w:w="1417"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p w:rsidR="00F102A2" w:rsidRPr="00F102A2" w:rsidRDefault="00F102A2" w:rsidP="00F102A2">
            <w:pPr>
              <w:jc w:val="center"/>
              <w:rPr>
                <w:rFonts w:ascii="Times New Roman" w:eastAsia="Times New Roman" w:hAnsi="Times New Roman" w:cs="Times New Roman"/>
                <w:sz w:val="16"/>
                <w:szCs w:val="16"/>
                <w:lang w:eastAsia="ru-RU"/>
              </w:rPr>
            </w:pPr>
          </w:p>
          <w:p w:rsidR="00F102A2" w:rsidRPr="00F102A2" w:rsidRDefault="00F102A2" w:rsidP="00F102A2">
            <w:pPr>
              <w:jc w:val="center"/>
              <w:rPr>
                <w:rFonts w:ascii="Times New Roman" w:eastAsia="Times New Roman" w:hAnsi="Times New Roman" w:cs="Times New Roman"/>
                <w:sz w:val="16"/>
                <w:szCs w:val="16"/>
                <w:lang w:eastAsia="ru-RU"/>
              </w:rPr>
            </w:pPr>
          </w:p>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1.2</w:t>
            </w:r>
          </w:p>
        </w:tc>
      </w:tr>
      <w:tr w:rsidR="00F102A2" w:rsidRPr="00F102A2" w:rsidTr="002A452A">
        <w:trPr>
          <w:trHeight w:val="98"/>
        </w:trPr>
        <w:tc>
          <w:tcPr>
            <w:tcW w:w="683"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2017 г.</w:t>
            </w:r>
          </w:p>
        </w:tc>
        <w:tc>
          <w:tcPr>
            <w:tcW w:w="95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3938,0</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96"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3938,0</w:t>
            </w:r>
          </w:p>
        </w:tc>
        <w:tc>
          <w:tcPr>
            <w:tcW w:w="894"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trHeight w:val="98"/>
        </w:trPr>
        <w:tc>
          <w:tcPr>
            <w:tcW w:w="683"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2018 г.</w:t>
            </w:r>
          </w:p>
        </w:tc>
        <w:tc>
          <w:tcPr>
            <w:tcW w:w="95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3244,3</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96"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3244,3</w:t>
            </w:r>
          </w:p>
        </w:tc>
        <w:tc>
          <w:tcPr>
            <w:tcW w:w="894"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trHeight w:val="98"/>
        </w:trPr>
        <w:tc>
          <w:tcPr>
            <w:tcW w:w="683"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2019 г.</w:t>
            </w:r>
          </w:p>
        </w:tc>
        <w:tc>
          <w:tcPr>
            <w:tcW w:w="95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4701,7</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96"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4701,7</w:t>
            </w:r>
          </w:p>
        </w:tc>
        <w:tc>
          <w:tcPr>
            <w:tcW w:w="894"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trHeight w:val="98"/>
        </w:trPr>
        <w:tc>
          <w:tcPr>
            <w:tcW w:w="683"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2020 г.</w:t>
            </w:r>
          </w:p>
        </w:tc>
        <w:tc>
          <w:tcPr>
            <w:tcW w:w="952"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4446,3</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96"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4446,3</w:t>
            </w:r>
          </w:p>
        </w:tc>
        <w:tc>
          <w:tcPr>
            <w:tcW w:w="894"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trHeight w:val="98"/>
        </w:trPr>
        <w:tc>
          <w:tcPr>
            <w:tcW w:w="683"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2021 г.</w:t>
            </w:r>
          </w:p>
        </w:tc>
        <w:tc>
          <w:tcPr>
            <w:tcW w:w="952"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3279,10</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96"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3279,10</w:t>
            </w:r>
          </w:p>
        </w:tc>
        <w:tc>
          <w:tcPr>
            <w:tcW w:w="894"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trHeight w:val="118"/>
        </w:trPr>
        <w:tc>
          <w:tcPr>
            <w:tcW w:w="683" w:type="dxa"/>
            <w:gridSpan w:val="2"/>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1.3.3</w:t>
            </w:r>
          </w:p>
        </w:tc>
        <w:tc>
          <w:tcPr>
            <w:tcW w:w="2686"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1701"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Администрация Мокшанского района</w:t>
            </w: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2016 г.</w:t>
            </w:r>
          </w:p>
        </w:tc>
        <w:tc>
          <w:tcPr>
            <w:tcW w:w="952"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96"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894"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Обеспечение 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1417"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trHeight w:val="118"/>
        </w:trPr>
        <w:tc>
          <w:tcPr>
            <w:tcW w:w="683"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2017 г.</w:t>
            </w:r>
          </w:p>
        </w:tc>
        <w:tc>
          <w:tcPr>
            <w:tcW w:w="952" w:type="dxa"/>
            <w:shd w:val="clear" w:color="auto" w:fill="auto"/>
          </w:tcPr>
          <w:p w:rsidR="00F102A2" w:rsidRPr="00F102A2" w:rsidRDefault="00F102A2" w:rsidP="00F102A2">
            <w:pPr>
              <w:widowControl w:val="0"/>
              <w:ind w:right="-108" w:hanging="102"/>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2513,7</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125,7</w:t>
            </w:r>
          </w:p>
        </w:tc>
        <w:tc>
          <w:tcPr>
            <w:tcW w:w="1096"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2388,0</w:t>
            </w:r>
          </w:p>
        </w:tc>
        <w:tc>
          <w:tcPr>
            <w:tcW w:w="894"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trHeight w:val="118"/>
        </w:trPr>
        <w:tc>
          <w:tcPr>
            <w:tcW w:w="683"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2018 г.</w:t>
            </w:r>
          </w:p>
        </w:tc>
        <w:tc>
          <w:tcPr>
            <w:tcW w:w="952" w:type="dxa"/>
            <w:shd w:val="clear" w:color="auto" w:fill="auto"/>
          </w:tcPr>
          <w:p w:rsidR="00F102A2" w:rsidRPr="00F102A2" w:rsidRDefault="00F102A2" w:rsidP="00F102A2">
            <w:pPr>
              <w:widowControl w:val="0"/>
              <w:ind w:right="-108" w:hanging="102"/>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42442,9</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2122,2</w:t>
            </w:r>
          </w:p>
        </w:tc>
        <w:tc>
          <w:tcPr>
            <w:tcW w:w="1096"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40320,7</w:t>
            </w:r>
          </w:p>
        </w:tc>
        <w:tc>
          <w:tcPr>
            <w:tcW w:w="894"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trHeight w:val="118"/>
        </w:trPr>
        <w:tc>
          <w:tcPr>
            <w:tcW w:w="683"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2019 г.</w:t>
            </w:r>
          </w:p>
        </w:tc>
        <w:tc>
          <w:tcPr>
            <w:tcW w:w="952" w:type="dxa"/>
            <w:shd w:val="clear" w:color="auto" w:fill="auto"/>
          </w:tcPr>
          <w:p w:rsidR="00F102A2" w:rsidRPr="00F102A2" w:rsidRDefault="00F102A2" w:rsidP="00F102A2">
            <w:pPr>
              <w:widowControl w:val="0"/>
              <w:ind w:right="-108" w:hanging="102"/>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18 851,2</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17908,4</w:t>
            </w:r>
          </w:p>
        </w:tc>
        <w:tc>
          <w:tcPr>
            <w:tcW w:w="1096"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942,8</w:t>
            </w:r>
          </w:p>
        </w:tc>
        <w:tc>
          <w:tcPr>
            <w:tcW w:w="894"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trHeight w:val="118"/>
        </w:trPr>
        <w:tc>
          <w:tcPr>
            <w:tcW w:w="683"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2020 г.</w:t>
            </w:r>
          </w:p>
        </w:tc>
        <w:tc>
          <w:tcPr>
            <w:tcW w:w="952" w:type="dxa"/>
            <w:shd w:val="clear" w:color="auto" w:fill="auto"/>
          </w:tcPr>
          <w:p w:rsidR="00F102A2" w:rsidRPr="00F102A2" w:rsidRDefault="00F102A2" w:rsidP="00F102A2">
            <w:pPr>
              <w:widowControl w:val="0"/>
              <w:ind w:right="-108" w:hanging="102"/>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20551,4</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19498,8</w:t>
            </w:r>
          </w:p>
        </w:tc>
        <w:tc>
          <w:tcPr>
            <w:tcW w:w="1096"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1052,6</w:t>
            </w:r>
          </w:p>
        </w:tc>
        <w:tc>
          <w:tcPr>
            <w:tcW w:w="894"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trHeight w:val="118"/>
        </w:trPr>
        <w:tc>
          <w:tcPr>
            <w:tcW w:w="683"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2021 г.</w:t>
            </w:r>
          </w:p>
        </w:tc>
        <w:tc>
          <w:tcPr>
            <w:tcW w:w="952" w:type="dxa"/>
            <w:shd w:val="clear" w:color="auto" w:fill="auto"/>
          </w:tcPr>
          <w:p w:rsidR="00F102A2" w:rsidRPr="00F102A2" w:rsidRDefault="00F102A2" w:rsidP="00F102A2">
            <w:pPr>
              <w:ind w:right="-108" w:hanging="102"/>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31578,9</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30000,0</w:t>
            </w:r>
          </w:p>
        </w:tc>
        <w:tc>
          <w:tcPr>
            <w:tcW w:w="1096"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1578,9</w:t>
            </w:r>
          </w:p>
        </w:tc>
        <w:tc>
          <w:tcPr>
            <w:tcW w:w="894"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trHeight w:val="118"/>
        </w:trPr>
        <w:tc>
          <w:tcPr>
            <w:tcW w:w="683" w:type="dxa"/>
            <w:gridSpan w:val="2"/>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1.3.4</w:t>
            </w:r>
          </w:p>
        </w:tc>
        <w:tc>
          <w:tcPr>
            <w:tcW w:w="2686"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roofErr w:type="gramStart"/>
            <w:r w:rsidRPr="00F102A2">
              <w:rPr>
                <w:rFonts w:ascii="Times New Roman" w:eastAsia="Times New Roman" w:hAnsi="Times New Roman" w:cs="Times New Roman"/>
                <w:sz w:val="16"/>
                <w:szCs w:val="16"/>
                <w:lang w:eastAsia="ru-RU"/>
              </w:rPr>
              <w:t>Проектирование, строительство, реконструкцию,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населенных пунктов, не имеющих круглогодичной связи с сетью автомобильных дорог общего пользования, в том числе ведущих от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w:t>
            </w:r>
            <w:proofErr w:type="gramEnd"/>
            <w:r w:rsidRPr="00F102A2">
              <w:rPr>
                <w:rFonts w:ascii="Times New Roman" w:eastAsia="Times New Roman" w:hAnsi="Times New Roman" w:cs="Times New Roman"/>
                <w:sz w:val="16"/>
                <w:szCs w:val="16"/>
                <w:lang w:eastAsia="ru-RU"/>
              </w:rPr>
              <w:t xml:space="preserve"> сельскохозяйственной продукции</w:t>
            </w:r>
          </w:p>
        </w:tc>
        <w:tc>
          <w:tcPr>
            <w:tcW w:w="1701"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Администрация Мокшанского района</w:t>
            </w: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2016 г.</w:t>
            </w:r>
          </w:p>
        </w:tc>
        <w:tc>
          <w:tcPr>
            <w:tcW w:w="952" w:type="dxa"/>
            <w:shd w:val="clear" w:color="auto" w:fill="auto"/>
          </w:tcPr>
          <w:p w:rsidR="00F102A2" w:rsidRPr="00F102A2" w:rsidRDefault="00F102A2" w:rsidP="00F102A2">
            <w:pPr>
              <w:ind w:right="-108" w:hanging="102"/>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96"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894" w:type="dxa"/>
            <w:gridSpan w:val="3"/>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val="restart"/>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proofErr w:type="gramStart"/>
            <w:r w:rsidRPr="00F102A2">
              <w:rPr>
                <w:rFonts w:ascii="Times New Roman" w:eastAsia="Times New Roman" w:hAnsi="Times New Roman" w:cs="Times New Roman"/>
                <w:sz w:val="16"/>
                <w:szCs w:val="16"/>
                <w:lang w:eastAsia="ru-RU"/>
              </w:rPr>
              <w:t>Обеспечить проектирование, строительство реконструкцию,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населенных пунктов, не имеющих круглогодичной связи с сетью автомобильных дорог общего пользования, в том числе ведущих от автомобильных дорог общего пользования к ближайшим общественно значимым объектам сельских населенных пунктов, а также к объектам производства и</w:t>
            </w:r>
            <w:proofErr w:type="gramEnd"/>
            <w:r w:rsidRPr="00F102A2">
              <w:rPr>
                <w:rFonts w:ascii="Times New Roman" w:eastAsia="Times New Roman" w:hAnsi="Times New Roman" w:cs="Times New Roman"/>
                <w:sz w:val="16"/>
                <w:szCs w:val="16"/>
                <w:lang w:eastAsia="ru-RU"/>
              </w:rPr>
              <w:t xml:space="preserve"> переработки сельскохозяйственной продукции</w:t>
            </w:r>
          </w:p>
        </w:tc>
        <w:tc>
          <w:tcPr>
            <w:tcW w:w="1417" w:type="dxa"/>
            <w:vMerge w:val="restart"/>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p w:rsidR="00F102A2" w:rsidRPr="00F102A2" w:rsidRDefault="00F102A2" w:rsidP="00F102A2">
            <w:pPr>
              <w:jc w:val="left"/>
              <w:rPr>
                <w:rFonts w:ascii="Times New Roman" w:eastAsia="Times New Roman" w:hAnsi="Times New Roman" w:cs="Times New Roman"/>
                <w:sz w:val="16"/>
                <w:szCs w:val="16"/>
                <w:lang w:eastAsia="ru-RU"/>
              </w:rPr>
            </w:pPr>
          </w:p>
          <w:p w:rsidR="00F102A2" w:rsidRPr="00F102A2" w:rsidRDefault="00F102A2" w:rsidP="00F102A2">
            <w:pPr>
              <w:widowControl w:val="0"/>
              <w:jc w:val="center"/>
              <w:rPr>
                <w:rFonts w:ascii="Times New Roman" w:eastAsia="Times New Roman" w:hAnsi="Times New Roman" w:cs="Times New Roman"/>
                <w:sz w:val="16"/>
                <w:szCs w:val="16"/>
                <w:lang w:eastAsia="ru-RU"/>
              </w:rPr>
            </w:pPr>
          </w:p>
        </w:tc>
      </w:tr>
      <w:tr w:rsidR="00F102A2" w:rsidRPr="00F102A2" w:rsidTr="002A452A">
        <w:trPr>
          <w:trHeight w:val="118"/>
        </w:trPr>
        <w:tc>
          <w:tcPr>
            <w:tcW w:w="683"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2017 г.</w:t>
            </w:r>
          </w:p>
        </w:tc>
        <w:tc>
          <w:tcPr>
            <w:tcW w:w="952" w:type="dxa"/>
            <w:shd w:val="clear" w:color="auto" w:fill="auto"/>
          </w:tcPr>
          <w:p w:rsidR="00F102A2" w:rsidRPr="00F102A2" w:rsidRDefault="00F102A2" w:rsidP="00F102A2">
            <w:pPr>
              <w:ind w:right="-108" w:hanging="102"/>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96"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894" w:type="dxa"/>
            <w:gridSpan w:val="3"/>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r>
      <w:tr w:rsidR="00F102A2" w:rsidRPr="00F102A2" w:rsidTr="002A452A">
        <w:trPr>
          <w:trHeight w:val="118"/>
        </w:trPr>
        <w:tc>
          <w:tcPr>
            <w:tcW w:w="683"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2018 г.</w:t>
            </w:r>
          </w:p>
        </w:tc>
        <w:tc>
          <w:tcPr>
            <w:tcW w:w="95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96"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894" w:type="dxa"/>
            <w:gridSpan w:val="3"/>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r>
      <w:tr w:rsidR="00F102A2" w:rsidRPr="00F102A2" w:rsidTr="002A452A">
        <w:trPr>
          <w:trHeight w:val="118"/>
        </w:trPr>
        <w:tc>
          <w:tcPr>
            <w:tcW w:w="683"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2019 г.</w:t>
            </w:r>
          </w:p>
        </w:tc>
        <w:tc>
          <w:tcPr>
            <w:tcW w:w="95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96"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894" w:type="dxa"/>
            <w:gridSpan w:val="3"/>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r>
      <w:tr w:rsidR="00F102A2" w:rsidRPr="00F102A2" w:rsidTr="002A452A">
        <w:trPr>
          <w:trHeight w:val="118"/>
        </w:trPr>
        <w:tc>
          <w:tcPr>
            <w:tcW w:w="683"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2020 г.</w:t>
            </w:r>
          </w:p>
        </w:tc>
        <w:tc>
          <w:tcPr>
            <w:tcW w:w="95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96"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894" w:type="dxa"/>
            <w:gridSpan w:val="3"/>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r>
      <w:tr w:rsidR="00F102A2" w:rsidRPr="00F102A2" w:rsidTr="002A452A">
        <w:trPr>
          <w:trHeight w:val="118"/>
        </w:trPr>
        <w:tc>
          <w:tcPr>
            <w:tcW w:w="683"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2021 г</w:t>
            </w:r>
          </w:p>
        </w:tc>
        <w:tc>
          <w:tcPr>
            <w:tcW w:w="95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1500,0</w:t>
            </w:r>
          </w:p>
        </w:tc>
        <w:tc>
          <w:tcPr>
            <w:tcW w:w="1134"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1500,0</w:t>
            </w:r>
          </w:p>
        </w:tc>
        <w:tc>
          <w:tcPr>
            <w:tcW w:w="1096"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894" w:type="dxa"/>
            <w:gridSpan w:val="3"/>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r>
      <w:tr w:rsidR="00F102A2" w:rsidRPr="00F102A2" w:rsidTr="002A452A">
        <w:trPr>
          <w:trHeight w:val="118"/>
        </w:trPr>
        <w:tc>
          <w:tcPr>
            <w:tcW w:w="683" w:type="dxa"/>
            <w:gridSpan w:val="2"/>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1.3.5</w:t>
            </w:r>
          </w:p>
        </w:tc>
        <w:tc>
          <w:tcPr>
            <w:tcW w:w="2686"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Разработка проекта организации дорожного движения</w:t>
            </w:r>
          </w:p>
        </w:tc>
        <w:tc>
          <w:tcPr>
            <w:tcW w:w="1701"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Администрация Мокшанского района</w:t>
            </w:r>
          </w:p>
        </w:tc>
        <w:tc>
          <w:tcPr>
            <w:tcW w:w="1032"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2016 г.</w:t>
            </w:r>
          </w:p>
        </w:tc>
        <w:tc>
          <w:tcPr>
            <w:tcW w:w="952" w:type="dxa"/>
            <w:shd w:val="clear" w:color="auto" w:fill="auto"/>
          </w:tcPr>
          <w:p w:rsidR="00F102A2" w:rsidRPr="00F102A2" w:rsidRDefault="00F102A2" w:rsidP="00F102A2">
            <w:pPr>
              <w:ind w:right="-108" w:hanging="102"/>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96"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val="en-US" w:eastAsia="ru-RU"/>
              </w:rPr>
            </w:pPr>
            <w:r w:rsidRPr="00F102A2">
              <w:rPr>
                <w:rFonts w:ascii="Times New Roman" w:eastAsia="Times New Roman" w:hAnsi="Times New Roman" w:cs="Times New Roman"/>
                <w:sz w:val="16"/>
                <w:szCs w:val="16"/>
                <w:lang w:eastAsia="ru-RU"/>
              </w:rPr>
              <w:t>-</w:t>
            </w:r>
          </w:p>
        </w:tc>
        <w:tc>
          <w:tcPr>
            <w:tcW w:w="894" w:type="dxa"/>
            <w:gridSpan w:val="3"/>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Наличие проекта организации дорожного движения</w:t>
            </w:r>
          </w:p>
        </w:tc>
        <w:tc>
          <w:tcPr>
            <w:tcW w:w="1417" w:type="dxa"/>
            <w:vMerge w:val="restart"/>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r>
      <w:tr w:rsidR="00F102A2" w:rsidRPr="00F102A2" w:rsidTr="002A452A">
        <w:trPr>
          <w:trHeight w:val="118"/>
        </w:trPr>
        <w:tc>
          <w:tcPr>
            <w:tcW w:w="683"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2017 г.</w:t>
            </w:r>
          </w:p>
        </w:tc>
        <w:tc>
          <w:tcPr>
            <w:tcW w:w="952" w:type="dxa"/>
            <w:shd w:val="clear" w:color="auto" w:fill="auto"/>
          </w:tcPr>
          <w:p w:rsidR="00F102A2" w:rsidRPr="00F102A2" w:rsidRDefault="00F102A2" w:rsidP="00F102A2">
            <w:pPr>
              <w:ind w:right="-108" w:hanging="102"/>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96"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val="en-US" w:eastAsia="ru-RU"/>
              </w:rPr>
            </w:pPr>
            <w:r w:rsidRPr="00F102A2">
              <w:rPr>
                <w:rFonts w:ascii="Times New Roman" w:eastAsia="Times New Roman" w:hAnsi="Times New Roman" w:cs="Times New Roman"/>
                <w:sz w:val="16"/>
                <w:szCs w:val="16"/>
                <w:lang w:eastAsia="ru-RU"/>
              </w:rPr>
              <w:t>-</w:t>
            </w:r>
          </w:p>
        </w:tc>
        <w:tc>
          <w:tcPr>
            <w:tcW w:w="894" w:type="dxa"/>
            <w:gridSpan w:val="3"/>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r>
      <w:tr w:rsidR="00F102A2" w:rsidRPr="00F102A2" w:rsidTr="002A452A">
        <w:trPr>
          <w:trHeight w:val="118"/>
        </w:trPr>
        <w:tc>
          <w:tcPr>
            <w:tcW w:w="683"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2018 г.</w:t>
            </w:r>
          </w:p>
        </w:tc>
        <w:tc>
          <w:tcPr>
            <w:tcW w:w="952" w:type="dxa"/>
            <w:shd w:val="clear" w:color="auto" w:fill="auto"/>
          </w:tcPr>
          <w:p w:rsidR="00F102A2" w:rsidRPr="00F102A2" w:rsidRDefault="00F102A2" w:rsidP="00F102A2">
            <w:pPr>
              <w:ind w:right="-108" w:hanging="102"/>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96"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val="en-US" w:eastAsia="ru-RU"/>
              </w:rPr>
            </w:pPr>
            <w:r w:rsidRPr="00F102A2">
              <w:rPr>
                <w:rFonts w:ascii="Times New Roman" w:eastAsia="Times New Roman" w:hAnsi="Times New Roman" w:cs="Times New Roman"/>
                <w:sz w:val="16"/>
                <w:szCs w:val="16"/>
                <w:lang w:eastAsia="ru-RU"/>
              </w:rPr>
              <w:t>-</w:t>
            </w:r>
          </w:p>
        </w:tc>
        <w:tc>
          <w:tcPr>
            <w:tcW w:w="894" w:type="dxa"/>
            <w:gridSpan w:val="3"/>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r>
      <w:tr w:rsidR="00F102A2" w:rsidRPr="00F102A2" w:rsidTr="002A452A">
        <w:trPr>
          <w:trHeight w:val="118"/>
        </w:trPr>
        <w:tc>
          <w:tcPr>
            <w:tcW w:w="683"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2019 г.</w:t>
            </w:r>
          </w:p>
        </w:tc>
        <w:tc>
          <w:tcPr>
            <w:tcW w:w="952" w:type="dxa"/>
            <w:shd w:val="clear" w:color="auto" w:fill="auto"/>
          </w:tcPr>
          <w:p w:rsidR="00F102A2" w:rsidRPr="00F102A2" w:rsidRDefault="00F102A2" w:rsidP="00F102A2">
            <w:pPr>
              <w:ind w:right="-108" w:hanging="102"/>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96"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val="en-US" w:eastAsia="ru-RU"/>
              </w:rPr>
            </w:pPr>
            <w:r w:rsidRPr="00F102A2">
              <w:rPr>
                <w:rFonts w:ascii="Times New Roman" w:eastAsia="Times New Roman" w:hAnsi="Times New Roman" w:cs="Times New Roman"/>
                <w:sz w:val="16"/>
                <w:szCs w:val="16"/>
                <w:lang w:eastAsia="ru-RU"/>
              </w:rPr>
              <w:t>-</w:t>
            </w:r>
          </w:p>
        </w:tc>
        <w:tc>
          <w:tcPr>
            <w:tcW w:w="894" w:type="dxa"/>
            <w:gridSpan w:val="3"/>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r>
      <w:tr w:rsidR="00F102A2" w:rsidRPr="00F102A2" w:rsidTr="002A452A">
        <w:trPr>
          <w:trHeight w:val="118"/>
        </w:trPr>
        <w:tc>
          <w:tcPr>
            <w:tcW w:w="683"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2020 г.</w:t>
            </w:r>
          </w:p>
        </w:tc>
        <w:tc>
          <w:tcPr>
            <w:tcW w:w="952" w:type="dxa"/>
            <w:shd w:val="clear" w:color="auto" w:fill="auto"/>
          </w:tcPr>
          <w:p w:rsidR="00F102A2" w:rsidRPr="00F102A2" w:rsidRDefault="00F102A2" w:rsidP="00F102A2">
            <w:pPr>
              <w:ind w:right="-108" w:hanging="102"/>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185,0</w:t>
            </w:r>
          </w:p>
        </w:tc>
        <w:tc>
          <w:tcPr>
            <w:tcW w:w="1134"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96"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185,0</w:t>
            </w:r>
          </w:p>
        </w:tc>
        <w:tc>
          <w:tcPr>
            <w:tcW w:w="894" w:type="dxa"/>
            <w:gridSpan w:val="3"/>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r>
      <w:tr w:rsidR="00F102A2" w:rsidRPr="00F102A2" w:rsidTr="002A452A">
        <w:trPr>
          <w:trHeight w:val="118"/>
        </w:trPr>
        <w:tc>
          <w:tcPr>
            <w:tcW w:w="683"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2021 г.</w:t>
            </w:r>
          </w:p>
        </w:tc>
        <w:tc>
          <w:tcPr>
            <w:tcW w:w="952" w:type="dxa"/>
            <w:shd w:val="clear" w:color="auto" w:fill="auto"/>
          </w:tcPr>
          <w:p w:rsidR="00F102A2" w:rsidRPr="00F102A2" w:rsidRDefault="00F102A2" w:rsidP="00F102A2">
            <w:pPr>
              <w:ind w:right="-108" w:hanging="102"/>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96"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val="en-US" w:eastAsia="ru-RU"/>
              </w:rPr>
            </w:pPr>
            <w:r w:rsidRPr="00F102A2">
              <w:rPr>
                <w:rFonts w:ascii="Times New Roman" w:eastAsia="Times New Roman" w:hAnsi="Times New Roman" w:cs="Times New Roman"/>
                <w:sz w:val="16"/>
                <w:szCs w:val="16"/>
                <w:lang w:eastAsia="ru-RU"/>
              </w:rPr>
              <w:t>-</w:t>
            </w:r>
          </w:p>
        </w:tc>
        <w:tc>
          <w:tcPr>
            <w:tcW w:w="894" w:type="dxa"/>
            <w:gridSpan w:val="3"/>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r>
      <w:tr w:rsidR="00F102A2" w:rsidRPr="00F102A2" w:rsidTr="002A452A">
        <w:trPr>
          <w:trHeight w:val="87"/>
        </w:trPr>
        <w:tc>
          <w:tcPr>
            <w:tcW w:w="15417" w:type="dxa"/>
            <w:gridSpan w:val="16"/>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1.4. Основное мероприятие: Оплата взносов в региональный фонд капитального ремонта Пензенской области</w:t>
            </w:r>
          </w:p>
        </w:tc>
      </w:tr>
      <w:tr w:rsidR="00F102A2" w:rsidRPr="00F102A2" w:rsidTr="002A452A">
        <w:trPr>
          <w:trHeight w:val="98"/>
        </w:trPr>
        <w:tc>
          <w:tcPr>
            <w:tcW w:w="683" w:type="dxa"/>
            <w:gridSpan w:val="2"/>
            <w:vMerge w:val="restart"/>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1.4.1</w:t>
            </w:r>
          </w:p>
        </w:tc>
        <w:tc>
          <w:tcPr>
            <w:tcW w:w="2686" w:type="dxa"/>
            <w:vMerge w:val="restart"/>
            <w:shd w:val="clear" w:color="auto" w:fill="auto"/>
          </w:tcPr>
          <w:p w:rsidR="00F102A2" w:rsidRPr="00F102A2" w:rsidRDefault="00F102A2" w:rsidP="00F102A2">
            <w:pPr>
              <w:ind w:right="-108"/>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Оплата взносов в региональный фонд капитального ремонта Пензенской области за капитальный ремонт общего имущества многоквартирных домов с жилыми помещениями, находящихся </w:t>
            </w:r>
          </w:p>
          <w:p w:rsidR="00F102A2" w:rsidRPr="00F102A2" w:rsidRDefault="00F102A2" w:rsidP="00F102A2">
            <w:pPr>
              <w:ind w:right="-108"/>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в собственности Мокшанского района</w:t>
            </w:r>
          </w:p>
          <w:p w:rsidR="00F102A2" w:rsidRPr="00F102A2" w:rsidRDefault="00F102A2" w:rsidP="00F102A2">
            <w:pPr>
              <w:widowControl w:val="0"/>
              <w:ind w:right="-108"/>
              <w:jc w:val="left"/>
              <w:rPr>
                <w:rFonts w:ascii="Times New Roman" w:eastAsia="Times New Roman" w:hAnsi="Times New Roman" w:cs="Times New Roman"/>
                <w:sz w:val="16"/>
                <w:szCs w:val="16"/>
                <w:lang w:eastAsia="ru-RU"/>
              </w:rPr>
            </w:pPr>
          </w:p>
        </w:tc>
        <w:tc>
          <w:tcPr>
            <w:tcW w:w="1701" w:type="dxa"/>
            <w:vMerge w:val="restart"/>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Администрация Мокшанского района</w:t>
            </w: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2016 г.</w:t>
            </w:r>
          </w:p>
        </w:tc>
        <w:tc>
          <w:tcPr>
            <w:tcW w:w="95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96"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894"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val="restart"/>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Обеспечение </w:t>
            </w:r>
            <w:proofErr w:type="gramStart"/>
            <w:r w:rsidRPr="00F102A2">
              <w:rPr>
                <w:rFonts w:ascii="Times New Roman" w:eastAsia="Times New Roman" w:hAnsi="Times New Roman" w:cs="Times New Roman"/>
                <w:sz w:val="16"/>
                <w:szCs w:val="16"/>
                <w:lang w:eastAsia="ru-RU"/>
              </w:rPr>
              <w:t>формирования фонда капитального ремонта общего имущества многоквартирных домов</w:t>
            </w:r>
            <w:proofErr w:type="gramEnd"/>
          </w:p>
        </w:tc>
        <w:tc>
          <w:tcPr>
            <w:tcW w:w="1417"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p w:rsidR="00F102A2" w:rsidRPr="00F102A2" w:rsidRDefault="00F102A2" w:rsidP="00F102A2">
            <w:pPr>
              <w:jc w:val="center"/>
              <w:rPr>
                <w:rFonts w:ascii="Times New Roman" w:eastAsia="Times New Roman" w:hAnsi="Times New Roman" w:cs="Times New Roman"/>
                <w:sz w:val="16"/>
                <w:szCs w:val="16"/>
                <w:lang w:eastAsia="ru-RU"/>
              </w:rPr>
            </w:pPr>
          </w:p>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1.2</w:t>
            </w:r>
          </w:p>
        </w:tc>
      </w:tr>
      <w:tr w:rsidR="00F102A2" w:rsidRPr="00F102A2" w:rsidTr="002A452A">
        <w:trPr>
          <w:trHeight w:val="98"/>
        </w:trPr>
        <w:tc>
          <w:tcPr>
            <w:tcW w:w="683"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ind w:right="-108"/>
              <w:jc w:val="left"/>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2017 г.</w:t>
            </w:r>
          </w:p>
        </w:tc>
        <w:tc>
          <w:tcPr>
            <w:tcW w:w="95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96"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894"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trHeight w:val="98"/>
        </w:trPr>
        <w:tc>
          <w:tcPr>
            <w:tcW w:w="683"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2018 г.</w:t>
            </w:r>
          </w:p>
        </w:tc>
        <w:tc>
          <w:tcPr>
            <w:tcW w:w="95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17,7</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96"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17,7</w:t>
            </w:r>
          </w:p>
        </w:tc>
        <w:tc>
          <w:tcPr>
            <w:tcW w:w="894"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trHeight w:val="98"/>
        </w:trPr>
        <w:tc>
          <w:tcPr>
            <w:tcW w:w="683"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2019 г.</w:t>
            </w:r>
          </w:p>
        </w:tc>
        <w:tc>
          <w:tcPr>
            <w:tcW w:w="95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18,6</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96"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18,6</w:t>
            </w:r>
          </w:p>
        </w:tc>
        <w:tc>
          <w:tcPr>
            <w:tcW w:w="894"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trHeight w:val="98"/>
        </w:trPr>
        <w:tc>
          <w:tcPr>
            <w:tcW w:w="683"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2020 г.</w:t>
            </w:r>
          </w:p>
        </w:tc>
        <w:tc>
          <w:tcPr>
            <w:tcW w:w="95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154,0</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96"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154,0</w:t>
            </w:r>
          </w:p>
        </w:tc>
        <w:tc>
          <w:tcPr>
            <w:tcW w:w="894"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trHeight w:val="98"/>
        </w:trPr>
        <w:tc>
          <w:tcPr>
            <w:tcW w:w="683"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2021 г.</w:t>
            </w:r>
          </w:p>
        </w:tc>
        <w:tc>
          <w:tcPr>
            <w:tcW w:w="952"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154,0</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96"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154,0</w:t>
            </w:r>
          </w:p>
        </w:tc>
        <w:tc>
          <w:tcPr>
            <w:tcW w:w="894"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trHeight w:val="50"/>
        </w:trPr>
        <w:tc>
          <w:tcPr>
            <w:tcW w:w="15417" w:type="dxa"/>
            <w:gridSpan w:val="16"/>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1.5. Основное мероприятие: Осуществление полномочий органов местного самоуправления в области градостроительной деятельности</w:t>
            </w:r>
          </w:p>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trHeight w:val="98"/>
        </w:trPr>
        <w:tc>
          <w:tcPr>
            <w:tcW w:w="683" w:type="dxa"/>
            <w:gridSpan w:val="2"/>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1.5.1</w:t>
            </w:r>
          </w:p>
        </w:tc>
        <w:tc>
          <w:tcPr>
            <w:tcW w:w="2686"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Оплата межбюджетных трансфертов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701"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Администрация Мокшанского района</w:t>
            </w: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2016 г.</w:t>
            </w:r>
          </w:p>
        </w:tc>
        <w:tc>
          <w:tcPr>
            <w:tcW w:w="95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96"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894"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val="restart"/>
            <w:shd w:val="clear" w:color="auto" w:fill="auto"/>
          </w:tcPr>
          <w:p w:rsidR="00F102A2" w:rsidRPr="00F102A2" w:rsidRDefault="00F102A2" w:rsidP="00F102A2">
            <w:pPr>
              <w:widowControl w:val="0"/>
              <w:jc w:val="center"/>
              <w:rPr>
                <w:rFonts w:ascii="Verdana" w:eastAsia="Times New Roman" w:hAnsi="Verdana" w:cs="Times New Roman"/>
                <w:sz w:val="16"/>
                <w:szCs w:val="16"/>
                <w:lang w:eastAsia="ru-RU"/>
              </w:rPr>
            </w:pPr>
            <w:r w:rsidRPr="00F102A2">
              <w:rPr>
                <w:rFonts w:ascii="Times New Roman" w:eastAsia="Times New Roman" w:hAnsi="Times New Roman" w:cs="Times New Roman"/>
                <w:sz w:val="16"/>
                <w:szCs w:val="16"/>
                <w:lang w:eastAsia="ru-RU"/>
              </w:rPr>
              <w:t>Обеспечение реализации полномочий органов местного самоуправления в области градостроительной деятельности</w:t>
            </w:r>
          </w:p>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val="restart"/>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r>
      <w:tr w:rsidR="00F102A2" w:rsidRPr="00F102A2" w:rsidTr="002A452A">
        <w:trPr>
          <w:trHeight w:val="98"/>
        </w:trPr>
        <w:tc>
          <w:tcPr>
            <w:tcW w:w="683"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2017 г.</w:t>
            </w:r>
          </w:p>
        </w:tc>
        <w:tc>
          <w:tcPr>
            <w:tcW w:w="95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96"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894"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r>
      <w:tr w:rsidR="00F102A2" w:rsidRPr="00F102A2" w:rsidTr="002A452A">
        <w:trPr>
          <w:trHeight w:val="98"/>
        </w:trPr>
        <w:tc>
          <w:tcPr>
            <w:tcW w:w="683"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2018 г.</w:t>
            </w:r>
          </w:p>
        </w:tc>
        <w:tc>
          <w:tcPr>
            <w:tcW w:w="95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96"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894"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r>
      <w:tr w:rsidR="00F102A2" w:rsidRPr="00F102A2" w:rsidTr="002A452A">
        <w:trPr>
          <w:trHeight w:val="98"/>
        </w:trPr>
        <w:tc>
          <w:tcPr>
            <w:tcW w:w="683"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2019 г.</w:t>
            </w:r>
          </w:p>
        </w:tc>
        <w:tc>
          <w:tcPr>
            <w:tcW w:w="952"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297,0</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96"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297,0</w:t>
            </w:r>
          </w:p>
        </w:tc>
        <w:tc>
          <w:tcPr>
            <w:tcW w:w="894"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r>
      <w:tr w:rsidR="00F102A2" w:rsidRPr="00F102A2" w:rsidTr="002A452A">
        <w:trPr>
          <w:trHeight w:val="98"/>
        </w:trPr>
        <w:tc>
          <w:tcPr>
            <w:tcW w:w="683"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2020 г.</w:t>
            </w:r>
          </w:p>
        </w:tc>
        <w:tc>
          <w:tcPr>
            <w:tcW w:w="95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96"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894"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r>
      <w:tr w:rsidR="00F102A2" w:rsidRPr="00F102A2" w:rsidTr="002A452A">
        <w:trPr>
          <w:trHeight w:val="98"/>
        </w:trPr>
        <w:tc>
          <w:tcPr>
            <w:tcW w:w="683"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2021 г.</w:t>
            </w:r>
          </w:p>
        </w:tc>
        <w:tc>
          <w:tcPr>
            <w:tcW w:w="95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96"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894"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r>
      <w:tr w:rsidR="00F102A2" w:rsidRPr="00F102A2" w:rsidTr="002A452A">
        <w:trPr>
          <w:trHeight w:val="98"/>
        </w:trPr>
        <w:tc>
          <w:tcPr>
            <w:tcW w:w="683" w:type="dxa"/>
            <w:gridSpan w:val="2"/>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1.5.2</w:t>
            </w:r>
          </w:p>
        </w:tc>
        <w:tc>
          <w:tcPr>
            <w:tcW w:w="2686" w:type="dxa"/>
            <w:vMerge w:val="restart"/>
            <w:shd w:val="clear" w:color="auto" w:fill="auto"/>
          </w:tcPr>
          <w:p w:rsidR="00F102A2" w:rsidRPr="00F102A2" w:rsidRDefault="00F102A2" w:rsidP="00F102A2">
            <w:pPr>
              <w:widowControl w:val="0"/>
              <w:spacing w:line="200" w:lineRule="exact"/>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Выполнение работ по внесению изменений в Схему территориального планирования Мокшанского района Пензенской области</w:t>
            </w:r>
          </w:p>
        </w:tc>
        <w:tc>
          <w:tcPr>
            <w:tcW w:w="1701"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Администрация Мокшанского района</w:t>
            </w: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2016 г.</w:t>
            </w:r>
          </w:p>
        </w:tc>
        <w:tc>
          <w:tcPr>
            <w:tcW w:w="95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96"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894"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417" w:type="dxa"/>
            <w:vMerge w:val="restart"/>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r>
      <w:tr w:rsidR="00F102A2" w:rsidRPr="00F102A2" w:rsidTr="002A452A">
        <w:trPr>
          <w:trHeight w:val="98"/>
        </w:trPr>
        <w:tc>
          <w:tcPr>
            <w:tcW w:w="683"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2017 г.</w:t>
            </w:r>
          </w:p>
        </w:tc>
        <w:tc>
          <w:tcPr>
            <w:tcW w:w="95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96"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894"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r>
      <w:tr w:rsidR="00F102A2" w:rsidRPr="00F102A2" w:rsidTr="002A452A">
        <w:trPr>
          <w:trHeight w:val="98"/>
        </w:trPr>
        <w:tc>
          <w:tcPr>
            <w:tcW w:w="683"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2018 г.</w:t>
            </w:r>
          </w:p>
        </w:tc>
        <w:tc>
          <w:tcPr>
            <w:tcW w:w="95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96"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894"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r>
      <w:tr w:rsidR="00F102A2" w:rsidRPr="00F102A2" w:rsidTr="002A452A">
        <w:trPr>
          <w:trHeight w:val="98"/>
        </w:trPr>
        <w:tc>
          <w:tcPr>
            <w:tcW w:w="683"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2019 г.</w:t>
            </w:r>
          </w:p>
        </w:tc>
        <w:tc>
          <w:tcPr>
            <w:tcW w:w="952"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96"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894"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r>
      <w:tr w:rsidR="00F102A2" w:rsidRPr="00F102A2" w:rsidTr="002A452A">
        <w:trPr>
          <w:trHeight w:val="98"/>
        </w:trPr>
        <w:tc>
          <w:tcPr>
            <w:tcW w:w="683"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2020 г.</w:t>
            </w:r>
          </w:p>
        </w:tc>
        <w:tc>
          <w:tcPr>
            <w:tcW w:w="95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215,0</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96"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215,0</w:t>
            </w:r>
          </w:p>
        </w:tc>
        <w:tc>
          <w:tcPr>
            <w:tcW w:w="894"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r>
      <w:tr w:rsidR="00F102A2" w:rsidRPr="00F102A2" w:rsidTr="002A452A">
        <w:trPr>
          <w:trHeight w:val="98"/>
        </w:trPr>
        <w:tc>
          <w:tcPr>
            <w:tcW w:w="683"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68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701"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2"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2021 г.</w:t>
            </w:r>
          </w:p>
        </w:tc>
        <w:tc>
          <w:tcPr>
            <w:tcW w:w="95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96"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894"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17" w:type="dxa"/>
            <w:vMerge/>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r>
      <w:tr w:rsidR="00F102A2" w:rsidRPr="00F102A2" w:rsidTr="002A452A">
        <w:tblPrEx>
          <w:tblLook w:val="0000" w:firstRow="0" w:lastRow="0" w:firstColumn="0" w:lastColumn="0" w:noHBand="0" w:noVBand="0"/>
        </w:tblPrEx>
        <w:trPr>
          <w:trHeight w:val="119"/>
        </w:trPr>
        <w:tc>
          <w:tcPr>
            <w:tcW w:w="15417" w:type="dxa"/>
            <w:gridSpan w:val="16"/>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2.1. Основное мероприятие: Организация и осуществление в </w:t>
            </w:r>
            <w:proofErr w:type="spellStart"/>
            <w:r w:rsidRPr="00F102A2">
              <w:rPr>
                <w:rFonts w:ascii="Times New Roman" w:eastAsia="Times New Roman" w:hAnsi="Times New Roman" w:cs="Times New Roman"/>
                <w:sz w:val="16"/>
                <w:szCs w:val="16"/>
                <w:lang w:eastAsia="ru-RU"/>
              </w:rPr>
              <w:t>Мокшанском</w:t>
            </w:r>
            <w:proofErr w:type="spellEnd"/>
            <w:r w:rsidRPr="00F102A2">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r>
      <w:tr w:rsidR="00F102A2" w:rsidRPr="00F102A2" w:rsidTr="002A452A">
        <w:tblPrEx>
          <w:tblLook w:val="0000" w:firstRow="0" w:lastRow="0" w:firstColumn="0" w:lastColumn="0" w:noHBand="0" w:noVBand="0"/>
        </w:tblPrEx>
        <w:trPr>
          <w:trHeight w:val="98"/>
        </w:trPr>
        <w:tc>
          <w:tcPr>
            <w:tcW w:w="663" w:type="dxa"/>
            <w:vMerge w:val="restart"/>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2.1.1</w:t>
            </w:r>
          </w:p>
        </w:tc>
        <w:tc>
          <w:tcPr>
            <w:tcW w:w="2706" w:type="dxa"/>
            <w:gridSpan w:val="2"/>
            <w:vMerge w:val="restart"/>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Обеспечение комплексного развития сельских территорий (благоустройство сельских территорий)</w:t>
            </w:r>
          </w:p>
        </w:tc>
        <w:tc>
          <w:tcPr>
            <w:tcW w:w="1701" w:type="dxa"/>
            <w:vMerge w:val="restart"/>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Администрация Мокшанского района</w:t>
            </w:r>
          </w:p>
        </w:tc>
        <w:tc>
          <w:tcPr>
            <w:tcW w:w="1016" w:type="dxa"/>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2016 г.</w:t>
            </w:r>
          </w:p>
        </w:tc>
        <w:tc>
          <w:tcPr>
            <w:tcW w:w="968"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39"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74"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w:t>
            </w:r>
          </w:p>
        </w:tc>
        <w:tc>
          <w:tcPr>
            <w:tcW w:w="869"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val="restart"/>
          </w:tcPr>
          <w:p w:rsidR="00F102A2" w:rsidRPr="00F102A2" w:rsidRDefault="00F102A2" w:rsidP="00F102A2">
            <w:pPr>
              <w:widowControl w:val="0"/>
              <w:jc w:val="center"/>
              <w:rPr>
                <w:rFonts w:ascii="Times New Roman" w:eastAsia="Times New Roman" w:hAnsi="Times New Roman" w:cs="Times New Roman"/>
                <w:vanish/>
                <w:sz w:val="16"/>
                <w:szCs w:val="16"/>
                <w:lang w:eastAsia="ru-RU"/>
              </w:rPr>
            </w:pPr>
            <w:r w:rsidRPr="00F102A2">
              <w:rPr>
                <w:rFonts w:ascii="Times New Roman" w:eastAsia="Times New Roman" w:hAnsi="Times New Roman" w:cs="Times New Roman"/>
                <w:sz w:val="16"/>
                <w:szCs w:val="16"/>
                <w:lang w:eastAsia="ru-RU"/>
              </w:rPr>
              <w:t xml:space="preserve">Обеспечение </w:t>
            </w:r>
            <w:proofErr w:type="gramStart"/>
            <w:r w:rsidRPr="00F102A2">
              <w:rPr>
                <w:rFonts w:ascii="Times New Roman" w:eastAsia="Times New Roman" w:hAnsi="Times New Roman" w:cs="Times New Roman"/>
                <w:sz w:val="16"/>
                <w:szCs w:val="16"/>
                <w:lang w:eastAsia="ru-RU"/>
              </w:rPr>
              <w:t>комплексного</w:t>
            </w:r>
            <w:proofErr w:type="gramEnd"/>
            <w:r w:rsidRPr="00F102A2">
              <w:rPr>
                <w:rFonts w:ascii="Times New Roman" w:eastAsia="Times New Roman" w:hAnsi="Times New Roman" w:cs="Times New Roman"/>
                <w:sz w:val="16"/>
                <w:szCs w:val="16"/>
                <w:lang w:eastAsia="ru-RU"/>
              </w:rPr>
              <w:t xml:space="preserve"> развитие сельских территорий (благоустройство сельских территорий)</w:t>
            </w:r>
          </w:p>
          <w:p w:rsidR="00F102A2" w:rsidRPr="00F102A2" w:rsidRDefault="00F102A2" w:rsidP="00F102A2">
            <w:pPr>
              <w:widowControl w:val="0"/>
              <w:ind w:firstLine="567"/>
              <w:jc w:val="center"/>
              <w:rPr>
                <w:rFonts w:ascii="Times New Roman" w:eastAsia="Times New Roman" w:hAnsi="Times New Roman" w:cs="Times New Roman"/>
                <w:sz w:val="16"/>
                <w:szCs w:val="16"/>
                <w:lang w:eastAsia="ru-RU"/>
              </w:rPr>
            </w:pPr>
            <w:r w:rsidRPr="00F102A2">
              <w:rPr>
                <w:rFonts w:ascii="Arial" w:eastAsia="Times New Roman" w:hAnsi="Arial" w:cs="Arial"/>
                <w:sz w:val="16"/>
                <w:szCs w:val="16"/>
                <w:lang w:eastAsia="ru-RU"/>
              </w:rPr>
              <w:t> </w:t>
            </w:r>
          </w:p>
        </w:tc>
        <w:tc>
          <w:tcPr>
            <w:tcW w:w="1417" w:type="dxa"/>
            <w:vMerge w:val="restart"/>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r>
      <w:tr w:rsidR="00F102A2" w:rsidRPr="00F102A2" w:rsidTr="002A452A">
        <w:tblPrEx>
          <w:tblLook w:val="0000" w:firstRow="0" w:lastRow="0" w:firstColumn="0" w:lastColumn="0" w:noHBand="0" w:noVBand="0"/>
        </w:tblPrEx>
        <w:trPr>
          <w:trHeight w:val="98"/>
        </w:trPr>
        <w:tc>
          <w:tcPr>
            <w:tcW w:w="663"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2706" w:type="dxa"/>
            <w:gridSpan w:val="2"/>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701"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016" w:type="dxa"/>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2017 г.</w:t>
            </w:r>
          </w:p>
        </w:tc>
        <w:tc>
          <w:tcPr>
            <w:tcW w:w="968"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39"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74"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869"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tcPr>
          <w:p w:rsidR="00F102A2" w:rsidRPr="00F102A2" w:rsidRDefault="00F102A2" w:rsidP="00F102A2">
            <w:pPr>
              <w:widowControl w:val="0"/>
              <w:jc w:val="center"/>
              <w:rPr>
                <w:rFonts w:ascii="Times New Roman" w:eastAsia="Times New Roman" w:hAnsi="Times New Roman" w:cs="Times New Roman"/>
                <w:vanish/>
                <w:sz w:val="16"/>
                <w:szCs w:val="16"/>
                <w:lang w:eastAsia="ru-RU"/>
              </w:rPr>
            </w:pPr>
          </w:p>
        </w:tc>
        <w:tc>
          <w:tcPr>
            <w:tcW w:w="1417"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r>
      <w:tr w:rsidR="00F102A2" w:rsidRPr="00F102A2" w:rsidTr="002A452A">
        <w:tblPrEx>
          <w:tblLook w:val="0000" w:firstRow="0" w:lastRow="0" w:firstColumn="0" w:lastColumn="0" w:noHBand="0" w:noVBand="0"/>
        </w:tblPrEx>
        <w:trPr>
          <w:trHeight w:val="98"/>
        </w:trPr>
        <w:tc>
          <w:tcPr>
            <w:tcW w:w="663"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2706" w:type="dxa"/>
            <w:gridSpan w:val="2"/>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701"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016" w:type="dxa"/>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2018 г.</w:t>
            </w:r>
          </w:p>
        </w:tc>
        <w:tc>
          <w:tcPr>
            <w:tcW w:w="968"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39"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74"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869"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tcPr>
          <w:p w:rsidR="00F102A2" w:rsidRPr="00F102A2" w:rsidRDefault="00F102A2" w:rsidP="00F102A2">
            <w:pPr>
              <w:widowControl w:val="0"/>
              <w:jc w:val="center"/>
              <w:rPr>
                <w:rFonts w:ascii="Times New Roman" w:eastAsia="Times New Roman" w:hAnsi="Times New Roman" w:cs="Times New Roman"/>
                <w:vanish/>
                <w:sz w:val="16"/>
                <w:szCs w:val="16"/>
                <w:lang w:eastAsia="ru-RU"/>
              </w:rPr>
            </w:pPr>
          </w:p>
        </w:tc>
        <w:tc>
          <w:tcPr>
            <w:tcW w:w="1417"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r>
      <w:tr w:rsidR="00F102A2" w:rsidRPr="00F102A2" w:rsidTr="002A452A">
        <w:tblPrEx>
          <w:tblLook w:val="0000" w:firstRow="0" w:lastRow="0" w:firstColumn="0" w:lastColumn="0" w:noHBand="0" w:noVBand="0"/>
        </w:tblPrEx>
        <w:trPr>
          <w:trHeight w:val="98"/>
        </w:trPr>
        <w:tc>
          <w:tcPr>
            <w:tcW w:w="663"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2706" w:type="dxa"/>
            <w:gridSpan w:val="2"/>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701"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016" w:type="dxa"/>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2019 г.</w:t>
            </w:r>
          </w:p>
        </w:tc>
        <w:tc>
          <w:tcPr>
            <w:tcW w:w="968"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39"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74"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869"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tcPr>
          <w:p w:rsidR="00F102A2" w:rsidRPr="00F102A2" w:rsidRDefault="00F102A2" w:rsidP="00F102A2">
            <w:pPr>
              <w:widowControl w:val="0"/>
              <w:jc w:val="center"/>
              <w:rPr>
                <w:rFonts w:ascii="Times New Roman" w:eastAsia="Times New Roman" w:hAnsi="Times New Roman" w:cs="Times New Roman"/>
                <w:vanish/>
                <w:sz w:val="16"/>
                <w:szCs w:val="16"/>
                <w:lang w:eastAsia="ru-RU"/>
              </w:rPr>
            </w:pPr>
          </w:p>
        </w:tc>
        <w:tc>
          <w:tcPr>
            <w:tcW w:w="1417"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r>
      <w:tr w:rsidR="00F102A2" w:rsidRPr="00F102A2" w:rsidTr="002A452A">
        <w:tblPrEx>
          <w:tblLook w:val="0000" w:firstRow="0" w:lastRow="0" w:firstColumn="0" w:lastColumn="0" w:noHBand="0" w:noVBand="0"/>
        </w:tblPrEx>
        <w:trPr>
          <w:trHeight w:val="98"/>
        </w:trPr>
        <w:tc>
          <w:tcPr>
            <w:tcW w:w="663"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2706" w:type="dxa"/>
            <w:gridSpan w:val="2"/>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701"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016" w:type="dxa"/>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2020 г.</w:t>
            </w:r>
          </w:p>
        </w:tc>
        <w:tc>
          <w:tcPr>
            <w:tcW w:w="968"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39"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74"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869"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tcPr>
          <w:p w:rsidR="00F102A2" w:rsidRPr="00F102A2" w:rsidRDefault="00F102A2" w:rsidP="00F102A2">
            <w:pPr>
              <w:widowControl w:val="0"/>
              <w:jc w:val="center"/>
              <w:rPr>
                <w:rFonts w:ascii="Times New Roman" w:eastAsia="Times New Roman" w:hAnsi="Times New Roman" w:cs="Times New Roman"/>
                <w:vanish/>
                <w:sz w:val="16"/>
                <w:szCs w:val="16"/>
                <w:lang w:eastAsia="ru-RU"/>
              </w:rPr>
            </w:pPr>
          </w:p>
        </w:tc>
        <w:tc>
          <w:tcPr>
            <w:tcW w:w="1417"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r>
      <w:tr w:rsidR="00F102A2" w:rsidRPr="00F102A2" w:rsidTr="002A452A">
        <w:tblPrEx>
          <w:tblLook w:val="0000" w:firstRow="0" w:lastRow="0" w:firstColumn="0" w:lastColumn="0" w:noHBand="0" w:noVBand="0"/>
        </w:tblPrEx>
        <w:trPr>
          <w:trHeight w:val="98"/>
        </w:trPr>
        <w:tc>
          <w:tcPr>
            <w:tcW w:w="663"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2706" w:type="dxa"/>
            <w:gridSpan w:val="2"/>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701"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016" w:type="dxa"/>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2021 г.</w:t>
            </w:r>
          </w:p>
        </w:tc>
        <w:tc>
          <w:tcPr>
            <w:tcW w:w="968"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39"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74"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869"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tcPr>
          <w:p w:rsidR="00F102A2" w:rsidRPr="00F102A2" w:rsidRDefault="00F102A2" w:rsidP="00F102A2">
            <w:pPr>
              <w:widowControl w:val="0"/>
              <w:jc w:val="center"/>
              <w:rPr>
                <w:rFonts w:ascii="Times New Roman" w:eastAsia="Times New Roman" w:hAnsi="Times New Roman" w:cs="Times New Roman"/>
                <w:vanish/>
                <w:sz w:val="16"/>
                <w:szCs w:val="16"/>
                <w:lang w:eastAsia="ru-RU"/>
              </w:rPr>
            </w:pPr>
          </w:p>
        </w:tc>
        <w:tc>
          <w:tcPr>
            <w:tcW w:w="1417"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r>
      <w:tr w:rsidR="00F102A2" w:rsidRPr="00F102A2" w:rsidTr="002A452A">
        <w:tblPrEx>
          <w:tblLook w:val="0000" w:firstRow="0" w:lastRow="0" w:firstColumn="0" w:lastColumn="0" w:noHBand="0" w:noVBand="0"/>
        </w:tblPrEx>
        <w:trPr>
          <w:trHeight w:val="98"/>
        </w:trPr>
        <w:tc>
          <w:tcPr>
            <w:tcW w:w="663" w:type="dxa"/>
            <w:vMerge w:val="restart"/>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2.1.2</w:t>
            </w:r>
          </w:p>
        </w:tc>
        <w:tc>
          <w:tcPr>
            <w:tcW w:w="2706" w:type="dxa"/>
            <w:gridSpan w:val="2"/>
            <w:vMerge w:val="restart"/>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Исполнение полномочий по проведению проверок при осуществлении лицензионного контроля в отношении юридических лиц или </w:t>
            </w:r>
            <w:r w:rsidRPr="00F102A2">
              <w:rPr>
                <w:rFonts w:ascii="Times New Roman" w:eastAsia="Times New Roman" w:hAnsi="Times New Roman" w:cs="Times New Roman"/>
                <w:sz w:val="16"/>
                <w:szCs w:val="16"/>
                <w:lang w:eastAsia="ru-RU"/>
              </w:rPr>
              <w:lastRenderedPageBreak/>
              <w:t>индивидуальных предпринимателей, осуществляющих деятельность по управлению многоквартирными домами на основании лицензии, в части соблюдения юридическими лицами и индивидуальными предпринимателями требований к уборке и санитарно-гигиенической очистке земельных участков, входящих в состав общего имущества многоквартирных домов</w:t>
            </w:r>
          </w:p>
        </w:tc>
        <w:tc>
          <w:tcPr>
            <w:tcW w:w="1701" w:type="dxa"/>
            <w:vMerge w:val="restart"/>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lastRenderedPageBreak/>
              <w:t>Администрация Мокшанского района</w:t>
            </w:r>
          </w:p>
        </w:tc>
        <w:tc>
          <w:tcPr>
            <w:tcW w:w="1016" w:type="dxa"/>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2016 г.</w:t>
            </w:r>
          </w:p>
        </w:tc>
        <w:tc>
          <w:tcPr>
            <w:tcW w:w="968"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39"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74"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869"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val="restart"/>
          </w:tcPr>
          <w:p w:rsidR="00F102A2" w:rsidRPr="00F102A2" w:rsidRDefault="00F102A2" w:rsidP="00F102A2">
            <w:pPr>
              <w:widowControl w:val="0"/>
              <w:jc w:val="center"/>
              <w:rPr>
                <w:rFonts w:ascii="Times New Roman" w:eastAsia="Times New Roman" w:hAnsi="Times New Roman" w:cs="Times New Roman"/>
                <w:vanish/>
                <w:sz w:val="16"/>
                <w:szCs w:val="16"/>
                <w:lang w:eastAsia="ru-RU"/>
              </w:rPr>
            </w:pPr>
            <w:r w:rsidRPr="00F102A2">
              <w:rPr>
                <w:rFonts w:ascii="Times New Roman" w:eastAsia="Times New Roman" w:hAnsi="Times New Roman" w:cs="Times New Roman"/>
                <w:sz w:val="16"/>
                <w:szCs w:val="16"/>
                <w:lang w:eastAsia="ru-RU"/>
              </w:rPr>
              <w:t xml:space="preserve">Контроль санитарно-гигиенической очистки земельных участков, входящих в состав общего имущества многоквартирных домов, проводимой юридическими лицами или </w:t>
            </w:r>
            <w:r w:rsidRPr="00F102A2">
              <w:rPr>
                <w:rFonts w:ascii="Times New Roman" w:eastAsia="Times New Roman" w:hAnsi="Times New Roman" w:cs="Times New Roman"/>
                <w:sz w:val="16"/>
                <w:szCs w:val="16"/>
                <w:lang w:eastAsia="ru-RU"/>
              </w:rPr>
              <w:lastRenderedPageBreak/>
              <w:t>индивидуальными предпринимателями, осуществляющими деятельность по управлению многоквартирными домами на основании лицензии</w:t>
            </w:r>
          </w:p>
        </w:tc>
        <w:tc>
          <w:tcPr>
            <w:tcW w:w="1417" w:type="dxa"/>
            <w:vMerge w:val="restart"/>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r>
      <w:tr w:rsidR="00F102A2" w:rsidRPr="00F102A2" w:rsidTr="002A452A">
        <w:tblPrEx>
          <w:tblLook w:val="0000" w:firstRow="0" w:lastRow="0" w:firstColumn="0" w:lastColumn="0" w:noHBand="0" w:noVBand="0"/>
        </w:tblPrEx>
        <w:trPr>
          <w:trHeight w:val="98"/>
        </w:trPr>
        <w:tc>
          <w:tcPr>
            <w:tcW w:w="663"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2706" w:type="dxa"/>
            <w:gridSpan w:val="2"/>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701"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016" w:type="dxa"/>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2017 г.</w:t>
            </w:r>
          </w:p>
        </w:tc>
        <w:tc>
          <w:tcPr>
            <w:tcW w:w="968"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39"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74"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869"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tcPr>
          <w:p w:rsidR="00F102A2" w:rsidRPr="00F102A2" w:rsidRDefault="00F102A2" w:rsidP="00F102A2">
            <w:pPr>
              <w:widowControl w:val="0"/>
              <w:jc w:val="center"/>
              <w:rPr>
                <w:rFonts w:ascii="Times New Roman" w:eastAsia="Times New Roman" w:hAnsi="Times New Roman" w:cs="Times New Roman"/>
                <w:vanish/>
                <w:sz w:val="16"/>
                <w:szCs w:val="16"/>
                <w:lang w:eastAsia="ru-RU"/>
              </w:rPr>
            </w:pPr>
          </w:p>
        </w:tc>
        <w:tc>
          <w:tcPr>
            <w:tcW w:w="1417"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r>
      <w:tr w:rsidR="00F102A2" w:rsidRPr="00F102A2" w:rsidTr="002A452A">
        <w:tblPrEx>
          <w:tblLook w:val="0000" w:firstRow="0" w:lastRow="0" w:firstColumn="0" w:lastColumn="0" w:noHBand="0" w:noVBand="0"/>
        </w:tblPrEx>
        <w:trPr>
          <w:trHeight w:val="98"/>
        </w:trPr>
        <w:tc>
          <w:tcPr>
            <w:tcW w:w="663"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2706" w:type="dxa"/>
            <w:gridSpan w:val="2"/>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701"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016" w:type="dxa"/>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2018 г.</w:t>
            </w:r>
          </w:p>
        </w:tc>
        <w:tc>
          <w:tcPr>
            <w:tcW w:w="968"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39" w:type="dxa"/>
            <w:gridSpan w:val="2"/>
          </w:tcPr>
          <w:p w:rsidR="00F102A2" w:rsidRPr="00F102A2" w:rsidRDefault="00F102A2" w:rsidP="00F102A2">
            <w:pPr>
              <w:widowControl w:val="0"/>
              <w:ind w:left="-145" w:firstLine="145"/>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74"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869"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tcPr>
          <w:p w:rsidR="00F102A2" w:rsidRPr="00F102A2" w:rsidRDefault="00F102A2" w:rsidP="00F102A2">
            <w:pPr>
              <w:widowControl w:val="0"/>
              <w:jc w:val="center"/>
              <w:rPr>
                <w:rFonts w:ascii="Times New Roman" w:eastAsia="Times New Roman" w:hAnsi="Times New Roman" w:cs="Times New Roman"/>
                <w:vanish/>
                <w:sz w:val="16"/>
                <w:szCs w:val="16"/>
                <w:lang w:eastAsia="ru-RU"/>
              </w:rPr>
            </w:pPr>
          </w:p>
        </w:tc>
        <w:tc>
          <w:tcPr>
            <w:tcW w:w="1417"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r>
      <w:tr w:rsidR="00F102A2" w:rsidRPr="00F102A2" w:rsidTr="002A452A">
        <w:tblPrEx>
          <w:tblLook w:val="0000" w:firstRow="0" w:lastRow="0" w:firstColumn="0" w:lastColumn="0" w:noHBand="0" w:noVBand="0"/>
        </w:tblPrEx>
        <w:trPr>
          <w:trHeight w:val="98"/>
        </w:trPr>
        <w:tc>
          <w:tcPr>
            <w:tcW w:w="663"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2706" w:type="dxa"/>
            <w:gridSpan w:val="2"/>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701"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016" w:type="dxa"/>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2019 г.</w:t>
            </w:r>
          </w:p>
        </w:tc>
        <w:tc>
          <w:tcPr>
            <w:tcW w:w="968"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39"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74"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869"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tcPr>
          <w:p w:rsidR="00F102A2" w:rsidRPr="00F102A2" w:rsidRDefault="00F102A2" w:rsidP="00F102A2">
            <w:pPr>
              <w:widowControl w:val="0"/>
              <w:jc w:val="center"/>
              <w:rPr>
                <w:rFonts w:ascii="Times New Roman" w:eastAsia="Times New Roman" w:hAnsi="Times New Roman" w:cs="Times New Roman"/>
                <w:vanish/>
                <w:sz w:val="16"/>
                <w:szCs w:val="16"/>
                <w:lang w:eastAsia="ru-RU"/>
              </w:rPr>
            </w:pPr>
          </w:p>
        </w:tc>
        <w:tc>
          <w:tcPr>
            <w:tcW w:w="1417"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r>
      <w:tr w:rsidR="00F102A2" w:rsidRPr="00F102A2" w:rsidTr="002A452A">
        <w:tblPrEx>
          <w:tblLook w:val="0000" w:firstRow="0" w:lastRow="0" w:firstColumn="0" w:lastColumn="0" w:noHBand="0" w:noVBand="0"/>
        </w:tblPrEx>
        <w:trPr>
          <w:trHeight w:val="98"/>
        </w:trPr>
        <w:tc>
          <w:tcPr>
            <w:tcW w:w="663"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2706" w:type="dxa"/>
            <w:gridSpan w:val="2"/>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701"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016" w:type="dxa"/>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2020 г.</w:t>
            </w:r>
          </w:p>
        </w:tc>
        <w:tc>
          <w:tcPr>
            <w:tcW w:w="968"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39"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74"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869"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tcPr>
          <w:p w:rsidR="00F102A2" w:rsidRPr="00F102A2" w:rsidRDefault="00F102A2" w:rsidP="00F102A2">
            <w:pPr>
              <w:widowControl w:val="0"/>
              <w:jc w:val="center"/>
              <w:rPr>
                <w:rFonts w:ascii="Times New Roman" w:eastAsia="Times New Roman" w:hAnsi="Times New Roman" w:cs="Times New Roman"/>
                <w:vanish/>
                <w:sz w:val="16"/>
                <w:szCs w:val="16"/>
                <w:lang w:eastAsia="ru-RU"/>
              </w:rPr>
            </w:pPr>
          </w:p>
        </w:tc>
        <w:tc>
          <w:tcPr>
            <w:tcW w:w="1417"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r>
      <w:tr w:rsidR="00F102A2" w:rsidRPr="00F102A2" w:rsidTr="002A452A">
        <w:tblPrEx>
          <w:tblLook w:val="0000" w:firstRow="0" w:lastRow="0" w:firstColumn="0" w:lastColumn="0" w:noHBand="0" w:noVBand="0"/>
        </w:tblPrEx>
        <w:trPr>
          <w:trHeight w:val="98"/>
        </w:trPr>
        <w:tc>
          <w:tcPr>
            <w:tcW w:w="663"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2706" w:type="dxa"/>
            <w:gridSpan w:val="2"/>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701"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016" w:type="dxa"/>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2021 г.</w:t>
            </w:r>
          </w:p>
        </w:tc>
        <w:tc>
          <w:tcPr>
            <w:tcW w:w="968"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39"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74"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869"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830" w:type="dxa"/>
            <w:vMerge/>
          </w:tcPr>
          <w:p w:rsidR="00F102A2" w:rsidRPr="00F102A2" w:rsidRDefault="00F102A2" w:rsidP="00F102A2">
            <w:pPr>
              <w:widowControl w:val="0"/>
              <w:jc w:val="center"/>
              <w:rPr>
                <w:rFonts w:ascii="Times New Roman" w:eastAsia="Times New Roman" w:hAnsi="Times New Roman" w:cs="Times New Roman"/>
                <w:vanish/>
                <w:sz w:val="16"/>
                <w:szCs w:val="16"/>
                <w:lang w:eastAsia="ru-RU"/>
              </w:rPr>
            </w:pPr>
          </w:p>
        </w:tc>
        <w:tc>
          <w:tcPr>
            <w:tcW w:w="1417"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r>
    </w:tbl>
    <w:p w:rsidR="00F102A2" w:rsidRPr="00F102A2" w:rsidRDefault="00F102A2" w:rsidP="00F102A2">
      <w:pPr>
        <w:widowControl w:val="0"/>
        <w:jc w:val="right"/>
        <w:rPr>
          <w:rFonts w:ascii="Times New Roman" w:eastAsia="Times New Roman" w:hAnsi="Times New Roman" w:cs="Times New Roman"/>
          <w:sz w:val="16"/>
          <w:szCs w:val="16"/>
          <w:lang w:eastAsia="ru-RU"/>
        </w:rPr>
      </w:pPr>
    </w:p>
    <w:p w:rsidR="00F102A2" w:rsidRDefault="00F102A2" w:rsidP="00F102A2">
      <w:pPr>
        <w:widowControl w:val="0"/>
        <w:jc w:val="right"/>
        <w:rPr>
          <w:rFonts w:ascii="Times New Roman" w:eastAsia="Times New Roman" w:hAnsi="Times New Roman" w:cs="Times New Roman"/>
          <w:sz w:val="16"/>
          <w:szCs w:val="16"/>
          <w:lang w:eastAsia="ru-RU"/>
        </w:rPr>
      </w:pPr>
    </w:p>
    <w:p w:rsidR="002A452A" w:rsidRPr="00F102A2" w:rsidRDefault="002A452A" w:rsidP="00F102A2">
      <w:pPr>
        <w:widowControl w:val="0"/>
        <w:jc w:val="right"/>
        <w:rPr>
          <w:rFonts w:ascii="Times New Roman" w:eastAsia="Times New Roman" w:hAnsi="Times New Roman" w:cs="Times New Roman"/>
          <w:sz w:val="16"/>
          <w:szCs w:val="16"/>
          <w:lang w:eastAsia="ru-RU"/>
        </w:rPr>
      </w:pPr>
    </w:p>
    <w:p w:rsidR="00F102A2" w:rsidRPr="00F102A2" w:rsidRDefault="00F102A2" w:rsidP="00F102A2">
      <w:pPr>
        <w:widowControl w:val="0"/>
        <w:jc w:val="righ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Приложение № 12</w:t>
      </w:r>
    </w:p>
    <w:p w:rsidR="00F102A2" w:rsidRPr="00F102A2" w:rsidRDefault="00F102A2" w:rsidP="00F102A2">
      <w:pPr>
        <w:widowControl w:val="0"/>
        <w:jc w:val="right"/>
        <w:rPr>
          <w:rFonts w:ascii="Times New Roman" w:eastAsia="Times New Roman" w:hAnsi="Times New Roman" w:cs="Times New Roman"/>
          <w:bCs/>
          <w:sz w:val="16"/>
          <w:szCs w:val="16"/>
          <w:lang w:eastAsia="ru-RU"/>
        </w:rPr>
      </w:pPr>
      <w:r w:rsidRPr="00F102A2">
        <w:rPr>
          <w:rFonts w:ascii="Times New Roman" w:eastAsia="Times New Roman" w:hAnsi="Times New Roman" w:cs="Times New Roman"/>
          <w:sz w:val="16"/>
          <w:szCs w:val="16"/>
          <w:lang w:eastAsia="ru-RU"/>
        </w:rPr>
        <w:t xml:space="preserve">к муниципальной программе </w:t>
      </w:r>
      <w:r w:rsidRPr="00F102A2">
        <w:rPr>
          <w:rFonts w:ascii="Times New Roman" w:eastAsia="Times New Roman" w:hAnsi="Times New Roman" w:cs="Times New Roman"/>
          <w:bCs/>
          <w:sz w:val="16"/>
          <w:szCs w:val="16"/>
          <w:lang w:eastAsia="ru-RU"/>
        </w:rPr>
        <w:t xml:space="preserve"> </w:t>
      </w:r>
      <w:r w:rsidRPr="00F102A2">
        <w:rPr>
          <w:rFonts w:ascii="Times New Roman" w:eastAsia="Times New Roman" w:hAnsi="Times New Roman" w:cs="Times New Roman"/>
          <w:b/>
          <w:bCs/>
          <w:sz w:val="16"/>
          <w:szCs w:val="16"/>
          <w:lang w:eastAsia="ru-RU"/>
        </w:rPr>
        <w:t xml:space="preserve"> </w:t>
      </w:r>
      <w:r w:rsidRPr="00F102A2">
        <w:rPr>
          <w:rFonts w:ascii="Times New Roman" w:eastAsia="Times New Roman" w:hAnsi="Times New Roman" w:cs="Times New Roman"/>
          <w:sz w:val="16"/>
          <w:szCs w:val="16"/>
          <w:lang w:eastAsia="ru-RU"/>
        </w:rPr>
        <w:t>«</w:t>
      </w:r>
      <w:r w:rsidRPr="00F102A2">
        <w:rPr>
          <w:rFonts w:ascii="Times New Roman" w:eastAsia="Times New Roman" w:hAnsi="Times New Roman" w:cs="Times New Roman"/>
          <w:bCs/>
          <w:sz w:val="16"/>
          <w:szCs w:val="16"/>
          <w:lang w:eastAsia="ru-RU"/>
        </w:rPr>
        <w:t xml:space="preserve">Модернизация и реформирование </w:t>
      </w:r>
    </w:p>
    <w:p w:rsidR="00F102A2" w:rsidRPr="00F102A2" w:rsidRDefault="00F102A2" w:rsidP="00F102A2">
      <w:pPr>
        <w:widowControl w:val="0"/>
        <w:jc w:val="right"/>
        <w:rPr>
          <w:rFonts w:ascii="Times New Roman" w:eastAsia="Times New Roman" w:hAnsi="Times New Roman" w:cs="Times New Roman"/>
          <w:bCs/>
          <w:sz w:val="16"/>
          <w:szCs w:val="16"/>
          <w:lang w:eastAsia="ru-RU"/>
        </w:rPr>
      </w:pPr>
      <w:r w:rsidRPr="00F102A2">
        <w:rPr>
          <w:rFonts w:ascii="Times New Roman" w:eastAsia="Times New Roman" w:hAnsi="Times New Roman" w:cs="Times New Roman"/>
          <w:bCs/>
          <w:sz w:val="16"/>
          <w:szCs w:val="16"/>
          <w:lang w:eastAsia="ru-RU"/>
        </w:rPr>
        <w:t>систем жизнеобеспечения и объектов</w:t>
      </w:r>
      <w:r w:rsidR="002A452A">
        <w:rPr>
          <w:rFonts w:ascii="Times New Roman" w:eastAsia="Times New Roman" w:hAnsi="Times New Roman" w:cs="Times New Roman"/>
          <w:bCs/>
          <w:sz w:val="16"/>
          <w:szCs w:val="16"/>
          <w:lang w:eastAsia="ru-RU"/>
        </w:rPr>
        <w:t xml:space="preserve"> </w:t>
      </w:r>
      <w:r w:rsidRPr="00F102A2">
        <w:rPr>
          <w:rFonts w:ascii="Times New Roman" w:eastAsia="Times New Roman" w:hAnsi="Times New Roman" w:cs="Times New Roman"/>
          <w:bCs/>
          <w:sz w:val="16"/>
          <w:szCs w:val="16"/>
          <w:lang w:eastAsia="ru-RU"/>
        </w:rPr>
        <w:t xml:space="preserve"> коммунальной инфраструктуры</w:t>
      </w:r>
    </w:p>
    <w:p w:rsidR="00F102A2" w:rsidRPr="00F102A2" w:rsidRDefault="00F102A2" w:rsidP="00F102A2">
      <w:pPr>
        <w:widowControl w:val="0"/>
        <w:jc w:val="right"/>
        <w:rPr>
          <w:rFonts w:ascii="Times New Roman" w:eastAsia="Times New Roman" w:hAnsi="Times New Roman" w:cs="Times New Roman"/>
          <w:sz w:val="16"/>
          <w:szCs w:val="16"/>
          <w:lang w:eastAsia="ru-RU"/>
        </w:rPr>
      </w:pPr>
      <w:r w:rsidRPr="00F102A2">
        <w:rPr>
          <w:rFonts w:ascii="Times New Roman" w:eastAsia="Times New Roman" w:hAnsi="Times New Roman" w:cs="Times New Roman"/>
          <w:bCs/>
          <w:sz w:val="16"/>
          <w:szCs w:val="16"/>
          <w:lang w:eastAsia="ru-RU"/>
        </w:rPr>
        <w:t xml:space="preserve"> в</w:t>
      </w:r>
      <w:r w:rsidRPr="00F102A2">
        <w:rPr>
          <w:rFonts w:ascii="Times New Roman" w:eastAsia="Times New Roman" w:hAnsi="Times New Roman" w:cs="Times New Roman"/>
          <w:b/>
          <w:bCs/>
          <w:sz w:val="16"/>
          <w:szCs w:val="16"/>
          <w:lang w:eastAsia="ru-RU"/>
        </w:rPr>
        <w:t xml:space="preserve"> </w:t>
      </w:r>
      <w:proofErr w:type="spellStart"/>
      <w:r w:rsidRPr="00F102A2">
        <w:rPr>
          <w:rFonts w:ascii="Times New Roman" w:eastAsia="Times New Roman" w:hAnsi="Times New Roman" w:cs="Times New Roman"/>
          <w:sz w:val="16"/>
          <w:szCs w:val="16"/>
          <w:lang w:eastAsia="ru-RU"/>
        </w:rPr>
        <w:t>Мокшанском</w:t>
      </w:r>
      <w:proofErr w:type="spellEnd"/>
      <w:r w:rsidRPr="00F102A2">
        <w:rPr>
          <w:rFonts w:ascii="Times New Roman" w:eastAsia="Times New Roman" w:hAnsi="Times New Roman" w:cs="Times New Roman"/>
          <w:sz w:val="16"/>
          <w:szCs w:val="16"/>
          <w:lang w:eastAsia="ru-RU"/>
        </w:rPr>
        <w:t xml:space="preserve"> районе Пензенской </w:t>
      </w:r>
      <w:r w:rsidR="002A452A">
        <w:rPr>
          <w:rFonts w:ascii="Times New Roman" w:eastAsia="Times New Roman" w:hAnsi="Times New Roman" w:cs="Times New Roman"/>
          <w:sz w:val="16"/>
          <w:szCs w:val="16"/>
          <w:lang w:eastAsia="ru-RU"/>
        </w:rPr>
        <w:t xml:space="preserve"> </w:t>
      </w:r>
      <w:r w:rsidRPr="00F102A2">
        <w:rPr>
          <w:rFonts w:ascii="Times New Roman" w:eastAsia="Times New Roman" w:hAnsi="Times New Roman" w:cs="Times New Roman"/>
          <w:sz w:val="16"/>
          <w:szCs w:val="16"/>
          <w:lang w:eastAsia="ru-RU"/>
        </w:rPr>
        <w:t>области на 2014-2027 годы»</w:t>
      </w:r>
    </w:p>
    <w:p w:rsidR="00F102A2" w:rsidRPr="00F102A2" w:rsidRDefault="00F102A2" w:rsidP="00F102A2">
      <w:pPr>
        <w:widowControl w:val="0"/>
        <w:jc w:val="right"/>
        <w:rPr>
          <w:rFonts w:ascii="Times New Roman" w:eastAsia="Times New Roman" w:hAnsi="Times New Roman" w:cs="Times New Roman"/>
          <w:sz w:val="16"/>
          <w:szCs w:val="16"/>
          <w:lang w:eastAsia="ru-RU"/>
        </w:rPr>
      </w:pPr>
    </w:p>
    <w:p w:rsidR="00F102A2" w:rsidRPr="00F102A2" w:rsidRDefault="00F102A2" w:rsidP="00F102A2">
      <w:pPr>
        <w:jc w:val="center"/>
        <w:rPr>
          <w:rFonts w:ascii="Times New Roman" w:eastAsia="Times New Roman" w:hAnsi="Times New Roman" w:cs="Times New Roman"/>
          <w:b/>
          <w:bCs/>
          <w:sz w:val="16"/>
          <w:szCs w:val="16"/>
          <w:lang w:eastAsia="ru-RU"/>
        </w:rPr>
      </w:pPr>
    </w:p>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b/>
          <w:bCs/>
          <w:sz w:val="16"/>
          <w:szCs w:val="16"/>
          <w:lang w:eastAsia="ru-RU"/>
        </w:rPr>
        <w:t>ПЕРЕЧЕНЬ</w:t>
      </w:r>
    </w:p>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b/>
          <w:bCs/>
          <w:sz w:val="16"/>
          <w:szCs w:val="16"/>
          <w:lang w:eastAsia="ru-RU"/>
        </w:rPr>
        <w:t xml:space="preserve">основных мероприятий, мероприятий муниципальной программы «Модернизация и реформирование систем жизнеобеспечения и объектов коммунальной инфраструктуры в </w:t>
      </w:r>
      <w:proofErr w:type="spellStart"/>
      <w:r w:rsidRPr="00F102A2">
        <w:rPr>
          <w:rFonts w:ascii="Times New Roman" w:eastAsia="Times New Roman" w:hAnsi="Times New Roman" w:cs="Times New Roman"/>
          <w:b/>
          <w:bCs/>
          <w:sz w:val="16"/>
          <w:szCs w:val="16"/>
          <w:lang w:eastAsia="ru-RU"/>
        </w:rPr>
        <w:t>Мокшанском</w:t>
      </w:r>
      <w:proofErr w:type="spellEnd"/>
      <w:r w:rsidRPr="00F102A2">
        <w:rPr>
          <w:rFonts w:ascii="Times New Roman" w:eastAsia="Times New Roman" w:hAnsi="Times New Roman" w:cs="Times New Roman"/>
          <w:b/>
          <w:bCs/>
          <w:sz w:val="16"/>
          <w:szCs w:val="16"/>
          <w:lang w:eastAsia="ru-RU"/>
        </w:rPr>
        <w:t xml:space="preserve"> районе Пензенской области на 2014-2027 годы» на 2022 - 2027 годы</w:t>
      </w:r>
    </w:p>
    <w:p w:rsidR="00F102A2" w:rsidRPr="00F102A2" w:rsidRDefault="00F102A2" w:rsidP="00F102A2">
      <w:pPr>
        <w:ind w:firstLine="567"/>
        <w:jc w:val="center"/>
        <w:rPr>
          <w:rFonts w:ascii="Times New Roman" w:eastAsia="Times New Roman" w:hAnsi="Times New Roman" w:cs="Times New Roman"/>
          <w:sz w:val="16"/>
          <w:szCs w:val="16"/>
          <w:lang w:eastAsia="ru-RU"/>
        </w:rPr>
      </w:pPr>
    </w:p>
    <w:tbl>
      <w:tblPr>
        <w:tblW w:w="18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672"/>
        <w:gridCol w:w="2838"/>
        <w:gridCol w:w="1697"/>
        <w:gridCol w:w="991"/>
        <w:gridCol w:w="47"/>
        <w:gridCol w:w="951"/>
        <w:gridCol w:w="1096"/>
        <w:gridCol w:w="43"/>
        <w:gridCol w:w="22"/>
        <w:gridCol w:w="983"/>
        <w:gridCol w:w="50"/>
        <w:gridCol w:w="1213"/>
        <w:gridCol w:w="15"/>
        <w:gridCol w:w="1064"/>
        <w:gridCol w:w="7"/>
        <w:gridCol w:w="27"/>
        <w:gridCol w:w="13"/>
        <w:gridCol w:w="2696"/>
        <w:gridCol w:w="1134"/>
        <w:gridCol w:w="992"/>
        <w:gridCol w:w="992"/>
        <w:gridCol w:w="996"/>
        <w:gridCol w:w="9"/>
      </w:tblGrid>
      <w:tr w:rsidR="00F102A2" w:rsidRPr="00F102A2" w:rsidTr="00F102A2">
        <w:trPr>
          <w:gridAfter w:val="4"/>
          <w:wAfter w:w="2989" w:type="dxa"/>
          <w:trHeight w:val="227"/>
        </w:trPr>
        <w:tc>
          <w:tcPr>
            <w:tcW w:w="672"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p w:rsidR="00F102A2" w:rsidRPr="00F102A2" w:rsidRDefault="00F102A2" w:rsidP="00F102A2">
            <w:pPr>
              <w:jc w:val="center"/>
              <w:rPr>
                <w:rFonts w:ascii="Times New Roman" w:eastAsia="Times New Roman" w:hAnsi="Times New Roman" w:cs="Times New Roman"/>
                <w:sz w:val="16"/>
                <w:szCs w:val="16"/>
                <w:lang w:eastAsia="ru-RU"/>
              </w:rPr>
            </w:pPr>
            <w:proofErr w:type="gramStart"/>
            <w:r w:rsidRPr="00F102A2">
              <w:rPr>
                <w:rFonts w:ascii="Times New Roman" w:eastAsia="Times New Roman" w:hAnsi="Times New Roman" w:cs="Times New Roman"/>
                <w:sz w:val="16"/>
                <w:szCs w:val="16"/>
                <w:lang w:eastAsia="ru-RU"/>
              </w:rPr>
              <w:t>п</w:t>
            </w:r>
            <w:proofErr w:type="gramEnd"/>
            <w:r w:rsidRPr="00F102A2">
              <w:rPr>
                <w:rFonts w:ascii="Times New Roman" w:eastAsia="Times New Roman" w:hAnsi="Times New Roman" w:cs="Times New Roman"/>
                <w:sz w:val="16"/>
                <w:szCs w:val="16"/>
                <w:lang w:eastAsia="ru-RU"/>
              </w:rPr>
              <w:t>/п</w:t>
            </w:r>
          </w:p>
        </w:tc>
        <w:tc>
          <w:tcPr>
            <w:tcW w:w="2838"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Наименование основного мероприятия, мероприятия</w:t>
            </w:r>
          </w:p>
        </w:tc>
        <w:tc>
          <w:tcPr>
            <w:tcW w:w="1697"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Исполнители</w:t>
            </w:r>
          </w:p>
        </w:tc>
        <w:tc>
          <w:tcPr>
            <w:tcW w:w="1038" w:type="dxa"/>
            <w:gridSpan w:val="2"/>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Срок исполнения (год)</w:t>
            </w:r>
          </w:p>
        </w:tc>
        <w:tc>
          <w:tcPr>
            <w:tcW w:w="5444" w:type="dxa"/>
            <w:gridSpan w:val="10"/>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Объем финансирования, тыс. рублей</w:t>
            </w:r>
          </w:p>
        </w:tc>
        <w:tc>
          <w:tcPr>
            <w:tcW w:w="2736" w:type="dxa"/>
            <w:gridSpan w:val="3"/>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Показатели результата мероприятия по годам</w:t>
            </w:r>
          </w:p>
        </w:tc>
        <w:tc>
          <w:tcPr>
            <w:tcW w:w="1134"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Связь с показателем муниципальной программы</w:t>
            </w:r>
          </w:p>
        </w:tc>
      </w:tr>
      <w:tr w:rsidR="00F102A2" w:rsidRPr="00F102A2" w:rsidTr="00F102A2">
        <w:trPr>
          <w:gridAfter w:val="4"/>
          <w:wAfter w:w="2989" w:type="dxa"/>
          <w:trHeight w:val="227"/>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всего</w:t>
            </w:r>
          </w:p>
        </w:tc>
        <w:tc>
          <w:tcPr>
            <w:tcW w:w="1139" w:type="dxa"/>
            <w:gridSpan w:val="2"/>
            <w:shd w:val="clear" w:color="auto" w:fill="auto"/>
          </w:tcPr>
          <w:p w:rsidR="00F102A2" w:rsidRPr="00F102A2" w:rsidRDefault="00F102A2" w:rsidP="00F102A2">
            <w:pPr>
              <w:ind w:right="-102" w:hanging="108"/>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Федеральные средства</w:t>
            </w:r>
          </w:p>
        </w:tc>
        <w:tc>
          <w:tcPr>
            <w:tcW w:w="1055"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Бюджет Пензенской области</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Бюджет Мокшанского района</w:t>
            </w:r>
          </w:p>
        </w:tc>
        <w:tc>
          <w:tcPr>
            <w:tcW w:w="1086"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Внебюджетные средства</w:t>
            </w:r>
          </w:p>
        </w:tc>
        <w:tc>
          <w:tcPr>
            <w:tcW w:w="2736" w:type="dxa"/>
            <w:gridSpan w:val="3"/>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F102A2">
        <w:trPr>
          <w:gridAfter w:val="4"/>
          <w:wAfter w:w="2989" w:type="dxa"/>
          <w:trHeight w:val="227"/>
        </w:trPr>
        <w:tc>
          <w:tcPr>
            <w:tcW w:w="67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w:t>
            </w:r>
          </w:p>
        </w:tc>
        <w:tc>
          <w:tcPr>
            <w:tcW w:w="2838" w:type="dxa"/>
            <w:shd w:val="clear" w:color="auto" w:fill="auto"/>
          </w:tcPr>
          <w:p w:rsidR="00F102A2" w:rsidRPr="00F102A2" w:rsidRDefault="00F102A2" w:rsidP="00F102A2">
            <w:pPr>
              <w:tabs>
                <w:tab w:val="center" w:pos="650"/>
                <w:tab w:val="left" w:pos="1125"/>
              </w:tabs>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w:t>
            </w:r>
          </w:p>
        </w:tc>
        <w:tc>
          <w:tcPr>
            <w:tcW w:w="1697"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3</w:t>
            </w:r>
          </w:p>
        </w:tc>
        <w:tc>
          <w:tcPr>
            <w:tcW w:w="1038"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w:t>
            </w:r>
          </w:p>
        </w:tc>
        <w:tc>
          <w:tcPr>
            <w:tcW w:w="1139"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6</w:t>
            </w:r>
          </w:p>
        </w:tc>
        <w:tc>
          <w:tcPr>
            <w:tcW w:w="1055"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7</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8</w:t>
            </w:r>
          </w:p>
        </w:tc>
        <w:tc>
          <w:tcPr>
            <w:tcW w:w="1086"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9</w:t>
            </w:r>
          </w:p>
        </w:tc>
        <w:tc>
          <w:tcPr>
            <w:tcW w:w="2736"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10</w:t>
            </w:r>
          </w:p>
        </w:tc>
        <w:tc>
          <w:tcPr>
            <w:tcW w:w="1134"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11</w:t>
            </w:r>
          </w:p>
        </w:tc>
      </w:tr>
      <w:tr w:rsidR="00F102A2" w:rsidRPr="00F102A2" w:rsidTr="00F102A2">
        <w:trPr>
          <w:gridAfter w:val="4"/>
          <w:wAfter w:w="2989" w:type="dxa"/>
          <w:trHeight w:val="227"/>
        </w:trPr>
        <w:tc>
          <w:tcPr>
            <w:tcW w:w="15559" w:type="dxa"/>
            <w:gridSpan w:val="19"/>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Подпрограмма 1 Модернизация систем жизнеобеспечения населения и объектов коммунальной инфраструктуры в </w:t>
            </w:r>
            <w:proofErr w:type="spellStart"/>
            <w:r w:rsidRPr="00F102A2">
              <w:rPr>
                <w:rFonts w:ascii="Times New Roman" w:eastAsia="Times New Roman" w:hAnsi="Times New Roman" w:cs="Times New Roman"/>
                <w:sz w:val="16"/>
                <w:szCs w:val="16"/>
                <w:lang w:eastAsia="ru-RU"/>
              </w:rPr>
              <w:t>Мокшанском</w:t>
            </w:r>
            <w:proofErr w:type="spellEnd"/>
            <w:r w:rsidRPr="00F102A2">
              <w:rPr>
                <w:rFonts w:ascii="Times New Roman" w:eastAsia="Times New Roman" w:hAnsi="Times New Roman" w:cs="Times New Roman"/>
                <w:sz w:val="16"/>
                <w:szCs w:val="16"/>
                <w:lang w:eastAsia="ru-RU"/>
              </w:rPr>
              <w:t xml:space="preserve"> районе Пензенской области </w:t>
            </w:r>
          </w:p>
        </w:tc>
      </w:tr>
      <w:tr w:rsidR="00F102A2" w:rsidRPr="00F102A2" w:rsidTr="00F102A2">
        <w:trPr>
          <w:gridAfter w:val="4"/>
          <w:wAfter w:w="2989" w:type="dxa"/>
          <w:trHeight w:val="227"/>
        </w:trPr>
        <w:tc>
          <w:tcPr>
            <w:tcW w:w="15559" w:type="dxa"/>
            <w:gridSpan w:val="19"/>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Цель подпрограммы: повышение эффективности, устойчивости и надежности функционирования систем жизнеобеспечения населения на территории Мокшанского района</w:t>
            </w:r>
          </w:p>
        </w:tc>
      </w:tr>
      <w:tr w:rsidR="00F102A2" w:rsidRPr="00F102A2" w:rsidTr="00F102A2">
        <w:trPr>
          <w:gridAfter w:val="4"/>
          <w:wAfter w:w="2989" w:type="dxa"/>
          <w:trHeight w:val="227"/>
        </w:trPr>
        <w:tc>
          <w:tcPr>
            <w:tcW w:w="15559" w:type="dxa"/>
            <w:gridSpan w:val="19"/>
            <w:shd w:val="clear" w:color="auto" w:fill="auto"/>
          </w:tcPr>
          <w:p w:rsid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Задача подпрограммы Строительство и реконструкция систем жизнеобеспечения населения, в том числе, обеспечивающих санитарное благополучие территории и граждан</w:t>
            </w:r>
          </w:p>
          <w:p w:rsidR="002A452A" w:rsidRPr="00F102A2" w:rsidRDefault="002A452A" w:rsidP="00F102A2">
            <w:pPr>
              <w:jc w:val="center"/>
              <w:rPr>
                <w:rFonts w:ascii="Times New Roman" w:eastAsia="Times New Roman" w:hAnsi="Times New Roman" w:cs="Times New Roman"/>
                <w:sz w:val="16"/>
                <w:szCs w:val="16"/>
                <w:lang w:eastAsia="ru-RU"/>
              </w:rPr>
            </w:pPr>
          </w:p>
        </w:tc>
      </w:tr>
      <w:tr w:rsidR="00F102A2" w:rsidRPr="00F102A2" w:rsidTr="00F102A2">
        <w:trPr>
          <w:gridAfter w:val="4"/>
          <w:wAfter w:w="2989" w:type="dxa"/>
          <w:trHeight w:val="227"/>
        </w:trPr>
        <w:tc>
          <w:tcPr>
            <w:tcW w:w="15559" w:type="dxa"/>
            <w:gridSpan w:val="19"/>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1.1. 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r>
      <w:tr w:rsidR="00F102A2" w:rsidRPr="00F102A2" w:rsidTr="00F102A2">
        <w:trPr>
          <w:gridAfter w:val="4"/>
          <w:wAfter w:w="2989" w:type="dxa"/>
          <w:trHeight w:val="227"/>
        </w:trPr>
        <w:tc>
          <w:tcPr>
            <w:tcW w:w="672" w:type="dxa"/>
            <w:vMerge w:val="restart"/>
            <w:shd w:val="clear" w:color="auto" w:fill="auto"/>
          </w:tcPr>
          <w:p w:rsidR="00F102A2" w:rsidRPr="00F102A2" w:rsidRDefault="00F102A2" w:rsidP="00F102A2">
            <w:pPr>
              <w:widowControl w:val="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1.1.1</w:t>
            </w:r>
          </w:p>
        </w:tc>
        <w:tc>
          <w:tcPr>
            <w:tcW w:w="2838"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Мероприятия по содержанию объектов газоснабжения, находящихся в собственности Мокшанского района</w:t>
            </w:r>
          </w:p>
        </w:tc>
        <w:tc>
          <w:tcPr>
            <w:tcW w:w="1697"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Администрация Мокшанского района</w:t>
            </w:r>
          </w:p>
        </w:tc>
        <w:tc>
          <w:tcPr>
            <w:tcW w:w="1038"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2022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175,0</w:t>
            </w:r>
          </w:p>
        </w:tc>
        <w:tc>
          <w:tcPr>
            <w:tcW w:w="1139"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55"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175,0</w:t>
            </w:r>
          </w:p>
        </w:tc>
        <w:tc>
          <w:tcPr>
            <w:tcW w:w="1126" w:type="dxa"/>
            <w:gridSpan w:val="5"/>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696"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Обеспечение нормативного содержания объектов систем газоснабжения (100%)</w:t>
            </w:r>
          </w:p>
        </w:tc>
        <w:tc>
          <w:tcPr>
            <w:tcW w:w="1134"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1.2</w:t>
            </w:r>
          </w:p>
        </w:tc>
      </w:tr>
      <w:tr w:rsidR="00F102A2" w:rsidRPr="00F102A2" w:rsidTr="00F102A2">
        <w:trPr>
          <w:gridAfter w:val="4"/>
          <w:wAfter w:w="2989" w:type="dxa"/>
          <w:trHeight w:val="227"/>
        </w:trPr>
        <w:tc>
          <w:tcPr>
            <w:tcW w:w="672" w:type="dxa"/>
            <w:vMerge/>
            <w:shd w:val="clear" w:color="auto" w:fill="auto"/>
          </w:tcPr>
          <w:p w:rsidR="00F102A2" w:rsidRPr="00F102A2" w:rsidRDefault="00F102A2" w:rsidP="00F102A2">
            <w:pPr>
              <w:widowControl w:val="0"/>
              <w:jc w:val="left"/>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2023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175,0</w:t>
            </w:r>
          </w:p>
        </w:tc>
        <w:tc>
          <w:tcPr>
            <w:tcW w:w="1139"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55"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175,0</w:t>
            </w:r>
          </w:p>
        </w:tc>
        <w:tc>
          <w:tcPr>
            <w:tcW w:w="1126" w:type="dxa"/>
            <w:gridSpan w:val="5"/>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69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gridAfter w:val="4"/>
          <w:wAfter w:w="2989" w:type="dxa"/>
          <w:trHeight w:val="193"/>
        </w:trPr>
        <w:tc>
          <w:tcPr>
            <w:tcW w:w="672" w:type="dxa"/>
            <w:vMerge/>
            <w:shd w:val="clear" w:color="auto" w:fill="auto"/>
          </w:tcPr>
          <w:p w:rsidR="00F102A2" w:rsidRPr="00F102A2" w:rsidRDefault="00F102A2" w:rsidP="00F102A2">
            <w:pPr>
              <w:widowControl w:val="0"/>
              <w:jc w:val="left"/>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2024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175,0</w:t>
            </w:r>
          </w:p>
        </w:tc>
        <w:tc>
          <w:tcPr>
            <w:tcW w:w="1139"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55"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175,0</w:t>
            </w:r>
          </w:p>
        </w:tc>
        <w:tc>
          <w:tcPr>
            <w:tcW w:w="1126" w:type="dxa"/>
            <w:gridSpan w:val="5"/>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69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F102A2">
        <w:trPr>
          <w:gridAfter w:val="4"/>
          <w:wAfter w:w="2989" w:type="dxa"/>
          <w:trHeight w:val="227"/>
        </w:trPr>
        <w:tc>
          <w:tcPr>
            <w:tcW w:w="672" w:type="dxa"/>
            <w:vMerge/>
            <w:shd w:val="clear" w:color="auto" w:fill="auto"/>
          </w:tcPr>
          <w:p w:rsidR="00F102A2" w:rsidRPr="00F102A2" w:rsidRDefault="00F102A2" w:rsidP="00F102A2">
            <w:pPr>
              <w:widowControl w:val="0"/>
              <w:jc w:val="left"/>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2025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175,0</w:t>
            </w:r>
          </w:p>
        </w:tc>
        <w:tc>
          <w:tcPr>
            <w:tcW w:w="1139"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55"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175,0</w:t>
            </w:r>
          </w:p>
        </w:tc>
        <w:tc>
          <w:tcPr>
            <w:tcW w:w="1126" w:type="dxa"/>
            <w:gridSpan w:val="5"/>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69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F102A2">
        <w:trPr>
          <w:gridAfter w:val="4"/>
          <w:wAfter w:w="2989" w:type="dxa"/>
          <w:trHeight w:val="227"/>
        </w:trPr>
        <w:tc>
          <w:tcPr>
            <w:tcW w:w="672" w:type="dxa"/>
            <w:vMerge/>
            <w:shd w:val="clear" w:color="auto" w:fill="auto"/>
          </w:tcPr>
          <w:p w:rsidR="00F102A2" w:rsidRPr="00F102A2" w:rsidRDefault="00F102A2" w:rsidP="00F102A2">
            <w:pPr>
              <w:widowControl w:val="0"/>
              <w:jc w:val="left"/>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2026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175,0</w:t>
            </w:r>
          </w:p>
        </w:tc>
        <w:tc>
          <w:tcPr>
            <w:tcW w:w="1139"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55"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175,0</w:t>
            </w:r>
          </w:p>
        </w:tc>
        <w:tc>
          <w:tcPr>
            <w:tcW w:w="1126" w:type="dxa"/>
            <w:gridSpan w:val="5"/>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69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F102A2">
        <w:trPr>
          <w:gridAfter w:val="4"/>
          <w:wAfter w:w="2989" w:type="dxa"/>
          <w:trHeight w:val="227"/>
        </w:trPr>
        <w:tc>
          <w:tcPr>
            <w:tcW w:w="672" w:type="dxa"/>
            <w:vMerge/>
            <w:shd w:val="clear" w:color="auto" w:fill="auto"/>
          </w:tcPr>
          <w:p w:rsidR="00F102A2" w:rsidRPr="00F102A2" w:rsidRDefault="00F102A2" w:rsidP="00F102A2">
            <w:pPr>
              <w:widowControl w:val="0"/>
              <w:jc w:val="left"/>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2027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175,0</w:t>
            </w:r>
          </w:p>
        </w:tc>
        <w:tc>
          <w:tcPr>
            <w:tcW w:w="1139"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55"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175,0</w:t>
            </w:r>
          </w:p>
        </w:tc>
        <w:tc>
          <w:tcPr>
            <w:tcW w:w="1126" w:type="dxa"/>
            <w:gridSpan w:val="5"/>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69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gridAfter w:val="4"/>
          <w:wAfter w:w="2989" w:type="dxa"/>
          <w:trHeight w:val="127"/>
        </w:trPr>
        <w:tc>
          <w:tcPr>
            <w:tcW w:w="672" w:type="dxa"/>
            <w:vMerge w:val="restart"/>
            <w:shd w:val="clear" w:color="auto" w:fill="auto"/>
          </w:tcPr>
          <w:p w:rsidR="00F102A2" w:rsidRPr="00F102A2" w:rsidRDefault="00F102A2" w:rsidP="00F102A2">
            <w:pPr>
              <w:widowControl w:val="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lastRenderedPageBreak/>
              <w:t>1.1.2</w:t>
            </w:r>
          </w:p>
        </w:tc>
        <w:tc>
          <w:tcPr>
            <w:tcW w:w="2838"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Инвентаризация бесхозяйных газовых сетей (межпоселковый газопровод)</w:t>
            </w:r>
          </w:p>
        </w:tc>
        <w:tc>
          <w:tcPr>
            <w:tcW w:w="1697"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Администрация Мокшанского района</w:t>
            </w:r>
          </w:p>
        </w:tc>
        <w:tc>
          <w:tcPr>
            <w:tcW w:w="1038"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2022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9"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55"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26" w:type="dxa"/>
            <w:gridSpan w:val="5"/>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696"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Обеспечение нормативного содержания объектов систем газоснабжения (100%)</w:t>
            </w:r>
          </w:p>
        </w:tc>
        <w:tc>
          <w:tcPr>
            <w:tcW w:w="1134"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p w:rsidR="00F102A2" w:rsidRPr="00F102A2" w:rsidRDefault="00F102A2" w:rsidP="00F102A2">
            <w:pPr>
              <w:jc w:val="center"/>
              <w:rPr>
                <w:rFonts w:ascii="Times New Roman" w:eastAsia="Times New Roman" w:hAnsi="Times New Roman" w:cs="Times New Roman"/>
                <w:sz w:val="16"/>
                <w:szCs w:val="16"/>
                <w:lang w:eastAsia="ru-RU"/>
              </w:rPr>
            </w:pPr>
          </w:p>
          <w:p w:rsidR="00F102A2" w:rsidRPr="00F102A2" w:rsidRDefault="00F102A2" w:rsidP="00F102A2">
            <w:pPr>
              <w:jc w:val="center"/>
              <w:rPr>
                <w:rFonts w:ascii="Times New Roman" w:eastAsia="Times New Roman" w:hAnsi="Times New Roman" w:cs="Times New Roman"/>
                <w:sz w:val="16"/>
                <w:szCs w:val="16"/>
                <w:lang w:eastAsia="ru-RU"/>
              </w:rPr>
            </w:pPr>
          </w:p>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1.2</w:t>
            </w:r>
          </w:p>
        </w:tc>
      </w:tr>
      <w:tr w:rsidR="00F102A2" w:rsidRPr="00F102A2" w:rsidTr="002A452A">
        <w:trPr>
          <w:gridAfter w:val="4"/>
          <w:wAfter w:w="2989" w:type="dxa"/>
          <w:trHeight w:val="60"/>
        </w:trPr>
        <w:tc>
          <w:tcPr>
            <w:tcW w:w="672" w:type="dxa"/>
            <w:vMerge/>
            <w:shd w:val="clear" w:color="auto" w:fill="auto"/>
          </w:tcPr>
          <w:p w:rsidR="00F102A2" w:rsidRPr="00F102A2" w:rsidRDefault="00F102A2" w:rsidP="00F102A2">
            <w:pPr>
              <w:widowControl w:val="0"/>
              <w:jc w:val="left"/>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2023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9"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55"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26" w:type="dxa"/>
            <w:gridSpan w:val="5"/>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69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gridAfter w:val="4"/>
          <w:wAfter w:w="2989" w:type="dxa"/>
          <w:trHeight w:val="121"/>
        </w:trPr>
        <w:tc>
          <w:tcPr>
            <w:tcW w:w="672" w:type="dxa"/>
            <w:vMerge/>
            <w:shd w:val="clear" w:color="auto" w:fill="auto"/>
          </w:tcPr>
          <w:p w:rsidR="00F102A2" w:rsidRPr="00F102A2" w:rsidRDefault="00F102A2" w:rsidP="00F102A2">
            <w:pPr>
              <w:widowControl w:val="0"/>
              <w:jc w:val="left"/>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2024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9"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55"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26" w:type="dxa"/>
            <w:gridSpan w:val="5"/>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69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gridAfter w:val="4"/>
          <w:wAfter w:w="2989" w:type="dxa"/>
          <w:trHeight w:val="212"/>
        </w:trPr>
        <w:tc>
          <w:tcPr>
            <w:tcW w:w="672" w:type="dxa"/>
            <w:vMerge/>
            <w:shd w:val="clear" w:color="auto" w:fill="auto"/>
          </w:tcPr>
          <w:p w:rsidR="00F102A2" w:rsidRPr="00F102A2" w:rsidRDefault="00F102A2" w:rsidP="00F102A2">
            <w:pPr>
              <w:widowControl w:val="0"/>
              <w:jc w:val="left"/>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2025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9"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55"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26" w:type="dxa"/>
            <w:gridSpan w:val="5"/>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69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gridAfter w:val="4"/>
          <w:wAfter w:w="2989" w:type="dxa"/>
          <w:trHeight w:val="145"/>
        </w:trPr>
        <w:tc>
          <w:tcPr>
            <w:tcW w:w="672" w:type="dxa"/>
            <w:vMerge/>
            <w:shd w:val="clear" w:color="auto" w:fill="auto"/>
          </w:tcPr>
          <w:p w:rsidR="00F102A2" w:rsidRPr="00F102A2" w:rsidRDefault="00F102A2" w:rsidP="00F102A2">
            <w:pPr>
              <w:widowControl w:val="0"/>
              <w:jc w:val="left"/>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2026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9"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55"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26" w:type="dxa"/>
            <w:gridSpan w:val="5"/>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69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gridAfter w:val="4"/>
          <w:wAfter w:w="2989" w:type="dxa"/>
          <w:trHeight w:val="79"/>
        </w:trPr>
        <w:tc>
          <w:tcPr>
            <w:tcW w:w="672" w:type="dxa"/>
            <w:vMerge/>
            <w:shd w:val="clear" w:color="auto" w:fill="auto"/>
          </w:tcPr>
          <w:p w:rsidR="00F102A2" w:rsidRPr="00F102A2" w:rsidRDefault="00F102A2" w:rsidP="00F102A2">
            <w:pPr>
              <w:widowControl w:val="0"/>
              <w:jc w:val="left"/>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2027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9"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55"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26" w:type="dxa"/>
            <w:gridSpan w:val="5"/>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69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F102A2">
        <w:trPr>
          <w:gridAfter w:val="4"/>
          <w:wAfter w:w="2989" w:type="dxa"/>
          <w:trHeight w:val="227"/>
        </w:trPr>
        <w:tc>
          <w:tcPr>
            <w:tcW w:w="15559" w:type="dxa"/>
            <w:gridSpan w:val="19"/>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1.2. Повышение качества транспортного обслуживания населения Мокшанского района</w:t>
            </w:r>
          </w:p>
        </w:tc>
      </w:tr>
      <w:tr w:rsidR="00F102A2" w:rsidRPr="00F102A2" w:rsidTr="002A452A">
        <w:trPr>
          <w:gridAfter w:val="4"/>
          <w:wAfter w:w="2989" w:type="dxa"/>
          <w:trHeight w:val="151"/>
        </w:trPr>
        <w:tc>
          <w:tcPr>
            <w:tcW w:w="672"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1.2.1</w:t>
            </w:r>
          </w:p>
        </w:tc>
        <w:tc>
          <w:tcPr>
            <w:tcW w:w="2838"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1697"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Администрация Мокшанского района</w:t>
            </w:r>
          </w:p>
        </w:tc>
        <w:tc>
          <w:tcPr>
            <w:tcW w:w="1038" w:type="dxa"/>
            <w:gridSpan w:val="2"/>
            <w:tcBorders>
              <w:top w:val="nil"/>
            </w:tcBorders>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2022 г.</w:t>
            </w:r>
          </w:p>
        </w:tc>
        <w:tc>
          <w:tcPr>
            <w:tcW w:w="951"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1485,4</w:t>
            </w:r>
          </w:p>
        </w:tc>
        <w:tc>
          <w:tcPr>
            <w:tcW w:w="1139"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55"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1485,4</w:t>
            </w:r>
          </w:p>
        </w:tc>
        <w:tc>
          <w:tcPr>
            <w:tcW w:w="1126" w:type="dxa"/>
            <w:gridSpan w:val="5"/>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696"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Максимальный охват населения регулярными маршрутами пассажирского транспорта</w:t>
            </w:r>
          </w:p>
        </w:tc>
        <w:tc>
          <w:tcPr>
            <w:tcW w:w="1134"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1.1</w:t>
            </w:r>
          </w:p>
        </w:tc>
      </w:tr>
      <w:tr w:rsidR="00F102A2" w:rsidRPr="00F102A2" w:rsidTr="002A452A">
        <w:trPr>
          <w:gridAfter w:val="4"/>
          <w:wAfter w:w="2989" w:type="dxa"/>
          <w:trHeight w:val="222"/>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2023 г.</w:t>
            </w:r>
          </w:p>
        </w:tc>
        <w:tc>
          <w:tcPr>
            <w:tcW w:w="951" w:type="dxa"/>
            <w:tcBorders>
              <w:top w:val="nil"/>
            </w:tcBorders>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1400,0</w:t>
            </w:r>
          </w:p>
        </w:tc>
        <w:tc>
          <w:tcPr>
            <w:tcW w:w="1139" w:type="dxa"/>
            <w:gridSpan w:val="2"/>
            <w:tcBorders>
              <w:top w:val="nil"/>
            </w:tcBorders>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55" w:type="dxa"/>
            <w:gridSpan w:val="3"/>
            <w:tcBorders>
              <w:top w:val="nil"/>
            </w:tcBorders>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tcBorders>
              <w:top w:val="nil"/>
            </w:tcBorders>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1400,0</w:t>
            </w:r>
          </w:p>
        </w:tc>
        <w:tc>
          <w:tcPr>
            <w:tcW w:w="1126" w:type="dxa"/>
            <w:gridSpan w:val="5"/>
            <w:tcBorders>
              <w:top w:val="nil"/>
            </w:tcBorders>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69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gridAfter w:val="4"/>
          <w:wAfter w:w="2989" w:type="dxa"/>
          <w:trHeight w:val="211"/>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2024 г.</w:t>
            </w:r>
          </w:p>
        </w:tc>
        <w:tc>
          <w:tcPr>
            <w:tcW w:w="951"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9"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55"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26" w:type="dxa"/>
            <w:gridSpan w:val="5"/>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69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gridAfter w:val="4"/>
          <w:wAfter w:w="2989" w:type="dxa"/>
          <w:trHeight w:val="74"/>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2025 г.</w:t>
            </w:r>
          </w:p>
        </w:tc>
        <w:tc>
          <w:tcPr>
            <w:tcW w:w="951"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9"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55"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26" w:type="dxa"/>
            <w:gridSpan w:val="5"/>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69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gridAfter w:val="4"/>
          <w:wAfter w:w="2989" w:type="dxa"/>
          <w:trHeight w:val="105"/>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2026 г.</w:t>
            </w:r>
          </w:p>
        </w:tc>
        <w:tc>
          <w:tcPr>
            <w:tcW w:w="951"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9"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55"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26" w:type="dxa"/>
            <w:gridSpan w:val="5"/>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69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gridAfter w:val="4"/>
          <w:wAfter w:w="2989" w:type="dxa"/>
          <w:trHeight w:val="137"/>
        </w:trPr>
        <w:tc>
          <w:tcPr>
            <w:tcW w:w="672" w:type="dxa"/>
            <w:vMerge/>
            <w:tcBorders>
              <w:bottom w:val="nil"/>
            </w:tcBorders>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2027 г.</w:t>
            </w:r>
          </w:p>
        </w:tc>
        <w:tc>
          <w:tcPr>
            <w:tcW w:w="951"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9"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55"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26" w:type="dxa"/>
            <w:gridSpan w:val="5"/>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69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F102A2">
        <w:trPr>
          <w:gridAfter w:val="2"/>
          <w:wAfter w:w="1005" w:type="dxa"/>
          <w:trHeight w:val="227"/>
        </w:trPr>
        <w:tc>
          <w:tcPr>
            <w:tcW w:w="672" w:type="dxa"/>
            <w:tcBorders>
              <w:right w:val="nil"/>
            </w:tcBorders>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4887" w:type="dxa"/>
            <w:gridSpan w:val="18"/>
            <w:tcBorders>
              <w:left w:val="nil"/>
            </w:tcBorders>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1.3. Основное мероприятие: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992" w:type="dxa"/>
            <w:tcBorders>
              <w:top w:val="nil"/>
              <w:bottom w:val="nil"/>
            </w:tcBorders>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c>
          <w:tcPr>
            <w:tcW w:w="992"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2016 г.</w:t>
            </w:r>
          </w:p>
        </w:tc>
      </w:tr>
      <w:tr w:rsidR="00F102A2" w:rsidRPr="00F102A2" w:rsidTr="00F102A2">
        <w:trPr>
          <w:gridAfter w:val="4"/>
          <w:wAfter w:w="2989" w:type="dxa"/>
          <w:trHeight w:val="227"/>
        </w:trPr>
        <w:tc>
          <w:tcPr>
            <w:tcW w:w="672"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1.3.1</w:t>
            </w:r>
          </w:p>
        </w:tc>
        <w:tc>
          <w:tcPr>
            <w:tcW w:w="2838"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Мероприятия за счёт бюджетных ассигнований муниципального дорожного фонда Мокшанского района</w:t>
            </w:r>
          </w:p>
        </w:tc>
        <w:tc>
          <w:tcPr>
            <w:tcW w:w="1697"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Администрация Мокшанского района</w:t>
            </w:r>
          </w:p>
        </w:tc>
        <w:tc>
          <w:tcPr>
            <w:tcW w:w="1038"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2022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2858,5</w:t>
            </w:r>
          </w:p>
        </w:tc>
        <w:tc>
          <w:tcPr>
            <w:tcW w:w="1139"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55"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2858,5</w:t>
            </w:r>
          </w:p>
        </w:tc>
        <w:tc>
          <w:tcPr>
            <w:tcW w:w="1086"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36" w:type="dxa"/>
            <w:gridSpan w:val="3"/>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Обеспечение содержания автодорог в состоянии, соответствующем нормативным требованиям по транспортно-эксплуатационным показателям</w:t>
            </w:r>
          </w:p>
        </w:tc>
        <w:tc>
          <w:tcPr>
            <w:tcW w:w="1134"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1.2</w:t>
            </w:r>
          </w:p>
        </w:tc>
      </w:tr>
      <w:tr w:rsidR="00F102A2" w:rsidRPr="00F102A2" w:rsidTr="00F102A2">
        <w:trPr>
          <w:gridAfter w:val="4"/>
          <w:wAfter w:w="2989" w:type="dxa"/>
          <w:trHeight w:val="227"/>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2023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1707,0</w:t>
            </w:r>
          </w:p>
        </w:tc>
        <w:tc>
          <w:tcPr>
            <w:tcW w:w="1139"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55"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1707,0</w:t>
            </w:r>
          </w:p>
        </w:tc>
        <w:tc>
          <w:tcPr>
            <w:tcW w:w="1086"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36" w:type="dxa"/>
            <w:gridSpan w:val="3"/>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F102A2">
        <w:trPr>
          <w:gridAfter w:val="4"/>
          <w:wAfter w:w="2989" w:type="dxa"/>
          <w:trHeight w:val="227"/>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2024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1881,0</w:t>
            </w:r>
          </w:p>
        </w:tc>
        <w:tc>
          <w:tcPr>
            <w:tcW w:w="1139"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55"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1881,0</w:t>
            </w:r>
          </w:p>
        </w:tc>
        <w:tc>
          <w:tcPr>
            <w:tcW w:w="1086"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36" w:type="dxa"/>
            <w:gridSpan w:val="3"/>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F102A2">
        <w:trPr>
          <w:gridAfter w:val="4"/>
          <w:wAfter w:w="2989" w:type="dxa"/>
          <w:trHeight w:val="227"/>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2025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1881,0</w:t>
            </w:r>
          </w:p>
        </w:tc>
        <w:tc>
          <w:tcPr>
            <w:tcW w:w="1139"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55"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1881,0</w:t>
            </w:r>
          </w:p>
        </w:tc>
        <w:tc>
          <w:tcPr>
            <w:tcW w:w="1086"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36" w:type="dxa"/>
            <w:gridSpan w:val="3"/>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gridAfter w:val="4"/>
          <w:wAfter w:w="2989" w:type="dxa"/>
          <w:trHeight w:val="127"/>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2026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1881,0</w:t>
            </w:r>
          </w:p>
        </w:tc>
        <w:tc>
          <w:tcPr>
            <w:tcW w:w="1139"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55"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1881,0</w:t>
            </w:r>
          </w:p>
        </w:tc>
        <w:tc>
          <w:tcPr>
            <w:tcW w:w="1086"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36" w:type="dxa"/>
            <w:gridSpan w:val="3"/>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gridAfter w:val="4"/>
          <w:wAfter w:w="2989" w:type="dxa"/>
          <w:trHeight w:val="145"/>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2027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1881,0</w:t>
            </w:r>
          </w:p>
        </w:tc>
        <w:tc>
          <w:tcPr>
            <w:tcW w:w="1139"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55"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1881,0</w:t>
            </w:r>
          </w:p>
        </w:tc>
        <w:tc>
          <w:tcPr>
            <w:tcW w:w="1086"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36" w:type="dxa"/>
            <w:gridSpan w:val="3"/>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gridAfter w:val="4"/>
          <w:wAfter w:w="2989" w:type="dxa"/>
          <w:trHeight w:val="161"/>
        </w:trPr>
        <w:tc>
          <w:tcPr>
            <w:tcW w:w="672"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1.3.2</w:t>
            </w:r>
          </w:p>
        </w:tc>
        <w:tc>
          <w:tcPr>
            <w:tcW w:w="2838" w:type="dxa"/>
            <w:vMerge w:val="restart"/>
            <w:shd w:val="clear" w:color="auto" w:fill="auto"/>
          </w:tcPr>
          <w:p w:rsidR="00F102A2" w:rsidRPr="00F102A2" w:rsidRDefault="00F102A2" w:rsidP="002A452A">
            <w:pPr>
              <w:ind w:right="-108" w:hanging="105"/>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населённых пунктов</w:t>
            </w:r>
          </w:p>
        </w:tc>
        <w:tc>
          <w:tcPr>
            <w:tcW w:w="1697"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Администрация Мокшанского района</w:t>
            </w:r>
          </w:p>
        </w:tc>
        <w:tc>
          <w:tcPr>
            <w:tcW w:w="1038"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2022 г.</w:t>
            </w:r>
          </w:p>
        </w:tc>
        <w:tc>
          <w:tcPr>
            <w:tcW w:w="951"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54226,4</w:t>
            </w:r>
          </w:p>
        </w:tc>
        <w:tc>
          <w:tcPr>
            <w:tcW w:w="1139"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55"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51500,0</w:t>
            </w:r>
          </w:p>
        </w:tc>
        <w:tc>
          <w:tcPr>
            <w:tcW w:w="1213"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2726,4</w:t>
            </w:r>
          </w:p>
        </w:tc>
        <w:tc>
          <w:tcPr>
            <w:tcW w:w="1086"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36" w:type="dxa"/>
            <w:gridSpan w:val="3"/>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Обеспечение 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1134"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1.2</w:t>
            </w:r>
          </w:p>
        </w:tc>
      </w:tr>
      <w:tr w:rsidR="00F102A2" w:rsidRPr="00F102A2" w:rsidTr="002A452A">
        <w:trPr>
          <w:gridAfter w:val="4"/>
          <w:wAfter w:w="2989" w:type="dxa"/>
          <w:trHeight w:val="51"/>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2023 г.</w:t>
            </w:r>
          </w:p>
        </w:tc>
        <w:tc>
          <w:tcPr>
            <w:tcW w:w="951"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65500,0</w:t>
            </w:r>
          </w:p>
        </w:tc>
        <w:tc>
          <w:tcPr>
            <w:tcW w:w="1139"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55"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62000,0</w:t>
            </w:r>
          </w:p>
        </w:tc>
        <w:tc>
          <w:tcPr>
            <w:tcW w:w="1213"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3500,0</w:t>
            </w:r>
          </w:p>
        </w:tc>
        <w:tc>
          <w:tcPr>
            <w:tcW w:w="1086"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36" w:type="dxa"/>
            <w:gridSpan w:val="3"/>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gridAfter w:val="4"/>
          <w:wAfter w:w="2989" w:type="dxa"/>
          <w:trHeight w:val="97"/>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2024 г.</w:t>
            </w:r>
          </w:p>
        </w:tc>
        <w:tc>
          <w:tcPr>
            <w:tcW w:w="951"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48500,0</w:t>
            </w:r>
          </w:p>
        </w:tc>
        <w:tc>
          <w:tcPr>
            <w:tcW w:w="1139"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55"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45000,0</w:t>
            </w:r>
          </w:p>
        </w:tc>
        <w:tc>
          <w:tcPr>
            <w:tcW w:w="1213"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3500,0</w:t>
            </w:r>
          </w:p>
        </w:tc>
        <w:tc>
          <w:tcPr>
            <w:tcW w:w="1086"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36" w:type="dxa"/>
            <w:gridSpan w:val="3"/>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gridAfter w:val="4"/>
          <w:wAfter w:w="2989" w:type="dxa"/>
          <w:trHeight w:val="115"/>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2025 г.</w:t>
            </w:r>
          </w:p>
        </w:tc>
        <w:tc>
          <w:tcPr>
            <w:tcW w:w="951"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48500,0</w:t>
            </w:r>
          </w:p>
        </w:tc>
        <w:tc>
          <w:tcPr>
            <w:tcW w:w="1139"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55"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45000,0</w:t>
            </w:r>
          </w:p>
        </w:tc>
        <w:tc>
          <w:tcPr>
            <w:tcW w:w="1213"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3500,0</w:t>
            </w:r>
          </w:p>
        </w:tc>
        <w:tc>
          <w:tcPr>
            <w:tcW w:w="1086"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36" w:type="dxa"/>
            <w:gridSpan w:val="3"/>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F102A2">
        <w:trPr>
          <w:gridAfter w:val="4"/>
          <w:wAfter w:w="2989" w:type="dxa"/>
          <w:trHeight w:val="284"/>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2026 г.</w:t>
            </w:r>
          </w:p>
        </w:tc>
        <w:tc>
          <w:tcPr>
            <w:tcW w:w="951"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48500,0</w:t>
            </w:r>
          </w:p>
        </w:tc>
        <w:tc>
          <w:tcPr>
            <w:tcW w:w="1139"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55"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45000,0</w:t>
            </w:r>
          </w:p>
        </w:tc>
        <w:tc>
          <w:tcPr>
            <w:tcW w:w="1213"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3500,0</w:t>
            </w:r>
          </w:p>
        </w:tc>
        <w:tc>
          <w:tcPr>
            <w:tcW w:w="1086"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36" w:type="dxa"/>
            <w:gridSpan w:val="3"/>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F102A2">
        <w:trPr>
          <w:gridAfter w:val="4"/>
          <w:wAfter w:w="2989" w:type="dxa"/>
          <w:trHeight w:val="284"/>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2027 г.</w:t>
            </w:r>
          </w:p>
        </w:tc>
        <w:tc>
          <w:tcPr>
            <w:tcW w:w="951"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48500,0</w:t>
            </w:r>
          </w:p>
        </w:tc>
        <w:tc>
          <w:tcPr>
            <w:tcW w:w="1139"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55"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45000,0</w:t>
            </w:r>
          </w:p>
        </w:tc>
        <w:tc>
          <w:tcPr>
            <w:tcW w:w="1213"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3500,0</w:t>
            </w:r>
          </w:p>
        </w:tc>
        <w:tc>
          <w:tcPr>
            <w:tcW w:w="1086"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36" w:type="dxa"/>
            <w:gridSpan w:val="3"/>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gridAfter w:val="4"/>
          <w:wAfter w:w="2989" w:type="dxa"/>
          <w:trHeight w:val="245"/>
        </w:trPr>
        <w:tc>
          <w:tcPr>
            <w:tcW w:w="672"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1.3.3</w:t>
            </w:r>
          </w:p>
        </w:tc>
        <w:tc>
          <w:tcPr>
            <w:tcW w:w="2838"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Разработка проекта организации дорожного движения</w:t>
            </w:r>
          </w:p>
        </w:tc>
        <w:tc>
          <w:tcPr>
            <w:tcW w:w="1697"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Администрация Мокшанского района</w:t>
            </w:r>
          </w:p>
        </w:tc>
        <w:tc>
          <w:tcPr>
            <w:tcW w:w="1038"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2022 г.</w:t>
            </w:r>
          </w:p>
        </w:tc>
        <w:tc>
          <w:tcPr>
            <w:tcW w:w="951" w:type="dxa"/>
            <w:shd w:val="clear" w:color="auto" w:fill="auto"/>
          </w:tcPr>
          <w:p w:rsidR="00F102A2" w:rsidRPr="00F102A2" w:rsidRDefault="00F102A2" w:rsidP="00F102A2">
            <w:pPr>
              <w:ind w:right="-108" w:hanging="102"/>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9"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55"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86"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36" w:type="dxa"/>
            <w:gridSpan w:val="3"/>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Наличие проекта организации дорожного движения</w:t>
            </w:r>
          </w:p>
        </w:tc>
        <w:tc>
          <w:tcPr>
            <w:tcW w:w="1134"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1,2</w:t>
            </w:r>
          </w:p>
        </w:tc>
      </w:tr>
      <w:tr w:rsidR="00F102A2" w:rsidRPr="00F102A2" w:rsidTr="002A452A">
        <w:trPr>
          <w:gridAfter w:val="4"/>
          <w:wAfter w:w="2989" w:type="dxa"/>
          <w:trHeight w:val="65"/>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2023 г.</w:t>
            </w:r>
          </w:p>
        </w:tc>
        <w:tc>
          <w:tcPr>
            <w:tcW w:w="951" w:type="dxa"/>
            <w:shd w:val="clear" w:color="auto" w:fill="auto"/>
          </w:tcPr>
          <w:p w:rsidR="00F102A2" w:rsidRPr="00F102A2" w:rsidRDefault="00F102A2" w:rsidP="00F102A2">
            <w:pPr>
              <w:ind w:right="-108" w:hanging="102"/>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9"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55"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86"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36" w:type="dxa"/>
            <w:gridSpan w:val="3"/>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gridAfter w:val="4"/>
          <w:wAfter w:w="2989" w:type="dxa"/>
          <w:trHeight w:val="97"/>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2024 г.</w:t>
            </w:r>
          </w:p>
        </w:tc>
        <w:tc>
          <w:tcPr>
            <w:tcW w:w="951" w:type="dxa"/>
            <w:shd w:val="clear" w:color="auto" w:fill="auto"/>
          </w:tcPr>
          <w:p w:rsidR="00F102A2" w:rsidRPr="00F102A2" w:rsidRDefault="00F102A2" w:rsidP="00F102A2">
            <w:pPr>
              <w:ind w:right="-108" w:hanging="102"/>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9"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55"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86"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36" w:type="dxa"/>
            <w:gridSpan w:val="3"/>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gridAfter w:val="4"/>
          <w:wAfter w:w="2989" w:type="dxa"/>
          <w:trHeight w:val="129"/>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2025 г.</w:t>
            </w:r>
          </w:p>
        </w:tc>
        <w:tc>
          <w:tcPr>
            <w:tcW w:w="951" w:type="dxa"/>
            <w:shd w:val="clear" w:color="auto" w:fill="auto"/>
          </w:tcPr>
          <w:p w:rsidR="00F102A2" w:rsidRPr="00F102A2" w:rsidRDefault="00F102A2" w:rsidP="00F102A2">
            <w:pPr>
              <w:ind w:right="-108" w:hanging="102"/>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9"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55"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86"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36" w:type="dxa"/>
            <w:gridSpan w:val="3"/>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F102A2">
        <w:trPr>
          <w:gridAfter w:val="4"/>
          <w:wAfter w:w="2989" w:type="dxa"/>
          <w:trHeight w:val="284"/>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2026 г.</w:t>
            </w:r>
          </w:p>
        </w:tc>
        <w:tc>
          <w:tcPr>
            <w:tcW w:w="951" w:type="dxa"/>
            <w:shd w:val="clear" w:color="auto" w:fill="auto"/>
          </w:tcPr>
          <w:p w:rsidR="00F102A2" w:rsidRPr="00F102A2" w:rsidRDefault="00F102A2" w:rsidP="00F102A2">
            <w:pPr>
              <w:ind w:right="-108" w:hanging="102"/>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9"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55"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86"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36" w:type="dxa"/>
            <w:gridSpan w:val="3"/>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F102A2">
        <w:trPr>
          <w:gridAfter w:val="4"/>
          <w:wAfter w:w="2989" w:type="dxa"/>
          <w:trHeight w:val="284"/>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2027 г.</w:t>
            </w:r>
          </w:p>
        </w:tc>
        <w:tc>
          <w:tcPr>
            <w:tcW w:w="951" w:type="dxa"/>
            <w:shd w:val="clear" w:color="auto" w:fill="auto"/>
          </w:tcPr>
          <w:p w:rsidR="00F102A2" w:rsidRPr="00F102A2" w:rsidRDefault="00F102A2" w:rsidP="00F102A2">
            <w:pPr>
              <w:ind w:right="-108" w:hanging="102"/>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9"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55"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86"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36" w:type="dxa"/>
            <w:gridSpan w:val="3"/>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gridAfter w:val="1"/>
          <w:wAfter w:w="9" w:type="dxa"/>
          <w:trHeight w:val="126"/>
        </w:trPr>
        <w:tc>
          <w:tcPr>
            <w:tcW w:w="672"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lastRenderedPageBreak/>
              <w:t>1.3.4</w:t>
            </w:r>
          </w:p>
        </w:tc>
        <w:tc>
          <w:tcPr>
            <w:tcW w:w="2838"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Капитальный ремонт, модернизация, ремонт и содержание автомобильных дорог Мокшанского района Пензенской области</w:t>
            </w:r>
          </w:p>
        </w:tc>
        <w:tc>
          <w:tcPr>
            <w:tcW w:w="1697"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Администрация Мокшанского района</w:t>
            </w:r>
          </w:p>
        </w:tc>
        <w:tc>
          <w:tcPr>
            <w:tcW w:w="1038"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2022 г.</w:t>
            </w:r>
          </w:p>
        </w:tc>
        <w:tc>
          <w:tcPr>
            <w:tcW w:w="951" w:type="dxa"/>
            <w:shd w:val="clear" w:color="auto" w:fill="auto"/>
          </w:tcPr>
          <w:p w:rsidR="00F102A2" w:rsidRPr="00F102A2" w:rsidRDefault="00F102A2" w:rsidP="00F102A2">
            <w:pPr>
              <w:ind w:right="-108" w:hanging="102"/>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2306,6</w:t>
            </w:r>
          </w:p>
        </w:tc>
        <w:tc>
          <w:tcPr>
            <w:tcW w:w="1139"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55" w:type="dxa"/>
            <w:gridSpan w:val="3"/>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2306,6</w:t>
            </w:r>
          </w:p>
        </w:tc>
        <w:tc>
          <w:tcPr>
            <w:tcW w:w="1079"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43" w:type="dxa"/>
            <w:gridSpan w:val="4"/>
            <w:vMerge w:val="restart"/>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Обеспечение строительство (реконструкция), капитальный ремонт, ремонт и содержание автомобильных дорог Мокшанского района</w:t>
            </w:r>
          </w:p>
        </w:tc>
        <w:tc>
          <w:tcPr>
            <w:tcW w:w="1134" w:type="dxa"/>
            <w:vMerge w:val="restart"/>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1,2</w:t>
            </w:r>
          </w:p>
        </w:tc>
        <w:tc>
          <w:tcPr>
            <w:tcW w:w="992" w:type="dxa"/>
            <w:vMerge w:val="restart"/>
            <w:tcBorders>
              <w:top w:val="nil"/>
            </w:tcBorders>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c>
          <w:tcPr>
            <w:tcW w:w="992" w:type="dxa"/>
            <w:vMerge w:val="restart"/>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c>
          <w:tcPr>
            <w:tcW w:w="996"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2016 г.</w:t>
            </w:r>
          </w:p>
        </w:tc>
      </w:tr>
      <w:tr w:rsidR="00F102A2" w:rsidRPr="00F102A2" w:rsidTr="002A452A">
        <w:trPr>
          <w:gridAfter w:val="1"/>
          <w:wAfter w:w="9" w:type="dxa"/>
          <w:trHeight w:val="202"/>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2023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9"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55" w:type="dxa"/>
            <w:gridSpan w:val="3"/>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79"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43" w:type="dxa"/>
            <w:gridSpan w:val="4"/>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c>
          <w:tcPr>
            <w:tcW w:w="992" w:type="dxa"/>
            <w:vMerge/>
            <w:tcBorders>
              <w:top w:val="nil"/>
            </w:tcBorders>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c>
          <w:tcPr>
            <w:tcW w:w="992" w:type="dxa"/>
            <w:vMerge/>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c>
          <w:tcPr>
            <w:tcW w:w="99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gridAfter w:val="1"/>
          <w:wAfter w:w="9" w:type="dxa"/>
          <w:trHeight w:val="64"/>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2024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9"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55" w:type="dxa"/>
            <w:gridSpan w:val="3"/>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79"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43" w:type="dxa"/>
            <w:gridSpan w:val="4"/>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c>
          <w:tcPr>
            <w:tcW w:w="992" w:type="dxa"/>
            <w:vMerge/>
            <w:tcBorders>
              <w:top w:val="nil"/>
            </w:tcBorders>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c>
          <w:tcPr>
            <w:tcW w:w="992" w:type="dxa"/>
            <w:vMerge/>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c>
          <w:tcPr>
            <w:tcW w:w="99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gridAfter w:val="1"/>
          <w:wAfter w:w="9" w:type="dxa"/>
          <w:trHeight w:val="95"/>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2025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9"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55" w:type="dxa"/>
            <w:gridSpan w:val="3"/>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79"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43" w:type="dxa"/>
            <w:gridSpan w:val="4"/>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c>
          <w:tcPr>
            <w:tcW w:w="992" w:type="dxa"/>
            <w:vMerge/>
            <w:tcBorders>
              <w:top w:val="nil"/>
            </w:tcBorders>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c>
          <w:tcPr>
            <w:tcW w:w="992" w:type="dxa"/>
            <w:vMerge/>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c>
          <w:tcPr>
            <w:tcW w:w="99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gridAfter w:val="1"/>
          <w:wAfter w:w="9" w:type="dxa"/>
          <w:trHeight w:val="141"/>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2026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9"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55" w:type="dxa"/>
            <w:gridSpan w:val="3"/>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79"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43" w:type="dxa"/>
            <w:gridSpan w:val="4"/>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c>
          <w:tcPr>
            <w:tcW w:w="992" w:type="dxa"/>
            <w:vMerge/>
            <w:tcBorders>
              <w:top w:val="nil"/>
              <w:bottom w:val="nil"/>
            </w:tcBorders>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c>
          <w:tcPr>
            <w:tcW w:w="992" w:type="dxa"/>
            <w:vMerge/>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c>
          <w:tcPr>
            <w:tcW w:w="996"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gridAfter w:val="1"/>
          <w:wAfter w:w="9" w:type="dxa"/>
          <w:trHeight w:val="173"/>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2027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9"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55" w:type="dxa"/>
            <w:gridSpan w:val="3"/>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79"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43" w:type="dxa"/>
            <w:gridSpan w:val="4"/>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c>
          <w:tcPr>
            <w:tcW w:w="992" w:type="dxa"/>
            <w:tcBorders>
              <w:top w:val="nil"/>
              <w:bottom w:val="nil"/>
            </w:tcBorders>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c>
          <w:tcPr>
            <w:tcW w:w="992" w:type="dxa"/>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c>
          <w:tcPr>
            <w:tcW w:w="996"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F102A2">
        <w:trPr>
          <w:gridAfter w:val="1"/>
          <w:wAfter w:w="9" w:type="dxa"/>
          <w:trHeight w:val="293"/>
        </w:trPr>
        <w:tc>
          <w:tcPr>
            <w:tcW w:w="672"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1.3.5</w:t>
            </w:r>
          </w:p>
        </w:tc>
        <w:tc>
          <w:tcPr>
            <w:tcW w:w="2838" w:type="dxa"/>
            <w:vMerge w:val="restart"/>
            <w:shd w:val="clear" w:color="auto" w:fill="auto"/>
          </w:tcPr>
          <w:p w:rsidR="00F102A2" w:rsidRPr="002A452A" w:rsidRDefault="00F102A2" w:rsidP="00F102A2">
            <w:pPr>
              <w:jc w:val="center"/>
              <w:rPr>
                <w:rFonts w:ascii="Times New Roman" w:eastAsia="Times New Roman" w:hAnsi="Times New Roman" w:cs="Times New Roman"/>
                <w:sz w:val="15"/>
                <w:szCs w:val="15"/>
                <w:lang w:eastAsia="ru-RU"/>
              </w:rPr>
            </w:pPr>
            <w:proofErr w:type="gramStart"/>
            <w:r w:rsidRPr="002A452A">
              <w:rPr>
                <w:rFonts w:ascii="Times New Roman" w:eastAsia="Times New Roman" w:hAnsi="Times New Roman" w:cs="Times New Roman"/>
                <w:sz w:val="15"/>
                <w:szCs w:val="15"/>
                <w:lang w:eastAsia="ru-RU"/>
              </w:rPr>
              <w:t>Проектирование, строительство, реконструкция,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населённых пунктов, не имеющих круглогодичной связи с сетью автомобильных дорог общего пользования, в том числе ведущих от автомобильных дорог общего пользования к ближайшим общественно значимым объектам сельских населённых пунктов, а также к объектам производства и переработки</w:t>
            </w:r>
            <w:proofErr w:type="gramEnd"/>
            <w:r w:rsidRPr="002A452A">
              <w:rPr>
                <w:rFonts w:ascii="Times New Roman" w:eastAsia="Times New Roman" w:hAnsi="Times New Roman" w:cs="Times New Roman"/>
                <w:sz w:val="15"/>
                <w:szCs w:val="15"/>
                <w:lang w:eastAsia="ru-RU"/>
              </w:rPr>
              <w:t xml:space="preserve"> сельскохозяйственной продукции</w:t>
            </w:r>
          </w:p>
        </w:tc>
        <w:tc>
          <w:tcPr>
            <w:tcW w:w="1697"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Администрация Мокшанского района</w:t>
            </w:r>
          </w:p>
        </w:tc>
        <w:tc>
          <w:tcPr>
            <w:tcW w:w="1038"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2022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9"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55" w:type="dxa"/>
            <w:gridSpan w:val="3"/>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79"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43" w:type="dxa"/>
            <w:gridSpan w:val="4"/>
            <w:vMerge w:val="restart"/>
            <w:shd w:val="clear" w:color="auto" w:fill="auto"/>
          </w:tcPr>
          <w:p w:rsidR="00F102A2" w:rsidRPr="002A452A" w:rsidRDefault="00F102A2" w:rsidP="00F102A2">
            <w:pPr>
              <w:jc w:val="center"/>
              <w:rPr>
                <w:rFonts w:ascii="Times New Roman" w:eastAsia="Times New Roman" w:hAnsi="Times New Roman" w:cs="Times New Roman"/>
                <w:sz w:val="15"/>
                <w:szCs w:val="15"/>
                <w:lang w:eastAsia="ru-RU"/>
              </w:rPr>
            </w:pPr>
            <w:proofErr w:type="gramStart"/>
            <w:r w:rsidRPr="002A452A">
              <w:rPr>
                <w:rFonts w:ascii="Times New Roman" w:eastAsia="Times New Roman" w:hAnsi="Times New Roman" w:cs="Times New Roman"/>
                <w:sz w:val="15"/>
                <w:szCs w:val="15"/>
                <w:lang w:eastAsia="ru-RU"/>
              </w:rPr>
              <w:t>Обеспечить проектирование, строительство реконструкцию,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населенных пунктов, не имеющих круглогодичной связи с сетью автомобильных дорог общего пользования, в том числе ведущих от автомобильных дорог общего пользования к ближайшим общественно значимым объектам сельских населенных пунктов, а также к объектам производства и</w:t>
            </w:r>
            <w:proofErr w:type="gramEnd"/>
            <w:r w:rsidRPr="002A452A">
              <w:rPr>
                <w:rFonts w:ascii="Times New Roman" w:eastAsia="Times New Roman" w:hAnsi="Times New Roman" w:cs="Times New Roman"/>
                <w:sz w:val="15"/>
                <w:szCs w:val="15"/>
                <w:lang w:eastAsia="ru-RU"/>
              </w:rPr>
              <w:t xml:space="preserve"> переработки сельскохозяйственной продукции</w:t>
            </w:r>
          </w:p>
        </w:tc>
        <w:tc>
          <w:tcPr>
            <w:tcW w:w="1134" w:type="dxa"/>
            <w:vMerge w:val="restart"/>
            <w:tcBorders>
              <w:right w:val="single" w:sz="4" w:space="0" w:color="auto"/>
            </w:tcBorders>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1,2</w:t>
            </w:r>
          </w:p>
        </w:tc>
        <w:tc>
          <w:tcPr>
            <w:tcW w:w="992" w:type="dxa"/>
            <w:tcBorders>
              <w:top w:val="nil"/>
              <w:left w:val="single" w:sz="4" w:space="0" w:color="auto"/>
              <w:bottom w:val="nil"/>
              <w:right w:val="nil"/>
            </w:tcBorders>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c>
          <w:tcPr>
            <w:tcW w:w="992" w:type="dxa"/>
            <w:tcBorders>
              <w:left w:val="nil"/>
            </w:tcBorders>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c>
          <w:tcPr>
            <w:tcW w:w="996"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F102A2">
        <w:trPr>
          <w:gridAfter w:val="1"/>
          <w:wAfter w:w="9" w:type="dxa"/>
          <w:trHeight w:val="293"/>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2023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w:t>
            </w:r>
          </w:p>
        </w:tc>
        <w:tc>
          <w:tcPr>
            <w:tcW w:w="1139"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55" w:type="dxa"/>
            <w:gridSpan w:val="3"/>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79"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43" w:type="dxa"/>
            <w:gridSpan w:val="4"/>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tcBorders>
              <w:right w:val="single" w:sz="4" w:space="0" w:color="auto"/>
            </w:tcBorders>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c>
          <w:tcPr>
            <w:tcW w:w="992" w:type="dxa"/>
            <w:tcBorders>
              <w:top w:val="nil"/>
              <w:left w:val="single" w:sz="4" w:space="0" w:color="auto"/>
              <w:bottom w:val="nil"/>
              <w:right w:val="nil"/>
            </w:tcBorders>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c>
          <w:tcPr>
            <w:tcW w:w="992" w:type="dxa"/>
            <w:tcBorders>
              <w:left w:val="nil"/>
            </w:tcBorders>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c>
          <w:tcPr>
            <w:tcW w:w="996"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F102A2">
        <w:trPr>
          <w:gridAfter w:val="1"/>
          <w:wAfter w:w="9" w:type="dxa"/>
          <w:trHeight w:val="293"/>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2024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9"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55" w:type="dxa"/>
            <w:gridSpan w:val="3"/>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79"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43" w:type="dxa"/>
            <w:gridSpan w:val="4"/>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tcBorders>
              <w:right w:val="single" w:sz="4" w:space="0" w:color="auto"/>
            </w:tcBorders>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c>
          <w:tcPr>
            <w:tcW w:w="992" w:type="dxa"/>
            <w:tcBorders>
              <w:top w:val="nil"/>
              <w:left w:val="single" w:sz="4" w:space="0" w:color="auto"/>
              <w:bottom w:val="nil"/>
              <w:right w:val="nil"/>
            </w:tcBorders>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c>
          <w:tcPr>
            <w:tcW w:w="992" w:type="dxa"/>
            <w:tcBorders>
              <w:left w:val="nil"/>
            </w:tcBorders>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c>
          <w:tcPr>
            <w:tcW w:w="996"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F102A2">
        <w:trPr>
          <w:gridAfter w:val="1"/>
          <w:wAfter w:w="9" w:type="dxa"/>
          <w:trHeight w:val="293"/>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2025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9"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55" w:type="dxa"/>
            <w:gridSpan w:val="3"/>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79"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43" w:type="dxa"/>
            <w:gridSpan w:val="4"/>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tcBorders>
              <w:right w:val="single" w:sz="4" w:space="0" w:color="auto"/>
            </w:tcBorders>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c>
          <w:tcPr>
            <w:tcW w:w="992" w:type="dxa"/>
            <w:tcBorders>
              <w:top w:val="nil"/>
              <w:left w:val="single" w:sz="4" w:space="0" w:color="auto"/>
              <w:bottom w:val="nil"/>
              <w:right w:val="nil"/>
            </w:tcBorders>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c>
          <w:tcPr>
            <w:tcW w:w="992" w:type="dxa"/>
            <w:tcBorders>
              <w:left w:val="nil"/>
            </w:tcBorders>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c>
          <w:tcPr>
            <w:tcW w:w="996"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F102A2">
        <w:trPr>
          <w:gridAfter w:val="1"/>
          <w:wAfter w:w="9" w:type="dxa"/>
          <w:trHeight w:val="293"/>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2026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9"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55" w:type="dxa"/>
            <w:gridSpan w:val="3"/>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79"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43" w:type="dxa"/>
            <w:gridSpan w:val="4"/>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tcBorders>
              <w:right w:val="single" w:sz="4" w:space="0" w:color="auto"/>
            </w:tcBorders>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c>
          <w:tcPr>
            <w:tcW w:w="992" w:type="dxa"/>
            <w:tcBorders>
              <w:top w:val="nil"/>
              <w:left w:val="single" w:sz="4" w:space="0" w:color="auto"/>
              <w:bottom w:val="nil"/>
              <w:right w:val="nil"/>
            </w:tcBorders>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c>
          <w:tcPr>
            <w:tcW w:w="992" w:type="dxa"/>
            <w:tcBorders>
              <w:left w:val="nil"/>
            </w:tcBorders>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c>
          <w:tcPr>
            <w:tcW w:w="996"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F102A2">
        <w:trPr>
          <w:gridAfter w:val="1"/>
          <w:wAfter w:w="9" w:type="dxa"/>
          <w:trHeight w:val="293"/>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2027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9"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55" w:type="dxa"/>
            <w:gridSpan w:val="3"/>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79"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43" w:type="dxa"/>
            <w:gridSpan w:val="4"/>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tcBorders>
              <w:right w:val="single" w:sz="4" w:space="0" w:color="auto"/>
            </w:tcBorders>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c>
          <w:tcPr>
            <w:tcW w:w="992" w:type="dxa"/>
            <w:tcBorders>
              <w:top w:val="nil"/>
              <w:left w:val="single" w:sz="4" w:space="0" w:color="auto"/>
              <w:bottom w:val="nil"/>
              <w:right w:val="nil"/>
            </w:tcBorders>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c>
          <w:tcPr>
            <w:tcW w:w="992" w:type="dxa"/>
            <w:tcBorders>
              <w:left w:val="nil"/>
            </w:tcBorders>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c>
          <w:tcPr>
            <w:tcW w:w="996"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F102A2">
        <w:trPr>
          <w:trHeight w:val="227"/>
        </w:trPr>
        <w:tc>
          <w:tcPr>
            <w:tcW w:w="15559" w:type="dxa"/>
            <w:gridSpan w:val="19"/>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1.4. Основное мероприятие: Оплата взносов в региональный фонд капитального ремонта Пензенской области</w:t>
            </w:r>
          </w:p>
        </w:tc>
        <w:tc>
          <w:tcPr>
            <w:tcW w:w="992" w:type="dxa"/>
            <w:tcBorders>
              <w:top w:val="nil"/>
              <w:bottom w:val="nil"/>
            </w:tcBorders>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c>
          <w:tcPr>
            <w:tcW w:w="992" w:type="dxa"/>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c>
          <w:tcPr>
            <w:tcW w:w="1005"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gridAfter w:val="4"/>
          <w:wAfter w:w="2989" w:type="dxa"/>
          <w:trHeight w:val="175"/>
        </w:trPr>
        <w:tc>
          <w:tcPr>
            <w:tcW w:w="672"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1.4.1</w:t>
            </w:r>
          </w:p>
        </w:tc>
        <w:tc>
          <w:tcPr>
            <w:tcW w:w="2838" w:type="dxa"/>
            <w:vMerge w:val="restart"/>
            <w:shd w:val="clear" w:color="auto" w:fill="auto"/>
          </w:tcPr>
          <w:p w:rsidR="00F102A2" w:rsidRPr="00F102A2" w:rsidRDefault="00F102A2" w:rsidP="00F102A2">
            <w:pPr>
              <w:ind w:right="-108"/>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1697"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Администрация Мокшанского района</w:t>
            </w:r>
          </w:p>
        </w:tc>
        <w:tc>
          <w:tcPr>
            <w:tcW w:w="1038"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2022 г.</w:t>
            </w:r>
          </w:p>
        </w:tc>
        <w:tc>
          <w:tcPr>
            <w:tcW w:w="951"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54,0</w:t>
            </w:r>
          </w:p>
        </w:tc>
        <w:tc>
          <w:tcPr>
            <w:tcW w:w="1161"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33"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54,0</w:t>
            </w:r>
          </w:p>
        </w:tc>
        <w:tc>
          <w:tcPr>
            <w:tcW w:w="1086"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36" w:type="dxa"/>
            <w:gridSpan w:val="3"/>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Обеспечение </w:t>
            </w:r>
            <w:proofErr w:type="gramStart"/>
            <w:r w:rsidRPr="00F102A2">
              <w:rPr>
                <w:rFonts w:ascii="Times New Roman" w:eastAsia="Times New Roman" w:hAnsi="Times New Roman" w:cs="Times New Roman"/>
                <w:sz w:val="16"/>
                <w:szCs w:val="16"/>
                <w:lang w:eastAsia="ru-RU"/>
              </w:rPr>
              <w:t>формирования фонда капитального ремонта общего имущества многоквартирных домов</w:t>
            </w:r>
            <w:proofErr w:type="gramEnd"/>
          </w:p>
        </w:tc>
        <w:tc>
          <w:tcPr>
            <w:tcW w:w="1134"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1,2</w:t>
            </w:r>
          </w:p>
        </w:tc>
      </w:tr>
      <w:tr w:rsidR="00F102A2" w:rsidRPr="00F102A2" w:rsidTr="002A452A">
        <w:trPr>
          <w:gridAfter w:val="4"/>
          <w:wAfter w:w="2989" w:type="dxa"/>
          <w:trHeight w:val="207"/>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2023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54,0</w:t>
            </w:r>
          </w:p>
        </w:tc>
        <w:tc>
          <w:tcPr>
            <w:tcW w:w="1161"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33"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54,0</w:t>
            </w:r>
          </w:p>
        </w:tc>
        <w:tc>
          <w:tcPr>
            <w:tcW w:w="1086"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36" w:type="dxa"/>
            <w:gridSpan w:val="3"/>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gridAfter w:val="4"/>
          <w:wAfter w:w="2989" w:type="dxa"/>
          <w:trHeight w:val="83"/>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2024 г.</w:t>
            </w:r>
          </w:p>
        </w:tc>
        <w:tc>
          <w:tcPr>
            <w:tcW w:w="951"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54,0</w:t>
            </w:r>
          </w:p>
        </w:tc>
        <w:tc>
          <w:tcPr>
            <w:tcW w:w="1161"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33"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54,0</w:t>
            </w:r>
          </w:p>
        </w:tc>
        <w:tc>
          <w:tcPr>
            <w:tcW w:w="1086"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36" w:type="dxa"/>
            <w:gridSpan w:val="3"/>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gridAfter w:val="4"/>
          <w:wAfter w:w="2989" w:type="dxa"/>
          <w:trHeight w:val="102"/>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2025 г.</w:t>
            </w:r>
          </w:p>
        </w:tc>
        <w:tc>
          <w:tcPr>
            <w:tcW w:w="951"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54,0</w:t>
            </w:r>
          </w:p>
        </w:tc>
        <w:tc>
          <w:tcPr>
            <w:tcW w:w="1161"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33"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54,0</w:t>
            </w:r>
          </w:p>
        </w:tc>
        <w:tc>
          <w:tcPr>
            <w:tcW w:w="1086"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36" w:type="dxa"/>
            <w:gridSpan w:val="3"/>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gridAfter w:val="4"/>
          <w:wAfter w:w="2989" w:type="dxa"/>
          <w:trHeight w:val="133"/>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2026 г.</w:t>
            </w:r>
          </w:p>
        </w:tc>
        <w:tc>
          <w:tcPr>
            <w:tcW w:w="951"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54,0</w:t>
            </w:r>
          </w:p>
        </w:tc>
        <w:tc>
          <w:tcPr>
            <w:tcW w:w="1161"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33"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54,0</w:t>
            </w:r>
          </w:p>
        </w:tc>
        <w:tc>
          <w:tcPr>
            <w:tcW w:w="1086"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36" w:type="dxa"/>
            <w:gridSpan w:val="3"/>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2A452A">
        <w:trPr>
          <w:gridAfter w:val="4"/>
          <w:wAfter w:w="2989" w:type="dxa"/>
          <w:trHeight w:val="38"/>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2027 г.</w:t>
            </w:r>
          </w:p>
        </w:tc>
        <w:tc>
          <w:tcPr>
            <w:tcW w:w="951"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54,0</w:t>
            </w:r>
          </w:p>
        </w:tc>
        <w:tc>
          <w:tcPr>
            <w:tcW w:w="1161"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33"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54,0</w:t>
            </w:r>
          </w:p>
        </w:tc>
        <w:tc>
          <w:tcPr>
            <w:tcW w:w="1086"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36" w:type="dxa"/>
            <w:gridSpan w:val="3"/>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r>
      <w:tr w:rsidR="00F102A2" w:rsidRPr="00F102A2" w:rsidTr="00F102A2">
        <w:trPr>
          <w:gridAfter w:val="4"/>
          <w:wAfter w:w="2989" w:type="dxa"/>
          <w:trHeight w:val="227"/>
        </w:trPr>
        <w:tc>
          <w:tcPr>
            <w:tcW w:w="15559" w:type="dxa"/>
            <w:gridSpan w:val="19"/>
            <w:shd w:val="clear" w:color="auto" w:fill="auto"/>
          </w:tcPr>
          <w:p w:rsid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1.5. Основное мероприятие: Осуществление полномочий органов местного самоуправления в области градостроительной деятельности</w:t>
            </w:r>
          </w:p>
          <w:p w:rsidR="002A452A" w:rsidRPr="00F102A2" w:rsidRDefault="002A452A" w:rsidP="00F102A2">
            <w:pPr>
              <w:jc w:val="center"/>
              <w:rPr>
                <w:rFonts w:ascii="Times New Roman" w:eastAsia="Times New Roman" w:hAnsi="Times New Roman" w:cs="Times New Roman"/>
                <w:sz w:val="16"/>
                <w:szCs w:val="16"/>
                <w:lang w:eastAsia="ru-RU"/>
              </w:rPr>
            </w:pPr>
          </w:p>
        </w:tc>
      </w:tr>
      <w:tr w:rsidR="00F102A2" w:rsidRPr="00F102A2" w:rsidTr="002A452A">
        <w:trPr>
          <w:gridAfter w:val="4"/>
          <w:wAfter w:w="2989" w:type="dxa"/>
          <w:trHeight w:val="60"/>
        </w:trPr>
        <w:tc>
          <w:tcPr>
            <w:tcW w:w="672"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1.5.1</w:t>
            </w:r>
          </w:p>
        </w:tc>
        <w:tc>
          <w:tcPr>
            <w:tcW w:w="2838"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Проведение комплексных кадастровых работ</w:t>
            </w:r>
          </w:p>
        </w:tc>
        <w:tc>
          <w:tcPr>
            <w:tcW w:w="1697"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Администрация Мокшанского района</w:t>
            </w:r>
          </w:p>
        </w:tc>
        <w:tc>
          <w:tcPr>
            <w:tcW w:w="1038"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2022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88,7</w:t>
            </w:r>
          </w:p>
        </w:tc>
        <w:tc>
          <w:tcPr>
            <w:tcW w:w="1161"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80,7</w:t>
            </w:r>
          </w:p>
        </w:tc>
        <w:tc>
          <w:tcPr>
            <w:tcW w:w="1033"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7,0</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highlight w:val="green"/>
                <w:lang w:eastAsia="ru-RU"/>
              </w:rPr>
            </w:pPr>
            <w:r w:rsidRPr="00F102A2">
              <w:rPr>
                <w:rFonts w:ascii="Times New Roman" w:eastAsia="Times New Roman" w:hAnsi="Times New Roman" w:cs="Times New Roman"/>
                <w:sz w:val="16"/>
                <w:szCs w:val="16"/>
                <w:lang w:eastAsia="ru-RU"/>
              </w:rPr>
              <w:t xml:space="preserve">1,0 </w:t>
            </w:r>
          </w:p>
        </w:tc>
        <w:tc>
          <w:tcPr>
            <w:tcW w:w="1086"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36" w:type="dxa"/>
            <w:gridSpan w:val="3"/>
            <w:vMerge w:val="restart"/>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Обеспечение реализации полномочий органов местного самоуправления в области градостроительной деятельности</w:t>
            </w:r>
          </w:p>
        </w:tc>
        <w:tc>
          <w:tcPr>
            <w:tcW w:w="1134" w:type="dxa"/>
            <w:vMerge w:val="restart"/>
            <w:tcBorders>
              <w:top w:val="nil"/>
            </w:tcBorders>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r>
      <w:tr w:rsidR="00F102A2" w:rsidRPr="00F102A2" w:rsidTr="002A452A">
        <w:trPr>
          <w:gridAfter w:val="4"/>
          <w:wAfter w:w="2989" w:type="dxa"/>
          <w:trHeight w:val="77"/>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2023 г.</w:t>
            </w:r>
          </w:p>
        </w:tc>
        <w:tc>
          <w:tcPr>
            <w:tcW w:w="951"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76,9</w:t>
            </w:r>
          </w:p>
        </w:tc>
        <w:tc>
          <w:tcPr>
            <w:tcW w:w="1161"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70,7</w:t>
            </w:r>
          </w:p>
        </w:tc>
        <w:tc>
          <w:tcPr>
            <w:tcW w:w="1033"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6,2</w:t>
            </w:r>
          </w:p>
        </w:tc>
        <w:tc>
          <w:tcPr>
            <w:tcW w:w="1213" w:type="dxa"/>
            <w:shd w:val="clear" w:color="auto" w:fill="auto"/>
          </w:tcPr>
          <w:p w:rsidR="00F102A2" w:rsidRPr="00F102A2" w:rsidRDefault="00F102A2" w:rsidP="00F102A2">
            <w:pPr>
              <w:widowControl w:val="0"/>
              <w:jc w:val="center"/>
              <w:rPr>
                <w:rFonts w:ascii="Times New Roman" w:eastAsia="Times New Roman" w:hAnsi="Times New Roman" w:cs="Times New Roman"/>
                <w:strike/>
                <w:sz w:val="16"/>
                <w:szCs w:val="16"/>
                <w:lang w:eastAsia="ru-RU"/>
              </w:rPr>
            </w:pPr>
            <w:r w:rsidRPr="00F102A2">
              <w:rPr>
                <w:rFonts w:ascii="Times New Roman" w:eastAsia="Times New Roman" w:hAnsi="Times New Roman" w:cs="Times New Roman"/>
                <w:strike/>
                <w:sz w:val="16"/>
                <w:szCs w:val="16"/>
                <w:lang w:eastAsia="ru-RU"/>
              </w:rPr>
              <w:t xml:space="preserve">- </w:t>
            </w:r>
          </w:p>
        </w:tc>
        <w:tc>
          <w:tcPr>
            <w:tcW w:w="1086"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36" w:type="dxa"/>
            <w:gridSpan w:val="3"/>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r>
      <w:tr w:rsidR="00F102A2" w:rsidRPr="00F102A2" w:rsidTr="002A452A">
        <w:trPr>
          <w:gridAfter w:val="4"/>
          <w:wAfter w:w="2989" w:type="dxa"/>
          <w:trHeight w:val="123"/>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2024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61"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33"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86"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36" w:type="dxa"/>
            <w:gridSpan w:val="3"/>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r>
      <w:tr w:rsidR="00F102A2" w:rsidRPr="00F102A2" w:rsidTr="002A452A">
        <w:trPr>
          <w:gridAfter w:val="4"/>
          <w:wAfter w:w="2989" w:type="dxa"/>
          <w:trHeight w:val="38"/>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2025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61"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33"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86"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36" w:type="dxa"/>
            <w:gridSpan w:val="3"/>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r>
      <w:tr w:rsidR="00F102A2" w:rsidRPr="00F102A2" w:rsidTr="002A452A">
        <w:trPr>
          <w:gridAfter w:val="4"/>
          <w:wAfter w:w="2989" w:type="dxa"/>
          <w:trHeight w:val="45"/>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2026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61"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33"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86"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36" w:type="dxa"/>
            <w:gridSpan w:val="3"/>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r>
      <w:tr w:rsidR="00F102A2" w:rsidRPr="00F102A2" w:rsidTr="002A452A">
        <w:trPr>
          <w:gridAfter w:val="4"/>
          <w:wAfter w:w="2989" w:type="dxa"/>
          <w:trHeight w:val="190"/>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2A452A" w:rsidRPr="00F102A2" w:rsidRDefault="00F102A2" w:rsidP="002A452A">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2027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61"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33"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86"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36" w:type="dxa"/>
            <w:gridSpan w:val="3"/>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r>
      <w:tr w:rsidR="00F102A2" w:rsidRPr="00F102A2" w:rsidTr="002A452A">
        <w:trPr>
          <w:gridAfter w:val="4"/>
          <w:wAfter w:w="2989" w:type="dxa"/>
          <w:trHeight w:val="127"/>
        </w:trPr>
        <w:tc>
          <w:tcPr>
            <w:tcW w:w="672"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1.5.2</w:t>
            </w:r>
          </w:p>
        </w:tc>
        <w:tc>
          <w:tcPr>
            <w:tcW w:w="2838" w:type="dxa"/>
            <w:vMerge w:val="restart"/>
            <w:shd w:val="clear" w:color="auto" w:fill="auto"/>
          </w:tcPr>
          <w:p w:rsidR="00F102A2" w:rsidRPr="00F102A2" w:rsidRDefault="00F102A2" w:rsidP="00F102A2">
            <w:pPr>
              <w:widowControl w:val="0"/>
              <w:spacing w:line="200" w:lineRule="exact"/>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 xml:space="preserve">Выполнение работ по внесению изменений в Схему территориального планирования </w:t>
            </w:r>
            <w:r w:rsidRPr="00F102A2">
              <w:rPr>
                <w:rFonts w:ascii="Times New Roman" w:eastAsia="Times New Roman" w:hAnsi="Times New Roman" w:cs="Times New Roman"/>
                <w:spacing w:val="-20"/>
                <w:sz w:val="16"/>
                <w:szCs w:val="16"/>
                <w:lang w:eastAsia="ru-RU"/>
              </w:rPr>
              <w:lastRenderedPageBreak/>
              <w:t>Мокшанского района Пензенской области</w:t>
            </w:r>
          </w:p>
        </w:tc>
        <w:tc>
          <w:tcPr>
            <w:tcW w:w="1697"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lastRenderedPageBreak/>
              <w:t>Администрация Мокшанского района</w:t>
            </w:r>
          </w:p>
        </w:tc>
        <w:tc>
          <w:tcPr>
            <w:tcW w:w="1038"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2022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61"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33"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86"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36" w:type="dxa"/>
            <w:gridSpan w:val="3"/>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34" w:type="dxa"/>
            <w:vMerge w:val="restart"/>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r>
      <w:tr w:rsidR="00F102A2" w:rsidRPr="00F102A2" w:rsidTr="00F102A2">
        <w:trPr>
          <w:gridAfter w:val="4"/>
          <w:wAfter w:w="2989" w:type="dxa"/>
          <w:trHeight w:val="227"/>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2023 г.</w:t>
            </w:r>
          </w:p>
        </w:tc>
        <w:tc>
          <w:tcPr>
            <w:tcW w:w="951"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61"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33"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86"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36" w:type="dxa"/>
            <w:gridSpan w:val="3"/>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r>
      <w:tr w:rsidR="00F102A2" w:rsidRPr="00F102A2" w:rsidTr="002A452A">
        <w:trPr>
          <w:gridAfter w:val="4"/>
          <w:wAfter w:w="2989" w:type="dxa"/>
          <w:trHeight w:val="116"/>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2024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61"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33"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86"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36" w:type="dxa"/>
            <w:gridSpan w:val="3"/>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r>
      <w:tr w:rsidR="00F102A2" w:rsidRPr="00F102A2" w:rsidTr="002A452A">
        <w:trPr>
          <w:gridAfter w:val="4"/>
          <w:wAfter w:w="2989" w:type="dxa"/>
          <w:trHeight w:val="91"/>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2025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61"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33"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86"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36" w:type="dxa"/>
            <w:gridSpan w:val="3"/>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r>
      <w:tr w:rsidR="00F102A2" w:rsidRPr="00F102A2" w:rsidTr="002A452A">
        <w:trPr>
          <w:gridAfter w:val="4"/>
          <w:wAfter w:w="2989" w:type="dxa"/>
          <w:trHeight w:val="95"/>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2026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61"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33"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86"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36" w:type="dxa"/>
            <w:gridSpan w:val="3"/>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r>
      <w:tr w:rsidR="00F102A2" w:rsidRPr="00F102A2" w:rsidTr="002A452A">
        <w:trPr>
          <w:gridAfter w:val="4"/>
          <w:wAfter w:w="2989" w:type="dxa"/>
          <w:trHeight w:val="85"/>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2027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61"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33"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86"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36" w:type="dxa"/>
            <w:gridSpan w:val="3"/>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r>
      <w:tr w:rsidR="00F102A2" w:rsidRPr="00F102A2" w:rsidTr="00F102A2">
        <w:trPr>
          <w:gridAfter w:val="4"/>
          <w:wAfter w:w="2989" w:type="dxa"/>
          <w:trHeight w:val="227"/>
        </w:trPr>
        <w:tc>
          <w:tcPr>
            <w:tcW w:w="672"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1.5.3</w:t>
            </w:r>
          </w:p>
        </w:tc>
        <w:tc>
          <w:tcPr>
            <w:tcW w:w="2838"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Оплата межбюджетных трансфертов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697"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Администрация Мокшанского района</w:t>
            </w:r>
          </w:p>
        </w:tc>
        <w:tc>
          <w:tcPr>
            <w:tcW w:w="1038"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2022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61"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33"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86"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36" w:type="dxa"/>
            <w:gridSpan w:val="3"/>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Обеспечение реализации полномочий органов местного самоуправления в области градостроительной деятельности</w:t>
            </w:r>
          </w:p>
        </w:tc>
        <w:tc>
          <w:tcPr>
            <w:tcW w:w="1134" w:type="dxa"/>
            <w:vMerge w:val="restart"/>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r>
      <w:tr w:rsidR="00F102A2" w:rsidRPr="00F102A2" w:rsidTr="00F102A2">
        <w:trPr>
          <w:gridAfter w:val="4"/>
          <w:wAfter w:w="2989" w:type="dxa"/>
          <w:trHeight w:val="227"/>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2023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61"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33"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86"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36" w:type="dxa"/>
            <w:gridSpan w:val="3"/>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r>
      <w:tr w:rsidR="00F102A2" w:rsidRPr="00F102A2" w:rsidTr="002A452A">
        <w:trPr>
          <w:gridAfter w:val="4"/>
          <w:wAfter w:w="2989" w:type="dxa"/>
          <w:trHeight w:val="55"/>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2024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61"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33"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86"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36" w:type="dxa"/>
            <w:gridSpan w:val="3"/>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r>
      <w:tr w:rsidR="00F102A2" w:rsidRPr="00F102A2" w:rsidTr="002A452A">
        <w:trPr>
          <w:gridAfter w:val="4"/>
          <w:wAfter w:w="2989" w:type="dxa"/>
          <w:trHeight w:val="88"/>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2025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61"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33"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86"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36" w:type="dxa"/>
            <w:gridSpan w:val="3"/>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r>
      <w:tr w:rsidR="00F102A2" w:rsidRPr="00F102A2" w:rsidTr="002A452A">
        <w:trPr>
          <w:gridAfter w:val="4"/>
          <w:wAfter w:w="2989" w:type="dxa"/>
          <w:trHeight w:val="38"/>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2026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61"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33"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86"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36" w:type="dxa"/>
            <w:gridSpan w:val="3"/>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r>
      <w:tr w:rsidR="00F102A2" w:rsidRPr="00F102A2" w:rsidTr="002A452A">
        <w:trPr>
          <w:gridAfter w:val="4"/>
          <w:wAfter w:w="2989" w:type="dxa"/>
          <w:trHeight w:val="38"/>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2027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61"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33"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86"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36" w:type="dxa"/>
            <w:gridSpan w:val="3"/>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r>
      <w:tr w:rsidR="00F102A2" w:rsidRPr="00F102A2" w:rsidTr="002A452A">
        <w:trPr>
          <w:gridAfter w:val="4"/>
          <w:wAfter w:w="2989" w:type="dxa"/>
          <w:trHeight w:val="197"/>
        </w:trPr>
        <w:tc>
          <w:tcPr>
            <w:tcW w:w="672"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1.5.4</w:t>
            </w:r>
          </w:p>
        </w:tc>
        <w:tc>
          <w:tcPr>
            <w:tcW w:w="2838"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Иные межбюджетные трансферты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697" w:type="dxa"/>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Администрация Мокшанского района</w:t>
            </w:r>
          </w:p>
        </w:tc>
        <w:tc>
          <w:tcPr>
            <w:tcW w:w="1038"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2022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1400,0</w:t>
            </w:r>
          </w:p>
        </w:tc>
        <w:tc>
          <w:tcPr>
            <w:tcW w:w="1161"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3"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1400,0</w:t>
            </w:r>
          </w:p>
        </w:tc>
        <w:tc>
          <w:tcPr>
            <w:tcW w:w="1086"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736" w:type="dxa"/>
            <w:gridSpan w:val="3"/>
            <w:vMerge w:val="restart"/>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Обеспечение реализации полномочий органов местного самоуправления в области градостроительной деятельности</w:t>
            </w:r>
          </w:p>
        </w:tc>
        <w:tc>
          <w:tcPr>
            <w:tcW w:w="1134" w:type="dxa"/>
            <w:vMerge w:val="restart"/>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r>
      <w:tr w:rsidR="00F102A2" w:rsidRPr="00F102A2" w:rsidTr="002A452A">
        <w:trPr>
          <w:gridAfter w:val="4"/>
          <w:wAfter w:w="2989" w:type="dxa"/>
          <w:trHeight w:val="38"/>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2023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61"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33"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86"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36" w:type="dxa"/>
            <w:gridSpan w:val="3"/>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r>
      <w:tr w:rsidR="00F102A2" w:rsidRPr="00F102A2" w:rsidTr="002A452A">
        <w:trPr>
          <w:gridAfter w:val="4"/>
          <w:wAfter w:w="2989" w:type="dxa"/>
          <w:trHeight w:val="38"/>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2024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61"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33"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86"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36" w:type="dxa"/>
            <w:gridSpan w:val="3"/>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r>
      <w:tr w:rsidR="00F102A2" w:rsidRPr="00F102A2" w:rsidTr="002A452A">
        <w:trPr>
          <w:gridAfter w:val="4"/>
          <w:wAfter w:w="2989" w:type="dxa"/>
          <w:trHeight w:val="69"/>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2025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61"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33"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86"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36" w:type="dxa"/>
            <w:gridSpan w:val="3"/>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r>
      <w:tr w:rsidR="00F102A2" w:rsidRPr="00F102A2" w:rsidTr="002A452A">
        <w:trPr>
          <w:gridAfter w:val="4"/>
          <w:wAfter w:w="2989" w:type="dxa"/>
          <w:trHeight w:val="115"/>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2026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61"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33"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86"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36" w:type="dxa"/>
            <w:gridSpan w:val="3"/>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r>
      <w:tr w:rsidR="00F102A2" w:rsidRPr="00F102A2" w:rsidTr="002A452A">
        <w:trPr>
          <w:gridAfter w:val="4"/>
          <w:wAfter w:w="2989" w:type="dxa"/>
          <w:trHeight w:val="148"/>
        </w:trPr>
        <w:tc>
          <w:tcPr>
            <w:tcW w:w="672"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2838"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697" w:type="dxa"/>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2027 г.</w:t>
            </w:r>
          </w:p>
        </w:tc>
        <w:tc>
          <w:tcPr>
            <w:tcW w:w="951"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161"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33" w:type="dxa"/>
            <w:gridSpan w:val="2"/>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13" w:type="dxa"/>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86" w:type="dxa"/>
            <w:gridSpan w:val="3"/>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36" w:type="dxa"/>
            <w:gridSpan w:val="3"/>
            <w:vMerge/>
            <w:shd w:val="clear" w:color="auto" w:fill="auto"/>
          </w:tcPr>
          <w:p w:rsidR="00F102A2" w:rsidRPr="00F102A2" w:rsidRDefault="00F102A2" w:rsidP="00F102A2">
            <w:pPr>
              <w:jc w:val="center"/>
              <w:rPr>
                <w:rFonts w:ascii="Times New Roman" w:eastAsia="Times New Roman" w:hAnsi="Times New Roman" w:cs="Times New Roman"/>
                <w:sz w:val="16"/>
                <w:szCs w:val="16"/>
                <w:lang w:eastAsia="ru-RU"/>
              </w:rPr>
            </w:pPr>
          </w:p>
        </w:tc>
        <w:tc>
          <w:tcPr>
            <w:tcW w:w="1134" w:type="dxa"/>
            <w:vMerge/>
            <w:shd w:val="clear" w:color="auto" w:fill="auto"/>
          </w:tcPr>
          <w:p w:rsidR="00F102A2" w:rsidRPr="00F102A2" w:rsidRDefault="00F102A2" w:rsidP="00F102A2">
            <w:pPr>
              <w:jc w:val="left"/>
              <w:rPr>
                <w:rFonts w:ascii="Times New Roman" w:eastAsia="Times New Roman" w:hAnsi="Times New Roman" w:cs="Times New Roman"/>
                <w:sz w:val="16"/>
                <w:szCs w:val="16"/>
                <w:lang w:eastAsia="ru-RU"/>
              </w:rPr>
            </w:pPr>
          </w:p>
        </w:tc>
      </w:tr>
      <w:tr w:rsidR="00F102A2" w:rsidRPr="00F102A2" w:rsidTr="00F102A2">
        <w:tblPrEx>
          <w:tblLook w:val="0000" w:firstRow="0" w:lastRow="0" w:firstColumn="0" w:lastColumn="0" w:noHBand="0" w:noVBand="0"/>
        </w:tblPrEx>
        <w:trPr>
          <w:gridAfter w:val="4"/>
          <w:wAfter w:w="2989" w:type="dxa"/>
          <w:trHeight w:val="227"/>
        </w:trPr>
        <w:tc>
          <w:tcPr>
            <w:tcW w:w="15559" w:type="dxa"/>
            <w:gridSpan w:val="19"/>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Подпрограмма 2: Мероприятия межмуниципального характера по охране окружающей среды в </w:t>
            </w:r>
            <w:proofErr w:type="spellStart"/>
            <w:r w:rsidRPr="00F102A2">
              <w:rPr>
                <w:rFonts w:ascii="Times New Roman" w:eastAsia="Times New Roman" w:hAnsi="Times New Roman" w:cs="Times New Roman"/>
                <w:sz w:val="16"/>
                <w:szCs w:val="16"/>
                <w:lang w:eastAsia="ru-RU"/>
              </w:rPr>
              <w:t>Мокшанском</w:t>
            </w:r>
            <w:proofErr w:type="spellEnd"/>
            <w:r w:rsidRPr="00F102A2">
              <w:rPr>
                <w:rFonts w:ascii="Times New Roman" w:eastAsia="Times New Roman" w:hAnsi="Times New Roman" w:cs="Times New Roman"/>
                <w:sz w:val="16"/>
                <w:szCs w:val="16"/>
                <w:lang w:eastAsia="ru-RU"/>
              </w:rPr>
              <w:t xml:space="preserve"> районе Пензенской области</w:t>
            </w:r>
          </w:p>
        </w:tc>
      </w:tr>
      <w:tr w:rsidR="00F102A2" w:rsidRPr="00F102A2" w:rsidTr="00F102A2">
        <w:tblPrEx>
          <w:tblLook w:val="0000" w:firstRow="0" w:lastRow="0" w:firstColumn="0" w:lastColumn="0" w:noHBand="0" w:noVBand="0"/>
        </w:tblPrEx>
        <w:trPr>
          <w:gridAfter w:val="4"/>
          <w:wAfter w:w="2989" w:type="dxa"/>
          <w:trHeight w:val="227"/>
        </w:trPr>
        <w:tc>
          <w:tcPr>
            <w:tcW w:w="15559" w:type="dxa"/>
            <w:gridSpan w:val="19"/>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Цель подпрограммы: Уменьшение негативного воздействия на  окружающую среду</w:t>
            </w:r>
          </w:p>
        </w:tc>
      </w:tr>
      <w:tr w:rsidR="00F102A2" w:rsidRPr="00F102A2" w:rsidTr="00F102A2">
        <w:tblPrEx>
          <w:tblLook w:val="0000" w:firstRow="0" w:lastRow="0" w:firstColumn="0" w:lastColumn="0" w:noHBand="0" w:noVBand="0"/>
        </w:tblPrEx>
        <w:trPr>
          <w:gridAfter w:val="4"/>
          <w:wAfter w:w="2989" w:type="dxa"/>
          <w:trHeight w:val="227"/>
        </w:trPr>
        <w:tc>
          <w:tcPr>
            <w:tcW w:w="15559" w:type="dxa"/>
            <w:gridSpan w:val="19"/>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Задачи подпрограммы: Проведение комплекса мероприятий, направленных на уменьшение негативного воздействия на окружающую среду </w:t>
            </w:r>
            <w:proofErr w:type="gramStart"/>
            <w:r w:rsidRPr="00F102A2">
              <w:rPr>
                <w:rFonts w:ascii="Times New Roman" w:eastAsia="Times New Roman" w:hAnsi="Times New Roman" w:cs="Times New Roman"/>
                <w:sz w:val="16"/>
                <w:szCs w:val="16"/>
                <w:lang w:eastAsia="ru-RU"/>
              </w:rPr>
              <w:t>в</w:t>
            </w:r>
            <w:proofErr w:type="gramEnd"/>
            <w:r w:rsidRPr="00F102A2">
              <w:rPr>
                <w:rFonts w:ascii="Times New Roman" w:eastAsia="Times New Roman" w:hAnsi="Times New Roman" w:cs="Times New Roman"/>
                <w:sz w:val="16"/>
                <w:szCs w:val="16"/>
                <w:lang w:eastAsia="ru-RU"/>
              </w:rPr>
              <w:t xml:space="preserve"> </w:t>
            </w:r>
            <w:proofErr w:type="gramStart"/>
            <w:r w:rsidRPr="00F102A2">
              <w:rPr>
                <w:rFonts w:ascii="Times New Roman" w:eastAsia="Times New Roman" w:hAnsi="Times New Roman" w:cs="Times New Roman"/>
                <w:sz w:val="16"/>
                <w:szCs w:val="16"/>
                <w:lang w:eastAsia="ru-RU"/>
              </w:rPr>
              <w:t>результата</w:t>
            </w:r>
            <w:proofErr w:type="gramEnd"/>
            <w:r w:rsidRPr="00F102A2">
              <w:rPr>
                <w:rFonts w:ascii="Times New Roman" w:eastAsia="Times New Roman" w:hAnsi="Times New Roman" w:cs="Times New Roman"/>
                <w:sz w:val="16"/>
                <w:szCs w:val="16"/>
                <w:lang w:eastAsia="ru-RU"/>
              </w:rPr>
              <w:t xml:space="preserve"> жизнедеятельности человека</w:t>
            </w:r>
          </w:p>
        </w:tc>
      </w:tr>
      <w:tr w:rsidR="00F102A2" w:rsidRPr="00F102A2" w:rsidTr="00F102A2">
        <w:tblPrEx>
          <w:tblLook w:val="0000" w:firstRow="0" w:lastRow="0" w:firstColumn="0" w:lastColumn="0" w:noHBand="0" w:noVBand="0"/>
        </w:tblPrEx>
        <w:trPr>
          <w:gridAfter w:val="4"/>
          <w:wAfter w:w="2989" w:type="dxa"/>
          <w:trHeight w:val="227"/>
        </w:trPr>
        <w:tc>
          <w:tcPr>
            <w:tcW w:w="15559" w:type="dxa"/>
            <w:gridSpan w:val="19"/>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2.1. Основное мероприятие: Организация и осуществление в </w:t>
            </w:r>
            <w:proofErr w:type="spellStart"/>
            <w:r w:rsidRPr="00F102A2">
              <w:rPr>
                <w:rFonts w:ascii="Times New Roman" w:eastAsia="Times New Roman" w:hAnsi="Times New Roman" w:cs="Times New Roman"/>
                <w:sz w:val="16"/>
                <w:szCs w:val="16"/>
                <w:lang w:eastAsia="ru-RU"/>
              </w:rPr>
              <w:t>Мокшанском</w:t>
            </w:r>
            <w:proofErr w:type="spellEnd"/>
            <w:r w:rsidRPr="00F102A2">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r>
      <w:tr w:rsidR="00F102A2" w:rsidRPr="00F102A2" w:rsidTr="00F102A2">
        <w:tblPrEx>
          <w:tblLook w:val="0000" w:firstRow="0" w:lastRow="0" w:firstColumn="0" w:lastColumn="0" w:noHBand="0" w:noVBand="0"/>
        </w:tblPrEx>
        <w:trPr>
          <w:gridAfter w:val="4"/>
          <w:wAfter w:w="2989" w:type="dxa"/>
          <w:trHeight w:val="227"/>
        </w:trPr>
        <w:tc>
          <w:tcPr>
            <w:tcW w:w="672" w:type="dxa"/>
            <w:vMerge w:val="restart"/>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2.1.1</w:t>
            </w:r>
          </w:p>
        </w:tc>
        <w:tc>
          <w:tcPr>
            <w:tcW w:w="2838" w:type="dxa"/>
            <w:vMerge w:val="restart"/>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Обеспечение комплексного развития сельских территорий  (благоустройство сельских территорий)</w:t>
            </w:r>
          </w:p>
        </w:tc>
        <w:tc>
          <w:tcPr>
            <w:tcW w:w="1697" w:type="dxa"/>
            <w:vMerge w:val="restart"/>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Администрация Мокшанского района</w:t>
            </w:r>
          </w:p>
        </w:tc>
        <w:tc>
          <w:tcPr>
            <w:tcW w:w="991" w:type="dxa"/>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2022 г.</w:t>
            </w:r>
          </w:p>
        </w:tc>
        <w:tc>
          <w:tcPr>
            <w:tcW w:w="998"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w:t>
            </w:r>
          </w:p>
        </w:tc>
        <w:tc>
          <w:tcPr>
            <w:tcW w:w="1096" w:type="dxa"/>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w:t>
            </w:r>
          </w:p>
        </w:tc>
        <w:tc>
          <w:tcPr>
            <w:tcW w:w="1048" w:type="dxa"/>
            <w:gridSpan w:val="3"/>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278" w:type="dxa"/>
            <w:gridSpan w:val="3"/>
          </w:tcPr>
          <w:p w:rsidR="00F102A2" w:rsidRPr="00F102A2" w:rsidRDefault="00F102A2" w:rsidP="00F102A2">
            <w:pPr>
              <w:widowControl w:val="0"/>
              <w:jc w:val="center"/>
              <w:rPr>
                <w:rFonts w:ascii="Times New Roman" w:eastAsia="Times New Roman" w:hAnsi="Times New Roman" w:cs="Times New Roman"/>
                <w:strike/>
                <w:sz w:val="16"/>
                <w:szCs w:val="16"/>
                <w:lang w:eastAsia="ru-RU"/>
              </w:rPr>
            </w:pPr>
            <w:r w:rsidRPr="00F102A2">
              <w:rPr>
                <w:rFonts w:ascii="Times New Roman" w:eastAsia="Times New Roman" w:hAnsi="Times New Roman" w:cs="Times New Roman"/>
                <w:strike/>
                <w:sz w:val="16"/>
                <w:szCs w:val="16"/>
                <w:lang w:eastAsia="ru-RU"/>
              </w:rPr>
              <w:t>-</w:t>
            </w:r>
          </w:p>
        </w:tc>
        <w:tc>
          <w:tcPr>
            <w:tcW w:w="1098" w:type="dxa"/>
            <w:gridSpan w:val="3"/>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09" w:type="dxa"/>
            <w:gridSpan w:val="2"/>
            <w:vMerge w:val="restart"/>
          </w:tcPr>
          <w:p w:rsidR="00F102A2" w:rsidRPr="00F102A2" w:rsidRDefault="00F102A2" w:rsidP="00F102A2">
            <w:pPr>
              <w:widowControl w:val="0"/>
              <w:jc w:val="center"/>
              <w:rPr>
                <w:rFonts w:ascii="Times New Roman" w:eastAsia="Times New Roman" w:hAnsi="Times New Roman" w:cs="Times New Roman"/>
                <w:vanish/>
                <w:sz w:val="16"/>
                <w:szCs w:val="16"/>
                <w:lang w:eastAsia="ru-RU"/>
              </w:rPr>
            </w:pPr>
            <w:r w:rsidRPr="00F102A2">
              <w:rPr>
                <w:rFonts w:ascii="Times New Roman" w:eastAsia="Times New Roman" w:hAnsi="Times New Roman" w:cs="Times New Roman"/>
                <w:sz w:val="16"/>
                <w:szCs w:val="16"/>
                <w:lang w:eastAsia="ru-RU"/>
              </w:rPr>
              <w:t xml:space="preserve">Обеспечение </w:t>
            </w:r>
            <w:proofErr w:type="gramStart"/>
            <w:r w:rsidRPr="00F102A2">
              <w:rPr>
                <w:rFonts w:ascii="Times New Roman" w:eastAsia="Times New Roman" w:hAnsi="Times New Roman" w:cs="Times New Roman"/>
                <w:sz w:val="16"/>
                <w:szCs w:val="16"/>
                <w:lang w:eastAsia="ru-RU"/>
              </w:rPr>
              <w:t>комплексного</w:t>
            </w:r>
            <w:proofErr w:type="gramEnd"/>
            <w:r w:rsidRPr="00F102A2">
              <w:rPr>
                <w:rFonts w:ascii="Times New Roman" w:eastAsia="Times New Roman" w:hAnsi="Times New Roman" w:cs="Times New Roman"/>
                <w:sz w:val="16"/>
                <w:szCs w:val="16"/>
                <w:lang w:eastAsia="ru-RU"/>
              </w:rPr>
              <w:t xml:space="preserve"> развитие сельских территорий (благоустройство сельских территорий)</w:t>
            </w:r>
          </w:p>
          <w:p w:rsidR="00F102A2" w:rsidRPr="00F102A2" w:rsidRDefault="00F102A2" w:rsidP="00F102A2">
            <w:pPr>
              <w:widowControl w:val="0"/>
              <w:ind w:firstLine="567"/>
              <w:jc w:val="center"/>
              <w:rPr>
                <w:rFonts w:ascii="Times New Roman" w:eastAsia="Times New Roman" w:hAnsi="Times New Roman" w:cs="Times New Roman"/>
                <w:sz w:val="16"/>
                <w:szCs w:val="16"/>
                <w:lang w:eastAsia="ru-RU"/>
              </w:rPr>
            </w:pPr>
            <w:r w:rsidRPr="00F102A2">
              <w:rPr>
                <w:rFonts w:ascii="Arial" w:eastAsia="Times New Roman" w:hAnsi="Arial" w:cs="Arial"/>
                <w:sz w:val="16"/>
                <w:szCs w:val="16"/>
                <w:lang w:eastAsia="ru-RU"/>
              </w:rPr>
              <w:t> </w:t>
            </w:r>
          </w:p>
        </w:tc>
        <w:tc>
          <w:tcPr>
            <w:tcW w:w="1134" w:type="dxa"/>
            <w:vMerge w:val="restart"/>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r>
      <w:tr w:rsidR="00F102A2" w:rsidRPr="00F102A2" w:rsidTr="002A452A">
        <w:tblPrEx>
          <w:tblLook w:val="0000" w:firstRow="0" w:lastRow="0" w:firstColumn="0" w:lastColumn="0" w:noHBand="0" w:noVBand="0"/>
        </w:tblPrEx>
        <w:trPr>
          <w:gridAfter w:val="4"/>
          <w:wAfter w:w="2989" w:type="dxa"/>
          <w:trHeight w:val="129"/>
        </w:trPr>
        <w:tc>
          <w:tcPr>
            <w:tcW w:w="672"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2838"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697"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991" w:type="dxa"/>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2023 г.</w:t>
            </w:r>
          </w:p>
        </w:tc>
        <w:tc>
          <w:tcPr>
            <w:tcW w:w="998"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w:t>
            </w:r>
          </w:p>
        </w:tc>
        <w:tc>
          <w:tcPr>
            <w:tcW w:w="1096" w:type="dxa"/>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w:t>
            </w:r>
          </w:p>
        </w:tc>
        <w:tc>
          <w:tcPr>
            <w:tcW w:w="1048" w:type="dxa"/>
            <w:gridSpan w:val="3"/>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w:t>
            </w:r>
          </w:p>
        </w:tc>
        <w:tc>
          <w:tcPr>
            <w:tcW w:w="1278" w:type="dxa"/>
            <w:gridSpan w:val="3"/>
          </w:tcPr>
          <w:p w:rsidR="00F102A2" w:rsidRPr="00F102A2" w:rsidRDefault="00F102A2" w:rsidP="00F102A2">
            <w:pPr>
              <w:widowControl w:val="0"/>
              <w:jc w:val="center"/>
              <w:rPr>
                <w:rFonts w:ascii="Times New Roman" w:eastAsia="Times New Roman" w:hAnsi="Times New Roman" w:cs="Times New Roman"/>
                <w:strike/>
                <w:sz w:val="16"/>
                <w:szCs w:val="16"/>
                <w:lang w:eastAsia="ru-RU"/>
              </w:rPr>
            </w:pPr>
            <w:r w:rsidRPr="00F102A2">
              <w:rPr>
                <w:rFonts w:ascii="Times New Roman" w:eastAsia="Times New Roman" w:hAnsi="Times New Roman" w:cs="Times New Roman"/>
                <w:strike/>
                <w:sz w:val="16"/>
                <w:szCs w:val="16"/>
                <w:lang w:eastAsia="ru-RU"/>
              </w:rPr>
              <w:t>-</w:t>
            </w:r>
          </w:p>
        </w:tc>
        <w:tc>
          <w:tcPr>
            <w:tcW w:w="1098" w:type="dxa"/>
            <w:gridSpan w:val="3"/>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09" w:type="dxa"/>
            <w:gridSpan w:val="2"/>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34"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r>
      <w:tr w:rsidR="00F102A2" w:rsidRPr="00F102A2" w:rsidTr="002A452A">
        <w:tblPrEx>
          <w:tblLook w:val="0000" w:firstRow="0" w:lastRow="0" w:firstColumn="0" w:lastColumn="0" w:noHBand="0" w:noVBand="0"/>
        </w:tblPrEx>
        <w:trPr>
          <w:gridAfter w:val="4"/>
          <w:wAfter w:w="2989" w:type="dxa"/>
          <w:trHeight w:val="161"/>
        </w:trPr>
        <w:tc>
          <w:tcPr>
            <w:tcW w:w="672"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2838"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697"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991" w:type="dxa"/>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2024 г.</w:t>
            </w:r>
          </w:p>
        </w:tc>
        <w:tc>
          <w:tcPr>
            <w:tcW w:w="998"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w:t>
            </w:r>
          </w:p>
        </w:tc>
        <w:tc>
          <w:tcPr>
            <w:tcW w:w="1096" w:type="dxa"/>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w:t>
            </w:r>
          </w:p>
        </w:tc>
        <w:tc>
          <w:tcPr>
            <w:tcW w:w="1048" w:type="dxa"/>
            <w:gridSpan w:val="3"/>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w:t>
            </w:r>
          </w:p>
        </w:tc>
        <w:tc>
          <w:tcPr>
            <w:tcW w:w="1278" w:type="dxa"/>
            <w:gridSpan w:val="3"/>
          </w:tcPr>
          <w:p w:rsidR="00F102A2" w:rsidRPr="00F102A2" w:rsidRDefault="00F102A2" w:rsidP="00F102A2">
            <w:pPr>
              <w:widowControl w:val="0"/>
              <w:jc w:val="center"/>
              <w:rPr>
                <w:rFonts w:ascii="Times New Roman" w:eastAsia="Times New Roman" w:hAnsi="Times New Roman" w:cs="Times New Roman"/>
                <w:strike/>
                <w:sz w:val="16"/>
                <w:szCs w:val="16"/>
                <w:lang w:eastAsia="ru-RU"/>
              </w:rPr>
            </w:pPr>
            <w:r w:rsidRPr="00F102A2">
              <w:rPr>
                <w:rFonts w:ascii="Times New Roman" w:eastAsia="Times New Roman" w:hAnsi="Times New Roman" w:cs="Times New Roman"/>
                <w:strike/>
                <w:sz w:val="16"/>
                <w:szCs w:val="16"/>
                <w:lang w:eastAsia="ru-RU"/>
              </w:rPr>
              <w:t>-</w:t>
            </w:r>
          </w:p>
        </w:tc>
        <w:tc>
          <w:tcPr>
            <w:tcW w:w="1098" w:type="dxa"/>
            <w:gridSpan w:val="3"/>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09" w:type="dxa"/>
            <w:gridSpan w:val="2"/>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34"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r>
      <w:tr w:rsidR="00F102A2" w:rsidRPr="00F102A2" w:rsidTr="002A452A">
        <w:tblPrEx>
          <w:tblLook w:val="0000" w:firstRow="0" w:lastRow="0" w:firstColumn="0" w:lastColumn="0" w:noHBand="0" w:noVBand="0"/>
        </w:tblPrEx>
        <w:trPr>
          <w:gridAfter w:val="4"/>
          <w:wAfter w:w="2989" w:type="dxa"/>
          <w:trHeight w:val="52"/>
        </w:trPr>
        <w:tc>
          <w:tcPr>
            <w:tcW w:w="672"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2838"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697"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991" w:type="dxa"/>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2025 г.</w:t>
            </w:r>
          </w:p>
        </w:tc>
        <w:tc>
          <w:tcPr>
            <w:tcW w:w="998"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w:t>
            </w:r>
          </w:p>
        </w:tc>
        <w:tc>
          <w:tcPr>
            <w:tcW w:w="1096" w:type="dxa"/>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w:t>
            </w:r>
          </w:p>
        </w:tc>
        <w:tc>
          <w:tcPr>
            <w:tcW w:w="1048" w:type="dxa"/>
            <w:gridSpan w:val="3"/>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w:t>
            </w:r>
          </w:p>
        </w:tc>
        <w:tc>
          <w:tcPr>
            <w:tcW w:w="1278" w:type="dxa"/>
            <w:gridSpan w:val="3"/>
          </w:tcPr>
          <w:p w:rsidR="00F102A2" w:rsidRPr="00F102A2" w:rsidRDefault="00F102A2" w:rsidP="00F102A2">
            <w:pPr>
              <w:widowControl w:val="0"/>
              <w:jc w:val="center"/>
              <w:rPr>
                <w:rFonts w:ascii="Times New Roman" w:eastAsia="Times New Roman" w:hAnsi="Times New Roman" w:cs="Times New Roman"/>
                <w:strike/>
                <w:sz w:val="16"/>
                <w:szCs w:val="16"/>
                <w:lang w:eastAsia="ru-RU"/>
              </w:rPr>
            </w:pPr>
            <w:r w:rsidRPr="00F102A2">
              <w:rPr>
                <w:rFonts w:ascii="Times New Roman" w:eastAsia="Times New Roman" w:hAnsi="Times New Roman" w:cs="Times New Roman"/>
                <w:strike/>
                <w:sz w:val="16"/>
                <w:szCs w:val="16"/>
                <w:lang w:eastAsia="ru-RU"/>
              </w:rPr>
              <w:t>-</w:t>
            </w:r>
          </w:p>
        </w:tc>
        <w:tc>
          <w:tcPr>
            <w:tcW w:w="1098" w:type="dxa"/>
            <w:gridSpan w:val="3"/>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09" w:type="dxa"/>
            <w:gridSpan w:val="2"/>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34"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r>
      <w:tr w:rsidR="00F102A2" w:rsidRPr="00F102A2" w:rsidTr="002A452A">
        <w:tblPrEx>
          <w:tblLook w:val="0000" w:firstRow="0" w:lastRow="0" w:firstColumn="0" w:lastColumn="0" w:noHBand="0" w:noVBand="0"/>
        </w:tblPrEx>
        <w:trPr>
          <w:gridAfter w:val="4"/>
          <w:wAfter w:w="2989" w:type="dxa"/>
          <w:trHeight w:val="83"/>
        </w:trPr>
        <w:tc>
          <w:tcPr>
            <w:tcW w:w="672"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2838"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697"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991" w:type="dxa"/>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2026 г.</w:t>
            </w:r>
          </w:p>
        </w:tc>
        <w:tc>
          <w:tcPr>
            <w:tcW w:w="998"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w:t>
            </w:r>
          </w:p>
        </w:tc>
        <w:tc>
          <w:tcPr>
            <w:tcW w:w="1096" w:type="dxa"/>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w:t>
            </w:r>
          </w:p>
        </w:tc>
        <w:tc>
          <w:tcPr>
            <w:tcW w:w="1048" w:type="dxa"/>
            <w:gridSpan w:val="3"/>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w:t>
            </w:r>
          </w:p>
        </w:tc>
        <w:tc>
          <w:tcPr>
            <w:tcW w:w="1278" w:type="dxa"/>
            <w:gridSpan w:val="3"/>
          </w:tcPr>
          <w:p w:rsidR="00F102A2" w:rsidRPr="00F102A2" w:rsidRDefault="00F102A2" w:rsidP="00F102A2">
            <w:pPr>
              <w:widowControl w:val="0"/>
              <w:jc w:val="center"/>
              <w:rPr>
                <w:rFonts w:ascii="Times New Roman" w:eastAsia="Times New Roman" w:hAnsi="Times New Roman" w:cs="Times New Roman"/>
                <w:strike/>
                <w:sz w:val="16"/>
                <w:szCs w:val="16"/>
                <w:lang w:eastAsia="ru-RU"/>
              </w:rPr>
            </w:pPr>
            <w:r w:rsidRPr="00F102A2">
              <w:rPr>
                <w:rFonts w:ascii="Times New Roman" w:eastAsia="Times New Roman" w:hAnsi="Times New Roman" w:cs="Times New Roman"/>
                <w:strike/>
                <w:sz w:val="16"/>
                <w:szCs w:val="16"/>
                <w:lang w:eastAsia="ru-RU"/>
              </w:rPr>
              <w:t>-</w:t>
            </w:r>
          </w:p>
        </w:tc>
        <w:tc>
          <w:tcPr>
            <w:tcW w:w="1098" w:type="dxa"/>
            <w:gridSpan w:val="3"/>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09" w:type="dxa"/>
            <w:gridSpan w:val="2"/>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34"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r>
      <w:tr w:rsidR="00F102A2" w:rsidRPr="00F102A2" w:rsidTr="002A452A">
        <w:tblPrEx>
          <w:tblLook w:val="0000" w:firstRow="0" w:lastRow="0" w:firstColumn="0" w:lastColumn="0" w:noHBand="0" w:noVBand="0"/>
        </w:tblPrEx>
        <w:trPr>
          <w:gridAfter w:val="4"/>
          <w:wAfter w:w="2989" w:type="dxa"/>
          <w:trHeight w:val="129"/>
        </w:trPr>
        <w:tc>
          <w:tcPr>
            <w:tcW w:w="672"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2838"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697"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991" w:type="dxa"/>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2027 г.</w:t>
            </w:r>
          </w:p>
        </w:tc>
        <w:tc>
          <w:tcPr>
            <w:tcW w:w="998"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w:t>
            </w:r>
          </w:p>
        </w:tc>
        <w:tc>
          <w:tcPr>
            <w:tcW w:w="1096" w:type="dxa"/>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w:t>
            </w:r>
          </w:p>
        </w:tc>
        <w:tc>
          <w:tcPr>
            <w:tcW w:w="1048" w:type="dxa"/>
            <w:gridSpan w:val="3"/>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w:t>
            </w:r>
          </w:p>
        </w:tc>
        <w:tc>
          <w:tcPr>
            <w:tcW w:w="1278" w:type="dxa"/>
            <w:gridSpan w:val="3"/>
          </w:tcPr>
          <w:p w:rsidR="00F102A2" w:rsidRPr="00F102A2" w:rsidRDefault="00F102A2" w:rsidP="00F102A2">
            <w:pPr>
              <w:widowControl w:val="0"/>
              <w:jc w:val="center"/>
              <w:rPr>
                <w:rFonts w:ascii="Times New Roman" w:eastAsia="Times New Roman" w:hAnsi="Times New Roman" w:cs="Times New Roman"/>
                <w:strike/>
                <w:sz w:val="16"/>
                <w:szCs w:val="16"/>
                <w:lang w:eastAsia="ru-RU"/>
              </w:rPr>
            </w:pPr>
            <w:r w:rsidRPr="00F102A2">
              <w:rPr>
                <w:rFonts w:ascii="Times New Roman" w:eastAsia="Times New Roman" w:hAnsi="Times New Roman" w:cs="Times New Roman"/>
                <w:strike/>
                <w:sz w:val="16"/>
                <w:szCs w:val="16"/>
                <w:lang w:eastAsia="ru-RU"/>
              </w:rPr>
              <w:t>-</w:t>
            </w:r>
          </w:p>
        </w:tc>
        <w:tc>
          <w:tcPr>
            <w:tcW w:w="1098" w:type="dxa"/>
            <w:gridSpan w:val="3"/>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09" w:type="dxa"/>
            <w:gridSpan w:val="2"/>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34"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r>
      <w:tr w:rsidR="00F102A2" w:rsidRPr="00F102A2" w:rsidTr="002A452A">
        <w:tblPrEx>
          <w:tblLook w:val="0000" w:firstRow="0" w:lastRow="0" w:firstColumn="0" w:lastColumn="0" w:noHBand="0" w:noVBand="0"/>
        </w:tblPrEx>
        <w:trPr>
          <w:gridAfter w:val="4"/>
          <w:wAfter w:w="2989" w:type="dxa"/>
          <w:trHeight w:val="38"/>
        </w:trPr>
        <w:tc>
          <w:tcPr>
            <w:tcW w:w="672" w:type="dxa"/>
            <w:vMerge w:val="restart"/>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2.1.2</w:t>
            </w:r>
          </w:p>
        </w:tc>
        <w:tc>
          <w:tcPr>
            <w:tcW w:w="2838" w:type="dxa"/>
            <w:vMerge w:val="restar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лицензии, в части соблюдения юридическими лицами и индивидуальными предпринимателями требований к уборке и санитарно-гигиенической очистке земельных участков, входящих в состав общего имущества многоквартирных домов</w:t>
            </w:r>
          </w:p>
        </w:tc>
        <w:tc>
          <w:tcPr>
            <w:tcW w:w="1697" w:type="dxa"/>
            <w:vMerge w:val="restart"/>
            <w:vAlign w:val="center"/>
          </w:tcPr>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Администрация</w:t>
            </w:r>
          </w:p>
          <w:p w:rsidR="00F102A2" w:rsidRPr="00F102A2" w:rsidRDefault="00F102A2" w:rsidP="00F102A2">
            <w:pPr>
              <w:widowControl w:val="0"/>
              <w:jc w:val="center"/>
              <w:rPr>
                <w:rFonts w:ascii="Times New Roman" w:eastAsia="Times New Roman" w:hAnsi="Times New Roman" w:cs="Times New Roman"/>
                <w:spacing w:val="-20"/>
                <w:sz w:val="16"/>
                <w:szCs w:val="16"/>
                <w:lang w:eastAsia="ru-RU"/>
              </w:rPr>
            </w:pPr>
            <w:r w:rsidRPr="00F102A2">
              <w:rPr>
                <w:rFonts w:ascii="Times New Roman" w:eastAsia="Times New Roman" w:hAnsi="Times New Roman" w:cs="Times New Roman"/>
                <w:spacing w:val="-20"/>
                <w:sz w:val="16"/>
                <w:szCs w:val="16"/>
                <w:lang w:eastAsia="ru-RU"/>
              </w:rPr>
              <w:t>Мокшанского района</w:t>
            </w:r>
          </w:p>
        </w:tc>
        <w:tc>
          <w:tcPr>
            <w:tcW w:w="991" w:type="dxa"/>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2022 г.</w:t>
            </w:r>
          </w:p>
        </w:tc>
        <w:tc>
          <w:tcPr>
            <w:tcW w:w="998"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40,0</w:t>
            </w:r>
          </w:p>
        </w:tc>
        <w:tc>
          <w:tcPr>
            <w:tcW w:w="1096" w:type="dxa"/>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48" w:type="dxa"/>
            <w:gridSpan w:val="3"/>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40,0</w:t>
            </w:r>
          </w:p>
        </w:tc>
        <w:tc>
          <w:tcPr>
            <w:tcW w:w="1278" w:type="dxa"/>
            <w:gridSpan w:val="3"/>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98" w:type="dxa"/>
            <w:gridSpan w:val="3"/>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09" w:type="dxa"/>
            <w:gridSpan w:val="2"/>
            <w:vMerge w:val="restart"/>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Контроль санитарно-гигиенической очистки земельных участков, входящих в состав общего имущества многоквартирных домов, проводимой юридическими лицами или индивидуальными предпринимателями, осуществляющими деятельность по управлению многоквартирными домами на основании лицензии</w:t>
            </w:r>
          </w:p>
        </w:tc>
        <w:tc>
          <w:tcPr>
            <w:tcW w:w="1134" w:type="dxa"/>
            <w:vMerge w:val="restart"/>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r>
      <w:tr w:rsidR="00F102A2" w:rsidRPr="00F102A2" w:rsidTr="002A452A">
        <w:tblPrEx>
          <w:tblLook w:val="0000" w:firstRow="0" w:lastRow="0" w:firstColumn="0" w:lastColumn="0" w:noHBand="0" w:noVBand="0"/>
        </w:tblPrEx>
        <w:trPr>
          <w:gridAfter w:val="4"/>
          <w:wAfter w:w="2989" w:type="dxa"/>
          <w:trHeight w:val="179"/>
        </w:trPr>
        <w:tc>
          <w:tcPr>
            <w:tcW w:w="672"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2838"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697"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991" w:type="dxa"/>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2023 г.</w:t>
            </w:r>
          </w:p>
        </w:tc>
        <w:tc>
          <w:tcPr>
            <w:tcW w:w="998"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40,0</w:t>
            </w:r>
          </w:p>
        </w:tc>
        <w:tc>
          <w:tcPr>
            <w:tcW w:w="1096" w:type="dxa"/>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48" w:type="dxa"/>
            <w:gridSpan w:val="3"/>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40,0</w:t>
            </w:r>
          </w:p>
        </w:tc>
        <w:tc>
          <w:tcPr>
            <w:tcW w:w="1278" w:type="dxa"/>
            <w:gridSpan w:val="3"/>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98" w:type="dxa"/>
            <w:gridSpan w:val="3"/>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09" w:type="dxa"/>
            <w:gridSpan w:val="2"/>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34"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r>
      <w:tr w:rsidR="00F102A2" w:rsidRPr="00F102A2" w:rsidTr="00F102A2">
        <w:tblPrEx>
          <w:tblLook w:val="0000" w:firstRow="0" w:lastRow="0" w:firstColumn="0" w:lastColumn="0" w:noHBand="0" w:noVBand="0"/>
        </w:tblPrEx>
        <w:trPr>
          <w:gridAfter w:val="4"/>
          <w:wAfter w:w="2989" w:type="dxa"/>
          <w:trHeight w:val="227"/>
        </w:trPr>
        <w:tc>
          <w:tcPr>
            <w:tcW w:w="672"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2838"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697"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991" w:type="dxa"/>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2024 г.</w:t>
            </w:r>
          </w:p>
        </w:tc>
        <w:tc>
          <w:tcPr>
            <w:tcW w:w="998"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40,0</w:t>
            </w:r>
          </w:p>
        </w:tc>
        <w:tc>
          <w:tcPr>
            <w:tcW w:w="1096" w:type="dxa"/>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48" w:type="dxa"/>
            <w:gridSpan w:val="3"/>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40,0</w:t>
            </w:r>
          </w:p>
        </w:tc>
        <w:tc>
          <w:tcPr>
            <w:tcW w:w="1278" w:type="dxa"/>
            <w:gridSpan w:val="3"/>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98" w:type="dxa"/>
            <w:gridSpan w:val="3"/>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09" w:type="dxa"/>
            <w:gridSpan w:val="2"/>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34"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r>
      <w:tr w:rsidR="00F102A2" w:rsidRPr="00F102A2" w:rsidTr="00F102A2">
        <w:tblPrEx>
          <w:tblLook w:val="0000" w:firstRow="0" w:lastRow="0" w:firstColumn="0" w:lastColumn="0" w:noHBand="0" w:noVBand="0"/>
        </w:tblPrEx>
        <w:trPr>
          <w:gridAfter w:val="4"/>
          <w:wAfter w:w="2989" w:type="dxa"/>
          <w:trHeight w:val="227"/>
        </w:trPr>
        <w:tc>
          <w:tcPr>
            <w:tcW w:w="672"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2838"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697"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991" w:type="dxa"/>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2025 г.</w:t>
            </w:r>
          </w:p>
        </w:tc>
        <w:tc>
          <w:tcPr>
            <w:tcW w:w="998"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40,0</w:t>
            </w:r>
          </w:p>
        </w:tc>
        <w:tc>
          <w:tcPr>
            <w:tcW w:w="1096" w:type="dxa"/>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48" w:type="dxa"/>
            <w:gridSpan w:val="3"/>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40,0</w:t>
            </w:r>
          </w:p>
        </w:tc>
        <w:tc>
          <w:tcPr>
            <w:tcW w:w="1278" w:type="dxa"/>
            <w:gridSpan w:val="3"/>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98" w:type="dxa"/>
            <w:gridSpan w:val="3"/>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09" w:type="dxa"/>
            <w:gridSpan w:val="2"/>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34"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r>
      <w:tr w:rsidR="00F102A2" w:rsidRPr="00F102A2" w:rsidTr="00F102A2">
        <w:tblPrEx>
          <w:tblLook w:val="0000" w:firstRow="0" w:lastRow="0" w:firstColumn="0" w:lastColumn="0" w:noHBand="0" w:noVBand="0"/>
        </w:tblPrEx>
        <w:trPr>
          <w:gridAfter w:val="4"/>
          <w:wAfter w:w="2989" w:type="dxa"/>
          <w:trHeight w:val="227"/>
        </w:trPr>
        <w:tc>
          <w:tcPr>
            <w:tcW w:w="672"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2838"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697"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991" w:type="dxa"/>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2026 г.</w:t>
            </w:r>
          </w:p>
        </w:tc>
        <w:tc>
          <w:tcPr>
            <w:tcW w:w="998"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40,0</w:t>
            </w:r>
          </w:p>
        </w:tc>
        <w:tc>
          <w:tcPr>
            <w:tcW w:w="1096" w:type="dxa"/>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48" w:type="dxa"/>
            <w:gridSpan w:val="3"/>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40,0</w:t>
            </w:r>
          </w:p>
        </w:tc>
        <w:tc>
          <w:tcPr>
            <w:tcW w:w="1278" w:type="dxa"/>
            <w:gridSpan w:val="3"/>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98" w:type="dxa"/>
            <w:gridSpan w:val="3"/>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09" w:type="dxa"/>
            <w:gridSpan w:val="2"/>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34"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r>
      <w:tr w:rsidR="00F102A2" w:rsidRPr="00F102A2" w:rsidTr="00F102A2">
        <w:tblPrEx>
          <w:tblLook w:val="0000" w:firstRow="0" w:lastRow="0" w:firstColumn="0" w:lastColumn="0" w:noHBand="0" w:noVBand="0"/>
        </w:tblPrEx>
        <w:trPr>
          <w:gridAfter w:val="4"/>
          <w:wAfter w:w="2989" w:type="dxa"/>
          <w:trHeight w:val="227"/>
        </w:trPr>
        <w:tc>
          <w:tcPr>
            <w:tcW w:w="672"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2838"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697"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991" w:type="dxa"/>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2027 г.</w:t>
            </w:r>
          </w:p>
        </w:tc>
        <w:tc>
          <w:tcPr>
            <w:tcW w:w="998" w:type="dxa"/>
            <w:gridSpan w:val="2"/>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40,0</w:t>
            </w:r>
          </w:p>
        </w:tc>
        <w:tc>
          <w:tcPr>
            <w:tcW w:w="1096" w:type="dxa"/>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48" w:type="dxa"/>
            <w:gridSpan w:val="3"/>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40,0</w:t>
            </w:r>
          </w:p>
        </w:tc>
        <w:tc>
          <w:tcPr>
            <w:tcW w:w="1278" w:type="dxa"/>
            <w:gridSpan w:val="3"/>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1098" w:type="dxa"/>
            <w:gridSpan w:val="3"/>
          </w:tcPr>
          <w:p w:rsidR="00F102A2" w:rsidRPr="00F102A2" w:rsidRDefault="00F102A2" w:rsidP="00F102A2">
            <w:pPr>
              <w:widowControl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w:t>
            </w:r>
          </w:p>
        </w:tc>
        <w:tc>
          <w:tcPr>
            <w:tcW w:w="2709" w:type="dxa"/>
            <w:gridSpan w:val="2"/>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c>
          <w:tcPr>
            <w:tcW w:w="1134" w:type="dxa"/>
            <w:vMerge/>
          </w:tcPr>
          <w:p w:rsidR="00F102A2" w:rsidRPr="00F102A2" w:rsidRDefault="00F102A2" w:rsidP="00F102A2">
            <w:pPr>
              <w:widowControl w:val="0"/>
              <w:jc w:val="center"/>
              <w:rPr>
                <w:rFonts w:ascii="Times New Roman" w:eastAsia="Times New Roman" w:hAnsi="Times New Roman" w:cs="Times New Roman"/>
                <w:sz w:val="16"/>
                <w:szCs w:val="16"/>
                <w:lang w:eastAsia="ru-RU"/>
              </w:rPr>
            </w:pPr>
          </w:p>
        </w:tc>
      </w:tr>
    </w:tbl>
    <w:p w:rsidR="00F102A2" w:rsidRPr="00F102A2" w:rsidRDefault="00F102A2" w:rsidP="00F102A2">
      <w:pPr>
        <w:ind w:firstLine="567"/>
        <w:jc w:val="right"/>
        <w:rPr>
          <w:rFonts w:ascii="Times New Roman" w:eastAsia="Times New Roman" w:hAnsi="Times New Roman" w:cs="Times New Roman"/>
          <w:iCs/>
          <w:sz w:val="16"/>
          <w:szCs w:val="16"/>
          <w:lang w:eastAsia="ru-RU"/>
        </w:rPr>
      </w:pPr>
    </w:p>
    <w:p w:rsidR="00F102A2" w:rsidRPr="00F102A2" w:rsidRDefault="00F102A2" w:rsidP="00F102A2">
      <w:pPr>
        <w:ind w:firstLine="567"/>
        <w:jc w:val="right"/>
        <w:rPr>
          <w:rFonts w:ascii="Times New Roman" w:eastAsia="Times New Roman" w:hAnsi="Times New Roman" w:cs="Times New Roman"/>
          <w:iCs/>
          <w:sz w:val="16"/>
          <w:szCs w:val="16"/>
          <w:lang w:eastAsia="ru-RU"/>
        </w:rPr>
        <w:sectPr w:rsidR="00F102A2" w:rsidRPr="00F102A2" w:rsidSect="00F102A2">
          <w:footerReference w:type="even" r:id="rId13"/>
          <w:footerReference w:type="default" r:id="rId14"/>
          <w:pgSz w:w="16838" w:h="11906" w:orient="landscape"/>
          <w:pgMar w:top="851" w:right="851" w:bottom="1418" w:left="851" w:header="720" w:footer="720" w:gutter="0"/>
          <w:cols w:space="720"/>
          <w:noEndnote/>
          <w:docGrid w:linePitch="272"/>
        </w:sectPr>
      </w:pPr>
    </w:p>
    <w:p w:rsidR="00F102A2" w:rsidRPr="00F102A2" w:rsidRDefault="00F102A2" w:rsidP="00F102A2">
      <w:pPr>
        <w:widowControl w:val="0"/>
        <w:autoSpaceDE w:val="0"/>
        <w:autoSpaceDN w:val="0"/>
        <w:adjustRightInd w:val="0"/>
        <w:ind w:left="709" w:right="-1"/>
        <w:jc w:val="center"/>
        <w:outlineLvl w:val="0"/>
        <w:rPr>
          <w:rFonts w:ascii="Times New Roman" w:eastAsia="Times New Roman" w:hAnsi="Times New Roman" w:cs="Times New Roman"/>
          <w:b/>
          <w:sz w:val="16"/>
          <w:szCs w:val="16"/>
          <w:lang w:eastAsia="ru-RU"/>
        </w:rPr>
      </w:pPr>
      <w:proofErr w:type="gramStart"/>
      <w:r w:rsidRPr="00F102A2">
        <w:rPr>
          <w:rFonts w:ascii="Times New Roman" w:eastAsia="Times New Roman" w:hAnsi="Times New Roman" w:cs="Times New Roman"/>
          <w:b/>
          <w:sz w:val="16"/>
          <w:szCs w:val="16"/>
          <w:lang w:eastAsia="ru-RU"/>
        </w:rPr>
        <w:lastRenderedPageBreak/>
        <w:t>Порядок предоставления и методика расчета иных межбюджетных трансфертов из бюджета Мокшанского района бюджетам поселений Мокшанского района</w:t>
      </w:r>
      <w:r w:rsidRPr="00F102A2">
        <w:rPr>
          <w:rFonts w:ascii="Times New Roman" w:eastAsia="Times New Roman" w:hAnsi="Times New Roman" w:cs="Times New Roman"/>
          <w:sz w:val="16"/>
          <w:szCs w:val="16"/>
          <w:lang w:eastAsia="ru-RU"/>
        </w:rPr>
        <w:t xml:space="preserve"> </w:t>
      </w:r>
      <w:r w:rsidRPr="00F102A2">
        <w:rPr>
          <w:rFonts w:ascii="Times New Roman" w:eastAsia="Times New Roman" w:hAnsi="Times New Roman" w:cs="Times New Roman"/>
          <w:b/>
          <w:sz w:val="16"/>
          <w:szCs w:val="16"/>
          <w:lang w:eastAsia="ru-RU"/>
        </w:rPr>
        <w:t xml:space="preserve">на проведение мероприятий по реконструкции и ремонту систем водоснабжения в  населенных пунктах Мокшанского района в рамках подпрограммы "Модернизация систем жизнеобеспечения населения и  объектов коммунальной инфраструктуры в </w:t>
      </w:r>
      <w:proofErr w:type="spellStart"/>
      <w:r w:rsidRPr="00F102A2">
        <w:rPr>
          <w:rFonts w:ascii="Times New Roman" w:eastAsia="Times New Roman" w:hAnsi="Times New Roman" w:cs="Times New Roman"/>
          <w:b/>
          <w:sz w:val="16"/>
          <w:szCs w:val="16"/>
          <w:lang w:eastAsia="ru-RU"/>
        </w:rPr>
        <w:t>Мокшанском</w:t>
      </w:r>
      <w:proofErr w:type="spellEnd"/>
      <w:r w:rsidRPr="00F102A2">
        <w:rPr>
          <w:rFonts w:ascii="Times New Roman" w:eastAsia="Times New Roman" w:hAnsi="Times New Roman" w:cs="Times New Roman"/>
          <w:b/>
          <w:sz w:val="16"/>
          <w:szCs w:val="16"/>
          <w:lang w:eastAsia="ru-RU"/>
        </w:rPr>
        <w:t xml:space="preserve"> районе Пензенской области" муниципальной программы «Модернизация и реформирование систем жизнеобеспечения и объектов коммунальной инфраструктуры в </w:t>
      </w:r>
      <w:proofErr w:type="spellStart"/>
      <w:r w:rsidRPr="00F102A2">
        <w:rPr>
          <w:rFonts w:ascii="Times New Roman" w:eastAsia="Times New Roman" w:hAnsi="Times New Roman" w:cs="Times New Roman"/>
          <w:b/>
          <w:sz w:val="16"/>
          <w:szCs w:val="16"/>
          <w:lang w:eastAsia="ru-RU"/>
        </w:rPr>
        <w:t>Мокшанском</w:t>
      </w:r>
      <w:proofErr w:type="spellEnd"/>
      <w:r w:rsidRPr="00F102A2">
        <w:rPr>
          <w:rFonts w:ascii="Times New Roman" w:eastAsia="Times New Roman" w:hAnsi="Times New Roman" w:cs="Times New Roman"/>
          <w:b/>
          <w:sz w:val="16"/>
          <w:szCs w:val="16"/>
          <w:lang w:eastAsia="ru-RU"/>
        </w:rPr>
        <w:t xml:space="preserve"> районе</w:t>
      </w:r>
      <w:proofErr w:type="gramEnd"/>
      <w:r w:rsidRPr="00F102A2">
        <w:rPr>
          <w:rFonts w:ascii="Times New Roman" w:eastAsia="Times New Roman" w:hAnsi="Times New Roman" w:cs="Times New Roman"/>
          <w:b/>
          <w:sz w:val="16"/>
          <w:szCs w:val="16"/>
          <w:lang w:eastAsia="ru-RU"/>
        </w:rPr>
        <w:t xml:space="preserve"> Пензенской области на 2014-2027 годы» </w:t>
      </w:r>
    </w:p>
    <w:p w:rsidR="00F102A2" w:rsidRPr="00A471B2" w:rsidRDefault="00F102A2" w:rsidP="00F102A2">
      <w:pPr>
        <w:autoSpaceDE w:val="0"/>
        <w:autoSpaceDN w:val="0"/>
        <w:adjustRightInd w:val="0"/>
        <w:ind w:firstLine="540"/>
        <w:rPr>
          <w:rFonts w:ascii="Times New Roman" w:eastAsia="Times New Roman" w:hAnsi="Times New Roman" w:cs="Times New Roman"/>
          <w:sz w:val="8"/>
          <w:szCs w:val="8"/>
          <w:lang w:eastAsia="ru-RU"/>
        </w:rPr>
      </w:pPr>
    </w:p>
    <w:p w:rsidR="00F102A2" w:rsidRPr="00F102A2" w:rsidRDefault="00F102A2" w:rsidP="00F102A2">
      <w:pPr>
        <w:widowControl w:val="0"/>
        <w:ind w:firstLine="709"/>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1. </w:t>
      </w:r>
      <w:proofErr w:type="gramStart"/>
      <w:r w:rsidRPr="00F102A2">
        <w:rPr>
          <w:rFonts w:ascii="Times New Roman" w:eastAsia="Times New Roman" w:hAnsi="Times New Roman" w:cs="Times New Roman"/>
          <w:sz w:val="16"/>
          <w:szCs w:val="16"/>
          <w:lang w:eastAsia="ru-RU"/>
        </w:rPr>
        <w:t xml:space="preserve">В настоящем приложении определяется порядок предоставления и методика расчета иных межбюджетных трансфертов из бюджета Мокшанского района бюджетам поселений Мокшанского района (далее – Порядок) на проведение мероприятий по реконструкции и ремонту систем водоснабжения в населенных пунктах Мокшанского района в рамках подпрограммы "Модернизация систем жизнеобеспечения населения и объектов коммунальной инфраструктуры в </w:t>
      </w:r>
      <w:proofErr w:type="spellStart"/>
      <w:r w:rsidRPr="00F102A2">
        <w:rPr>
          <w:rFonts w:ascii="Times New Roman" w:eastAsia="Times New Roman" w:hAnsi="Times New Roman" w:cs="Times New Roman"/>
          <w:sz w:val="16"/>
          <w:szCs w:val="16"/>
          <w:lang w:eastAsia="ru-RU"/>
        </w:rPr>
        <w:t>Мокшанском</w:t>
      </w:r>
      <w:proofErr w:type="spellEnd"/>
      <w:r w:rsidRPr="00F102A2">
        <w:rPr>
          <w:rFonts w:ascii="Times New Roman" w:eastAsia="Times New Roman" w:hAnsi="Times New Roman" w:cs="Times New Roman"/>
          <w:sz w:val="16"/>
          <w:szCs w:val="16"/>
          <w:lang w:eastAsia="ru-RU"/>
        </w:rPr>
        <w:t xml:space="preserve"> районе Пензенской области" муниципальной программы «Модернизация и реформирование систем жизнеобеспечения и</w:t>
      </w:r>
      <w:proofErr w:type="gramEnd"/>
      <w:r w:rsidRPr="00F102A2">
        <w:rPr>
          <w:rFonts w:ascii="Times New Roman" w:eastAsia="Times New Roman" w:hAnsi="Times New Roman" w:cs="Times New Roman"/>
          <w:sz w:val="16"/>
          <w:szCs w:val="16"/>
          <w:lang w:eastAsia="ru-RU"/>
        </w:rPr>
        <w:t xml:space="preserve"> объектов коммунальной инфраструктуры в </w:t>
      </w:r>
      <w:proofErr w:type="spellStart"/>
      <w:r w:rsidRPr="00F102A2">
        <w:rPr>
          <w:rFonts w:ascii="Times New Roman" w:eastAsia="Times New Roman" w:hAnsi="Times New Roman" w:cs="Times New Roman"/>
          <w:sz w:val="16"/>
          <w:szCs w:val="16"/>
          <w:lang w:eastAsia="ru-RU"/>
        </w:rPr>
        <w:t>Мокшанском</w:t>
      </w:r>
      <w:proofErr w:type="spellEnd"/>
      <w:r w:rsidRPr="00F102A2">
        <w:rPr>
          <w:rFonts w:ascii="Times New Roman" w:eastAsia="Times New Roman" w:hAnsi="Times New Roman" w:cs="Times New Roman"/>
          <w:sz w:val="16"/>
          <w:szCs w:val="16"/>
          <w:lang w:eastAsia="ru-RU"/>
        </w:rPr>
        <w:t xml:space="preserve"> районе Пензенской области на 2014-2027 годы».</w:t>
      </w:r>
    </w:p>
    <w:p w:rsidR="00F102A2" w:rsidRPr="00F102A2" w:rsidRDefault="00F102A2" w:rsidP="00F102A2">
      <w:pPr>
        <w:widowControl w:val="0"/>
        <w:ind w:firstLine="709"/>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 Иные межбюджетные трансферты предоставляются финансовым управлением администрации Мокшанского района (далее – финансовое управление) в соответствии со сводной бюджетной росписью бюджета Мокшанского района на соответствующий финансовый год в пределах объемов бюджетных ассигнований, утвержденных на указанные цели решением Собрания представителей Мокшанского района о бюджете Мокшанского района на очередной финансовый год и плановый период.</w:t>
      </w:r>
    </w:p>
    <w:p w:rsidR="00F102A2" w:rsidRPr="00F102A2" w:rsidRDefault="00F102A2" w:rsidP="00F102A2">
      <w:pPr>
        <w:widowControl w:val="0"/>
        <w:ind w:firstLine="709"/>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3. Администрации поселений в срок до 25 числа месяца, предшествующего месяцу, в котором предоставляются иные межбюджетные трансферты, подают заявки (в произвольной форме) на предоставление иных межбюджетных трансфертов в администрацию Мокшанского района (после полного завершения работ и по этапам выполнения работ).</w:t>
      </w:r>
    </w:p>
    <w:p w:rsidR="00F102A2" w:rsidRPr="00F102A2" w:rsidRDefault="00F102A2" w:rsidP="00F102A2">
      <w:pPr>
        <w:widowControl w:val="0"/>
        <w:ind w:firstLine="709"/>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К бюджетной заявке прилагается пакет документов, содержащий:</w:t>
      </w:r>
    </w:p>
    <w:p w:rsidR="00F102A2" w:rsidRPr="00F102A2" w:rsidRDefault="00F102A2" w:rsidP="00F102A2">
      <w:pPr>
        <w:widowControl w:val="0"/>
        <w:ind w:firstLine="709"/>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3.1. Копию утвержденной соответствующей муниципальной программы поселения.</w:t>
      </w:r>
    </w:p>
    <w:p w:rsidR="00F102A2" w:rsidRPr="00F102A2" w:rsidRDefault="00F102A2" w:rsidP="00F102A2">
      <w:pPr>
        <w:widowControl w:val="0"/>
        <w:ind w:firstLine="709"/>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3.2. Выписку из решения о бюджете поселения на соответствующий год, подтверждающую наличие бюджетных ассигнований, в случае </w:t>
      </w:r>
      <w:proofErr w:type="spellStart"/>
      <w:r w:rsidRPr="00F102A2">
        <w:rPr>
          <w:rFonts w:ascii="Times New Roman" w:eastAsia="Times New Roman" w:hAnsi="Times New Roman" w:cs="Times New Roman"/>
          <w:sz w:val="16"/>
          <w:szCs w:val="16"/>
          <w:lang w:eastAsia="ru-RU"/>
        </w:rPr>
        <w:t>софинансирования</w:t>
      </w:r>
      <w:proofErr w:type="spellEnd"/>
      <w:r w:rsidRPr="00F102A2">
        <w:rPr>
          <w:rFonts w:ascii="Times New Roman" w:eastAsia="Times New Roman" w:hAnsi="Times New Roman" w:cs="Times New Roman"/>
          <w:sz w:val="16"/>
          <w:szCs w:val="16"/>
          <w:lang w:eastAsia="ru-RU"/>
        </w:rPr>
        <w:t xml:space="preserve"> из бюджета поселения.</w:t>
      </w:r>
    </w:p>
    <w:p w:rsidR="00F102A2" w:rsidRPr="00F102A2" w:rsidRDefault="00F102A2" w:rsidP="00F102A2">
      <w:pPr>
        <w:widowControl w:val="0"/>
        <w:ind w:firstLine="709"/>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3.3. </w:t>
      </w:r>
      <w:proofErr w:type="gramStart"/>
      <w:r w:rsidRPr="00F102A2">
        <w:rPr>
          <w:rFonts w:ascii="Times New Roman" w:eastAsia="Times New Roman" w:hAnsi="Times New Roman" w:cs="Times New Roman"/>
          <w:sz w:val="16"/>
          <w:szCs w:val="16"/>
          <w:lang w:eastAsia="ru-RU"/>
        </w:rPr>
        <w:t>Контракты (договоры) на выполнение подрядных работ, на получение технических условий для разработки проектной документации (при необходимости), на выполнение и согласование проектно-изыскательских работ (услуг) (при необходимости), на проведение экспертиз проектно-изыскательских работ (при необходимости), на расчет индекса изменения стоимости строительно-монтажных работ в условиях рынка, на проведение экспертизы промышленной безопасности объектов (при необходимости), на проведение испытаний коммунальных систем (при необходимости), на пуск и</w:t>
      </w:r>
      <w:proofErr w:type="gramEnd"/>
      <w:r w:rsidRPr="00F102A2">
        <w:rPr>
          <w:rFonts w:ascii="Times New Roman" w:eastAsia="Times New Roman" w:hAnsi="Times New Roman" w:cs="Times New Roman"/>
          <w:sz w:val="16"/>
          <w:szCs w:val="16"/>
          <w:lang w:eastAsia="ru-RU"/>
        </w:rPr>
        <w:t xml:space="preserve"> (или подключение) газа, поставку продукции и (или) оборудования, на проведение строительного </w:t>
      </w:r>
      <w:proofErr w:type="gramStart"/>
      <w:r w:rsidRPr="00F102A2">
        <w:rPr>
          <w:rFonts w:ascii="Times New Roman" w:eastAsia="Times New Roman" w:hAnsi="Times New Roman" w:cs="Times New Roman"/>
          <w:sz w:val="16"/>
          <w:szCs w:val="16"/>
          <w:lang w:eastAsia="ru-RU"/>
        </w:rPr>
        <w:t>контроля за</w:t>
      </w:r>
      <w:proofErr w:type="gramEnd"/>
      <w:r w:rsidRPr="00F102A2">
        <w:rPr>
          <w:rFonts w:ascii="Times New Roman" w:eastAsia="Times New Roman" w:hAnsi="Times New Roman" w:cs="Times New Roman"/>
          <w:sz w:val="16"/>
          <w:szCs w:val="16"/>
          <w:lang w:eastAsia="ru-RU"/>
        </w:rPr>
        <w:t xml:space="preserve"> производством работ.</w:t>
      </w:r>
    </w:p>
    <w:p w:rsidR="00F102A2" w:rsidRPr="00F102A2" w:rsidRDefault="00F102A2" w:rsidP="00F102A2">
      <w:pPr>
        <w:widowControl w:val="0"/>
        <w:ind w:firstLine="709"/>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3.4. Сметы на выполнение подрядных работ, сметы (счета) на выполнение проектно-изыскательских работ (услуг), составленные, утвержденные и согласованные в установленном порядке.</w:t>
      </w:r>
    </w:p>
    <w:p w:rsidR="00F102A2" w:rsidRPr="00F102A2" w:rsidRDefault="00F102A2" w:rsidP="00F102A2">
      <w:pPr>
        <w:widowControl w:val="0"/>
        <w:ind w:firstLine="709"/>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3.5. Положительное сводное заключение учреждения государственной экспертизы на проектную документацию (при необходимости).</w:t>
      </w:r>
    </w:p>
    <w:p w:rsidR="00F102A2" w:rsidRPr="00F102A2" w:rsidRDefault="00F102A2" w:rsidP="00F102A2">
      <w:pPr>
        <w:widowControl w:val="0"/>
        <w:ind w:firstLine="709"/>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3.6. Расчеты индексов изменения стоимости заявленных строительно-монтажных работ, подтвержденные на период производства работ.</w:t>
      </w:r>
    </w:p>
    <w:p w:rsidR="00F102A2" w:rsidRPr="00F102A2" w:rsidRDefault="00F102A2" w:rsidP="00F102A2">
      <w:pPr>
        <w:widowControl w:val="0"/>
        <w:ind w:firstLine="709"/>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3.7. По этапам выполнения или после полного завершения работ:</w:t>
      </w:r>
    </w:p>
    <w:p w:rsidR="00F102A2" w:rsidRPr="00F102A2" w:rsidRDefault="00F102A2" w:rsidP="00F102A2">
      <w:pPr>
        <w:widowControl w:val="0"/>
        <w:ind w:firstLine="709"/>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акты о приемке выполненных работ (форма КС-2), акты сдачи-приемки выполненных проектно-изыскательских работ (услуг), счета-фактуры подрядных организаций на оплату выполненных работ, оказанных услуг (при исполнении работ подрядной организацией, находящейся на упрощенной или вмененной системе налогообложения, представить копию уведомления из налоговой инспекции и накладные);</w:t>
      </w:r>
    </w:p>
    <w:p w:rsidR="00F102A2" w:rsidRPr="00F102A2" w:rsidRDefault="00F102A2" w:rsidP="00F102A2">
      <w:pPr>
        <w:widowControl w:val="0"/>
        <w:ind w:firstLine="709"/>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справки о стоимости выполненных работ (услуг) и затрат (форма КС-3) и (или) накладные, и счета-фактуры (при оплате материалов по факту);</w:t>
      </w:r>
    </w:p>
    <w:p w:rsidR="00F102A2" w:rsidRPr="00F102A2" w:rsidRDefault="00F102A2" w:rsidP="00F102A2">
      <w:pPr>
        <w:widowControl w:val="0"/>
        <w:ind w:firstLine="709"/>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документы, подтверждающие оплату внебюджетными источниками, в случае финансирования внебюджетными источниками.</w:t>
      </w:r>
    </w:p>
    <w:p w:rsidR="00F102A2" w:rsidRPr="00F102A2" w:rsidRDefault="00F102A2" w:rsidP="00F102A2">
      <w:pPr>
        <w:widowControl w:val="0"/>
        <w:ind w:firstLine="709"/>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4. Заявка администрации поселения рассматривается администрацией Мокшанского района в течение 10 дней </w:t>
      </w:r>
      <w:proofErr w:type="gramStart"/>
      <w:r w:rsidRPr="00F102A2">
        <w:rPr>
          <w:rFonts w:ascii="Times New Roman" w:eastAsia="Times New Roman" w:hAnsi="Times New Roman" w:cs="Times New Roman"/>
          <w:sz w:val="16"/>
          <w:szCs w:val="16"/>
          <w:lang w:eastAsia="ru-RU"/>
        </w:rPr>
        <w:t>с даты окончания</w:t>
      </w:r>
      <w:proofErr w:type="gramEnd"/>
      <w:r w:rsidRPr="00F102A2">
        <w:rPr>
          <w:rFonts w:ascii="Times New Roman" w:eastAsia="Times New Roman" w:hAnsi="Times New Roman" w:cs="Times New Roman"/>
          <w:sz w:val="16"/>
          <w:szCs w:val="16"/>
          <w:lang w:eastAsia="ru-RU"/>
        </w:rPr>
        <w:t xml:space="preserve"> срока подачи заявки, предусмотренного пунктом 3 настоящего Порядка. По результатам рассмотрения администрация Мокшанского района принимает распоряжение о предоставлении иных межбюджетных трансфертов (об отказе предоставления иных межбюджетных трансфертов, в случае несоответствия заявки и прилагаемых к ней документов условиям настоящего Порядка).</w:t>
      </w:r>
    </w:p>
    <w:p w:rsidR="00F102A2" w:rsidRPr="00F102A2" w:rsidRDefault="00F102A2" w:rsidP="00F102A2">
      <w:pPr>
        <w:widowControl w:val="0"/>
        <w:ind w:firstLine="709"/>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 Размер иных межбюджетных трансфертов бюджету поселения на цели, указанные в пункте 1 настоящего Порядка определяется по формуле:</w:t>
      </w:r>
    </w:p>
    <w:p w:rsidR="00F102A2" w:rsidRPr="00F102A2" w:rsidRDefault="00F102A2" w:rsidP="00F102A2">
      <w:pPr>
        <w:widowControl w:val="0"/>
        <w:ind w:firstLine="709"/>
        <w:rPr>
          <w:rFonts w:ascii="Times New Roman" w:eastAsia="Times New Roman" w:hAnsi="Times New Roman" w:cs="Times New Roman"/>
          <w:sz w:val="16"/>
          <w:szCs w:val="16"/>
          <w:lang w:eastAsia="ru-RU"/>
        </w:rPr>
      </w:pPr>
      <w:proofErr w:type="spellStart"/>
      <w:r w:rsidRPr="00F102A2">
        <w:rPr>
          <w:rFonts w:ascii="Times New Roman" w:eastAsia="Times New Roman" w:hAnsi="Times New Roman" w:cs="Times New Roman"/>
          <w:sz w:val="16"/>
          <w:szCs w:val="16"/>
          <w:lang w:eastAsia="ru-RU"/>
        </w:rPr>
        <w:t>ИМБТп</w:t>
      </w:r>
      <w:proofErr w:type="spellEnd"/>
      <w:r w:rsidRPr="00F102A2">
        <w:rPr>
          <w:rFonts w:ascii="Times New Roman" w:eastAsia="Times New Roman" w:hAnsi="Times New Roman" w:cs="Times New Roman"/>
          <w:sz w:val="16"/>
          <w:szCs w:val="16"/>
          <w:lang w:eastAsia="ru-RU"/>
        </w:rPr>
        <w:t xml:space="preserve"> = </w:t>
      </w:r>
      <w:proofErr w:type="spellStart"/>
      <w:r w:rsidRPr="00F102A2">
        <w:rPr>
          <w:rFonts w:ascii="Times New Roman" w:eastAsia="Times New Roman" w:hAnsi="Times New Roman" w:cs="Times New Roman"/>
          <w:sz w:val="16"/>
          <w:szCs w:val="16"/>
          <w:lang w:eastAsia="ru-RU"/>
        </w:rPr>
        <w:t>Сп</w:t>
      </w:r>
      <w:proofErr w:type="spellEnd"/>
      <w:r w:rsidRPr="00F102A2">
        <w:rPr>
          <w:rFonts w:ascii="Times New Roman" w:eastAsia="Times New Roman" w:hAnsi="Times New Roman" w:cs="Times New Roman"/>
          <w:sz w:val="16"/>
          <w:szCs w:val="16"/>
          <w:lang w:eastAsia="ru-RU"/>
        </w:rPr>
        <w:t xml:space="preserve"> – </w:t>
      </w:r>
      <w:proofErr w:type="spellStart"/>
      <w:r w:rsidRPr="00F102A2">
        <w:rPr>
          <w:rFonts w:ascii="Times New Roman" w:eastAsia="Times New Roman" w:hAnsi="Times New Roman" w:cs="Times New Roman"/>
          <w:sz w:val="16"/>
          <w:szCs w:val="16"/>
          <w:lang w:eastAsia="ru-RU"/>
        </w:rPr>
        <w:t>Пп</w:t>
      </w:r>
      <w:proofErr w:type="spellEnd"/>
      <w:r w:rsidRPr="00F102A2">
        <w:rPr>
          <w:rFonts w:ascii="Times New Roman" w:eastAsia="Times New Roman" w:hAnsi="Times New Roman" w:cs="Times New Roman"/>
          <w:sz w:val="16"/>
          <w:szCs w:val="16"/>
          <w:lang w:eastAsia="ru-RU"/>
        </w:rPr>
        <w:t xml:space="preserve"> - </w:t>
      </w:r>
      <w:proofErr w:type="spellStart"/>
      <w:r w:rsidRPr="00F102A2">
        <w:rPr>
          <w:rFonts w:ascii="Times New Roman" w:eastAsia="Times New Roman" w:hAnsi="Times New Roman" w:cs="Times New Roman"/>
          <w:sz w:val="16"/>
          <w:szCs w:val="16"/>
          <w:lang w:eastAsia="ru-RU"/>
        </w:rPr>
        <w:t>Вп</w:t>
      </w:r>
      <w:proofErr w:type="spellEnd"/>
    </w:p>
    <w:p w:rsidR="00F102A2" w:rsidRPr="00F102A2" w:rsidRDefault="00F102A2" w:rsidP="00F102A2">
      <w:pPr>
        <w:widowControl w:val="0"/>
        <w:ind w:firstLine="709"/>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где:</w:t>
      </w:r>
    </w:p>
    <w:p w:rsidR="00F102A2" w:rsidRPr="00F102A2" w:rsidRDefault="00F102A2" w:rsidP="00F102A2">
      <w:pPr>
        <w:widowControl w:val="0"/>
        <w:ind w:firstLine="709"/>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w:t>
      </w:r>
      <w:proofErr w:type="spellStart"/>
      <w:r w:rsidRPr="00F102A2">
        <w:rPr>
          <w:rFonts w:ascii="Times New Roman" w:eastAsia="Times New Roman" w:hAnsi="Times New Roman" w:cs="Times New Roman"/>
          <w:sz w:val="16"/>
          <w:szCs w:val="16"/>
          <w:lang w:eastAsia="ru-RU"/>
        </w:rPr>
        <w:t>ИМБТп</w:t>
      </w:r>
      <w:proofErr w:type="spellEnd"/>
      <w:r w:rsidRPr="00F102A2">
        <w:rPr>
          <w:rFonts w:ascii="Times New Roman" w:eastAsia="Times New Roman" w:hAnsi="Times New Roman" w:cs="Times New Roman"/>
          <w:sz w:val="16"/>
          <w:szCs w:val="16"/>
          <w:lang w:eastAsia="ru-RU"/>
        </w:rPr>
        <w:t xml:space="preserve"> - размер иных межбюджетных трансфертов бюджету поселения на цели, указанные в пункте 1 настоящего Порядка;</w:t>
      </w:r>
    </w:p>
    <w:p w:rsidR="00F102A2" w:rsidRPr="00F102A2" w:rsidRDefault="00F102A2" w:rsidP="00F102A2">
      <w:pPr>
        <w:widowControl w:val="0"/>
        <w:ind w:firstLine="709"/>
        <w:rPr>
          <w:rFonts w:ascii="Times New Roman" w:eastAsia="Times New Roman" w:hAnsi="Times New Roman" w:cs="Times New Roman"/>
          <w:sz w:val="16"/>
          <w:szCs w:val="16"/>
          <w:lang w:eastAsia="ru-RU"/>
        </w:rPr>
      </w:pPr>
      <w:proofErr w:type="gramStart"/>
      <w:r w:rsidRPr="00F102A2">
        <w:rPr>
          <w:rFonts w:ascii="Times New Roman" w:eastAsia="Times New Roman" w:hAnsi="Times New Roman" w:cs="Times New Roman"/>
          <w:sz w:val="16"/>
          <w:szCs w:val="16"/>
          <w:lang w:eastAsia="ru-RU"/>
        </w:rPr>
        <w:t xml:space="preserve">- </w:t>
      </w:r>
      <w:proofErr w:type="spellStart"/>
      <w:r w:rsidRPr="00F102A2">
        <w:rPr>
          <w:rFonts w:ascii="Times New Roman" w:eastAsia="Times New Roman" w:hAnsi="Times New Roman" w:cs="Times New Roman"/>
          <w:sz w:val="16"/>
          <w:szCs w:val="16"/>
          <w:lang w:eastAsia="ru-RU"/>
        </w:rPr>
        <w:t>Сп</w:t>
      </w:r>
      <w:proofErr w:type="spellEnd"/>
      <w:r w:rsidRPr="00F102A2">
        <w:rPr>
          <w:rFonts w:ascii="Times New Roman" w:eastAsia="Times New Roman" w:hAnsi="Times New Roman" w:cs="Times New Roman"/>
          <w:sz w:val="16"/>
          <w:szCs w:val="16"/>
          <w:lang w:eastAsia="ru-RU"/>
        </w:rPr>
        <w:t xml:space="preserve"> – объем расходов на проведение мероприятий по реконструкции и ремонту систем водоснабжения в населенных пунктах Мокшанского района в рамках подпрограммы "Модернизация систем жизнеобеспечения населения и объектов коммунальной инфраструктуры в </w:t>
      </w:r>
      <w:proofErr w:type="spellStart"/>
      <w:r w:rsidRPr="00F102A2">
        <w:rPr>
          <w:rFonts w:ascii="Times New Roman" w:eastAsia="Times New Roman" w:hAnsi="Times New Roman" w:cs="Times New Roman"/>
          <w:sz w:val="16"/>
          <w:szCs w:val="16"/>
          <w:lang w:eastAsia="ru-RU"/>
        </w:rPr>
        <w:t>Мокшанском</w:t>
      </w:r>
      <w:proofErr w:type="spellEnd"/>
      <w:r w:rsidRPr="00F102A2">
        <w:rPr>
          <w:rFonts w:ascii="Times New Roman" w:eastAsia="Times New Roman" w:hAnsi="Times New Roman" w:cs="Times New Roman"/>
          <w:sz w:val="16"/>
          <w:szCs w:val="16"/>
          <w:lang w:eastAsia="ru-RU"/>
        </w:rPr>
        <w:t xml:space="preserve"> районе Пензенской области" муниципальной программы «Модернизация и реформирование систем жизнеобеспечения и объектов коммунальной инфраструктуры в </w:t>
      </w:r>
      <w:proofErr w:type="spellStart"/>
      <w:r w:rsidRPr="00F102A2">
        <w:rPr>
          <w:rFonts w:ascii="Times New Roman" w:eastAsia="Times New Roman" w:hAnsi="Times New Roman" w:cs="Times New Roman"/>
          <w:sz w:val="16"/>
          <w:szCs w:val="16"/>
          <w:lang w:eastAsia="ru-RU"/>
        </w:rPr>
        <w:t>Мокшанском</w:t>
      </w:r>
      <w:proofErr w:type="spellEnd"/>
      <w:r w:rsidRPr="00F102A2">
        <w:rPr>
          <w:rFonts w:ascii="Times New Roman" w:eastAsia="Times New Roman" w:hAnsi="Times New Roman" w:cs="Times New Roman"/>
          <w:sz w:val="16"/>
          <w:szCs w:val="16"/>
          <w:lang w:eastAsia="ru-RU"/>
        </w:rPr>
        <w:t xml:space="preserve"> районе Пензенской области на 2014-2027 годы»;</w:t>
      </w:r>
      <w:proofErr w:type="gramEnd"/>
    </w:p>
    <w:p w:rsidR="00F102A2" w:rsidRPr="00F102A2" w:rsidRDefault="00F102A2" w:rsidP="00F102A2">
      <w:pPr>
        <w:widowControl w:val="0"/>
        <w:ind w:firstLine="709"/>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w:t>
      </w:r>
      <w:proofErr w:type="spellStart"/>
      <w:r w:rsidRPr="00F102A2">
        <w:rPr>
          <w:rFonts w:ascii="Times New Roman" w:eastAsia="Times New Roman" w:hAnsi="Times New Roman" w:cs="Times New Roman"/>
          <w:sz w:val="16"/>
          <w:szCs w:val="16"/>
          <w:lang w:eastAsia="ru-RU"/>
        </w:rPr>
        <w:t>Пп</w:t>
      </w:r>
      <w:proofErr w:type="spellEnd"/>
      <w:r w:rsidRPr="00F102A2">
        <w:rPr>
          <w:rFonts w:ascii="Times New Roman" w:eastAsia="Times New Roman" w:hAnsi="Times New Roman" w:cs="Times New Roman"/>
          <w:sz w:val="16"/>
          <w:szCs w:val="16"/>
          <w:lang w:eastAsia="ru-RU"/>
        </w:rPr>
        <w:t xml:space="preserve"> - объем расходов на проведение мероприятий по реконструкции и ремонту систем водоснабжения, предусмотренный в бюджете поселения (без учета иных межбюджетных трансфертов из бюджета Мокшанского района);</w:t>
      </w:r>
    </w:p>
    <w:p w:rsidR="00F102A2" w:rsidRPr="00F102A2" w:rsidRDefault="00F102A2" w:rsidP="00F102A2">
      <w:pPr>
        <w:widowControl w:val="0"/>
        <w:ind w:firstLine="709"/>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w:t>
      </w:r>
      <w:proofErr w:type="spellStart"/>
      <w:r w:rsidRPr="00F102A2">
        <w:rPr>
          <w:rFonts w:ascii="Times New Roman" w:eastAsia="Times New Roman" w:hAnsi="Times New Roman" w:cs="Times New Roman"/>
          <w:sz w:val="16"/>
          <w:szCs w:val="16"/>
          <w:lang w:eastAsia="ru-RU"/>
        </w:rPr>
        <w:t>Вп</w:t>
      </w:r>
      <w:proofErr w:type="spellEnd"/>
      <w:r w:rsidRPr="00F102A2">
        <w:rPr>
          <w:rFonts w:ascii="Times New Roman" w:eastAsia="Times New Roman" w:hAnsi="Times New Roman" w:cs="Times New Roman"/>
          <w:sz w:val="16"/>
          <w:szCs w:val="16"/>
          <w:lang w:eastAsia="ru-RU"/>
        </w:rPr>
        <w:t xml:space="preserve"> – внебюджетные источники в рамках </w:t>
      </w:r>
      <w:proofErr w:type="spellStart"/>
      <w:r w:rsidRPr="00F102A2">
        <w:rPr>
          <w:rFonts w:ascii="Times New Roman" w:eastAsia="Times New Roman" w:hAnsi="Times New Roman" w:cs="Times New Roman"/>
          <w:sz w:val="16"/>
          <w:szCs w:val="16"/>
          <w:lang w:eastAsia="ru-RU"/>
        </w:rPr>
        <w:t>софинансирования</w:t>
      </w:r>
      <w:proofErr w:type="spellEnd"/>
      <w:r w:rsidRPr="00F102A2">
        <w:rPr>
          <w:rFonts w:ascii="Times New Roman" w:eastAsia="Times New Roman" w:hAnsi="Times New Roman" w:cs="Times New Roman"/>
          <w:sz w:val="16"/>
          <w:szCs w:val="16"/>
          <w:lang w:eastAsia="ru-RU"/>
        </w:rPr>
        <w:t>.</w:t>
      </w:r>
    </w:p>
    <w:p w:rsidR="00F102A2" w:rsidRPr="00F102A2" w:rsidRDefault="00F102A2" w:rsidP="00F102A2">
      <w:pPr>
        <w:widowControl w:val="0"/>
        <w:ind w:firstLine="709"/>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6. Иные межбюджетные трансферты перечисляются финансовым управлением в доход бюджетов тех поселений, по которым принято распоряжение о предоставлении иных межбюджетных трансфертов. Иные межбюджетные трансферты перечисляются по мере поступления доходов в бюджет Мокшанского района (за исключение безвозмездных поступлений целевого характера).</w:t>
      </w:r>
    </w:p>
    <w:p w:rsidR="00F102A2" w:rsidRPr="00F102A2" w:rsidRDefault="00F102A2" w:rsidP="00F102A2">
      <w:pPr>
        <w:widowControl w:val="0"/>
        <w:ind w:firstLine="709"/>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7. Перечисление иных межбюджетных трансфертов приостанавливается в случаях, предусмотренных бюджетным законодательством.</w:t>
      </w:r>
    </w:p>
    <w:p w:rsidR="00F102A2" w:rsidRPr="00F102A2" w:rsidRDefault="00F102A2" w:rsidP="00F102A2">
      <w:pPr>
        <w:widowControl w:val="0"/>
        <w:ind w:firstLine="709"/>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8. Отчет о результатах использования иных межбюджетных трансфертов, предоставленных бюджету поселения, предоставляется администрацией поселения в администрацию Мокшанского района и финансовое управление ежеквартально, в срок до 20 числа месяца, следующего за отчетным кварталом, согласно форме № 1 (прилагается).</w:t>
      </w:r>
    </w:p>
    <w:p w:rsidR="00F102A2" w:rsidRPr="00F102A2" w:rsidRDefault="00F102A2" w:rsidP="00F102A2">
      <w:pPr>
        <w:widowControl w:val="0"/>
        <w:ind w:firstLine="709"/>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9. При выявлении нецелевого использования бюджетных средств получателем иных межбюджетных трансфертов они подлежат возврату в бюджет Мокшанского района в соответствии с действующим законодательством.</w:t>
      </w:r>
    </w:p>
    <w:p w:rsidR="00F102A2" w:rsidRPr="00F102A2" w:rsidRDefault="00F102A2" w:rsidP="00F102A2">
      <w:pPr>
        <w:widowControl w:val="0"/>
        <w:ind w:firstLine="709"/>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10. </w:t>
      </w:r>
      <w:proofErr w:type="gramStart"/>
      <w:r w:rsidRPr="00F102A2">
        <w:rPr>
          <w:rFonts w:ascii="Times New Roman" w:eastAsia="Times New Roman" w:hAnsi="Times New Roman" w:cs="Times New Roman"/>
          <w:sz w:val="16"/>
          <w:szCs w:val="16"/>
          <w:lang w:eastAsia="ru-RU"/>
        </w:rPr>
        <w:t>Контроль за</w:t>
      </w:r>
      <w:proofErr w:type="gramEnd"/>
      <w:r w:rsidRPr="00F102A2">
        <w:rPr>
          <w:rFonts w:ascii="Times New Roman" w:eastAsia="Times New Roman" w:hAnsi="Times New Roman" w:cs="Times New Roman"/>
          <w:sz w:val="16"/>
          <w:szCs w:val="16"/>
          <w:lang w:eastAsia="ru-RU"/>
        </w:rPr>
        <w:t xml:space="preserve"> соблюдением поселениями условий предоставления иных межбюджетных трансфертов, определенных в настоящем Порядке, осуществляет администрация Мокшанского района и финансовое управление.</w:t>
      </w:r>
    </w:p>
    <w:p w:rsidR="00F102A2" w:rsidRPr="00F102A2" w:rsidRDefault="00F102A2" w:rsidP="00F102A2">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lastRenderedPageBreak/>
        <w:t>Форма № 1</w:t>
      </w:r>
    </w:p>
    <w:p w:rsidR="00F102A2" w:rsidRPr="00F102A2" w:rsidRDefault="00F102A2" w:rsidP="00F102A2">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ОТЧЕТ</w:t>
      </w:r>
    </w:p>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F102A2">
        <w:rPr>
          <w:rFonts w:ascii="Times New Roman" w:eastAsia="Times New Roman" w:hAnsi="Times New Roman" w:cs="Times New Roman"/>
          <w:sz w:val="16"/>
          <w:szCs w:val="16"/>
          <w:lang w:eastAsia="ru-RU"/>
        </w:rPr>
        <w:t xml:space="preserve">об использовании иных межбюджетных трансфертов из бюджета Мокшанского района бюджетам поселений Мокшанского района на проведение мероприятий по реконструкции и ремонту систем водоснабжения в  населенных пунктах Мокшанского района в рамках подпрограммы "Модернизация систем жизнеобеспечения населения и  объектов коммунальной инфраструктуры в </w:t>
      </w:r>
      <w:proofErr w:type="spellStart"/>
      <w:r w:rsidRPr="00F102A2">
        <w:rPr>
          <w:rFonts w:ascii="Times New Roman" w:eastAsia="Times New Roman" w:hAnsi="Times New Roman" w:cs="Times New Roman"/>
          <w:sz w:val="16"/>
          <w:szCs w:val="16"/>
          <w:lang w:eastAsia="ru-RU"/>
        </w:rPr>
        <w:t>Мокшанском</w:t>
      </w:r>
      <w:proofErr w:type="spellEnd"/>
      <w:r w:rsidRPr="00F102A2">
        <w:rPr>
          <w:rFonts w:ascii="Times New Roman" w:eastAsia="Times New Roman" w:hAnsi="Times New Roman" w:cs="Times New Roman"/>
          <w:sz w:val="16"/>
          <w:szCs w:val="16"/>
          <w:lang w:eastAsia="ru-RU"/>
        </w:rPr>
        <w:t xml:space="preserve"> районе Пензенской области" муниципальной программы «Модернизация и реформирование систем жизнеобеспечения и объектов коммунальной инфраструктуры в </w:t>
      </w:r>
      <w:proofErr w:type="spellStart"/>
      <w:r w:rsidRPr="00F102A2">
        <w:rPr>
          <w:rFonts w:ascii="Times New Roman" w:eastAsia="Times New Roman" w:hAnsi="Times New Roman" w:cs="Times New Roman"/>
          <w:sz w:val="16"/>
          <w:szCs w:val="16"/>
          <w:lang w:eastAsia="ru-RU"/>
        </w:rPr>
        <w:t>Мокшанском</w:t>
      </w:r>
      <w:proofErr w:type="spellEnd"/>
      <w:r w:rsidRPr="00F102A2">
        <w:rPr>
          <w:rFonts w:ascii="Times New Roman" w:eastAsia="Times New Roman" w:hAnsi="Times New Roman" w:cs="Times New Roman"/>
          <w:sz w:val="16"/>
          <w:szCs w:val="16"/>
          <w:lang w:eastAsia="ru-RU"/>
        </w:rPr>
        <w:t xml:space="preserve"> районе Пензенской области на</w:t>
      </w:r>
      <w:proofErr w:type="gramEnd"/>
      <w:r w:rsidRPr="00F102A2">
        <w:rPr>
          <w:rFonts w:ascii="Times New Roman" w:eastAsia="Times New Roman" w:hAnsi="Times New Roman" w:cs="Times New Roman"/>
          <w:sz w:val="16"/>
          <w:szCs w:val="16"/>
          <w:lang w:eastAsia="ru-RU"/>
        </w:rPr>
        <w:t xml:space="preserve"> 2014-2027 годы»</w:t>
      </w:r>
    </w:p>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на _________________</w:t>
      </w:r>
    </w:p>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(указывается отчетная дата)</w:t>
      </w:r>
    </w:p>
    <w:p w:rsidR="00F102A2" w:rsidRPr="00F102A2" w:rsidRDefault="00F102A2" w:rsidP="00F102A2">
      <w:pPr>
        <w:widowControl w:val="0"/>
        <w:autoSpaceDE w:val="0"/>
        <w:autoSpaceDN w:val="0"/>
        <w:adjustRightInd w:val="0"/>
        <w:jc w:val="left"/>
        <w:rPr>
          <w:rFonts w:ascii="Times New Roman" w:eastAsia="Times New Roman" w:hAnsi="Times New Roman" w:cs="Times New Roman"/>
          <w:sz w:val="16"/>
          <w:szCs w:val="16"/>
          <w:lang w:eastAsia="ko-KR"/>
        </w:rPr>
      </w:pPr>
      <w:r w:rsidRPr="00F102A2">
        <w:rPr>
          <w:rFonts w:ascii="Times New Roman" w:eastAsia="Times New Roman" w:hAnsi="Times New Roman" w:cs="Times New Roman"/>
          <w:sz w:val="16"/>
          <w:szCs w:val="16"/>
          <w:lang w:eastAsia="ko-KR"/>
        </w:rPr>
        <w:t xml:space="preserve">    Получатель иных межбюджетных трансфертов _____________________________________________</w:t>
      </w:r>
    </w:p>
    <w:p w:rsidR="00F102A2" w:rsidRPr="00F102A2" w:rsidRDefault="00F102A2" w:rsidP="00F102A2">
      <w:pPr>
        <w:widowControl w:val="0"/>
        <w:autoSpaceDE w:val="0"/>
        <w:autoSpaceDN w:val="0"/>
        <w:adjustRightInd w:val="0"/>
        <w:jc w:val="left"/>
        <w:rPr>
          <w:rFonts w:ascii="Times New Roman" w:eastAsia="Times New Roman" w:hAnsi="Times New Roman" w:cs="Times New Roman"/>
          <w:sz w:val="16"/>
          <w:szCs w:val="16"/>
          <w:lang w:eastAsia="ko-KR"/>
        </w:rPr>
      </w:pPr>
      <w:r w:rsidRPr="00F102A2">
        <w:rPr>
          <w:rFonts w:ascii="Times New Roman" w:eastAsia="Times New Roman" w:hAnsi="Times New Roman" w:cs="Times New Roman"/>
          <w:sz w:val="16"/>
          <w:szCs w:val="16"/>
          <w:lang w:eastAsia="ko-KR"/>
        </w:rPr>
        <w:t xml:space="preserve">                   (наименование поселения)</w:t>
      </w:r>
    </w:p>
    <w:p w:rsidR="00F102A2" w:rsidRPr="00F102A2" w:rsidRDefault="00F102A2" w:rsidP="00F102A2">
      <w:pPr>
        <w:widowControl w:val="0"/>
        <w:autoSpaceDE w:val="0"/>
        <w:autoSpaceDN w:val="0"/>
        <w:adjustRightInd w:val="0"/>
        <w:jc w:val="righ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(в руб.)</w:t>
      </w:r>
    </w:p>
    <w:tbl>
      <w:tblPr>
        <w:tblW w:w="15309" w:type="dxa"/>
        <w:tblCellSpacing w:w="5" w:type="nil"/>
        <w:tblInd w:w="75" w:type="dxa"/>
        <w:tblLayout w:type="fixed"/>
        <w:tblCellMar>
          <w:left w:w="75" w:type="dxa"/>
          <w:right w:w="75" w:type="dxa"/>
        </w:tblCellMar>
        <w:tblLook w:val="0000" w:firstRow="0" w:lastRow="0" w:firstColumn="0" w:lastColumn="0" w:noHBand="0" w:noVBand="0"/>
      </w:tblPr>
      <w:tblGrid>
        <w:gridCol w:w="1843"/>
        <w:gridCol w:w="2693"/>
        <w:gridCol w:w="2693"/>
        <w:gridCol w:w="2977"/>
        <w:gridCol w:w="2835"/>
        <w:gridCol w:w="2268"/>
      </w:tblGrid>
      <w:tr w:rsidR="00F102A2" w:rsidRPr="00F102A2" w:rsidTr="00F102A2">
        <w:trPr>
          <w:trHeight w:val="1440"/>
          <w:tblCellSpacing w:w="5" w:type="nil"/>
        </w:trPr>
        <w:tc>
          <w:tcPr>
            <w:tcW w:w="1843" w:type="dxa"/>
            <w:tcBorders>
              <w:top w:val="single" w:sz="8" w:space="0" w:color="auto"/>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Наименование</w:t>
            </w:r>
          </w:p>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расходов</w:t>
            </w:r>
          </w:p>
        </w:tc>
        <w:tc>
          <w:tcPr>
            <w:tcW w:w="2693" w:type="dxa"/>
            <w:tcBorders>
              <w:top w:val="single" w:sz="8" w:space="0" w:color="auto"/>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Объем</w:t>
            </w:r>
          </w:p>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иных межбюджетных  трансфертов,</w:t>
            </w:r>
          </w:p>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полученных</w:t>
            </w:r>
          </w:p>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из бюджета</w:t>
            </w:r>
          </w:p>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Мокшанского района</w:t>
            </w:r>
          </w:p>
        </w:tc>
        <w:tc>
          <w:tcPr>
            <w:tcW w:w="2693" w:type="dxa"/>
            <w:tcBorders>
              <w:top w:val="single" w:sz="8" w:space="0" w:color="auto"/>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Фактические</w:t>
            </w:r>
          </w:p>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расходы </w:t>
            </w:r>
          </w:p>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F102A2">
              <w:rPr>
                <w:rFonts w:ascii="Times New Roman" w:eastAsia="Times New Roman" w:hAnsi="Times New Roman" w:cs="Times New Roman"/>
                <w:sz w:val="16"/>
                <w:szCs w:val="16"/>
                <w:lang w:eastAsia="ru-RU"/>
              </w:rPr>
              <w:t>(на основании</w:t>
            </w:r>
            <w:proofErr w:type="gramEnd"/>
          </w:p>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подтверждающих</w:t>
            </w:r>
          </w:p>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документов)</w:t>
            </w:r>
          </w:p>
        </w:tc>
        <w:tc>
          <w:tcPr>
            <w:tcW w:w="2977" w:type="dxa"/>
            <w:tcBorders>
              <w:top w:val="single" w:sz="8" w:space="0" w:color="auto"/>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Кассовые  расходы</w:t>
            </w:r>
          </w:p>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F102A2">
              <w:rPr>
                <w:rFonts w:ascii="Times New Roman" w:eastAsia="Times New Roman" w:hAnsi="Times New Roman" w:cs="Times New Roman"/>
                <w:sz w:val="16"/>
                <w:szCs w:val="16"/>
                <w:lang w:eastAsia="ru-RU"/>
              </w:rPr>
              <w:t>(поселения    согласно</w:t>
            </w:r>
            <w:proofErr w:type="gramEnd"/>
          </w:p>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платежным</w:t>
            </w:r>
          </w:p>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поручениям)</w:t>
            </w:r>
          </w:p>
        </w:tc>
        <w:tc>
          <w:tcPr>
            <w:tcW w:w="2835" w:type="dxa"/>
            <w:tcBorders>
              <w:top w:val="single" w:sz="8" w:space="0" w:color="auto"/>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Сумма</w:t>
            </w:r>
          </w:p>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неиспользованных</w:t>
            </w:r>
          </w:p>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иных межбюджетных  трансфертов,</w:t>
            </w:r>
          </w:p>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гр.5 =</w:t>
            </w:r>
          </w:p>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(гр.2 - гр.4)</w:t>
            </w:r>
          </w:p>
        </w:tc>
        <w:tc>
          <w:tcPr>
            <w:tcW w:w="2268" w:type="dxa"/>
            <w:tcBorders>
              <w:top w:val="single" w:sz="8" w:space="0" w:color="auto"/>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Причины не</w:t>
            </w:r>
          </w:p>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использования</w:t>
            </w:r>
          </w:p>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иных межбюджетных  трансфертов</w:t>
            </w:r>
          </w:p>
        </w:tc>
      </w:tr>
      <w:tr w:rsidR="00F102A2" w:rsidRPr="00F102A2" w:rsidTr="00F102A2">
        <w:trPr>
          <w:tblCellSpacing w:w="5" w:type="nil"/>
        </w:trPr>
        <w:tc>
          <w:tcPr>
            <w:tcW w:w="1843" w:type="dxa"/>
            <w:tcBorders>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1      </w:t>
            </w:r>
          </w:p>
        </w:tc>
        <w:tc>
          <w:tcPr>
            <w:tcW w:w="2693" w:type="dxa"/>
            <w:tcBorders>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2     </w:t>
            </w:r>
          </w:p>
        </w:tc>
        <w:tc>
          <w:tcPr>
            <w:tcW w:w="2693" w:type="dxa"/>
            <w:tcBorders>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3       </w:t>
            </w:r>
          </w:p>
        </w:tc>
        <w:tc>
          <w:tcPr>
            <w:tcW w:w="2977" w:type="dxa"/>
            <w:tcBorders>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4       </w:t>
            </w:r>
          </w:p>
        </w:tc>
        <w:tc>
          <w:tcPr>
            <w:tcW w:w="2835" w:type="dxa"/>
            <w:tcBorders>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5        </w:t>
            </w:r>
          </w:p>
        </w:tc>
        <w:tc>
          <w:tcPr>
            <w:tcW w:w="2268" w:type="dxa"/>
            <w:tcBorders>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6      </w:t>
            </w:r>
          </w:p>
        </w:tc>
      </w:tr>
      <w:tr w:rsidR="00F102A2" w:rsidRPr="00F102A2" w:rsidTr="00F102A2">
        <w:trPr>
          <w:tblCellSpacing w:w="5" w:type="nil"/>
        </w:trPr>
        <w:tc>
          <w:tcPr>
            <w:tcW w:w="1843" w:type="dxa"/>
            <w:tcBorders>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right"/>
              <w:rPr>
                <w:rFonts w:ascii="Times New Roman" w:eastAsia="Times New Roman" w:hAnsi="Times New Roman" w:cs="Times New Roman"/>
                <w:sz w:val="16"/>
                <w:szCs w:val="16"/>
                <w:lang w:eastAsia="ru-RU"/>
              </w:rPr>
            </w:pPr>
          </w:p>
        </w:tc>
        <w:tc>
          <w:tcPr>
            <w:tcW w:w="2693" w:type="dxa"/>
            <w:tcBorders>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right"/>
              <w:rPr>
                <w:rFonts w:ascii="Times New Roman" w:eastAsia="Times New Roman" w:hAnsi="Times New Roman" w:cs="Times New Roman"/>
                <w:sz w:val="16"/>
                <w:szCs w:val="16"/>
                <w:lang w:eastAsia="ru-RU"/>
              </w:rPr>
            </w:pPr>
          </w:p>
        </w:tc>
        <w:tc>
          <w:tcPr>
            <w:tcW w:w="2693" w:type="dxa"/>
            <w:tcBorders>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right"/>
              <w:rPr>
                <w:rFonts w:ascii="Times New Roman" w:eastAsia="Times New Roman" w:hAnsi="Times New Roman" w:cs="Times New Roman"/>
                <w:sz w:val="16"/>
                <w:szCs w:val="16"/>
                <w:lang w:eastAsia="ru-RU"/>
              </w:rPr>
            </w:pPr>
          </w:p>
        </w:tc>
        <w:tc>
          <w:tcPr>
            <w:tcW w:w="2977" w:type="dxa"/>
            <w:tcBorders>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right"/>
              <w:rPr>
                <w:rFonts w:ascii="Times New Roman" w:eastAsia="Times New Roman" w:hAnsi="Times New Roman" w:cs="Times New Roman"/>
                <w:sz w:val="16"/>
                <w:szCs w:val="16"/>
                <w:lang w:eastAsia="ru-RU"/>
              </w:rPr>
            </w:pPr>
          </w:p>
        </w:tc>
        <w:tc>
          <w:tcPr>
            <w:tcW w:w="2835" w:type="dxa"/>
            <w:tcBorders>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right"/>
              <w:rPr>
                <w:rFonts w:ascii="Times New Roman" w:eastAsia="Times New Roman" w:hAnsi="Times New Roman" w:cs="Times New Roman"/>
                <w:sz w:val="16"/>
                <w:szCs w:val="16"/>
                <w:lang w:eastAsia="ru-RU"/>
              </w:rPr>
            </w:pPr>
          </w:p>
        </w:tc>
        <w:tc>
          <w:tcPr>
            <w:tcW w:w="2268" w:type="dxa"/>
            <w:tcBorders>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right"/>
              <w:rPr>
                <w:rFonts w:ascii="Times New Roman" w:eastAsia="Times New Roman" w:hAnsi="Times New Roman" w:cs="Times New Roman"/>
                <w:sz w:val="16"/>
                <w:szCs w:val="16"/>
                <w:lang w:eastAsia="ru-RU"/>
              </w:rPr>
            </w:pPr>
          </w:p>
        </w:tc>
      </w:tr>
      <w:tr w:rsidR="00F102A2" w:rsidRPr="00F102A2" w:rsidTr="00F102A2">
        <w:trPr>
          <w:tblCellSpacing w:w="5" w:type="nil"/>
        </w:trPr>
        <w:tc>
          <w:tcPr>
            <w:tcW w:w="1843" w:type="dxa"/>
            <w:tcBorders>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right"/>
              <w:rPr>
                <w:rFonts w:ascii="Times New Roman" w:eastAsia="Times New Roman" w:hAnsi="Times New Roman" w:cs="Times New Roman"/>
                <w:sz w:val="16"/>
                <w:szCs w:val="16"/>
                <w:lang w:eastAsia="ru-RU"/>
              </w:rPr>
            </w:pPr>
          </w:p>
        </w:tc>
        <w:tc>
          <w:tcPr>
            <w:tcW w:w="2693" w:type="dxa"/>
            <w:tcBorders>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right"/>
              <w:rPr>
                <w:rFonts w:ascii="Times New Roman" w:eastAsia="Times New Roman" w:hAnsi="Times New Roman" w:cs="Times New Roman"/>
                <w:sz w:val="16"/>
                <w:szCs w:val="16"/>
                <w:lang w:eastAsia="ru-RU"/>
              </w:rPr>
            </w:pPr>
          </w:p>
        </w:tc>
        <w:tc>
          <w:tcPr>
            <w:tcW w:w="2693" w:type="dxa"/>
            <w:tcBorders>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right"/>
              <w:rPr>
                <w:rFonts w:ascii="Times New Roman" w:eastAsia="Times New Roman" w:hAnsi="Times New Roman" w:cs="Times New Roman"/>
                <w:sz w:val="16"/>
                <w:szCs w:val="16"/>
                <w:lang w:eastAsia="ru-RU"/>
              </w:rPr>
            </w:pPr>
          </w:p>
        </w:tc>
        <w:tc>
          <w:tcPr>
            <w:tcW w:w="2977" w:type="dxa"/>
            <w:tcBorders>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right"/>
              <w:rPr>
                <w:rFonts w:ascii="Times New Roman" w:eastAsia="Times New Roman" w:hAnsi="Times New Roman" w:cs="Times New Roman"/>
                <w:sz w:val="16"/>
                <w:szCs w:val="16"/>
                <w:lang w:eastAsia="ru-RU"/>
              </w:rPr>
            </w:pPr>
          </w:p>
        </w:tc>
        <w:tc>
          <w:tcPr>
            <w:tcW w:w="2835" w:type="dxa"/>
            <w:tcBorders>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right"/>
              <w:rPr>
                <w:rFonts w:ascii="Times New Roman" w:eastAsia="Times New Roman" w:hAnsi="Times New Roman" w:cs="Times New Roman"/>
                <w:sz w:val="16"/>
                <w:szCs w:val="16"/>
                <w:lang w:eastAsia="ru-RU"/>
              </w:rPr>
            </w:pPr>
          </w:p>
        </w:tc>
        <w:tc>
          <w:tcPr>
            <w:tcW w:w="2268" w:type="dxa"/>
            <w:tcBorders>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right"/>
              <w:rPr>
                <w:rFonts w:ascii="Times New Roman" w:eastAsia="Times New Roman" w:hAnsi="Times New Roman" w:cs="Times New Roman"/>
                <w:sz w:val="16"/>
                <w:szCs w:val="16"/>
                <w:lang w:eastAsia="ru-RU"/>
              </w:rPr>
            </w:pPr>
          </w:p>
        </w:tc>
      </w:tr>
      <w:tr w:rsidR="00F102A2" w:rsidRPr="00F102A2" w:rsidTr="00F102A2">
        <w:trPr>
          <w:tblCellSpacing w:w="5" w:type="nil"/>
        </w:trPr>
        <w:tc>
          <w:tcPr>
            <w:tcW w:w="1843" w:type="dxa"/>
            <w:tcBorders>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Всего:      </w:t>
            </w:r>
          </w:p>
        </w:tc>
        <w:tc>
          <w:tcPr>
            <w:tcW w:w="2693" w:type="dxa"/>
            <w:tcBorders>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3" w:type="dxa"/>
            <w:tcBorders>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tcBorders>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5" w:type="dxa"/>
            <w:tcBorders>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268" w:type="dxa"/>
            <w:tcBorders>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F102A2" w:rsidRPr="00F102A2" w:rsidRDefault="00F102A2" w:rsidP="00F102A2">
      <w:pPr>
        <w:widowControl w:val="0"/>
        <w:autoSpaceDE w:val="0"/>
        <w:autoSpaceDN w:val="0"/>
        <w:adjustRightInd w:val="0"/>
        <w:rPr>
          <w:rFonts w:ascii="Times New Roman" w:eastAsia="Times New Roman" w:hAnsi="Times New Roman" w:cs="Times New Roman"/>
          <w:sz w:val="16"/>
          <w:szCs w:val="16"/>
          <w:lang w:eastAsia="ru-RU"/>
        </w:rPr>
      </w:pPr>
    </w:p>
    <w:tbl>
      <w:tblPr>
        <w:tblW w:w="9540" w:type="dxa"/>
        <w:tblInd w:w="108" w:type="dxa"/>
        <w:tblLook w:val="04A0" w:firstRow="1" w:lastRow="0" w:firstColumn="1" w:lastColumn="0" w:noHBand="0" w:noVBand="1"/>
      </w:tblPr>
      <w:tblGrid>
        <w:gridCol w:w="661"/>
        <w:gridCol w:w="3299"/>
        <w:gridCol w:w="236"/>
        <w:gridCol w:w="236"/>
        <w:gridCol w:w="236"/>
        <w:gridCol w:w="236"/>
        <w:gridCol w:w="236"/>
        <w:gridCol w:w="2060"/>
        <w:gridCol w:w="340"/>
        <w:gridCol w:w="2000"/>
      </w:tblGrid>
      <w:tr w:rsidR="00F102A2" w:rsidRPr="00F102A2" w:rsidTr="00F102A2">
        <w:trPr>
          <w:trHeight w:val="315"/>
        </w:trPr>
        <w:tc>
          <w:tcPr>
            <w:tcW w:w="661" w:type="dxa"/>
            <w:tcBorders>
              <w:top w:val="nil"/>
              <w:left w:val="nil"/>
              <w:bottom w:val="nil"/>
              <w:right w:val="nil"/>
            </w:tcBorders>
            <w:shd w:val="clear" w:color="auto" w:fill="auto"/>
            <w:noWrap/>
            <w:vAlign w:val="bottom"/>
          </w:tcPr>
          <w:p w:rsidR="00F102A2" w:rsidRPr="00F102A2" w:rsidRDefault="00F102A2" w:rsidP="00F102A2">
            <w:pPr>
              <w:spacing w:line="240" w:lineRule="exact"/>
              <w:jc w:val="left"/>
              <w:rPr>
                <w:rFonts w:ascii="Times New Roman" w:eastAsia="Times New Roman" w:hAnsi="Times New Roman" w:cs="Times New Roman"/>
                <w:sz w:val="16"/>
                <w:szCs w:val="16"/>
                <w:lang w:eastAsia="ru-RU"/>
              </w:rPr>
            </w:pPr>
          </w:p>
        </w:tc>
        <w:tc>
          <w:tcPr>
            <w:tcW w:w="4479" w:type="dxa"/>
            <w:gridSpan w:val="6"/>
            <w:tcBorders>
              <w:top w:val="nil"/>
              <w:left w:val="nil"/>
              <w:bottom w:val="nil"/>
              <w:right w:val="nil"/>
            </w:tcBorders>
            <w:shd w:val="clear" w:color="auto" w:fill="auto"/>
            <w:noWrap/>
            <w:vAlign w:val="bottom"/>
          </w:tcPr>
          <w:p w:rsidR="00F102A2" w:rsidRPr="00F102A2" w:rsidRDefault="00F102A2" w:rsidP="00F102A2">
            <w:pPr>
              <w:spacing w:line="240" w:lineRule="exact"/>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Глава администрации _______________     (наименование поселения)</w:t>
            </w:r>
          </w:p>
        </w:tc>
        <w:tc>
          <w:tcPr>
            <w:tcW w:w="2060" w:type="dxa"/>
            <w:tcBorders>
              <w:top w:val="nil"/>
              <w:left w:val="nil"/>
              <w:bottom w:val="single" w:sz="4" w:space="0" w:color="auto"/>
              <w:right w:val="nil"/>
            </w:tcBorders>
            <w:shd w:val="clear" w:color="auto" w:fill="auto"/>
            <w:noWrap/>
            <w:vAlign w:val="bottom"/>
          </w:tcPr>
          <w:p w:rsidR="00F102A2" w:rsidRPr="00F102A2" w:rsidRDefault="00F102A2" w:rsidP="00F102A2">
            <w:pPr>
              <w:spacing w:line="240" w:lineRule="exact"/>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w:t>
            </w:r>
          </w:p>
        </w:tc>
        <w:tc>
          <w:tcPr>
            <w:tcW w:w="340" w:type="dxa"/>
            <w:tcBorders>
              <w:top w:val="nil"/>
              <w:left w:val="nil"/>
              <w:bottom w:val="nil"/>
              <w:right w:val="nil"/>
            </w:tcBorders>
            <w:shd w:val="clear" w:color="auto" w:fill="auto"/>
            <w:noWrap/>
            <w:vAlign w:val="bottom"/>
          </w:tcPr>
          <w:p w:rsidR="00F102A2" w:rsidRPr="00F102A2" w:rsidRDefault="00F102A2" w:rsidP="00F102A2">
            <w:pPr>
              <w:spacing w:line="240" w:lineRule="exact"/>
              <w:jc w:val="left"/>
              <w:rPr>
                <w:rFonts w:ascii="Times New Roman" w:eastAsia="Times New Roman" w:hAnsi="Times New Roman" w:cs="Times New Roman"/>
                <w:sz w:val="16"/>
                <w:szCs w:val="16"/>
                <w:lang w:eastAsia="ru-RU"/>
              </w:rPr>
            </w:pPr>
          </w:p>
        </w:tc>
        <w:tc>
          <w:tcPr>
            <w:tcW w:w="2000" w:type="dxa"/>
            <w:tcBorders>
              <w:top w:val="nil"/>
              <w:left w:val="nil"/>
              <w:bottom w:val="single" w:sz="4" w:space="0" w:color="auto"/>
              <w:right w:val="nil"/>
            </w:tcBorders>
            <w:shd w:val="clear" w:color="auto" w:fill="auto"/>
            <w:noWrap/>
            <w:vAlign w:val="bottom"/>
          </w:tcPr>
          <w:p w:rsidR="00F102A2" w:rsidRPr="00F102A2" w:rsidRDefault="00F102A2" w:rsidP="00F102A2">
            <w:pPr>
              <w:spacing w:line="240" w:lineRule="exact"/>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w:t>
            </w:r>
          </w:p>
        </w:tc>
      </w:tr>
      <w:tr w:rsidR="00F102A2" w:rsidRPr="00F102A2" w:rsidTr="00F102A2">
        <w:trPr>
          <w:trHeight w:val="315"/>
        </w:trPr>
        <w:tc>
          <w:tcPr>
            <w:tcW w:w="661" w:type="dxa"/>
            <w:tcBorders>
              <w:top w:val="nil"/>
              <w:left w:val="nil"/>
              <w:bottom w:val="nil"/>
              <w:right w:val="nil"/>
            </w:tcBorders>
            <w:shd w:val="clear" w:color="auto" w:fill="auto"/>
            <w:noWrap/>
            <w:vAlign w:val="bottom"/>
          </w:tcPr>
          <w:p w:rsidR="00F102A2" w:rsidRPr="00F102A2" w:rsidRDefault="00F102A2" w:rsidP="00F102A2">
            <w:pPr>
              <w:spacing w:line="240" w:lineRule="exact"/>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М.П.</w:t>
            </w:r>
          </w:p>
        </w:tc>
        <w:tc>
          <w:tcPr>
            <w:tcW w:w="3299" w:type="dxa"/>
            <w:tcBorders>
              <w:top w:val="nil"/>
              <w:left w:val="nil"/>
              <w:bottom w:val="nil"/>
              <w:right w:val="nil"/>
            </w:tcBorders>
            <w:shd w:val="clear" w:color="auto" w:fill="auto"/>
            <w:noWrap/>
            <w:vAlign w:val="bottom"/>
          </w:tcPr>
          <w:p w:rsidR="00F102A2" w:rsidRPr="00F102A2" w:rsidRDefault="00F102A2" w:rsidP="00F102A2">
            <w:pPr>
              <w:spacing w:line="240" w:lineRule="exact"/>
              <w:jc w:val="left"/>
              <w:rPr>
                <w:rFonts w:ascii="Times New Roman" w:eastAsia="Times New Roman" w:hAnsi="Times New Roman" w:cs="Times New Roman"/>
                <w:sz w:val="16"/>
                <w:szCs w:val="16"/>
                <w:lang w:eastAsia="ru-RU"/>
              </w:rPr>
            </w:pPr>
          </w:p>
        </w:tc>
        <w:tc>
          <w:tcPr>
            <w:tcW w:w="236" w:type="dxa"/>
            <w:tcBorders>
              <w:top w:val="nil"/>
              <w:left w:val="nil"/>
              <w:bottom w:val="nil"/>
              <w:right w:val="nil"/>
            </w:tcBorders>
            <w:shd w:val="clear" w:color="auto" w:fill="auto"/>
            <w:noWrap/>
            <w:vAlign w:val="bottom"/>
          </w:tcPr>
          <w:p w:rsidR="00F102A2" w:rsidRPr="00F102A2" w:rsidRDefault="00F102A2" w:rsidP="00F102A2">
            <w:pPr>
              <w:spacing w:line="240" w:lineRule="exact"/>
              <w:jc w:val="left"/>
              <w:rPr>
                <w:rFonts w:ascii="Times New Roman" w:eastAsia="Times New Roman" w:hAnsi="Times New Roman" w:cs="Times New Roman"/>
                <w:sz w:val="16"/>
                <w:szCs w:val="16"/>
                <w:lang w:eastAsia="ru-RU"/>
              </w:rPr>
            </w:pPr>
          </w:p>
        </w:tc>
        <w:tc>
          <w:tcPr>
            <w:tcW w:w="236" w:type="dxa"/>
            <w:tcBorders>
              <w:top w:val="nil"/>
              <w:left w:val="nil"/>
              <w:bottom w:val="nil"/>
              <w:right w:val="nil"/>
            </w:tcBorders>
            <w:shd w:val="clear" w:color="auto" w:fill="auto"/>
            <w:noWrap/>
            <w:vAlign w:val="bottom"/>
          </w:tcPr>
          <w:p w:rsidR="00F102A2" w:rsidRPr="00F102A2" w:rsidRDefault="00F102A2" w:rsidP="00F102A2">
            <w:pPr>
              <w:spacing w:line="240" w:lineRule="exact"/>
              <w:jc w:val="left"/>
              <w:rPr>
                <w:rFonts w:ascii="Times New Roman" w:eastAsia="Times New Roman" w:hAnsi="Times New Roman" w:cs="Times New Roman"/>
                <w:sz w:val="16"/>
                <w:szCs w:val="16"/>
                <w:lang w:eastAsia="ru-RU"/>
              </w:rPr>
            </w:pPr>
          </w:p>
        </w:tc>
        <w:tc>
          <w:tcPr>
            <w:tcW w:w="236" w:type="dxa"/>
            <w:tcBorders>
              <w:top w:val="nil"/>
              <w:left w:val="nil"/>
              <w:bottom w:val="nil"/>
              <w:right w:val="nil"/>
            </w:tcBorders>
            <w:shd w:val="clear" w:color="auto" w:fill="auto"/>
            <w:noWrap/>
            <w:vAlign w:val="bottom"/>
          </w:tcPr>
          <w:p w:rsidR="00F102A2" w:rsidRPr="00F102A2" w:rsidRDefault="00F102A2" w:rsidP="00F102A2">
            <w:pPr>
              <w:spacing w:line="240" w:lineRule="exact"/>
              <w:jc w:val="left"/>
              <w:rPr>
                <w:rFonts w:ascii="Times New Roman" w:eastAsia="Times New Roman" w:hAnsi="Times New Roman" w:cs="Times New Roman"/>
                <w:sz w:val="16"/>
                <w:szCs w:val="16"/>
                <w:lang w:eastAsia="ru-RU"/>
              </w:rPr>
            </w:pPr>
          </w:p>
        </w:tc>
        <w:tc>
          <w:tcPr>
            <w:tcW w:w="236" w:type="dxa"/>
            <w:tcBorders>
              <w:top w:val="nil"/>
              <w:left w:val="nil"/>
              <w:bottom w:val="nil"/>
              <w:right w:val="nil"/>
            </w:tcBorders>
            <w:shd w:val="clear" w:color="auto" w:fill="auto"/>
            <w:noWrap/>
            <w:vAlign w:val="bottom"/>
          </w:tcPr>
          <w:p w:rsidR="00F102A2" w:rsidRPr="00F102A2" w:rsidRDefault="00F102A2" w:rsidP="00F102A2">
            <w:pPr>
              <w:spacing w:line="240" w:lineRule="exact"/>
              <w:jc w:val="left"/>
              <w:rPr>
                <w:rFonts w:ascii="Times New Roman" w:eastAsia="Times New Roman" w:hAnsi="Times New Roman" w:cs="Times New Roman"/>
                <w:sz w:val="16"/>
                <w:szCs w:val="16"/>
                <w:lang w:eastAsia="ru-RU"/>
              </w:rPr>
            </w:pPr>
          </w:p>
        </w:tc>
        <w:tc>
          <w:tcPr>
            <w:tcW w:w="236" w:type="dxa"/>
            <w:tcBorders>
              <w:top w:val="nil"/>
              <w:left w:val="nil"/>
              <w:bottom w:val="nil"/>
              <w:right w:val="nil"/>
            </w:tcBorders>
            <w:shd w:val="clear" w:color="auto" w:fill="auto"/>
            <w:noWrap/>
            <w:vAlign w:val="bottom"/>
          </w:tcPr>
          <w:p w:rsidR="00F102A2" w:rsidRPr="00F102A2" w:rsidRDefault="00F102A2" w:rsidP="00F102A2">
            <w:pPr>
              <w:spacing w:line="240" w:lineRule="exact"/>
              <w:jc w:val="left"/>
              <w:rPr>
                <w:rFonts w:ascii="Times New Roman" w:eastAsia="Times New Roman" w:hAnsi="Times New Roman" w:cs="Times New Roman"/>
                <w:sz w:val="16"/>
                <w:szCs w:val="16"/>
                <w:lang w:eastAsia="ru-RU"/>
              </w:rPr>
            </w:pPr>
          </w:p>
        </w:tc>
        <w:tc>
          <w:tcPr>
            <w:tcW w:w="2060" w:type="dxa"/>
            <w:tcBorders>
              <w:top w:val="nil"/>
              <w:left w:val="nil"/>
              <w:bottom w:val="nil"/>
              <w:right w:val="nil"/>
            </w:tcBorders>
            <w:shd w:val="clear" w:color="auto" w:fill="auto"/>
            <w:noWrap/>
          </w:tcPr>
          <w:p w:rsidR="00F102A2" w:rsidRPr="00F102A2" w:rsidRDefault="00F102A2" w:rsidP="00F102A2">
            <w:pPr>
              <w:spacing w:line="24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(подпись)</w:t>
            </w:r>
          </w:p>
        </w:tc>
        <w:tc>
          <w:tcPr>
            <w:tcW w:w="340" w:type="dxa"/>
            <w:tcBorders>
              <w:top w:val="nil"/>
              <w:left w:val="nil"/>
              <w:bottom w:val="nil"/>
              <w:right w:val="nil"/>
            </w:tcBorders>
            <w:shd w:val="clear" w:color="auto" w:fill="auto"/>
            <w:noWrap/>
            <w:vAlign w:val="bottom"/>
          </w:tcPr>
          <w:p w:rsidR="00F102A2" w:rsidRPr="00F102A2" w:rsidRDefault="00F102A2" w:rsidP="00F102A2">
            <w:pPr>
              <w:spacing w:line="240" w:lineRule="exact"/>
              <w:jc w:val="left"/>
              <w:rPr>
                <w:rFonts w:ascii="Times New Roman" w:eastAsia="Times New Roman" w:hAnsi="Times New Roman" w:cs="Times New Roman"/>
                <w:sz w:val="16"/>
                <w:szCs w:val="16"/>
                <w:lang w:eastAsia="ru-RU"/>
              </w:rPr>
            </w:pPr>
          </w:p>
        </w:tc>
        <w:tc>
          <w:tcPr>
            <w:tcW w:w="2000" w:type="dxa"/>
            <w:tcBorders>
              <w:top w:val="nil"/>
              <w:left w:val="nil"/>
              <w:bottom w:val="nil"/>
              <w:right w:val="nil"/>
            </w:tcBorders>
            <w:shd w:val="clear" w:color="auto" w:fill="auto"/>
            <w:noWrap/>
          </w:tcPr>
          <w:p w:rsidR="00F102A2" w:rsidRPr="00F102A2" w:rsidRDefault="00F102A2" w:rsidP="00F102A2">
            <w:pPr>
              <w:spacing w:line="24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(Ф.И.О.)</w:t>
            </w:r>
          </w:p>
        </w:tc>
      </w:tr>
      <w:tr w:rsidR="00F102A2" w:rsidRPr="00F102A2" w:rsidTr="00F102A2">
        <w:trPr>
          <w:trHeight w:val="315"/>
        </w:trPr>
        <w:tc>
          <w:tcPr>
            <w:tcW w:w="661" w:type="dxa"/>
            <w:tcBorders>
              <w:top w:val="nil"/>
              <w:left w:val="nil"/>
              <w:bottom w:val="nil"/>
              <w:right w:val="nil"/>
            </w:tcBorders>
            <w:shd w:val="clear" w:color="auto" w:fill="auto"/>
            <w:noWrap/>
            <w:vAlign w:val="bottom"/>
          </w:tcPr>
          <w:p w:rsidR="00F102A2" w:rsidRPr="00F102A2" w:rsidRDefault="00F102A2" w:rsidP="00F102A2">
            <w:pPr>
              <w:spacing w:line="240" w:lineRule="exact"/>
              <w:jc w:val="left"/>
              <w:rPr>
                <w:rFonts w:ascii="Times New Roman" w:eastAsia="Times New Roman" w:hAnsi="Times New Roman" w:cs="Times New Roman"/>
                <w:sz w:val="16"/>
                <w:szCs w:val="16"/>
                <w:lang w:eastAsia="ru-RU"/>
              </w:rPr>
            </w:pPr>
          </w:p>
        </w:tc>
        <w:tc>
          <w:tcPr>
            <w:tcW w:w="3299" w:type="dxa"/>
            <w:tcBorders>
              <w:top w:val="nil"/>
              <w:left w:val="nil"/>
              <w:bottom w:val="nil"/>
              <w:right w:val="nil"/>
            </w:tcBorders>
            <w:shd w:val="clear" w:color="auto" w:fill="auto"/>
            <w:noWrap/>
            <w:vAlign w:val="bottom"/>
          </w:tcPr>
          <w:p w:rsidR="00F102A2" w:rsidRPr="00F102A2" w:rsidRDefault="00F102A2" w:rsidP="00F102A2">
            <w:pPr>
              <w:spacing w:line="240" w:lineRule="exact"/>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Специалист</w:t>
            </w:r>
          </w:p>
        </w:tc>
        <w:tc>
          <w:tcPr>
            <w:tcW w:w="236" w:type="dxa"/>
            <w:tcBorders>
              <w:top w:val="nil"/>
              <w:left w:val="nil"/>
              <w:bottom w:val="nil"/>
              <w:right w:val="nil"/>
            </w:tcBorders>
            <w:shd w:val="clear" w:color="auto" w:fill="auto"/>
            <w:noWrap/>
            <w:vAlign w:val="bottom"/>
          </w:tcPr>
          <w:p w:rsidR="00F102A2" w:rsidRPr="00F102A2" w:rsidRDefault="00F102A2" w:rsidP="00F102A2">
            <w:pPr>
              <w:spacing w:line="240" w:lineRule="exact"/>
              <w:jc w:val="left"/>
              <w:rPr>
                <w:rFonts w:ascii="Times New Roman" w:eastAsia="Times New Roman" w:hAnsi="Times New Roman" w:cs="Times New Roman"/>
                <w:sz w:val="16"/>
                <w:szCs w:val="16"/>
                <w:lang w:eastAsia="ru-RU"/>
              </w:rPr>
            </w:pPr>
          </w:p>
        </w:tc>
        <w:tc>
          <w:tcPr>
            <w:tcW w:w="236" w:type="dxa"/>
            <w:tcBorders>
              <w:top w:val="nil"/>
              <w:left w:val="nil"/>
              <w:bottom w:val="nil"/>
              <w:right w:val="nil"/>
            </w:tcBorders>
            <w:shd w:val="clear" w:color="auto" w:fill="auto"/>
            <w:noWrap/>
            <w:vAlign w:val="bottom"/>
          </w:tcPr>
          <w:p w:rsidR="00F102A2" w:rsidRPr="00F102A2" w:rsidRDefault="00F102A2" w:rsidP="00F102A2">
            <w:pPr>
              <w:spacing w:line="240" w:lineRule="exact"/>
              <w:jc w:val="left"/>
              <w:rPr>
                <w:rFonts w:ascii="Times New Roman" w:eastAsia="Times New Roman" w:hAnsi="Times New Roman" w:cs="Times New Roman"/>
                <w:sz w:val="16"/>
                <w:szCs w:val="16"/>
                <w:lang w:eastAsia="ru-RU"/>
              </w:rPr>
            </w:pPr>
          </w:p>
        </w:tc>
        <w:tc>
          <w:tcPr>
            <w:tcW w:w="236" w:type="dxa"/>
            <w:tcBorders>
              <w:top w:val="nil"/>
              <w:left w:val="nil"/>
              <w:bottom w:val="nil"/>
              <w:right w:val="nil"/>
            </w:tcBorders>
            <w:shd w:val="clear" w:color="auto" w:fill="auto"/>
            <w:noWrap/>
            <w:vAlign w:val="bottom"/>
          </w:tcPr>
          <w:p w:rsidR="00F102A2" w:rsidRPr="00F102A2" w:rsidRDefault="00F102A2" w:rsidP="00F102A2">
            <w:pPr>
              <w:spacing w:line="240" w:lineRule="exact"/>
              <w:jc w:val="left"/>
              <w:rPr>
                <w:rFonts w:ascii="Times New Roman" w:eastAsia="Times New Roman" w:hAnsi="Times New Roman" w:cs="Times New Roman"/>
                <w:sz w:val="16"/>
                <w:szCs w:val="16"/>
                <w:lang w:eastAsia="ru-RU"/>
              </w:rPr>
            </w:pPr>
          </w:p>
        </w:tc>
        <w:tc>
          <w:tcPr>
            <w:tcW w:w="236" w:type="dxa"/>
            <w:tcBorders>
              <w:top w:val="nil"/>
              <w:left w:val="nil"/>
              <w:bottom w:val="nil"/>
              <w:right w:val="nil"/>
            </w:tcBorders>
            <w:shd w:val="clear" w:color="auto" w:fill="auto"/>
            <w:noWrap/>
            <w:vAlign w:val="bottom"/>
          </w:tcPr>
          <w:p w:rsidR="00F102A2" w:rsidRPr="00F102A2" w:rsidRDefault="00F102A2" w:rsidP="00F102A2">
            <w:pPr>
              <w:spacing w:line="240" w:lineRule="exact"/>
              <w:jc w:val="left"/>
              <w:rPr>
                <w:rFonts w:ascii="Times New Roman" w:eastAsia="Times New Roman" w:hAnsi="Times New Roman" w:cs="Times New Roman"/>
                <w:sz w:val="16"/>
                <w:szCs w:val="16"/>
                <w:lang w:eastAsia="ru-RU"/>
              </w:rPr>
            </w:pPr>
          </w:p>
        </w:tc>
        <w:tc>
          <w:tcPr>
            <w:tcW w:w="236" w:type="dxa"/>
            <w:tcBorders>
              <w:top w:val="nil"/>
              <w:left w:val="nil"/>
              <w:bottom w:val="nil"/>
              <w:right w:val="nil"/>
            </w:tcBorders>
            <w:shd w:val="clear" w:color="auto" w:fill="auto"/>
            <w:noWrap/>
            <w:vAlign w:val="bottom"/>
          </w:tcPr>
          <w:p w:rsidR="00F102A2" w:rsidRPr="00F102A2" w:rsidRDefault="00F102A2" w:rsidP="00F102A2">
            <w:pPr>
              <w:spacing w:line="240" w:lineRule="exact"/>
              <w:jc w:val="left"/>
              <w:rPr>
                <w:rFonts w:ascii="Times New Roman" w:eastAsia="Times New Roman" w:hAnsi="Times New Roman" w:cs="Times New Roman"/>
                <w:sz w:val="16"/>
                <w:szCs w:val="16"/>
                <w:lang w:eastAsia="ru-RU"/>
              </w:rPr>
            </w:pPr>
          </w:p>
        </w:tc>
        <w:tc>
          <w:tcPr>
            <w:tcW w:w="2060" w:type="dxa"/>
            <w:tcBorders>
              <w:top w:val="nil"/>
              <w:left w:val="nil"/>
              <w:bottom w:val="single" w:sz="4" w:space="0" w:color="auto"/>
              <w:right w:val="nil"/>
            </w:tcBorders>
            <w:shd w:val="clear" w:color="auto" w:fill="auto"/>
            <w:noWrap/>
            <w:vAlign w:val="bottom"/>
          </w:tcPr>
          <w:p w:rsidR="00F102A2" w:rsidRPr="00F102A2" w:rsidRDefault="00F102A2" w:rsidP="00F102A2">
            <w:pPr>
              <w:spacing w:line="240" w:lineRule="exact"/>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w:t>
            </w:r>
          </w:p>
        </w:tc>
        <w:tc>
          <w:tcPr>
            <w:tcW w:w="340" w:type="dxa"/>
            <w:tcBorders>
              <w:top w:val="nil"/>
              <w:left w:val="nil"/>
              <w:bottom w:val="nil"/>
              <w:right w:val="nil"/>
            </w:tcBorders>
            <w:shd w:val="clear" w:color="auto" w:fill="auto"/>
            <w:noWrap/>
            <w:vAlign w:val="bottom"/>
          </w:tcPr>
          <w:p w:rsidR="00F102A2" w:rsidRPr="00F102A2" w:rsidRDefault="00F102A2" w:rsidP="00F102A2">
            <w:pPr>
              <w:spacing w:line="240" w:lineRule="exact"/>
              <w:jc w:val="left"/>
              <w:rPr>
                <w:rFonts w:ascii="Times New Roman" w:eastAsia="Times New Roman" w:hAnsi="Times New Roman" w:cs="Times New Roman"/>
                <w:sz w:val="16"/>
                <w:szCs w:val="16"/>
                <w:lang w:eastAsia="ru-RU"/>
              </w:rPr>
            </w:pPr>
          </w:p>
        </w:tc>
        <w:tc>
          <w:tcPr>
            <w:tcW w:w="2000" w:type="dxa"/>
            <w:tcBorders>
              <w:top w:val="nil"/>
              <w:left w:val="nil"/>
              <w:bottom w:val="single" w:sz="4" w:space="0" w:color="auto"/>
              <w:right w:val="nil"/>
            </w:tcBorders>
            <w:shd w:val="clear" w:color="auto" w:fill="auto"/>
            <w:noWrap/>
            <w:vAlign w:val="bottom"/>
          </w:tcPr>
          <w:p w:rsidR="00F102A2" w:rsidRPr="00F102A2" w:rsidRDefault="00F102A2" w:rsidP="00F102A2">
            <w:pPr>
              <w:spacing w:line="240" w:lineRule="exact"/>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w:t>
            </w:r>
          </w:p>
        </w:tc>
      </w:tr>
      <w:tr w:rsidR="00F102A2" w:rsidRPr="00F102A2" w:rsidTr="00F102A2">
        <w:trPr>
          <w:trHeight w:val="315"/>
        </w:trPr>
        <w:tc>
          <w:tcPr>
            <w:tcW w:w="661" w:type="dxa"/>
            <w:tcBorders>
              <w:top w:val="nil"/>
              <w:left w:val="nil"/>
              <w:bottom w:val="nil"/>
              <w:right w:val="nil"/>
            </w:tcBorders>
            <w:shd w:val="clear" w:color="auto" w:fill="auto"/>
            <w:noWrap/>
            <w:vAlign w:val="bottom"/>
          </w:tcPr>
          <w:p w:rsidR="00F102A2" w:rsidRPr="00F102A2" w:rsidRDefault="00F102A2" w:rsidP="00F102A2">
            <w:pPr>
              <w:spacing w:line="240" w:lineRule="exact"/>
              <w:jc w:val="left"/>
              <w:rPr>
                <w:rFonts w:ascii="Times New Roman" w:eastAsia="Times New Roman" w:hAnsi="Times New Roman" w:cs="Times New Roman"/>
                <w:sz w:val="16"/>
                <w:szCs w:val="16"/>
                <w:lang w:eastAsia="ru-RU"/>
              </w:rPr>
            </w:pPr>
          </w:p>
        </w:tc>
        <w:tc>
          <w:tcPr>
            <w:tcW w:w="3299" w:type="dxa"/>
            <w:tcBorders>
              <w:top w:val="nil"/>
              <w:left w:val="nil"/>
              <w:bottom w:val="nil"/>
              <w:right w:val="nil"/>
            </w:tcBorders>
            <w:shd w:val="clear" w:color="auto" w:fill="auto"/>
            <w:noWrap/>
            <w:vAlign w:val="bottom"/>
          </w:tcPr>
          <w:p w:rsidR="00F102A2" w:rsidRPr="00F102A2" w:rsidRDefault="00F102A2" w:rsidP="00F102A2">
            <w:pPr>
              <w:spacing w:line="240" w:lineRule="exact"/>
              <w:jc w:val="left"/>
              <w:rPr>
                <w:rFonts w:ascii="Times New Roman" w:eastAsia="Times New Roman" w:hAnsi="Times New Roman" w:cs="Times New Roman"/>
                <w:sz w:val="16"/>
                <w:szCs w:val="16"/>
                <w:lang w:eastAsia="ru-RU"/>
              </w:rPr>
            </w:pPr>
          </w:p>
        </w:tc>
        <w:tc>
          <w:tcPr>
            <w:tcW w:w="236" w:type="dxa"/>
            <w:tcBorders>
              <w:top w:val="nil"/>
              <w:left w:val="nil"/>
              <w:bottom w:val="nil"/>
              <w:right w:val="nil"/>
            </w:tcBorders>
            <w:shd w:val="clear" w:color="auto" w:fill="auto"/>
            <w:noWrap/>
            <w:vAlign w:val="bottom"/>
          </w:tcPr>
          <w:p w:rsidR="00F102A2" w:rsidRPr="00F102A2" w:rsidRDefault="00F102A2" w:rsidP="00F102A2">
            <w:pPr>
              <w:spacing w:line="240" w:lineRule="exact"/>
              <w:jc w:val="left"/>
              <w:rPr>
                <w:rFonts w:ascii="Times New Roman" w:eastAsia="Times New Roman" w:hAnsi="Times New Roman" w:cs="Times New Roman"/>
                <w:sz w:val="16"/>
                <w:szCs w:val="16"/>
                <w:lang w:eastAsia="ru-RU"/>
              </w:rPr>
            </w:pPr>
          </w:p>
        </w:tc>
        <w:tc>
          <w:tcPr>
            <w:tcW w:w="236" w:type="dxa"/>
            <w:tcBorders>
              <w:top w:val="nil"/>
              <w:left w:val="nil"/>
              <w:bottom w:val="nil"/>
              <w:right w:val="nil"/>
            </w:tcBorders>
            <w:shd w:val="clear" w:color="auto" w:fill="auto"/>
            <w:noWrap/>
            <w:vAlign w:val="bottom"/>
          </w:tcPr>
          <w:p w:rsidR="00F102A2" w:rsidRPr="00F102A2" w:rsidRDefault="00F102A2" w:rsidP="00F102A2">
            <w:pPr>
              <w:spacing w:line="240" w:lineRule="exact"/>
              <w:jc w:val="left"/>
              <w:rPr>
                <w:rFonts w:ascii="Times New Roman" w:eastAsia="Times New Roman" w:hAnsi="Times New Roman" w:cs="Times New Roman"/>
                <w:sz w:val="16"/>
                <w:szCs w:val="16"/>
                <w:lang w:eastAsia="ru-RU"/>
              </w:rPr>
            </w:pPr>
          </w:p>
        </w:tc>
        <w:tc>
          <w:tcPr>
            <w:tcW w:w="236" w:type="dxa"/>
            <w:tcBorders>
              <w:top w:val="nil"/>
              <w:left w:val="nil"/>
              <w:bottom w:val="nil"/>
              <w:right w:val="nil"/>
            </w:tcBorders>
            <w:shd w:val="clear" w:color="auto" w:fill="auto"/>
            <w:noWrap/>
            <w:vAlign w:val="bottom"/>
          </w:tcPr>
          <w:p w:rsidR="00F102A2" w:rsidRPr="00F102A2" w:rsidRDefault="00F102A2" w:rsidP="00F102A2">
            <w:pPr>
              <w:spacing w:line="240" w:lineRule="exact"/>
              <w:jc w:val="left"/>
              <w:rPr>
                <w:rFonts w:ascii="Times New Roman" w:eastAsia="Times New Roman" w:hAnsi="Times New Roman" w:cs="Times New Roman"/>
                <w:sz w:val="16"/>
                <w:szCs w:val="16"/>
                <w:lang w:eastAsia="ru-RU"/>
              </w:rPr>
            </w:pPr>
          </w:p>
        </w:tc>
        <w:tc>
          <w:tcPr>
            <w:tcW w:w="236" w:type="dxa"/>
            <w:tcBorders>
              <w:top w:val="nil"/>
              <w:left w:val="nil"/>
              <w:bottom w:val="nil"/>
              <w:right w:val="nil"/>
            </w:tcBorders>
            <w:shd w:val="clear" w:color="auto" w:fill="auto"/>
            <w:noWrap/>
            <w:vAlign w:val="bottom"/>
          </w:tcPr>
          <w:p w:rsidR="00F102A2" w:rsidRPr="00F102A2" w:rsidRDefault="00F102A2" w:rsidP="00F102A2">
            <w:pPr>
              <w:spacing w:line="240" w:lineRule="exact"/>
              <w:jc w:val="left"/>
              <w:rPr>
                <w:rFonts w:ascii="Times New Roman" w:eastAsia="Times New Roman" w:hAnsi="Times New Roman" w:cs="Times New Roman"/>
                <w:sz w:val="16"/>
                <w:szCs w:val="16"/>
                <w:lang w:eastAsia="ru-RU"/>
              </w:rPr>
            </w:pPr>
          </w:p>
        </w:tc>
        <w:tc>
          <w:tcPr>
            <w:tcW w:w="236" w:type="dxa"/>
            <w:tcBorders>
              <w:top w:val="nil"/>
              <w:left w:val="nil"/>
              <w:bottom w:val="nil"/>
              <w:right w:val="nil"/>
            </w:tcBorders>
            <w:shd w:val="clear" w:color="auto" w:fill="auto"/>
            <w:noWrap/>
            <w:vAlign w:val="bottom"/>
          </w:tcPr>
          <w:p w:rsidR="00F102A2" w:rsidRPr="00F102A2" w:rsidRDefault="00F102A2" w:rsidP="00F102A2">
            <w:pPr>
              <w:spacing w:line="240" w:lineRule="exact"/>
              <w:jc w:val="left"/>
              <w:rPr>
                <w:rFonts w:ascii="Times New Roman" w:eastAsia="Times New Roman" w:hAnsi="Times New Roman" w:cs="Times New Roman"/>
                <w:sz w:val="16"/>
                <w:szCs w:val="16"/>
                <w:lang w:eastAsia="ru-RU"/>
              </w:rPr>
            </w:pPr>
          </w:p>
        </w:tc>
        <w:tc>
          <w:tcPr>
            <w:tcW w:w="2060" w:type="dxa"/>
            <w:tcBorders>
              <w:top w:val="nil"/>
              <w:left w:val="nil"/>
              <w:bottom w:val="nil"/>
              <w:right w:val="nil"/>
            </w:tcBorders>
            <w:shd w:val="clear" w:color="auto" w:fill="auto"/>
            <w:noWrap/>
          </w:tcPr>
          <w:p w:rsidR="00F102A2" w:rsidRPr="00F102A2" w:rsidRDefault="00F102A2" w:rsidP="00F102A2">
            <w:pPr>
              <w:spacing w:line="24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(подпись)</w:t>
            </w:r>
          </w:p>
        </w:tc>
        <w:tc>
          <w:tcPr>
            <w:tcW w:w="340" w:type="dxa"/>
            <w:tcBorders>
              <w:top w:val="nil"/>
              <w:left w:val="nil"/>
              <w:bottom w:val="nil"/>
              <w:right w:val="nil"/>
            </w:tcBorders>
            <w:shd w:val="clear" w:color="auto" w:fill="auto"/>
            <w:noWrap/>
            <w:vAlign w:val="bottom"/>
          </w:tcPr>
          <w:p w:rsidR="00F102A2" w:rsidRPr="00F102A2" w:rsidRDefault="00F102A2" w:rsidP="00F102A2">
            <w:pPr>
              <w:spacing w:line="240" w:lineRule="exact"/>
              <w:jc w:val="left"/>
              <w:rPr>
                <w:rFonts w:ascii="Times New Roman" w:eastAsia="Times New Roman" w:hAnsi="Times New Roman" w:cs="Times New Roman"/>
                <w:sz w:val="16"/>
                <w:szCs w:val="16"/>
                <w:lang w:eastAsia="ru-RU"/>
              </w:rPr>
            </w:pPr>
          </w:p>
        </w:tc>
        <w:tc>
          <w:tcPr>
            <w:tcW w:w="2000" w:type="dxa"/>
            <w:tcBorders>
              <w:top w:val="nil"/>
              <w:left w:val="nil"/>
              <w:bottom w:val="nil"/>
              <w:right w:val="nil"/>
            </w:tcBorders>
            <w:shd w:val="clear" w:color="auto" w:fill="auto"/>
            <w:noWrap/>
          </w:tcPr>
          <w:p w:rsidR="00F102A2" w:rsidRPr="00F102A2" w:rsidRDefault="00F102A2" w:rsidP="00F102A2">
            <w:pPr>
              <w:spacing w:line="240" w:lineRule="exact"/>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(Ф.И.О.)</w:t>
            </w:r>
          </w:p>
        </w:tc>
      </w:tr>
    </w:tbl>
    <w:p w:rsidR="00F102A2" w:rsidRPr="00F102A2" w:rsidRDefault="00F102A2" w:rsidP="00F102A2">
      <w:pPr>
        <w:jc w:val="left"/>
        <w:rPr>
          <w:rFonts w:ascii="Times New Roman" w:eastAsia="Times New Roman" w:hAnsi="Times New Roman" w:cs="Times New Roman"/>
          <w:sz w:val="16"/>
          <w:szCs w:val="16"/>
          <w:lang w:eastAsia="ru-RU"/>
        </w:rPr>
        <w:sectPr w:rsidR="00F102A2" w:rsidRPr="00F102A2" w:rsidSect="00A471B2">
          <w:pgSz w:w="16838" w:h="11906" w:orient="landscape"/>
          <w:pgMar w:top="851" w:right="851" w:bottom="1276" w:left="851" w:header="720" w:footer="720" w:gutter="0"/>
          <w:cols w:space="720"/>
          <w:noEndnote/>
          <w:docGrid w:linePitch="272"/>
        </w:sectPr>
      </w:pPr>
    </w:p>
    <w:p w:rsidR="00F102A2" w:rsidRPr="00F102A2" w:rsidRDefault="00F102A2" w:rsidP="00F102A2">
      <w:pPr>
        <w:widowControl w:val="0"/>
        <w:autoSpaceDE w:val="0"/>
        <w:autoSpaceDN w:val="0"/>
        <w:adjustRightInd w:val="0"/>
        <w:ind w:right="-1"/>
        <w:jc w:val="center"/>
        <w:outlineLvl w:val="0"/>
        <w:rPr>
          <w:rFonts w:ascii="Times New Roman" w:eastAsia="Times New Roman" w:hAnsi="Times New Roman" w:cs="Times New Roman"/>
          <w:b/>
          <w:sz w:val="16"/>
          <w:szCs w:val="16"/>
          <w:lang w:eastAsia="ru-RU"/>
        </w:rPr>
      </w:pPr>
      <w:proofErr w:type="gramStart"/>
      <w:r w:rsidRPr="00F102A2">
        <w:rPr>
          <w:rFonts w:ascii="Times New Roman" w:eastAsia="Times New Roman" w:hAnsi="Times New Roman" w:cs="Times New Roman"/>
          <w:b/>
          <w:sz w:val="16"/>
          <w:szCs w:val="16"/>
          <w:lang w:eastAsia="ru-RU"/>
        </w:rPr>
        <w:lastRenderedPageBreak/>
        <w:t>Порядок предоставления и методика расчета иных межбюджетных трансфертов из бюджета Мокшанского района бюджетам поселений Мокшанского района</w:t>
      </w:r>
      <w:r w:rsidRPr="00F102A2">
        <w:rPr>
          <w:rFonts w:ascii="Times New Roman" w:eastAsia="Times New Roman" w:hAnsi="Times New Roman" w:cs="Times New Roman"/>
          <w:sz w:val="16"/>
          <w:szCs w:val="16"/>
          <w:lang w:eastAsia="ru-RU"/>
        </w:rPr>
        <w:t xml:space="preserve"> </w:t>
      </w:r>
      <w:r w:rsidRPr="00F102A2">
        <w:rPr>
          <w:rFonts w:ascii="Times New Roman" w:eastAsia="Times New Roman" w:hAnsi="Times New Roman" w:cs="Times New Roman"/>
          <w:b/>
          <w:sz w:val="16"/>
          <w:szCs w:val="16"/>
          <w:lang w:eastAsia="ru-RU"/>
        </w:rPr>
        <w:t xml:space="preserve">на проведение мероприятий по развитию систем газоснабжения в  населенных пунктах Мокшанского района в рамках подпрограммы "Модернизация систем жизнеобеспечения населения и  объектов коммунальной инфраструктуры в </w:t>
      </w:r>
      <w:proofErr w:type="spellStart"/>
      <w:r w:rsidRPr="00F102A2">
        <w:rPr>
          <w:rFonts w:ascii="Times New Roman" w:eastAsia="Times New Roman" w:hAnsi="Times New Roman" w:cs="Times New Roman"/>
          <w:b/>
          <w:sz w:val="16"/>
          <w:szCs w:val="16"/>
          <w:lang w:eastAsia="ru-RU"/>
        </w:rPr>
        <w:t>Мокшанском</w:t>
      </w:r>
      <w:proofErr w:type="spellEnd"/>
      <w:r w:rsidRPr="00F102A2">
        <w:rPr>
          <w:rFonts w:ascii="Times New Roman" w:eastAsia="Times New Roman" w:hAnsi="Times New Roman" w:cs="Times New Roman"/>
          <w:b/>
          <w:sz w:val="16"/>
          <w:szCs w:val="16"/>
          <w:lang w:eastAsia="ru-RU"/>
        </w:rPr>
        <w:t xml:space="preserve"> районе Пензенской области" муниципальной программы «Модернизация и реформирование систем жизнеобеспечения и объектов коммунальной инфраструктуры в </w:t>
      </w:r>
      <w:proofErr w:type="spellStart"/>
      <w:r w:rsidRPr="00F102A2">
        <w:rPr>
          <w:rFonts w:ascii="Times New Roman" w:eastAsia="Times New Roman" w:hAnsi="Times New Roman" w:cs="Times New Roman"/>
          <w:b/>
          <w:sz w:val="16"/>
          <w:szCs w:val="16"/>
          <w:lang w:eastAsia="ru-RU"/>
        </w:rPr>
        <w:t>Мокшанском</w:t>
      </w:r>
      <w:proofErr w:type="spellEnd"/>
      <w:r w:rsidRPr="00F102A2">
        <w:rPr>
          <w:rFonts w:ascii="Times New Roman" w:eastAsia="Times New Roman" w:hAnsi="Times New Roman" w:cs="Times New Roman"/>
          <w:b/>
          <w:sz w:val="16"/>
          <w:szCs w:val="16"/>
          <w:lang w:eastAsia="ru-RU"/>
        </w:rPr>
        <w:t xml:space="preserve"> районе Пензенской области</w:t>
      </w:r>
      <w:proofErr w:type="gramEnd"/>
      <w:r w:rsidRPr="00F102A2">
        <w:rPr>
          <w:rFonts w:ascii="Times New Roman" w:eastAsia="Times New Roman" w:hAnsi="Times New Roman" w:cs="Times New Roman"/>
          <w:b/>
          <w:sz w:val="16"/>
          <w:szCs w:val="16"/>
          <w:lang w:eastAsia="ru-RU"/>
        </w:rPr>
        <w:t xml:space="preserve"> на 2014-2027 годы» </w:t>
      </w:r>
    </w:p>
    <w:p w:rsidR="00F102A2" w:rsidRPr="00F102A2" w:rsidRDefault="00F102A2" w:rsidP="00F102A2">
      <w:pPr>
        <w:widowControl w:val="0"/>
        <w:autoSpaceDE w:val="0"/>
        <w:autoSpaceDN w:val="0"/>
        <w:adjustRightInd w:val="0"/>
        <w:ind w:right="448"/>
        <w:jc w:val="center"/>
        <w:outlineLvl w:val="0"/>
        <w:rPr>
          <w:rFonts w:ascii="Times New Roman" w:eastAsia="Times New Roman" w:hAnsi="Times New Roman" w:cs="Times New Roman"/>
          <w:b/>
          <w:sz w:val="16"/>
          <w:szCs w:val="16"/>
          <w:lang w:eastAsia="ru-RU"/>
        </w:rPr>
      </w:pPr>
    </w:p>
    <w:p w:rsidR="00F102A2" w:rsidRPr="00F102A2" w:rsidRDefault="00F102A2" w:rsidP="00F102A2">
      <w:pPr>
        <w:autoSpaceDE w:val="0"/>
        <w:autoSpaceDN w:val="0"/>
        <w:adjustRightInd w:val="0"/>
        <w:ind w:firstLine="540"/>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1. </w:t>
      </w:r>
      <w:proofErr w:type="gramStart"/>
      <w:r w:rsidRPr="00F102A2">
        <w:rPr>
          <w:rFonts w:ascii="Times New Roman" w:eastAsia="Times New Roman" w:hAnsi="Times New Roman" w:cs="Times New Roman"/>
          <w:sz w:val="16"/>
          <w:szCs w:val="16"/>
          <w:lang w:eastAsia="ru-RU"/>
        </w:rPr>
        <w:t xml:space="preserve">В настоящем приложении определяется порядок предоставления и методика расчета иных межбюджетных трансфертов из бюджета Мокшанского района бюджетам поселений Мокшанского района (далее – Порядок) на проведение мероприятий по развитию систем газоснабжения в  населенных пунктах Мокшанского района в рамках подпрограммы "Модернизация систем жизнеобеспечения населения и  объектов коммунальной инфраструктуры в </w:t>
      </w:r>
      <w:proofErr w:type="spellStart"/>
      <w:r w:rsidRPr="00F102A2">
        <w:rPr>
          <w:rFonts w:ascii="Times New Roman" w:eastAsia="Times New Roman" w:hAnsi="Times New Roman" w:cs="Times New Roman"/>
          <w:sz w:val="16"/>
          <w:szCs w:val="16"/>
          <w:lang w:eastAsia="ru-RU"/>
        </w:rPr>
        <w:t>Мокшанском</w:t>
      </w:r>
      <w:proofErr w:type="spellEnd"/>
      <w:r w:rsidRPr="00F102A2">
        <w:rPr>
          <w:rFonts w:ascii="Times New Roman" w:eastAsia="Times New Roman" w:hAnsi="Times New Roman" w:cs="Times New Roman"/>
          <w:sz w:val="16"/>
          <w:szCs w:val="16"/>
          <w:lang w:eastAsia="ru-RU"/>
        </w:rPr>
        <w:t xml:space="preserve"> районе Пензенской области" муниципальной программы «Модернизация и реформирование систем жизнеобеспечения и объектов коммунальной</w:t>
      </w:r>
      <w:proofErr w:type="gramEnd"/>
      <w:r w:rsidRPr="00F102A2">
        <w:rPr>
          <w:rFonts w:ascii="Times New Roman" w:eastAsia="Times New Roman" w:hAnsi="Times New Roman" w:cs="Times New Roman"/>
          <w:sz w:val="16"/>
          <w:szCs w:val="16"/>
          <w:lang w:eastAsia="ru-RU"/>
        </w:rPr>
        <w:t xml:space="preserve"> инфраструктуры в </w:t>
      </w:r>
      <w:proofErr w:type="spellStart"/>
      <w:r w:rsidRPr="00F102A2">
        <w:rPr>
          <w:rFonts w:ascii="Times New Roman" w:eastAsia="Times New Roman" w:hAnsi="Times New Roman" w:cs="Times New Roman"/>
          <w:sz w:val="16"/>
          <w:szCs w:val="16"/>
          <w:lang w:eastAsia="ru-RU"/>
        </w:rPr>
        <w:t>Мокшанском</w:t>
      </w:r>
      <w:proofErr w:type="spellEnd"/>
      <w:r w:rsidRPr="00F102A2">
        <w:rPr>
          <w:rFonts w:ascii="Times New Roman" w:eastAsia="Times New Roman" w:hAnsi="Times New Roman" w:cs="Times New Roman"/>
          <w:sz w:val="16"/>
          <w:szCs w:val="16"/>
          <w:lang w:eastAsia="ru-RU"/>
        </w:rPr>
        <w:t xml:space="preserve"> районе Пензенской области на 2014-2027 годы».</w:t>
      </w:r>
    </w:p>
    <w:p w:rsidR="00F102A2" w:rsidRPr="00F102A2" w:rsidRDefault="00F102A2" w:rsidP="00F102A2">
      <w:pPr>
        <w:widowControl w:val="0"/>
        <w:autoSpaceDE w:val="0"/>
        <w:autoSpaceDN w:val="0"/>
        <w:adjustRightInd w:val="0"/>
        <w:ind w:firstLine="540"/>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 Иные межбюджетные трансферты предоставляются финансовым управлением администрации Мокшанского района (далее – финансовое управление) в соответствии со сводной бюджетной росписью бюджета Мокшанского района на соответствующий финансовый год в пределах объемов бюджетных ассигнований, утвержденных на указанные цели решением Собрания представителей Мокшанского района о бюджете Мокшанского района на очередной финансовый год и плановый период.</w:t>
      </w:r>
    </w:p>
    <w:p w:rsidR="00F102A2" w:rsidRPr="00F102A2" w:rsidRDefault="00F102A2" w:rsidP="00F102A2">
      <w:pPr>
        <w:widowControl w:val="0"/>
        <w:autoSpaceDE w:val="0"/>
        <w:autoSpaceDN w:val="0"/>
        <w:adjustRightInd w:val="0"/>
        <w:ind w:firstLine="540"/>
        <w:rPr>
          <w:rFonts w:ascii="Times New Roman" w:eastAsia="Times New Roman" w:hAnsi="Times New Roman" w:cs="Times New Roman"/>
          <w:sz w:val="16"/>
          <w:szCs w:val="16"/>
          <w:lang w:eastAsia="ru-RU"/>
        </w:rPr>
      </w:pPr>
      <w:bookmarkStart w:id="6" w:name="Par12"/>
      <w:bookmarkEnd w:id="6"/>
      <w:r w:rsidRPr="00F102A2">
        <w:rPr>
          <w:rFonts w:ascii="Times New Roman" w:eastAsia="Times New Roman" w:hAnsi="Times New Roman" w:cs="Times New Roman"/>
          <w:sz w:val="16"/>
          <w:szCs w:val="16"/>
          <w:lang w:eastAsia="ru-RU"/>
        </w:rPr>
        <w:t>3. Администрации поселений в срок до 25 числа месяца, предшествующего месяцу, в котором предоставляются иные межбюджетные трансферты, подают заявки (в произвольной форме) на предоставление иных межбюджетных трансфертов в администрацию Мокшанского района (после полного завершения работ и по этапам выполнения работ).</w:t>
      </w:r>
    </w:p>
    <w:p w:rsidR="00F102A2" w:rsidRPr="00F102A2" w:rsidRDefault="00F102A2" w:rsidP="00F102A2">
      <w:pPr>
        <w:widowControl w:val="0"/>
        <w:autoSpaceDE w:val="0"/>
        <w:autoSpaceDN w:val="0"/>
        <w:adjustRightInd w:val="0"/>
        <w:ind w:firstLine="540"/>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К бюджетной заявке прилагается пакет документов, содержащий:</w:t>
      </w:r>
    </w:p>
    <w:p w:rsidR="00F102A2" w:rsidRPr="00F102A2" w:rsidRDefault="00F102A2" w:rsidP="00F102A2">
      <w:pPr>
        <w:widowControl w:val="0"/>
        <w:autoSpaceDE w:val="0"/>
        <w:autoSpaceDN w:val="0"/>
        <w:adjustRightInd w:val="0"/>
        <w:ind w:firstLine="540"/>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3.1. Копию утвержденной соответствующей муниципальной программы поселения.</w:t>
      </w:r>
    </w:p>
    <w:p w:rsidR="00F102A2" w:rsidRPr="00F102A2" w:rsidRDefault="00F102A2" w:rsidP="00F102A2">
      <w:pPr>
        <w:widowControl w:val="0"/>
        <w:autoSpaceDE w:val="0"/>
        <w:autoSpaceDN w:val="0"/>
        <w:adjustRightInd w:val="0"/>
        <w:ind w:firstLine="540"/>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3.2. Выписку из решения о бюджете поселения на соответствующий год, подтверждающую наличие бюджетных ассигнований, в случае </w:t>
      </w:r>
      <w:proofErr w:type="spellStart"/>
      <w:r w:rsidRPr="00F102A2">
        <w:rPr>
          <w:rFonts w:ascii="Times New Roman" w:eastAsia="Times New Roman" w:hAnsi="Times New Roman" w:cs="Times New Roman"/>
          <w:sz w:val="16"/>
          <w:szCs w:val="16"/>
          <w:lang w:eastAsia="ru-RU"/>
        </w:rPr>
        <w:t>софинансирования</w:t>
      </w:r>
      <w:proofErr w:type="spellEnd"/>
      <w:r w:rsidRPr="00F102A2">
        <w:rPr>
          <w:rFonts w:ascii="Times New Roman" w:eastAsia="Times New Roman" w:hAnsi="Times New Roman" w:cs="Times New Roman"/>
          <w:sz w:val="16"/>
          <w:szCs w:val="16"/>
          <w:lang w:eastAsia="ru-RU"/>
        </w:rPr>
        <w:t xml:space="preserve"> из бюджета поселения.</w:t>
      </w:r>
    </w:p>
    <w:p w:rsidR="00F102A2" w:rsidRPr="00F102A2" w:rsidRDefault="00F102A2" w:rsidP="00F102A2">
      <w:pPr>
        <w:widowControl w:val="0"/>
        <w:autoSpaceDE w:val="0"/>
        <w:autoSpaceDN w:val="0"/>
        <w:adjustRightInd w:val="0"/>
        <w:ind w:firstLine="540"/>
        <w:rPr>
          <w:rFonts w:ascii="Times New Roman" w:eastAsia="Times New Roman" w:hAnsi="Times New Roman" w:cs="Times New Roman"/>
          <w:sz w:val="16"/>
          <w:szCs w:val="16"/>
          <w:lang w:eastAsia="ru-RU"/>
        </w:rPr>
      </w:pPr>
      <w:bookmarkStart w:id="7" w:name="Par50"/>
      <w:bookmarkEnd w:id="7"/>
      <w:r w:rsidRPr="00F102A2">
        <w:rPr>
          <w:rFonts w:ascii="Times New Roman" w:eastAsia="Times New Roman" w:hAnsi="Times New Roman" w:cs="Times New Roman"/>
          <w:sz w:val="16"/>
          <w:szCs w:val="16"/>
          <w:lang w:eastAsia="ru-RU"/>
        </w:rPr>
        <w:t xml:space="preserve">3.3. </w:t>
      </w:r>
      <w:proofErr w:type="gramStart"/>
      <w:r w:rsidRPr="00F102A2">
        <w:rPr>
          <w:rFonts w:ascii="Times New Roman" w:eastAsia="Times New Roman" w:hAnsi="Times New Roman" w:cs="Times New Roman"/>
          <w:sz w:val="16"/>
          <w:szCs w:val="16"/>
          <w:lang w:eastAsia="ru-RU"/>
        </w:rPr>
        <w:t>Контракты (договоры) на выполнение подрядных работ, на получение технических условий для разработки проектной документации (при необходимости), на выполнение и согласование проектно-изыскательских работ (услуг) (при необходимости), на проведение экспертиз проектно-изыскательских работ (при необходимости), на расчет индекса изменения стоимости строительно-монтажных работ в условиях рынка, на проведение экспертизы промышленной безопасности объектов (при необходимости), на проведение испытаний коммунальных систем (при необходимости), на пуск и</w:t>
      </w:r>
      <w:proofErr w:type="gramEnd"/>
      <w:r w:rsidRPr="00F102A2">
        <w:rPr>
          <w:rFonts w:ascii="Times New Roman" w:eastAsia="Times New Roman" w:hAnsi="Times New Roman" w:cs="Times New Roman"/>
          <w:sz w:val="16"/>
          <w:szCs w:val="16"/>
          <w:lang w:eastAsia="ru-RU"/>
        </w:rPr>
        <w:t xml:space="preserve"> (или подключение) газа, поставку продукции и (или) оборудования, на проведение строительного </w:t>
      </w:r>
      <w:proofErr w:type="gramStart"/>
      <w:r w:rsidRPr="00F102A2">
        <w:rPr>
          <w:rFonts w:ascii="Times New Roman" w:eastAsia="Times New Roman" w:hAnsi="Times New Roman" w:cs="Times New Roman"/>
          <w:sz w:val="16"/>
          <w:szCs w:val="16"/>
          <w:lang w:eastAsia="ru-RU"/>
        </w:rPr>
        <w:t>контроля за</w:t>
      </w:r>
      <w:proofErr w:type="gramEnd"/>
      <w:r w:rsidRPr="00F102A2">
        <w:rPr>
          <w:rFonts w:ascii="Times New Roman" w:eastAsia="Times New Roman" w:hAnsi="Times New Roman" w:cs="Times New Roman"/>
          <w:sz w:val="16"/>
          <w:szCs w:val="16"/>
          <w:lang w:eastAsia="ru-RU"/>
        </w:rPr>
        <w:t xml:space="preserve"> производством работ.</w:t>
      </w:r>
    </w:p>
    <w:p w:rsidR="00F102A2" w:rsidRPr="00F102A2" w:rsidRDefault="00F102A2" w:rsidP="00F102A2">
      <w:pPr>
        <w:widowControl w:val="0"/>
        <w:autoSpaceDE w:val="0"/>
        <w:autoSpaceDN w:val="0"/>
        <w:adjustRightInd w:val="0"/>
        <w:ind w:firstLine="540"/>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3.4. Сметы на выполнение подрядных работ, сметы (счета) на выполнение проектно-изыскательских работ (услуг), составленные, утвержденные и согласованные в установленном порядке.</w:t>
      </w:r>
    </w:p>
    <w:p w:rsidR="00F102A2" w:rsidRPr="00F102A2" w:rsidRDefault="00F102A2" w:rsidP="00F102A2">
      <w:pPr>
        <w:widowControl w:val="0"/>
        <w:autoSpaceDE w:val="0"/>
        <w:autoSpaceDN w:val="0"/>
        <w:adjustRightInd w:val="0"/>
        <w:ind w:firstLine="540"/>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3.5. Положительное сводное заключение учреждения государственной экспертизы на проектную документацию (при необходимости).</w:t>
      </w:r>
    </w:p>
    <w:p w:rsidR="00F102A2" w:rsidRPr="00F102A2" w:rsidRDefault="00F102A2" w:rsidP="00F102A2">
      <w:pPr>
        <w:widowControl w:val="0"/>
        <w:autoSpaceDE w:val="0"/>
        <w:autoSpaceDN w:val="0"/>
        <w:adjustRightInd w:val="0"/>
        <w:ind w:firstLine="540"/>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3.6. Расчеты индексов изменения стоимости заявленных строительно-монтажных работ, подтвержденные на период производства работ.</w:t>
      </w:r>
    </w:p>
    <w:p w:rsidR="00F102A2" w:rsidRPr="00F102A2" w:rsidRDefault="00F102A2" w:rsidP="00F102A2">
      <w:pPr>
        <w:widowControl w:val="0"/>
        <w:autoSpaceDE w:val="0"/>
        <w:autoSpaceDN w:val="0"/>
        <w:adjustRightInd w:val="0"/>
        <w:ind w:firstLine="540"/>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3.7. По этапам выполнения или после полного завершения работ:</w:t>
      </w:r>
    </w:p>
    <w:p w:rsidR="00F102A2" w:rsidRPr="00F102A2" w:rsidRDefault="00F102A2" w:rsidP="00F102A2">
      <w:pPr>
        <w:widowControl w:val="0"/>
        <w:autoSpaceDE w:val="0"/>
        <w:autoSpaceDN w:val="0"/>
        <w:adjustRightInd w:val="0"/>
        <w:ind w:firstLine="540"/>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акты о приемке выполненных работ (форма КС-2), акты сдачи-приемки выполненных проектно-изыскательских работ (услуг), счета-фактуры подрядных организаций на оплату выполненных работ, оказанных услуг (при исполнении работ подрядной организацией, находящейся на упрощенной или вмененной системе налогообложения, представить копию уведомления из налоговой инспекции и накладные);</w:t>
      </w:r>
    </w:p>
    <w:p w:rsidR="00F102A2" w:rsidRPr="00F102A2" w:rsidRDefault="00F102A2" w:rsidP="00F102A2">
      <w:pPr>
        <w:widowControl w:val="0"/>
        <w:autoSpaceDE w:val="0"/>
        <w:autoSpaceDN w:val="0"/>
        <w:adjustRightInd w:val="0"/>
        <w:ind w:firstLine="540"/>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справки о стоимости выполненных работ (услуг) и затрат (форма КС-3) и (или) накладные, и счета-фактуры (при оплате материалов по факту);</w:t>
      </w:r>
    </w:p>
    <w:p w:rsidR="00F102A2" w:rsidRPr="00F102A2" w:rsidRDefault="00F102A2" w:rsidP="00F102A2">
      <w:pPr>
        <w:widowControl w:val="0"/>
        <w:autoSpaceDE w:val="0"/>
        <w:autoSpaceDN w:val="0"/>
        <w:adjustRightInd w:val="0"/>
        <w:ind w:firstLine="540"/>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документы, подтверждающие оплату внебюджетными источниками, в случае финансирования внебюджетными источниками.</w:t>
      </w:r>
    </w:p>
    <w:p w:rsidR="00F102A2" w:rsidRPr="00F102A2" w:rsidRDefault="00F102A2" w:rsidP="00F102A2">
      <w:pPr>
        <w:widowControl w:val="0"/>
        <w:autoSpaceDE w:val="0"/>
        <w:autoSpaceDN w:val="0"/>
        <w:adjustRightInd w:val="0"/>
        <w:ind w:firstLine="540"/>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4. Заявка администрации поселения рассматривается администрацией Мокшанского района в течение 10 дней </w:t>
      </w:r>
      <w:proofErr w:type="gramStart"/>
      <w:r w:rsidRPr="00F102A2">
        <w:rPr>
          <w:rFonts w:ascii="Times New Roman" w:eastAsia="Times New Roman" w:hAnsi="Times New Roman" w:cs="Times New Roman"/>
          <w:sz w:val="16"/>
          <w:szCs w:val="16"/>
          <w:lang w:eastAsia="ru-RU"/>
        </w:rPr>
        <w:t>с даты окончания</w:t>
      </w:r>
      <w:proofErr w:type="gramEnd"/>
      <w:r w:rsidRPr="00F102A2">
        <w:rPr>
          <w:rFonts w:ascii="Times New Roman" w:eastAsia="Times New Roman" w:hAnsi="Times New Roman" w:cs="Times New Roman"/>
          <w:sz w:val="16"/>
          <w:szCs w:val="16"/>
          <w:lang w:eastAsia="ru-RU"/>
        </w:rPr>
        <w:t xml:space="preserve"> срока подачи заявки, предусмотренного пунктом 3 настоящего Порядка. По результатам рассмотрения администрация Мокшанского района принимает распоряжение о предоставлении иных межбюджетных трансфертов (об отказе предоставления иных межбюджетных трансфертов, в случае несоответствия заявки и прилагаемых к ней документов условиям настоящего Порядка).</w:t>
      </w:r>
    </w:p>
    <w:p w:rsidR="00F102A2" w:rsidRPr="00F102A2" w:rsidRDefault="00F102A2" w:rsidP="00F102A2">
      <w:pPr>
        <w:widowControl w:val="0"/>
        <w:autoSpaceDE w:val="0"/>
        <w:autoSpaceDN w:val="0"/>
        <w:adjustRightInd w:val="0"/>
        <w:ind w:firstLine="540"/>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 Размер иных межбюджетных трансфертов бюджету поселения на цели, указанные в пункте 1 настоящего Порядка определяется по формуле:</w:t>
      </w:r>
    </w:p>
    <w:p w:rsidR="00F102A2" w:rsidRPr="00F102A2" w:rsidRDefault="00F102A2" w:rsidP="00F102A2">
      <w:pPr>
        <w:widowControl w:val="0"/>
        <w:autoSpaceDE w:val="0"/>
        <w:autoSpaceDN w:val="0"/>
        <w:adjustRightInd w:val="0"/>
        <w:ind w:firstLine="540"/>
        <w:rPr>
          <w:rFonts w:ascii="Times New Roman" w:eastAsia="Times New Roman" w:hAnsi="Times New Roman" w:cs="Times New Roman"/>
          <w:sz w:val="16"/>
          <w:szCs w:val="16"/>
          <w:lang w:eastAsia="ru-RU"/>
        </w:rPr>
      </w:pPr>
      <w:proofErr w:type="spellStart"/>
      <w:r w:rsidRPr="00F102A2">
        <w:rPr>
          <w:rFonts w:ascii="Times New Roman" w:eastAsia="Times New Roman" w:hAnsi="Times New Roman" w:cs="Times New Roman"/>
          <w:sz w:val="16"/>
          <w:szCs w:val="16"/>
          <w:lang w:eastAsia="ru-RU"/>
        </w:rPr>
        <w:t>ИМБТп</w:t>
      </w:r>
      <w:proofErr w:type="spellEnd"/>
      <w:r w:rsidRPr="00F102A2">
        <w:rPr>
          <w:rFonts w:ascii="Times New Roman" w:eastAsia="Times New Roman" w:hAnsi="Times New Roman" w:cs="Times New Roman"/>
          <w:sz w:val="16"/>
          <w:szCs w:val="16"/>
          <w:lang w:eastAsia="ru-RU"/>
        </w:rPr>
        <w:t xml:space="preserve"> = </w:t>
      </w:r>
      <w:proofErr w:type="spellStart"/>
      <w:r w:rsidRPr="00F102A2">
        <w:rPr>
          <w:rFonts w:ascii="Times New Roman" w:eastAsia="Times New Roman" w:hAnsi="Times New Roman" w:cs="Times New Roman"/>
          <w:sz w:val="16"/>
          <w:szCs w:val="16"/>
          <w:lang w:eastAsia="ru-RU"/>
        </w:rPr>
        <w:t>Сп</w:t>
      </w:r>
      <w:proofErr w:type="spellEnd"/>
      <w:r w:rsidRPr="00F102A2">
        <w:rPr>
          <w:rFonts w:ascii="Times New Roman" w:eastAsia="Times New Roman" w:hAnsi="Times New Roman" w:cs="Times New Roman"/>
          <w:sz w:val="16"/>
          <w:szCs w:val="16"/>
          <w:lang w:eastAsia="ru-RU"/>
        </w:rPr>
        <w:t xml:space="preserve"> – </w:t>
      </w:r>
      <w:proofErr w:type="spellStart"/>
      <w:r w:rsidRPr="00F102A2">
        <w:rPr>
          <w:rFonts w:ascii="Times New Roman" w:eastAsia="Times New Roman" w:hAnsi="Times New Roman" w:cs="Times New Roman"/>
          <w:sz w:val="16"/>
          <w:szCs w:val="16"/>
          <w:lang w:eastAsia="ru-RU"/>
        </w:rPr>
        <w:t>Пп</w:t>
      </w:r>
      <w:proofErr w:type="spellEnd"/>
      <w:r w:rsidRPr="00F102A2">
        <w:rPr>
          <w:rFonts w:ascii="Times New Roman" w:eastAsia="Times New Roman" w:hAnsi="Times New Roman" w:cs="Times New Roman"/>
          <w:sz w:val="16"/>
          <w:szCs w:val="16"/>
          <w:lang w:eastAsia="ru-RU"/>
        </w:rPr>
        <w:t xml:space="preserve"> – </w:t>
      </w:r>
      <w:proofErr w:type="spellStart"/>
      <w:r w:rsidRPr="00F102A2">
        <w:rPr>
          <w:rFonts w:ascii="Times New Roman" w:eastAsia="Times New Roman" w:hAnsi="Times New Roman" w:cs="Times New Roman"/>
          <w:sz w:val="16"/>
          <w:szCs w:val="16"/>
          <w:lang w:eastAsia="ru-RU"/>
        </w:rPr>
        <w:t>Вп</w:t>
      </w:r>
      <w:proofErr w:type="spellEnd"/>
      <w:r w:rsidRPr="00F102A2">
        <w:rPr>
          <w:rFonts w:ascii="Times New Roman" w:eastAsia="Times New Roman" w:hAnsi="Times New Roman" w:cs="Times New Roman"/>
          <w:sz w:val="16"/>
          <w:szCs w:val="16"/>
          <w:lang w:eastAsia="ru-RU"/>
        </w:rPr>
        <w:t>,  где:</w:t>
      </w:r>
    </w:p>
    <w:p w:rsidR="00F102A2" w:rsidRPr="00F102A2" w:rsidRDefault="00F102A2" w:rsidP="00F102A2">
      <w:pPr>
        <w:widowControl w:val="0"/>
        <w:autoSpaceDE w:val="0"/>
        <w:autoSpaceDN w:val="0"/>
        <w:adjustRightInd w:val="0"/>
        <w:ind w:firstLine="540"/>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w:t>
      </w:r>
      <w:proofErr w:type="spellStart"/>
      <w:r w:rsidRPr="00F102A2">
        <w:rPr>
          <w:rFonts w:ascii="Times New Roman" w:eastAsia="Times New Roman" w:hAnsi="Times New Roman" w:cs="Times New Roman"/>
          <w:sz w:val="16"/>
          <w:szCs w:val="16"/>
          <w:lang w:eastAsia="ru-RU"/>
        </w:rPr>
        <w:t>ИМБТп</w:t>
      </w:r>
      <w:proofErr w:type="spellEnd"/>
      <w:r w:rsidRPr="00F102A2">
        <w:rPr>
          <w:rFonts w:ascii="Times New Roman" w:eastAsia="Times New Roman" w:hAnsi="Times New Roman" w:cs="Times New Roman"/>
          <w:sz w:val="16"/>
          <w:szCs w:val="16"/>
          <w:lang w:eastAsia="ru-RU"/>
        </w:rPr>
        <w:t xml:space="preserve">  - размер иных межбюджетных трансфертов бюджету поселения на цели, указанные в пункте 1 настоящего Порядка;</w:t>
      </w:r>
    </w:p>
    <w:p w:rsidR="00F102A2" w:rsidRPr="00F102A2" w:rsidRDefault="00F102A2" w:rsidP="00F102A2">
      <w:pPr>
        <w:widowControl w:val="0"/>
        <w:autoSpaceDE w:val="0"/>
        <w:autoSpaceDN w:val="0"/>
        <w:adjustRightInd w:val="0"/>
        <w:ind w:firstLine="540"/>
        <w:rPr>
          <w:rFonts w:ascii="Times New Roman" w:eastAsia="Times New Roman" w:hAnsi="Times New Roman" w:cs="Times New Roman"/>
          <w:sz w:val="16"/>
          <w:szCs w:val="16"/>
          <w:lang w:eastAsia="ru-RU"/>
        </w:rPr>
      </w:pPr>
      <w:proofErr w:type="gramStart"/>
      <w:r w:rsidRPr="00F102A2">
        <w:rPr>
          <w:rFonts w:ascii="Times New Roman" w:eastAsia="Times New Roman" w:hAnsi="Times New Roman" w:cs="Times New Roman"/>
          <w:sz w:val="16"/>
          <w:szCs w:val="16"/>
          <w:lang w:eastAsia="ru-RU"/>
        </w:rPr>
        <w:t xml:space="preserve">- </w:t>
      </w:r>
      <w:proofErr w:type="spellStart"/>
      <w:r w:rsidRPr="00F102A2">
        <w:rPr>
          <w:rFonts w:ascii="Times New Roman" w:eastAsia="Times New Roman" w:hAnsi="Times New Roman" w:cs="Times New Roman"/>
          <w:sz w:val="16"/>
          <w:szCs w:val="16"/>
          <w:lang w:eastAsia="ru-RU"/>
        </w:rPr>
        <w:t>Сп</w:t>
      </w:r>
      <w:proofErr w:type="spellEnd"/>
      <w:r w:rsidRPr="00F102A2">
        <w:rPr>
          <w:rFonts w:ascii="Times New Roman" w:eastAsia="Times New Roman" w:hAnsi="Times New Roman" w:cs="Times New Roman"/>
          <w:sz w:val="16"/>
          <w:szCs w:val="16"/>
          <w:lang w:eastAsia="ru-RU"/>
        </w:rPr>
        <w:t xml:space="preserve"> – объем расходов на проведение мероприятий по реконструкции и ремонту систем водоснабжения в  населенных пунктах Мокшанского района в рамках подпрограммы "Модернизация систем жизнеобеспечения населения и  объектов коммунальной инфраструктуры в </w:t>
      </w:r>
      <w:proofErr w:type="spellStart"/>
      <w:r w:rsidRPr="00F102A2">
        <w:rPr>
          <w:rFonts w:ascii="Times New Roman" w:eastAsia="Times New Roman" w:hAnsi="Times New Roman" w:cs="Times New Roman"/>
          <w:sz w:val="16"/>
          <w:szCs w:val="16"/>
          <w:lang w:eastAsia="ru-RU"/>
        </w:rPr>
        <w:t>Мокшанском</w:t>
      </w:r>
      <w:proofErr w:type="spellEnd"/>
      <w:r w:rsidRPr="00F102A2">
        <w:rPr>
          <w:rFonts w:ascii="Times New Roman" w:eastAsia="Times New Roman" w:hAnsi="Times New Roman" w:cs="Times New Roman"/>
          <w:sz w:val="16"/>
          <w:szCs w:val="16"/>
          <w:lang w:eastAsia="ru-RU"/>
        </w:rPr>
        <w:t xml:space="preserve"> районе Пензенской области" муниципальной программы «Модернизация и реформирование систем жизнеобеспечения и объектов коммунальной инфраструктуры в </w:t>
      </w:r>
      <w:proofErr w:type="spellStart"/>
      <w:r w:rsidRPr="00F102A2">
        <w:rPr>
          <w:rFonts w:ascii="Times New Roman" w:eastAsia="Times New Roman" w:hAnsi="Times New Roman" w:cs="Times New Roman"/>
          <w:sz w:val="16"/>
          <w:szCs w:val="16"/>
          <w:lang w:eastAsia="ru-RU"/>
        </w:rPr>
        <w:t>Мокшанском</w:t>
      </w:r>
      <w:proofErr w:type="spellEnd"/>
      <w:r w:rsidRPr="00F102A2">
        <w:rPr>
          <w:rFonts w:ascii="Times New Roman" w:eastAsia="Times New Roman" w:hAnsi="Times New Roman" w:cs="Times New Roman"/>
          <w:sz w:val="16"/>
          <w:szCs w:val="16"/>
          <w:lang w:eastAsia="ru-RU"/>
        </w:rPr>
        <w:t xml:space="preserve"> районе Пензенской области на 2014-2027  годы»;</w:t>
      </w:r>
      <w:proofErr w:type="gramEnd"/>
    </w:p>
    <w:p w:rsidR="00F102A2" w:rsidRPr="00F102A2" w:rsidRDefault="00F102A2" w:rsidP="00F102A2">
      <w:pPr>
        <w:widowControl w:val="0"/>
        <w:autoSpaceDE w:val="0"/>
        <w:autoSpaceDN w:val="0"/>
        <w:adjustRightInd w:val="0"/>
        <w:ind w:firstLine="540"/>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w:t>
      </w:r>
      <w:proofErr w:type="spellStart"/>
      <w:r w:rsidRPr="00F102A2">
        <w:rPr>
          <w:rFonts w:ascii="Times New Roman" w:eastAsia="Times New Roman" w:hAnsi="Times New Roman" w:cs="Times New Roman"/>
          <w:sz w:val="16"/>
          <w:szCs w:val="16"/>
          <w:lang w:eastAsia="ru-RU"/>
        </w:rPr>
        <w:t>Пп</w:t>
      </w:r>
      <w:proofErr w:type="spellEnd"/>
      <w:r w:rsidRPr="00F102A2">
        <w:rPr>
          <w:rFonts w:ascii="Times New Roman" w:eastAsia="Times New Roman" w:hAnsi="Times New Roman" w:cs="Times New Roman"/>
          <w:sz w:val="16"/>
          <w:szCs w:val="16"/>
          <w:lang w:eastAsia="ru-RU"/>
        </w:rPr>
        <w:t xml:space="preserve"> - объем расходов на проведение мероприятий по реконструкции и ремонту систем водоснабжения, предусмотренный в бюджете поселения (без учета иных межбюджетных трансфертов из бюджета Мокшанского района);</w:t>
      </w:r>
    </w:p>
    <w:p w:rsidR="00F102A2" w:rsidRPr="00F102A2" w:rsidRDefault="00F102A2" w:rsidP="00F102A2">
      <w:pPr>
        <w:widowControl w:val="0"/>
        <w:autoSpaceDE w:val="0"/>
        <w:autoSpaceDN w:val="0"/>
        <w:adjustRightInd w:val="0"/>
        <w:ind w:firstLine="540"/>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 </w:t>
      </w:r>
      <w:proofErr w:type="spellStart"/>
      <w:r w:rsidRPr="00F102A2">
        <w:rPr>
          <w:rFonts w:ascii="Times New Roman" w:eastAsia="Times New Roman" w:hAnsi="Times New Roman" w:cs="Times New Roman"/>
          <w:sz w:val="16"/>
          <w:szCs w:val="16"/>
          <w:lang w:eastAsia="ru-RU"/>
        </w:rPr>
        <w:t>Вп</w:t>
      </w:r>
      <w:proofErr w:type="spellEnd"/>
      <w:r w:rsidRPr="00F102A2">
        <w:rPr>
          <w:rFonts w:ascii="Times New Roman" w:eastAsia="Times New Roman" w:hAnsi="Times New Roman" w:cs="Times New Roman"/>
          <w:sz w:val="16"/>
          <w:szCs w:val="16"/>
          <w:lang w:eastAsia="ru-RU"/>
        </w:rPr>
        <w:t xml:space="preserve"> – внебюджетные источники в рамках </w:t>
      </w:r>
      <w:proofErr w:type="spellStart"/>
      <w:r w:rsidRPr="00F102A2">
        <w:rPr>
          <w:rFonts w:ascii="Times New Roman" w:eastAsia="Times New Roman" w:hAnsi="Times New Roman" w:cs="Times New Roman"/>
          <w:sz w:val="16"/>
          <w:szCs w:val="16"/>
          <w:lang w:eastAsia="ru-RU"/>
        </w:rPr>
        <w:t>софинансирования</w:t>
      </w:r>
      <w:proofErr w:type="spellEnd"/>
      <w:r w:rsidRPr="00F102A2">
        <w:rPr>
          <w:rFonts w:ascii="Times New Roman" w:eastAsia="Times New Roman" w:hAnsi="Times New Roman" w:cs="Times New Roman"/>
          <w:sz w:val="16"/>
          <w:szCs w:val="16"/>
          <w:lang w:eastAsia="ru-RU"/>
        </w:rPr>
        <w:t>.</w:t>
      </w:r>
    </w:p>
    <w:p w:rsidR="00F102A2" w:rsidRPr="00F102A2" w:rsidRDefault="00F102A2" w:rsidP="00F102A2">
      <w:pPr>
        <w:widowControl w:val="0"/>
        <w:autoSpaceDE w:val="0"/>
        <w:autoSpaceDN w:val="0"/>
        <w:adjustRightInd w:val="0"/>
        <w:ind w:firstLine="540"/>
        <w:rPr>
          <w:rFonts w:ascii="Times New Roman" w:eastAsia="Times New Roman" w:hAnsi="Times New Roman" w:cs="Times New Roman"/>
          <w:sz w:val="16"/>
          <w:szCs w:val="16"/>
          <w:lang w:eastAsia="ru-RU"/>
        </w:rPr>
      </w:pPr>
    </w:p>
    <w:p w:rsidR="00F102A2" w:rsidRPr="00F102A2" w:rsidRDefault="00F102A2" w:rsidP="00F102A2">
      <w:pPr>
        <w:widowControl w:val="0"/>
        <w:autoSpaceDE w:val="0"/>
        <w:autoSpaceDN w:val="0"/>
        <w:adjustRightInd w:val="0"/>
        <w:ind w:firstLine="540"/>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6. Иные межбюджетные трансферты перечисляются финансовым управлением в доход бюджетов тех поселений, по которым принято распоряжение о предоставлении иных межбюджетных трансфертов. Иные межбюджетные трансферты перечисляются по мере поступления доходов в бюджет Мокшанского района (за исключение безвозмездных поступлений целевого характера).</w:t>
      </w:r>
    </w:p>
    <w:p w:rsidR="00F102A2" w:rsidRPr="00F102A2" w:rsidRDefault="00F102A2" w:rsidP="00F102A2">
      <w:pPr>
        <w:widowControl w:val="0"/>
        <w:autoSpaceDE w:val="0"/>
        <w:autoSpaceDN w:val="0"/>
        <w:adjustRightInd w:val="0"/>
        <w:ind w:firstLine="540"/>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7. Перечисление иных межбюджетных трансфертов приостанавливается в случаях, предусмотренных бюджетным законодательством.</w:t>
      </w:r>
    </w:p>
    <w:p w:rsidR="00F102A2" w:rsidRPr="00F102A2" w:rsidRDefault="00F102A2" w:rsidP="00F102A2">
      <w:pPr>
        <w:widowControl w:val="0"/>
        <w:autoSpaceDE w:val="0"/>
        <w:autoSpaceDN w:val="0"/>
        <w:adjustRightInd w:val="0"/>
        <w:ind w:firstLine="540"/>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8. Отчет о результатах использования иных межбюджетных трансфертов, предоставленных бюджету поселения, предоставляется администрацией поселения в администрацию Мокшанского района и финансовое управление ежеквартально, в срок до 20 числа месяца, следующего за отчетным кварталом, согласно форме № 1 (прилагается).</w:t>
      </w:r>
    </w:p>
    <w:p w:rsidR="00F102A2" w:rsidRPr="00F102A2" w:rsidRDefault="00F102A2" w:rsidP="00F102A2">
      <w:pPr>
        <w:widowControl w:val="0"/>
        <w:autoSpaceDE w:val="0"/>
        <w:autoSpaceDN w:val="0"/>
        <w:adjustRightInd w:val="0"/>
        <w:ind w:firstLine="540"/>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9. При выявлении нецелевого использования бюджетных средств получателем иных межбюджетных трансфертов они подлежат возврату в бюджет Мокшанского района в соответствии с действующим законодательством.</w:t>
      </w:r>
    </w:p>
    <w:p w:rsidR="00F102A2" w:rsidRPr="00F102A2" w:rsidRDefault="00F102A2" w:rsidP="00F102A2">
      <w:pPr>
        <w:widowControl w:val="0"/>
        <w:autoSpaceDE w:val="0"/>
        <w:autoSpaceDN w:val="0"/>
        <w:adjustRightInd w:val="0"/>
        <w:ind w:firstLine="540"/>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10. </w:t>
      </w:r>
      <w:proofErr w:type="gramStart"/>
      <w:r w:rsidRPr="00F102A2">
        <w:rPr>
          <w:rFonts w:ascii="Times New Roman" w:eastAsia="Times New Roman" w:hAnsi="Times New Roman" w:cs="Times New Roman"/>
          <w:sz w:val="16"/>
          <w:szCs w:val="16"/>
          <w:lang w:eastAsia="ru-RU"/>
        </w:rPr>
        <w:t>Контроль за</w:t>
      </w:r>
      <w:proofErr w:type="gramEnd"/>
      <w:r w:rsidRPr="00F102A2">
        <w:rPr>
          <w:rFonts w:ascii="Times New Roman" w:eastAsia="Times New Roman" w:hAnsi="Times New Roman" w:cs="Times New Roman"/>
          <w:sz w:val="16"/>
          <w:szCs w:val="16"/>
          <w:lang w:eastAsia="ru-RU"/>
        </w:rPr>
        <w:t xml:space="preserve"> соблюдением поселениями условий предоставления иных межбюджетных трансфертов, определенных в настоящем Порядке, осуществляет администрация Мокшанского района и финансовое управление.</w:t>
      </w:r>
    </w:p>
    <w:p w:rsidR="00F102A2" w:rsidRPr="00F102A2" w:rsidRDefault="00F102A2" w:rsidP="00F102A2">
      <w:pPr>
        <w:widowControl w:val="0"/>
        <w:autoSpaceDE w:val="0"/>
        <w:autoSpaceDN w:val="0"/>
        <w:adjustRightInd w:val="0"/>
        <w:ind w:right="-82"/>
        <w:jc w:val="left"/>
        <w:outlineLvl w:val="0"/>
        <w:rPr>
          <w:rFonts w:ascii="Times New Roman" w:eastAsia="Times New Roman" w:hAnsi="Times New Roman" w:cs="Times New Roman"/>
          <w:sz w:val="16"/>
          <w:szCs w:val="16"/>
          <w:lang w:eastAsia="ru-RU"/>
        </w:rPr>
      </w:pPr>
    </w:p>
    <w:p w:rsidR="00F102A2" w:rsidRPr="00F102A2" w:rsidRDefault="00F102A2" w:rsidP="00F102A2">
      <w:pPr>
        <w:widowControl w:val="0"/>
        <w:autoSpaceDE w:val="0"/>
        <w:autoSpaceDN w:val="0"/>
        <w:adjustRightInd w:val="0"/>
        <w:ind w:right="-82"/>
        <w:jc w:val="left"/>
        <w:outlineLvl w:val="0"/>
        <w:rPr>
          <w:rFonts w:ascii="Times New Roman" w:eastAsia="Times New Roman" w:hAnsi="Times New Roman" w:cs="Times New Roman"/>
          <w:sz w:val="16"/>
          <w:szCs w:val="16"/>
          <w:lang w:eastAsia="ru-RU"/>
        </w:rPr>
      </w:pPr>
    </w:p>
    <w:p w:rsidR="00F102A2" w:rsidRPr="00F102A2" w:rsidRDefault="00F102A2" w:rsidP="00F102A2">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Форма № 1</w:t>
      </w:r>
    </w:p>
    <w:p w:rsidR="00F102A2" w:rsidRPr="00F102A2" w:rsidRDefault="00F102A2" w:rsidP="00F102A2">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ОТЧЕТ</w:t>
      </w:r>
    </w:p>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F102A2">
        <w:rPr>
          <w:rFonts w:ascii="Times New Roman" w:eastAsia="Times New Roman" w:hAnsi="Times New Roman" w:cs="Times New Roman"/>
          <w:sz w:val="16"/>
          <w:szCs w:val="16"/>
          <w:lang w:eastAsia="ru-RU"/>
        </w:rPr>
        <w:t xml:space="preserve">об использовании иных межбюджетных трансфертов из бюджета Мокшанского района бюджетам поселений Мокшанского района на проведение мероприятий по развитию систем газоснабжения  в  населенных пунктах Мокшанского района в рамках подпрограммы "Модернизация систем жизнеобеспечения населения и  объектов коммунальной инфраструктуры в </w:t>
      </w:r>
      <w:proofErr w:type="spellStart"/>
      <w:r w:rsidRPr="00F102A2">
        <w:rPr>
          <w:rFonts w:ascii="Times New Roman" w:eastAsia="Times New Roman" w:hAnsi="Times New Roman" w:cs="Times New Roman"/>
          <w:sz w:val="16"/>
          <w:szCs w:val="16"/>
          <w:lang w:eastAsia="ru-RU"/>
        </w:rPr>
        <w:t>Мокшанском</w:t>
      </w:r>
      <w:proofErr w:type="spellEnd"/>
      <w:r w:rsidRPr="00F102A2">
        <w:rPr>
          <w:rFonts w:ascii="Times New Roman" w:eastAsia="Times New Roman" w:hAnsi="Times New Roman" w:cs="Times New Roman"/>
          <w:sz w:val="16"/>
          <w:szCs w:val="16"/>
          <w:lang w:eastAsia="ru-RU"/>
        </w:rPr>
        <w:t xml:space="preserve"> районе Пензенской области" муниципальной программы «Модернизация и реформирование систем жизнеобеспечения и объектов коммунальной инфраструктуры в </w:t>
      </w:r>
      <w:proofErr w:type="spellStart"/>
      <w:r w:rsidRPr="00F102A2">
        <w:rPr>
          <w:rFonts w:ascii="Times New Roman" w:eastAsia="Times New Roman" w:hAnsi="Times New Roman" w:cs="Times New Roman"/>
          <w:sz w:val="16"/>
          <w:szCs w:val="16"/>
          <w:lang w:eastAsia="ru-RU"/>
        </w:rPr>
        <w:t>Мокшанском</w:t>
      </w:r>
      <w:proofErr w:type="spellEnd"/>
      <w:r w:rsidRPr="00F102A2">
        <w:rPr>
          <w:rFonts w:ascii="Times New Roman" w:eastAsia="Times New Roman" w:hAnsi="Times New Roman" w:cs="Times New Roman"/>
          <w:sz w:val="16"/>
          <w:szCs w:val="16"/>
          <w:lang w:eastAsia="ru-RU"/>
        </w:rPr>
        <w:t xml:space="preserve"> районе Пензенской области на 2014-2027  годы»</w:t>
      </w:r>
      <w:proofErr w:type="gramEnd"/>
    </w:p>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на _________________</w:t>
      </w:r>
    </w:p>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(указывается отчетная дата)</w:t>
      </w:r>
    </w:p>
    <w:p w:rsidR="00F102A2" w:rsidRPr="00F102A2" w:rsidRDefault="00F102A2" w:rsidP="00F102A2">
      <w:pPr>
        <w:widowControl w:val="0"/>
        <w:autoSpaceDE w:val="0"/>
        <w:autoSpaceDN w:val="0"/>
        <w:adjustRightInd w:val="0"/>
        <w:jc w:val="left"/>
        <w:rPr>
          <w:rFonts w:ascii="Times New Roman" w:eastAsia="Times New Roman" w:hAnsi="Times New Roman" w:cs="Times New Roman"/>
          <w:sz w:val="16"/>
          <w:szCs w:val="16"/>
          <w:lang w:eastAsia="ko-KR"/>
        </w:rPr>
      </w:pPr>
      <w:r w:rsidRPr="00F102A2">
        <w:rPr>
          <w:rFonts w:ascii="Times New Roman" w:eastAsia="Times New Roman" w:hAnsi="Times New Roman" w:cs="Times New Roman"/>
          <w:sz w:val="16"/>
          <w:szCs w:val="16"/>
          <w:lang w:eastAsia="ko-KR"/>
        </w:rPr>
        <w:t xml:space="preserve">    Получатель иных межбюджетных трансфертов _____________________________________________</w:t>
      </w:r>
    </w:p>
    <w:p w:rsidR="00F102A2" w:rsidRPr="00F102A2" w:rsidRDefault="00F102A2" w:rsidP="00F102A2">
      <w:pPr>
        <w:widowControl w:val="0"/>
        <w:autoSpaceDE w:val="0"/>
        <w:autoSpaceDN w:val="0"/>
        <w:adjustRightInd w:val="0"/>
        <w:jc w:val="left"/>
        <w:rPr>
          <w:rFonts w:ascii="Times New Roman" w:eastAsia="Times New Roman" w:hAnsi="Times New Roman" w:cs="Times New Roman"/>
          <w:sz w:val="16"/>
          <w:szCs w:val="16"/>
          <w:lang w:eastAsia="ko-KR"/>
        </w:rPr>
      </w:pPr>
      <w:r w:rsidRPr="00F102A2">
        <w:rPr>
          <w:rFonts w:ascii="Times New Roman" w:eastAsia="Times New Roman" w:hAnsi="Times New Roman" w:cs="Times New Roman"/>
          <w:sz w:val="16"/>
          <w:szCs w:val="16"/>
          <w:lang w:eastAsia="ko-KR"/>
        </w:rPr>
        <w:t xml:space="preserve">                    (наименование поселения)</w:t>
      </w:r>
    </w:p>
    <w:p w:rsidR="00F102A2" w:rsidRPr="00F102A2" w:rsidRDefault="00F102A2" w:rsidP="00F102A2">
      <w:pPr>
        <w:widowControl w:val="0"/>
        <w:autoSpaceDE w:val="0"/>
        <w:autoSpaceDN w:val="0"/>
        <w:adjustRightInd w:val="0"/>
        <w:jc w:val="righ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(в руб.)</w:t>
      </w:r>
    </w:p>
    <w:tbl>
      <w:tblPr>
        <w:tblW w:w="15734" w:type="dxa"/>
        <w:tblCellSpacing w:w="5" w:type="nil"/>
        <w:tblInd w:w="75" w:type="dxa"/>
        <w:tblLayout w:type="fixed"/>
        <w:tblCellMar>
          <w:left w:w="75" w:type="dxa"/>
          <w:right w:w="75" w:type="dxa"/>
        </w:tblCellMar>
        <w:tblLook w:val="0000" w:firstRow="0" w:lastRow="0" w:firstColumn="0" w:lastColumn="0" w:noHBand="0" w:noVBand="0"/>
      </w:tblPr>
      <w:tblGrid>
        <w:gridCol w:w="2127"/>
        <w:gridCol w:w="2976"/>
        <w:gridCol w:w="2409"/>
        <w:gridCol w:w="2694"/>
        <w:gridCol w:w="2977"/>
        <w:gridCol w:w="2551"/>
      </w:tblGrid>
      <w:tr w:rsidR="00F102A2" w:rsidRPr="00F102A2" w:rsidTr="00F102A2">
        <w:trPr>
          <w:trHeight w:val="1440"/>
          <w:tblCellSpacing w:w="5" w:type="nil"/>
        </w:trPr>
        <w:tc>
          <w:tcPr>
            <w:tcW w:w="2127" w:type="dxa"/>
            <w:tcBorders>
              <w:top w:val="single" w:sz="8" w:space="0" w:color="auto"/>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Наименование</w:t>
            </w:r>
          </w:p>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расходов</w:t>
            </w:r>
          </w:p>
        </w:tc>
        <w:tc>
          <w:tcPr>
            <w:tcW w:w="2976" w:type="dxa"/>
            <w:tcBorders>
              <w:top w:val="single" w:sz="8" w:space="0" w:color="auto"/>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Объем</w:t>
            </w:r>
          </w:p>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иных межбюджетных  трансфертов,</w:t>
            </w:r>
          </w:p>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полученных</w:t>
            </w:r>
          </w:p>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из бюджета</w:t>
            </w:r>
          </w:p>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Мокшанского района</w:t>
            </w:r>
          </w:p>
        </w:tc>
        <w:tc>
          <w:tcPr>
            <w:tcW w:w="2409" w:type="dxa"/>
            <w:tcBorders>
              <w:top w:val="single" w:sz="8" w:space="0" w:color="auto"/>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Фактические</w:t>
            </w:r>
          </w:p>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F102A2">
              <w:rPr>
                <w:rFonts w:ascii="Times New Roman" w:eastAsia="Times New Roman" w:hAnsi="Times New Roman" w:cs="Times New Roman"/>
                <w:sz w:val="16"/>
                <w:szCs w:val="16"/>
                <w:lang w:eastAsia="ru-RU"/>
              </w:rPr>
              <w:t>расходы (на</w:t>
            </w:r>
            <w:proofErr w:type="gramEnd"/>
          </w:p>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F102A2">
              <w:rPr>
                <w:rFonts w:ascii="Times New Roman" w:eastAsia="Times New Roman" w:hAnsi="Times New Roman" w:cs="Times New Roman"/>
                <w:sz w:val="16"/>
                <w:szCs w:val="16"/>
                <w:lang w:eastAsia="ru-RU"/>
              </w:rPr>
              <w:t>основании</w:t>
            </w:r>
            <w:proofErr w:type="gramEnd"/>
          </w:p>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подтверждающих</w:t>
            </w:r>
          </w:p>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документов)</w:t>
            </w:r>
          </w:p>
        </w:tc>
        <w:tc>
          <w:tcPr>
            <w:tcW w:w="2694" w:type="dxa"/>
            <w:tcBorders>
              <w:top w:val="single" w:sz="8" w:space="0" w:color="auto"/>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F102A2">
              <w:rPr>
                <w:rFonts w:ascii="Times New Roman" w:eastAsia="Times New Roman" w:hAnsi="Times New Roman" w:cs="Times New Roman"/>
                <w:sz w:val="16"/>
                <w:szCs w:val="16"/>
                <w:lang w:eastAsia="ru-RU"/>
              </w:rPr>
              <w:t>Кассовые расходы (поселения</w:t>
            </w:r>
            <w:proofErr w:type="gramEnd"/>
          </w:p>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согласно платежным</w:t>
            </w:r>
          </w:p>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поручениям)</w:t>
            </w:r>
          </w:p>
        </w:tc>
        <w:tc>
          <w:tcPr>
            <w:tcW w:w="2977" w:type="dxa"/>
            <w:tcBorders>
              <w:top w:val="single" w:sz="8" w:space="0" w:color="auto"/>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Сумма</w:t>
            </w:r>
          </w:p>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неиспользованных</w:t>
            </w:r>
          </w:p>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иных межбюджетных  трансфертов,</w:t>
            </w:r>
          </w:p>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гр.5 =</w:t>
            </w:r>
          </w:p>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(гр.2 - гр.4)</w:t>
            </w:r>
          </w:p>
        </w:tc>
        <w:tc>
          <w:tcPr>
            <w:tcW w:w="2551" w:type="dxa"/>
            <w:tcBorders>
              <w:top w:val="single" w:sz="8" w:space="0" w:color="auto"/>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Причины не</w:t>
            </w:r>
          </w:p>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использования</w:t>
            </w:r>
          </w:p>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иных межбюджетных  трансфертов</w:t>
            </w:r>
          </w:p>
        </w:tc>
      </w:tr>
      <w:tr w:rsidR="00F102A2" w:rsidRPr="00F102A2" w:rsidTr="00F102A2">
        <w:trPr>
          <w:tblCellSpacing w:w="5" w:type="nil"/>
        </w:trPr>
        <w:tc>
          <w:tcPr>
            <w:tcW w:w="2127" w:type="dxa"/>
            <w:tcBorders>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1</w:t>
            </w:r>
          </w:p>
        </w:tc>
        <w:tc>
          <w:tcPr>
            <w:tcW w:w="2976" w:type="dxa"/>
            <w:tcBorders>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2</w:t>
            </w:r>
          </w:p>
        </w:tc>
        <w:tc>
          <w:tcPr>
            <w:tcW w:w="2409" w:type="dxa"/>
            <w:tcBorders>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3</w:t>
            </w:r>
          </w:p>
        </w:tc>
        <w:tc>
          <w:tcPr>
            <w:tcW w:w="2694" w:type="dxa"/>
            <w:tcBorders>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4</w:t>
            </w:r>
          </w:p>
        </w:tc>
        <w:tc>
          <w:tcPr>
            <w:tcW w:w="2977" w:type="dxa"/>
            <w:tcBorders>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5</w:t>
            </w:r>
          </w:p>
        </w:tc>
        <w:tc>
          <w:tcPr>
            <w:tcW w:w="2551" w:type="dxa"/>
            <w:tcBorders>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6</w:t>
            </w:r>
          </w:p>
        </w:tc>
      </w:tr>
      <w:tr w:rsidR="00F102A2" w:rsidRPr="00F102A2" w:rsidTr="00F102A2">
        <w:trPr>
          <w:tblCellSpacing w:w="5" w:type="nil"/>
        </w:trPr>
        <w:tc>
          <w:tcPr>
            <w:tcW w:w="2127" w:type="dxa"/>
            <w:tcBorders>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right"/>
              <w:rPr>
                <w:rFonts w:ascii="Times New Roman" w:eastAsia="Times New Roman" w:hAnsi="Times New Roman" w:cs="Times New Roman"/>
                <w:sz w:val="16"/>
                <w:szCs w:val="16"/>
                <w:lang w:eastAsia="ru-RU"/>
              </w:rPr>
            </w:pPr>
          </w:p>
        </w:tc>
        <w:tc>
          <w:tcPr>
            <w:tcW w:w="2976" w:type="dxa"/>
            <w:tcBorders>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right"/>
              <w:rPr>
                <w:rFonts w:ascii="Times New Roman" w:eastAsia="Times New Roman" w:hAnsi="Times New Roman" w:cs="Times New Roman"/>
                <w:sz w:val="16"/>
                <w:szCs w:val="16"/>
                <w:lang w:eastAsia="ru-RU"/>
              </w:rPr>
            </w:pPr>
          </w:p>
        </w:tc>
        <w:tc>
          <w:tcPr>
            <w:tcW w:w="2409" w:type="dxa"/>
            <w:tcBorders>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right"/>
              <w:rPr>
                <w:rFonts w:ascii="Times New Roman" w:eastAsia="Times New Roman" w:hAnsi="Times New Roman" w:cs="Times New Roman"/>
                <w:sz w:val="16"/>
                <w:szCs w:val="16"/>
                <w:lang w:eastAsia="ru-RU"/>
              </w:rPr>
            </w:pPr>
          </w:p>
        </w:tc>
        <w:tc>
          <w:tcPr>
            <w:tcW w:w="2694" w:type="dxa"/>
            <w:tcBorders>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right"/>
              <w:rPr>
                <w:rFonts w:ascii="Times New Roman" w:eastAsia="Times New Roman" w:hAnsi="Times New Roman" w:cs="Times New Roman"/>
                <w:sz w:val="16"/>
                <w:szCs w:val="16"/>
                <w:lang w:eastAsia="ru-RU"/>
              </w:rPr>
            </w:pPr>
          </w:p>
        </w:tc>
        <w:tc>
          <w:tcPr>
            <w:tcW w:w="2977" w:type="dxa"/>
            <w:tcBorders>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right"/>
              <w:rPr>
                <w:rFonts w:ascii="Times New Roman" w:eastAsia="Times New Roman" w:hAnsi="Times New Roman" w:cs="Times New Roman"/>
                <w:sz w:val="16"/>
                <w:szCs w:val="16"/>
                <w:lang w:eastAsia="ru-RU"/>
              </w:rPr>
            </w:pPr>
          </w:p>
        </w:tc>
        <w:tc>
          <w:tcPr>
            <w:tcW w:w="2551" w:type="dxa"/>
            <w:tcBorders>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right"/>
              <w:rPr>
                <w:rFonts w:ascii="Times New Roman" w:eastAsia="Times New Roman" w:hAnsi="Times New Roman" w:cs="Times New Roman"/>
                <w:sz w:val="16"/>
                <w:szCs w:val="16"/>
                <w:lang w:eastAsia="ru-RU"/>
              </w:rPr>
            </w:pPr>
          </w:p>
        </w:tc>
      </w:tr>
      <w:tr w:rsidR="00F102A2" w:rsidRPr="00F102A2" w:rsidTr="00F102A2">
        <w:trPr>
          <w:tblCellSpacing w:w="5" w:type="nil"/>
        </w:trPr>
        <w:tc>
          <w:tcPr>
            <w:tcW w:w="2127" w:type="dxa"/>
            <w:tcBorders>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right"/>
              <w:rPr>
                <w:rFonts w:ascii="Times New Roman" w:eastAsia="Times New Roman" w:hAnsi="Times New Roman" w:cs="Times New Roman"/>
                <w:sz w:val="16"/>
                <w:szCs w:val="16"/>
                <w:lang w:eastAsia="ru-RU"/>
              </w:rPr>
            </w:pPr>
          </w:p>
        </w:tc>
        <w:tc>
          <w:tcPr>
            <w:tcW w:w="2976" w:type="dxa"/>
            <w:tcBorders>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right"/>
              <w:rPr>
                <w:rFonts w:ascii="Times New Roman" w:eastAsia="Times New Roman" w:hAnsi="Times New Roman" w:cs="Times New Roman"/>
                <w:sz w:val="16"/>
                <w:szCs w:val="16"/>
                <w:lang w:eastAsia="ru-RU"/>
              </w:rPr>
            </w:pPr>
          </w:p>
        </w:tc>
        <w:tc>
          <w:tcPr>
            <w:tcW w:w="2409" w:type="dxa"/>
            <w:tcBorders>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right"/>
              <w:rPr>
                <w:rFonts w:ascii="Times New Roman" w:eastAsia="Times New Roman" w:hAnsi="Times New Roman" w:cs="Times New Roman"/>
                <w:sz w:val="16"/>
                <w:szCs w:val="16"/>
                <w:lang w:eastAsia="ru-RU"/>
              </w:rPr>
            </w:pPr>
          </w:p>
        </w:tc>
        <w:tc>
          <w:tcPr>
            <w:tcW w:w="2694" w:type="dxa"/>
            <w:tcBorders>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right"/>
              <w:rPr>
                <w:rFonts w:ascii="Times New Roman" w:eastAsia="Times New Roman" w:hAnsi="Times New Roman" w:cs="Times New Roman"/>
                <w:sz w:val="16"/>
                <w:szCs w:val="16"/>
                <w:lang w:eastAsia="ru-RU"/>
              </w:rPr>
            </w:pPr>
          </w:p>
        </w:tc>
        <w:tc>
          <w:tcPr>
            <w:tcW w:w="2977" w:type="dxa"/>
            <w:tcBorders>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right"/>
              <w:rPr>
                <w:rFonts w:ascii="Times New Roman" w:eastAsia="Times New Roman" w:hAnsi="Times New Roman" w:cs="Times New Roman"/>
                <w:sz w:val="16"/>
                <w:szCs w:val="16"/>
                <w:lang w:eastAsia="ru-RU"/>
              </w:rPr>
            </w:pPr>
          </w:p>
        </w:tc>
        <w:tc>
          <w:tcPr>
            <w:tcW w:w="2551" w:type="dxa"/>
            <w:tcBorders>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right"/>
              <w:rPr>
                <w:rFonts w:ascii="Times New Roman" w:eastAsia="Times New Roman" w:hAnsi="Times New Roman" w:cs="Times New Roman"/>
                <w:sz w:val="16"/>
                <w:szCs w:val="16"/>
                <w:lang w:eastAsia="ru-RU"/>
              </w:rPr>
            </w:pPr>
          </w:p>
        </w:tc>
      </w:tr>
      <w:tr w:rsidR="00F102A2" w:rsidRPr="00F102A2" w:rsidTr="00F102A2">
        <w:trPr>
          <w:tblCellSpacing w:w="5" w:type="nil"/>
        </w:trPr>
        <w:tc>
          <w:tcPr>
            <w:tcW w:w="2127" w:type="dxa"/>
            <w:tcBorders>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xml:space="preserve">Всего:      </w:t>
            </w:r>
          </w:p>
        </w:tc>
        <w:tc>
          <w:tcPr>
            <w:tcW w:w="2976" w:type="dxa"/>
            <w:tcBorders>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9" w:type="dxa"/>
            <w:tcBorders>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4" w:type="dxa"/>
            <w:tcBorders>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tcBorders>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left"/>
              <w:rPr>
                <w:rFonts w:ascii="Times New Roman" w:eastAsia="Times New Roman" w:hAnsi="Times New Roman" w:cs="Times New Roman"/>
                <w:sz w:val="16"/>
                <w:szCs w:val="16"/>
                <w:lang w:eastAsia="ru-RU"/>
              </w:rPr>
            </w:pPr>
          </w:p>
        </w:tc>
        <w:tc>
          <w:tcPr>
            <w:tcW w:w="2551" w:type="dxa"/>
            <w:tcBorders>
              <w:left w:val="single" w:sz="8" w:space="0" w:color="auto"/>
              <w:bottom w:val="single" w:sz="8" w:space="0" w:color="auto"/>
              <w:right w:val="single" w:sz="8" w:space="0" w:color="auto"/>
            </w:tcBorders>
          </w:tcPr>
          <w:p w:rsidR="00F102A2" w:rsidRPr="00F102A2" w:rsidRDefault="00F102A2" w:rsidP="00F102A2">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F102A2" w:rsidRPr="00F102A2" w:rsidRDefault="00F102A2" w:rsidP="00F102A2">
      <w:pPr>
        <w:widowControl w:val="0"/>
        <w:autoSpaceDE w:val="0"/>
        <w:autoSpaceDN w:val="0"/>
        <w:adjustRightInd w:val="0"/>
        <w:ind w:firstLine="540"/>
        <w:rPr>
          <w:rFonts w:ascii="Times New Roman" w:eastAsia="Times New Roman" w:hAnsi="Times New Roman" w:cs="Times New Roman"/>
          <w:sz w:val="16"/>
          <w:szCs w:val="16"/>
          <w:lang w:eastAsia="ru-RU"/>
        </w:rPr>
      </w:pPr>
    </w:p>
    <w:tbl>
      <w:tblPr>
        <w:tblW w:w="9540" w:type="dxa"/>
        <w:tblInd w:w="108" w:type="dxa"/>
        <w:tblLook w:val="04A0" w:firstRow="1" w:lastRow="0" w:firstColumn="1" w:lastColumn="0" w:noHBand="0" w:noVBand="1"/>
      </w:tblPr>
      <w:tblGrid>
        <w:gridCol w:w="661"/>
        <w:gridCol w:w="3299"/>
        <w:gridCol w:w="236"/>
        <w:gridCol w:w="236"/>
        <w:gridCol w:w="236"/>
        <w:gridCol w:w="236"/>
        <w:gridCol w:w="236"/>
        <w:gridCol w:w="2060"/>
        <w:gridCol w:w="340"/>
        <w:gridCol w:w="2000"/>
      </w:tblGrid>
      <w:tr w:rsidR="00F102A2" w:rsidRPr="00F102A2" w:rsidTr="00F102A2">
        <w:trPr>
          <w:trHeight w:val="315"/>
        </w:trPr>
        <w:tc>
          <w:tcPr>
            <w:tcW w:w="661" w:type="dxa"/>
            <w:tcBorders>
              <w:top w:val="nil"/>
              <w:left w:val="nil"/>
              <w:bottom w:val="nil"/>
            </w:tcBorders>
            <w:shd w:val="clear" w:color="auto" w:fill="auto"/>
            <w:noWrap/>
            <w:vAlign w:val="bottom"/>
          </w:tcPr>
          <w:p w:rsidR="00F102A2" w:rsidRPr="00F102A2" w:rsidRDefault="00F102A2" w:rsidP="00F102A2">
            <w:pPr>
              <w:jc w:val="left"/>
              <w:rPr>
                <w:rFonts w:ascii="Times New Roman" w:eastAsia="Times New Roman" w:hAnsi="Times New Roman" w:cs="Times New Roman"/>
                <w:sz w:val="16"/>
                <w:szCs w:val="16"/>
                <w:lang w:eastAsia="ru-RU"/>
              </w:rPr>
            </w:pPr>
          </w:p>
        </w:tc>
        <w:tc>
          <w:tcPr>
            <w:tcW w:w="4479" w:type="dxa"/>
            <w:gridSpan w:val="6"/>
            <w:shd w:val="clear" w:color="auto" w:fill="auto"/>
            <w:noWrap/>
            <w:vAlign w:val="bottom"/>
          </w:tcPr>
          <w:p w:rsidR="00F102A2" w:rsidRPr="00F102A2" w:rsidRDefault="00F102A2" w:rsidP="00F102A2">
            <w:pPr>
              <w:jc w:val="righ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Глава администрации _______________                  (наименование поселения)</w:t>
            </w:r>
          </w:p>
        </w:tc>
        <w:tc>
          <w:tcPr>
            <w:tcW w:w="2060" w:type="dxa"/>
            <w:tcBorders>
              <w:top w:val="nil"/>
              <w:left w:val="nil"/>
              <w:bottom w:val="single" w:sz="4" w:space="0" w:color="auto"/>
              <w:right w:val="nil"/>
            </w:tcBorders>
            <w:shd w:val="clear" w:color="auto" w:fill="auto"/>
            <w:noWrap/>
            <w:vAlign w:val="bottom"/>
          </w:tcPr>
          <w:p w:rsidR="00F102A2" w:rsidRPr="00F102A2" w:rsidRDefault="00F102A2" w:rsidP="00F102A2">
            <w:pPr>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w:t>
            </w:r>
          </w:p>
        </w:tc>
        <w:tc>
          <w:tcPr>
            <w:tcW w:w="340" w:type="dxa"/>
            <w:tcBorders>
              <w:top w:val="nil"/>
              <w:left w:val="nil"/>
              <w:bottom w:val="nil"/>
              <w:right w:val="nil"/>
            </w:tcBorders>
            <w:shd w:val="clear" w:color="auto" w:fill="auto"/>
            <w:noWrap/>
            <w:vAlign w:val="bottom"/>
          </w:tcPr>
          <w:p w:rsidR="00F102A2" w:rsidRPr="00F102A2" w:rsidRDefault="00F102A2" w:rsidP="00F102A2">
            <w:pPr>
              <w:jc w:val="left"/>
              <w:rPr>
                <w:rFonts w:ascii="Times New Roman" w:eastAsia="Times New Roman" w:hAnsi="Times New Roman" w:cs="Times New Roman"/>
                <w:sz w:val="16"/>
                <w:szCs w:val="16"/>
                <w:lang w:eastAsia="ru-RU"/>
              </w:rPr>
            </w:pPr>
          </w:p>
        </w:tc>
        <w:tc>
          <w:tcPr>
            <w:tcW w:w="2000" w:type="dxa"/>
            <w:tcBorders>
              <w:top w:val="nil"/>
              <w:left w:val="nil"/>
              <w:bottom w:val="single" w:sz="4" w:space="0" w:color="auto"/>
              <w:right w:val="nil"/>
            </w:tcBorders>
            <w:shd w:val="clear" w:color="auto" w:fill="auto"/>
            <w:noWrap/>
            <w:vAlign w:val="bottom"/>
          </w:tcPr>
          <w:p w:rsidR="00F102A2" w:rsidRPr="00F102A2" w:rsidRDefault="00F102A2" w:rsidP="00F102A2">
            <w:pPr>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w:t>
            </w:r>
          </w:p>
        </w:tc>
      </w:tr>
      <w:tr w:rsidR="00F102A2" w:rsidRPr="00F102A2" w:rsidTr="00F102A2">
        <w:trPr>
          <w:trHeight w:val="315"/>
        </w:trPr>
        <w:tc>
          <w:tcPr>
            <w:tcW w:w="661" w:type="dxa"/>
            <w:tcBorders>
              <w:top w:val="nil"/>
              <w:left w:val="nil"/>
              <w:bottom w:val="nil"/>
              <w:right w:val="nil"/>
            </w:tcBorders>
            <w:shd w:val="clear" w:color="auto" w:fill="auto"/>
            <w:noWrap/>
            <w:vAlign w:val="bottom"/>
          </w:tcPr>
          <w:p w:rsidR="00F102A2" w:rsidRPr="00F102A2" w:rsidRDefault="00F102A2" w:rsidP="00F102A2">
            <w:pPr>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М.П.</w:t>
            </w:r>
          </w:p>
        </w:tc>
        <w:tc>
          <w:tcPr>
            <w:tcW w:w="3299" w:type="dxa"/>
            <w:tcBorders>
              <w:left w:val="nil"/>
              <w:bottom w:val="nil"/>
              <w:right w:val="nil"/>
            </w:tcBorders>
            <w:shd w:val="clear" w:color="auto" w:fill="auto"/>
            <w:noWrap/>
            <w:vAlign w:val="bottom"/>
          </w:tcPr>
          <w:p w:rsidR="00F102A2" w:rsidRPr="00F102A2" w:rsidRDefault="00F102A2" w:rsidP="00F102A2">
            <w:pPr>
              <w:jc w:val="left"/>
              <w:rPr>
                <w:rFonts w:ascii="Times New Roman" w:eastAsia="Times New Roman" w:hAnsi="Times New Roman" w:cs="Times New Roman"/>
                <w:sz w:val="16"/>
                <w:szCs w:val="16"/>
                <w:lang w:eastAsia="ru-RU"/>
              </w:rPr>
            </w:pPr>
          </w:p>
        </w:tc>
        <w:tc>
          <w:tcPr>
            <w:tcW w:w="236" w:type="dxa"/>
            <w:tcBorders>
              <w:left w:val="nil"/>
              <w:bottom w:val="nil"/>
              <w:right w:val="nil"/>
            </w:tcBorders>
            <w:shd w:val="clear" w:color="auto" w:fill="auto"/>
            <w:noWrap/>
            <w:vAlign w:val="bottom"/>
          </w:tcPr>
          <w:p w:rsidR="00F102A2" w:rsidRPr="00F102A2" w:rsidRDefault="00F102A2" w:rsidP="00F102A2">
            <w:pPr>
              <w:jc w:val="left"/>
              <w:rPr>
                <w:rFonts w:ascii="Times New Roman" w:eastAsia="Times New Roman" w:hAnsi="Times New Roman" w:cs="Times New Roman"/>
                <w:sz w:val="16"/>
                <w:szCs w:val="16"/>
                <w:lang w:eastAsia="ru-RU"/>
              </w:rPr>
            </w:pPr>
          </w:p>
        </w:tc>
        <w:tc>
          <w:tcPr>
            <w:tcW w:w="236" w:type="dxa"/>
            <w:tcBorders>
              <w:left w:val="nil"/>
              <w:bottom w:val="nil"/>
              <w:right w:val="nil"/>
            </w:tcBorders>
            <w:shd w:val="clear" w:color="auto" w:fill="auto"/>
            <w:noWrap/>
            <w:vAlign w:val="bottom"/>
          </w:tcPr>
          <w:p w:rsidR="00F102A2" w:rsidRPr="00F102A2" w:rsidRDefault="00F102A2" w:rsidP="00F102A2">
            <w:pPr>
              <w:jc w:val="left"/>
              <w:rPr>
                <w:rFonts w:ascii="Times New Roman" w:eastAsia="Times New Roman" w:hAnsi="Times New Roman" w:cs="Times New Roman"/>
                <w:sz w:val="16"/>
                <w:szCs w:val="16"/>
                <w:lang w:eastAsia="ru-RU"/>
              </w:rPr>
            </w:pPr>
          </w:p>
        </w:tc>
        <w:tc>
          <w:tcPr>
            <w:tcW w:w="236" w:type="dxa"/>
            <w:tcBorders>
              <w:left w:val="nil"/>
              <w:bottom w:val="nil"/>
              <w:right w:val="nil"/>
            </w:tcBorders>
            <w:shd w:val="clear" w:color="auto" w:fill="auto"/>
            <w:noWrap/>
            <w:vAlign w:val="bottom"/>
          </w:tcPr>
          <w:p w:rsidR="00F102A2" w:rsidRPr="00F102A2" w:rsidRDefault="00F102A2" w:rsidP="00F102A2">
            <w:pPr>
              <w:jc w:val="left"/>
              <w:rPr>
                <w:rFonts w:ascii="Times New Roman" w:eastAsia="Times New Roman" w:hAnsi="Times New Roman" w:cs="Times New Roman"/>
                <w:sz w:val="16"/>
                <w:szCs w:val="16"/>
                <w:lang w:eastAsia="ru-RU"/>
              </w:rPr>
            </w:pPr>
          </w:p>
        </w:tc>
        <w:tc>
          <w:tcPr>
            <w:tcW w:w="236" w:type="dxa"/>
            <w:tcBorders>
              <w:left w:val="nil"/>
              <w:bottom w:val="nil"/>
              <w:right w:val="nil"/>
            </w:tcBorders>
            <w:shd w:val="clear" w:color="auto" w:fill="auto"/>
            <w:noWrap/>
            <w:vAlign w:val="bottom"/>
          </w:tcPr>
          <w:p w:rsidR="00F102A2" w:rsidRPr="00F102A2" w:rsidRDefault="00F102A2" w:rsidP="00F102A2">
            <w:pPr>
              <w:jc w:val="left"/>
              <w:rPr>
                <w:rFonts w:ascii="Times New Roman" w:eastAsia="Times New Roman" w:hAnsi="Times New Roman" w:cs="Times New Roman"/>
                <w:sz w:val="16"/>
                <w:szCs w:val="16"/>
                <w:lang w:eastAsia="ru-RU"/>
              </w:rPr>
            </w:pPr>
          </w:p>
        </w:tc>
        <w:tc>
          <w:tcPr>
            <w:tcW w:w="236" w:type="dxa"/>
            <w:tcBorders>
              <w:left w:val="nil"/>
              <w:bottom w:val="nil"/>
              <w:right w:val="nil"/>
            </w:tcBorders>
            <w:shd w:val="clear" w:color="auto" w:fill="auto"/>
            <w:noWrap/>
            <w:vAlign w:val="bottom"/>
          </w:tcPr>
          <w:p w:rsidR="00F102A2" w:rsidRPr="00F102A2" w:rsidRDefault="00F102A2" w:rsidP="00F102A2">
            <w:pPr>
              <w:jc w:val="left"/>
              <w:rPr>
                <w:rFonts w:ascii="Times New Roman" w:eastAsia="Times New Roman" w:hAnsi="Times New Roman" w:cs="Times New Roman"/>
                <w:sz w:val="16"/>
                <w:szCs w:val="16"/>
                <w:lang w:eastAsia="ru-RU"/>
              </w:rPr>
            </w:pPr>
          </w:p>
        </w:tc>
        <w:tc>
          <w:tcPr>
            <w:tcW w:w="2060" w:type="dxa"/>
            <w:tcBorders>
              <w:top w:val="nil"/>
              <w:left w:val="nil"/>
              <w:bottom w:val="nil"/>
              <w:right w:val="nil"/>
            </w:tcBorders>
            <w:shd w:val="clear" w:color="auto" w:fill="auto"/>
            <w:noWrap/>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(подпись)</w:t>
            </w:r>
          </w:p>
        </w:tc>
        <w:tc>
          <w:tcPr>
            <w:tcW w:w="340" w:type="dxa"/>
            <w:tcBorders>
              <w:top w:val="nil"/>
              <w:left w:val="nil"/>
              <w:bottom w:val="nil"/>
              <w:right w:val="nil"/>
            </w:tcBorders>
            <w:shd w:val="clear" w:color="auto" w:fill="auto"/>
            <w:noWrap/>
            <w:vAlign w:val="bottom"/>
          </w:tcPr>
          <w:p w:rsidR="00F102A2" w:rsidRPr="00F102A2" w:rsidRDefault="00F102A2" w:rsidP="00F102A2">
            <w:pPr>
              <w:jc w:val="left"/>
              <w:rPr>
                <w:rFonts w:ascii="Times New Roman" w:eastAsia="Times New Roman" w:hAnsi="Times New Roman" w:cs="Times New Roman"/>
                <w:sz w:val="16"/>
                <w:szCs w:val="16"/>
                <w:lang w:eastAsia="ru-RU"/>
              </w:rPr>
            </w:pPr>
          </w:p>
        </w:tc>
        <w:tc>
          <w:tcPr>
            <w:tcW w:w="2000" w:type="dxa"/>
            <w:tcBorders>
              <w:top w:val="nil"/>
              <w:left w:val="nil"/>
              <w:bottom w:val="nil"/>
              <w:right w:val="nil"/>
            </w:tcBorders>
            <w:shd w:val="clear" w:color="auto" w:fill="auto"/>
            <w:noWrap/>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(Ф.И.О.)</w:t>
            </w:r>
          </w:p>
        </w:tc>
      </w:tr>
      <w:tr w:rsidR="00F102A2" w:rsidRPr="00F102A2" w:rsidTr="00F102A2">
        <w:trPr>
          <w:trHeight w:val="315"/>
        </w:trPr>
        <w:tc>
          <w:tcPr>
            <w:tcW w:w="661" w:type="dxa"/>
            <w:tcBorders>
              <w:top w:val="nil"/>
              <w:left w:val="nil"/>
              <w:bottom w:val="nil"/>
              <w:right w:val="nil"/>
            </w:tcBorders>
            <w:shd w:val="clear" w:color="auto" w:fill="auto"/>
            <w:noWrap/>
            <w:vAlign w:val="bottom"/>
          </w:tcPr>
          <w:p w:rsidR="00F102A2" w:rsidRPr="00F102A2" w:rsidRDefault="00F102A2" w:rsidP="00F102A2">
            <w:pPr>
              <w:jc w:val="left"/>
              <w:rPr>
                <w:rFonts w:ascii="Times New Roman" w:eastAsia="Times New Roman" w:hAnsi="Times New Roman" w:cs="Times New Roman"/>
                <w:sz w:val="16"/>
                <w:szCs w:val="16"/>
                <w:lang w:eastAsia="ru-RU"/>
              </w:rPr>
            </w:pPr>
          </w:p>
        </w:tc>
        <w:tc>
          <w:tcPr>
            <w:tcW w:w="3299" w:type="dxa"/>
            <w:tcBorders>
              <w:top w:val="nil"/>
              <w:left w:val="nil"/>
              <w:bottom w:val="nil"/>
              <w:right w:val="nil"/>
            </w:tcBorders>
            <w:shd w:val="clear" w:color="auto" w:fill="auto"/>
            <w:noWrap/>
            <w:vAlign w:val="bottom"/>
          </w:tcPr>
          <w:p w:rsidR="00F102A2" w:rsidRPr="00F102A2" w:rsidRDefault="00F102A2" w:rsidP="00F102A2">
            <w:pPr>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Специалист</w:t>
            </w:r>
          </w:p>
        </w:tc>
        <w:tc>
          <w:tcPr>
            <w:tcW w:w="236" w:type="dxa"/>
            <w:tcBorders>
              <w:top w:val="nil"/>
              <w:left w:val="nil"/>
              <w:bottom w:val="nil"/>
              <w:right w:val="nil"/>
            </w:tcBorders>
            <w:shd w:val="clear" w:color="auto" w:fill="auto"/>
            <w:noWrap/>
            <w:vAlign w:val="bottom"/>
          </w:tcPr>
          <w:p w:rsidR="00F102A2" w:rsidRPr="00F102A2" w:rsidRDefault="00F102A2" w:rsidP="00F102A2">
            <w:pPr>
              <w:jc w:val="left"/>
              <w:rPr>
                <w:rFonts w:ascii="Times New Roman" w:eastAsia="Times New Roman" w:hAnsi="Times New Roman" w:cs="Times New Roman"/>
                <w:sz w:val="16"/>
                <w:szCs w:val="16"/>
                <w:lang w:eastAsia="ru-RU"/>
              </w:rPr>
            </w:pPr>
          </w:p>
        </w:tc>
        <w:tc>
          <w:tcPr>
            <w:tcW w:w="236" w:type="dxa"/>
            <w:tcBorders>
              <w:top w:val="nil"/>
              <w:left w:val="nil"/>
              <w:bottom w:val="nil"/>
              <w:right w:val="nil"/>
            </w:tcBorders>
            <w:shd w:val="clear" w:color="auto" w:fill="auto"/>
            <w:noWrap/>
            <w:vAlign w:val="bottom"/>
          </w:tcPr>
          <w:p w:rsidR="00F102A2" w:rsidRPr="00F102A2" w:rsidRDefault="00F102A2" w:rsidP="00F102A2">
            <w:pPr>
              <w:jc w:val="left"/>
              <w:rPr>
                <w:rFonts w:ascii="Times New Roman" w:eastAsia="Times New Roman" w:hAnsi="Times New Roman" w:cs="Times New Roman"/>
                <w:sz w:val="16"/>
                <w:szCs w:val="16"/>
                <w:lang w:eastAsia="ru-RU"/>
              </w:rPr>
            </w:pPr>
          </w:p>
        </w:tc>
        <w:tc>
          <w:tcPr>
            <w:tcW w:w="236" w:type="dxa"/>
            <w:tcBorders>
              <w:top w:val="nil"/>
              <w:left w:val="nil"/>
              <w:bottom w:val="nil"/>
              <w:right w:val="nil"/>
            </w:tcBorders>
            <w:shd w:val="clear" w:color="auto" w:fill="auto"/>
            <w:noWrap/>
            <w:vAlign w:val="bottom"/>
          </w:tcPr>
          <w:p w:rsidR="00F102A2" w:rsidRPr="00F102A2" w:rsidRDefault="00F102A2" w:rsidP="00F102A2">
            <w:pPr>
              <w:jc w:val="left"/>
              <w:rPr>
                <w:rFonts w:ascii="Times New Roman" w:eastAsia="Times New Roman" w:hAnsi="Times New Roman" w:cs="Times New Roman"/>
                <w:sz w:val="16"/>
                <w:szCs w:val="16"/>
                <w:lang w:eastAsia="ru-RU"/>
              </w:rPr>
            </w:pPr>
          </w:p>
        </w:tc>
        <w:tc>
          <w:tcPr>
            <w:tcW w:w="236" w:type="dxa"/>
            <w:tcBorders>
              <w:top w:val="nil"/>
              <w:left w:val="nil"/>
              <w:bottom w:val="nil"/>
              <w:right w:val="nil"/>
            </w:tcBorders>
            <w:shd w:val="clear" w:color="auto" w:fill="auto"/>
            <w:noWrap/>
            <w:vAlign w:val="bottom"/>
          </w:tcPr>
          <w:p w:rsidR="00F102A2" w:rsidRPr="00F102A2" w:rsidRDefault="00F102A2" w:rsidP="00F102A2">
            <w:pPr>
              <w:jc w:val="left"/>
              <w:rPr>
                <w:rFonts w:ascii="Times New Roman" w:eastAsia="Times New Roman" w:hAnsi="Times New Roman" w:cs="Times New Roman"/>
                <w:sz w:val="16"/>
                <w:szCs w:val="16"/>
                <w:lang w:eastAsia="ru-RU"/>
              </w:rPr>
            </w:pPr>
          </w:p>
        </w:tc>
        <w:tc>
          <w:tcPr>
            <w:tcW w:w="236" w:type="dxa"/>
            <w:tcBorders>
              <w:top w:val="nil"/>
              <w:left w:val="nil"/>
              <w:bottom w:val="nil"/>
              <w:right w:val="nil"/>
            </w:tcBorders>
            <w:shd w:val="clear" w:color="auto" w:fill="auto"/>
            <w:noWrap/>
            <w:vAlign w:val="bottom"/>
          </w:tcPr>
          <w:p w:rsidR="00F102A2" w:rsidRPr="00F102A2" w:rsidRDefault="00F102A2" w:rsidP="00F102A2">
            <w:pPr>
              <w:jc w:val="left"/>
              <w:rPr>
                <w:rFonts w:ascii="Times New Roman" w:eastAsia="Times New Roman" w:hAnsi="Times New Roman" w:cs="Times New Roman"/>
                <w:sz w:val="16"/>
                <w:szCs w:val="16"/>
                <w:lang w:eastAsia="ru-RU"/>
              </w:rPr>
            </w:pPr>
          </w:p>
        </w:tc>
        <w:tc>
          <w:tcPr>
            <w:tcW w:w="2060" w:type="dxa"/>
            <w:tcBorders>
              <w:top w:val="nil"/>
              <w:left w:val="nil"/>
              <w:bottom w:val="single" w:sz="4" w:space="0" w:color="auto"/>
              <w:right w:val="nil"/>
            </w:tcBorders>
            <w:shd w:val="clear" w:color="auto" w:fill="auto"/>
            <w:noWrap/>
            <w:vAlign w:val="bottom"/>
          </w:tcPr>
          <w:p w:rsidR="00F102A2" w:rsidRPr="00F102A2" w:rsidRDefault="00F102A2" w:rsidP="00F102A2">
            <w:pPr>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w:t>
            </w:r>
          </w:p>
        </w:tc>
        <w:tc>
          <w:tcPr>
            <w:tcW w:w="340" w:type="dxa"/>
            <w:tcBorders>
              <w:top w:val="nil"/>
              <w:left w:val="nil"/>
              <w:bottom w:val="nil"/>
              <w:right w:val="nil"/>
            </w:tcBorders>
            <w:shd w:val="clear" w:color="auto" w:fill="auto"/>
            <w:noWrap/>
            <w:vAlign w:val="bottom"/>
          </w:tcPr>
          <w:p w:rsidR="00F102A2" w:rsidRPr="00F102A2" w:rsidRDefault="00F102A2" w:rsidP="00F102A2">
            <w:pPr>
              <w:jc w:val="left"/>
              <w:rPr>
                <w:rFonts w:ascii="Times New Roman" w:eastAsia="Times New Roman" w:hAnsi="Times New Roman" w:cs="Times New Roman"/>
                <w:sz w:val="16"/>
                <w:szCs w:val="16"/>
                <w:lang w:eastAsia="ru-RU"/>
              </w:rPr>
            </w:pPr>
          </w:p>
        </w:tc>
        <w:tc>
          <w:tcPr>
            <w:tcW w:w="2000" w:type="dxa"/>
            <w:tcBorders>
              <w:top w:val="nil"/>
              <w:left w:val="nil"/>
              <w:bottom w:val="single" w:sz="4" w:space="0" w:color="auto"/>
              <w:right w:val="nil"/>
            </w:tcBorders>
            <w:shd w:val="clear" w:color="auto" w:fill="auto"/>
            <w:noWrap/>
            <w:vAlign w:val="bottom"/>
          </w:tcPr>
          <w:p w:rsidR="00F102A2" w:rsidRPr="00F102A2" w:rsidRDefault="00F102A2" w:rsidP="00F102A2">
            <w:pPr>
              <w:jc w:val="left"/>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 </w:t>
            </w:r>
          </w:p>
        </w:tc>
      </w:tr>
      <w:tr w:rsidR="00F102A2" w:rsidRPr="00F102A2" w:rsidTr="00F102A2">
        <w:trPr>
          <w:trHeight w:val="315"/>
        </w:trPr>
        <w:tc>
          <w:tcPr>
            <w:tcW w:w="661" w:type="dxa"/>
            <w:tcBorders>
              <w:top w:val="nil"/>
              <w:left w:val="nil"/>
              <w:bottom w:val="nil"/>
              <w:right w:val="nil"/>
            </w:tcBorders>
            <w:shd w:val="clear" w:color="auto" w:fill="auto"/>
            <w:noWrap/>
            <w:vAlign w:val="bottom"/>
          </w:tcPr>
          <w:p w:rsidR="00F102A2" w:rsidRPr="00F102A2" w:rsidRDefault="00F102A2" w:rsidP="00F102A2">
            <w:pPr>
              <w:jc w:val="left"/>
              <w:rPr>
                <w:rFonts w:ascii="Times New Roman" w:eastAsia="Times New Roman" w:hAnsi="Times New Roman" w:cs="Times New Roman"/>
                <w:sz w:val="16"/>
                <w:szCs w:val="16"/>
                <w:lang w:eastAsia="ru-RU"/>
              </w:rPr>
            </w:pPr>
          </w:p>
        </w:tc>
        <w:tc>
          <w:tcPr>
            <w:tcW w:w="3299" w:type="dxa"/>
            <w:tcBorders>
              <w:top w:val="nil"/>
              <w:left w:val="nil"/>
              <w:bottom w:val="nil"/>
              <w:right w:val="nil"/>
            </w:tcBorders>
            <w:shd w:val="clear" w:color="auto" w:fill="auto"/>
            <w:noWrap/>
            <w:vAlign w:val="bottom"/>
          </w:tcPr>
          <w:p w:rsidR="00F102A2" w:rsidRPr="00F102A2" w:rsidRDefault="00F102A2" w:rsidP="00F102A2">
            <w:pPr>
              <w:jc w:val="left"/>
              <w:rPr>
                <w:rFonts w:ascii="Times New Roman" w:eastAsia="Times New Roman" w:hAnsi="Times New Roman" w:cs="Times New Roman"/>
                <w:sz w:val="16"/>
                <w:szCs w:val="16"/>
                <w:lang w:eastAsia="ru-RU"/>
              </w:rPr>
            </w:pPr>
          </w:p>
        </w:tc>
        <w:tc>
          <w:tcPr>
            <w:tcW w:w="236" w:type="dxa"/>
            <w:tcBorders>
              <w:top w:val="nil"/>
              <w:left w:val="nil"/>
              <w:bottom w:val="nil"/>
              <w:right w:val="nil"/>
            </w:tcBorders>
            <w:shd w:val="clear" w:color="auto" w:fill="auto"/>
            <w:noWrap/>
            <w:vAlign w:val="bottom"/>
          </w:tcPr>
          <w:p w:rsidR="00F102A2" w:rsidRPr="00F102A2" w:rsidRDefault="00F102A2" w:rsidP="00F102A2">
            <w:pPr>
              <w:jc w:val="left"/>
              <w:rPr>
                <w:rFonts w:ascii="Times New Roman" w:eastAsia="Times New Roman" w:hAnsi="Times New Roman" w:cs="Times New Roman"/>
                <w:sz w:val="16"/>
                <w:szCs w:val="16"/>
                <w:lang w:eastAsia="ru-RU"/>
              </w:rPr>
            </w:pPr>
          </w:p>
        </w:tc>
        <w:tc>
          <w:tcPr>
            <w:tcW w:w="236" w:type="dxa"/>
            <w:tcBorders>
              <w:top w:val="nil"/>
              <w:left w:val="nil"/>
              <w:bottom w:val="nil"/>
              <w:right w:val="nil"/>
            </w:tcBorders>
            <w:shd w:val="clear" w:color="auto" w:fill="auto"/>
            <w:noWrap/>
            <w:vAlign w:val="bottom"/>
          </w:tcPr>
          <w:p w:rsidR="00F102A2" w:rsidRPr="00F102A2" w:rsidRDefault="00F102A2" w:rsidP="00F102A2">
            <w:pPr>
              <w:jc w:val="left"/>
              <w:rPr>
                <w:rFonts w:ascii="Times New Roman" w:eastAsia="Times New Roman" w:hAnsi="Times New Roman" w:cs="Times New Roman"/>
                <w:sz w:val="16"/>
                <w:szCs w:val="16"/>
                <w:lang w:eastAsia="ru-RU"/>
              </w:rPr>
            </w:pPr>
          </w:p>
        </w:tc>
        <w:tc>
          <w:tcPr>
            <w:tcW w:w="236" w:type="dxa"/>
            <w:tcBorders>
              <w:top w:val="nil"/>
              <w:left w:val="nil"/>
              <w:bottom w:val="nil"/>
              <w:right w:val="nil"/>
            </w:tcBorders>
            <w:shd w:val="clear" w:color="auto" w:fill="auto"/>
            <w:noWrap/>
            <w:vAlign w:val="bottom"/>
          </w:tcPr>
          <w:p w:rsidR="00F102A2" w:rsidRPr="00F102A2" w:rsidRDefault="00F102A2" w:rsidP="00F102A2">
            <w:pPr>
              <w:jc w:val="left"/>
              <w:rPr>
                <w:rFonts w:ascii="Times New Roman" w:eastAsia="Times New Roman" w:hAnsi="Times New Roman" w:cs="Times New Roman"/>
                <w:sz w:val="16"/>
                <w:szCs w:val="16"/>
                <w:lang w:eastAsia="ru-RU"/>
              </w:rPr>
            </w:pPr>
          </w:p>
        </w:tc>
        <w:tc>
          <w:tcPr>
            <w:tcW w:w="236" w:type="dxa"/>
            <w:tcBorders>
              <w:top w:val="nil"/>
              <w:left w:val="nil"/>
              <w:bottom w:val="nil"/>
              <w:right w:val="nil"/>
            </w:tcBorders>
            <w:shd w:val="clear" w:color="auto" w:fill="auto"/>
            <w:noWrap/>
            <w:vAlign w:val="bottom"/>
          </w:tcPr>
          <w:p w:rsidR="00F102A2" w:rsidRPr="00F102A2" w:rsidRDefault="00F102A2" w:rsidP="00F102A2">
            <w:pPr>
              <w:jc w:val="left"/>
              <w:rPr>
                <w:rFonts w:ascii="Times New Roman" w:eastAsia="Times New Roman" w:hAnsi="Times New Roman" w:cs="Times New Roman"/>
                <w:sz w:val="16"/>
                <w:szCs w:val="16"/>
                <w:lang w:eastAsia="ru-RU"/>
              </w:rPr>
            </w:pPr>
          </w:p>
        </w:tc>
        <w:tc>
          <w:tcPr>
            <w:tcW w:w="236" w:type="dxa"/>
            <w:tcBorders>
              <w:top w:val="nil"/>
              <w:left w:val="nil"/>
              <w:bottom w:val="nil"/>
              <w:right w:val="nil"/>
            </w:tcBorders>
            <w:shd w:val="clear" w:color="auto" w:fill="auto"/>
            <w:noWrap/>
            <w:vAlign w:val="bottom"/>
          </w:tcPr>
          <w:p w:rsidR="00F102A2" w:rsidRPr="00F102A2" w:rsidRDefault="00F102A2" w:rsidP="00F102A2">
            <w:pPr>
              <w:jc w:val="left"/>
              <w:rPr>
                <w:rFonts w:ascii="Times New Roman" w:eastAsia="Times New Roman" w:hAnsi="Times New Roman" w:cs="Times New Roman"/>
                <w:sz w:val="16"/>
                <w:szCs w:val="16"/>
                <w:lang w:eastAsia="ru-RU"/>
              </w:rPr>
            </w:pPr>
          </w:p>
        </w:tc>
        <w:tc>
          <w:tcPr>
            <w:tcW w:w="2060" w:type="dxa"/>
            <w:tcBorders>
              <w:top w:val="nil"/>
              <w:left w:val="nil"/>
              <w:bottom w:val="nil"/>
              <w:right w:val="nil"/>
            </w:tcBorders>
            <w:shd w:val="clear" w:color="auto" w:fill="auto"/>
            <w:noWrap/>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(подпись)</w:t>
            </w:r>
          </w:p>
        </w:tc>
        <w:tc>
          <w:tcPr>
            <w:tcW w:w="340" w:type="dxa"/>
            <w:tcBorders>
              <w:top w:val="nil"/>
              <w:left w:val="nil"/>
              <w:bottom w:val="nil"/>
              <w:right w:val="nil"/>
            </w:tcBorders>
            <w:shd w:val="clear" w:color="auto" w:fill="auto"/>
            <w:noWrap/>
            <w:vAlign w:val="bottom"/>
          </w:tcPr>
          <w:p w:rsidR="00F102A2" w:rsidRPr="00F102A2" w:rsidRDefault="00F102A2" w:rsidP="00F102A2">
            <w:pPr>
              <w:jc w:val="left"/>
              <w:rPr>
                <w:rFonts w:ascii="Times New Roman" w:eastAsia="Times New Roman" w:hAnsi="Times New Roman" w:cs="Times New Roman"/>
                <w:sz w:val="16"/>
                <w:szCs w:val="16"/>
                <w:lang w:eastAsia="ru-RU"/>
              </w:rPr>
            </w:pPr>
          </w:p>
        </w:tc>
        <w:tc>
          <w:tcPr>
            <w:tcW w:w="2000" w:type="dxa"/>
            <w:tcBorders>
              <w:top w:val="nil"/>
              <w:left w:val="nil"/>
              <w:bottom w:val="nil"/>
              <w:right w:val="nil"/>
            </w:tcBorders>
            <w:shd w:val="clear" w:color="auto" w:fill="auto"/>
            <w:noWrap/>
          </w:tcPr>
          <w:p w:rsidR="00F102A2" w:rsidRPr="00F102A2" w:rsidRDefault="00F102A2" w:rsidP="00F102A2">
            <w:pPr>
              <w:jc w:val="center"/>
              <w:rPr>
                <w:rFonts w:ascii="Times New Roman" w:eastAsia="Times New Roman" w:hAnsi="Times New Roman" w:cs="Times New Roman"/>
                <w:sz w:val="16"/>
                <w:szCs w:val="16"/>
                <w:lang w:eastAsia="ru-RU"/>
              </w:rPr>
            </w:pPr>
            <w:r w:rsidRPr="00F102A2">
              <w:rPr>
                <w:rFonts w:ascii="Times New Roman" w:eastAsia="Times New Roman" w:hAnsi="Times New Roman" w:cs="Times New Roman"/>
                <w:sz w:val="16"/>
                <w:szCs w:val="16"/>
                <w:lang w:eastAsia="ru-RU"/>
              </w:rPr>
              <w:t>(Ф.И.О.)</w:t>
            </w:r>
          </w:p>
        </w:tc>
      </w:tr>
    </w:tbl>
    <w:p w:rsidR="00F102A2" w:rsidRPr="00F102A2" w:rsidRDefault="00F102A2" w:rsidP="00F102A2">
      <w:pPr>
        <w:ind w:firstLine="567"/>
        <w:jc w:val="right"/>
        <w:rPr>
          <w:rFonts w:ascii="Times New Roman" w:eastAsia="Times New Roman" w:hAnsi="Times New Roman" w:cs="Times New Roman"/>
          <w:iCs/>
          <w:sz w:val="16"/>
          <w:szCs w:val="16"/>
          <w:lang w:eastAsia="ru-RU"/>
        </w:rPr>
      </w:pPr>
    </w:p>
    <w:p w:rsidR="00482194" w:rsidRDefault="00482194" w:rsidP="00482194">
      <w:pPr>
        <w:widowControl w:val="0"/>
        <w:jc w:val="left"/>
        <w:rPr>
          <w:rFonts w:ascii="Times New Roman" w:eastAsia="Times New Roman" w:hAnsi="Times New Roman" w:cs="Times New Roman"/>
          <w:sz w:val="16"/>
          <w:szCs w:val="16"/>
          <w:lang w:eastAsia="x-none"/>
        </w:rPr>
      </w:pPr>
    </w:p>
    <w:p w:rsidR="00482194" w:rsidRDefault="00482194" w:rsidP="00482194">
      <w:pPr>
        <w:widowControl w:val="0"/>
        <w:jc w:val="left"/>
        <w:rPr>
          <w:rFonts w:ascii="Times New Roman" w:eastAsia="Times New Roman" w:hAnsi="Times New Roman" w:cs="Times New Roman"/>
          <w:sz w:val="16"/>
          <w:szCs w:val="16"/>
          <w:lang w:eastAsia="x-none"/>
        </w:rPr>
      </w:pPr>
    </w:p>
    <w:p w:rsidR="00482194" w:rsidRDefault="00482194" w:rsidP="00482194">
      <w:pPr>
        <w:widowControl w:val="0"/>
        <w:jc w:val="left"/>
        <w:rPr>
          <w:rFonts w:ascii="Times New Roman" w:eastAsia="Times New Roman" w:hAnsi="Times New Roman" w:cs="Times New Roman"/>
          <w:sz w:val="16"/>
          <w:szCs w:val="16"/>
          <w:lang w:eastAsia="x-none"/>
        </w:rPr>
      </w:pPr>
    </w:p>
    <w:p w:rsidR="00482194" w:rsidRDefault="00482194" w:rsidP="00482194">
      <w:pPr>
        <w:widowControl w:val="0"/>
        <w:jc w:val="left"/>
        <w:rPr>
          <w:rFonts w:ascii="Times New Roman" w:eastAsia="Times New Roman" w:hAnsi="Times New Roman" w:cs="Times New Roman"/>
          <w:sz w:val="16"/>
          <w:szCs w:val="16"/>
          <w:lang w:eastAsia="x-none"/>
        </w:rPr>
      </w:pPr>
    </w:p>
    <w:p w:rsidR="00482194" w:rsidRDefault="00482194" w:rsidP="00482194">
      <w:pPr>
        <w:widowControl w:val="0"/>
        <w:jc w:val="left"/>
        <w:rPr>
          <w:rFonts w:ascii="Times New Roman" w:eastAsia="Times New Roman" w:hAnsi="Times New Roman" w:cs="Times New Roman"/>
          <w:sz w:val="16"/>
          <w:szCs w:val="16"/>
          <w:lang w:eastAsia="x-none"/>
        </w:rPr>
      </w:pPr>
    </w:p>
    <w:p w:rsidR="00482194" w:rsidRDefault="00482194" w:rsidP="00482194">
      <w:pPr>
        <w:widowControl w:val="0"/>
        <w:jc w:val="left"/>
        <w:rPr>
          <w:rFonts w:ascii="Times New Roman" w:eastAsia="Times New Roman" w:hAnsi="Times New Roman" w:cs="Times New Roman"/>
          <w:sz w:val="16"/>
          <w:szCs w:val="16"/>
          <w:lang w:eastAsia="x-none"/>
        </w:rPr>
      </w:pPr>
    </w:p>
    <w:p w:rsidR="00482194" w:rsidRDefault="00482194" w:rsidP="00482194">
      <w:pPr>
        <w:widowControl w:val="0"/>
        <w:jc w:val="left"/>
        <w:rPr>
          <w:rFonts w:ascii="Times New Roman" w:eastAsia="Times New Roman" w:hAnsi="Times New Roman" w:cs="Times New Roman"/>
          <w:sz w:val="16"/>
          <w:szCs w:val="16"/>
          <w:lang w:eastAsia="x-none"/>
        </w:rPr>
      </w:pPr>
    </w:p>
    <w:p w:rsidR="00400199" w:rsidRDefault="00400199" w:rsidP="00482194">
      <w:pPr>
        <w:widowControl w:val="0"/>
        <w:jc w:val="left"/>
        <w:rPr>
          <w:rFonts w:ascii="Times New Roman" w:eastAsia="Times New Roman" w:hAnsi="Times New Roman" w:cs="Times New Roman"/>
          <w:sz w:val="16"/>
          <w:szCs w:val="16"/>
          <w:lang w:eastAsia="x-none"/>
        </w:rPr>
      </w:pPr>
    </w:p>
    <w:p w:rsidR="00400199" w:rsidRDefault="00400199" w:rsidP="00482194">
      <w:pPr>
        <w:widowControl w:val="0"/>
        <w:jc w:val="left"/>
        <w:rPr>
          <w:rFonts w:ascii="Times New Roman" w:eastAsia="Times New Roman" w:hAnsi="Times New Roman" w:cs="Times New Roman"/>
          <w:sz w:val="16"/>
          <w:szCs w:val="16"/>
          <w:lang w:eastAsia="x-none"/>
        </w:rPr>
      </w:pPr>
    </w:p>
    <w:p w:rsidR="00400199" w:rsidRDefault="00400199" w:rsidP="00482194">
      <w:pPr>
        <w:widowControl w:val="0"/>
        <w:jc w:val="left"/>
        <w:rPr>
          <w:rFonts w:ascii="Times New Roman" w:eastAsia="Times New Roman" w:hAnsi="Times New Roman" w:cs="Times New Roman"/>
          <w:sz w:val="16"/>
          <w:szCs w:val="16"/>
          <w:lang w:eastAsia="x-none"/>
        </w:rPr>
      </w:pPr>
    </w:p>
    <w:p w:rsidR="00400199" w:rsidRDefault="00400199" w:rsidP="00482194">
      <w:pPr>
        <w:widowControl w:val="0"/>
        <w:jc w:val="left"/>
        <w:rPr>
          <w:rFonts w:ascii="Times New Roman" w:eastAsia="Times New Roman" w:hAnsi="Times New Roman" w:cs="Times New Roman"/>
          <w:sz w:val="16"/>
          <w:szCs w:val="16"/>
          <w:lang w:eastAsia="x-none"/>
        </w:rPr>
      </w:pPr>
    </w:p>
    <w:p w:rsidR="00400199" w:rsidRDefault="00400199" w:rsidP="00482194">
      <w:pPr>
        <w:widowControl w:val="0"/>
        <w:jc w:val="left"/>
        <w:rPr>
          <w:rFonts w:ascii="Times New Roman" w:eastAsia="Times New Roman" w:hAnsi="Times New Roman" w:cs="Times New Roman"/>
          <w:sz w:val="16"/>
          <w:szCs w:val="16"/>
          <w:lang w:eastAsia="x-none"/>
        </w:rPr>
      </w:pPr>
    </w:p>
    <w:p w:rsidR="00400199" w:rsidRDefault="00400199" w:rsidP="00482194">
      <w:pPr>
        <w:widowControl w:val="0"/>
        <w:jc w:val="left"/>
        <w:rPr>
          <w:rFonts w:ascii="Times New Roman" w:eastAsia="Times New Roman" w:hAnsi="Times New Roman" w:cs="Times New Roman"/>
          <w:sz w:val="16"/>
          <w:szCs w:val="16"/>
          <w:lang w:eastAsia="x-none"/>
        </w:rPr>
      </w:pPr>
    </w:p>
    <w:p w:rsidR="00400199" w:rsidRDefault="00400199" w:rsidP="00482194">
      <w:pPr>
        <w:widowControl w:val="0"/>
        <w:jc w:val="left"/>
        <w:rPr>
          <w:rFonts w:ascii="Times New Roman" w:eastAsia="Times New Roman" w:hAnsi="Times New Roman" w:cs="Times New Roman"/>
          <w:sz w:val="16"/>
          <w:szCs w:val="16"/>
          <w:lang w:eastAsia="x-none"/>
        </w:rPr>
      </w:pPr>
    </w:p>
    <w:p w:rsidR="00400199" w:rsidRDefault="00400199" w:rsidP="00482194">
      <w:pPr>
        <w:widowControl w:val="0"/>
        <w:jc w:val="left"/>
        <w:rPr>
          <w:rFonts w:ascii="Times New Roman" w:eastAsia="Times New Roman" w:hAnsi="Times New Roman" w:cs="Times New Roman"/>
          <w:sz w:val="16"/>
          <w:szCs w:val="16"/>
          <w:lang w:eastAsia="x-none"/>
        </w:rPr>
      </w:pPr>
    </w:p>
    <w:p w:rsidR="00400199" w:rsidRDefault="00400199" w:rsidP="00482194">
      <w:pPr>
        <w:widowControl w:val="0"/>
        <w:jc w:val="left"/>
        <w:rPr>
          <w:rFonts w:ascii="Times New Roman" w:eastAsia="Times New Roman" w:hAnsi="Times New Roman" w:cs="Times New Roman"/>
          <w:sz w:val="16"/>
          <w:szCs w:val="16"/>
          <w:lang w:eastAsia="x-none"/>
        </w:rPr>
      </w:pPr>
    </w:p>
    <w:p w:rsidR="00400199" w:rsidRDefault="00400199" w:rsidP="00482194">
      <w:pPr>
        <w:widowControl w:val="0"/>
        <w:jc w:val="left"/>
        <w:rPr>
          <w:rFonts w:ascii="Times New Roman" w:eastAsia="Times New Roman" w:hAnsi="Times New Roman" w:cs="Times New Roman"/>
          <w:sz w:val="16"/>
          <w:szCs w:val="16"/>
          <w:lang w:eastAsia="x-none"/>
        </w:rPr>
      </w:pPr>
    </w:p>
    <w:p w:rsidR="00400199" w:rsidRDefault="00400199" w:rsidP="00482194">
      <w:pPr>
        <w:widowControl w:val="0"/>
        <w:jc w:val="left"/>
        <w:rPr>
          <w:rFonts w:ascii="Times New Roman" w:eastAsia="Times New Roman" w:hAnsi="Times New Roman" w:cs="Times New Roman"/>
          <w:sz w:val="16"/>
          <w:szCs w:val="16"/>
          <w:lang w:eastAsia="x-none"/>
        </w:rPr>
      </w:pPr>
    </w:p>
    <w:p w:rsidR="00A471B2" w:rsidRDefault="00A471B2" w:rsidP="00482194">
      <w:pPr>
        <w:widowControl w:val="0"/>
        <w:jc w:val="left"/>
        <w:rPr>
          <w:rFonts w:ascii="Times New Roman" w:eastAsia="Times New Roman" w:hAnsi="Times New Roman" w:cs="Times New Roman"/>
          <w:sz w:val="16"/>
          <w:szCs w:val="16"/>
          <w:lang w:eastAsia="x-none"/>
        </w:rPr>
        <w:sectPr w:rsidR="00A471B2" w:rsidSect="00A6775C">
          <w:pgSz w:w="16838" w:h="11906" w:orient="landscape"/>
          <w:pgMar w:top="851" w:right="851" w:bottom="737" w:left="851" w:header="709" w:footer="709" w:gutter="0"/>
          <w:cols w:space="720"/>
          <w:docGrid w:linePitch="272"/>
        </w:sectPr>
      </w:pPr>
    </w:p>
    <w:tbl>
      <w:tblPr>
        <w:tblpPr w:leftFromText="180" w:rightFromText="180" w:vertAnchor="text" w:horzAnchor="margin" w:tblpXSpec="center" w:tblpY="167"/>
        <w:tblW w:w="0" w:type="auto"/>
        <w:tblLayout w:type="fixed"/>
        <w:tblCellMar>
          <w:left w:w="0" w:type="dxa"/>
          <w:right w:w="0" w:type="dxa"/>
        </w:tblCellMar>
        <w:tblLook w:val="01E0" w:firstRow="1" w:lastRow="1" w:firstColumn="1" w:lastColumn="1" w:noHBand="0" w:noVBand="0"/>
      </w:tblPr>
      <w:tblGrid>
        <w:gridCol w:w="9606"/>
      </w:tblGrid>
      <w:tr w:rsidR="00A471B2" w:rsidRPr="00A471B2" w:rsidTr="00A471B2">
        <w:tc>
          <w:tcPr>
            <w:tcW w:w="9606" w:type="dxa"/>
          </w:tcPr>
          <w:p w:rsidR="00A471B2" w:rsidRPr="00A471B2" w:rsidRDefault="00A471B2" w:rsidP="00A471B2">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p>
          <w:p w:rsidR="00A471B2" w:rsidRPr="00A471B2" w:rsidRDefault="00A471B2" w:rsidP="00A471B2">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r w:rsidRPr="00A471B2">
              <w:rPr>
                <w:rFonts w:ascii="Times New Roman" w:eastAsia="Times New Roman" w:hAnsi="Times New Roman" w:cs="Times New Roman"/>
                <w:b/>
                <w:bCs/>
                <w:sz w:val="16"/>
                <w:szCs w:val="16"/>
                <w:lang w:eastAsia="ru-RU"/>
              </w:rPr>
              <w:t>АДМИНИСТРАЦИЯ МОКШАНСКОГО РАЙОНА</w:t>
            </w:r>
          </w:p>
        </w:tc>
      </w:tr>
      <w:tr w:rsidR="00A471B2" w:rsidRPr="00A471B2" w:rsidTr="00A471B2">
        <w:trPr>
          <w:trHeight w:hRule="exact" w:val="397"/>
        </w:trPr>
        <w:tc>
          <w:tcPr>
            <w:tcW w:w="9606" w:type="dxa"/>
            <w:vAlign w:val="center"/>
          </w:tcPr>
          <w:p w:rsidR="00A471B2" w:rsidRPr="00A471B2" w:rsidRDefault="00A471B2" w:rsidP="00A471B2">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r w:rsidRPr="00A471B2">
              <w:rPr>
                <w:rFonts w:ascii="Times New Roman" w:eastAsia="Times New Roman" w:hAnsi="Times New Roman" w:cs="Times New Roman"/>
                <w:b/>
                <w:bCs/>
                <w:sz w:val="16"/>
                <w:szCs w:val="16"/>
                <w:lang w:eastAsia="ru-RU"/>
              </w:rPr>
              <w:t>ПЕНЗЕНСКОЙ ОБЛАСТИ</w:t>
            </w:r>
          </w:p>
        </w:tc>
      </w:tr>
      <w:tr w:rsidR="00A471B2" w:rsidRPr="00A471B2" w:rsidTr="00A471B2">
        <w:trPr>
          <w:trHeight w:hRule="exact" w:val="542"/>
        </w:trPr>
        <w:tc>
          <w:tcPr>
            <w:tcW w:w="9606" w:type="dxa"/>
            <w:vAlign w:val="center"/>
          </w:tcPr>
          <w:p w:rsidR="00A471B2" w:rsidRPr="00A471B2" w:rsidRDefault="00A471B2" w:rsidP="00A471B2">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r w:rsidRPr="00A471B2">
              <w:rPr>
                <w:rFonts w:ascii="Times New Roman" w:eastAsia="Times New Roman" w:hAnsi="Times New Roman" w:cs="Times New Roman"/>
                <w:b/>
                <w:bCs/>
                <w:sz w:val="16"/>
                <w:szCs w:val="16"/>
                <w:lang w:eastAsia="ru-RU"/>
              </w:rPr>
              <w:t>ПОСТАНОВЛЕНИЕ</w:t>
            </w:r>
          </w:p>
        </w:tc>
      </w:tr>
      <w:tr w:rsidR="00A471B2" w:rsidRPr="00A471B2" w:rsidTr="00A471B2">
        <w:trPr>
          <w:trHeight w:hRule="exact" w:val="93"/>
        </w:trPr>
        <w:tc>
          <w:tcPr>
            <w:tcW w:w="9606" w:type="dxa"/>
            <w:vAlign w:val="center"/>
          </w:tcPr>
          <w:p w:rsidR="00A471B2" w:rsidRPr="00A471B2" w:rsidRDefault="00A471B2" w:rsidP="00A471B2">
            <w:pPr>
              <w:keepNext/>
              <w:overflowPunct w:val="0"/>
              <w:autoSpaceDE w:val="0"/>
              <w:autoSpaceDN w:val="0"/>
              <w:adjustRightInd w:val="0"/>
              <w:jc w:val="left"/>
              <w:textAlignment w:val="baseline"/>
              <w:outlineLvl w:val="2"/>
              <w:rPr>
                <w:rFonts w:ascii="Times New Roman" w:eastAsia="Times New Roman" w:hAnsi="Times New Roman" w:cs="Times New Roman"/>
                <w:b/>
                <w:bCs/>
                <w:sz w:val="16"/>
                <w:szCs w:val="16"/>
                <w:lang w:eastAsia="ru-RU"/>
              </w:rPr>
            </w:pPr>
          </w:p>
        </w:tc>
      </w:tr>
    </w:tbl>
    <w:p w:rsidR="00A471B2" w:rsidRPr="00A471B2" w:rsidRDefault="00A471B2" w:rsidP="00A471B2">
      <w:pPr>
        <w:suppressAutoHyphens/>
        <w:jc w:val="center"/>
        <w:rPr>
          <w:rFonts w:ascii="Times New Roman" w:eastAsia="Times New Roman" w:hAnsi="Times New Roman" w:cs="Times New Roman"/>
          <w:sz w:val="16"/>
          <w:szCs w:val="16"/>
          <w:lang w:eastAsia="ru-RU"/>
        </w:rPr>
      </w:pPr>
    </w:p>
    <w:p w:rsidR="00A471B2" w:rsidRPr="00A471B2" w:rsidRDefault="00A471B2" w:rsidP="00A471B2">
      <w:pPr>
        <w:suppressAutoHyphens/>
        <w:jc w:val="right"/>
        <w:rPr>
          <w:rFonts w:ascii="Times New Roman" w:eastAsia="Times New Roman" w:hAnsi="Times New Roman" w:cs="Times New Roman"/>
          <w:b/>
          <w:bCs/>
          <w:sz w:val="16"/>
          <w:szCs w:val="16"/>
          <w:lang w:eastAsia="ru-RU"/>
        </w:rPr>
      </w:pPr>
    </w:p>
    <w:p w:rsidR="00A471B2" w:rsidRDefault="00A471B2" w:rsidP="00A471B2">
      <w:pPr>
        <w:autoSpaceDE w:val="0"/>
        <w:autoSpaceDN w:val="0"/>
        <w:adjustRightInd w:val="0"/>
        <w:jc w:val="center"/>
        <w:rPr>
          <w:rFonts w:ascii="Times New Roman" w:eastAsia="Times New Roman" w:hAnsi="Times New Roman" w:cs="Times New Roman"/>
          <w:b/>
          <w:bCs/>
          <w:sz w:val="16"/>
          <w:szCs w:val="16"/>
          <w:lang w:eastAsia="ru-RU"/>
        </w:rPr>
      </w:pPr>
    </w:p>
    <w:tbl>
      <w:tblPr>
        <w:tblpPr w:leftFromText="180" w:rightFromText="180" w:vertAnchor="text" w:horzAnchor="margin" w:tblpXSpec="center" w:tblpY="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A471B2" w:rsidRPr="00A471B2" w:rsidTr="00A471B2">
        <w:tc>
          <w:tcPr>
            <w:tcW w:w="284" w:type="dxa"/>
            <w:vAlign w:val="bottom"/>
          </w:tcPr>
          <w:p w:rsidR="00A471B2" w:rsidRPr="00A471B2" w:rsidRDefault="00A471B2" w:rsidP="00A471B2">
            <w:pPr>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A471B2" w:rsidRPr="00A471B2" w:rsidRDefault="00A471B2" w:rsidP="00A471B2">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08.09.2022</w:t>
            </w:r>
          </w:p>
        </w:tc>
        <w:tc>
          <w:tcPr>
            <w:tcW w:w="397" w:type="dxa"/>
            <w:vAlign w:val="bottom"/>
          </w:tcPr>
          <w:p w:rsidR="00A471B2" w:rsidRPr="00A471B2" w:rsidRDefault="00A471B2" w:rsidP="00A471B2">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w:t>
            </w:r>
          </w:p>
        </w:tc>
        <w:tc>
          <w:tcPr>
            <w:tcW w:w="1134" w:type="dxa"/>
            <w:tcBorders>
              <w:bottom w:val="single" w:sz="6" w:space="0" w:color="auto"/>
            </w:tcBorders>
          </w:tcPr>
          <w:p w:rsidR="00A471B2" w:rsidRPr="00A471B2" w:rsidRDefault="00A471B2" w:rsidP="00A471B2">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802</w:t>
            </w:r>
          </w:p>
        </w:tc>
      </w:tr>
      <w:tr w:rsidR="00A471B2" w:rsidRPr="00A471B2" w:rsidTr="00A471B2">
        <w:tc>
          <w:tcPr>
            <w:tcW w:w="4650" w:type="dxa"/>
            <w:gridSpan w:val="4"/>
          </w:tcPr>
          <w:p w:rsidR="00A471B2" w:rsidRPr="00A471B2" w:rsidRDefault="00A471B2" w:rsidP="00A471B2">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roofErr w:type="spellStart"/>
            <w:r w:rsidRPr="00A471B2">
              <w:rPr>
                <w:rFonts w:ascii="Times New Roman" w:eastAsia="Times New Roman" w:hAnsi="Times New Roman" w:cs="Times New Roman"/>
                <w:sz w:val="16"/>
                <w:szCs w:val="16"/>
                <w:lang w:eastAsia="ru-RU"/>
              </w:rPr>
              <w:t>р.п</w:t>
            </w:r>
            <w:proofErr w:type="spellEnd"/>
            <w:r w:rsidRPr="00A471B2">
              <w:rPr>
                <w:rFonts w:ascii="Times New Roman" w:eastAsia="Times New Roman" w:hAnsi="Times New Roman" w:cs="Times New Roman"/>
                <w:sz w:val="16"/>
                <w:szCs w:val="16"/>
                <w:lang w:eastAsia="ru-RU"/>
              </w:rPr>
              <w:t>. Мокшан</w:t>
            </w:r>
          </w:p>
        </w:tc>
      </w:tr>
    </w:tbl>
    <w:p w:rsidR="00A471B2" w:rsidRDefault="00A471B2" w:rsidP="00A471B2">
      <w:pPr>
        <w:autoSpaceDE w:val="0"/>
        <w:autoSpaceDN w:val="0"/>
        <w:adjustRightInd w:val="0"/>
        <w:jc w:val="center"/>
        <w:rPr>
          <w:rFonts w:ascii="Times New Roman" w:eastAsia="Times New Roman" w:hAnsi="Times New Roman" w:cs="Times New Roman"/>
          <w:b/>
          <w:bCs/>
          <w:sz w:val="16"/>
          <w:szCs w:val="16"/>
          <w:lang w:eastAsia="ru-RU"/>
        </w:rPr>
      </w:pPr>
    </w:p>
    <w:p w:rsidR="00A471B2" w:rsidRDefault="00A471B2" w:rsidP="00A471B2">
      <w:pPr>
        <w:autoSpaceDE w:val="0"/>
        <w:autoSpaceDN w:val="0"/>
        <w:adjustRightInd w:val="0"/>
        <w:jc w:val="center"/>
        <w:rPr>
          <w:rFonts w:ascii="Times New Roman" w:eastAsia="Times New Roman" w:hAnsi="Times New Roman" w:cs="Times New Roman"/>
          <w:b/>
          <w:bCs/>
          <w:sz w:val="16"/>
          <w:szCs w:val="16"/>
          <w:lang w:eastAsia="ru-RU"/>
        </w:rPr>
      </w:pPr>
    </w:p>
    <w:p w:rsidR="00A471B2" w:rsidRDefault="00A471B2" w:rsidP="00A471B2">
      <w:pPr>
        <w:autoSpaceDE w:val="0"/>
        <w:autoSpaceDN w:val="0"/>
        <w:adjustRightInd w:val="0"/>
        <w:jc w:val="center"/>
        <w:rPr>
          <w:rFonts w:ascii="Times New Roman" w:eastAsia="Times New Roman" w:hAnsi="Times New Roman" w:cs="Times New Roman"/>
          <w:b/>
          <w:bCs/>
          <w:sz w:val="16"/>
          <w:szCs w:val="16"/>
          <w:lang w:eastAsia="ru-RU"/>
        </w:rPr>
      </w:pPr>
    </w:p>
    <w:p w:rsidR="00A471B2" w:rsidRDefault="00A471B2" w:rsidP="00A471B2">
      <w:pPr>
        <w:autoSpaceDE w:val="0"/>
        <w:autoSpaceDN w:val="0"/>
        <w:adjustRightInd w:val="0"/>
        <w:jc w:val="center"/>
        <w:rPr>
          <w:rFonts w:ascii="Times New Roman" w:eastAsia="Times New Roman" w:hAnsi="Times New Roman" w:cs="Times New Roman"/>
          <w:b/>
          <w:bCs/>
          <w:sz w:val="16"/>
          <w:szCs w:val="16"/>
          <w:lang w:eastAsia="ru-RU"/>
        </w:rPr>
      </w:pPr>
    </w:p>
    <w:p w:rsidR="00A471B2" w:rsidRDefault="00A471B2" w:rsidP="00890844">
      <w:pPr>
        <w:autoSpaceDE w:val="0"/>
        <w:autoSpaceDN w:val="0"/>
        <w:adjustRightInd w:val="0"/>
        <w:ind w:left="284"/>
        <w:jc w:val="center"/>
        <w:rPr>
          <w:rFonts w:ascii="Times New Roman" w:eastAsia="Times New Roman" w:hAnsi="Times New Roman" w:cs="Times New Roman"/>
          <w:b/>
          <w:bCs/>
          <w:sz w:val="16"/>
          <w:szCs w:val="16"/>
          <w:lang w:eastAsia="ru-RU"/>
        </w:rPr>
      </w:pPr>
    </w:p>
    <w:p w:rsidR="00A471B2" w:rsidRPr="00A471B2" w:rsidRDefault="00A471B2" w:rsidP="00890844">
      <w:pPr>
        <w:autoSpaceDE w:val="0"/>
        <w:autoSpaceDN w:val="0"/>
        <w:adjustRightInd w:val="0"/>
        <w:ind w:left="284"/>
        <w:jc w:val="center"/>
        <w:rPr>
          <w:rFonts w:ascii="Times New Roman" w:eastAsia="Times New Roman" w:hAnsi="Times New Roman" w:cs="Times New Roman"/>
          <w:b/>
          <w:bCs/>
          <w:sz w:val="16"/>
          <w:szCs w:val="16"/>
          <w:lang w:eastAsia="ru-RU"/>
        </w:rPr>
      </w:pPr>
      <w:r w:rsidRPr="00A471B2">
        <w:rPr>
          <w:rFonts w:ascii="Times New Roman" w:eastAsia="Times New Roman" w:hAnsi="Times New Roman" w:cs="Times New Roman"/>
          <w:b/>
          <w:bCs/>
          <w:sz w:val="16"/>
          <w:szCs w:val="16"/>
          <w:lang w:eastAsia="ru-RU"/>
        </w:rPr>
        <w:t xml:space="preserve">О внесении изменений в постановление администрации </w:t>
      </w:r>
      <w:r>
        <w:rPr>
          <w:rFonts w:ascii="Times New Roman" w:eastAsia="Times New Roman" w:hAnsi="Times New Roman" w:cs="Times New Roman"/>
          <w:b/>
          <w:bCs/>
          <w:sz w:val="16"/>
          <w:szCs w:val="16"/>
          <w:lang w:eastAsia="ru-RU"/>
        </w:rPr>
        <w:t xml:space="preserve"> </w:t>
      </w:r>
      <w:r w:rsidRPr="00A471B2">
        <w:rPr>
          <w:rFonts w:ascii="Times New Roman" w:eastAsia="Times New Roman" w:hAnsi="Times New Roman" w:cs="Times New Roman"/>
          <w:b/>
          <w:bCs/>
          <w:sz w:val="16"/>
          <w:szCs w:val="16"/>
          <w:lang w:eastAsia="ru-RU"/>
        </w:rPr>
        <w:t>Мокшанского района Пензенской области от 09.12.2013 №1459</w:t>
      </w:r>
    </w:p>
    <w:p w:rsidR="00A471B2" w:rsidRPr="00A471B2" w:rsidRDefault="00A471B2" w:rsidP="00890844">
      <w:pPr>
        <w:autoSpaceDE w:val="0"/>
        <w:autoSpaceDN w:val="0"/>
        <w:adjustRightInd w:val="0"/>
        <w:ind w:left="284"/>
        <w:jc w:val="center"/>
        <w:rPr>
          <w:rFonts w:ascii="Times New Roman" w:eastAsia="Times New Roman" w:hAnsi="Times New Roman" w:cs="Times New Roman"/>
          <w:b/>
          <w:bCs/>
          <w:sz w:val="16"/>
          <w:szCs w:val="16"/>
          <w:lang w:eastAsia="ru-RU"/>
        </w:rPr>
      </w:pPr>
      <w:r w:rsidRPr="00A471B2">
        <w:rPr>
          <w:rFonts w:ascii="Times New Roman" w:eastAsia="Times New Roman" w:hAnsi="Times New Roman" w:cs="Times New Roman"/>
          <w:b/>
          <w:bCs/>
          <w:sz w:val="16"/>
          <w:szCs w:val="16"/>
          <w:lang w:eastAsia="ru-RU"/>
        </w:rPr>
        <w:t xml:space="preserve"> «Об утверждении муниципальной программы</w:t>
      </w:r>
      <w:r>
        <w:rPr>
          <w:rFonts w:ascii="Times New Roman" w:eastAsia="Times New Roman" w:hAnsi="Times New Roman" w:cs="Times New Roman"/>
          <w:b/>
          <w:bCs/>
          <w:sz w:val="16"/>
          <w:szCs w:val="16"/>
          <w:lang w:eastAsia="ru-RU"/>
        </w:rPr>
        <w:t xml:space="preserve"> </w:t>
      </w:r>
      <w:r w:rsidRPr="00A471B2">
        <w:rPr>
          <w:rFonts w:ascii="Times New Roman" w:eastAsia="Times New Roman" w:hAnsi="Times New Roman" w:cs="Times New Roman"/>
          <w:b/>
          <w:bCs/>
          <w:sz w:val="16"/>
          <w:szCs w:val="16"/>
          <w:lang w:eastAsia="ru-RU"/>
        </w:rPr>
        <w:t xml:space="preserve"> «Развитие муниципальной службы в </w:t>
      </w:r>
      <w:proofErr w:type="spellStart"/>
      <w:r w:rsidRPr="00A471B2">
        <w:rPr>
          <w:rFonts w:ascii="Times New Roman" w:eastAsia="Times New Roman" w:hAnsi="Times New Roman" w:cs="Times New Roman"/>
          <w:b/>
          <w:bCs/>
          <w:sz w:val="16"/>
          <w:szCs w:val="16"/>
          <w:lang w:eastAsia="ru-RU"/>
        </w:rPr>
        <w:t>Мокшанском</w:t>
      </w:r>
      <w:proofErr w:type="spellEnd"/>
      <w:r w:rsidRPr="00A471B2">
        <w:rPr>
          <w:rFonts w:ascii="Times New Roman" w:eastAsia="Times New Roman" w:hAnsi="Times New Roman" w:cs="Times New Roman"/>
          <w:b/>
          <w:bCs/>
          <w:sz w:val="16"/>
          <w:szCs w:val="16"/>
          <w:lang w:eastAsia="ru-RU"/>
        </w:rPr>
        <w:t xml:space="preserve"> районе </w:t>
      </w:r>
    </w:p>
    <w:p w:rsidR="00A471B2" w:rsidRPr="00A471B2" w:rsidRDefault="00A471B2" w:rsidP="00890844">
      <w:pPr>
        <w:autoSpaceDE w:val="0"/>
        <w:autoSpaceDN w:val="0"/>
        <w:adjustRightInd w:val="0"/>
        <w:ind w:left="284"/>
        <w:jc w:val="center"/>
        <w:rPr>
          <w:rFonts w:ascii="Times New Roman" w:eastAsia="Times New Roman" w:hAnsi="Times New Roman" w:cs="Times New Roman"/>
          <w:b/>
          <w:bCs/>
          <w:sz w:val="16"/>
          <w:szCs w:val="16"/>
          <w:lang w:eastAsia="ru-RU"/>
        </w:rPr>
      </w:pPr>
      <w:r w:rsidRPr="00A471B2">
        <w:rPr>
          <w:rFonts w:ascii="Times New Roman" w:eastAsia="Times New Roman" w:hAnsi="Times New Roman" w:cs="Times New Roman"/>
          <w:b/>
          <w:bCs/>
          <w:sz w:val="16"/>
          <w:szCs w:val="16"/>
          <w:lang w:eastAsia="ru-RU"/>
        </w:rPr>
        <w:t>Пензенской области на 2014-2024 годы»</w:t>
      </w:r>
    </w:p>
    <w:p w:rsidR="00A471B2" w:rsidRPr="00A471B2" w:rsidRDefault="00A471B2" w:rsidP="00890844">
      <w:pPr>
        <w:autoSpaceDE w:val="0"/>
        <w:autoSpaceDN w:val="0"/>
        <w:adjustRightInd w:val="0"/>
        <w:ind w:left="284" w:firstLine="709"/>
        <w:jc w:val="center"/>
        <w:rPr>
          <w:rFonts w:ascii="Times New Roman" w:eastAsia="Times New Roman" w:hAnsi="Times New Roman" w:cs="Times New Roman"/>
          <w:b/>
          <w:bCs/>
          <w:sz w:val="16"/>
          <w:szCs w:val="16"/>
          <w:lang w:eastAsia="ru-RU"/>
        </w:rPr>
      </w:pPr>
    </w:p>
    <w:p w:rsidR="00A471B2" w:rsidRPr="00A471B2" w:rsidRDefault="00A471B2" w:rsidP="00890844">
      <w:pPr>
        <w:widowControl w:val="0"/>
        <w:autoSpaceDE w:val="0"/>
        <w:autoSpaceDN w:val="0"/>
        <w:adjustRightInd w:val="0"/>
        <w:ind w:left="284" w:firstLine="540"/>
        <w:rPr>
          <w:rFonts w:ascii="Times New Roman" w:eastAsia="Times New Roman" w:hAnsi="Times New Roman" w:cs="Times New Roman"/>
          <w:sz w:val="16"/>
          <w:szCs w:val="16"/>
          <w:lang w:eastAsia="ru-RU"/>
        </w:rPr>
      </w:pPr>
      <w:proofErr w:type="gramStart"/>
      <w:r w:rsidRPr="00A471B2">
        <w:rPr>
          <w:rFonts w:ascii="Times New Roman" w:eastAsia="Times New Roman" w:hAnsi="Times New Roman" w:cs="Times New Roman"/>
          <w:sz w:val="16"/>
          <w:szCs w:val="16"/>
          <w:lang w:eastAsia="ru-RU"/>
        </w:rPr>
        <w:t>В соответствии со статьей 35 Федерального закона от 2 марта 2007 года №25-ФЗ «О муниципальной службе в Российской Федерации»,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w:t>
      </w:r>
      <w:proofErr w:type="gramEnd"/>
    </w:p>
    <w:p w:rsidR="00A471B2" w:rsidRPr="00A471B2" w:rsidRDefault="00A471B2" w:rsidP="00890844">
      <w:pPr>
        <w:autoSpaceDE w:val="0"/>
        <w:autoSpaceDN w:val="0"/>
        <w:adjustRightInd w:val="0"/>
        <w:ind w:left="284" w:firstLine="709"/>
        <w:rPr>
          <w:rFonts w:ascii="Times New Roman" w:eastAsia="Times New Roman" w:hAnsi="Times New Roman" w:cs="Times New Roman"/>
          <w:bCs/>
          <w:sz w:val="16"/>
          <w:szCs w:val="16"/>
          <w:lang w:eastAsia="ru-RU"/>
        </w:rPr>
      </w:pPr>
    </w:p>
    <w:p w:rsidR="00A471B2" w:rsidRPr="00A471B2" w:rsidRDefault="00A471B2" w:rsidP="00890844">
      <w:pPr>
        <w:autoSpaceDE w:val="0"/>
        <w:autoSpaceDN w:val="0"/>
        <w:adjustRightInd w:val="0"/>
        <w:ind w:left="284" w:firstLine="709"/>
        <w:jc w:val="center"/>
        <w:rPr>
          <w:rFonts w:ascii="Times New Roman" w:eastAsia="Times New Roman" w:hAnsi="Times New Roman" w:cs="Times New Roman"/>
          <w:b/>
          <w:bCs/>
          <w:sz w:val="16"/>
          <w:szCs w:val="16"/>
          <w:lang w:eastAsia="ru-RU"/>
        </w:rPr>
      </w:pPr>
      <w:r w:rsidRPr="00A471B2">
        <w:rPr>
          <w:rFonts w:ascii="Times New Roman" w:eastAsia="Times New Roman" w:hAnsi="Times New Roman" w:cs="Times New Roman"/>
          <w:b/>
          <w:bCs/>
          <w:sz w:val="16"/>
          <w:szCs w:val="16"/>
          <w:lang w:eastAsia="ru-RU"/>
        </w:rPr>
        <w:t>администрация Мокшанского района постановляет:</w:t>
      </w:r>
    </w:p>
    <w:p w:rsidR="00A471B2" w:rsidRPr="00A471B2" w:rsidRDefault="00A471B2" w:rsidP="00890844">
      <w:pPr>
        <w:autoSpaceDE w:val="0"/>
        <w:autoSpaceDN w:val="0"/>
        <w:adjustRightInd w:val="0"/>
        <w:ind w:left="284" w:firstLine="709"/>
        <w:jc w:val="center"/>
        <w:rPr>
          <w:rFonts w:ascii="Times New Roman" w:eastAsia="Times New Roman" w:hAnsi="Times New Roman" w:cs="Times New Roman"/>
          <w:b/>
          <w:bCs/>
          <w:sz w:val="16"/>
          <w:szCs w:val="16"/>
          <w:lang w:eastAsia="ru-RU"/>
        </w:rPr>
      </w:pPr>
    </w:p>
    <w:p w:rsidR="00A471B2" w:rsidRPr="00A471B2" w:rsidRDefault="00A471B2" w:rsidP="00890844">
      <w:pPr>
        <w:widowControl w:val="0"/>
        <w:numPr>
          <w:ilvl w:val="0"/>
          <w:numId w:val="19"/>
        </w:numPr>
        <w:tabs>
          <w:tab w:val="left" w:pos="0"/>
          <w:tab w:val="left" w:pos="851"/>
        </w:tabs>
        <w:autoSpaceDE w:val="0"/>
        <w:autoSpaceDN w:val="0"/>
        <w:adjustRightInd w:val="0"/>
        <w:ind w:left="284" w:firstLine="567"/>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 xml:space="preserve">Внести в наименование постановления администрации Мокшанского района Пензенской области от 09.12.2013 №1459 изменения, изложив его в следующей редакции: «Об утверждении муниципальной программы </w:t>
      </w:r>
      <w:r w:rsidRPr="00A471B2">
        <w:rPr>
          <w:rFonts w:ascii="Times New Roman" w:eastAsia="Times New Roman" w:hAnsi="Times New Roman" w:cs="Times New Roman"/>
          <w:b/>
          <w:bCs/>
          <w:sz w:val="16"/>
          <w:szCs w:val="16"/>
          <w:lang w:eastAsia="ru-RU"/>
        </w:rPr>
        <w:t>«</w:t>
      </w:r>
      <w:r w:rsidRPr="00A471B2">
        <w:rPr>
          <w:rFonts w:ascii="Times New Roman" w:eastAsia="Times New Roman" w:hAnsi="Times New Roman" w:cs="Times New Roman"/>
          <w:bCs/>
          <w:sz w:val="16"/>
          <w:szCs w:val="16"/>
          <w:lang w:eastAsia="ru-RU"/>
        </w:rPr>
        <w:t xml:space="preserve">Развитие муниципальной службы в </w:t>
      </w:r>
      <w:proofErr w:type="spellStart"/>
      <w:r w:rsidRPr="00A471B2">
        <w:rPr>
          <w:rFonts w:ascii="Times New Roman" w:eastAsia="Times New Roman" w:hAnsi="Times New Roman" w:cs="Times New Roman"/>
          <w:bCs/>
          <w:sz w:val="16"/>
          <w:szCs w:val="16"/>
          <w:lang w:eastAsia="ru-RU"/>
        </w:rPr>
        <w:t>Мокшанском</w:t>
      </w:r>
      <w:proofErr w:type="spellEnd"/>
      <w:r w:rsidRPr="00A471B2">
        <w:rPr>
          <w:rFonts w:ascii="Times New Roman" w:eastAsia="Times New Roman" w:hAnsi="Times New Roman" w:cs="Times New Roman"/>
          <w:bCs/>
          <w:sz w:val="16"/>
          <w:szCs w:val="16"/>
          <w:lang w:eastAsia="ru-RU"/>
        </w:rPr>
        <w:t xml:space="preserve"> районе Пензенской области на 2014-2027 годы».</w:t>
      </w:r>
    </w:p>
    <w:p w:rsidR="00A471B2" w:rsidRPr="00A471B2" w:rsidRDefault="00A471B2" w:rsidP="00890844">
      <w:pPr>
        <w:widowControl w:val="0"/>
        <w:numPr>
          <w:ilvl w:val="0"/>
          <w:numId w:val="19"/>
        </w:numPr>
        <w:tabs>
          <w:tab w:val="left" w:pos="0"/>
          <w:tab w:val="left" w:pos="851"/>
        </w:tabs>
        <w:autoSpaceDE w:val="0"/>
        <w:autoSpaceDN w:val="0"/>
        <w:adjustRightInd w:val="0"/>
        <w:ind w:left="284" w:firstLine="567"/>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 xml:space="preserve">Внести изменения в пункт 1 постановления администрации Мокшанского района Пензенской области от 09.12.2013 №1459, заменив слова «Развитие муниципальной службы в </w:t>
      </w:r>
      <w:proofErr w:type="spellStart"/>
      <w:r w:rsidRPr="00A471B2">
        <w:rPr>
          <w:rFonts w:ascii="Times New Roman" w:eastAsia="Times New Roman" w:hAnsi="Times New Roman" w:cs="Times New Roman"/>
          <w:bCs/>
          <w:sz w:val="16"/>
          <w:szCs w:val="16"/>
          <w:lang w:eastAsia="ru-RU"/>
        </w:rPr>
        <w:t>Мокшанском</w:t>
      </w:r>
      <w:proofErr w:type="spellEnd"/>
      <w:r w:rsidRPr="00A471B2">
        <w:rPr>
          <w:rFonts w:ascii="Times New Roman" w:eastAsia="Times New Roman" w:hAnsi="Times New Roman" w:cs="Times New Roman"/>
          <w:bCs/>
          <w:sz w:val="16"/>
          <w:szCs w:val="16"/>
          <w:lang w:eastAsia="ru-RU"/>
        </w:rPr>
        <w:t xml:space="preserve"> районе Пензенской области на 2014-2024 годы» словами «Развитие муниципальной службы в </w:t>
      </w:r>
      <w:proofErr w:type="spellStart"/>
      <w:r w:rsidRPr="00A471B2">
        <w:rPr>
          <w:rFonts w:ascii="Times New Roman" w:eastAsia="Times New Roman" w:hAnsi="Times New Roman" w:cs="Times New Roman"/>
          <w:bCs/>
          <w:sz w:val="16"/>
          <w:szCs w:val="16"/>
          <w:lang w:eastAsia="ru-RU"/>
        </w:rPr>
        <w:t>Мокшанском</w:t>
      </w:r>
      <w:proofErr w:type="spellEnd"/>
      <w:r w:rsidRPr="00A471B2">
        <w:rPr>
          <w:rFonts w:ascii="Times New Roman" w:eastAsia="Times New Roman" w:hAnsi="Times New Roman" w:cs="Times New Roman"/>
          <w:bCs/>
          <w:sz w:val="16"/>
          <w:szCs w:val="16"/>
          <w:lang w:eastAsia="ru-RU"/>
        </w:rPr>
        <w:t xml:space="preserve"> районе Пензенской области на 2014-2027 годы».</w:t>
      </w:r>
    </w:p>
    <w:p w:rsidR="00A471B2" w:rsidRPr="00A471B2" w:rsidRDefault="00A471B2" w:rsidP="00890844">
      <w:pPr>
        <w:widowControl w:val="0"/>
        <w:numPr>
          <w:ilvl w:val="0"/>
          <w:numId w:val="19"/>
        </w:numPr>
        <w:tabs>
          <w:tab w:val="left" w:pos="0"/>
          <w:tab w:val="left" w:pos="851"/>
        </w:tabs>
        <w:autoSpaceDE w:val="0"/>
        <w:autoSpaceDN w:val="0"/>
        <w:adjustRightInd w:val="0"/>
        <w:ind w:left="284" w:firstLine="567"/>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 xml:space="preserve">Внести в муниципальную программу «Развитие муниципальной службы в </w:t>
      </w:r>
      <w:proofErr w:type="spellStart"/>
      <w:r w:rsidRPr="00A471B2">
        <w:rPr>
          <w:rFonts w:ascii="Times New Roman" w:eastAsia="Times New Roman" w:hAnsi="Times New Roman" w:cs="Times New Roman"/>
          <w:bCs/>
          <w:sz w:val="16"/>
          <w:szCs w:val="16"/>
          <w:lang w:eastAsia="ru-RU"/>
        </w:rPr>
        <w:t>Мокшанском</w:t>
      </w:r>
      <w:proofErr w:type="spellEnd"/>
      <w:r w:rsidRPr="00A471B2">
        <w:rPr>
          <w:rFonts w:ascii="Times New Roman" w:eastAsia="Times New Roman" w:hAnsi="Times New Roman" w:cs="Times New Roman"/>
          <w:bCs/>
          <w:sz w:val="16"/>
          <w:szCs w:val="16"/>
          <w:lang w:eastAsia="ru-RU"/>
        </w:rPr>
        <w:t xml:space="preserve"> районе Пензенской области на 2014-2024 годы», утвержденную постановлением администрации Мокшанского района от 09.12.2013 №1459, изменения изложив наименование Программы в следующей редакции: «Развитие муниципальной службы </w:t>
      </w:r>
      <w:proofErr w:type="spellStart"/>
      <w:r w:rsidRPr="00A471B2">
        <w:rPr>
          <w:rFonts w:ascii="Times New Roman" w:eastAsia="Times New Roman" w:hAnsi="Times New Roman" w:cs="Times New Roman"/>
          <w:bCs/>
          <w:sz w:val="16"/>
          <w:szCs w:val="16"/>
          <w:lang w:eastAsia="ru-RU"/>
        </w:rPr>
        <w:t>Мокшанском</w:t>
      </w:r>
      <w:proofErr w:type="spellEnd"/>
      <w:r w:rsidRPr="00A471B2">
        <w:rPr>
          <w:rFonts w:ascii="Times New Roman" w:eastAsia="Times New Roman" w:hAnsi="Times New Roman" w:cs="Times New Roman"/>
          <w:bCs/>
          <w:sz w:val="16"/>
          <w:szCs w:val="16"/>
          <w:lang w:eastAsia="ru-RU"/>
        </w:rPr>
        <w:t xml:space="preserve"> </w:t>
      </w:r>
      <w:proofErr w:type="gramStart"/>
      <w:r w:rsidRPr="00A471B2">
        <w:rPr>
          <w:rFonts w:ascii="Times New Roman" w:eastAsia="Times New Roman" w:hAnsi="Times New Roman" w:cs="Times New Roman"/>
          <w:bCs/>
          <w:sz w:val="16"/>
          <w:szCs w:val="16"/>
          <w:lang w:eastAsia="ru-RU"/>
        </w:rPr>
        <w:t>районе</w:t>
      </w:r>
      <w:proofErr w:type="gramEnd"/>
      <w:r w:rsidRPr="00A471B2">
        <w:rPr>
          <w:rFonts w:ascii="Times New Roman" w:eastAsia="Times New Roman" w:hAnsi="Times New Roman" w:cs="Times New Roman"/>
          <w:bCs/>
          <w:sz w:val="16"/>
          <w:szCs w:val="16"/>
          <w:lang w:eastAsia="ru-RU"/>
        </w:rPr>
        <w:t xml:space="preserve"> Пензенской области на 2014-2027 годы» (далее - Программа).</w:t>
      </w:r>
    </w:p>
    <w:p w:rsidR="00A471B2" w:rsidRPr="00A471B2" w:rsidRDefault="00A471B2" w:rsidP="00890844">
      <w:pPr>
        <w:widowControl w:val="0"/>
        <w:numPr>
          <w:ilvl w:val="0"/>
          <w:numId w:val="19"/>
        </w:numPr>
        <w:tabs>
          <w:tab w:val="left" w:pos="0"/>
          <w:tab w:val="left" w:pos="851"/>
        </w:tabs>
        <w:autoSpaceDE w:val="0"/>
        <w:autoSpaceDN w:val="0"/>
        <w:adjustRightInd w:val="0"/>
        <w:ind w:left="284" w:firstLine="567"/>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 xml:space="preserve">Внести в муниципальную программу «Развитие муниципальной службы в </w:t>
      </w:r>
      <w:proofErr w:type="spellStart"/>
      <w:r w:rsidRPr="00A471B2">
        <w:rPr>
          <w:rFonts w:ascii="Times New Roman" w:eastAsia="Times New Roman" w:hAnsi="Times New Roman" w:cs="Times New Roman"/>
          <w:bCs/>
          <w:sz w:val="16"/>
          <w:szCs w:val="16"/>
          <w:lang w:eastAsia="ru-RU"/>
        </w:rPr>
        <w:t>Мокшанском</w:t>
      </w:r>
      <w:proofErr w:type="spellEnd"/>
      <w:r w:rsidRPr="00A471B2">
        <w:rPr>
          <w:rFonts w:ascii="Times New Roman" w:eastAsia="Times New Roman" w:hAnsi="Times New Roman" w:cs="Times New Roman"/>
          <w:bCs/>
          <w:sz w:val="16"/>
          <w:szCs w:val="16"/>
          <w:lang w:eastAsia="ru-RU"/>
        </w:rPr>
        <w:t xml:space="preserve"> районе Пензенской области на 2014-2024 годы», утвержденную постановлением администрации Мокшанского района от 09.12.2013 №1459, изменения, изложив её в новой редакции (прилагается). </w:t>
      </w:r>
    </w:p>
    <w:p w:rsidR="00A471B2" w:rsidRPr="00A471B2" w:rsidRDefault="00A471B2" w:rsidP="00890844">
      <w:pPr>
        <w:widowControl w:val="0"/>
        <w:autoSpaceDE w:val="0"/>
        <w:autoSpaceDN w:val="0"/>
        <w:adjustRightInd w:val="0"/>
        <w:ind w:left="284" w:firstLine="709"/>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5.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A471B2" w:rsidRPr="00A471B2" w:rsidRDefault="00A471B2" w:rsidP="00890844">
      <w:pPr>
        <w:widowControl w:val="0"/>
        <w:autoSpaceDE w:val="0"/>
        <w:autoSpaceDN w:val="0"/>
        <w:adjustRightInd w:val="0"/>
        <w:ind w:left="284" w:firstLine="709"/>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6.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A471B2" w:rsidRPr="00A471B2" w:rsidRDefault="00A471B2" w:rsidP="00890844">
      <w:pPr>
        <w:autoSpaceDE w:val="0"/>
        <w:autoSpaceDN w:val="0"/>
        <w:adjustRightInd w:val="0"/>
        <w:ind w:left="284" w:firstLine="709"/>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7. Настоящее постановление вступает в силу на следующий день после дня его официального опубликования.</w:t>
      </w:r>
    </w:p>
    <w:p w:rsidR="00A471B2" w:rsidRPr="00A471B2" w:rsidRDefault="00A471B2" w:rsidP="00890844">
      <w:pPr>
        <w:autoSpaceDE w:val="0"/>
        <w:autoSpaceDN w:val="0"/>
        <w:adjustRightInd w:val="0"/>
        <w:ind w:left="284" w:firstLine="709"/>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 xml:space="preserve">8. </w:t>
      </w:r>
      <w:proofErr w:type="gramStart"/>
      <w:r w:rsidRPr="00A471B2">
        <w:rPr>
          <w:rFonts w:ascii="Times New Roman" w:eastAsia="Times New Roman" w:hAnsi="Times New Roman" w:cs="Times New Roman"/>
          <w:sz w:val="16"/>
          <w:szCs w:val="16"/>
          <w:lang w:eastAsia="ru-RU"/>
        </w:rPr>
        <w:t>Контроль за</w:t>
      </w:r>
      <w:proofErr w:type="gramEnd"/>
      <w:r w:rsidRPr="00A471B2">
        <w:rPr>
          <w:rFonts w:ascii="Times New Roman" w:eastAsia="Times New Roman" w:hAnsi="Times New Roman" w:cs="Times New Roman"/>
          <w:sz w:val="16"/>
          <w:szCs w:val="16"/>
          <w:lang w:eastAsia="ru-RU"/>
        </w:rPr>
        <w:t xml:space="preserve"> исполнением настоящего постановления возложить на руководителя аппарата администрации Мокшанского района Лошкарева А.А. </w:t>
      </w:r>
    </w:p>
    <w:p w:rsidR="00A471B2" w:rsidRPr="00A471B2" w:rsidRDefault="00A471B2" w:rsidP="00890844">
      <w:pPr>
        <w:widowControl w:val="0"/>
        <w:autoSpaceDE w:val="0"/>
        <w:autoSpaceDN w:val="0"/>
        <w:adjustRightInd w:val="0"/>
        <w:ind w:left="284" w:firstLine="720"/>
        <w:rPr>
          <w:rFonts w:ascii="Times New Roman" w:eastAsia="Times New Roman" w:hAnsi="Times New Roman" w:cs="Times New Roman"/>
          <w:b/>
          <w:sz w:val="16"/>
          <w:szCs w:val="16"/>
          <w:lang w:eastAsia="ru-RU"/>
        </w:rPr>
      </w:pPr>
    </w:p>
    <w:p w:rsidR="00A471B2" w:rsidRPr="00A471B2" w:rsidRDefault="00A471B2" w:rsidP="00890844">
      <w:pPr>
        <w:widowControl w:val="0"/>
        <w:autoSpaceDE w:val="0"/>
        <w:autoSpaceDN w:val="0"/>
        <w:adjustRightInd w:val="0"/>
        <w:ind w:left="284" w:firstLine="720"/>
        <w:rPr>
          <w:rFonts w:ascii="Times New Roman" w:eastAsia="Times New Roman" w:hAnsi="Times New Roman" w:cs="Times New Roman"/>
          <w:b/>
          <w:sz w:val="16"/>
          <w:szCs w:val="16"/>
          <w:lang w:eastAsia="ru-RU"/>
        </w:rPr>
      </w:pPr>
    </w:p>
    <w:p w:rsidR="00A471B2" w:rsidRPr="00A471B2" w:rsidRDefault="00A471B2" w:rsidP="00890844">
      <w:pPr>
        <w:widowControl w:val="0"/>
        <w:autoSpaceDE w:val="0"/>
        <w:autoSpaceDN w:val="0"/>
        <w:adjustRightInd w:val="0"/>
        <w:ind w:left="284"/>
        <w:rPr>
          <w:rFonts w:ascii="Times New Roman" w:eastAsia="Times New Roman" w:hAnsi="Times New Roman" w:cs="Times New Roman"/>
          <w:b/>
          <w:sz w:val="16"/>
          <w:szCs w:val="16"/>
          <w:lang w:eastAsia="ru-RU"/>
        </w:rPr>
      </w:pPr>
      <w:r w:rsidRPr="00A471B2">
        <w:rPr>
          <w:rFonts w:ascii="Times New Roman" w:eastAsia="Times New Roman" w:hAnsi="Times New Roman" w:cs="Times New Roman"/>
          <w:b/>
          <w:sz w:val="16"/>
          <w:szCs w:val="16"/>
          <w:lang w:eastAsia="ru-RU"/>
        </w:rPr>
        <w:t>Глава администрации</w:t>
      </w:r>
    </w:p>
    <w:p w:rsidR="00A471B2" w:rsidRDefault="00A471B2" w:rsidP="00890844">
      <w:pPr>
        <w:widowControl w:val="0"/>
        <w:autoSpaceDE w:val="0"/>
        <w:autoSpaceDN w:val="0"/>
        <w:adjustRightInd w:val="0"/>
        <w:ind w:left="284"/>
        <w:rPr>
          <w:rFonts w:ascii="Times New Roman" w:eastAsia="Times New Roman" w:hAnsi="Times New Roman" w:cs="Times New Roman"/>
          <w:b/>
          <w:sz w:val="16"/>
          <w:szCs w:val="16"/>
          <w:lang w:eastAsia="ru-RU"/>
        </w:rPr>
      </w:pPr>
      <w:r w:rsidRPr="00A471B2">
        <w:rPr>
          <w:rFonts w:ascii="Times New Roman" w:eastAsia="Times New Roman" w:hAnsi="Times New Roman" w:cs="Times New Roman"/>
          <w:b/>
          <w:sz w:val="16"/>
          <w:szCs w:val="16"/>
          <w:lang w:eastAsia="ru-RU"/>
        </w:rPr>
        <w:t>Мокшанского района                                Н.Н. Тихомиров</w:t>
      </w:r>
    </w:p>
    <w:p w:rsidR="00A471B2" w:rsidRDefault="00A471B2" w:rsidP="00890844">
      <w:pPr>
        <w:widowControl w:val="0"/>
        <w:autoSpaceDE w:val="0"/>
        <w:autoSpaceDN w:val="0"/>
        <w:adjustRightInd w:val="0"/>
        <w:ind w:left="284"/>
        <w:rPr>
          <w:rFonts w:ascii="Times New Roman" w:eastAsia="Times New Roman" w:hAnsi="Times New Roman" w:cs="Times New Roman"/>
          <w:b/>
          <w:sz w:val="16"/>
          <w:szCs w:val="16"/>
          <w:lang w:eastAsia="ru-RU"/>
        </w:rPr>
      </w:pPr>
    </w:p>
    <w:p w:rsidR="00A471B2" w:rsidRDefault="00A471B2" w:rsidP="00890844">
      <w:pPr>
        <w:widowControl w:val="0"/>
        <w:autoSpaceDE w:val="0"/>
        <w:autoSpaceDN w:val="0"/>
        <w:adjustRightInd w:val="0"/>
        <w:ind w:left="284"/>
        <w:rPr>
          <w:rFonts w:ascii="Times New Roman" w:eastAsia="Times New Roman" w:hAnsi="Times New Roman" w:cs="Times New Roman"/>
          <w:b/>
          <w:sz w:val="16"/>
          <w:szCs w:val="16"/>
          <w:lang w:eastAsia="ru-RU"/>
        </w:rPr>
      </w:pPr>
    </w:p>
    <w:p w:rsidR="00A471B2" w:rsidRDefault="00A471B2" w:rsidP="00890844">
      <w:pPr>
        <w:widowControl w:val="0"/>
        <w:autoSpaceDE w:val="0"/>
        <w:autoSpaceDN w:val="0"/>
        <w:adjustRightInd w:val="0"/>
        <w:ind w:left="284"/>
        <w:rPr>
          <w:rFonts w:ascii="Times New Roman" w:eastAsia="Times New Roman" w:hAnsi="Times New Roman" w:cs="Times New Roman"/>
          <w:b/>
          <w:sz w:val="16"/>
          <w:szCs w:val="16"/>
          <w:lang w:eastAsia="ru-RU"/>
        </w:rPr>
      </w:pPr>
    </w:p>
    <w:p w:rsidR="00A471B2" w:rsidRPr="00A471B2" w:rsidRDefault="00A471B2" w:rsidP="00890844">
      <w:pPr>
        <w:widowControl w:val="0"/>
        <w:autoSpaceDE w:val="0"/>
        <w:autoSpaceDN w:val="0"/>
        <w:adjustRightInd w:val="0"/>
        <w:spacing w:before="108" w:after="108"/>
        <w:ind w:left="284"/>
        <w:jc w:val="right"/>
        <w:outlineLvl w:val="0"/>
        <w:rPr>
          <w:rFonts w:ascii="Times New Roman" w:eastAsia="Times New Roman" w:hAnsi="Times New Roman" w:cs="Times New Roman"/>
          <w:b/>
          <w:bCs/>
          <w:kern w:val="32"/>
          <w:sz w:val="16"/>
          <w:szCs w:val="16"/>
          <w:lang w:val="x-none" w:eastAsia="x-none"/>
        </w:rPr>
      </w:pPr>
      <w:r w:rsidRPr="00A471B2">
        <w:rPr>
          <w:rFonts w:ascii="Times New Roman" w:eastAsia="Times New Roman" w:hAnsi="Times New Roman" w:cs="Times New Roman"/>
          <w:b/>
          <w:bCs/>
          <w:kern w:val="32"/>
          <w:sz w:val="16"/>
          <w:szCs w:val="16"/>
          <w:lang w:val="x-none" w:eastAsia="x-none"/>
        </w:rPr>
        <w:t xml:space="preserve">                                                                                                                   Приложение</w:t>
      </w:r>
    </w:p>
    <w:p w:rsidR="00A471B2" w:rsidRPr="00A471B2" w:rsidRDefault="00A471B2" w:rsidP="00890844">
      <w:pPr>
        <w:widowControl w:val="0"/>
        <w:autoSpaceDE w:val="0"/>
        <w:autoSpaceDN w:val="0"/>
        <w:adjustRightInd w:val="0"/>
        <w:ind w:left="284" w:firstLine="720"/>
        <w:jc w:val="right"/>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 xml:space="preserve">                                                                                                                       Утверждена</w:t>
      </w:r>
    </w:p>
    <w:p w:rsidR="00A471B2" w:rsidRPr="00A471B2" w:rsidRDefault="00A471B2" w:rsidP="00890844">
      <w:pPr>
        <w:widowControl w:val="0"/>
        <w:autoSpaceDE w:val="0"/>
        <w:autoSpaceDN w:val="0"/>
        <w:adjustRightInd w:val="0"/>
        <w:ind w:left="284" w:firstLine="720"/>
        <w:jc w:val="right"/>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 xml:space="preserve">                 постановлением </w:t>
      </w:r>
    </w:p>
    <w:p w:rsidR="00A471B2" w:rsidRPr="00A471B2" w:rsidRDefault="00A471B2" w:rsidP="00890844">
      <w:pPr>
        <w:widowControl w:val="0"/>
        <w:autoSpaceDE w:val="0"/>
        <w:autoSpaceDN w:val="0"/>
        <w:adjustRightInd w:val="0"/>
        <w:ind w:left="284" w:firstLine="720"/>
        <w:jc w:val="right"/>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 xml:space="preserve">администрации </w:t>
      </w:r>
    </w:p>
    <w:p w:rsidR="00A471B2" w:rsidRPr="00A471B2" w:rsidRDefault="00A471B2" w:rsidP="00890844">
      <w:pPr>
        <w:widowControl w:val="0"/>
        <w:autoSpaceDE w:val="0"/>
        <w:autoSpaceDN w:val="0"/>
        <w:adjustRightInd w:val="0"/>
        <w:ind w:left="284" w:firstLine="720"/>
        <w:jc w:val="right"/>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Мокшанского района</w:t>
      </w:r>
    </w:p>
    <w:p w:rsidR="00A471B2" w:rsidRPr="00A471B2" w:rsidRDefault="00A471B2" w:rsidP="00890844">
      <w:pPr>
        <w:widowControl w:val="0"/>
        <w:autoSpaceDE w:val="0"/>
        <w:autoSpaceDN w:val="0"/>
        <w:adjustRightInd w:val="0"/>
        <w:ind w:left="284" w:firstLine="720"/>
        <w:jc w:val="right"/>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Пензенской области</w:t>
      </w:r>
    </w:p>
    <w:p w:rsidR="00A471B2" w:rsidRPr="00A471B2" w:rsidRDefault="00A471B2" w:rsidP="00890844">
      <w:pPr>
        <w:widowControl w:val="0"/>
        <w:autoSpaceDE w:val="0"/>
        <w:autoSpaceDN w:val="0"/>
        <w:adjustRightInd w:val="0"/>
        <w:ind w:left="284" w:right="-30" w:firstLine="142"/>
        <w:jc w:val="right"/>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о</w:t>
      </w:r>
      <w:r w:rsidRPr="00A471B2">
        <w:rPr>
          <w:rFonts w:ascii="Times New Roman" w:eastAsia="Times New Roman" w:hAnsi="Times New Roman" w:cs="Times New Roman"/>
          <w:sz w:val="16"/>
          <w:szCs w:val="16"/>
          <w:lang w:eastAsia="ru-RU"/>
        </w:rPr>
        <w:t>т</w:t>
      </w:r>
      <w:r>
        <w:rPr>
          <w:rFonts w:ascii="Times New Roman" w:eastAsia="Times New Roman" w:hAnsi="Times New Roman" w:cs="Times New Roman"/>
          <w:sz w:val="16"/>
          <w:szCs w:val="16"/>
          <w:lang w:eastAsia="ru-RU"/>
        </w:rPr>
        <w:t xml:space="preserve"> 08.09.2022</w:t>
      </w:r>
      <w:r w:rsidRPr="00A471B2">
        <w:rPr>
          <w:rFonts w:ascii="Times New Roman" w:eastAsia="Times New Roman" w:hAnsi="Times New Roman" w:cs="Times New Roman"/>
          <w:sz w:val="16"/>
          <w:szCs w:val="16"/>
          <w:lang w:eastAsia="ru-RU"/>
        </w:rPr>
        <w:t xml:space="preserve">    № </w:t>
      </w:r>
      <w:r>
        <w:rPr>
          <w:rFonts w:ascii="Times New Roman" w:eastAsia="Times New Roman" w:hAnsi="Times New Roman" w:cs="Times New Roman"/>
          <w:sz w:val="16"/>
          <w:szCs w:val="16"/>
          <w:lang w:eastAsia="ru-RU"/>
        </w:rPr>
        <w:t>802</w:t>
      </w:r>
    </w:p>
    <w:p w:rsidR="00A471B2" w:rsidRPr="00A471B2" w:rsidRDefault="00A471B2" w:rsidP="00890844">
      <w:pPr>
        <w:widowControl w:val="0"/>
        <w:autoSpaceDE w:val="0"/>
        <w:autoSpaceDN w:val="0"/>
        <w:adjustRightInd w:val="0"/>
        <w:spacing w:before="108" w:after="108"/>
        <w:ind w:left="284"/>
        <w:outlineLvl w:val="0"/>
        <w:rPr>
          <w:rFonts w:ascii="Times New Roman" w:eastAsia="Times New Roman" w:hAnsi="Times New Roman" w:cs="Times New Roman"/>
          <w:b/>
          <w:bCs/>
          <w:kern w:val="32"/>
          <w:sz w:val="16"/>
          <w:szCs w:val="16"/>
          <w:lang w:val="x-none" w:eastAsia="x-none"/>
        </w:rPr>
      </w:pPr>
    </w:p>
    <w:p w:rsidR="00A471B2" w:rsidRPr="00A471B2" w:rsidRDefault="00A471B2" w:rsidP="00890844">
      <w:pPr>
        <w:widowControl w:val="0"/>
        <w:autoSpaceDE w:val="0"/>
        <w:autoSpaceDN w:val="0"/>
        <w:adjustRightInd w:val="0"/>
        <w:ind w:left="284" w:firstLine="720"/>
        <w:rPr>
          <w:rFonts w:ascii="Times New Roman" w:eastAsia="Times New Roman" w:hAnsi="Times New Roman" w:cs="Times New Roman"/>
          <w:sz w:val="16"/>
          <w:szCs w:val="16"/>
          <w:lang w:eastAsia="ru-RU"/>
        </w:rPr>
      </w:pPr>
    </w:p>
    <w:p w:rsidR="00A471B2" w:rsidRPr="00A471B2" w:rsidRDefault="00A471B2" w:rsidP="00890844">
      <w:pPr>
        <w:widowControl w:val="0"/>
        <w:autoSpaceDE w:val="0"/>
        <w:autoSpaceDN w:val="0"/>
        <w:adjustRightInd w:val="0"/>
        <w:ind w:left="284"/>
        <w:jc w:val="center"/>
        <w:rPr>
          <w:rFonts w:ascii="Times New Roman" w:eastAsia="Times New Roman" w:hAnsi="Times New Roman" w:cs="Times New Roman"/>
          <w:b/>
          <w:bCs/>
          <w:sz w:val="16"/>
          <w:szCs w:val="16"/>
          <w:lang w:eastAsia="ru-RU"/>
        </w:rPr>
      </w:pPr>
      <w:r w:rsidRPr="00A471B2">
        <w:rPr>
          <w:rFonts w:ascii="Times New Roman" w:eastAsia="Times New Roman" w:hAnsi="Times New Roman" w:cs="Times New Roman"/>
          <w:b/>
          <w:bCs/>
          <w:sz w:val="16"/>
          <w:szCs w:val="16"/>
          <w:lang w:eastAsia="ru-RU"/>
        </w:rPr>
        <w:t>МУНИЦИПАЛЬНАЯ ПРОГРАММА</w:t>
      </w:r>
    </w:p>
    <w:p w:rsidR="00A471B2" w:rsidRPr="00A471B2" w:rsidRDefault="00A471B2" w:rsidP="00890844">
      <w:pPr>
        <w:widowControl w:val="0"/>
        <w:autoSpaceDE w:val="0"/>
        <w:autoSpaceDN w:val="0"/>
        <w:adjustRightInd w:val="0"/>
        <w:ind w:left="284"/>
        <w:jc w:val="center"/>
        <w:rPr>
          <w:rFonts w:ascii="Times New Roman" w:eastAsia="Times New Roman" w:hAnsi="Times New Roman" w:cs="Times New Roman"/>
          <w:b/>
          <w:bCs/>
          <w:sz w:val="16"/>
          <w:szCs w:val="16"/>
          <w:lang w:eastAsia="ru-RU"/>
        </w:rPr>
      </w:pPr>
      <w:r w:rsidRPr="00A471B2">
        <w:rPr>
          <w:rFonts w:ascii="Times New Roman" w:eastAsia="Times New Roman" w:hAnsi="Times New Roman" w:cs="Times New Roman"/>
          <w:b/>
          <w:bCs/>
          <w:sz w:val="16"/>
          <w:szCs w:val="16"/>
          <w:lang w:eastAsia="ru-RU"/>
        </w:rPr>
        <w:t xml:space="preserve">«РАЗВИТИЕ МУНИЦИПАЛЬНОЙ СЛУЖБЫ </w:t>
      </w:r>
    </w:p>
    <w:p w:rsidR="00A471B2" w:rsidRPr="00A471B2" w:rsidRDefault="00A471B2" w:rsidP="00890844">
      <w:pPr>
        <w:widowControl w:val="0"/>
        <w:autoSpaceDE w:val="0"/>
        <w:autoSpaceDN w:val="0"/>
        <w:adjustRightInd w:val="0"/>
        <w:ind w:left="284"/>
        <w:jc w:val="center"/>
        <w:rPr>
          <w:rFonts w:ascii="Times New Roman" w:eastAsia="Times New Roman" w:hAnsi="Times New Roman" w:cs="Times New Roman"/>
          <w:b/>
          <w:bCs/>
          <w:sz w:val="16"/>
          <w:szCs w:val="16"/>
          <w:lang w:eastAsia="ru-RU"/>
        </w:rPr>
      </w:pPr>
      <w:r w:rsidRPr="00A471B2">
        <w:rPr>
          <w:rFonts w:ascii="Times New Roman" w:eastAsia="Times New Roman" w:hAnsi="Times New Roman" w:cs="Times New Roman"/>
          <w:b/>
          <w:bCs/>
          <w:sz w:val="16"/>
          <w:szCs w:val="16"/>
          <w:lang w:eastAsia="ru-RU"/>
        </w:rPr>
        <w:t xml:space="preserve">В МОКШАНСКОМ РАЙОНЕ </w:t>
      </w:r>
    </w:p>
    <w:p w:rsidR="00A471B2" w:rsidRPr="00A471B2" w:rsidRDefault="00A471B2" w:rsidP="00890844">
      <w:pPr>
        <w:widowControl w:val="0"/>
        <w:autoSpaceDE w:val="0"/>
        <w:autoSpaceDN w:val="0"/>
        <w:adjustRightInd w:val="0"/>
        <w:ind w:left="284"/>
        <w:jc w:val="center"/>
        <w:rPr>
          <w:rFonts w:ascii="Times New Roman" w:eastAsia="Times New Roman" w:hAnsi="Times New Roman" w:cs="Times New Roman"/>
          <w:b/>
          <w:bCs/>
          <w:sz w:val="16"/>
          <w:szCs w:val="16"/>
          <w:lang w:eastAsia="ru-RU"/>
        </w:rPr>
      </w:pPr>
      <w:r w:rsidRPr="00A471B2">
        <w:rPr>
          <w:rFonts w:ascii="Times New Roman" w:eastAsia="Times New Roman" w:hAnsi="Times New Roman" w:cs="Times New Roman"/>
          <w:b/>
          <w:bCs/>
          <w:sz w:val="16"/>
          <w:szCs w:val="16"/>
          <w:lang w:eastAsia="ru-RU"/>
        </w:rPr>
        <w:t xml:space="preserve">ПЕНЗЕНСКОЙ ОБЛАСТИ </w:t>
      </w:r>
    </w:p>
    <w:p w:rsidR="00A471B2" w:rsidRPr="00A471B2" w:rsidRDefault="00A471B2" w:rsidP="00890844">
      <w:pPr>
        <w:widowControl w:val="0"/>
        <w:autoSpaceDE w:val="0"/>
        <w:autoSpaceDN w:val="0"/>
        <w:adjustRightInd w:val="0"/>
        <w:ind w:left="284"/>
        <w:jc w:val="center"/>
        <w:rPr>
          <w:rFonts w:ascii="Times New Roman" w:eastAsia="Times New Roman" w:hAnsi="Times New Roman" w:cs="Times New Roman"/>
          <w:b/>
          <w:bCs/>
          <w:sz w:val="16"/>
          <w:szCs w:val="16"/>
          <w:lang w:eastAsia="ru-RU"/>
        </w:rPr>
      </w:pPr>
      <w:r w:rsidRPr="00A471B2">
        <w:rPr>
          <w:rFonts w:ascii="Times New Roman" w:eastAsia="Times New Roman" w:hAnsi="Times New Roman" w:cs="Times New Roman"/>
          <w:b/>
          <w:bCs/>
          <w:sz w:val="16"/>
          <w:szCs w:val="16"/>
          <w:lang w:eastAsia="ru-RU"/>
        </w:rPr>
        <w:t>НА 2014 – 2027 ГОДЫ»</w:t>
      </w:r>
    </w:p>
    <w:p w:rsidR="00A471B2" w:rsidRPr="00A471B2" w:rsidRDefault="00A471B2" w:rsidP="00890844">
      <w:pPr>
        <w:widowControl w:val="0"/>
        <w:autoSpaceDE w:val="0"/>
        <w:autoSpaceDN w:val="0"/>
        <w:adjustRightInd w:val="0"/>
        <w:ind w:left="284" w:firstLine="720"/>
        <w:jc w:val="center"/>
        <w:rPr>
          <w:rFonts w:ascii="Times New Roman" w:eastAsia="Times New Roman" w:hAnsi="Times New Roman" w:cs="Times New Roman"/>
          <w:b/>
          <w:bCs/>
          <w:sz w:val="16"/>
          <w:szCs w:val="16"/>
          <w:lang w:eastAsia="ru-RU"/>
        </w:rPr>
      </w:pPr>
    </w:p>
    <w:p w:rsidR="00A471B2" w:rsidRPr="00A471B2" w:rsidRDefault="00A471B2" w:rsidP="00890844">
      <w:pPr>
        <w:widowControl w:val="0"/>
        <w:autoSpaceDE w:val="0"/>
        <w:autoSpaceDN w:val="0"/>
        <w:adjustRightInd w:val="0"/>
        <w:ind w:left="284" w:firstLine="720"/>
        <w:jc w:val="center"/>
        <w:rPr>
          <w:rFonts w:ascii="Times New Roman" w:eastAsia="Times New Roman" w:hAnsi="Times New Roman" w:cs="Times New Roman"/>
          <w:b/>
          <w:bCs/>
          <w:sz w:val="16"/>
          <w:szCs w:val="16"/>
          <w:lang w:eastAsia="ru-RU"/>
        </w:rPr>
      </w:pPr>
    </w:p>
    <w:p w:rsidR="00A471B2" w:rsidRPr="00A471B2" w:rsidRDefault="00A471B2" w:rsidP="00890844">
      <w:pPr>
        <w:widowControl w:val="0"/>
        <w:autoSpaceDE w:val="0"/>
        <w:autoSpaceDN w:val="0"/>
        <w:adjustRightInd w:val="0"/>
        <w:ind w:left="284" w:firstLine="720"/>
        <w:jc w:val="center"/>
        <w:rPr>
          <w:rFonts w:ascii="Times New Roman" w:eastAsia="Times New Roman" w:hAnsi="Times New Roman" w:cs="Times New Roman"/>
          <w:b/>
          <w:bCs/>
          <w:sz w:val="16"/>
          <w:szCs w:val="16"/>
          <w:lang w:eastAsia="ru-RU"/>
        </w:rPr>
      </w:pPr>
    </w:p>
    <w:p w:rsidR="00A471B2" w:rsidRPr="00A471B2" w:rsidRDefault="00A471B2" w:rsidP="00890844">
      <w:pPr>
        <w:widowControl w:val="0"/>
        <w:autoSpaceDE w:val="0"/>
        <w:autoSpaceDN w:val="0"/>
        <w:adjustRightInd w:val="0"/>
        <w:ind w:left="284" w:firstLine="720"/>
        <w:jc w:val="center"/>
        <w:rPr>
          <w:rFonts w:ascii="Times New Roman" w:eastAsia="Times New Roman" w:hAnsi="Times New Roman" w:cs="Times New Roman"/>
          <w:b/>
          <w:bCs/>
          <w:sz w:val="16"/>
          <w:szCs w:val="16"/>
          <w:lang w:eastAsia="ru-RU"/>
        </w:rPr>
      </w:pPr>
    </w:p>
    <w:p w:rsidR="00A471B2" w:rsidRPr="00A471B2" w:rsidRDefault="00A471B2" w:rsidP="00890844">
      <w:pPr>
        <w:widowControl w:val="0"/>
        <w:autoSpaceDE w:val="0"/>
        <w:autoSpaceDN w:val="0"/>
        <w:adjustRightInd w:val="0"/>
        <w:ind w:left="284"/>
        <w:jc w:val="center"/>
        <w:rPr>
          <w:rFonts w:ascii="Times New Roman" w:eastAsia="Times New Roman" w:hAnsi="Times New Roman" w:cs="Times New Roman"/>
          <w:b/>
          <w:bCs/>
          <w:sz w:val="16"/>
          <w:szCs w:val="16"/>
          <w:lang w:eastAsia="ru-RU"/>
        </w:rPr>
      </w:pPr>
      <w:proofErr w:type="spellStart"/>
      <w:r w:rsidRPr="00A471B2">
        <w:rPr>
          <w:rFonts w:ascii="Times New Roman" w:eastAsia="Times New Roman" w:hAnsi="Times New Roman" w:cs="Times New Roman"/>
          <w:b/>
          <w:bCs/>
          <w:sz w:val="16"/>
          <w:szCs w:val="16"/>
          <w:lang w:eastAsia="ru-RU"/>
        </w:rPr>
        <w:t>р.п</w:t>
      </w:r>
      <w:proofErr w:type="spellEnd"/>
      <w:r w:rsidRPr="00A471B2">
        <w:rPr>
          <w:rFonts w:ascii="Times New Roman" w:eastAsia="Times New Roman" w:hAnsi="Times New Roman" w:cs="Times New Roman"/>
          <w:b/>
          <w:bCs/>
          <w:sz w:val="16"/>
          <w:szCs w:val="16"/>
          <w:lang w:eastAsia="ru-RU"/>
        </w:rPr>
        <w:t>. Мокшан</w:t>
      </w:r>
    </w:p>
    <w:p w:rsidR="00A471B2" w:rsidRPr="00A471B2" w:rsidRDefault="00A471B2" w:rsidP="00890844">
      <w:pPr>
        <w:widowControl w:val="0"/>
        <w:autoSpaceDE w:val="0"/>
        <w:autoSpaceDN w:val="0"/>
        <w:adjustRightInd w:val="0"/>
        <w:ind w:left="284" w:firstLine="720"/>
        <w:jc w:val="center"/>
        <w:rPr>
          <w:rFonts w:ascii="Times New Roman" w:eastAsia="Times New Roman" w:hAnsi="Times New Roman" w:cs="Times New Roman"/>
          <w:b/>
          <w:bCs/>
          <w:sz w:val="16"/>
          <w:szCs w:val="16"/>
          <w:lang w:eastAsia="ru-RU"/>
        </w:rPr>
      </w:pPr>
    </w:p>
    <w:p w:rsidR="00A471B2" w:rsidRPr="00A471B2" w:rsidRDefault="00A471B2" w:rsidP="00890844">
      <w:pPr>
        <w:widowControl w:val="0"/>
        <w:autoSpaceDE w:val="0"/>
        <w:autoSpaceDN w:val="0"/>
        <w:adjustRightInd w:val="0"/>
        <w:ind w:left="284" w:firstLine="720"/>
        <w:jc w:val="center"/>
        <w:rPr>
          <w:rFonts w:ascii="Times New Roman" w:eastAsia="Times New Roman" w:hAnsi="Times New Roman" w:cs="Times New Roman"/>
          <w:b/>
          <w:bCs/>
          <w:sz w:val="16"/>
          <w:szCs w:val="16"/>
          <w:lang w:eastAsia="ru-RU"/>
        </w:rPr>
      </w:pPr>
    </w:p>
    <w:p w:rsidR="00A471B2" w:rsidRPr="00A471B2" w:rsidRDefault="00A471B2" w:rsidP="00A471B2">
      <w:pPr>
        <w:widowControl w:val="0"/>
        <w:autoSpaceDE w:val="0"/>
        <w:autoSpaceDN w:val="0"/>
        <w:adjustRightInd w:val="0"/>
        <w:jc w:val="center"/>
        <w:rPr>
          <w:rFonts w:ascii="Times New Roman" w:eastAsia="Times New Roman" w:hAnsi="Times New Roman" w:cs="Times New Roman"/>
          <w:b/>
          <w:bCs/>
          <w:sz w:val="16"/>
          <w:szCs w:val="16"/>
          <w:lang w:eastAsia="ru-RU"/>
        </w:rPr>
      </w:pPr>
      <w:r w:rsidRPr="00A471B2">
        <w:rPr>
          <w:rFonts w:ascii="Times New Roman" w:eastAsia="Times New Roman" w:hAnsi="Times New Roman" w:cs="Times New Roman"/>
          <w:b/>
          <w:bCs/>
          <w:sz w:val="16"/>
          <w:szCs w:val="16"/>
          <w:lang w:eastAsia="ru-RU"/>
        </w:rPr>
        <w:lastRenderedPageBreak/>
        <w:t>Паспорт</w:t>
      </w:r>
    </w:p>
    <w:p w:rsidR="00A471B2" w:rsidRPr="00A471B2" w:rsidRDefault="00A471B2" w:rsidP="00A471B2">
      <w:pPr>
        <w:widowControl w:val="0"/>
        <w:autoSpaceDE w:val="0"/>
        <w:autoSpaceDN w:val="0"/>
        <w:adjustRightInd w:val="0"/>
        <w:jc w:val="center"/>
        <w:rPr>
          <w:rFonts w:ascii="Times New Roman" w:eastAsia="Times New Roman" w:hAnsi="Times New Roman" w:cs="Times New Roman"/>
          <w:b/>
          <w:bCs/>
          <w:sz w:val="16"/>
          <w:szCs w:val="16"/>
          <w:lang w:eastAsia="ru-RU"/>
        </w:rPr>
      </w:pPr>
      <w:r w:rsidRPr="00A471B2">
        <w:rPr>
          <w:rFonts w:ascii="Times New Roman" w:eastAsia="Times New Roman" w:hAnsi="Times New Roman" w:cs="Times New Roman"/>
          <w:b/>
          <w:bCs/>
          <w:sz w:val="16"/>
          <w:szCs w:val="16"/>
          <w:lang w:eastAsia="ru-RU"/>
        </w:rPr>
        <w:t>муниципальной программы  Мокшанского района</w:t>
      </w:r>
    </w:p>
    <w:p w:rsidR="00A471B2" w:rsidRPr="00A471B2" w:rsidRDefault="00A471B2" w:rsidP="00A471B2">
      <w:pPr>
        <w:widowControl w:val="0"/>
        <w:autoSpaceDE w:val="0"/>
        <w:autoSpaceDN w:val="0"/>
        <w:adjustRightInd w:val="0"/>
        <w:jc w:val="center"/>
        <w:outlineLvl w:val="0"/>
        <w:rPr>
          <w:rFonts w:ascii="Times New Roman" w:eastAsia="Times New Roman" w:hAnsi="Times New Roman" w:cs="Times New Roman"/>
          <w:sz w:val="16"/>
          <w:szCs w:val="16"/>
          <w:lang w:eastAsia="ru-RU"/>
        </w:rPr>
      </w:pPr>
    </w:p>
    <w:tbl>
      <w:tblPr>
        <w:tblW w:w="10064" w:type="dxa"/>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2693"/>
        <w:gridCol w:w="7371"/>
      </w:tblGrid>
      <w:tr w:rsidR="00A471B2" w:rsidRPr="00A471B2" w:rsidTr="00A471B2">
        <w:tc>
          <w:tcPr>
            <w:tcW w:w="2693" w:type="dxa"/>
          </w:tcPr>
          <w:p w:rsidR="00A471B2" w:rsidRPr="00A471B2" w:rsidRDefault="00A471B2" w:rsidP="00A471B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 xml:space="preserve">Наименование муниципальной программы              </w:t>
            </w:r>
          </w:p>
        </w:tc>
        <w:tc>
          <w:tcPr>
            <w:tcW w:w="7371" w:type="dxa"/>
          </w:tcPr>
          <w:p w:rsidR="00A471B2" w:rsidRPr="00A471B2" w:rsidRDefault="00A471B2" w:rsidP="00A471B2">
            <w:pPr>
              <w:widowControl w:val="0"/>
              <w:autoSpaceDE w:val="0"/>
              <w:autoSpaceDN w:val="0"/>
              <w:adjustRightInd w:val="0"/>
              <w:ind w:firstLine="208"/>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 xml:space="preserve"> «Развитие муниципальной службы в </w:t>
            </w:r>
            <w:proofErr w:type="spellStart"/>
            <w:r w:rsidRPr="00A471B2">
              <w:rPr>
                <w:rFonts w:ascii="Times New Roman" w:eastAsia="Times New Roman" w:hAnsi="Times New Roman" w:cs="Times New Roman"/>
                <w:sz w:val="16"/>
                <w:szCs w:val="16"/>
                <w:lang w:eastAsia="ru-RU"/>
              </w:rPr>
              <w:t>Мокшанском</w:t>
            </w:r>
            <w:proofErr w:type="spellEnd"/>
            <w:r w:rsidRPr="00A471B2">
              <w:rPr>
                <w:rFonts w:ascii="Times New Roman" w:eastAsia="Times New Roman" w:hAnsi="Times New Roman" w:cs="Times New Roman"/>
                <w:sz w:val="16"/>
                <w:szCs w:val="16"/>
                <w:lang w:eastAsia="ru-RU"/>
              </w:rPr>
              <w:t xml:space="preserve"> районе Пензенской области на 2014-2027 годы» (далее – Программа)</w:t>
            </w:r>
          </w:p>
        </w:tc>
      </w:tr>
      <w:tr w:rsidR="00A471B2" w:rsidRPr="00A471B2" w:rsidTr="00A471B2">
        <w:tc>
          <w:tcPr>
            <w:tcW w:w="2693" w:type="dxa"/>
          </w:tcPr>
          <w:p w:rsidR="00A471B2" w:rsidRPr="00A471B2" w:rsidRDefault="00A471B2" w:rsidP="00A471B2">
            <w:pPr>
              <w:widowControl w:val="0"/>
              <w:autoSpaceDE w:val="0"/>
              <w:autoSpaceDN w:val="0"/>
              <w:adjustRightInd w:val="0"/>
              <w:ind w:firstLine="351"/>
              <w:jc w:val="left"/>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Ответственный исполнитель муниципальной программы</w:t>
            </w:r>
          </w:p>
        </w:tc>
        <w:tc>
          <w:tcPr>
            <w:tcW w:w="7371" w:type="dxa"/>
          </w:tcPr>
          <w:p w:rsidR="00A471B2" w:rsidRPr="00A471B2" w:rsidRDefault="00A471B2" w:rsidP="00A471B2">
            <w:pPr>
              <w:widowControl w:val="0"/>
              <w:autoSpaceDE w:val="0"/>
              <w:autoSpaceDN w:val="0"/>
              <w:adjustRightInd w:val="0"/>
              <w:ind w:firstLine="720"/>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Администрация Мокшанского района</w:t>
            </w:r>
          </w:p>
        </w:tc>
      </w:tr>
      <w:tr w:rsidR="00A471B2" w:rsidRPr="00A471B2" w:rsidTr="00A471B2">
        <w:tc>
          <w:tcPr>
            <w:tcW w:w="2693" w:type="dxa"/>
          </w:tcPr>
          <w:p w:rsidR="00A471B2" w:rsidRPr="00A471B2" w:rsidRDefault="00A471B2" w:rsidP="00A471B2">
            <w:pPr>
              <w:widowControl w:val="0"/>
              <w:autoSpaceDE w:val="0"/>
              <w:autoSpaceDN w:val="0"/>
              <w:adjustRightInd w:val="0"/>
              <w:ind w:firstLine="351"/>
              <w:jc w:val="left"/>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Соисполнители муниципальной программы</w:t>
            </w:r>
          </w:p>
        </w:tc>
        <w:tc>
          <w:tcPr>
            <w:tcW w:w="7371" w:type="dxa"/>
          </w:tcPr>
          <w:p w:rsidR="00A471B2" w:rsidRPr="00A471B2" w:rsidRDefault="00A471B2" w:rsidP="00A471B2">
            <w:pPr>
              <w:widowControl w:val="0"/>
              <w:autoSpaceDE w:val="0"/>
              <w:autoSpaceDN w:val="0"/>
              <w:adjustRightInd w:val="0"/>
              <w:ind w:firstLine="720"/>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w:t>
            </w:r>
          </w:p>
        </w:tc>
      </w:tr>
      <w:tr w:rsidR="00A471B2" w:rsidRPr="00A471B2" w:rsidTr="00A471B2">
        <w:tc>
          <w:tcPr>
            <w:tcW w:w="2693" w:type="dxa"/>
          </w:tcPr>
          <w:p w:rsidR="00A471B2" w:rsidRPr="00A471B2" w:rsidRDefault="00A471B2" w:rsidP="00A471B2">
            <w:pPr>
              <w:widowControl w:val="0"/>
              <w:autoSpaceDE w:val="0"/>
              <w:autoSpaceDN w:val="0"/>
              <w:adjustRightInd w:val="0"/>
              <w:ind w:firstLine="351"/>
              <w:jc w:val="left"/>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Подпрограммы муниципальной программы</w:t>
            </w:r>
          </w:p>
        </w:tc>
        <w:tc>
          <w:tcPr>
            <w:tcW w:w="7371" w:type="dxa"/>
          </w:tcPr>
          <w:p w:rsidR="00A471B2" w:rsidRPr="00A471B2" w:rsidRDefault="00A471B2" w:rsidP="00A471B2">
            <w:pPr>
              <w:widowControl w:val="0"/>
              <w:autoSpaceDE w:val="0"/>
              <w:autoSpaceDN w:val="0"/>
              <w:adjustRightInd w:val="0"/>
              <w:ind w:firstLine="720"/>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w:t>
            </w:r>
          </w:p>
        </w:tc>
      </w:tr>
      <w:tr w:rsidR="00A471B2" w:rsidRPr="00A471B2" w:rsidTr="00A471B2">
        <w:tc>
          <w:tcPr>
            <w:tcW w:w="2693" w:type="dxa"/>
          </w:tcPr>
          <w:p w:rsidR="00A471B2" w:rsidRPr="00A471B2" w:rsidRDefault="00A471B2" w:rsidP="00A471B2">
            <w:pPr>
              <w:widowControl w:val="0"/>
              <w:autoSpaceDE w:val="0"/>
              <w:autoSpaceDN w:val="0"/>
              <w:adjustRightInd w:val="0"/>
              <w:ind w:firstLine="351"/>
              <w:jc w:val="left"/>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Цели муниципальной программы</w:t>
            </w:r>
          </w:p>
        </w:tc>
        <w:tc>
          <w:tcPr>
            <w:tcW w:w="7371" w:type="dxa"/>
          </w:tcPr>
          <w:p w:rsidR="00A471B2" w:rsidRPr="00A471B2" w:rsidRDefault="00A471B2" w:rsidP="00A471B2">
            <w:pPr>
              <w:widowControl w:val="0"/>
              <w:autoSpaceDE w:val="0"/>
              <w:autoSpaceDN w:val="0"/>
              <w:adjustRightInd w:val="0"/>
              <w:ind w:firstLine="351"/>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 xml:space="preserve">1) совершенствование системы управления муниципальной службой; </w:t>
            </w:r>
          </w:p>
          <w:p w:rsidR="00A471B2" w:rsidRPr="00A471B2" w:rsidRDefault="00A471B2" w:rsidP="00A471B2">
            <w:pPr>
              <w:widowControl w:val="0"/>
              <w:autoSpaceDE w:val="0"/>
              <w:autoSpaceDN w:val="0"/>
              <w:adjustRightInd w:val="0"/>
              <w:ind w:firstLine="351"/>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2) формирование высококвалифицированного кадрового состава, обеспечивающего эффективность муниципального управления;</w:t>
            </w:r>
          </w:p>
          <w:p w:rsidR="00A471B2" w:rsidRPr="00A471B2" w:rsidRDefault="00A471B2" w:rsidP="00A471B2">
            <w:pPr>
              <w:widowControl w:val="0"/>
              <w:autoSpaceDE w:val="0"/>
              <w:autoSpaceDN w:val="0"/>
              <w:adjustRightInd w:val="0"/>
              <w:ind w:firstLine="351"/>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 xml:space="preserve">3) развитие организационного, информационного и финансового обеспечения муниципальной службы в органах местного самоуправления Мокшанского района. </w:t>
            </w:r>
          </w:p>
        </w:tc>
      </w:tr>
      <w:tr w:rsidR="00A471B2" w:rsidRPr="00A471B2" w:rsidTr="00A471B2">
        <w:tc>
          <w:tcPr>
            <w:tcW w:w="2693" w:type="dxa"/>
          </w:tcPr>
          <w:p w:rsidR="00A471B2" w:rsidRPr="00A471B2" w:rsidRDefault="00A471B2" w:rsidP="00A471B2">
            <w:pPr>
              <w:widowControl w:val="0"/>
              <w:autoSpaceDE w:val="0"/>
              <w:autoSpaceDN w:val="0"/>
              <w:adjustRightInd w:val="0"/>
              <w:ind w:firstLine="351"/>
              <w:jc w:val="left"/>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Задачи муниципальной программы</w:t>
            </w:r>
          </w:p>
        </w:tc>
        <w:tc>
          <w:tcPr>
            <w:tcW w:w="7371" w:type="dxa"/>
          </w:tcPr>
          <w:p w:rsidR="00A471B2" w:rsidRPr="00A471B2" w:rsidRDefault="00A471B2" w:rsidP="00A471B2">
            <w:pPr>
              <w:widowControl w:val="0"/>
              <w:tabs>
                <w:tab w:val="left" w:pos="1059"/>
              </w:tabs>
              <w:autoSpaceDE w:val="0"/>
              <w:autoSpaceDN w:val="0"/>
              <w:adjustRightInd w:val="0"/>
              <w:ind w:firstLine="351"/>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1) совершенствование правовой основы муниципальной службы;</w:t>
            </w:r>
          </w:p>
          <w:p w:rsidR="00A471B2" w:rsidRPr="00A471B2" w:rsidRDefault="00A471B2" w:rsidP="00A471B2">
            <w:pPr>
              <w:widowControl w:val="0"/>
              <w:tabs>
                <w:tab w:val="left" w:pos="1059"/>
              </w:tabs>
              <w:autoSpaceDE w:val="0"/>
              <w:autoSpaceDN w:val="0"/>
              <w:adjustRightInd w:val="0"/>
              <w:ind w:firstLine="351"/>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2) внедрение эффективных технологий и современных методов кадровой работы, направленных на повышение профессиональной компетенции муниципальных служащих, обеспечение условий для их результативной их профессиональной служебной деятельности;</w:t>
            </w:r>
          </w:p>
          <w:p w:rsidR="00A471B2" w:rsidRPr="00A471B2" w:rsidRDefault="00A471B2" w:rsidP="00A471B2">
            <w:pPr>
              <w:widowControl w:val="0"/>
              <w:tabs>
                <w:tab w:val="left" w:pos="1059"/>
              </w:tabs>
              <w:autoSpaceDE w:val="0"/>
              <w:autoSpaceDN w:val="0"/>
              <w:adjustRightInd w:val="0"/>
              <w:ind w:firstLine="351"/>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3) совершенствование организационных и правовых механизмов профессиональной служебной деятельности муниципальных служащих;</w:t>
            </w:r>
          </w:p>
          <w:p w:rsidR="00A471B2" w:rsidRPr="00A471B2" w:rsidRDefault="00A471B2" w:rsidP="00A471B2">
            <w:pPr>
              <w:widowControl w:val="0"/>
              <w:tabs>
                <w:tab w:val="left" w:pos="1059"/>
              </w:tabs>
              <w:autoSpaceDE w:val="0"/>
              <w:autoSpaceDN w:val="0"/>
              <w:adjustRightInd w:val="0"/>
              <w:ind w:firstLine="351"/>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4) совершенствование информационной обеспеченности органов местного самоуправления;</w:t>
            </w:r>
          </w:p>
          <w:p w:rsidR="00A471B2" w:rsidRPr="00A471B2" w:rsidRDefault="00A471B2" w:rsidP="00A471B2">
            <w:pPr>
              <w:widowControl w:val="0"/>
              <w:tabs>
                <w:tab w:val="left" w:pos="1059"/>
              </w:tabs>
              <w:autoSpaceDE w:val="0"/>
              <w:autoSpaceDN w:val="0"/>
              <w:adjustRightInd w:val="0"/>
              <w:ind w:firstLine="351"/>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5) развитие системы подготовки кадров для муниципальной службы, дополнительного профессионального образования муниципальных служащих;</w:t>
            </w:r>
          </w:p>
          <w:p w:rsidR="00A471B2" w:rsidRPr="00A471B2" w:rsidRDefault="00A471B2" w:rsidP="00A471B2">
            <w:pPr>
              <w:widowControl w:val="0"/>
              <w:tabs>
                <w:tab w:val="left" w:pos="1059"/>
              </w:tabs>
              <w:autoSpaceDE w:val="0"/>
              <w:autoSpaceDN w:val="0"/>
              <w:adjustRightInd w:val="0"/>
              <w:ind w:firstLine="351"/>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6) оптимизация штатной численности муниципальных служащих;</w:t>
            </w:r>
          </w:p>
          <w:p w:rsidR="00A471B2" w:rsidRPr="00A471B2" w:rsidRDefault="00A471B2" w:rsidP="00A471B2">
            <w:pPr>
              <w:widowControl w:val="0"/>
              <w:tabs>
                <w:tab w:val="left" w:pos="1059"/>
              </w:tabs>
              <w:autoSpaceDE w:val="0"/>
              <w:autoSpaceDN w:val="0"/>
              <w:adjustRightInd w:val="0"/>
              <w:ind w:firstLine="351"/>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7) внедрение антикоррупционных механизмов на муниципальной службе;</w:t>
            </w:r>
          </w:p>
          <w:p w:rsidR="00A471B2" w:rsidRPr="00A471B2" w:rsidRDefault="00A471B2" w:rsidP="00A471B2">
            <w:pPr>
              <w:widowControl w:val="0"/>
              <w:tabs>
                <w:tab w:val="left" w:pos="1059"/>
              </w:tabs>
              <w:autoSpaceDE w:val="0"/>
              <w:autoSpaceDN w:val="0"/>
              <w:adjustRightInd w:val="0"/>
              <w:ind w:firstLine="351"/>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8) повышение престижа муниципальной службы;</w:t>
            </w:r>
          </w:p>
          <w:p w:rsidR="00A471B2" w:rsidRPr="00A471B2" w:rsidRDefault="00A471B2" w:rsidP="00A471B2">
            <w:pPr>
              <w:widowControl w:val="0"/>
              <w:tabs>
                <w:tab w:val="left" w:pos="633"/>
              </w:tabs>
              <w:autoSpaceDE w:val="0"/>
              <w:autoSpaceDN w:val="0"/>
              <w:adjustRightInd w:val="0"/>
              <w:ind w:firstLine="351"/>
              <w:jc w:val="left"/>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9) привлечение на муниципальную службу квалифицированных молодых специалистов, укрепление кадрового потенциала органов местного самоуправления;</w:t>
            </w:r>
          </w:p>
          <w:p w:rsidR="00A471B2" w:rsidRPr="00A471B2" w:rsidRDefault="00A471B2" w:rsidP="00A471B2">
            <w:pPr>
              <w:widowControl w:val="0"/>
              <w:tabs>
                <w:tab w:val="left" w:pos="1059"/>
              </w:tabs>
              <w:autoSpaceDE w:val="0"/>
              <w:autoSpaceDN w:val="0"/>
              <w:adjustRightInd w:val="0"/>
              <w:ind w:firstLine="351"/>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10) создание системы контроля деятельности муниципальных служащих со стороны институтов гражданского общества, повышение уровня открытости и гласности муниципальной службы.</w:t>
            </w:r>
          </w:p>
        </w:tc>
      </w:tr>
      <w:tr w:rsidR="00A471B2" w:rsidRPr="00A471B2" w:rsidTr="00A471B2">
        <w:trPr>
          <w:trHeight w:val="400"/>
        </w:trPr>
        <w:tc>
          <w:tcPr>
            <w:tcW w:w="2693" w:type="dxa"/>
          </w:tcPr>
          <w:p w:rsidR="00A471B2" w:rsidRPr="00A471B2" w:rsidRDefault="00A471B2" w:rsidP="00A471B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Целевые показатели муниципальной программы</w:t>
            </w:r>
          </w:p>
        </w:tc>
        <w:tc>
          <w:tcPr>
            <w:tcW w:w="7371" w:type="dxa"/>
          </w:tcPr>
          <w:p w:rsidR="00A471B2" w:rsidRPr="00A471B2" w:rsidRDefault="00A471B2" w:rsidP="00A471B2">
            <w:pPr>
              <w:widowControl w:val="0"/>
              <w:autoSpaceDE w:val="0"/>
              <w:autoSpaceDN w:val="0"/>
              <w:adjustRightInd w:val="0"/>
              <w:ind w:firstLine="351"/>
              <w:jc w:val="left"/>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 xml:space="preserve"> Уровень удовлетворенности населения деятельностью органов местного самоуправления Мокшанского района Пензенской области, в том числе их информационной открытостью.</w:t>
            </w:r>
          </w:p>
          <w:p w:rsidR="00A471B2" w:rsidRPr="00A471B2" w:rsidRDefault="00A471B2" w:rsidP="00A471B2">
            <w:pPr>
              <w:widowControl w:val="0"/>
              <w:autoSpaceDE w:val="0"/>
              <w:autoSpaceDN w:val="0"/>
              <w:adjustRightInd w:val="0"/>
              <w:ind w:firstLine="351"/>
              <w:jc w:val="left"/>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 xml:space="preserve"> Укомплектованность должностей муниципальными служащими.</w:t>
            </w:r>
          </w:p>
          <w:p w:rsidR="00A471B2" w:rsidRPr="00A471B2" w:rsidRDefault="00A471B2" w:rsidP="00A471B2">
            <w:pPr>
              <w:widowControl w:val="0"/>
              <w:autoSpaceDE w:val="0"/>
              <w:autoSpaceDN w:val="0"/>
              <w:adjustRightInd w:val="0"/>
              <w:ind w:firstLine="351"/>
              <w:jc w:val="left"/>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 xml:space="preserve"> Количество должностей муниципальной службы, по которым сформирован кадровый резерв.</w:t>
            </w:r>
          </w:p>
          <w:p w:rsidR="00A471B2" w:rsidRPr="00A471B2" w:rsidRDefault="00A471B2" w:rsidP="00A471B2">
            <w:pPr>
              <w:widowControl w:val="0"/>
              <w:autoSpaceDE w:val="0"/>
              <w:autoSpaceDN w:val="0"/>
              <w:adjustRightInd w:val="0"/>
              <w:ind w:firstLine="351"/>
              <w:jc w:val="left"/>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 xml:space="preserve"> Количество вакантных должностей муниципальной службы, замещаемых на основе конкурса.</w:t>
            </w:r>
          </w:p>
          <w:p w:rsidR="00A471B2" w:rsidRPr="00A471B2" w:rsidRDefault="00A471B2" w:rsidP="00A471B2">
            <w:pPr>
              <w:widowControl w:val="0"/>
              <w:autoSpaceDE w:val="0"/>
              <w:autoSpaceDN w:val="0"/>
              <w:adjustRightInd w:val="0"/>
              <w:ind w:firstLine="351"/>
              <w:jc w:val="left"/>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 xml:space="preserve"> Число муниципальных служащих, прошедших аттестацию.</w:t>
            </w:r>
          </w:p>
          <w:p w:rsidR="00A471B2" w:rsidRPr="00A471B2" w:rsidRDefault="00A471B2" w:rsidP="00A471B2">
            <w:pPr>
              <w:widowControl w:val="0"/>
              <w:autoSpaceDE w:val="0"/>
              <w:autoSpaceDN w:val="0"/>
              <w:adjustRightInd w:val="0"/>
              <w:ind w:firstLine="351"/>
              <w:jc w:val="left"/>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 xml:space="preserve"> Число муниципальных служащих, прошедших обучение в соответствии с муниципальным заказом на дополнительное профессиональное образование.</w:t>
            </w:r>
          </w:p>
          <w:p w:rsidR="00A471B2" w:rsidRPr="00A471B2" w:rsidRDefault="00A471B2" w:rsidP="00A471B2">
            <w:pPr>
              <w:widowControl w:val="0"/>
              <w:autoSpaceDE w:val="0"/>
              <w:autoSpaceDN w:val="0"/>
              <w:adjustRightInd w:val="0"/>
              <w:ind w:firstLine="351"/>
              <w:jc w:val="left"/>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 xml:space="preserve"> Число муниципальных служащих, прошедших диспансеризацию.</w:t>
            </w:r>
          </w:p>
        </w:tc>
      </w:tr>
      <w:tr w:rsidR="00A471B2" w:rsidRPr="00A471B2" w:rsidTr="00A471B2">
        <w:tc>
          <w:tcPr>
            <w:tcW w:w="2693" w:type="dxa"/>
          </w:tcPr>
          <w:p w:rsidR="00A471B2" w:rsidRPr="00A471B2" w:rsidRDefault="00A471B2" w:rsidP="00A471B2">
            <w:pPr>
              <w:widowControl w:val="0"/>
              <w:autoSpaceDE w:val="0"/>
              <w:autoSpaceDN w:val="0"/>
              <w:adjustRightInd w:val="0"/>
              <w:ind w:firstLine="351"/>
              <w:jc w:val="left"/>
              <w:rPr>
                <w:rFonts w:ascii="Times New Roman" w:eastAsia="Times New Roman" w:hAnsi="Times New Roman" w:cs="Times New Roman"/>
                <w:sz w:val="16"/>
                <w:szCs w:val="16"/>
                <w:lang w:eastAsia="ru-RU"/>
              </w:rPr>
            </w:pPr>
          </w:p>
          <w:p w:rsidR="00A471B2" w:rsidRPr="00A471B2" w:rsidRDefault="00A471B2" w:rsidP="00A471B2">
            <w:pPr>
              <w:widowControl w:val="0"/>
              <w:autoSpaceDE w:val="0"/>
              <w:autoSpaceDN w:val="0"/>
              <w:adjustRightInd w:val="0"/>
              <w:ind w:firstLine="351"/>
              <w:jc w:val="left"/>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 xml:space="preserve">Этапы и сроки реализации муниципальной Программы  </w:t>
            </w:r>
          </w:p>
        </w:tc>
        <w:tc>
          <w:tcPr>
            <w:tcW w:w="7371" w:type="dxa"/>
          </w:tcPr>
          <w:p w:rsidR="00A471B2" w:rsidRPr="00A471B2" w:rsidRDefault="00A471B2" w:rsidP="00A471B2">
            <w:pPr>
              <w:widowControl w:val="0"/>
              <w:autoSpaceDE w:val="0"/>
              <w:autoSpaceDN w:val="0"/>
              <w:adjustRightInd w:val="0"/>
              <w:ind w:firstLine="351"/>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С 01 января 2014 года по 31 декабря 2027 года</w:t>
            </w:r>
          </w:p>
          <w:p w:rsidR="00A471B2" w:rsidRPr="00A471B2" w:rsidRDefault="00A471B2" w:rsidP="00A471B2">
            <w:pPr>
              <w:widowControl w:val="0"/>
              <w:autoSpaceDE w:val="0"/>
              <w:autoSpaceDN w:val="0"/>
              <w:adjustRightInd w:val="0"/>
              <w:ind w:firstLine="351"/>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первый этап – 2014 год,</w:t>
            </w:r>
          </w:p>
          <w:p w:rsidR="00A471B2" w:rsidRPr="00A471B2" w:rsidRDefault="00A471B2" w:rsidP="00A471B2">
            <w:pPr>
              <w:widowControl w:val="0"/>
              <w:autoSpaceDE w:val="0"/>
              <w:autoSpaceDN w:val="0"/>
              <w:adjustRightInd w:val="0"/>
              <w:ind w:firstLine="351"/>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второй этап – 2015 год,</w:t>
            </w:r>
          </w:p>
          <w:p w:rsidR="00A471B2" w:rsidRPr="00A471B2" w:rsidRDefault="00A471B2" w:rsidP="00A471B2">
            <w:pPr>
              <w:widowControl w:val="0"/>
              <w:autoSpaceDE w:val="0"/>
              <w:autoSpaceDN w:val="0"/>
              <w:adjustRightInd w:val="0"/>
              <w:ind w:firstLine="351"/>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третий этап – 2016 год,</w:t>
            </w:r>
          </w:p>
          <w:p w:rsidR="00A471B2" w:rsidRPr="00A471B2" w:rsidRDefault="00A471B2" w:rsidP="00A471B2">
            <w:pPr>
              <w:widowControl w:val="0"/>
              <w:autoSpaceDE w:val="0"/>
              <w:autoSpaceDN w:val="0"/>
              <w:adjustRightInd w:val="0"/>
              <w:ind w:firstLine="351"/>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четвертый этап – 2017 год</w:t>
            </w:r>
          </w:p>
          <w:p w:rsidR="00A471B2" w:rsidRPr="00A471B2" w:rsidRDefault="00A471B2" w:rsidP="00A471B2">
            <w:pPr>
              <w:widowControl w:val="0"/>
              <w:autoSpaceDE w:val="0"/>
              <w:autoSpaceDN w:val="0"/>
              <w:adjustRightInd w:val="0"/>
              <w:ind w:firstLine="351"/>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пятый этап – 2018 год</w:t>
            </w:r>
          </w:p>
          <w:p w:rsidR="00A471B2" w:rsidRPr="00A471B2" w:rsidRDefault="00A471B2" w:rsidP="00A471B2">
            <w:pPr>
              <w:widowControl w:val="0"/>
              <w:autoSpaceDE w:val="0"/>
              <w:autoSpaceDN w:val="0"/>
              <w:adjustRightInd w:val="0"/>
              <w:ind w:firstLine="351"/>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шестой этап – 2019 год</w:t>
            </w:r>
          </w:p>
          <w:p w:rsidR="00A471B2" w:rsidRPr="00A471B2" w:rsidRDefault="00A471B2" w:rsidP="00A471B2">
            <w:pPr>
              <w:widowControl w:val="0"/>
              <w:autoSpaceDE w:val="0"/>
              <w:autoSpaceDN w:val="0"/>
              <w:adjustRightInd w:val="0"/>
              <w:ind w:firstLine="351"/>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седьмой этап – 2020 год</w:t>
            </w:r>
          </w:p>
          <w:p w:rsidR="00A471B2" w:rsidRPr="00A471B2" w:rsidRDefault="00A471B2" w:rsidP="00A471B2">
            <w:pPr>
              <w:widowControl w:val="0"/>
              <w:autoSpaceDE w:val="0"/>
              <w:autoSpaceDN w:val="0"/>
              <w:adjustRightInd w:val="0"/>
              <w:ind w:firstLine="351"/>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восьмой этап – 2021 год</w:t>
            </w:r>
          </w:p>
          <w:p w:rsidR="00A471B2" w:rsidRPr="00A471B2" w:rsidRDefault="00A471B2" w:rsidP="00A471B2">
            <w:pPr>
              <w:widowControl w:val="0"/>
              <w:autoSpaceDE w:val="0"/>
              <w:autoSpaceDN w:val="0"/>
              <w:adjustRightInd w:val="0"/>
              <w:ind w:firstLine="351"/>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девятый этап – 2022 год</w:t>
            </w:r>
          </w:p>
          <w:p w:rsidR="00A471B2" w:rsidRPr="00A471B2" w:rsidRDefault="00A471B2" w:rsidP="00A471B2">
            <w:pPr>
              <w:widowControl w:val="0"/>
              <w:autoSpaceDE w:val="0"/>
              <w:autoSpaceDN w:val="0"/>
              <w:adjustRightInd w:val="0"/>
              <w:ind w:firstLine="351"/>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десятый этап – 2023 год</w:t>
            </w:r>
          </w:p>
          <w:p w:rsidR="00A471B2" w:rsidRPr="00A471B2" w:rsidRDefault="00A471B2" w:rsidP="00A471B2">
            <w:pPr>
              <w:widowControl w:val="0"/>
              <w:autoSpaceDE w:val="0"/>
              <w:autoSpaceDN w:val="0"/>
              <w:adjustRightInd w:val="0"/>
              <w:ind w:firstLine="351"/>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одиннадцатый этап – 2024 год</w:t>
            </w:r>
          </w:p>
          <w:p w:rsidR="00A471B2" w:rsidRPr="00A471B2" w:rsidRDefault="00A471B2" w:rsidP="00A471B2">
            <w:pPr>
              <w:widowControl w:val="0"/>
              <w:autoSpaceDE w:val="0"/>
              <w:autoSpaceDN w:val="0"/>
              <w:adjustRightInd w:val="0"/>
              <w:ind w:firstLine="351"/>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двенадцатый этап – 2025 год</w:t>
            </w:r>
          </w:p>
          <w:p w:rsidR="00A471B2" w:rsidRPr="00A471B2" w:rsidRDefault="00A471B2" w:rsidP="00A471B2">
            <w:pPr>
              <w:widowControl w:val="0"/>
              <w:autoSpaceDE w:val="0"/>
              <w:autoSpaceDN w:val="0"/>
              <w:adjustRightInd w:val="0"/>
              <w:ind w:firstLine="351"/>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тринадцатый этап – 2026 год</w:t>
            </w:r>
          </w:p>
          <w:p w:rsidR="00A471B2" w:rsidRPr="00A471B2" w:rsidRDefault="00A471B2" w:rsidP="00A471B2">
            <w:pPr>
              <w:widowControl w:val="0"/>
              <w:autoSpaceDE w:val="0"/>
              <w:autoSpaceDN w:val="0"/>
              <w:adjustRightInd w:val="0"/>
              <w:ind w:firstLine="351"/>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четырнадцатый этап – 2027 год</w:t>
            </w:r>
          </w:p>
        </w:tc>
      </w:tr>
      <w:tr w:rsidR="00A471B2" w:rsidRPr="00A471B2" w:rsidTr="00A471B2">
        <w:trPr>
          <w:trHeight w:val="400"/>
        </w:trPr>
        <w:tc>
          <w:tcPr>
            <w:tcW w:w="2693" w:type="dxa"/>
          </w:tcPr>
          <w:p w:rsidR="00A471B2" w:rsidRPr="00A471B2" w:rsidRDefault="00A471B2" w:rsidP="00A471B2">
            <w:pPr>
              <w:widowControl w:val="0"/>
              <w:autoSpaceDE w:val="0"/>
              <w:autoSpaceDN w:val="0"/>
              <w:adjustRightInd w:val="0"/>
              <w:ind w:firstLine="351"/>
              <w:jc w:val="left"/>
              <w:rPr>
                <w:rFonts w:ascii="Times New Roman" w:eastAsia="Times New Roman" w:hAnsi="Times New Roman" w:cs="Times New Roman"/>
                <w:sz w:val="16"/>
                <w:szCs w:val="16"/>
                <w:lang w:eastAsia="ru-RU"/>
              </w:rPr>
            </w:pPr>
          </w:p>
          <w:p w:rsidR="00A471B2" w:rsidRPr="00A471B2" w:rsidRDefault="00A471B2" w:rsidP="00A471B2">
            <w:pPr>
              <w:widowControl w:val="0"/>
              <w:autoSpaceDE w:val="0"/>
              <w:autoSpaceDN w:val="0"/>
              <w:adjustRightInd w:val="0"/>
              <w:ind w:firstLine="351"/>
              <w:jc w:val="left"/>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Объемы бюджетных ассигнований муниципальной программы</w:t>
            </w:r>
          </w:p>
        </w:tc>
        <w:tc>
          <w:tcPr>
            <w:tcW w:w="7371" w:type="dxa"/>
          </w:tcPr>
          <w:p w:rsidR="00A471B2" w:rsidRPr="00A471B2" w:rsidRDefault="00A471B2" w:rsidP="00A471B2">
            <w:pPr>
              <w:widowControl w:val="0"/>
              <w:autoSpaceDE w:val="0"/>
              <w:autoSpaceDN w:val="0"/>
              <w:adjustRightInd w:val="0"/>
              <w:ind w:firstLine="351"/>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Средства бюджета Мокшанского района –  435695,9</w:t>
            </w:r>
            <w:r w:rsidRPr="00A471B2">
              <w:rPr>
                <w:rFonts w:ascii="Times New Roman" w:eastAsia="Times New Roman" w:hAnsi="Times New Roman" w:cs="Times New Roman"/>
                <w:color w:val="C00000"/>
                <w:sz w:val="16"/>
                <w:szCs w:val="16"/>
                <w:lang w:eastAsia="ru-RU"/>
              </w:rPr>
              <w:t xml:space="preserve"> </w:t>
            </w:r>
            <w:r w:rsidRPr="00A471B2">
              <w:rPr>
                <w:rFonts w:ascii="Times New Roman" w:eastAsia="Times New Roman" w:hAnsi="Times New Roman" w:cs="Times New Roman"/>
                <w:sz w:val="16"/>
                <w:szCs w:val="16"/>
                <w:lang w:eastAsia="ru-RU"/>
              </w:rPr>
              <w:t>тыс. рублей, в том числе:</w:t>
            </w:r>
          </w:p>
          <w:p w:rsidR="00A471B2" w:rsidRPr="00A471B2" w:rsidRDefault="00A471B2" w:rsidP="00A471B2">
            <w:pPr>
              <w:widowControl w:val="0"/>
              <w:autoSpaceDE w:val="0"/>
              <w:autoSpaceDN w:val="0"/>
              <w:adjustRightInd w:val="0"/>
              <w:ind w:firstLine="720"/>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2014 – 23249,4 тыс. рублей,</w:t>
            </w:r>
          </w:p>
          <w:p w:rsidR="00A471B2" w:rsidRPr="00A471B2" w:rsidRDefault="00A471B2" w:rsidP="00A471B2">
            <w:pPr>
              <w:widowControl w:val="0"/>
              <w:autoSpaceDE w:val="0"/>
              <w:autoSpaceDN w:val="0"/>
              <w:adjustRightInd w:val="0"/>
              <w:ind w:firstLine="720"/>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2015 – 24661,7 тыс. рублей</w:t>
            </w:r>
          </w:p>
          <w:p w:rsidR="00A471B2" w:rsidRPr="00A471B2" w:rsidRDefault="00A471B2" w:rsidP="00A471B2">
            <w:pPr>
              <w:widowControl w:val="0"/>
              <w:autoSpaceDE w:val="0"/>
              <w:autoSpaceDN w:val="0"/>
              <w:adjustRightInd w:val="0"/>
              <w:ind w:firstLine="720"/>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2016 –29039,9 тыс. рублей,</w:t>
            </w:r>
          </w:p>
          <w:p w:rsidR="00A471B2" w:rsidRPr="00A471B2" w:rsidRDefault="00A471B2" w:rsidP="00A471B2">
            <w:pPr>
              <w:widowControl w:val="0"/>
              <w:autoSpaceDE w:val="0"/>
              <w:autoSpaceDN w:val="0"/>
              <w:adjustRightInd w:val="0"/>
              <w:ind w:firstLine="720"/>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2017 – 27149,3 тыс. рублей.</w:t>
            </w:r>
          </w:p>
          <w:p w:rsidR="00A471B2" w:rsidRPr="00A471B2" w:rsidRDefault="00A471B2" w:rsidP="00A471B2">
            <w:pPr>
              <w:widowControl w:val="0"/>
              <w:autoSpaceDE w:val="0"/>
              <w:autoSpaceDN w:val="0"/>
              <w:adjustRightInd w:val="0"/>
              <w:ind w:firstLine="720"/>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2018 – 28807,7 тыс. рублей</w:t>
            </w:r>
          </w:p>
          <w:p w:rsidR="00A471B2" w:rsidRPr="00A471B2" w:rsidRDefault="00A471B2" w:rsidP="00A471B2">
            <w:pPr>
              <w:widowControl w:val="0"/>
              <w:autoSpaceDE w:val="0"/>
              <w:autoSpaceDN w:val="0"/>
              <w:adjustRightInd w:val="0"/>
              <w:ind w:firstLine="720"/>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2019 – 30090,4 тыс. рублей</w:t>
            </w:r>
          </w:p>
          <w:p w:rsidR="00A471B2" w:rsidRPr="00A471B2" w:rsidRDefault="00A471B2" w:rsidP="00A471B2">
            <w:pPr>
              <w:widowControl w:val="0"/>
              <w:autoSpaceDE w:val="0"/>
              <w:autoSpaceDN w:val="0"/>
              <w:adjustRightInd w:val="0"/>
              <w:ind w:firstLine="720"/>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2020 – 34702,1 тыс. рублей</w:t>
            </w:r>
          </w:p>
          <w:p w:rsidR="00A471B2" w:rsidRPr="00A471B2" w:rsidRDefault="00A471B2" w:rsidP="00A471B2">
            <w:pPr>
              <w:widowControl w:val="0"/>
              <w:autoSpaceDE w:val="0"/>
              <w:autoSpaceDN w:val="0"/>
              <w:adjustRightInd w:val="0"/>
              <w:ind w:firstLine="720"/>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2021 – 39731,9 тыс. рублей</w:t>
            </w:r>
          </w:p>
          <w:p w:rsidR="00A471B2" w:rsidRPr="00A471B2" w:rsidRDefault="00A471B2" w:rsidP="00A471B2">
            <w:pPr>
              <w:widowControl w:val="0"/>
              <w:autoSpaceDE w:val="0"/>
              <w:autoSpaceDN w:val="0"/>
              <w:adjustRightInd w:val="0"/>
              <w:ind w:firstLine="720"/>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2022  - 35075,2тыс. рублей</w:t>
            </w:r>
          </w:p>
          <w:p w:rsidR="00A471B2" w:rsidRPr="00A471B2" w:rsidRDefault="00A471B2" w:rsidP="00A471B2">
            <w:pPr>
              <w:widowControl w:val="0"/>
              <w:autoSpaceDE w:val="0"/>
              <w:autoSpaceDN w:val="0"/>
              <w:adjustRightInd w:val="0"/>
              <w:ind w:firstLine="720"/>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2023 – 32184,3 тыс. рублей</w:t>
            </w:r>
          </w:p>
          <w:p w:rsidR="00A471B2" w:rsidRPr="00A471B2" w:rsidRDefault="00A471B2" w:rsidP="00A471B2">
            <w:pPr>
              <w:widowControl w:val="0"/>
              <w:autoSpaceDE w:val="0"/>
              <w:autoSpaceDN w:val="0"/>
              <w:adjustRightInd w:val="0"/>
              <w:ind w:firstLine="351"/>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 xml:space="preserve">       2024 – 32751,0 тыс. рублей</w:t>
            </w:r>
          </w:p>
          <w:p w:rsidR="00A471B2" w:rsidRPr="00A471B2" w:rsidRDefault="00A471B2" w:rsidP="00A471B2">
            <w:pPr>
              <w:widowControl w:val="0"/>
              <w:autoSpaceDE w:val="0"/>
              <w:autoSpaceDN w:val="0"/>
              <w:adjustRightInd w:val="0"/>
              <w:ind w:firstLine="351"/>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 xml:space="preserve">       2025 – 32751,0 тыс. рублей</w:t>
            </w:r>
          </w:p>
          <w:p w:rsidR="00A471B2" w:rsidRPr="00A471B2" w:rsidRDefault="00A471B2" w:rsidP="00A471B2">
            <w:pPr>
              <w:widowControl w:val="0"/>
              <w:autoSpaceDE w:val="0"/>
              <w:autoSpaceDN w:val="0"/>
              <w:adjustRightInd w:val="0"/>
              <w:ind w:firstLine="351"/>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 xml:space="preserve">       2026 – 32751,0 тыс. рублей</w:t>
            </w:r>
          </w:p>
          <w:p w:rsidR="00A471B2" w:rsidRPr="00A471B2" w:rsidRDefault="00A471B2" w:rsidP="00A471B2">
            <w:pPr>
              <w:widowControl w:val="0"/>
              <w:autoSpaceDE w:val="0"/>
              <w:autoSpaceDN w:val="0"/>
              <w:adjustRightInd w:val="0"/>
              <w:ind w:firstLine="351"/>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 xml:space="preserve">       2027 – 32751,0 тыс. рублей</w:t>
            </w:r>
          </w:p>
        </w:tc>
      </w:tr>
      <w:tr w:rsidR="00A471B2" w:rsidRPr="00A471B2" w:rsidTr="00A471B2">
        <w:trPr>
          <w:trHeight w:val="400"/>
        </w:trPr>
        <w:tc>
          <w:tcPr>
            <w:tcW w:w="2693" w:type="dxa"/>
          </w:tcPr>
          <w:p w:rsidR="00A471B2" w:rsidRPr="00A471B2" w:rsidRDefault="00A471B2" w:rsidP="00A471B2">
            <w:pPr>
              <w:widowControl w:val="0"/>
              <w:autoSpaceDE w:val="0"/>
              <w:autoSpaceDN w:val="0"/>
              <w:adjustRightInd w:val="0"/>
              <w:ind w:firstLine="351"/>
              <w:jc w:val="left"/>
              <w:rPr>
                <w:rFonts w:ascii="Times New Roman" w:eastAsia="Times New Roman" w:hAnsi="Times New Roman" w:cs="Times New Roman"/>
                <w:sz w:val="16"/>
                <w:szCs w:val="16"/>
                <w:lang w:eastAsia="ru-RU"/>
              </w:rPr>
            </w:pPr>
          </w:p>
          <w:p w:rsidR="00A471B2" w:rsidRPr="00A471B2" w:rsidRDefault="00A471B2" w:rsidP="00A471B2">
            <w:pPr>
              <w:widowControl w:val="0"/>
              <w:autoSpaceDE w:val="0"/>
              <w:autoSpaceDN w:val="0"/>
              <w:adjustRightInd w:val="0"/>
              <w:ind w:firstLine="351"/>
              <w:jc w:val="left"/>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Ожидаемые результаты реализации муниципальной программы</w:t>
            </w:r>
          </w:p>
        </w:tc>
        <w:tc>
          <w:tcPr>
            <w:tcW w:w="7371" w:type="dxa"/>
          </w:tcPr>
          <w:p w:rsidR="00A471B2" w:rsidRPr="00A471B2" w:rsidRDefault="00A471B2" w:rsidP="00A471B2">
            <w:pPr>
              <w:widowControl w:val="0"/>
              <w:autoSpaceDE w:val="0"/>
              <w:autoSpaceDN w:val="0"/>
              <w:adjustRightInd w:val="0"/>
              <w:spacing w:line="211" w:lineRule="auto"/>
              <w:ind w:firstLine="351"/>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Увеличение к 2027 году:</w:t>
            </w:r>
          </w:p>
          <w:p w:rsidR="00A471B2" w:rsidRPr="00A471B2" w:rsidRDefault="00A471B2" w:rsidP="00A471B2">
            <w:pPr>
              <w:widowControl w:val="0"/>
              <w:autoSpaceDE w:val="0"/>
              <w:autoSpaceDN w:val="0"/>
              <w:adjustRightInd w:val="0"/>
              <w:spacing w:line="211" w:lineRule="auto"/>
              <w:ind w:firstLine="351"/>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 уровня стабильности кадрового состава муниципальных служащих Мокшанского района</w:t>
            </w:r>
            <w:proofErr w:type="gramStart"/>
            <w:r w:rsidRPr="00A471B2">
              <w:rPr>
                <w:rFonts w:ascii="Times New Roman" w:eastAsia="Times New Roman" w:hAnsi="Times New Roman" w:cs="Times New Roman"/>
                <w:bCs/>
                <w:sz w:val="16"/>
                <w:szCs w:val="16"/>
                <w:lang w:eastAsia="ru-RU"/>
              </w:rPr>
              <w:t xml:space="preserve"> ;</w:t>
            </w:r>
            <w:proofErr w:type="gramEnd"/>
          </w:p>
          <w:p w:rsidR="00A471B2" w:rsidRPr="00A471B2" w:rsidRDefault="00A471B2" w:rsidP="00A471B2">
            <w:pPr>
              <w:widowControl w:val="0"/>
              <w:autoSpaceDE w:val="0"/>
              <w:autoSpaceDN w:val="0"/>
              <w:adjustRightInd w:val="0"/>
              <w:spacing w:line="211" w:lineRule="auto"/>
              <w:ind w:firstLine="351"/>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 xml:space="preserve"> - доли муниципальных служащих Пензенской области, прошедших повышение квалификации, профессиональную переподготовку, от общей численности муниципальных служащих Пензенской области, до 20 %; </w:t>
            </w:r>
          </w:p>
          <w:p w:rsidR="00A471B2" w:rsidRPr="00A471B2" w:rsidRDefault="00A471B2" w:rsidP="00A471B2">
            <w:pPr>
              <w:widowControl w:val="0"/>
              <w:autoSpaceDE w:val="0"/>
              <w:autoSpaceDN w:val="0"/>
              <w:adjustRightInd w:val="0"/>
              <w:spacing w:line="216" w:lineRule="auto"/>
              <w:ind w:firstLine="351"/>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 доли кандидатов, прошедших конкурсный отбор и назначенных на должности муниципальной службы, от общего количества лиц, назначенных по результатам конкурса на должности муниципальной службы, до 100 %.</w:t>
            </w:r>
          </w:p>
        </w:tc>
      </w:tr>
    </w:tbl>
    <w:p w:rsidR="00A471B2" w:rsidRPr="00A471B2" w:rsidRDefault="00A471B2" w:rsidP="00A471B2">
      <w:pPr>
        <w:widowControl w:val="0"/>
        <w:autoSpaceDE w:val="0"/>
        <w:autoSpaceDN w:val="0"/>
        <w:adjustRightInd w:val="0"/>
        <w:jc w:val="center"/>
        <w:rPr>
          <w:rFonts w:ascii="Times New Roman" w:eastAsia="Times New Roman" w:hAnsi="Times New Roman" w:cs="Times New Roman"/>
          <w:b/>
          <w:sz w:val="16"/>
          <w:szCs w:val="16"/>
          <w:lang w:eastAsia="ru-RU"/>
        </w:rPr>
      </w:pPr>
    </w:p>
    <w:p w:rsidR="00A471B2" w:rsidRPr="00A471B2" w:rsidRDefault="00A471B2" w:rsidP="00A471B2">
      <w:pPr>
        <w:widowControl w:val="0"/>
        <w:autoSpaceDE w:val="0"/>
        <w:autoSpaceDN w:val="0"/>
        <w:adjustRightInd w:val="0"/>
        <w:jc w:val="center"/>
        <w:rPr>
          <w:rFonts w:ascii="Times New Roman" w:eastAsia="Times New Roman" w:hAnsi="Times New Roman" w:cs="Times New Roman"/>
          <w:b/>
          <w:sz w:val="16"/>
          <w:szCs w:val="16"/>
          <w:lang w:eastAsia="ru-RU"/>
        </w:rPr>
      </w:pPr>
      <w:r w:rsidRPr="00A471B2">
        <w:rPr>
          <w:rFonts w:ascii="Times New Roman" w:eastAsia="Times New Roman" w:hAnsi="Times New Roman" w:cs="Times New Roman"/>
          <w:b/>
          <w:sz w:val="16"/>
          <w:szCs w:val="16"/>
          <w:lang w:eastAsia="ru-RU"/>
        </w:rPr>
        <w:t>Приоритеты муниципальной политики,</w:t>
      </w:r>
    </w:p>
    <w:p w:rsidR="00A471B2" w:rsidRPr="00A471B2" w:rsidRDefault="00A471B2" w:rsidP="00A471B2">
      <w:pPr>
        <w:widowControl w:val="0"/>
        <w:autoSpaceDE w:val="0"/>
        <w:autoSpaceDN w:val="0"/>
        <w:adjustRightInd w:val="0"/>
        <w:jc w:val="center"/>
        <w:rPr>
          <w:rFonts w:ascii="Times New Roman" w:eastAsia="Times New Roman" w:hAnsi="Times New Roman" w:cs="Times New Roman"/>
          <w:b/>
          <w:sz w:val="16"/>
          <w:szCs w:val="16"/>
          <w:lang w:eastAsia="ru-RU"/>
        </w:rPr>
      </w:pPr>
      <w:r w:rsidRPr="00A471B2">
        <w:rPr>
          <w:rFonts w:ascii="Times New Roman" w:eastAsia="Times New Roman" w:hAnsi="Times New Roman" w:cs="Times New Roman"/>
          <w:b/>
          <w:sz w:val="16"/>
          <w:szCs w:val="16"/>
          <w:lang w:eastAsia="ru-RU"/>
        </w:rPr>
        <w:t xml:space="preserve"> цели, задачи основных мероприятий в сфере социально-экономического развития Мокшанского района в рамках реализации муниципальной  программы «Развитие муниципальной службы</w:t>
      </w:r>
    </w:p>
    <w:p w:rsidR="00A471B2" w:rsidRPr="00A471B2" w:rsidRDefault="00A471B2" w:rsidP="00A471B2">
      <w:pPr>
        <w:widowControl w:val="0"/>
        <w:autoSpaceDE w:val="0"/>
        <w:autoSpaceDN w:val="0"/>
        <w:adjustRightInd w:val="0"/>
        <w:jc w:val="center"/>
        <w:rPr>
          <w:rFonts w:ascii="Times New Roman" w:eastAsia="Times New Roman" w:hAnsi="Times New Roman" w:cs="Times New Roman"/>
          <w:b/>
          <w:sz w:val="16"/>
          <w:szCs w:val="16"/>
          <w:lang w:eastAsia="ru-RU"/>
        </w:rPr>
      </w:pPr>
      <w:r w:rsidRPr="00A471B2">
        <w:rPr>
          <w:rFonts w:ascii="Times New Roman" w:eastAsia="Times New Roman" w:hAnsi="Times New Roman" w:cs="Times New Roman"/>
          <w:b/>
          <w:sz w:val="16"/>
          <w:szCs w:val="16"/>
          <w:lang w:eastAsia="ru-RU"/>
        </w:rPr>
        <w:t xml:space="preserve"> в </w:t>
      </w:r>
      <w:proofErr w:type="spellStart"/>
      <w:r w:rsidRPr="00A471B2">
        <w:rPr>
          <w:rFonts w:ascii="Times New Roman" w:eastAsia="Times New Roman" w:hAnsi="Times New Roman" w:cs="Times New Roman"/>
          <w:b/>
          <w:sz w:val="16"/>
          <w:szCs w:val="16"/>
          <w:lang w:eastAsia="ru-RU"/>
        </w:rPr>
        <w:t>Мокшанском</w:t>
      </w:r>
      <w:proofErr w:type="spellEnd"/>
      <w:r w:rsidRPr="00A471B2">
        <w:rPr>
          <w:rFonts w:ascii="Times New Roman" w:eastAsia="Times New Roman" w:hAnsi="Times New Roman" w:cs="Times New Roman"/>
          <w:b/>
          <w:sz w:val="16"/>
          <w:szCs w:val="16"/>
          <w:lang w:eastAsia="ru-RU"/>
        </w:rPr>
        <w:t xml:space="preserve"> районе Пензенской области на 2014-2027 годы»»</w:t>
      </w:r>
    </w:p>
    <w:p w:rsidR="00A471B2" w:rsidRPr="00A471B2" w:rsidRDefault="00A471B2" w:rsidP="00A471B2">
      <w:pPr>
        <w:widowControl w:val="0"/>
        <w:autoSpaceDE w:val="0"/>
        <w:autoSpaceDN w:val="0"/>
        <w:adjustRightInd w:val="0"/>
        <w:ind w:firstLine="720"/>
        <w:jc w:val="center"/>
        <w:rPr>
          <w:rFonts w:ascii="Arial" w:eastAsia="Times New Roman" w:hAnsi="Arial" w:cs="Arial"/>
          <w:b/>
          <w:sz w:val="16"/>
          <w:szCs w:val="16"/>
          <w:lang w:eastAsia="ru-RU"/>
        </w:rPr>
      </w:pPr>
    </w:p>
    <w:p w:rsidR="00A471B2" w:rsidRPr="00A471B2" w:rsidRDefault="00A471B2" w:rsidP="00A471B2">
      <w:pPr>
        <w:widowControl w:val="0"/>
        <w:autoSpaceDE w:val="0"/>
        <w:autoSpaceDN w:val="0"/>
        <w:adjustRightInd w:val="0"/>
        <w:ind w:left="284" w:firstLine="540"/>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 xml:space="preserve">В соответствии с федеральным законодательством развитие муниципальной службы является одним из приоритетных направлений развития местного самоуправления, важнейшим элементом организации муниципального управления и решения вопросов местного значения, повышения эффективности взаимодействия общества и власти. </w:t>
      </w:r>
    </w:p>
    <w:p w:rsidR="00A471B2" w:rsidRPr="00A471B2" w:rsidRDefault="00A471B2" w:rsidP="00A471B2">
      <w:pPr>
        <w:widowControl w:val="0"/>
        <w:autoSpaceDE w:val="0"/>
        <w:autoSpaceDN w:val="0"/>
        <w:adjustRightInd w:val="0"/>
        <w:ind w:left="284" w:firstLine="540"/>
        <w:rPr>
          <w:rFonts w:ascii="Times New Roman" w:eastAsia="Times New Roman" w:hAnsi="Times New Roman" w:cs="Times New Roman"/>
          <w:sz w:val="16"/>
          <w:szCs w:val="16"/>
          <w:lang w:eastAsia="ru-RU"/>
        </w:rPr>
      </w:pPr>
      <w:proofErr w:type="gramStart"/>
      <w:r w:rsidRPr="00A471B2">
        <w:rPr>
          <w:rFonts w:ascii="Times New Roman" w:eastAsia="Times New Roman" w:hAnsi="Times New Roman" w:cs="Times New Roman"/>
          <w:sz w:val="16"/>
          <w:szCs w:val="16"/>
          <w:lang w:eastAsia="ru-RU"/>
        </w:rPr>
        <w:t>В современных условиях развитие местного самоуправления и муниципальной службы осуществляется на основе комплексного подхода и ориентировано на реализацию мероприятий по совершенствованию нормативной правовой базы, повышению качества и доступности муниципальных услуг, эффективности использования бюджетных средств, обеспечения сбалансированности и обоснованности планов и стратегии развития Мокшанского района, повышение образовательного и профессионального уровня муниципальных служащих, рациональное использование кадрового потенциала и подготовку нового.</w:t>
      </w:r>
      <w:proofErr w:type="gramEnd"/>
    </w:p>
    <w:p w:rsidR="00A471B2" w:rsidRPr="00A471B2" w:rsidRDefault="00A471B2" w:rsidP="004874FC">
      <w:pPr>
        <w:widowControl w:val="0"/>
        <w:numPr>
          <w:ilvl w:val="0"/>
          <w:numId w:val="18"/>
        </w:numPr>
        <w:autoSpaceDE w:val="0"/>
        <w:autoSpaceDN w:val="0"/>
        <w:adjustRightInd w:val="0"/>
        <w:ind w:left="284" w:firstLine="720"/>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На муниципальной службе с каждым днем возрастает потребность в высококвалифицированных кадрах, способных эффективно осуществлять служебную деятельность. Особенно ощутима нехватка специалистов, ориентированных на многолетнее прохождение службы и профессиональное саморазвитие. Стремление молодых гражданских и муниципальных служащих быстро строить карьеру порождает нестабильность системы исполнения государственных полномочий и риски коррупционных правонарушений.</w:t>
      </w:r>
    </w:p>
    <w:p w:rsidR="00A471B2" w:rsidRPr="00A471B2" w:rsidRDefault="00A471B2" w:rsidP="004874FC">
      <w:pPr>
        <w:widowControl w:val="0"/>
        <w:numPr>
          <w:ilvl w:val="0"/>
          <w:numId w:val="18"/>
        </w:numPr>
        <w:autoSpaceDE w:val="0"/>
        <w:autoSpaceDN w:val="0"/>
        <w:adjustRightInd w:val="0"/>
        <w:ind w:left="284" w:firstLine="720"/>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 xml:space="preserve">Решение указанных проблем возможно не только путем совершенствования законодательства, но и путем правильного и качественного исполнения его положений с использованием более эффективных подходов к управлению человеческими ресурсами. </w:t>
      </w:r>
    </w:p>
    <w:p w:rsidR="00A471B2" w:rsidRPr="00A471B2" w:rsidRDefault="00A471B2" w:rsidP="004874FC">
      <w:pPr>
        <w:widowControl w:val="0"/>
        <w:numPr>
          <w:ilvl w:val="0"/>
          <w:numId w:val="18"/>
        </w:numPr>
        <w:autoSpaceDE w:val="0"/>
        <w:autoSpaceDN w:val="0"/>
        <w:adjustRightInd w:val="0"/>
        <w:ind w:left="284" w:firstLine="720"/>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Внедрение новых принципов кадровой политики на гражданской службе предусмотрено Указом Президента Российской Федерации от 7 мая 2012 года № 601 «Об основных направлениях совершенствования системы государственного управления».</w:t>
      </w:r>
    </w:p>
    <w:p w:rsidR="00A471B2" w:rsidRPr="00A471B2" w:rsidRDefault="00A471B2" w:rsidP="00A471B2">
      <w:pPr>
        <w:widowControl w:val="0"/>
        <w:autoSpaceDE w:val="0"/>
        <w:autoSpaceDN w:val="0"/>
        <w:adjustRightInd w:val="0"/>
        <w:ind w:left="284" w:firstLine="567"/>
        <w:rPr>
          <w:rFonts w:ascii="Times New Roman" w:eastAsia="Times New Roman" w:hAnsi="Times New Roman" w:cs="Times New Roman"/>
          <w:sz w:val="16"/>
          <w:szCs w:val="16"/>
          <w:lang w:eastAsia="ru-RU"/>
        </w:rPr>
      </w:pPr>
      <w:proofErr w:type="gramStart"/>
      <w:r w:rsidRPr="00A471B2">
        <w:rPr>
          <w:rFonts w:ascii="Times New Roman" w:eastAsia="Times New Roman" w:hAnsi="Times New Roman" w:cs="Times New Roman"/>
          <w:sz w:val="16"/>
          <w:szCs w:val="16"/>
          <w:lang w:eastAsia="ru-RU"/>
        </w:rPr>
        <w:t xml:space="preserve">В </w:t>
      </w:r>
      <w:proofErr w:type="spellStart"/>
      <w:r w:rsidRPr="00A471B2">
        <w:rPr>
          <w:rFonts w:ascii="Times New Roman" w:eastAsia="Times New Roman" w:hAnsi="Times New Roman" w:cs="Times New Roman"/>
          <w:sz w:val="16"/>
          <w:szCs w:val="16"/>
          <w:lang w:eastAsia="ru-RU"/>
        </w:rPr>
        <w:t>Мокшанском</w:t>
      </w:r>
      <w:proofErr w:type="spellEnd"/>
      <w:r w:rsidRPr="00A471B2">
        <w:rPr>
          <w:rFonts w:ascii="Times New Roman" w:eastAsia="Times New Roman" w:hAnsi="Times New Roman" w:cs="Times New Roman"/>
          <w:sz w:val="16"/>
          <w:szCs w:val="16"/>
          <w:lang w:eastAsia="ru-RU"/>
        </w:rPr>
        <w:t xml:space="preserve"> районе сложилась определенная система и накоплен опыт управления муниципальной службой, позволяющие создать условия для оптимального организационно-правового обеспечения муниципальной службы Мокшанского района (далее – муниципальная служба), взаимодействия органов местного самоуправления Мокшанского района (далее – органы местного самоуправления) со структурами гражданского общества, координации деятельности органов местного самоуправления по вопросам поступления на муниципальную службу, прохождения и прекращения муниципальной службы, а также профессионального развития</w:t>
      </w:r>
      <w:proofErr w:type="gramEnd"/>
      <w:r w:rsidRPr="00A471B2">
        <w:rPr>
          <w:rFonts w:ascii="Times New Roman" w:eastAsia="Times New Roman" w:hAnsi="Times New Roman" w:cs="Times New Roman"/>
          <w:sz w:val="16"/>
          <w:szCs w:val="16"/>
          <w:lang w:eastAsia="ru-RU"/>
        </w:rPr>
        <w:t xml:space="preserve"> муниципальных  служащих Мокшанского района  (далее – муниципальные  служащие). В течение последних трех лет осуществлен ряд мероприятий, направленных на создание и совершенствование правовых, организационных, финансовых основ муниципальной службы и системы управления ею, формирование высокопрофессионального кадрового состава муниципальной службы.</w:t>
      </w:r>
    </w:p>
    <w:p w:rsidR="00A471B2" w:rsidRPr="00A471B2" w:rsidRDefault="00A471B2" w:rsidP="00A471B2">
      <w:pPr>
        <w:widowControl w:val="0"/>
        <w:autoSpaceDE w:val="0"/>
        <w:autoSpaceDN w:val="0"/>
        <w:adjustRightInd w:val="0"/>
        <w:ind w:left="284" w:firstLine="567"/>
        <w:rPr>
          <w:rFonts w:ascii="Times New Roman" w:eastAsia="Times New Roman" w:hAnsi="Times New Roman" w:cs="Times New Roman"/>
          <w:sz w:val="16"/>
          <w:szCs w:val="16"/>
          <w:lang w:eastAsia="ru-RU"/>
        </w:rPr>
      </w:pPr>
      <w:proofErr w:type="gramStart"/>
      <w:r w:rsidRPr="00A471B2">
        <w:rPr>
          <w:rFonts w:ascii="Times New Roman" w:eastAsia="Times New Roman" w:hAnsi="Times New Roman" w:cs="Times New Roman"/>
          <w:sz w:val="16"/>
          <w:szCs w:val="16"/>
          <w:lang w:eastAsia="ru-RU"/>
        </w:rPr>
        <w:t xml:space="preserve">После вступления в силу Федерального закона от 02.03.2007 №25-ФЗ «О муниципальной службе в Российской Федерации» (далее – Федеральный закон) в </w:t>
      </w:r>
      <w:proofErr w:type="spellStart"/>
      <w:r w:rsidRPr="00A471B2">
        <w:rPr>
          <w:rFonts w:ascii="Times New Roman" w:eastAsia="Times New Roman" w:hAnsi="Times New Roman" w:cs="Times New Roman"/>
          <w:sz w:val="16"/>
          <w:szCs w:val="16"/>
          <w:lang w:eastAsia="ru-RU"/>
        </w:rPr>
        <w:t>Мокшанском</w:t>
      </w:r>
      <w:proofErr w:type="spellEnd"/>
      <w:r w:rsidRPr="00A471B2">
        <w:rPr>
          <w:rFonts w:ascii="Times New Roman" w:eastAsia="Times New Roman" w:hAnsi="Times New Roman" w:cs="Times New Roman"/>
          <w:sz w:val="16"/>
          <w:szCs w:val="16"/>
          <w:lang w:eastAsia="ru-RU"/>
        </w:rPr>
        <w:t xml:space="preserve"> районе  была начата работа по повышению эффективности муниципальной  службы, оптимизации затрат на ее развитие, внедрению новых методов планирования, финансирования, стимулирования деятельности муниципальных служащих, обеспечению открытости муниципальной  службы для населения, созданию оптимальных материально-технических условий для ее эффективного функционирования.</w:t>
      </w:r>
      <w:proofErr w:type="gramEnd"/>
    </w:p>
    <w:p w:rsidR="00A471B2" w:rsidRPr="00A471B2" w:rsidRDefault="00A471B2" w:rsidP="004874FC">
      <w:pPr>
        <w:widowControl w:val="0"/>
        <w:numPr>
          <w:ilvl w:val="0"/>
          <w:numId w:val="18"/>
        </w:numPr>
        <w:autoSpaceDE w:val="0"/>
        <w:autoSpaceDN w:val="0"/>
        <w:adjustRightInd w:val="0"/>
        <w:ind w:left="284" w:firstLine="720"/>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Достижение целей муниципальной программы обеспечивается решением следующих задач:</w:t>
      </w:r>
    </w:p>
    <w:p w:rsidR="00A471B2" w:rsidRPr="00A471B2" w:rsidRDefault="00A471B2" w:rsidP="00A471B2">
      <w:pPr>
        <w:widowControl w:val="0"/>
        <w:autoSpaceDE w:val="0"/>
        <w:autoSpaceDN w:val="0"/>
        <w:adjustRightInd w:val="0"/>
        <w:ind w:left="284" w:firstLine="351"/>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1) совершенствование правовой основы муниципальной службы;</w:t>
      </w:r>
    </w:p>
    <w:p w:rsidR="00A471B2" w:rsidRPr="00A471B2" w:rsidRDefault="00A471B2" w:rsidP="00A471B2">
      <w:pPr>
        <w:widowControl w:val="0"/>
        <w:autoSpaceDE w:val="0"/>
        <w:autoSpaceDN w:val="0"/>
        <w:adjustRightInd w:val="0"/>
        <w:ind w:left="284" w:firstLine="351"/>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2) внедрение эффективных технологий и современных методов кадровой работы, направленных на повышение профессиональной компетенции муниципальных служащих, обеспечение условий для их результативной их профессиональной служебной деятельности;</w:t>
      </w:r>
    </w:p>
    <w:p w:rsidR="00A471B2" w:rsidRPr="00A471B2" w:rsidRDefault="00A471B2" w:rsidP="00A471B2">
      <w:pPr>
        <w:widowControl w:val="0"/>
        <w:autoSpaceDE w:val="0"/>
        <w:autoSpaceDN w:val="0"/>
        <w:adjustRightInd w:val="0"/>
        <w:ind w:left="284" w:firstLine="351"/>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3) совершенствование организационных и правовых механизмов профессиональной служебной деятельности муниципальных служащих;</w:t>
      </w:r>
    </w:p>
    <w:p w:rsidR="00A471B2" w:rsidRPr="00A471B2" w:rsidRDefault="00A471B2" w:rsidP="00A471B2">
      <w:pPr>
        <w:widowControl w:val="0"/>
        <w:autoSpaceDE w:val="0"/>
        <w:autoSpaceDN w:val="0"/>
        <w:adjustRightInd w:val="0"/>
        <w:ind w:left="284" w:firstLine="351"/>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4) совершенствование информационной обеспеченности органов местного самоуправления;</w:t>
      </w:r>
    </w:p>
    <w:p w:rsidR="00A471B2" w:rsidRPr="00A471B2" w:rsidRDefault="00A471B2" w:rsidP="00A471B2">
      <w:pPr>
        <w:widowControl w:val="0"/>
        <w:autoSpaceDE w:val="0"/>
        <w:autoSpaceDN w:val="0"/>
        <w:adjustRightInd w:val="0"/>
        <w:ind w:left="284" w:firstLine="351"/>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5) развитие системы подготовки кадров для муниципальной службы, дополнительного профессионального образования муниципальных служащих;</w:t>
      </w:r>
    </w:p>
    <w:p w:rsidR="00A471B2" w:rsidRPr="00A471B2" w:rsidRDefault="00A471B2" w:rsidP="00A471B2">
      <w:pPr>
        <w:widowControl w:val="0"/>
        <w:autoSpaceDE w:val="0"/>
        <w:autoSpaceDN w:val="0"/>
        <w:adjustRightInd w:val="0"/>
        <w:ind w:left="284" w:firstLine="351"/>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6) оптимизация штатной численности муниципальных служащих;</w:t>
      </w:r>
    </w:p>
    <w:p w:rsidR="00A471B2" w:rsidRPr="00A471B2" w:rsidRDefault="00A471B2" w:rsidP="00A471B2">
      <w:pPr>
        <w:widowControl w:val="0"/>
        <w:autoSpaceDE w:val="0"/>
        <w:autoSpaceDN w:val="0"/>
        <w:adjustRightInd w:val="0"/>
        <w:ind w:left="284" w:firstLine="351"/>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7) внедрение антикоррупционных механизмов на муниципальной службе;</w:t>
      </w:r>
    </w:p>
    <w:p w:rsidR="00A471B2" w:rsidRPr="00A471B2" w:rsidRDefault="00A471B2" w:rsidP="00A471B2">
      <w:pPr>
        <w:widowControl w:val="0"/>
        <w:autoSpaceDE w:val="0"/>
        <w:autoSpaceDN w:val="0"/>
        <w:adjustRightInd w:val="0"/>
        <w:ind w:left="284" w:firstLine="351"/>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8) повышение престижа муниципальной службы;</w:t>
      </w:r>
    </w:p>
    <w:p w:rsidR="00A471B2" w:rsidRPr="00A471B2" w:rsidRDefault="00A471B2" w:rsidP="00A471B2">
      <w:pPr>
        <w:widowControl w:val="0"/>
        <w:autoSpaceDE w:val="0"/>
        <w:autoSpaceDN w:val="0"/>
        <w:adjustRightInd w:val="0"/>
        <w:ind w:left="284" w:firstLine="351"/>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9) привлечение на муниципальную службу квалифицированных молодых специалистов, укрепление кадрового потенциала органов местного самоуправления;</w:t>
      </w:r>
    </w:p>
    <w:p w:rsidR="00A471B2" w:rsidRPr="00A471B2" w:rsidRDefault="00A471B2" w:rsidP="00A471B2">
      <w:pPr>
        <w:widowControl w:val="0"/>
        <w:autoSpaceDE w:val="0"/>
        <w:autoSpaceDN w:val="0"/>
        <w:adjustRightInd w:val="0"/>
        <w:ind w:left="284" w:firstLine="351"/>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10) создание системы контроля деятельности муниципальных служащих со стороны институтов гражданского общества, повышение уровня открытости и гласности муниципальной службы.</w:t>
      </w:r>
    </w:p>
    <w:p w:rsidR="00A471B2" w:rsidRPr="00A471B2" w:rsidRDefault="00A471B2" w:rsidP="00A471B2">
      <w:pPr>
        <w:widowControl w:val="0"/>
        <w:autoSpaceDE w:val="0"/>
        <w:autoSpaceDN w:val="0"/>
        <w:adjustRightInd w:val="0"/>
        <w:ind w:left="284" w:hanging="10"/>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 xml:space="preserve">       </w:t>
      </w:r>
      <w:proofErr w:type="gramStart"/>
      <w:r w:rsidRPr="00A471B2">
        <w:rPr>
          <w:rFonts w:ascii="Times New Roman" w:eastAsia="Times New Roman" w:hAnsi="Times New Roman" w:cs="Times New Roman"/>
          <w:sz w:val="16"/>
          <w:szCs w:val="16"/>
          <w:lang w:eastAsia="ru-RU"/>
        </w:rPr>
        <w:t>Основными мероприятиями муниципальной  программы являются с</w:t>
      </w:r>
      <w:r w:rsidRPr="00A471B2">
        <w:rPr>
          <w:rFonts w:ascii="Times New Roman" w:eastAsia="Times New Roman" w:hAnsi="Times New Roman" w:cs="Times New Roman"/>
          <w:bCs/>
          <w:sz w:val="16"/>
          <w:szCs w:val="16"/>
          <w:lang w:eastAsia="ru-RU"/>
        </w:rPr>
        <w:t>овершенствование правовой основы муниципальной службы,</w:t>
      </w:r>
      <w:r w:rsidRPr="00A471B2">
        <w:rPr>
          <w:rFonts w:ascii="Times New Roman" w:eastAsia="Times New Roman" w:hAnsi="Times New Roman" w:cs="Times New Roman"/>
          <w:sz w:val="16"/>
          <w:szCs w:val="16"/>
          <w:lang w:eastAsia="ru-RU"/>
        </w:rPr>
        <w:t xml:space="preserve"> внедрение эффективных технологий и современных методов кадровой работы, направленных на повышение профессиональной компетентности муниципальных служащих, обеспечение условий для их результативной профессиональной служебной деятельности,</w:t>
      </w:r>
      <w:r w:rsidRPr="00A471B2">
        <w:rPr>
          <w:rFonts w:ascii="Times New Roman" w:eastAsia="Times New Roman" w:hAnsi="Times New Roman" w:cs="Times New Roman"/>
          <w:bCs/>
          <w:sz w:val="16"/>
          <w:szCs w:val="16"/>
          <w:lang w:eastAsia="ru-RU"/>
        </w:rPr>
        <w:t xml:space="preserve"> совершенствование организационных и правовых механизмов профессиональной служебной деятельности муниципальных служащих,</w:t>
      </w:r>
      <w:r w:rsidRPr="00A471B2">
        <w:rPr>
          <w:rFonts w:ascii="Times New Roman" w:eastAsia="Times New Roman" w:hAnsi="Times New Roman" w:cs="Times New Roman"/>
          <w:sz w:val="16"/>
          <w:szCs w:val="16"/>
          <w:lang w:eastAsia="ru-RU"/>
        </w:rPr>
        <w:t xml:space="preserve"> р</w:t>
      </w:r>
      <w:r w:rsidRPr="00A471B2">
        <w:rPr>
          <w:rFonts w:ascii="Times New Roman" w:eastAsia="Times New Roman" w:hAnsi="Times New Roman" w:cs="Times New Roman"/>
          <w:bCs/>
          <w:sz w:val="16"/>
          <w:szCs w:val="16"/>
          <w:lang w:eastAsia="ru-RU"/>
        </w:rPr>
        <w:t>азвитие системы подготовки кадров для муниципальной службы, дополнительного профессионального образования муниципальных служащих, оптимизация штатной численности муниципальных служащих</w:t>
      </w:r>
      <w:proofErr w:type="gramEnd"/>
      <w:r w:rsidRPr="00A471B2">
        <w:rPr>
          <w:rFonts w:ascii="Times New Roman" w:eastAsia="Times New Roman" w:hAnsi="Times New Roman" w:cs="Times New Roman"/>
          <w:bCs/>
          <w:sz w:val="16"/>
          <w:szCs w:val="16"/>
          <w:lang w:eastAsia="ru-RU"/>
        </w:rPr>
        <w:t>, применение антикоррупционных механизмов на муниципальной службе,  повышение престижа муниципальной службы, повышение открытости муниципальной службы, формирование позитивного имиджа муниципального служащего, создание системы контроля деятельности муниципальных служащих со стороны институтов гражданского общества, повышение уровня открытости и гласности муниципальной службы</w:t>
      </w:r>
      <w:r w:rsidRPr="00A471B2">
        <w:rPr>
          <w:rFonts w:ascii="Times New Roman" w:eastAsia="Times New Roman" w:hAnsi="Times New Roman" w:cs="Times New Roman"/>
          <w:sz w:val="16"/>
          <w:szCs w:val="16"/>
          <w:lang w:eastAsia="ru-RU"/>
        </w:rPr>
        <w:t>.</w:t>
      </w:r>
    </w:p>
    <w:p w:rsidR="00A471B2" w:rsidRPr="00A471B2" w:rsidRDefault="00A471B2" w:rsidP="00A471B2">
      <w:pPr>
        <w:widowControl w:val="0"/>
        <w:tabs>
          <w:tab w:val="left" w:pos="426"/>
          <w:tab w:val="left" w:pos="1134"/>
        </w:tabs>
        <w:autoSpaceDE w:val="0"/>
        <w:autoSpaceDN w:val="0"/>
        <w:adjustRightInd w:val="0"/>
        <w:ind w:left="284" w:firstLine="567"/>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Перечень целевых показателей муниципальной  программы представлен в приложении № 1и 1.1 к муниципальной  программе.</w:t>
      </w:r>
    </w:p>
    <w:p w:rsidR="00A471B2" w:rsidRPr="00A471B2" w:rsidRDefault="00A471B2" w:rsidP="00A471B2">
      <w:pPr>
        <w:widowControl w:val="0"/>
        <w:tabs>
          <w:tab w:val="left" w:pos="426"/>
          <w:tab w:val="left" w:pos="1134"/>
        </w:tabs>
        <w:autoSpaceDE w:val="0"/>
        <w:autoSpaceDN w:val="0"/>
        <w:adjustRightInd w:val="0"/>
        <w:ind w:left="284" w:firstLine="567"/>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Сведения об основных мерах правового регулирования в сфере реализации муниципальной программы представлены в приложении № 2 к муниципальной  программе.</w:t>
      </w:r>
    </w:p>
    <w:p w:rsidR="00A471B2" w:rsidRPr="00A471B2" w:rsidRDefault="00A471B2" w:rsidP="00A471B2">
      <w:pPr>
        <w:widowControl w:val="0"/>
        <w:tabs>
          <w:tab w:val="left" w:pos="426"/>
          <w:tab w:val="left" w:pos="1134"/>
        </w:tabs>
        <w:autoSpaceDE w:val="0"/>
        <w:autoSpaceDN w:val="0"/>
        <w:adjustRightInd w:val="0"/>
        <w:ind w:left="284" w:firstLine="567"/>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Ресурсное обеспечение реализации муниципальной программы за счет всех источников финансирования представлено в приложении № 3, 3.1 и 3.2 к муниципальной программе.</w:t>
      </w:r>
    </w:p>
    <w:p w:rsidR="00A471B2" w:rsidRPr="00A471B2" w:rsidRDefault="00A471B2" w:rsidP="00A471B2">
      <w:pPr>
        <w:widowControl w:val="0"/>
        <w:tabs>
          <w:tab w:val="left" w:pos="426"/>
          <w:tab w:val="left" w:pos="1134"/>
        </w:tabs>
        <w:autoSpaceDE w:val="0"/>
        <w:autoSpaceDN w:val="0"/>
        <w:adjustRightInd w:val="0"/>
        <w:ind w:left="284" w:firstLine="567"/>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Ресурсное обеспечение реализации муниципальной программы за счет всех источников финансирования в разрезе кодов бюджетной классификации представлено в приложении № 4, 4.1 и  4.2   к муниципальной программе.</w:t>
      </w:r>
    </w:p>
    <w:p w:rsidR="00A471B2" w:rsidRPr="00A471B2" w:rsidRDefault="00A471B2" w:rsidP="00A471B2">
      <w:pPr>
        <w:widowControl w:val="0"/>
        <w:tabs>
          <w:tab w:val="left" w:pos="426"/>
          <w:tab w:val="left" w:pos="1134"/>
        </w:tabs>
        <w:autoSpaceDE w:val="0"/>
        <w:autoSpaceDN w:val="0"/>
        <w:adjustRightInd w:val="0"/>
        <w:ind w:left="284" w:firstLine="567"/>
        <w:rPr>
          <w:rFonts w:ascii="Times New Roman" w:eastAsia="Times New Roman" w:hAnsi="Times New Roman" w:cs="Times New Roman"/>
          <w:b/>
          <w:sz w:val="16"/>
          <w:szCs w:val="16"/>
          <w:lang w:eastAsia="ru-RU"/>
        </w:rPr>
      </w:pPr>
      <w:r w:rsidRPr="00A471B2">
        <w:rPr>
          <w:rFonts w:ascii="Times New Roman" w:eastAsia="Times New Roman" w:hAnsi="Times New Roman" w:cs="Times New Roman"/>
          <w:sz w:val="16"/>
          <w:szCs w:val="16"/>
          <w:lang w:eastAsia="ru-RU"/>
        </w:rPr>
        <w:t xml:space="preserve">Перечень основных мероприятий, мероприятий муниципальной программы представлены в приложении № 5, 5.1 и 5.2  к муниципальной  программе. </w:t>
      </w:r>
    </w:p>
    <w:p w:rsidR="00A471B2" w:rsidRPr="00A471B2" w:rsidRDefault="00A471B2" w:rsidP="00A471B2">
      <w:pPr>
        <w:widowControl w:val="0"/>
        <w:autoSpaceDE w:val="0"/>
        <w:autoSpaceDN w:val="0"/>
        <w:adjustRightInd w:val="0"/>
        <w:ind w:left="284" w:firstLine="720"/>
        <w:rPr>
          <w:rFonts w:ascii="Arial" w:eastAsia="Times New Roman" w:hAnsi="Arial" w:cs="Arial"/>
          <w:sz w:val="16"/>
          <w:szCs w:val="16"/>
          <w:lang w:eastAsia="ru-RU"/>
        </w:rPr>
      </w:pPr>
    </w:p>
    <w:p w:rsidR="00A471B2" w:rsidRPr="00A471B2" w:rsidRDefault="00A471B2" w:rsidP="00A471B2">
      <w:pPr>
        <w:widowControl w:val="0"/>
        <w:autoSpaceDE w:val="0"/>
        <w:autoSpaceDN w:val="0"/>
        <w:adjustRightInd w:val="0"/>
        <w:ind w:left="284" w:firstLine="720"/>
        <w:rPr>
          <w:rFonts w:ascii="Arial" w:eastAsia="Times New Roman" w:hAnsi="Arial" w:cs="Arial"/>
          <w:sz w:val="16"/>
          <w:szCs w:val="16"/>
          <w:lang w:eastAsia="ru-RU"/>
        </w:rPr>
      </w:pPr>
    </w:p>
    <w:p w:rsidR="00A471B2" w:rsidRPr="00A471B2" w:rsidRDefault="00A471B2" w:rsidP="00A471B2">
      <w:pPr>
        <w:widowControl w:val="0"/>
        <w:autoSpaceDE w:val="0"/>
        <w:autoSpaceDN w:val="0"/>
        <w:adjustRightInd w:val="0"/>
        <w:ind w:left="284" w:firstLine="720"/>
        <w:rPr>
          <w:rFonts w:ascii="Arial" w:eastAsia="Times New Roman" w:hAnsi="Arial" w:cs="Arial"/>
          <w:sz w:val="16"/>
          <w:szCs w:val="16"/>
          <w:lang w:eastAsia="ru-RU"/>
        </w:rPr>
      </w:pPr>
    </w:p>
    <w:p w:rsidR="00A471B2" w:rsidRDefault="00A471B2" w:rsidP="00482194">
      <w:pPr>
        <w:widowControl w:val="0"/>
        <w:jc w:val="left"/>
        <w:rPr>
          <w:rFonts w:ascii="Times New Roman" w:eastAsia="Times New Roman" w:hAnsi="Times New Roman" w:cs="Times New Roman"/>
          <w:sz w:val="16"/>
          <w:szCs w:val="16"/>
          <w:lang w:eastAsia="x-none"/>
        </w:rPr>
        <w:sectPr w:rsidR="00A471B2" w:rsidSect="00A471B2">
          <w:pgSz w:w="11906" w:h="16838"/>
          <w:pgMar w:top="851" w:right="737" w:bottom="851" w:left="851" w:header="709" w:footer="709" w:gutter="0"/>
          <w:cols w:space="720"/>
          <w:docGrid w:linePitch="272"/>
        </w:sectPr>
      </w:pPr>
    </w:p>
    <w:p w:rsidR="00A471B2" w:rsidRPr="00A471B2" w:rsidRDefault="00A471B2" w:rsidP="00A471B2">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lastRenderedPageBreak/>
        <w:t>Приложение №1</w:t>
      </w:r>
    </w:p>
    <w:p w:rsidR="00A471B2" w:rsidRPr="00A471B2" w:rsidRDefault="00A471B2" w:rsidP="00A471B2">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к муниципальной программе</w:t>
      </w:r>
    </w:p>
    <w:p w:rsidR="00A471B2" w:rsidRPr="00A471B2" w:rsidRDefault="00A471B2" w:rsidP="00A471B2">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 xml:space="preserve">«Развитие </w:t>
      </w:r>
      <w:proofErr w:type="gramStart"/>
      <w:r w:rsidRPr="00A471B2">
        <w:rPr>
          <w:rFonts w:ascii="Times New Roman" w:eastAsia="Times New Roman" w:hAnsi="Times New Roman" w:cs="Times New Roman"/>
          <w:sz w:val="16"/>
          <w:szCs w:val="16"/>
          <w:lang w:eastAsia="ru-RU"/>
        </w:rPr>
        <w:t>муниципальной</w:t>
      </w:r>
      <w:proofErr w:type="gramEnd"/>
    </w:p>
    <w:p w:rsidR="00A471B2" w:rsidRPr="00A471B2" w:rsidRDefault="00A471B2" w:rsidP="00A471B2">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 xml:space="preserve">службы в </w:t>
      </w:r>
      <w:proofErr w:type="spellStart"/>
      <w:r w:rsidRPr="00A471B2">
        <w:rPr>
          <w:rFonts w:ascii="Times New Roman" w:eastAsia="Times New Roman" w:hAnsi="Times New Roman" w:cs="Times New Roman"/>
          <w:sz w:val="16"/>
          <w:szCs w:val="16"/>
          <w:lang w:eastAsia="ru-RU"/>
        </w:rPr>
        <w:t>Мокшанском</w:t>
      </w:r>
      <w:proofErr w:type="spellEnd"/>
      <w:r w:rsidRPr="00A471B2">
        <w:rPr>
          <w:rFonts w:ascii="Times New Roman" w:eastAsia="Times New Roman" w:hAnsi="Times New Roman" w:cs="Times New Roman"/>
          <w:sz w:val="16"/>
          <w:szCs w:val="16"/>
          <w:lang w:eastAsia="ru-RU"/>
        </w:rPr>
        <w:t xml:space="preserve"> районе</w:t>
      </w:r>
    </w:p>
    <w:p w:rsidR="00A471B2" w:rsidRPr="00A471B2" w:rsidRDefault="00A471B2" w:rsidP="00A471B2">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 xml:space="preserve"> Пензенской области </w:t>
      </w:r>
      <w:r w:rsidR="00890844">
        <w:rPr>
          <w:rFonts w:ascii="Times New Roman" w:eastAsia="Times New Roman" w:hAnsi="Times New Roman" w:cs="Times New Roman"/>
          <w:sz w:val="16"/>
          <w:szCs w:val="16"/>
          <w:lang w:eastAsia="ru-RU"/>
        </w:rPr>
        <w:t xml:space="preserve"> </w:t>
      </w:r>
      <w:r w:rsidRPr="00A471B2">
        <w:rPr>
          <w:rFonts w:ascii="Times New Roman" w:eastAsia="Times New Roman" w:hAnsi="Times New Roman" w:cs="Times New Roman"/>
          <w:sz w:val="16"/>
          <w:szCs w:val="16"/>
          <w:lang w:eastAsia="ru-RU"/>
        </w:rPr>
        <w:t>на 2014-2027 годы»</w:t>
      </w:r>
    </w:p>
    <w:p w:rsidR="00A471B2" w:rsidRPr="00A471B2" w:rsidRDefault="00A471B2" w:rsidP="00A471B2">
      <w:pPr>
        <w:widowControl w:val="0"/>
        <w:autoSpaceDE w:val="0"/>
        <w:autoSpaceDN w:val="0"/>
        <w:adjustRightInd w:val="0"/>
        <w:ind w:right="-851"/>
        <w:jc w:val="center"/>
        <w:rPr>
          <w:rFonts w:ascii="Times New Roman" w:eastAsia="Times New Roman" w:hAnsi="Times New Roman" w:cs="Times New Roman"/>
          <w:b/>
          <w:bCs/>
          <w:sz w:val="16"/>
          <w:szCs w:val="16"/>
          <w:lang w:eastAsia="ru-RU"/>
        </w:rPr>
      </w:pPr>
      <w:r w:rsidRPr="00A471B2">
        <w:rPr>
          <w:rFonts w:ascii="Times New Roman" w:eastAsia="Times New Roman" w:hAnsi="Times New Roman" w:cs="Times New Roman"/>
          <w:b/>
          <w:bCs/>
          <w:sz w:val="16"/>
          <w:szCs w:val="16"/>
          <w:lang w:eastAsia="ru-RU"/>
        </w:rPr>
        <w:t>ПЕРЕЧЕНЬ</w:t>
      </w:r>
    </w:p>
    <w:p w:rsidR="00A471B2" w:rsidRPr="00A471B2" w:rsidRDefault="00A471B2" w:rsidP="00A471B2">
      <w:pPr>
        <w:widowControl w:val="0"/>
        <w:autoSpaceDE w:val="0"/>
        <w:autoSpaceDN w:val="0"/>
        <w:adjustRightInd w:val="0"/>
        <w:ind w:right="-851"/>
        <w:jc w:val="center"/>
        <w:rPr>
          <w:rFonts w:ascii="Times New Roman" w:eastAsia="Times New Roman" w:hAnsi="Times New Roman" w:cs="Times New Roman"/>
          <w:b/>
          <w:bCs/>
          <w:sz w:val="16"/>
          <w:szCs w:val="16"/>
          <w:lang w:eastAsia="ru-RU"/>
        </w:rPr>
      </w:pPr>
      <w:r w:rsidRPr="00A471B2">
        <w:rPr>
          <w:rFonts w:ascii="Times New Roman" w:eastAsia="Times New Roman" w:hAnsi="Times New Roman" w:cs="Times New Roman"/>
          <w:b/>
          <w:bCs/>
          <w:sz w:val="16"/>
          <w:szCs w:val="16"/>
          <w:lang w:eastAsia="ru-RU"/>
        </w:rPr>
        <w:t xml:space="preserve">целевых показателей муниципальной программы Мокшанского района «Развитие муниципальной службы в </w:t>
      </w:r>
      <w:proofErr w:type="spellStart"/>
      <w:r w:rsidRPr="00A471B2">
        <w:rPr>
          <w:rFonts w:ascii="Times New Roman" w:eastAsia="Times New Roman" w:hAnsi="Times New Roman" w:cs="Times New Roman"/>
          <w:b/>
          <w:bCs/>
          <w:sz w:val="16"/>
          <w:szCs w:val="16"/>
          <w:lang w:eastAsia="ru-RU"/>
        </w:rPr>
        <w:t>Мокшанском</w:t>
      </w:r>
      <w:proofErr w:type="spellEnd"/>
      <w:r w:rsidRPr="00A471B2">
        <w:rPr>
          <w:rFonts w:ascii="Times New Roman" w:eastAsia="Times New Roman" w:hAnsi="Times New Roman" w:cs="Times New Roman"/>
          <w:b/>
          <w:bCs/>
          <w:sz w:val="16"/>
          <w:szCs w:val="16"/>
          <w:lang w:eastAsia="ru-RU"/>
        </w:rPr>
        <w:t xml:space="preserve"> районе </w:t>
      </w:r>
    </w:p>
    <w:p w:rsidR="00A471B2" w:rsidRPr="00A471B2" w:rsidRDefault="00A471B2" w:rsidP="00A471B2">
      <w:pPr>
        <w:widowControl w:val="0"/>
        <w:autoSpaceDE w:val="0"/>
        <w:autoSpaceDN w:val="0"/>
        <w:adjustRightInd w:val="0"/>
        <w:ind w:right="-851"/>
        <w:jc w:val="center"/>
        <w:rPr>
          <w:rFonts w:ascii="Times New Roman" w:eastAsia="Times New Roman" w:hAnsi="Times New Roman" w:cs="Times New Roman"/>
          <w:b/>
          <w:bCs/>
          <w:sz w:val="16"/>
          <w:szCs w:val="16"/>
          <w:lang w:eastAsia="ru-RU"/>
        </w:rPr>
      </w:pPr>
      <w:r w:rsidRPr="00A471B2">
        <w:rPr>
          <w:rFonts w:ascii="Times New Roman" w:eastAsia="Times New Roman" w:hAnsi="Times New Roman" w:cs="Times New Roman"/>
          <w:b/>
          <w:bCs/>
          <w:sz w:val="16"/>
          <w:szCs w:val="16"/>
          <w:lang w:eastAsia="ru-RU"/>
        </w:rPr>
        <w:t>Пензенской области на 2014-2027 годы»</w:t>
      </w:r>
    </w:p>
    <w:p w:rsidR="00A471B2" w:rsidRPr="00A471B2" w:rsidRDefault="00A471B2" w:rsidP="00A471B2">
      <w:pPr>
        <w:widowControl w:val="0"/>
        <w:autoSpaceDE w:val="0"/>
        <w:autoSpaceDN w:val="0"/>
        <w:adjustRightInd w:val="0"/>
        <w:ind w:right="-851"/>
        <w:jc w:val="center"/>
        <w:rPr>
          <w:rFonts w:ascii="Times New Roman" w:eastAsia="Times New Roman" w:hAnsi="Times New Roman" w:cs="Times New Roman"/>
          <w:b/>
          <w:bCs/>
          <w:sz w:val="16"/>
          <w:szCs w:val="16"/>
          <w:lang w:eastAsia="ru-RU"/>
        </w:rPr>
      </w:pPr>
      <w:r w:rsidRPr="00A471B2">
        <w:rPr>
          <w:rFonts w:ascii="Times New Roman" w:eastAsia="Times New Roman" w:hAnsi="Times New Roman" w:cs="Times New Roman"/>
          <w:b/>
          <w:bCs/>
          <w:sz w:val="16"/>
          <w:szCs w:val="16"/>
          <w:lang w:eastAsia="ru-RU"/>
        </w:rPr>
        <w:t>на 2014-2021 годы</w:t>
      </w:r>
    </w:p>
    <w:p w:rsidR="00A471B2" w:rsidRPr="00A471B2" w:rsidRDefault="00A471B2" w:rsidP="00A471B2">
      <w:pPr>
        <w:widowControl w:val="0"/>
        <w:autoSpaceDE w:val="0"/>
        <w:autoSpaceDN w:val="0"/>
        <w:adjustRightInd w:val="0"/>
        <w:ind w:right="-851"/>
        <w:jc w:val="center"/>
        <w:rPr>
          <w:rFonts w:ascii="Times New Roman" w:eastAsia="Times New Roman" w:hAnsi="Times New Roman" w:cs="Times New Roman"/>
          <w:b/>
          <w:bCs/>
          <w:sz w:val="16"/>
          <w:szCs w:val="16"/>
          <w:lang w:eastAsia="ru-RU"/>
        </w:rPr>
      </w:pPr>
    </w:p>
    <w:tbl>
      <w:tblPr>
        <w:tblW w:w="1516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7371"/>
        <w:gridCol w:w="1700"/>
        <w:gridCol w:w="709"/>
        <w:gridCol w:w="712"/>
        <w:gridCol w:w="704"/>
        <w:gridCol w:w="7"/>
        <w:gridCol w:w="701"/>
        <w:gridCol w:w="7"/>
        <w:gridCol w:w="702"/>
        <w:gridCol w:w="7"/>
        <w:gridCol w:w="702"/>
        <w:gridCol w:w="7"/>
        <w:gridCol w:w="702"/>
        <w:gridCol w:w="7"/>
        <w:gridCol w:w="704"/>
      </w:tblGrid>
      <w:tr w:rsidR="00A471B2" w:rsidRPr="00A471B2" w:rsidTr="00890844">
        <w:trPr>
          <w:trHeight w:val="562"/>
        </w:trPr>
        <w:tc>
          <w:tcPr>
            <w:tcW w:w="7796" w:type="dxa"/>
            <w:gridSpan w:val="2"/>
          </w:tcPr>
          <w:p w:rsidR="00A471B2" w:rsidRPr="00A471B2" w:rsidRDefault="00A471B2" w:rsidP="008B7533">
            <w:pPr>
              <w:widowControl w:val="0"/>
              <w:autoSpaceDE w:val="0"/>
              <w:autoSpaceDN w:val="0"/>
              <w:adjustRightInd w:val="0"/>
              <w:ind w:left="1069"/>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Ответственный исполнитель</w:t>
            </w:r>
          </w:p>
        </w:tc>
        <w:tc>
          <w:tcPr>
            <w:tcW w:w="7371" w:type="dxa"/>
            <w:gridSpan w:val="14"/>
          </w:tcPr>
          <w:p w:rsidR="00A471B2" w:rsidRPr="00A471B2" w:rsidRDefault="00A471B2" w:rsidP="008B7533">
            <w:pPr>
              <w:widowControl w:val="0"/>
              <w:autoSpaceDE w:val="0"/>
              <w:autoSpaceDN w:val="0"/>
              <w:adjustRightInd w:val="0"/>
              <w:ind w:left="1789"/>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Организационный отдел администрации Мокшанского района</w:t>
            </w:r>
          </w:p>
        </w:tc>
      </w:tr>
      <w:tr w:rsidR="00A471B2" w:rsidRPr="00A471B2" w:rsidTr="00890844">
        <w:tc>
          <w:tcPr>
            <w:tcW w:w="425" w:type="dxa"/>
            <w:vMerge w:val="restart"/>
          </w:tcPr>
          <w:p w:rsidR="00890844" w:rsidRDefault="00A471B2" w:rsidP="00890844">
            <w:pPr>
              <w:widowControl w:val="0"/>
              <w:autoSpaceDE w:val="0"/>
              <w:autoSpaceDN w:val="0"/>
              <w:adjustRightInd w:val="0"/>
              <w:ind w:left="34" w:right="-250"/>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w:t>
            </w:r>
          </w:p>
          <w:p w:rsidR="00A471B2" w:rsidRPr="00A471B2" w:rsidRDefault="00A471B2" w:rsidP="00890844">
            <w:pPr>
              <w:widowControl w:val="0"/>
              <w:autoSpaceDE w:val="0"/>
              <w:autoSpaceDN w:val="0"/>
              <w:adjustRightInd w:val="0"/>
              <w:ind w:left="-108" w:right="-250" w:firstLine="142"/>
              <w:jc w:val="left"/>
              <w:rPr>
                <w:rFonts w:ascii="Times New Roman" w:eastAsia="Times New Roman" w:hAnsi="Times New Roman" w:cs="Times New Roman"/>
                <w:sz w:val="16"/>
                <w:szCs w:val="16"/>
                <w:lang w:eastAsia="ru-RU"/>
              </w:rPr>
            </w:pPr>
            <w:proofErr w:type="gramStart"/>
            <w:r w:rsidRPr="00A471B2">
              <w:rPr>
                <w:rFonts w:ascii="Times New Roman" w:eastAsia="Times New Roman" w:hAnsi="Times New Roman" w:cs="Times New Roman"/>
                <w:sz w:val="16"/>
                <w:szCs w:val="16"/>
                <w:lang w:eastAsia="ru-RU"/>
              </w:rPr>
              <w:t>п</w:t>
            </w:r>
            <w:proofErr w:type="gramEnd"/>
            <w:r w:rsidRPr="00A471B2">
              <w:rPr>
                <w:rFonts w:ascii="Times New Roman" w:eastAsia="Times New Roman" w:hAnsi="Times New Roman" w:cs="Times New Roman"/>
                <w:sz w:val="16"/>
                <w:szCs w:val="16"/>
                <w:lang w:eastAsia="ru-RU"/>
              </w:rPr>
              <w:t>/п</w:t>
            </w:r>
          </w:p>
        </w:tc>
        <w:tc>
          <w:tcPr>
            <w:tcW w:w="7371" w:type="dxa"/>
            <w:vMerge w:val="restart"/>
          </w:tcPr>
          <w:p w:rsidR="00A471B2" w:rsidRPr="00A471B2" w:rsidRDefault="00A471B2" w:rsidP="008B7533">
            <w:pPr>
              <w:widowControl w:val="0"/>
              <w:autoSpaceDE w:val="0"/>
              <w:autoSpaceDN w:val="0"/>
              <w:adjustRightInd w:val="0"/>
              <w:ind w:left="1789"/>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Наименование целевого показателя</w:t>
            </w:r>
          </w:p>
        </w:tc>
        <w:tc>
          <w:tcPr>
            <w:tcW w:w="1700" w:type="dxa"/>
            <w:vMerge w:val="restart"/>
          </w:tcPr>
          <w:p w:rsidR="00A471B2" w:rsidRPr="00A471B2" w:rsidRDefault="00A471B2" w:rsidP="008B7533">
            <w:pPr>
              <w:widowControl w:val="0"/>
              <w:autoSpaceDE w:val="0"/>
              <w:autoSpaceDN w:val="0"/>
              <w:adjustRightInd w:val="0"/>
              <w:ind w:left="1069" w:hanging="1069"/>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Единица измерения</w:t>
            </w:r>
          </w:p>
        </w:tc>
        <w:tc>
          <w:tcPr>
            <w:tcW w:w="5671" w:type="dxa"/>
            <w:gridSpan w:val="13"/>
          </w:tcPr>
          <w:p w:rsidR="00A471B2" w:rsidRPr="00A471B2" w:rsidRDefault="00A471B2" w:rsidP="008B7533">
            <w:pPr>
              <w:widowControl w:val="0"/>
              <w:autoSpaceDE w:val="0"/>
              <w:autoSpaceDN w:val="0"/>
              <w:adjustRightInd w:val="0"/>
              <w:ind w:left="1789"/>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Значения целевых показателей</w:t>
            </w:r>
          </w:p>
        </w:tc>
      </w:tr>
      <w:tr w:rsidR="00A471B2" w:rsidRPr="00A471B2" w:rsidTr="00890844">
        <w:tc>
          <w:tcPr>
            <w:tcW w:w="425" w:type="dxa"/>
            <w:vMerge/>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
                <w:bCs/>
                <w:sz w:val="16"/>
                <w:szCs w:val="16"/>
                <w:lang w:eastAsia="ru-RU"/>
              </w:rPr>
            </w:pPr>
          </w:p>
        </w:tc>
        <w:tc>
          <w:tcPr>
            <w:tcW w:w="7371" w:type="dxa"/>
            <w:vMerge/>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
                <w:bCs/>
                <w:sz w:val="16"/>
                <w:szCs w:val="16"/>
                <w:lang w:eastAsia="ru-RU"/>
              </w:rPr>
            </w:pPr>
          </w:p>
        </w:tc>
        <w:tc>
          <w:tcPr>
            <w:tcW w:w="1700" w:type="dxa"/>
            <w:vMerge/>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
                <w:bCs/>
                <w:sz w:val="16"/>
                <w:szCs w:val="16"/>
                <w:lang w:eastAsia="ru-RU"/>
              </w:rPr>
            </w:pPr>
          </w:p>
        </w:tc>
        <w:tc>
          <w:tcPr>
            <w:tcW w:w="709"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val="en-US" w:eastAsia="ru-RU"/>
              </w:rPr>
            </w:pPr>
            <w:r w:rsidRPr="00A471B2">
              <w:rPr>
                <w:rFonts w:ascii="Times New Roman" w:eastAsia="Times New Roman" w:hAnsi="Times New Roman" w:cs="Times New Roman"/>
                <w:bCs/>
                <w:sz w:val="16"/>
                <w:szCs w:val="16"/>
                <w:lang w:val="en-US" w:eastAsia="ru-RU"/>
              </w:rPr>
              <w:t>2014</w:t>
            </w:r>
          </w:p>
        </w:tc>
        <w:tc>
          <w:tcPr>
            <w:tcW w:w="712"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val="en-US" w:eastAsia="ru-RU"/>
              </w:rPr>
            </w:pPr>
            <w:r w:rsidRPr="00A471B2">
              <w:rPr>
                <w:rFonts w:ascii="Times New Roman" w:eastAsia="Times New Roman" w:hAnsi="Times New Roman" w:cs="Times New Roman"/>
                <w:bCs/>
                <w:sz w:val="16"/>
                <w:szCs w:val="16"/>
                <w:lang w:val="en-US" w:eastAsia="ru-RU"/>
              </w:rPr>
              <w:t>2015</w:t>
            </w:r>
          </w:p>
        </w:tc>
        <w:tc>
          <w:tcPr>
            <w:tcW w:w="711" w:type="dxa"/>
            <w:gridSpan w:val="2"/>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val="en-US" w:eastAsia="ru-RU"/>
              </w:rPr>
            </w:pPr>
            <w:r w:rsidRPr="00A471B2">
              <w:rPr>
                <w:rFonts w:ascii="Times New Roman" w:eastAsia="Times New Roman" w:hAnsi="Times New Roman" w:cs="Times New Roman"/>
                <w:bCs/>
                <w:sz w:val="16"/>
                <w:szCs w:val="16"/>
                <w:lang w:val="en-US" w:eastAsia="ru-RU"/>
              </w:rPr>
              <w:t>2016</w:t>
            </w:r>
          </w:p>
        </w:tc>
        <w:tc>
          <w:tcPr>
            <w:tcW w:w="708" w:type="dxa"/>
            <w:gridSpan w:val="2"/>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val="en-US" w:eastAsia="ru-RU"/>
              </w:rPr>
            </w:pPr>
            <w:r w:rsidRPr="00A471B2">
              <w:rPr>
                <w:rFonts w:ascii="Times New Roman" w:eastAsia="Times New Roman" w:hAnsi="Times New Roman" w:cs="Times New Roman"/>
                <w:bCs/>
                <w:sz w:val="16"/>
                <w:szCs w:val="16"/>
                <w:lang w:val="en-US" w:eastAsia="ru-RU"/>
              </w:rPr>
              <w:t>2017</w:t>
            </w:r>
          </w:p>
        </w:tc>
        <w:tc>
          <w:tcPr>
            <w:tcW w:w="709" w:type="dxa"/>
            <w:gridSpan w:val="2"/>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val="en-US" w:eastAsia="ru-RU"/>
              </w:rPr>
            </w:pPr>
            <w:r w:rsidRPr="00A471B2">
              <w:rPr>
                <w:rFonts w:ascii="Times New Roman" w:eastAsia="Times New Roman" w:hAnsi="Times New Roman" w:cs="Times New Roman"/>
                <w:bCs/>
                <w:sz w:val="16"/>
                <w:szCs w:val="16"/>
                <w:lang w:val="en-US" w:eastAsia="ru-RU"/>
              </w:rPr>
              <w:t>2018</w:t>
            </w:r>
          </w:p>
        </w:tc>
        <w:tc>
          <w:tcPr>
            <w:tcW w:w="709" w:type="dxa"/>
            <w:gridSpan w:val="2"/>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val="en-US" w:eastAsia="ru-RU"/>
              </w:rPr>
            </w:pPr>
            <w:r w:rsidRPr="00A471B2">
              <w:rPr>
                <w:rFonts w:ascii="Times New Roman" w:eastAsia="Times New Roman" w:hAnsi="Times New Roman" w:cs="Times New Roman"/>
                <w:bCs/>
                <w:sz w:val="16"/>
                <w:szCs w:val="16"/>
                <w:lang w:val="en-US" w:eastAsia="ru-RU"/>
              </w:rPr>
              <w:t>2019</w:t>
            </w:r>
          </w:p>
        </w:tc>
        <w:tc>
          <w:tcPr>
            <w:tcW w:w="709" w:type="dxa"/>
            <w:gridSpan w:val="2"/>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val="en-US" w:eastAsia="ru-RU"/>
              </w:rPr>
            </w:pPr>
            <w:r w:rsidRPr="00A471B2">
              <w:rPr>
                <w:rFonts w:ascii="Times New Roman" w:eastAsia="Times New Roman" w:hAnsi="Times New Roman" w:cs="Times New Roman"/>
                <w:bCs/>
                <w:sz w:val="16"/>
                <w:szCs w:val="16"/>
                <w:lang w:val="en-US" w:eastAsia="ru-RU"/>
              </w:rPr>
              <w:t>2020</w:t>
            </w:r>
          </w:p>
        </w:tc>
        <w:tc>
          <w:tcPr>
            <w:tcW w:w="704"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2021</w:t>
            </w:r>
          </w:p>
        </w:tc>
      </w:tr>
      <w:tr w:rsidR="00A471B2" w:rsidRPr="00A471B2" w:rsidTr="00890844">
        <w:tc>
          <w:tcPr>
            <w:tcW w:w="15167" w:type="dxa"/>
            <w:gridSpan w:val="16"/>
          </w:tcPr>
          <w:p w:rsidR="00A471B2" w:rsidRPr="00A471B2" w:rsidRDefault="00A471B2" w:rsidP="004874FC">
            <w:pPr>
              <w:widowControl w:val="0"/>
              <w:numPr>
                <w:ilvl w:val="0"/>
                <w:numId w:val="20"/>
              </w:numPr>
              <w:autoSpaceDE w:val="0"/>
              <w:autoSpaceDN w:val="0"/>
              <w:adjustRightInd w:val="0"/>
              <w:ind w:firstLine="720"/>
              <w:jc w:val="left"/>
              <w:rPr>
                <w:rFonts w:ascii="Times New Roman" w:eastAsia="Times New Roman" w:hAnsi="Times New Roman" w:cs="Times New Roman"/>
                <w:sz w:val="16"/>
                <w:szCs w:val="16"/>
                <w:lang w:eastAsia="ru-RU"/>
              </w:rPr>
            </w:pPr>
            <w:r w:rsidRPr="00A471B2">
              <w:rPr>
                <w:rFonts w:ascii="Times New Roman" w:eastAsia="Times New Roman" w:hAnsi="Times New Roman" w:cs="Times New Roman"/>
                <w:b/>
                <w:bCs/>
                <w:sz w:val="16"/>
                <w:szCs w:val="16"/>
                <w:lang w:eastAsia="ru-RU"/>
              </w:rPr>
              <w:t xml:space="preserve">Развитие муниципальной службы в </w:t>
            </w:r>
            <w:proofErr w:type="spellStart"/>
            <w:r w:rsidRPr="00A471B2">
              <w:rPr>
                <w:rFonts w:ascii="Times New Roman" w:eastAsia="Times New Roman" w:hAnsi="Times New Roman" w:cs="Times New Roman"/>
                <w:b/>
                <w:bCs/>
                <w:sz w:val="16"/>
                <w:szCs w:val="16"/>
                <w:lang w:eastAsia="ru-RU"/>
              </w:rPr>
              <w:t>Мокшанском</w:t>
            </w:r>
            <w:proofErr w:type="spellEnd"/>
            <w:r w:rsidRPr="00A471B2">
              <w:rPr>
                <w:rFonts w:ascii="Times New Roman" w:eastAsia="Times New Roman" w:hAnsi="Times New Roman" w:cs="Times New Roman"/>
                <w:b/>
                <w:bCs/>
                <w:sz w:val="16"/>
                <w:szCs w:val="16"/>
                <w:lang w:eastAsia="ru-RU"/>
              </w:rPr>
              <w:t xml:space="preserve"> районе Пензенской области на 2014-2027</w:t>
            </w:r>
            <w:r w:rsidRPr="00A471B2">
              <w:rPr>
                <w:rFonts w:ascii="Times New Roman" w:eastAsia="Times New Roman" w:hAnsi="Times New Roman" w:cs="Times New Roman"/>
                <w:b/>
                <w:bCs/>
                <w:color w:val="FF0000"/>
                <w:sz w:val="16"/>
                <w:szCs w:val="16"/>
                <w:lang w:eastAsia="ru-RU"/>
              </w:rPr>
              <w:t xml:space="preserve"> </w:t>
            </w:r>
            <w:r w:rsidRPr="00A471B2">
              <w:rPr>
                <w:rFonts w:ascii="Times New Roman" w:eastAsia="Times New Roman" w:hAnsi="Times New Roman" w:cs="Times New Roman"/>
                <w:b/>
                <w:bCs/>
                <w:sz w:val="16"/>
                <w:szCs w:val="16"/>
                <w:lang w:eastAsia="ru-RU"/>
              </w:rPr>
              <w:t>годы</w:t>
            </w:r>
          </w:p>
        </w:tc>
      </w:tr>
      <w:tr w:rsidR="00A471B2" w:rsidRPr="00A471B2" w:rsidTr="00890844">
        <w:tc>
          <w:tcPr>
            <w:tcW w:w="425"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val="en-US" w:eastAsia="ru-RU"/>
              </w:rPr>
            </w:pPr>
            <w:r w:rsidRPr="00A471B2">
              <w:rPr>
                <w:rFonts w:ascii="Times New Roman" w:eastAsia="Times New Roman" w:hAnsi="Times New Roman" w:cs="Times New Roman"/>
                <w:bCs/>
                <w:sz w:val="16"/>
                <w:szCs w:val="16"/>
                <w:lang w:val="en-US" w:eastAsia="ru-RU"/>
              </w:rPr>
              <w:t>1</w:t>
            </w:r>
          </w:p>
        </w:tc>
        <w:tc>
          <w:tcPr>
            <w:tcW w:w="7371" w:type="dxa"/>
          </w:tcPr>
          <w:p w:rsidR="00A471B2" w:rsidRPr="00A471B2" w:rsidRDefault="00A471B2" w:rsidP="00A471B2">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Уровень удовлетворенности населения деятельностью органов местного самоуправления Мокшанского района Пензенской области, в том числе их информационной открытостью</w:t>
            </w:r>
          </w:p>
        </w:tc>
        <w:tc>
          <w:tcPr>
            <w:tcW w:w="1700"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 xml:space="preserve">% от числа </w:t>
            </w:r>
            <w:proofErr w:type="gramStart"/>
            <w:r w:rsidRPr="00A471B2">
              <w:rPr>
                <w:rFonts w:ascii="Times New Roman" w:eastAsia="Times New Roman" w:hAnsi="Times New Roman" w:cs="Times New Roman"/>
                <w:sz w:val="16"/>
                <w:szCs w:val="16"/>
                <w:lang w:eastAsia="ru-RU"/>
              </w:rPr>
              <w:t>опрошенных</w:t>
            </w:r>
            <w:proofErr w:type="gramEnd"/>
          </w:p>
        </w:tc>
        <w:tc>
          <w:tcPr>
            <w:tcW w:w="709"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471B2">
              <w:rPr>
                <w:rFonts w:ascii="Times New Roman" w:eastAsia="Times New Roman" w:hAnsi="Times New Roman" w:cs="Times New Roman"/>
                <w:sz w:val="16"/>
                <w:szCs w:val="16"/>
                <w:lang w:val="en-US" w:eastAsia="ru-RU"/>
              </w:rPr>
              <w:t>80</w:t>
            </w:r>
            <w:r w:rsidRPr="00A471B2">
              <w:rPr>
                <w:rFonts w:ascii="Times New Roman" w:eastAsia="Times New Roman" w:hAnsi="Times New Roman" w:cs="Times New Roman"/>
                <w:sz w:val="16"/>
                <w:szCs w:val="16"/>
                <w:lang w:eastAsia="ru-RU"/>
              </w:rPr>
              <w:t>,</w:t>
            </w:r>
            <w:r w:rsidRPr="00A471B2">
              <w:rPr>
                <w:rFonts w:ascii="Times New Roman" w:eastAsia="Times New Roman" w:hAnsi="Times New Roman" w:cs="Times New Roman"/>
                <w:sz w:val="16"/>
                <w:szCs w:val="16"/>
                <w:lang w:val="en-US" w:eastAsia="ru-RU"/>
              </w:rPr>
              <w:t>5</w:t>
            </w:r>
          </w:p>
        </w:tc>
        <w:tc>
          <w:tcPr>
            <w:tcW w:w="712"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471B2">
              <w:rPr>
                <w:rFonts w:ascii="Times New Roman" w:eastAsia="Times New Roman" w:hAnsi="Times New Roman" w:cs="Times New Roman"/>
                <w:sz w:val="16"/>
                <w:szCs w:val="16"/>
                <w:lang w:eastAsia="ru-RU"/>
              </w:rPr>
              <w:t>80,</w:t>
            </w:r>
            <w:r w:rsidRPr="00A471B2">
              <w:rPr>
                <w:rFonts w:ascii="Times New Roman" w:eastAsia="Times New Roman" w:hAnsi="Times New Roman" w:cs="Times New Roman"/>
                <w:sz w:val="16"/>
                <w:szCs w:val="16"/>
                <w:lang w:val="en-US" w:eastAsia="ru-RU"/>
              </w:rPr>
              <w:t>5</w:t>
            </w:r>
          </w:p>
        </w:tc>
        <w:tc>
          <w:tcPr>
            <w:tcW w:w="704"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471B2">
              <w:rPr>
                <w:rFonts w:ascii="Times New Roman" w:eastAsia="Times New Roman" w:hAnsi="Times New Roman" w:cs="Times New Roman"/>
                <w:sz w:val="16"/>
                <w:szCs w:val="16"/>
                <w:lang w:eastAsia="ru-RU"/>
              </w:rPr>
              <w:t>80,</w:t>
            </w:r>
            <w:r w:rsidRPr="00A471B2">
              <w:rPr>
                <w:rFonts w:ascii="Times New Roman" w:eastAsia="Times New Roman" w:hAnsi="Times New Roman" w:cs="Times New Roman"/>
                <w:sz w:val="16"/>
                <w:szCs w:val="16"/>
                <w:lang w:val="en-US" w:eastAsia="ru-RU"/>
              </w:rPr>
              <w:t>5</w:t>
            </w:r>
          </w:p>
        </w:tc>
        <w:tc>
          <w:tcPr>
            <w:tcW w:w="708" w:type="dxa"/>
            <w:gridSpan w:val="2"/>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471B2">
              <w:rPr>
                <w:rFonts w:ascii="Times New Roman" w:eastAsia="Times New Roman" w:hAnsi="Times New Roman" w:cs="Times New Roman"/>
                <w:sz w:val="16"/>
                <w:szCs w:val="16"/>
                <w:lang w:eastAsia="ru-RU"/>
              </w:rPr>
              <w:t>80,</w:t>
            </w:r>
            <w:r w:rsidRPr="00A471B2">
              <w:rPr>
                <w:rFonts w:ascii="Times New Roman" w:eastAsia="Times New Roman" w:hAnsi="Times New Roman" w:cs="Times New Roman"/>
                <w:sz w:val="16"/>
                <w:szCs w:val="16"/>
                <w:lang w:val="en-US" w:eastAsia="ru-RU"/>
              </w:rPr>
              <w:t>5</w:t>
            </w:r>
          </w:p>
        </w:tc>
        <w:tc>
          <w:tcPr>
            <w:tcW w:w="709" w:type="dxa"/>
            <w:gridSpan w:val="2"/>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val="en-US" w:eastAsia="ru-RU"/>
              </w:rPr>
            </w:pPr>
            <w:r w:rsidRPr="00A471B2">
              <w:rPr>
                <w:rFonts w:ascii="Times New Roman" w:eastAsia="Times New Roman" w:hAnsi="Times New Roman" w:cs="Times New Roman"/>
                <w:bCs/>
                <w:sz w:val="16"/>
                <w:szCs w:val="16"/>
                <w:lang w:eastAsia="ru-RU"/>
              </w:rPr>
              <w:t>80,5</w:t>
            </w:r>
          </w:p>
        </w:tc>
        <w:tc>
          <w:tcPr>
            <w:tcW w:w="709" w:type="dxa"/>
            <w:gridSpan w:val="2"/>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80,5</w:t>
            </w:r>
          </w:p>
        </w:tc>
        <w:tc>
          <w:tcPr>
            <w:tcW w:w="709" w:type="dxa"/>
            <w:gridSpan w:val="2"/>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80,5</w:t>
            </w:r>
          </w:p>
        </w:tc>
        <w:tc>
          <w:tcPr>
            <w:tcW w:w="711" w:type="dxa"/>
            <w:gridSpan w:val="2"/>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80,5</w:t>
            </w:r>
          </w:p>
        </w:tc>
      </w:tr>
      <w:tr w:rsidR="00A471B2" w:rsidRPr="00A471B2" w:rsidTr="00890844">
        <w:tc>
          <w:tcPr>
            <w:tcW w:w="425"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2</w:t>
            </w:r>
          </w:p>
        </w:tc>
        <w:tc>
          <w:tcPr>
            <w:tcW w:w="7371" w:type="dxa"/>
          </w:tcPr>
          <w:p w:rsidR="00A471B2" w:rsidRPr="00A471B2" w:rsidRDefault="00A471B2" w:rsidP="00A471B2">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Укомплектованность должностей муниципальными служащими</w:t>
            </w:r>
          </w:p>
        </w:tc>
        <w:tc>
          <w:tcPr>
            <w:tcW w:w="1700"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w:t>
            </w:r>
          </w:p>
        </w:tc>
        <w:tc>
          <w:tcPr>
            <w:tcW w:w="709"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100</w:t>
            </w:r>
          </w:p>
        </w:tc>
        <w:tc>
          <w:tcPr>
            <w:tcW w:w="712"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100</w:t>
            </w:r>
          </w:p>
        </w:tc>
        <w:tc>
          <w:tcPr>
            <w:tcW w:w="704"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100</w:t>
            </w:r>
          </w:p>
        </w:tc>
        <w:tc>
          <w:tcPr>
            <w:tcW w:w="708" w:type="dxa"/>
            <w:gridSpan w:val="2"/>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100</w:t>
            </w:r>
          </w:p>
        </w:tc>
        <w:tc>
          <w:tcPr>
            <w:tcW w:w="709" w:type="dxa"/>
            <w:gridSpan w:val="2"/>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100</w:t>
            </w:r>
          </w:p>
        </w:tc>
        <w:tc>
          <w:tcPr>
            <w:tcW w:w="709" w:type="dxa"/>
            <w:gridSpan w:val="2"/>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100</w:t>
            </w:r>
          </w:p>
        </w:tc>
        <w:tc>
          <w:tcPr>
            <w:tcW w:w="709" w:type="dxa"/>
            <w:gridSpan w:val="2"/>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100</w:t>
            </w:r>
          </w:p>
        </w:tc>
        <w:tc>
          <w:tcPr>
            <w:tcW w:w="711" w:type="dxa"/>
            <w:gridSpan w:val="2"/>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100</w:t>
            </w:r>
          </w:p>
        </w:tc>
      </w:tr>
      <w:tr w:rsidR="00A471B2" w:rsidRPr="00A471B2" w:rsidTr="00890844">
        <w:tc>
          <w:tcPr>
            <w:tcW w:w="425"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3</w:t>
            </w:r>
          </w:p>
        </w:tc>
        <w:tc>
          <w:tcPr>
            <w:tcW w:w="7371" w:type="dxa"/>
          </w:tcPr>
          <w:p w:rsidR="00A471B2" w:rsidRPr="00A471B2" w:rsidRDefault="00A471B2" w:rsidP="00A471B2">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Количество должностей муниципальной службы, по которым сформирован кадровый резерв</w:t>
            </w:r>
          </w:p>
        </w:tc>
        <w:tc>
          <w:tcPr>
            <w:tcW w:w="1700"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штук</w:t>
            </w:r>
          </w:p>
        </w:tc>
        <w:tc>
          <w:tcPr>
            <w:tcW w:w="709"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19</w:t>
            </w:r>
          </w:p>
        </w:tc>
        <w:tc>
          <w:tcPr>
            <w:tcW w:w="712" w:type="dxa"/>
          </w:tcPr>
          <w:p w:rsidR="00A471B2" w:rsidRPr="00A471B2" w:rsidRDefault="00A471B2" w:rsidP="00A471B2">
            <w:pPr>
              <w:widowControl w:val="0"/>
              <w:autoSpaceDE w:val="0"/>
              <w:autoSpaceDN w:val="0"/>
              <w:adjustRightInd w:val="0"/>
              <w:ind w:hanging="108"/>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19</w:t>
            </w:r>
          </w:p>
        </w:tc>
        <w:tc>
          <w:tcPr>
            <w:tcW w:w="704"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20</w:t>
            </w:r>
          </w:p>
        </w:tc>
        <w:tc>
          <w:tcPr>
            <w:tcW w:w="708" w:type="dxa"/>
            <w:gridSpan w:val="2"/>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19</w:t>
            </w:r>
          </w:p>
        </w:tc>
        <w:tc>
          <w:tcPr>
            <w:tcW w:w="709" w:type="dxa"/>
            <w:gridSpan w:val="2"/>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19</w:t>
            </w:r>
          </w:p>
        </w:tc>
        <w:tc>
          <w:tcPr>
            <w:tcW w:w="709" w:type="dxa"/>
            <w:gridSpan w:val="2"/>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19</w:t>
            </w:r>
          </w:p>
        </w:tc>
        <w:tc>
          <w:tcPr>
            <w:tcW w:w="709" w:type="dxa"/>
            <w:gridSpan w:val="2"/>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19</w:t>
            </w:r>
          </w:p>
        </w:tc>
        <w:tc>
          <w:tcPr>
            <w:tcW w:w="711" w:type="dxa"/>
            <w:gridSpan w:val="2"/>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15</w:t>
            </w:r>
          </w:p>
        </w:tc>
      </w:tr>
      <w:tr w:rsidR="00A471B2" w:rsidRPr="00A471B2" w:rsidTr="00890844">
        <w:tc>
          <w:tcPr>
            <w:tcW w:w="425"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val="en-US" w:eastAsia="ru-RU"/>
              </w:rPr>
            </w:pPr>
            <w:r w:rsidRPr="00A471B2">
              <w:rPr>
                <w:rFonts w:ascii="Times New Roman" w:eastAsia="Times New Roman" w:hAnsi="Times New Roman" w:cs="Times New Roman"/>
                <w:bCs/>
                <w:sz w:val="16"/>
                <w:szCs w:val="16"/>
                <w:lang w:val="en-US" w:eastAsia="ru-RU"/>
              </w:rPr>
              <w:t>4</w:t>
            </w:r>
          </w:p>
        </w:tc>
        <w:tc>
          <w:tcPr>
            <w:tcW w:w="7371" w:type="dxa"/>
          </w:tcPr>
          <w:p w:rsidR="00A471B2" w:rsidRPr="00A471B2" w:rsidRDefault="00A471B2" w:rsidP="00A471B2">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Количество вакантных должностей муниципальной службы, замещаемых на основе конкурса</w:t>
            </w:r>
          </w:p>
        </w:tc>
        <w:tc>
          <w:tcPr>
            <w:tcW w:w="1700"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штук</w:t>
            </w:r>
          </w:p>
        </w:tc>
        <w:tc>
          <w:tcPr>
            <w:tcW w:w="709"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1</w:t>
            </w:r>
          </w:p>
        </w:tc>
        <w:tc>
          <w:tcPr>
            <w:tcW w:w="712"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1</w:t>
            </w:r>
          </w:p>
        </w:tc>
        <w:tc>
          <w:tcPr>
            <w:tcW w:w="704"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2</w:t>
            </w:r>
          </w:p>
        </w:tc>
        <w:tc>
          <w:tcPr>
            <w:tcW w:w="708" w:type="dxa"/>
            <w:gridSpan w:val="2"/>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1</w:t>
            </w:r>
          </w:p>
        </w:tc>
        <w:tc>
          <w:tcPr>
            <w:tcW w:w="709" w:type="dxa"/>
            <w:gridSpan w:val="2"/>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1</w:t>
            </w:r>
          </w:p>
        </w:tc>
        <w:tc>
          <w:tcPr>
            <w:tcW w:w="709" w:type="dxa"/>
            <w:gridSpan w:val="2"/>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1</w:t>
            </w:r>
          </w:p>
        </w:tc>
        <w:tc>
          <w:tcPr>
            <w:tcW w:w="709" w:type="dxa"/>
            <w:gridSpan w:val="2"/>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1</w:t>
            </w:r>
          </w:p>
        </w:tc>
        <w:tc>
          <w:tcPr>
            <w:tcW w:w="711" w:type="dxa"/>
            <w:gridSpan w:val="2"/>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0</w:t>
            </w:r>
          </w:p>
        </w:tc>
      </w:tr>
      <w:tr w:rsidR="00A471B2" w:rsidRPr="00A471B2" w:rsidTr="00890844">
        <w:tc>
          <w:tcPr>
            <w:tcW w:w="425"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val="en-US" w:eastAsia="ru-RU"/>
              </w:rPr>
            </w:pPr>
            <w:r w:rsidRPr="00A471B2">
              <w:rPr>
                <w:rFonts w:ascii="Times New Roman" w:eastAsia="Times New Roman" w:hAnsi="Times New Roman" w:cs="Times New Roman"/>
                <w:bCs/>
                <w:sz w:val="16"/>
                <w:szCs w:val="16"/>
                <w:lang w:val="en-US" w:eastAsia="ru-RU"/>
              </w:rPr>
              <w:t>5</w:t>
            </w:r>
          </w:p>
        </w:tc>
        <w:tc>
          <w:tcPr>
            <w:tcW w:w="7371" w:type="dxa"/>
          </w:tcPr>
          <w:p w:rsidR="00A471B2" w:rsidRPr="00A471B2" w:rsidRDefault="00A471B2" w:rsidP="00A471B2">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 xml:space="preserve">Число муниципальных служащих, </w:t>
            </w:r>
          </w:p>
          <w:p w:rsidR="00A471B2" w:rsidRPr="00A471B2" w:rsidRDefault="00A471B2" w:rsidP="00A471B2">
            <w:pPr>
              <w:widowControl w:val="0"/>
              <w:autoSpaceDE w:val="0"/>
              <w:autoSpaceDN w:val="0"/>
              <w:adjustRightInd w:val="0"/>
              <w:ind w:firstLine="38"/>
              <w:jc w:val="left"/>
              <w:rPr>
                <w:rFonts w:ascii="Times New Roman" w:eastAsia="Times New Roman" w:hAnsi="Times New Roman" w:cs="Times New Roman"/>
                <w:sz w:val="16"/>
                <w:szCs w:val="16"/>
                <w:lang w:eastAsia="ru-RU"/>
              </w:rPr>
            </w:pPr>
            <w:proofErr w:type="gramStart"/>
            <w:r w:rsidRPr="00A471B2">
              <w:rPr>
                <w:rFonts w:ascii="Times New Roman" w:eastAsia="Times New Roman" w:hAnsi="Times New Roman" w:cs="Times New Roman"/>
                <w:sz w:val="16"/>
                <w:szCs w:val="16"/>
                <w:lang w:eastAsia="ru-RU"/>
              </w:rPr>
              <w:t>прошедших</w:t>
            </w:r>
            <w:proofErr w:type="gramEnd"/>
            <w:r w:rsidRPr="00A471B2">
              <w:rPr>
                <w:rFonts w:ascii="Times New Roman" w:eastAsia="Times New Roman" w:hAnsi="Times New Roman" w:cs="Times New Roman"/>
                <w:sz w:val="16"/>
                <w:szCs w:val="16"/>
                <w:lang w:eastAsia="ru-RU"/>
              </w:rPr>
              <w:t xml:space="preserve"> аттестацию</w:t>
            </w:r>
          </w:p>
        </w:tc>
        <w:tc>
          <w:tcPr>
            <w:tcW w:w="1700"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человек</w:t>
            </w:r>
          </w:p>
        </w:tc>
        <w:tc>
          <w:tcPr>
            <w:tcW w:w="709"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12</w:t>
            </w:r>
          </w:p>
        </w:tc>
        <w:tc>
          <w:tcPr>
            <w:tcW w:w="712"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12</w:t>
            </w:r>
          </w:p>
        </w:tc>
        <w:tc>
          <w:tcPr>
            <w:tcW w:w="704"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22</w:t>
            </w:r>
          </w:p>
        </w:tc>
        <w:tc>
          <w:tcPr>
            <w:tcW w:w="708" w:type="dxa"/>
            <w:gridSpan w:val="2"/>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22</w:t>
            </w:r>
          </w:p>
        </w:tc>
        <w:tc>
          <w:tcPr>
            <w:tcW w:w="709" w:type="dxa"/>
            <w:gridSpan w:val="2"/>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8</w:t>
            </w:r>
          </w:p>
        </w:tc>
        <w:tc>
          <w:tcPr>
            <w:tcW w:w="709" w:type="dxa"/>
            <w:gridSpan w:val="2"/>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25</w:t>
            </w:r>
          </w:p>
        </w:tc>
        <w:tc>
          <w:tcPr>
            <w:tcW w:w="709" w:type="dxa"/>
            <w:gridSpan w:val="2"/>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22</w:t>
            </w:r>
          </w:p>
        </w:tc>
        <w:tc>
          <w:tcPr>
            <w:tcW w:w="711" w:type="dxa"/>
            <w:gridSpan w:val="2"/>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8</w:t>
            </w:r>
          </w:p>
        </w:tc>
      </w:tr>
      <w:tr w:rsidR="00A471B2" w:rsidRPr="00A471B2" w:rsidTr="00890844">
        <w:tc>
          <w:tcPr>
            <w:tcW w:w="425"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val="en-US" w:eastAsia="ru-RU"/>
              </w:rPr>
            </w:pPr>
            <w:r w:rsidRPr="00A471B2">
              <w:rPr>
                <w:rFonts w:ascii="Times New Roman" w:eastAsia="Times New Roman" w:hAnsi="Times New Roman" w:cs="Times New Roman"/>
                <w:bCs/>
                <w:sz w:val="16"/>
                <w:szCs w:val="16"/>
                <w:lang w:val="en-US" w:eastAsia="ru-RU"/>
              </w:rPr>
              <w:t>6</w:t>
            </w:r>
          </w:p>
        </w:tc>
        <w:tc>
          <w:tcPr>
            <w:tcW w:w="7371" w:type="dxa"/>
          </w:tcPr>
          <w:p w:rsidR="00A471B2" w:rsidRPr="00A471B2" w:rsidRDefault="00A471B2" w:rsidP="00A471B2">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 xml:space="preserve">Число муниципальных служащих, прошедших обучение в соответствии с муниципальным заказом на дополнительное профессиональное образование </w:t>
            </w:r>
          </w:p>
        </w:tc>
        <w:tc>
          <w:tcPr>
            <w:tcW w:w="1700"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человек</w:t>
            </w:r>
          </w:p>
        </w:tc>
        <w:tc>
          <w:tcPr>
            <w:tcW w:w="709"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9</w:t>
            </w:r>
          </w:p>
        </w:tc>
        <w:tc>
          <w:tcPr>
            <w:tcW w:w="712"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12</w:t>
            </w:r>
          </w:p>
        </w:tc>
        <w:tc>
          <w:tcPr>
            <w:tcW w:w="704"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14</w:t>
            </w:r>
          </w:p>
        </w:tc>
        <w:tc>
          <w:tcPr>
            <w:tcW w:w="708" w:type="dxa"/>
            <w:gridSpan w:val="2"/>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14</w:t>
            </w:r>
          </w:p>
        </w:tc>
        <w:tc>
          <w:tcPr>
            <w:tcW w:w="709" w:type="dxa"/>
            <w:gridSpan w:val="2"/>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12</w:t>
            </w:r>
          </w:p>
        </w:tc>
        <w:tc>
          <w:tcPr>
            <w:tcW w:w="709" w:type="dxa"/>
            <w:gridSpan w:val="2"/>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12</w:t>
            </w:r>
          </w:p>
        </w:tc>
        <w:tc>
          <w:tcPr>
            <w:tcW w:w="709" w:type="dxa"/>
            <w:gridSpan w:val="2"/>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12</w:t>
            </w:r>
          </w:p>
        </w:tc>
        <w:tc>
          <w:tcPr>
            <w:tcW w:w="711" w:type="dxa"/>
            <w:gridSpan w:val="2"/>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12</w:t>
            </w:r>
          </w:p>
        </w:tc>
      </w:tr>
      <w:tr w:rsidR="00A471B2" w:rsidRPr="00A471B2" w:rsidTr="00890844">
        <w:tc>
          <w:tcPr>
            <w:tcW w:w="425"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val="en-US" w:eastAsia="ru-RU"/>
              </w:rPr>
            </w:pPr>
            <w:r w:rsidRPr="00A471B2">
              <w:rPr>
                <w:rFonts w:ascii="Times New Roman" w:eastAsia="Times New Roman" w:hAnsi="Times New Roman" w:cs="Times New Roman"/>
                <w:bCs/>
                <w:sz w:val="16"/>
                <w:szCs w:val="16"/>
                <w:lang w:val="en-US" w:eastAsia="ru-RU"/>
              </w:rPr>
              <w:t>7</w:t>
            </w:r>
          </w:p>
        </w:tc>
        <w:tc>
          <w:tcPr>
            <w:tcW w:w="7371" w:type="dxa"/>
          </w:tcPr>
          <w:p w:rsidR="00A471B2" w:rsidRPr="00A471B2" w:rsidRDefault="00A471B2" w:rsidP="00A471B2">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Число муниципальных служащих, прошедших диспансеризацию</w:t>
            </w:r>
          </w:p>
        </w:tc>
        <w:tc>
          <w:tcPr>
            <w:tcW w:w="1700"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человек</w:t>
            </w:r>
          </w:p>
        </w:tc>
        <w:tc>
          <w:tcPr>
            <w:tcW w:w="709"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75</w:t>
            </w:r>
          </w:p>
        </w:tc>
        <w:tc>
          <w:tcPr>
            <w:tcW w:w="712"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55</w:t>
            </w:r>
          </w:p>
        </w:tc>
        <w:tc>
          <w:tcPr>
            <w:tcW w:w="704"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55</w:t>
            </w:r>
          </w:p>
        </w:tc>
        <w:tc>
          <w:tcPr>
            <w:tcW w:w="708" w:type="dxa"/>
            <w:gridSpan w:val="2"/>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17</w:t>
            </w:r>
          </w:p>
        </w:tc>
        <w:tc>
          <w:tcPr>
            <w:tcW w:w="709" w:type="dxa"/>
            <w:gridSpan w:val="2"/>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17</w:t>
            </w:r>
          </w:p>
        </w:tc>
        <w:tc>
          <w:tcPr>
            <w:tcW w:w="709" w:type="dxa"/>
            <w:gridSpan w:val="2"/>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17</w:t>
            </w:r>
          </w:p>
        </w:tc>
        <w:tc>
          <w:tcPr>
            <w:tcW w:w="709" w:type="dxa"/>
            <w:gridSpan w:val="2"/>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17</w:t>
            </w:r>
          </w:p>
        </w:tc>
        <w:tc>
          <w:tcPr>
            <w:tcW w:w="711" w:type="dxa"/>
            <w:gridSpan w:val="2"/>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10</w:t>
            </w:r>
          </w:p>
        </w:tc>
      </w:tr>
    </w:tbl>
    <w:p w:rsidR="00A471B2" w:rsidRPr="00A471B2" w:rsidRDefault="00A471B2" w:rsidP="00A471B2">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8B7533" w:rsidRDefault="008B7533" w:rsidP="00A471B2">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A471B2" w:rsidRPr="00A471B2" w:rsidRDefault="00A471B2" w:rsidP="00A471B2">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Приложение №1.1</w:t>
      </w:r>
    </w:p>
    <w:p w:rsidR="00A471B2" w:rsidRPr="00A471B2" w:rsidRDefault="00A471B2" w:rsidP="00A471B2">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к муниципальной программе</w:t>
      </w:r>
      <w:r w:rsidR="00890844">
        <w:rPr>
          <w:rFonts w:ascii="Times New Roman" w:eastAsia="Times New Roman" w:hAnsi="Times New Roman" w:cs="Times New Roman"/>
          <w:sz w:val="16"/>
          <w:szCs w:val="16"/>
          <w:lang w:eastAsia="ru-RU"/>
        </w:rPr>
        <w:t xml:space="preserve">  </w:t>
      </w:r>
      <w:r w:rsidRPr="00A471B2">
        <w:rPr>
          <w:rFonts w:ascii="Times New Roman" w:eastAsia="Times New Roman" w:hAnsi="Times New Roman" w:cs="Times New Roman"/>
          <w:sz w:val="16"/>
          <w:szCs w:val="16"/>
          <w:lang w:eastAsia="ru-RU"/>
        </w:rPr>
        <w:t>«Развитие муниципальной</w:t>
      </w:r>
    </w:p>
    <w:p w:rsidR="00A471B2" w:rsidRPr="00A471B2" w:rsidRDefault="00A471B2" w:rsidP="00A471B2">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 xml:space="preserve">службы в </w:t>
      </w:r>
      <w:proofErr w:type="spellStart"/>
      <w:r w:rsidRPr="00A471B2">
        <w:rPr>
          <w:rFonts w:ascii="Times New Roman" w:eastAsia="Times New Roman" w:hAnsi="Times New Roman" w:cs="Times New Roman"/>
          <w:sz w:val="16"/>
          <w:szCs w:val="16"/>
          <w:lang w:eastAsia="ru-RU"/>
        </w:rPr>
        <w:t>Мокшанском</w:t>
      </w:r>
      <w:proofErr w:type="spellEnd"/>
      <w:r w:rsidRPr="00A471B2">
        <w:rPr>
          <w:rFonts w:ascii="Times New Roman" w:eastAsia="Times New Roman" w:hAnsi="Times New Roman" w:cs="Times New Roman"/>
          <w:sz w:val="16"/>
          <w:szCs w:val="16"/>
          <w:lang w:eastAsia="ru-RU"/>
        </w:rPr>
        <w:t xml:space="preserve"> районе</w:t>
      </w:r>
    </w:p>
    <w:p w:rsidR="00A471B2" w:rsidRPr="00A471B2" w:rsidRDefault="00A471B2" w:rsidP="00A471B2">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 xml:space="preserve"> Пензенской области </w:t>
      </w:r>
      <w:r w:rsidR="00890844">
        <w:rPr>
          <w:rFonts w:ascii="Times New Roman" w:eastAsia="Times New Roman" w:hAnsi="Times New Roman" w:cs="Times New Roman"/>
          <w:sz w:val="16"/>
          <w:szCs w:val="16"/>
          <w:lang w:eastAsia="ru-RU"/>
        </w:rPr>
        <w:t xml:space="preserve"> </w:t>
      </w:r>
      <w:r w:rsidRPr="00A471B2">
        <w:rPr>
          <w:rFonts w:ascii="Times New Roman" w:eastAsia="Times New Roman" w:hAnsi="Times New Roman" w:cs="Times New Roman"/>
          <w:sz w:val="16"/>
          <w:szCs w:val="16"/>
          <w:lang w:eastAsia="ru-RU"/>
        </w:rPr>
        <w:t>на 2014-2027 годы»</w:t>
      </w:r>
    </w:p>
    <w:p w:rsidR="00A471B2" w:rsidRPr="00A471B2" w:rsidRDefault="00A471B2" w:rsidP="00A471B2">
      <w:pPr>
        <w:widowControl w:val="0"/>
        <w:autoSpaceDE w:val="0"/>
        <w:autoSpaceDN w:val="0"/>
        <w:adjustRightInd w:val="0"/>
        <w:ind w:right="-851"/>
        <w:jc w:val="center"/>
        <w:rPr>
          <w:rFonts w:ascii="Times New Roman" w:eastAsia="Times New Roman" w:hAnsi="Times New Roman" w:cs="Times New Roman"/>
          <w:b/>
          <w:bCs/>
          <w:sz w:val="16"/>
          <w:szCs w:val="16"/>
          <w:lang w:eastAsia="ru-RU"/>
        </w:rPr>
      </w:pPr>
    </w:p>
    <w:p w:rsidR="00A471B2" w:rsidRPr="00A471B2" w:rsidRDefault="00A471B2" w:rsidP="00A471B2">
      <w:pPr>
        <w:widowControl w:val="0"/>
        <w:autoSpaceDE w:val="0"/>
        <w:autoSpaceDN w:val="0"/>
        <w:adjustRightInd w:val="0"/>
        <w:ind w:right="-851"/>
        <w:jc w:val="center"/>
        <w:rPr>
          <w:rFonts w:ascii="Times New Roman" w:eastAsia="Times New Roman" w:hAnsi="Times New Roman" w:cs="Times New Roman"/>
          <w:b/>
          <w:bCs/>
          <w:sz w:val="16"/>
          <w:szCs w:val="16"/>
          <w:lang w:eastAsia="ru-RU"/>
        </w:rPr>
      </w:pPr>
      <w:r w:rsidRPr="00A471B2">
        <w:rPr>
          <w:rFonts w:ascii="Times New Roman" w:eastAsia="Times New Roman" w:hAnsi="Times New Roman" w:cs="Times New Roman"/>
          <w:b/>
          <w:bCs/>
          <w:sz w:val="16"/>
          <w:szCs w:val="16"/>
          <w:lang w:eastAsia="ru-RU"/>
        </w:rPr>
        <w:t>ПЕРЕЧЕНЬ</w:t>
      </w:r>
    </w:p>
    <w:p w:rsidR="00A471B2" w:rsidRPr="00A471B2" w:rsidRDefault="00A471B2" w:rsidP="00A471B2">
      <w:pPr>
        <w:widowControl w:val="0"/>
        <w:autoSpaceDE w:val="0"/>
        <w:autoSpaceDN w:val="0"/>
        <w:adjustRightInd w:val="0"/>
        <w:ind w:right="-851"/>
        <w:jc w:val="center"/>
        <w:rPr>
          <w:rFonts w:ascii="Times New Roman" w:eastAsia="Times New Roman" w:hAnsi="Times New Roman" w:cs="Times New Roman"/>
          <w:b/>
          <w:bCs/>
          <w:sz w:val="16"/>
          <w:szCs w:val="16"/>
          <w:lang w:eastAsia="ru-RU"/>
        </w:rPr>
      </w:pPr>
      <w:r w:rsidRPr="00A471B2">
        <w:rPr>
          <w:rFonts w:ascii="Times New Roman" w:eastAsia="Times New Roman" w:hAnsi="Times New Roman" w:cs="Times New Roman"/>
          <w:b/>
          <w:bCs/>
          <w:sz w:val="16"/>
          <w:szCs w:val="16"/>
          <w:lang w:eastAsia="ru-RU"/>
        </w:rPr>
        <w:t xml:space="preserve">целевых показателей муниципальной программы Мокшанского района «Развитие муниципальной службы в </w:t>
      </w:r>
      <w:proofErr w:type="spellStart"/>
      <w:r w:rsidRPr="00A471B2">
        <w:rPr>
          <w:rFonts w:ascii="Times New Roman" w:eastAsia="Times New Roman" w:hAnsi="Times New Roman" w:cs="Times New Roman"/>
          <w:b/>
          <w:bCs/>
          <w:sz w:val="16"/>
          <w:szCs w:val="16"/>
          <w:lang w:eastAsia="ru-RU"/>
        </w:rPr>
        <w:t>Мокшанском</w:t>
      </w:r>
      <w:proofErr w:type="spellEnd"/>
      <w:r w:rsidRPr="00A471B2">
        <w:rPr>
          <w:rFonts w:ascii="Times New Roman" w:eastAsia="Times New Roman" w:hAnsi="Times New Roman" w:cs="Times New Roman"/>
          <w:b/>
          <w:bCs/>
          <w:sz w:val="16"/>
          <w:szCs w:val="16"/>
          <w:lang w:eastAsia="ru-RU"/>
        </w:rPr>
        <w:t xml:space="preserve"> районе </w:t>
      </w:r>
    </w:p>
    <w:p w:rsidR="00A471B2" w:rsidRPr="00A471B2" w:rsidRDefault="00A471B2" w:rsidP="00A471B2">
      <w:pPr>
        <w:widowControl w:val="0"/>
        <w:autoSpaceDE w:val="0"/>
        <w:autoSpaceDN w:val="0"/>
        <w:adjustRightInd w:val="0"/>
        <w:ind w:right="-851"/>
        <w:jc w:val="center"/>
        <w:rPr>
          <w:rFonts w:ascii="Times New Roman" w:eastAsia="Times New Roman" w:hAnsi="Times New Roman" w:cs="Times New Roman"/>
          <w:b/>
          <w:bCs/>
          <w:sz w:val="16"/>
          <w:szCs w:val="16"/>
          <w:lang w:eastAsia="ru-RU"/>
        </w:rPr>
      </w:pPr>
      <w:r w:rsidRPr="00A471B2">
        <w:rPr>
          <w:rFonts w:ascii="Times New Roman" w:eastAsia="Times New Roman" w:hAnsi="Times New Roman" w:cs="Times New Roman"/>
          <w:b/>
          <w:bCs/>
          <w:sz w:val="16"/>
          <w:szCs w:val="16"/>
          <w:lang w:eastAsia="ru-RU"/>
        </w:rPr>
        <w:t>Пензенской области на 2014-2027 годы»</w:t>
      </w:r>
    </w:p>
    <w:p w:rsidR="00A471B2" w:rsidRPr="00A471B2" w:rsidRDefault="00A471B2" w:rsidP="00A471B2">
      <w:pPr>
        <w:widowControl w:val="0"/>
        <w:autoSpaceDE w:val="0"/>
        <w:autoSpaceDN w:val="0"/>
        <w:adjustRightInd w:val="0"/>
        <w:ind w:right="-851"/>
        <w:jc w:val="center"/>
        <w:rPr>
          <w:rFonts w:ascii="Times New Roman" w:eastAsia="Times New Roman" w:hAnsi="Times New Roman" w:cs="Times New Roman"/>
          <w:b/>
          <w:bCs/>
          <w:sz w:val="16"/>
          <w:szCs w:val="16"/>
          <w:lang w:eastAsia="ru-RU"/>
        </w:rPr>
      </w:pPr>
    </w:p>
    <w:tbl>
      <w:tblPr>
        <w:tblW w:w="1516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079"/>
        <w:gridCol w:w="1701"/>
        <w:gridCol w:w="850"/>
        <w:gridCol w:w="709"/>
        <w:gridCol w:w="851"/>
        <w:gridCol w:w="850"/>
        <w:gridCol w:w="709"/>
        <w:gridCol w:w="709"/>
      </w:tblGrid>
      <w:tr w:rsidR="00A471B2" w:rsidRPr="00A471B2" w:rsidTr="00890844">
        <w:trPr>
          <w:trHeight w:val="167"/>
        </w:trPr>
        <w:tc>
          <w:tcPr>
            <w:tcW w:w="8788" w:type="dxa"/>
            <w:gridSpan w:val="2"/>
          </w:tcPr>
          <w:p w:rsidR="00A471B2" w:rsidRPr="00A471B2" w:rsidRDefault="00A471B2" w:rsidP="008B7533">
            <w:pPr>
              <w:widowControl w:val="0"/>
              <w:autoSpaceDE w:val="0"/>
              <w:autoSpaceDN w:val="0"/>
              <w:adjustRightInd w:val="0"/>
              <w:ind w:left="709"/>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Ответственный исполнитель</w:t>
            </w:r>
          </w:p>
        </w:tc>
        <w:tc>
          <w:tcPr>
            <w:tcW w:w="6379" w:type="dxa"/>
            <w:gridSpan w:val="7"/>
          </w:tcPr>
          <w:p w:rsidR="00A471B2" w:rsidRPr="00A471B2" w:rsidRDefault="00A471B2" w:rsidP="008B7533">
            <w:pPr>
              <w:widowControl w:val="0"/>
              <w:autoSpaceDE w:val="0"/>
              <w:autoSpaceDN w:val="0"/>
              <w:adjustRightInd w:val="0"/>
              <w:ind w:left="709"/>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Организационный отдел администрации Мокшанского района</w:t>
            </w:r>
          </w:p>
        </w:tc>
      </w:tr>
      <w:tr w:rsidR="00A471B2" w:rsidRPr="00A471B2" w:rsidTr="00890844">
        <w:tc>
          <w:tcPr>
            <w:tcW w:w="709" w:type="dxa"/>
            <w:vMerge w:val="restart"/>
          </w:tcPr>
          <w:p w:rsidR="00A471B2" w:rsidRPr="00A471B2" w:rsidRDefault="00A471B2" w:rsidP="008B7533">
            <w:pPr>
              <w:widowControl w:val="0"/>
              <w:autoSpaceDE w:val="0"/>
              <w:autoSpaceDN w:val="0"/>
              <w:adjustRightInd w:val="0"/>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 xml:space="preserve">№ </w:t>
            </w:r>
            <w:proofErr w:type="gramStart"/>
            <w:r w:rsidRPr="00A471B2">
              <w:rPr>
                <w:rFonts w:ascii="Times New Roman" w:eastAsia="Times New Roman" w:hAnsi="Times New Roman" w:cs="Times New Roman"/>
                <w:sz w:val="16"/>
                <w:szCs w:val="16"/>
                <w:lang w:eastAsia="ru-RU"/>
              </w:rPr>
              <w:t>п</w:t>
            </w:r>
            <w:proofErr w:type="gramEnd"/>
            <w:r w:rsidRPr="00A471B2">
              <w:rPr>
                <w:rFonts w:ascii="Times New Roman" w:eastAsia="Times New Roman" w:hAnsi="Times New Roman" w:cs="Times New Roman"/>
                <w:sz w:val="16"/>
                <w:szCs w:val="16"/>
                <w:lang w:eastAsia="ru-RU"/>
              </w:rPr>
              <w:t>/п</w:t>
            </w:r>
          </w:p>
        </w:tc>
        <w:tc>
          <w:tcPr>
            <w:tcW w:w="8079" w:type="dxa"/>
            <w:vMerge w:val="restart"/>
          </w:tcPr>
          <w:p w:rsidR="00A471B2" w:rsidRPr="00A471B2" w:rsidRDefault="00A471B2" w:rsidP="004874FC">
            <w:pPr>
              <w:widowControl w:val="0"/>
              <w:numPr>
                <w:ilvl w:val="0"/>
                <w:numId w:val="20"/>
              </w:numPr>
              <w:autoSpaceDE w:val="0"/>
              <w:autoSpaceDN w:val="0"/>
              <w:adjustRightInd w:val="0"/>
              <w:ind w:firstLine="72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Наименование целевого показателя</w:t>
            </w:r>
          </w:p>
        </w:tc>
        <w:tc>
          <w:tcPr>
            <w:tcW w:w="1701" w:type="dxa"/>
            <w:vMerge w:val="restart"/>
          </w:tcPr>
          <w:p w:rsidR="00A471B2" w:rsidRPr="00A471B2" w:rsidRDefault="00A471B2" w:rsidP="008B7533">
            <w:pPr>
              <w:widowControl w:val="0"/>
              <w:autoSpaceDE w:val="0"/>
              <w:autoSpaceDN w:val="0"/>
              <w:adjustRightInd w:val="0"/>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Единица измерения</w:t>
            </w:r>
          </w:p>
        </w:tc>
        <w:tc>
          <w:tcPr>
            <w:tcW w:w="4678" w:type="dxa"/>
            <w:gridSpan w:val="6"/>
          </w:tcPr>
          <w:p w:rsidR="00A471B2" w:rsidRPr="00A471B2" w:rsidRDefault="00A471B2" w:rsidP="008B7533">
            <w:pPr>
              <w:widowControl w:val="0"/>
              <w:autoSpaceDE w:val="0"/>
              <w:autoSpaceDN w:val="0"/>
              <w:adjustRightInd w:val="0"/>
              <w:ind w:left="1789"/>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Значения целевых показателей</w:t>
            </w:r>
          </w:p>
        </w:tc>
      </w:tr>
      <w:tr w:rsidR="00A471B2" w:rsidRPr="00A471B2" w:rsidTr="00890844">
        <w:tc>
          <w:tcPr>
            <w:tcW w:w="709" w:type="dxa"/>
            <w:vMerge/>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
                <w:bCs/>
                <w:sz w:val="16"/>
                <w:szCs w:val="16"/>
                <w:lang w:eastAsia="ru-RU"/>
              </w:rPr>
            </w:pPr>
          </w:p>
        </w:tc>
        <w:tc>
          <w:tcPr>
            <w:tcW w:w="8079" w:type="dxa"/>
            <w:vMerge/>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
                <w:bCs/>
                <w:sz w:val="16"/>
                <w:szCs w:val="16"/>
                <w:lang w:eastAsia="ru-RU"/>
              </w:rPr>
            </w:pPr>
          </w:p>
        </w:tc>
        <w:tc>
          <w:tcPr>
            <w:tcW w:w="1701" w:type="dxa"/>
            <w:vMerge/>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
                <w:bCs/>
                <w:sz w:val="16"/>
                <w:szCs w:val="16"/>
                <w:lang w:eastAsia="ru-RU"/>
              </w:rPr>
            </w:pPr>
          </w:p>
        </w:tc>
        <w:tc>
          <w:tcPr>
            <w:tcW w:w="850"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val="en-US" w:eastAsia="ru-RU"/>
              </w:rPr>
              <w:t>20</w:t>
            </w:r>
            <w:r w:rsidRPr="00A471B2">
              <w:rPr>
                <w:rFonts w:ascii="Times New Roman" w:eastAsia="Times New Roman" w:hAnsi="Times New Roman" w:cs="Times New Roman"/>
                <w:bCs/>
                <w:sz w:val="16"/>
                <w:szCs w:val="16"/>
                <w:lang w:eastAsia="ru-RU"/>
              </w:rPr>
              <w:t>22</w:t>
            </w:r>
          </w:p>
        </w:tc>
        <w:tc>
          <w:tcPr>
            <w:tcW w:w="709"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val="en-US" w:eastAsia="ru-RU"/>
              </w:rPr>
              <w:t>20</w:t>
            </w:r>
            <w:r w:rsidRPr="00A471B2">
              <w:rPr>
                <w:rFonts w:ascii="Times New Roman" w:eastAsia="Times New Roman" w:hAnsi="Times New Roman" w:cs="Times New Roman"/>
                <w:bCs/>
                <w:sz w:val="16"/>
                <w:szCs w:val="16"/>
                <w:lang w:eastAsia="ru-RU"/>
              </w:rPr>
              <w:t>23</w:t>
            </w:r>
          </w:p>
        </w:tc>
        <w:tc>
          <w:tcPr>
            <w:tcW w:w="851"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val="en-US" w:eastAsia="ru-RU"/>
              </w:rPr>
              <w:t>20</w:t>
            </w:r>
            <w:r w:rsidRPr="00A471B2">
              <w:rPr>
                <w:rFonts w:ascii="Times New Roman" w:eastAsia="Times New Roman" w:hAnsi="Times New Roman" w:cs="Times New Roman"/>
                <w:bCs/>
                <w:sz w:val="16"/>
                <w:szCs w:val="16"/>
                <w:lang w:eastAsia="ru-RU"/>
              </w:rPr>
              <w:t>24</w:t>
            </w:r>
          </w:p>
        </w:tc>
        <w:tc>
          <w:tcPr>
            <w:tcW w:w="850"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val="en-US" w:eastAsia="ru-RU"/>
              </w:rPr>
              <w:t>20</w:t>
            </w:r>
            <w:r w:rsidRPr="00A471B2">
              <w:rPr>
                <w:rFonts w:ascii="Times New Roman" w:eastAsia="Times New Roman" w:hAnsi="Times New Roman" w:cs="Times New Roman"/>
                <w:bCs/>
                <w:sz w:val="16"/>
                <w:szCs w:val="16"/>
                <w:lang w:eastAsia="ru-RU"/>
              </w:rPr>
              <w:t>25</w:t>
            </w:r>
          </w:p>
        </w:tc>
        <w:tc>
          <w:tcPr>
            <w:tcW w:w="709"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val="en-US" w:eastAsia="ru-RU"/>
              </w:rPr>
              <w:t>20</w:t>
            </w:r>
            <w:r w:rsidRPr="00A471B2">
              <w:rPr>
                <w:rFonts w:ascii="Times New Roman" w:eastAsia="Times New Roman" w:hAnsi="Times New Roman" w:cs="Times New Roman"/>
                <w:bCs/>
                <w:sz w:val="16"/>
                <w:szCs w:val="16"/>
                <w:lang w:eastAsia="ru-RU"/>
              </w:rPr>
              <w:t>26</w:t>
            </w:r>
          </w:p>
        </w:tc>
        <w:tc>
          <w:tcPr>
            <w:tcW w:w="709"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val="en-US" w:eastAsia="ru-RU"/>
              </w:rPr>
              <w:t>20</w:t>
            </w:r>
            <w:r w:rsidRPr="00A471B2">
              <w:rPr>
                <w:rFonts w:ascii="Times New Roman" w:eastAsia="Times New Roman" w:hAnsi="Times New Roman" w:cs="Times New Roman"/>
                <w:bCs/>
                <w:sz w:val="16"/>
                <w:szCs w:val="16"/>
                <w:lang w:eastAsia="ru-RU"/>
              </w:rPr>
              <w:t>27</w:t>
            </w:r>
          </w:p>
        </w:tc>
      </w:tr>
      <w:tr w:rsidR="00A471B2" w:rsidRPr="00A471B2" w:rsidTr="00890844">
        <w:tc>
          <w:tcPr>
            <w:tcW w:w="15167" w:type="dxa"/>
            <w:gridSpan w:val="9"/>
          </w:tcPr>
          <w:p w:rsidR="00A471B2" w:rsidRPr="00A471B2" w:rsidRDefault="00A471B2" w:rsidP="004874FC">
            <w:pPr>
              <w:widowControl w:val="0"/>
              <w:numPr>
                <w:ilvl w:val="0"/>
                <w:numId w:val="20"/>
              </w:numPr>
              <w:autoSpaceDE w:val="0"/>
              <w:autoSpaceDN w:val="0"/>
              <w:adjustRightInd w:val="0"/>
              <w:ind w:firstLine="720"/>
              <w:jc w:val="left"/>
              <w:rPr>
                <w:rFonts w:ascii="Times New Roman" w:eastAsia="Times New Roman" w:hAnsi="Times New Roman" w:cs="Times New Roman"/>
                <w:sz w:val="16"/>
                <w:szCs w:val="16"/>
                <w:lang w:eastAsia="ru-RU"/>
              </w:rPr>
            </w:pPr>
            <w:r w:rsidRPr="00A471B2">
              <w:rPr>
                <w:rFonts w:ascii="Times New Roman" w:eastAsia="Times New Roman" w:hAnsi="Times New Roman" w:cs="Times New Roman"/>
                <w:b/>
                <w:bCs/>
                <w:sz w:val="16"/>
                <w:szCs w:val="16"/>
                <w:lang w:eastAsia="ru-RU"/>
              </w:rPr>
              <w:t xml:space="preserve">Развитие муниципальной службы в </w:t>
            </w:r>
            <w:proofErr w:type="spellStart"/>
            <w:r w:rsidRPr="00A471B2">
              <w:rPr>
                <w:rFonts w:ascii="Times New Roman" w:eastAsia="Times New Roman" w:hAnsi="Times New Roman" w:cs="Times New Roman"/>
                <w:b/>
                <w:bCs/>
                <w:sz w:val="16"/>
                <w:szCs w:val="16"/>
                <w:lang w:eastAsia="ru-RU"/>
              </w:rPr>
              <w:t>Мокшанском</w:t>
            </w:r>
            <w:proofErr w:type="spellEnd"/>
            <w:r w:rsidRPr="00A471B2">
              <w:rPr>
                <w:rFonts w:ascii="Times New Roman" w:eastAsia="Times New Roman" w:hAnsi="Times New Roman" w:cs="Times New Roman"/>
                <w:b/>
                <w:bCs/>
                <w:sz w:val="16"/>
                <w:szCs w:val="16"/>
                <w:lang w:eastAsia="ru-RU"/>
              </w:rPr>
              <w:t xml:space="preserve"> районе Пензенской области на 2014-2027 годы</w:t>
            </w:r>
          </w:p>
        </w:tc>
      </w:tr>
      <w:tr w:rsidR="00A471B2" w:rsidRPr="00A471B2" w:rsidTr="00890844">
        <w:tc>
          <w:tcPr>
            <w:tcW w:w="709"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val="en-US" w:eastAsia="ru-RU"/>
              </w:rPr>
            </w:pPr>
            <w:r w:rsidRPr="00A471B2">
              <w:rPr>
                <w:rFonts w:ascii="Times New Roman" w:eastAsia="Times New Roman" w:hAnsi="Times New Roman" w:cs="Times New Roman"/>
                <w:bCs/>
                <w:sz w:val="16"/>
                <w:szCs w:val="16"/>
                <w:lang w:val="en-US" w:eastAsia="ru-RU"/>
              </w:rPr>
              <w:t>1</w:t>
            </w:r>
          </w:p>
        </w:tc>
        <w:tc>
          <w:tcPr>
            <w:tcW w:w="8079" w:type="dxa"/>
          </w:tcPr>
          <w:p w:rsidR="00A471B2" w:rsidRPr="00A471B2" w:rsidRDefault="00A471B2" w:rsidP="00A471B2">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Уровень удовлетворенности населения деятельностью органов местного самоуправления Мокшанского района Пензенской области, в том числе их информационной открытостью</w:t>
            </w:r>
          </w:p>
        </w:tc>
        <w:tc>
          <w:tcPr>
            <w:tcW w:w="1701"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 xml:space="preserve">% от числа </w:t>
            </w:r>
            <w:proofErr w:type="gramStart"/>
            <w:r w:rsidRPr="00A471B2">
              <w:rPr>
                <w:rFonts w:ascii="Times New Roman" w:eastAsia="Times New Roman" w:hAnsi="Times New Roman" w:cs="Times New Roman"/>
                <w:sz w:val="16"/>
                <w:szCs w:val="16"/>
                <w:lang w:eastAsia="ru-RU"/>
              </w:rPr>
              <w:t>опрошенных</w:t>
            </w:r>
            <w:proofErr w:type="gramEnd"/>
          </w:p>
        </w:tc>
        <w:tc>
          <w:tcPr>
            <w:tcW w:w="850"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80,5</w:t>
            </w:r>
          </w:p>
        </w:tc>
        <w:tc>
          <w:tcPr>
            <w:tcW w:w="709"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80,5</w:t>
            </w:r>
          </w:p>
        </w:tc>
        <w:tc>
          <w:tcPr>
            <w:tcW w:w="851"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80,5</w:t>
            </w:r>
          </w:p>
        </w:tc>
        <w:tc>
          <w:tcPr>
            <w:tcW w:w="850"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val="en-US" w:eastAsia="ru-RU"/>
              </w:rPr>
            </w:pPr>
            <w:r w:rsidRPr="00A471B2">
              <w:rPr>
                <w:rFonts w:ascii="Times New Roman" w:eastAsia="Times New Roman" w:hAnsi="Times New Roman" w:cs="Times New Roman"/>
                <w:sz w:val="16"/>
                <w:szCs w:val="16"/>
                <w:lang w:eastAsia="ru-RU"/>
              </w:rPr>
              <w:t>80,</w:t>
            </w:r>
            <w:r w:rsidRPr="00A471B2">
              <w:rPr>
                <w:rFonts w:ascii="Times New Roman" w:eastAsia="Times New Roman" w:hAnsi="Times New Roman" w:cs="Times New Roman"/>
                <w:sz w:val="16"/>
                <w:szCs w:val="16"/>
                <w:lang w:val="en-US" w:eastAsia="ru-RU"/>
              </w:rPr>
              <w:t>5</w:t>
            </w:r>
          </w:p>
        </w:tc>
        <w:tc>
          <w:tcPr>
            <w:tcW w:w="709"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val="en-US" w:eastAsia="ru-RU"/>
              </w:rPr>
            </w:pPr>
            <w:r w:rsidRPr="00A471B2">
              <w:rPr>
                <w:rFonts w:ascii="Times New Roman" w:eastAsia="Times New Roman" w:hAnsi="Times New Roman" w:cs="Times New Roman"/>
                <w:bCs/>
                <w:sz w:val="16"/>
                <w:szCs w:val="16"/>
                <w:lang w:eastAsia="ru-RU"/>
              </w:rPr>
              <w:t>80,5</w:t>
            </w:r>
          </w:p>
        </w:tc>
        <w:tc>
          <w:tcPr>
            <w:tcW w:w="709"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80,5</w:t>
            </w:r>
          </w:p>
        </w:tc>
      </w:tr>
      <w:tr w:rsidR="00A471B2" w:rsidRPr="00A471B2" w:rsidTr="00890844">
        <w:tc>
          <w:tcPr>
            <w:tcW w:w="709"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2</w:t>
            </w:r>
          </w:p>
        </w:tc>
        <w:tc>
          <w:tcPr>
            <w:tcW w:w="8079" w:type="dxa"/>
          </w:tcPr>
          <w:p w:rsidR="00A471B2" w:rsidRPr="00A471B2" w:rsidRDefault="00A471B2" w:rsidP="00A471B2">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Укомплектованность должностей муниципальными служащими</w:t>
            </w:r>
          </w:p>
        </w:tc>
        <w:tc>
          <w:tcPr>
            <w:tcW w:w="1701"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w:t>
            </w:r>
          </w:p>
        </w:tc>
        <w:tc>
          <w:tcPr>
            <w:tcW w:w="850"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100</w:t>
            </w:r>
          </w:p>
        </w:tc>
        <w:tc>
          <w:tcPr>
            <w:tcW w:w="709"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100</w:t>
            </w:r>
          </w:p>
        </w:tc>
        <w:tc>
          <w:tcPr>
            <w:tcW w:w="851"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100</w:t>
            </w:r>
          </w:p>
        </w:tc>
        <w:tc>
          <w:tcPr>
            <w:tcW w:w="850"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100</w:t>
            </w:r>
          </w:p>
        </w:tc>
        <w:tc>
          <w:tcPr>
            <w:tcW w:w="709"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100</w:t>
            </w:r>
          </w:p>
        </w:tc>
        <w:tc>
          <w:tcPr>
            <w:tcW w:w="709"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100</w:t>
            </w:r>
          </w:p>
        </w:tc>
      </w:tr>
      <w:tr w:rsidR="00A471B2" w:rsidRPr="00A471B2" w:rsidTr="00890844">
        <w:tc>
          <w:tcPr>
            <w:tcW w:w="709"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3</w:t>
            </w:r>
          </w:p>
        </w:tc>
        <w:tc>
          <w:tcPr>
            <w:tcW w:w="8079" w:type="dxa"/>
          </w:tcPr>
          <w:p w:rsidR="00A471B2" w:rsidRPr="00A471B2" w:rsidRDefault="00A471B2" w:rsidP="00A471B2">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Количество должностей муниципальной службы, по которым сформирован кадровый резерв</w:t>
            </w:r>
          </w:p>
        </w:tc>
        <w:tc>
          <w:tcPr>
            <w:tcW w:w="1701"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штук</w:t>
            </w:r>
          </w:p>
        </w:tc>
        <w:tc>
          <w:tcPr>
            <w:tcW w:w="850"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15</w:t>
            </w:r>
          </w:p>
        </w:tc>
        <w:tc>
          <w:tcPr>
            <w:tcW w:w="709"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15</w:t>
            </w:r>
          </w:p>
        </w:tc>
        <w:tc>
          <w:tcPr>
            <w:tcW w:w="851"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15</w:t>
            </w:r>
          </w:p>
        </w:tc>
        <w:tc>
          <w:tcPr>
            <w:tcW w:w="850"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15</w:t>
            </w:r>
          </w:p>
        </w:tc>
        <w:tc>
          <w:tcPr>
            <w:tcW w:w="709"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15</w:t>
            </w:r>
          </w:p>
        </w:tc>
        <w:tc>
          <w:tcPr>
            <w:tcW w:w="709"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15</w:t>
            </w:r>
          </w:p>
        </w:tc>
      </w:tr>
      <w:tr w:rsidR="00A471B2" w:rsidRPr="00A471B2" w:rsidTr="00890844">
        <w:tc>
          <w:tcPr>
            <w:tcW w:w="709"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val="en-US" w:eastAsia="ru-RU"/>
              </w:rPr>
            </w:pPr>
            <w:r w:rsidRPr="00A471B2">
              <w:rPr>
                <w:rFonts w:ascii="Times New Roman" w:eastAsia="Times New Roman" w:hAnsi="Times New Roman" w:cs="Times New Roman"/>
                <w:bCs/>
                <w:sz w:val="16"/>
                <w:szCs w:val="16"/>
                <w:lang w:val="en-US" w:eastAsia="ru-RU"/>
              </w:rPr>
              <w:t>4</w:t>
            </w:r>
          </w:p>
        </w:tc>
        <w:tc>
          <w:tcPr>
            <w:tcW w:w="8079" w:type="dxa"/>
          </w:tcPr>
          <w:p w:rsidR="00A471B2" w:rsidRPr="00A471B2" w:rsidRDefault="00A471B2" w:rsidP="00A471B2">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Количество вакантных должностей муниципальной службы, замещаемых на основе конкурса</w:t>
            </w:r>
          </w:p>
        </w:tc>
        <w:tc>
          <w:tcPr>
            <w:tcW w:w="1701"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штук</w:t>
            </w:r>
          </w:p>
        </w:tc>
        <w:tc>
          <w:tcPr>
            <w:tcW w:w="850"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0</w:t>
            </w:r>
          </w:p>
        </w:tc>
        <w:tc>
          <w:tcPr>
            <w:tcW w:w="709"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1</w:t>
            </w:r>
          </w:p>
        </w:tc>
        <w:tc>
          <w:tcPr>
            <w:tcW w:w="851"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1</w:t>
            </w:r>
          </w:p>
        </w:tc>
        <w:tc>
          <w:tcPr>
            <w:tcW w:w="850"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1</w:t>
            </w:r>
          </w:p>
        </w:tc>
        <w:tc>
          <w:tcPr>
            <w:tcW w:w="709"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1</w:t>
            </w:r>
          </w:p>
        </w:tc>
        <w:tc>
          <w:tcPr>
            <w:tcW w:w="709"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1</w:t>
            </w:r>
          </w:p>
        </w:tc>
      </w:tr>
      <w:tr w:rsidR="00A471B2" w:rsidRPr="00A471B2" w:rsidTr="00890844">
        <w:tc>
          <w:tcPr>
            <w:tcW w:w="709"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val="en-US" w:eastAsia="ru-RU"/>
              </w:rPr>
            </w:pPr>
            <w:r w:rsidRPr="00A471B2">
              <w:rPr>
                <w:rFonts w:ascii="Times New Roman" w:eastAsia="Times New Roman" w:hAnsi="Times New Roman" w:cs="Times New Roman"/>
                <w:bCs/>
                <w:sz w:val="16"/>
                <w:szCs w:val="16"/>
                <w:lang w:val="en-US" w:eastAsia="ru-RU"/>
              </w:rPr>
              <w:t>5</w:t>
            </w:r>
          </w:p>
        </w:tc>
        <w:tc>
          <w:tcPr>
            <w:tcW w:w="8079" w:type="dxa"/>
          </w:tcPr>
          <w:p w:rsidR="00A471B2" w:rsidRPr="00A471B2" w:rsidRDefault="00A471B2" w:rsidP="00A471B2">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 xml:space="preserve">Число муниципальных служащих, </w:t>
            </w:r>
          </w:p>
          <w:p w:rsidR="00A471B2" w:rsidRPr="00A471B2" w:rsidRDefault="00A471B2" w:rsidP="00A471B2">
            <w:pPr>
              <w:widowControl w:val="0"/>
              <w:autoSpaceDE w:val="0"/>
              <w:autoSpaceDN w:val="0"/>
              <w:adjustRightInd w:val="0"/>
              <w:ind w:firstLine="175"/>
              <w:jc w:val="left"/>
              <w:rPr>
                <w:rFonts w:ascii="Times New Roman" w:eastAsia="Times New Roman" w:hAnsi="Times New Roman" w:cs="Times New Roman"/>
                <w:sz w:val="16"/>
                <w:szCs w:val="16"/>
                <w:lang w:eastAsia="ru-RU"/>
              </w:rPr>
            </w:pPr>
            <w:proofErr w:type="gramStart"/>
            <w:r w:rsidRPr="00A471B2">
              <w:rPr>
                <w:rFonts w:ascii="Times New Roman" w:eastAsia="Times New Roman" w:hAnsi="Times New Roman" w:cs="Times New Roman"/>
                <w:sz w:val="16"/>
                <w:szCs w:val="16"/>
                <w:lang w:eastAsia="ru-RU"/>
              </w:rPr>
              <w:t>прошедших</w:t>
            </w:r>
            <w:proofErr w:type="gramEnd"/>
            <w:r w:rsidRPr="00A471B2">
              <w:rPr>
                <w:rFonts w:ascii="Times New Roman" w:eastAsia="Times New Roman" w:hAnsi="Times New Roman" w:cs="Times New Roman"/>
                <w:sz w:val="16"/>
                <w:szCs w:val="16"/>
                <w:lang w:eastAsia="ru-RU"/>
              </w:rPr>
              <w:t xml:space="preserve"> аттестацию</w:t>
            </w:r>
          </w:p>
        </w:tc>
        <w:tc>
          <w:tcPr>
            <w:tcW w:w="1701"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человек</w:t>
            </w:r>
          </w:p>
        </w:tc>
        <w:tc>
          <w:tcPr>
            <w:tcW w:w="850"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23</w:t>
            </w:r>
          </w:p>
        </w:tc>
        <w:tc>
          <w:tcPr>
            <w:tcW w:w="709"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12</w:t>
            </w:r>
          </w:p>
        </w:tc>
        <w:tc>
          <w:tcPr>
            <w:tcW w:w="851"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12</w:t>
            </w:r>
          </w:p>
        </w:tc>
        <w:tc>
          <w:tcPr>
            <w:tcW w:w="850"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22</w:t>
            </w:r>
          </w:p>
        </w:tc>
        <w:tc>
          <w:tcPr>
            <w:tcW w:w="709"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8</w:t>
            </w:r>
          </w:p>
        </w:tc>
        <w:tc>
          <w:tcPr>
            <w:tcW w:w="709"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25</w:t>
            </w:r>
          </w:p>
        </w:tc>
      </w:tr>
      <w:tr w:rsidR="00A471B2" w:rsidRPr="00A471B2" w:rsidTr="00890844">
        <w:tc>
          <w:tcPr>
            <w:tcW w:w="709"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val="en-US" w:eastAsia="ru-RU"/>
              </w:rPr>
            </w:pPr>
            <w:r w:rsidRPr="00A471B2">
              <w:rPr>
                <w:rFonts w:ascii="Times New Roman" w:eastAsia="Times New Roman" w:hAnsi="Times New Roman" w:cs="Times New Roman"/>
                <w:bCs/>
                <w:sz w:val="16"/>
                <w:szCs w:val="16"/>
                <w:lang w:val="en-US" w:eastAsia="ru-RU"/>
              </w:rPr>
              <w:t>6</w:t>
            </w:r>
          </w:p>
        </w:tc>
        <w:tc>
          <w:tcPr>
            <w:tcW w:w="8079" w:type="dxa"/>
          </w:tcPr>
          <w:p w:rsidR="00A471B2" w:rsidRPr="00A471B2" w:rsidRDefault="00A471B2" w:rsidP="00A471B2">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 xml:space="preserve">Число муниципальных служащих, прошедших обучение в соответствии с муниципальным заказом на дополнительное профессиональное образование </w:t>
            </w:r>
          </w:p>
        </w:tc>
        <w:tc>
          <w:tcPr>
            <w:tcW w:w="1701"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человек</w:t>
            </w:r>
          </w:p>
        </w:tc>
        <w:tc>
          <w:tcPr>
            <w:tcW w:w="850"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12</w:t>
            </w:r>
          </w:p>
        </w:tc>
        <w:tc>
          <w:tcPr>
            <w:tcW w:w="709"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8</w:t>
            </w:r>
          </w:p>
        </w:tc>
        <w:tc>
          <w:tcPr>
            <w:tcW w:w="851"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8</w:t>
            </w:r>
          </w:p>
        </w:tc>
        <w:tc>
          <w:tcPr>
            <w:tcW w:w="850"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14</w:t>
            </w:r>
          </w:p>
        </w:tc>
        <w:tc>
          <w:tcPr>
            <w:tcW w:w="709"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12</w:t>
            </w:r>
          </w:p>
        </w:tc>
        <w:tc>
          <w:tcPr>
            <w:tcW w:w="709"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eastAsia="ru-RU"/>
              </w:rPr>
            </w:pPr>
            <w:r w:rsidRPr="00A471B2">
              <w:rPr>
                <w:rFonts w:ascii="Times New Roman" w:eastAsia="Times New Roman" w:hAnsi="Times New Roman" w:cs="Times New Roman"/>
                <w:bCs/>
                <w:sz w:val="16"/>
                <w:szCs w:val="16"/>
                <w:lang w:eastAsia="ru-RU"/>
              </w:rPr>
              <w:t>12</w:t>
            </w:r>
          </w:p>
        </w:tc>
      </w:tr>
      <w:tr w:rsidR="00A471B2" w:rsidRPr="00A471B2" w:rsidTr="00890844">
        <w:tc>
          <w:tcPr>
            <w:tcW w:w="709"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bCs/>
                <w:sz w:val="16"/>
                <w:szCs w:val="16"/>
                <w:lang w:val="en-US" w:eastAsia="ru-RU"/>
              </w:rPr>
            </w:pPr>
            <w:r w:rsidRPr="00A471B2">
              <w:rPr>
                <w:rFonts w:ascii="Times New Roman" w:eastAsia="Times New Roman" w:hAnsi="Times New Roman" w:cs="Times New Roman"/>
                <w:bCs/>
                <w:sz w:val="16"/>
                <w:szCs w:val="16"/>
                <w:lang w:val="en-US" w:eastAsia="ru-RU"/>
              </w:rPr>
              <w:t>7</w:t>
            </w:r>
          </w:p>
        </w:tc>
        <w:tc>
          <w:tcPr>
            <w:tcW w:w="8079" w:type="dxa"/>
          </w:tcPr>
          <w:p w:rsidR="00A471B2" w:rsidRPr="00A471B2" w:rsidRDefault="00A471B2" w:rsidP="00A471B2">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Число муниципальных служащих, прошедших диспансеризацию</w:t>
            </w:r>
          </w:p>
        </w:tc>
        <w:tc>
          <w:tcPr>
            <w:tcW w:w="1701"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человек</w:t>
            </w:r>
          </w:p>
        </w:tc>
        <w:tc>
          <w:tcPr>
            <w:tcW w:w="850"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10</w:t>
            </w:r>
          </w:p>
        </w:tc>
        <w:tc>
          <w:tcPr>
            <w:tcW w:w="709"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10</w:t>
            </w:r>
          </w:p>
        </w:tc>
        <w:tc>
          <w:tcPr>
            <w:tcW w:w="851"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10</w:t>
            </w:r>
          </w:p>
        </w:tc>
        <w:tc>
          <w:tcPr>
            <w:tcW w:w="850"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17</w:t>
            </w:r>
          </w:p>
        </w:tc>
        <w:tc>
          <w:tcPr>
            <w:tcW w:w="709"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17</w:t>
            </w:r>
          </w:p>
        </w:tc>
        <w:tc>
          <w:tcPr>
            <w:tcW w:w="709" w:type="dxa"/>
          </w:tcPr>
          <w:p w:rsidR="00A471B2" w:rsidRPr="00A471B2" w:rsidRDefault="00A471B2" w:rsidP="00A471B2">
            <w:pPr>
              <w:widowControl w:val="0"/>
              <w:autoSpaceDE w:val="0"/>
              <w:autoSpaceDN w:val="0"/>
              <w:adjustRightInd w:val="0"/>
              <w:jc w:val="center"/>
              <w:rPr>
                <w:rFonts w:ascii="Times New Roman" w:eastAsia="Times New Roman" w:hAnsi="Times New Roman" w:cs="Times New Roman"/>
                <w:sz w:val="16"/>
                <w:szCs w:val="16"/>
                <w:lang w:eastAsia="ru-RU"/>
              </w:rPr>
            </w:pPr>
            <w:r w:rsidRPr="00A471B2">
              <w:rPr>
                <w:rFonts w:ascii="Times New Roman" w:eastAsia="Times New Roman" w:hAnsi="Times New Roman" w:cs="Times New Roman"/>
                <w:sz w:val="16"/>
                <w:szCs w:val="16"/>
                <w:lang w:eastAsia="ru-RU"/>
              </w:rPr>
              <w:t>17</w:t>
            </w:r>
          </w:p>
        </w:tc>
      </w:tr>
    </w:tbl>
    <w:p w:rsidR="00890844" w:rsidRPr="006E293C" w:rsidRDefault="00890844" w:rsidP="00890844">
      <w:pPr>
        <w:ind w:right="-370"/>
        <w:jc w:val="right"/>
        <w:rPr>
          <w:rFonts w:ascii="Times New Roman" w:hAnsi="Times New Roman" w:cs="Times New Roman"/>
          <w:sz w:val="16"/>
          <w:szCs w:val="16"/>
        </w:rPr>
      </w:pPr>
      <w:r w:rsidRPr="006E293C">
        <w:rPr>
          <w:rFonts w:ascii="Times New Roman" w:hAnsi="Times New Roman" w:cs="Times New Roman"/>
          <w:sz w:val="16"/>
          <w:szCs w:val="16"/>
        </w:rPr>
        <w:lastRenderedPageBreak/>
        <w:t>Приложение №2</w:t>
      </w:r>
    </w:p>
    <w:p w:rsidR="00890844" w:rsidRPr="006E293C" w:rsidRDefault="00890844" w:rsidP="00890844">
      <w:pPr>
        <w:ind w:right="-370"/>
        <w:jc w:val="right"/>
        <w:rPr>
          <w:rFonts w:ascii="Times New Roman" w:hAnsi="Times New Roman" w:cs="Times New Roman"/>
          <w:sz w:val="16"/>
          <w:szCs w:val="16"/>
        </w:rPr>
      </w:pPr>
      <w:r w:rsidRPr="006E293C">
        <w:rPr>
          <w:rFonts w:ascii="Times New Roman" w:hAnsi="Times New Roman" w:cs="Times New Roman"/>
          <w:sz w:val="16"/>
          <w:szCs w:val="16"/>
        </w:rPr>
        <w:t>к муниципальной программе</w:t>
      </w:r>
    </w:p>
    <w:p w:rsidR="00890844" w:rsidRPr="006E293C" w:rsidRDefault="00890844" w:rsidP="00890844">
      <w:pPr>
        <w:ind w:right="-370"/>
        <w:jc w:val="right"/>
        <w:rPr>
          <w:rFonts w:ascii="Times New Roman" w:hAnsi="Times New Roman" w:cs="Times New Roman"/>
          <w:sz w:val="16"/>
          <w:szCs w:val="16"/>
        </w:rPr>
      </w:pPr>
      <w:r w:rsidRPr="006E293C">
        <w:rPr>
          <w:rFonts w:ascii="Times New Roman" w:hAnsi="Times New Roman" w:cs="Times New Roman"/>
          <w:sz w:val="16"/>
          <w:szCs w:val="16"/>
        </w:rPr>
        <w:t>«Развитие муниципальной службы</w:t>
      </w:r>
    </w:p>
    <w:p w:rsidR="00890844" w:rsidRPr="006E293C" w:rsidRDefault="00890844" w:rsidP="00890844">
      <w:pPr>
        <w:ind w:right="-370"/>
        <w:jc w:val="right"/>
        <w:rPr>
          <w:rFonts w:ascii="Times New Roman" w:hAnsi="Times New Roman" w:cs="Times New Roman"/>
          <w:sz w:val="16"/>
          <w:szCs w:val="16"/>
        </w:rPr>
      </w:pPr>
      <w:r w:rsidRPr="006E293C">
        <w:rPr>
          <w:rFonts w:ascii="Times New Roman" w:hAnsi="Times New Roman" w:cs="Times New Roman"/>
          <w:sz w:val="16"/>
          <w:szCs w:val="16"/>
        </w:rPr>
        <w:t xml:space="preserve">в </w:t>
      </w:r>
      <w:proofErr w:type="spellStart"/>
      <w:r w:rsidRPr="006E293C">
        <w:rPr>
          <w:rFonts w:ascii="Times New Roman" w:hAnsi="Times New Roman" w:cs="Times New Roman"/>
          <w:sz w:val="16"/>
          <w:szCs w:val="16"/>
        </w:rPr>
        <w:t>Мокшанском</w:t>
      </w:r>
      <w:proofErr w:type="spellEnd"/>
      <w:r w:rsidRPr="006E293C">
        <w:rPr>
          <w:rFonts w:ascii="Times New Roman" w:hAnsi="Times New Roman" w:cs="Times New Roman"/>
          <w:sz w:val="16"/>
          <w:szCs w:val="16"/>
        </w:rPr>
        <w:t xml:space="preserve"> районе Пензенской области</w:t>
      </w:r>
    </w:p>
    <w:p w:rsidR="00890844" w:rsidRPr="006E293C" w:rsidRDefault="00890844" w:rsidP="00890844">
      <w:pPr>
        <w:ind w:right="-370"/>
        <w:jc w:val="right"/>
        <w:rPr>
          <w:rFonts w:ascii="Times New Roman" w:hAnsi="Times New Roman" w:cs="Times New Roman"/>
          <w:sz w:val="16"/>
          <w:szCs w:val="16"/>
        </w:rPr>
      </w:pPr>
      <w:r w:rsidRPr="006E293C">
        <w:rPr>
          <w:rFonts w:ascii="Times New Roman" w:hAnsi="Times New Roman" w:cs="Times New Roman"/>
          <w:sz w:val="16"/>
          <w:szCs w:val="16"/>
        </w:rPr>
        <w:t>на 2014-2027 годы»</w:t>
      </w:r>
    </w:p>
    <w:p w:rsidR="00890844" w:rsidRPr="006E293C" w:rsidRDefault="00890844" w:rsidP="00890844">
      <w:pPr>
        <w:pStyle w:val="ConsPlusNormal"/>
        <w:ind w:right="-710" w:firstLine="0"/>
        <w:jc w:val="center"/>
        <w:rPr>
          <w:rFonts w:ascii="Times New Roman" w:hAnsi="Times New Roman" w:cs="Times New Roman"/>
          <w:b/>
          <w:sz w:val="16"/>
          <w:szCs w:val="16"/>
        </w:rPr>
      </w:pPr>
      <w:r w:rsidRPr="006E293C">
        <w:rPr>
          <w:rFonts w:ascii="Times New Roman" w:hAnsi="Times New Roman" w:cs="Times New Roman"/>
          <w:b/>
          <w:sz w:val="16"/>
          <w:szCs w:val="16"/>
        </w:rPr>
        <w:t>СВЕДЕНИЯ</w:t>
      </w:r>
    </w:p>
    <w:p w:rsidR="00890844" w:rsidRPr="006E293C" w:rsidRDefault="00890844" w:rsidP="00890844">
      <w:pPr>
        <w:pStyle w:val="ConsPlusNormal"/>
        <w:ind w:right="-710" w:firstLine="0"/>
        <w:jc w:val="center"/>
        <w:rPr>
          <w:rFonts w:ascii="Times New Roman" w:hAnsi="Times New Roman" w:cs="Times New Roman"/>
          <w:sz w:val="16"/>
          <w:szCs w:val="16"/>
        </w:rPr>
      </w:pPr>
      <w:r w:rsidRPr="006E293C">
        <w:rPr>
          <w:rFonts w:ascii="Times New Roman" w:hAnsi="Times New Roman" w:cs="Times New Roman"/>
          <w:b/>
          <w:sz w:val="16"/>
          <w:szCs w:val="16"/>
        </w:rPr>
        <w:t>об основных мерах правового регулирования в сфере реализации</w:t>
      </w:r>
      <w:r w:rsidR="00AC1143">
        <w:rPr>
          <w:rFonts w:ascii="Times New Roman" w:hAnsi="Times New Roman" w:cs="Times New Roman"/>
          <w:b/>
          <w:sz w:val="16"/>
          <w:szCs w:val="16"/>
        </w:rPr>
        <w:t xml:space="preserve">  </w:t>
      </w:r>
      <w:r w:rsidRPr="006E293C">
        <w:rPr>
          <w:rFonts w:ascii="Times New Roman" w:hAnsi="Times New Roman" w:cs="Times New Roman"/>
          <w:b/>
          <w:sz w:val="16"/>
          <w:szCs w:val="16"/>
        </w:rPr>
        <w:t>муниципальной программы Мокшанского района</w:t>
      </w:r>
    </w:p>
    <w:p w:rsidR="00890844" w:rsidRPr="006E293C" w:rsidRDefault="00890844" w:rsidP="00890844">
      <w:pPr>
        <w:ind w:right="-710"/>
        <w:jc w:val="center"/>
        <w:rPr>
          <w:rFonts w:ascii="Times New Roman" w:hAnsi="Times New Roman" w:cs="Times New Roman"/>
          <w:b/>
          <w:bCs/>
          <w:sz w:val="16"/>
          <w:szCs w:val="16"/>
        </w:rPr>
      </w:pPr>
      <w:r w:rsidRPr="006E293C">
        <w:rPr>
          <w:rFonts w:ascii="Times New Roman" w:hAnsi="Times New Roman" w:cs="Times New Roman"/>
          <w:b/>
          <w:bCs/>
          <w:sz w:val="16"/>
          <w:szCs w:val="16"/>
        </w:rPr>
        <w:t xml:space="preserve">«Развитие муниципальной службы в </w:t>
      </w:r>
      <w:proofErr w:type="spellStart"/>
      <w:r w:rsidRPr="006E293C">
        <w:rPr>
          <w:rFonts w:ascii="Times New Roman" w:hAnsi="Times New Roman" w:cs="Times New Roman"/>
          <w:b/>
          <w:bCs/>
          <w:sz w:val="16"/>
          <w:szCs w:val="16"/>
        </w:rPr>
        <w:t>Мокшанском</w:t>
      </w:r>
      <w:proofErr w:type="spellEnd"/>
      <w:r w:rsidRPr="006E293C">
        <w:rPr>
          <w:rFonts w:ascii="Times New Roman" w:hAnsi="Times New Roman" w:cs="Times New Roman"/>
          <w:b/>
          <w:bCs/>
          <w:sz w:val="16"/>
          <w:szCs w:val="16"/>
        </w:rPr>
        <w:t xml:space="preserve"> районе Пензенской области на 2014-2027 годы»</w:t>
      </w:r>
    </w:p>
    <w:p w:rsidR="00890844" w:rsidRPr="006E293C" w:rsidRDefault="00890844" w:rsidP="00890844">
      <w:pPr>
        <w:pStyle w:val="ConsPlusNormal"/>
        <w:jc w:val="both"/>
        <w:rPr>
          <w:rFonts w:ascii="Times New Roman" w:hAnsi="Times New Roman" w:cs="Times New Roman"/>
          <w:sz w:val="16"/>
          <w:szCs w:val="16"/>
        </w:rPr>
      </w:pPr>
    </w:p>
    <w:p w:rsidR="00890844" w:rsidRPr="006E293C" w:rsidRDefault="00890844" w:rsidP="00890844">
      <w:pPr>
        <w:pStyle w:val="ConsPlusNormal"/>
        <w:jc w:val="both"/>
        <w:rPr>
          <w:rFonts w:ascii="Times New Roman" w:hAnsi="Times New Roman" w:cs="Times New Roman"/>
          <w:sz w:val="16"/>
          <w:szCs w:val="16"/>
        </w:rPr>
      </w:pPr>
    </w:p>
    <w:tbl>
      <w:tblPr>
        <w:tblW w:w="14884" w:type="dxa"/>
        <w:tblInd w:w="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2693"/>
        <w:gridCol w:w="4820"/>
        <w:gridCol w:w="4114"/>
        <w:gridCol w:w="2690"/>
      </w:tblGrid>
      <w:tr w:rsidR="00890844" w:rsidRPr="006E293C" w:rsidTr="00AC1143">
        <w:trPr>
          <w:trHeight w:val="630"/>
        </w:trPr>
        <w:tc>
          <w:tcPr>
            <w:tcW w:w="567" w:type="dxa"/>
          </w:tcPr>
          <w:p w:rsidR="00890844" w:rsidRPr="006E293C" w:rsidRDefault="00890844" w:rsidP="00890844">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 xml:space="preserve">№ </w:t>
            </w:r>
            <w:proofErr w:type="gramStart"/>
            <w:r w:rsidRPr="006E293C">
              <w:rPr>
                <w:rFonts w:ascii="Times New Roman" w:hAnsi="Times New Roman" w:cs="Times New Roman"/>
                <w:sz w:val="16"/>
                <w:szCs w:val="16"/>
              </w:rPr>
              <w:t>п</w:t>
            </w:r>
            <w:proofErr w:type="gramEnd"/>
            <w:r w:rsidRPr="006E293C">
              <w:rPr>
                <w:rFonts w:ascii="Times New Roman" w:hAnsi="Times New Roman" w:cs="Times New Roman"/>
                <w:sz w:val="16"/>
                <w:szCs w:val="16"/>
              </w:rPr>
              <w:t>/п</w:t>
            </w:r>
          </w:p>
        </w:tc>
        <w:tc>
          <w:tcPr>
            <w:tcW w:w="2693" w:type="dxa"/>
          </w:tcPr>
          <w:p w:rsidR="00890844" w:rsidRPr="006E293C" w:rsidRDefault="00890844" w:rsidP="00890844">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Вид нормативного правового акта</w:t>
            </w:r>
          </w:p>
        </w:tc>
        <w:tc>
          <w:tcPr>
            <w:tcW w:w="4820" w:type="dxa"/>
          </w:tcPr>
          <w:p w:rsidR="00890844" w:rsidRPr="006E293C" w:rsidRDefault="00890844" w:rsidP="00890844">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Основные положения нормативного правового акта</w:t>
            </w:r>
          </w:p>
        </w:tc>
        <w:tc>
          <w:tcPr>
            <w:tcW w:w="4114" w:type="dxa"/>
          </w:tcPr>
          <w:p w:rsidR="00890844" w:rsidRPr="006E293C" w:rsidRDefault="00890844" w:rsidP="00890844">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Наименование управления, отдела администрации Мокшанского района, ответственного за подготовку нормативного правового акта</w:t>
            </w:r>
          </w:p>
        </w:tc>
        <w:tc>
          <w:tcPr>
            <w:tcW w:w="2690" w:type="dxa"/>
          </w:tcPr>
          <w:p w:rsidR="00890844" w:rsidRPr="006E293C" w:rsidRDefault="00890844" w:rsidP="00890844">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Ожидаемые сроки принятия</w:t>
            </w:r>
          </w:p>
        </w:tc>
      </w:tr>
      <w:tr w:rsidR="00890844" w:rsidRPr="006E293C" w:rsidTr="00AC1143">
        <w:trPr>
          <w:trHeight w:val="75"/>
        </w:trPr>
        <w:tc>
          <w:tcPr>
            <w:tcW w:w="567" w:type="dxa"/>
          </w:tcPr>
          <w:p w:rsidR="00890844" w:rsidRPr="006E293C" w:rsidRDefault="00890844" w:rsidP="00890844">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w:t>
            </w:r>
          </w:p>
        </w:tc>
        <w:tc>
          <w:tcPr>
            <w:tcW w:w="2693" w:type="dxa"/>
          </w:tcPr>
          <w:p w:rsidR="00890844" w:rsidRPr="006E293C" w:rsidRDefault="00890844" w:rsidP="00890844">
            <w:pPr>
              <w:pStyle w:val="ConsPlusNormal"/>
              <w:jc w:val="center"/>
              <w:rPr>
                <w:rFonts w:ascii="Times New Roman" w:hAnsi="Times New Roman" w:cs="Times New Roman"/>
                <w:sz w:val="16"/>
                <w:szCs w:val="16"/>
              </w:rPr>
            </w:pPr>
            <w:r w:rsidRPr="006E293C">
              <w:rPr>
                <w:rFonts w:ascii="Times New Roman" w:hAnsi="Times New Roman" w:cs="Times New Roman"/>
                <w:sz w:val="16"/>
                <w:szCs w:val="16"/>
              </w:rPr>
              <w:t>2</w:t>
            </w:r>
          </w:p>
        </w:tc>
        <w:tc>
          <w:tcPr>
            <w:tcW w:w="4820" w:type="dxa"/>
          </w:tcPr>
          <w:p w:rsidR="00890844" w:rsidRPr="006E293C" w:rsidRDefault="00890844" w:rsidP="00890844">
            <w:pPr>
              <w:pStyle w:val="ConsPlusNormal"/>
              <w:jc w:val="center"/>
              <w:rPr>
                <w:rFonts w:ascii="Times New Roman" w:hAnsi="Times New Roman" w:cs="Times New Roman"/>
                <w:sz w:val="16"/>
                <w:szCs w:val="16"/>
              </w:rPr>
            </w:pPr>
            <w:r w:rsidRPr="006E293C">
              <w:rPr>
                <w:rFonts w:ascii="Times New Roman" w:hAnsi="Times New Roman" w:cs="Times New Roman"/>
                <w:sz w:val="16"/>
                <w:szCs w:val="16"/>
              </w:rPr>
              <w:t>3</w:t>
            </w:r>
          </w:p>
        </w:tc>
        <w:tc>
          <w:tcPr>
            <w:tcW w:w="4114" w:type="dxa"/>
          </w:tcPr>
          <w:p w:rsidR="00890844" w:rsidRPr="006E293C" w:rsidRDefault="00890844" w:rsidP="00890844">
            <w:pPr>
              <w:pStyle w:val="ConsPlusNormal"/>
              <w:jc w:val="center"/>
              <w:rPr>
                <w:rFonts w:ascii="Times New Roman" w:hAnsi="Times New Roman" w:cs="Times New Roman"/>
                <w:sz w:val="16"/>
                <w:szCs w:val="16"/>
              </w:rPr>
            </w:pPr>
            <w:r w:rsidRPr="006E293C">
              <w:rPr>
                <w:rFonts w:ascii="Times New Roman" w:hAnsi="Times New Roman" w:cs="Times New Roman"/>
                <w:sz w:val="16"/>
                <w:szCs w:val="16"/>
              </w:rPr>
              <w:t>4</w:t>
            </w:r>
          </w:p>
        </w:tc>
        <w:tc>
          <w:tcPr>
            <w:tcW w:w="2690" w:type="dxa"/>
          </w:tcPr>
          <w:p w:rsidR="00890844" w:rsidRPr="006E293C" w:rsidRDefault="00890844" w:rsidP="00890844">
            <w:pPr>
              <w:pStyle w:val="ConsPlusNormal"/>
              <w:jc w:val="center"/>
              <w:rPr>
                <w:rFonts w:ascii="Times New Roman" w:hAnsi="Times New Roman" w:cs="Times New Roman"/>
                <w:sz w:val="16"/>
                <w:szCs w:val="16"/>
              </w:rPr>
            </w:pPr>
            <w:r w:rsidRPr="006E293C">
              <w:rPr>
                <w:rFonts w:ascii="Times New Roman" w:hAnsi="Times New Roman" w:cs="Times New Roman"/>
                <w:sz w:val="16"/>
                <w:szCs w:val="16"/>
              </w:rPr>
              <w:t>5</w:t>
            </w:r>
          </w:p>
        </w:tc>
      </w:tr>
      <w:tr w:rsidR="00890844" w:rsidRPr="006E293C" w:rsidTr="00AC1143">
        <w:trPr>
          <w:trHeight w:val="180"/>
        </w:trPr>
        <w:tc>
          <w:tcPr>
            <w:tcW w:w="567" w:type="dxa"/>
          </w:tcPr>
          <w:p w:rsidR="00890844" w:rsidRPr="006E293C" w:rsidRDefault="00890844" w:rsidP="00890844">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w:t>
            </w:r>
          </w:p>
        </w:tc>
        <w:tc>
          <w:tcPr>
            <w:tcW w:w="14317" w:type="dxa"/>
            <w:gridSpan w:val="4"/>
          </w:tcPr>
          <w:p w:rsidR="00890844" w:rsidRPr="006E293C" w:rsidRDefault="00890844" w:rsidP="00890844">
            <w:pPr>
              <w:jc w:val="center"/>
              <w:rPr>
                <w:rFonts w:ascii="Times New Roman" w:hAnsi="Times New Roman" w:cs="Times New Roman"/>
                <w:b/>
                <w:bCs/>
                <w:sz w:val="16"/>
                <w:szCs w:val="16"/>
              </w:rPr>
            </w:pPr>
            <w:r w:rsidRPr="006E293C">
              <w:rPr>
                <w:rFonts w:ascii="Times New Roman" w:hAnsi="Times New Roman" w:cs="Times New Roman"/>
                <w:b/>
                <w:bCs/>
                <w:sz w:val="16"/>
                <w:szCs w:val="16"/>
              </w:rPr>
              <w:t xml:space="preserve">Программа «Развитие муниципальной службы в </w:t>
            </w:r>
            <w:proofErr w:type="spellStart"/>
            <w:r w:rsidRPr="006E293C">
              <w:rPr>
                <w:rFonts w:ascii="Times New Roman" w:hAnsi="Times New Roman" w:cs="Times New Roman"/>
                <w:b/>
                <w:bCs/>
                <w:sz w:val="16"/>
                <w:szCs w:val="16"/>
              </w:rPr>
              <w:t>Мокшанском</w:t>
            </w:r>
            <w:proofErr w:type="spellEnd"/>
            <w:r w:rsidRPr="006E293C">
              <w:rPr>
                <w:rFonts w:ascii="Times New Roman" w:hAnsi="Times New Roman" w:cs="Times New Roman"/>
                <w:b/>
                <w:bCs/>
                <w:sz w:val="16"/>
                <w:szCs w:val="16"/>
              </w:rPr>
              <w:t xml:space="preserve"> районе Пензенской области на 2014-2027 годы»</w:t>
            </w:r>
          </w:p>
          <w:p w:rsidR="00890844" w:rsidRPr="006E293C" w:rsidRDefault="00890844" w:rsidP="00890844">
            <w:pPr>
              <w:pStyle w:val="ConsPlusNormal"/>
              <w:rPr>
                <w:rFonts w:ascii="Times New Roman" w:hAnsi="Times New Roman" w:cs="Times New Roman"/>
                <w:sz w:val="16"/>
                <w:szCs w:val="16"/>
              </w:rPr>
            </w:pPr>
          </w:p>
        </w:tc>
      </w:tr>
      <w:tr w:rsidR="00890844" w:rsidRPr="006E293C" w:rsidTr="00AC1143">
        <w:trPr>
          <w:trHeight w:val="327"/>
        </w:trPr>
        <w:tc>
          <w:tcPr>
            <w:tcW w:w="567" w:type="dxa"/>
          </w:tcPr>
          <w:p w:rsidR="00890844" w:rsidRPr="006E293C" w:rsidRDefault="00890844" w:rsidP="00890844">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w:t>
            </w:r>
          </w:p>
        </w:tc>
        <w:tc>
          <w:tcPr>
            <w:tcW w:w="2693" w:type="dxa"/>
          </w:tcPr>
          <w:p w:rsidR="00890844" w:rsidRPr="006E293C" w:rsidRDefault="00890844" w:rsidP="00890844">
            <w:pPr>
              <w:pStyle w:val="ConsPlusNormal"/>
              <w:ind w:firstLine="80"/>
              <w:rPr>
                <w:rFonts w:ascii="Times New Roman" w:hAnsi="Times New Roman" w:cs="Times New Roman"/>
                <w:sz w:val="16"/>
                <w:szCs w:val="16"/>
              </w:rPr>
            </w:pPr>
            <w:r w:rsidRPr="006E293C">
              <w:rPr>
                <w:rFonts w:ascii="Times New Roman" w:hAnsi="Times New Roman" w:cs="Times New Roman"/>
                <w:sz w:val="16"/>
                <w:szCs w:val="16"/>
              </w:rPr>
              <w:t>Постановление администрации Мокшанского района</w:t>
            </w:r>
          </w:p>
        </w:tc>
        <w:tc>
          <w:tcPr>
            <w:tcW w:w="4820" w:type="dxa"/>
          </w:tcPr>
          <w:p w:rsidR="00890844" w:rsidRPr="006E293C" w:rsidRDefault="00890844" w:rsidP="00AC1143">
            <w:pPr>
              <w:pStyle w:val="ConsPlusNormal"/>
              <w:ind w:firstLine="80"/>
              <w:rPr>
                <w:rFonts w:ascii="Times New Roman" w:hAnsi="Times New Roman" w:cs="Times New Roman"/>
                <w:sz w:val="16"/>
                <w:szCs w:val="16"/>
              </w:rPr>
            </w:pPr>
            <w:r w:rsidRPr="006E293C">
              <w:rPr>
                <w:rFonts w:ascii="Times New Roman" w:hAnsi="Times New Roman" w:cs="Times New Roman"/>
                <w:sz w:val="16"/>
                <w:szCs w:val="16"/>
              </w:rPr>
              <w:t xml:space="preserve">Внесение изменений в Положение о муниципальной службе в </w:t>
            </w:r>
            <w:proofErr w:type="spellStart"/>
            <w:r w:rsidRPr="006E293C">
              <w:rPr>
                <w:rFonts w:ascii="Times New Roman" w:hAnsi="Times New Roman" w:cs="Times New Roman"/>
                <w:sz w:val="16"/>
                <w:szCs w:val="16"/>
              </w:rPr>
              <w:t>Мокшанском</w:t>
            </w:r>
            <w:proofErr w:type="spellEnd"/>
            <w:r w:rsidRPr="006E293C">
              <w:rPr>
                <w:rFonts w:ascii="Times New Roman" w:hAnsi="Times New Roman" w:cs="Times New Roman"/>
                <w:sz w:val="16"/>
                <w:szCs w:val="16"/>
              </w:rPr>
              <w:t xml:space="preserve"> районе Пензен</w:t>
            </w:r>
            <w:r w:rsidR="00AC1143">
              <w:rPr>
                <w:rFonts w:ascii="Times New Roman" w:hAnsi="Times New Roman" w:cs="Times New Roman"/>
                <w:sz w:val="16"/>
                <w:szCs w:val="16"/>
              </w:rPr>
              <w:t>ской области</w:t>
            </w:r>
          </w:p>
        </w:tc>
        <w:tc>
          <w:tcPr>
            <w:tcW w:w="4114" w:type="dxa"/>
          </w:tcPr>
          <w:p w:rsidR="00890844" w:rsidRPr="006E293C" w:rsidRDefault="00890844" w:rsidP="00890844">
            <w:pPr>
              <w:pStyle w:val="ConsPlusNormal"/>
              <w:ind w:firstLine="80"/>
              <w:rPr>
                <w:rFonts w:ascii="Times New Roman" w:hAnsi="Times New Roman" w:cs="Times New Roman"/>
                <w:sz w:val="16"/>
                <w:szCs w:val="16"/>
              </w:rPr>
            </w:pPr>
            <w:r w:rsidRPr="006E293C">
              <w:rPr>
                <w:rFonts w:ascii="Times New Roman" w:hAnsi="Times New Roman" w:cs="Times New Roman"/>
                <w:sz w:val="16"/>
                <w:szCs w:val="16"/>
              </w:rPr>
              <w:t>Организационный  отдел администрации Мокшанского района</w:t>
            </w:r>
          </w:p>
        </w:tc>
        <w:tc>
          <w:tcPr>
            <w:tcW w:w="2690" w:type="dxa"/>
          </w:tcPr>
          <w:p w:rsidR="00890844" w:rsidRPr="006E293C" w:rsidRDefault="00890844" w:rsidP="00890844">
            <w:pPr>
              <w:pStyle w:val="ConsPlusNormal"/>
              <w:ind w:firstLine="80"/>
              <w:rPr>
                <w:rFonts w:ascii="Times New Roman" w:hAnsi="Times New Roman" w:cs="Times New Roman"/>
                <w:sz w:val="16"/>
                <w:szCs w:val="16"/>
              </w:rPr>
            </w:pPr>
            <w:r w:rsidRPr="006E293C">
              <w:rPr>
                <w:rFonts w:ascii="Times New Roman" w:hAnsi="Times New Roman" w:cs="Times New Roman"/>
                <w:sz w:val="16"/>
                <w:szCs w:val="16"/>
              </w:rPr>
              <w:t>Ежегодно, по мере необходимости</w:t>
            </w:r>
          </w:p>
        </w:tc>
      </w:tr>
    </w:tbl>
    <w:p w:rsidR="00890844" w:rsidRDefault="00890844" w:rsidP="00890844">
      <w:pPr>
        <w:ind w:right="-370"/>
        <w:jc w:val="center"/>
        <w:rPr>
          <w:rFonts w:ascii="Times New Roman" w:hAnsi="Times New Roman" w:cs="Times New Roman"/>
          <w:b/>
          <w:bCs/>
          <w:sz w:val="16"/>
          <w:szCs w:val="16"/>
        </w:rPr>
      </w:pPr>
    </w:p>
    <w:p w:rsidR="00AC1143" w:rsidRPr="006E293C" w:rsidRDefault="00AC1143" w:rsidP="00890844">
      <w:pPr>
        <w:ind w:right="-370"/>
        <w:jc w:val="center"/>
        <w:rPr>
          <w:rFonts w:ascii="Times New Roman" w:hAnsi="Times New Roman" w:cs="Times New Roman"/>
          <w:b/>
          <w:bCs/>
          <w:sz w:val="16"/>
          <w:szCs w:val="16"/>
        </w:rPr>
      </w:pPr>
    </w:p>
    <w:p w:rsidR="00AC1143" w:rsidRPr="006E293C" w:rsidRDefault="00AC1143" w:rsidP="00AC1143">
      <w:pPr>
        <w:ind w:right="110"/>
        <w:jc w:val="right"/>
        <w:rPr>
          <w:rFonts w:ascii="Times New Roman" w:hAnsi="Times New Roman" w:cs="Times New Roman"/>
          <w:sz w:val="16"/>
          <w:szCs w:val="16"/>
        </w:rPr>
      </w:pPr>
      <w:r w:rsidRPr="006E293C">
        <w:rPr>
          <w:rFonts w:ascii="Times New Roman" w:hAnsi="Times New Roman" w:cs="Times New Roman"/>
          <w:sz w:val="16"/>
          <w:szCs w:val="16"/>
        </w:rPr>
        <w:t>Приложение №3</w:t>
      </w:r>
    </w:p>
    <w:p w:rsidR="00AC1143" w:rsidRPr="006E293C" w:rsidRDefault="00AC1143" w:rsidP="00AC1143">
      <w:pPr>
        <w:ind w:right="110"/>
        <w:jc w:val="right"/>
        <w:rPr>
          <w:rFonts w:ascii="Times New Roman" w:hAnsi="Times New Roman" w:cs="Times New Roman"/>
          <w:sz w:val="16"/>
          <w:szCs w:val="16"/>
        </w:rPr>
      </w:pPr>
      <w:r w:rsidRPr="006E293C">
        <w:rPr>
          <w:rFonts w:ascii="Times New Roman" w:hAnsi="Times New Roman" w:cs="Times New Roman"/>
          <w:sz w:val="16"/>
          <w:szCs w:val="16"/>
        </w:rPr>
        <w:t>к муниципальной программе</w:t>
      </w:r>
    </w:p>
    <w:p w:rsidR="00AC1143" w:rsidRPr="006E293C" w:rsidRDefault="00AC1143" w:rsidP="00AC1143">
      <w:pPr>
        <w:ind w:right="110"/>
        <w:jc w:val="right"/>
        <w:rPr>
          <w:rFonts w:ascii="Times New Roman" w:hAnsi="Times New Roman" w:cs="Times New Roman"/>
          <w:sz w:val="16"/>
          <w:szCs w:val="16"/>
        </w:rPr>
      </w:pPr>
      <w:r w:rsidRPr="006E293C">
        <w:rPr>
          <w:rFonts w:ascii="Times New Roman" w:hAnsi="Times New Roman" w:cs="Times New Roman"/>
          <w:sz w:val="16"/>
          <w:szCs w:val="16"/>
        </w:rPr>
        <w:t>«Развитие муниципальной службы</w:t>
      </w:r>
    </w:p>
    <w:p w:rsidR="00AC1143" w:rsidRPr="006E293C" w:rsidRDefault="00AC1143" w:rsidP="00AC1143">
      <w:pPr>
        <w:ind w:right="110"/>
        <w:jc w:val="right"/>
        <w:rPr>
          <w:rFonts w:ascii="Times New Roman" w:hAnsi="Times New Roman" w:cs="Times New Roman"/>
          <w:sz w:val="16"/>
          <w:szCs w:val="16"/>
        </w:rPr>
      </w:pPr>
      <w:r w:rsidRPr="006E293C">
        <w:rPr>
          <w:rFonts w:ascii="Times New Roman" w:hAnsi="Times New Roman" w:cs="Times New Roman"/>
          <w:sz w:val="16"/>
          <w:szCs w:val="16"/>
        </w:rPr>
        <w:t xml:space="preserve">в </w:t>
      </w:r>
      <w:proofErr w:type="spellStart"/>
      <w:r w:rsidRPr="006E293C">
        <w:rPr>
          <w:rFonts w:ascii="Times New Roman" w:hAnsi="Times New Roman" w:cs="Times New Roman"/>
          <w:sz w:val="16"/>
          <w:szCs w:val="16"/>
        </w:rPr>
        <w:t>Мокшанском</w:t>
      </w:r>
      <w:proofErr w:type="spellEnd"/>
      <w:r w:rsidRPr="006E293C">
        <w:rPr>
          <w:rFonts w:ascii="Times New Roman" w:hAnsi="Times New Roman" w:cs="Times New Roman"/>
          <w:sz w:val="16"/>
          <w:szCs w:val="16"/>
        </w:rPr>
        <w:t xml:space="preserve"> районе Пензенской области</w:t>
      </w:r>
    </w:p>
    <w:p w:rsidR="00AC1143" w:rsidRPr="006E293C" w:rsidRDefault="00AC1143" w:rsidP="00AC1143">
      <w:pPr>
        <w:ind w:right="110"/>
        <w:jc w:val="right"/>
        <w:rPr>
          <w:rFonts w:ascii="Times New Roman" w:hAnsi="Times New Roman" w:cs="Times New Roman"/>
          <w:sz w:val="16"/>
          <w:szCs w:val="16"/>
        </w:rPr>
      </w:pPr>
      <w:r w:rsidRPr="006E293C">
        <w:rPr>
          <w:rFonts w:ascii="Times New Roman" w:hAnsi="Times New Roman" w:cs="Times New Roman"/>
          <w:sz w:val="16"/>
          <w:szCs w:val="16"/>
        </w:rPr>
        <w:t>на 2014-2027 годы»</w:t>
      </w:r>
    </w:p>
    <w:p w:rsidR="00AC1143" w:rsidRPr="006E293C" w:rsidRDefault="00AC1143" w:rsidP="00AC1143">
      <w:pPr>
        <w:ind w:right="-370"/>
        <w:jc w:val="right"/>
        <w:rPr>
          <w:rFonts w:ascii="Times New Roman" w:hAnsi="Times New Roman" w:cs="Times New Roman"/>
          <w:b/>
          <w:bCs/>
          <w:sz w:val="16"/>
          <w:szCs w:val="16"/>
        </w:rPr>
      </w:pPr>
    </w:p>
    <w:p w:rsidR="00AC1143" w:rsidRPr="006E293C" w:rsidRDefault="00AC1143" w:rsidP="00AC1143">
      <w:pPr>
        <w:ind w:right="-370"/>
        <w:jc w:val="center"/>
        <w:rPr>
          <w:rFonts w:ascii="Times New Roman" w:hAnsi="Times New Roman" w:cs="Times New Roman"/>
          <w:b/>
          <w:bCs/>
          <w:sz w:val="16"/>
          <w:szCs w:val="16"/>
        </w:rPr>
      </w:pPr>
      <w:r w:rsidRPr="006E293C">
        <w:rPr>
          <w:rFonts w:ascii="Times New Roman" w:hAnsi="Times New Roman" w:cs="Times New Roman"/>
          <w:b/>
          <w:bCs/>
          <w:sz w:val="16"/>
          <w:szCs w:val="16"/>
        </w:rPr>
        <w:t>РЕСУРСНОЕ ОБЕСПЕЧЕНИЕ</w:t>
      </w:r>
    </w:p>
    <w:p w:rsidR="00AC1143" w:rsidRPr="006E293C" w:rsidRDefault="00AC1143" w:rsidP="00AC1143">
      <w:pPr>
        <w:ind w:right="-370"/>
        <w:jc w:val="center"/>
        <w:rPr>
          <w:rFonts w:ascii="Times New Roman" w:hAnsi="Times New Roman" w:cs="Times New Roman"/>
          <w:b/>
          <w:bCs/>
          <w:sz w:val="16"/>
          <w:szCs w:val="16"/>
        </w:rPr>
      </w:pPr>
      <w:r w:rsidRPr="006E293C">
        <w:rPr>
          <w:rFonts w:ascii="Times New Roman" w:hAnsi="Times New Roman" w:cs="Times New Roman"/>
          <w:b/>
          <w:bCs/>
          <w:sz w:val="16"/>
          <w:szCs w:val="16"/>
        </w:rPr>
        <w:t xml:space="preserve">реализации муниципальной программы «Развитие муниципальной службы </w:t>
      </w:r>
    </w:p>
    <w:p w:rsidR="00AC1143" w:rsidRPr="006E293C" w:rsidRDefault="00AC1143" w:rsidP="00AC1143">
      <w:pPr>
        <w:ind w:right="-370"/>
        <w:jc w:val="center"/>
        <w:rPr>
          <w:rFonts w:ascii="Times New Roman" w:hAnsi="Times New Roman" w:cs="Times New Roman"/>
          <w:b/>
          <w:bCs/>
          <w:sz w:val="16"/>
          <w:szCs w:val="16"/>
        </w:rPr>
      </w:pPr>
      <w:r w:rsidRPr="006E293C">
        <w:rPr>
          <w:rFonts w:ascii="Times New Roman" w:hAnsi="Times New Roman" w:cs="Times New Roman"/>
          <w:b/>
          <w:bCs/>
          <w:sz w:val="16"/>
          <w:szCs w:val="16"/>
        </w:rPr>
        <w:t xml:space="preserve">в </w:t>
      </w:r>
      <w:proofErr w:type="spellStart"/>
      <w:r w:rsidRPr="006E293C">
        <w:rPr>
          <w:rFonts w:ascii="Times New Roman" w:hAnsi="Times New Roman" w:cs="Times New Roman"/>
          <w:b/>
          <w:bCs/>
          <w:sz w:val="16"/>
          <w:szCs w:val="16"/>
        </w:rPr>
        <w:t>Мокшанском</w:t>
      </w:r>
      <w:proofErr w:type="spellEnd"/>
      <w:r w:rsidRPr="006E293C">
        <w:rPr>
          <w:rFonts w:ascii="Times New Roman" w:hAnsi="Times New Roman" w:cs="Times New Roman"/>
          <w:b/>
          <w:bCs/>
          <w:sz w:val="16"/>
          <w:szCs w:val="16"/>
        </w:rPr>
        <w:t xml:space="preserve"> районе Пензенской области на 2014-2027 годы» </w:t>
      </w:r>
    </w:p>
    <w:p w:rsidR="00AC1143" w:rsidRPr="006E293C" w:rsidRDefault="00AC1143" w:rsidP="00AC1143">
      <w:pPr>
        <w:ind w:right="-370"/>
        <w:jc w:val="center"/>
        <w:rPr>
          <w:rFonts w:ascii="Times New Roman" w:hAnsi="Times New Roman" w:cs="Times New Roman"/>
          <w:b/>
          <w:bCs/>
          <w:sz w:val="16"/>
          <w:szCs w:val="16"/>
        </w:rPr>
      </w:pPr>
      <w:r w:rsidRPr="006E293C">
        <w:rPr>
          <w:rFonts w:ascii="Times New Roman" w:hAnsi="Times New Roman" w:cs="Times New Roman"/>
          <w:b/>
          <w:bCs/>
          <w:sz w:val="16"/>
          <w:szCs w:val="16"/>
        </w:rPr>
        <w:t>за счет всех источников финансирования на 2014-2015 годы</w:t>
      </w:r>
    </w:p>
    <w:p w:rsidR="00AC1143" w:rsidRPr="006E293C" w:rsidRDefault="00AC1143" w:rsidP="00AC1143">
      <w:pPr>
        <w:ind w:right="-370"/>
        <w:jc w:val="center"/>
        <w:rPr>
          <w:rFonts w:ascii="Times New Roman" w:hAnsi="Times New Roman" w:cs="Times New Roman"/>
          <w:b/>
          <w:bCs/>
          <w:sz w:val="16"/>
          <w:szCs w:val="16"/>
        </w:rPr>
      </w:pPr>
    </w:p>
    <w:p w:rsidR="00AC1143" w:rsidRPr="006E293C" w:rsidRDefault="00AC1143" w:rsidP="00AC1143">
      <w:pPr>
        <w:ind w:right="-370"/>
        <w:jc w:val="center"/>
        <w:rPr>
          <w:rFonts w:ascii="Times New Roman" w:hAnsi="Times New Roman" w:cs="Times New Roman"/>
          <w:b/>
          <w:bCs/>
          <w:sz w:val="16"/>
          <w:szCs w:val="16"/>
        </w:rPr>
      </w:pPr>
    </w:p>
    <w:tbl>
      <w:tblPr>
        <w:tblW w:w="14937"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1418"/>
        <w:gridCol w:w="3543"/>
        <w:gridCol w:w="6379"/>
        <w:gridCol w:w="1471"/>
        <w:gridCol w:w="1559"/>
      </w:tblGrid>
      <w:tr w:rsidR="00AC1143" w:rsidRPr="006E293C" w:rsidTr="00AC1143">
        <w:tc>
          <w:tcPr>
            <w:tcW w:w="5528" w:type="dxa"/>
            <w:gridSpan w:val="3"/>
            <w:vAlign w:val="center"/>
          </w:tcPr>
          <w:p w:rsidR="00AC1143" w:rsidRPr="006E293C" w:rsidRDefault="00AC1143" w:rsidP="00367BC7">
            <w:pPr>
              <w:pStyle w:val="ConsPlusNormal"/>
              <w:jc w:val="center"/>
              <w:rPr>
                <w:rFonts w:ascii="Times New Roman" w:hAnsi="Times New Roman" w:cs="Times New Roman"/>
                <w:sz w:val="16"/>
                <w:szCs w:val="16"/>
              </w:rPr>
            </w:pPr>
            <w:r w:rsidRPr="006E293C">
              <w:rPr>
                <w:rFonts w:ascii="Times New Roman" w:hAnsi="Times New Roman" w:cs="Times New Roman"/>
                <w:sz w:val="16"/>
                <w:szCs w:val="16"/>
              </w:rPr>
              <w:t>Ответственный исполнитель муниципальной программы</w:t>
            </w:r>
          </w:p>
        </w:tc>
        <w:tc>
          <w:tcPr>
            <w:tcW w:w="9409" w:type="dxa"/>
            <w:gridSpan w:val="3"/>
          </w:tcPr>
          <w:p w:rsidR="00AC1143" w:rsidRPr="006E293C" w:rsidRDefault="00AC1143" w:rsidP="00367BC7">
            <w:pPr>
              <w:pStyle w:val="ConsPlusNormal"/>
              <w:jc w:val="center"/>
              <w:rPr>
                <w:rFonts w:ascii="Times New Roman" w:hAnsi="Times New Roman" w:cs="Times New Roman"/>
                <w:sz w:val="16"/>
                <w:szCs w:val="16"/>
              </w:rPr>
            </w:pPr>
            <w:r w:rsidRPr="006E293C">
              <w:rPr>
                <w:rFonts w:ascii="Times New Roman" w:hAnsi="Times New Roman" w:cs="Times New Roman"/>
                <w:sz w:val="16"/>
                <w:szCs w:val="16"/>
              </w:rPr>
              <w:t>Организационный отдел администрации Мокшанского района</w:t>
            </w:r>
          </w:p>
        </w:tc>
      </w:tr>
      <w:tr w:rsidR="00AC1143" w:rsidRPr="006E293C" w:rsidTr="00AC1143">
        <w:tc>
          <w:tcPr>
            <w:tcW w:w="567" w:type="dxa"/>
            <w:vMerge w:val="restart"/>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 xml:space="preserve">№ </w:t>
            </w:r>
            <w:proofErr w:type="gramStart"/>
            <w:r w:rsidRPr="006E293C">
              <w:rPr>
                <w:rFonts w:ascii="Times New Roman" w:hAnsi="Times New Roman" w:cs="Times New Roman"/>
                <w:sz w:val="16"/>
                <w:szCs w:val="16"/>
              </w:rPr>
              <w:t>п</w:t>
            </w:r>
            <w:proofErr w:type="gramEnd"/>
            <w:r w:rsidRPr="006E293C">
              <w:rPr>
                <w:rFonts w:ascii="Times New Roman" w:hAnsi="Times New Roman" w:cs="Times New Roman"/>
                <w:sz w:val="16"/>
                <w:szCs w:val="16"/>
              </w:rPr>
              <w:t>/п</w:t>
            </w:r>
          </w:p>
        </w:tc>
        <w:tc>
          <w:tcPr>
            <w:tcW w:w="1418" w:type="dxa"/>
            <w:vMerge w:val="restart"/>
          </w:tcPr>
          <w:p w:rsidR="00AC1143" w:rsidRPr="006E293C" w:rsidRDefault="00AC1143" w:rsidP="00367BC7">
            <w:pPr>
              <w:pStyle w:val="ConsPlusNormal"/>
              <w:ind w:hanging="62"/>
              <w:jc w:val="center"/>
              <w:rPr>
                <w:rFonts w:ascii="Times New Roman" w:hAnsi="Times New Roman" w:cs="Times New Roman"/>
                <w:sz w:val="16"/>
                <w:szCs w:val="16"/>
              </w:rPr>
            </w:pPr>
            <w:r w:rsidRPr="006E293C">
              <w:rPr>
                <w:rFonts w:ascii="Times New Roman" w:hAnsi="Times New Roman" w:cs="Times New Roman"/>
                <w:sz w:val="16"/>
                <w:szCs w:val="16"/>
              </w:rPr>
              <w:t>Статус</w:t>
            </w:r>
          </w:p>
        </w:tc>
        <w:tc>
          <w:tcPr>
            <w:tcW w:w="3543" w:type="dxa"/>
            <w:vMerge w:val="restart"/>
          </w:tcPr>
          <w:p w:rsidR="00AC1143" w:rsidRPr="006E293C" w:rsidRDefault="00AC1143" w:rsidP="00367BC7">
            <w:pPr>
              <w:pStyle w:val="ConsPlusNormal"/>
              <w:ind w:hanging="62"/>
              <w:jc w:val="center"/>
              <w:rPr>
                <w:rFonts w:ascii="Times New Roman" w:hAnsi="Times New Roman" w:cs="Times New Roman"/>
                <w:sz w:val="16"/>
                <w:szCs w:val="16"/>
              </w:rPr>
            </w:pPr>
            <w:r w:rsidRPr="006E293C">
              <w:rPr>
                <w:rFonts w:ascii="Times New Roman" w:hAnsi="Times New Roman" w:cs="Times New Roman"/>
                <w:sz w:val="16"/>
                <w:szCs w:val="16"/>
              </w:rPr>
              <w:t>Наименование муниципальной программы</w:t>
            </w:r>
          </w:p>
        </w:tc>
        <w:tc>
          <w:tcPr>
            <w:tcW w:w="6379" w:type="dxa"/>
            <w:vMerge w:val="restart"/>
          </w:tcPr>
          <w:p w:rsidR="00AC1143" w:rsidRPr="006E293C" w:rsidRDefault="00AC1143" w:rsidP="00367BC7">
            <w:pPr>
              <w:pStyle w:val="ConsPlusNormal"/>
              <w:ind w:hanging="62"/>
              <w:jc w:val="center"/>
              <w:rPr>
                <w:rFonts w:ascii="Times New Roman" w:hAnsi="Times New Roman" w:cs="Times New Roman"/>
                <w:sz w:val="16"/>
                <w:szCs w:val="16"/>
              </w:rPr>
            </w:pPr>
            <w:r w:rsidRPr="006E293C">
              <w:rPr>
                <w:rFonts w:ascii="Times New Roman" w:hAnsi="Times New Roman" w:cs="Times New Roman"/>
                <w:sz w:val="16"/>
                <w:szCs w:val="16"/>
              </w:rPr>
              <w:t>Источники финансирования</w:t>
            </w:r>
          </w:p>
        </w:tc>
        <w:tc>
          <w:tcPr>
            <w:tcW w:w="3030" w:type="dxa"/>
            <w:gridSpan w:val="2"/>
          </w:tcPr>
          <w:p w:rsidR="00AC1143" w:rsidRPr="006E293C" w:rsidRDefault="00AC1143" w:rsidP="00367BC7">
            <w:pPr>
              <w:pStyle w:val="ConsPlusNormal"/>
              <w:ind w:hanging="62"/>
              <w:jc w:val="center"/>
              <w:rPr>
                <w:rFonts w:ascii="Times New Roman" w:hAnsi="Times New Roman" w:cs="Times New Roman"/>
                <w:sz w:val="16"/>
                <w:szCs w:val="16"/>
              </w:rPr>
            </w:pPr>
            <w:r w:rsidRPr="006E293C">
              <w:rPr>
                <w:rFonts w:ascii="Times New Roman" w:hAnsi="Times New Roman" w:cs="Times New Roman"/>
                <w:sz w:val="16"/>
                <w:szCs w:val="16"/>
              </w:rPr>
              <w:t>Оценка расходов,  тыс. рублей</w:t>
            </w:r>
          </w:p>
        </w:tc>
      </w:tr>
      <w:tr w:rsidR="00AC1143" w:rsidRPr="006E293C" w:rsidTr="00AC1143">
        <w:tc>
          <w:tcPr>
            <w:tcW w:w="567" w:type="dxa"/>
            <w:vMerge/>
          </w:tcPr>
          <w:p w:rsidR="00AC1143" w:rsidRPr="006E293C" w:rsidRDefault="00AC1143" w:rsidP="00367BC7">
            <w:pPr>
              <w:rPr>
                <w:rFonts w:ascii="Times New Roman" w:hAnsi="Times New Roman"/>
                <w:sz w:val="16"/>
                <w:szCs w:val="16"/>
              </w:rPr>
            </w:pPr>
          </w:p>
        </w:tc>
        <w:tc>
          <w:tcPr>
            <w:tcW w:w="1418" w:type="dxa"/>
            <w:vMerge/>
          </w:tcPr>
          <w:p w:rsidR="00AC1143" w:rsidRPr="006E293C" w:rsidRDefault="00AC1143" w:rsidP="00367BC7">
            <w:pPr>
              <w:ind w:hanging="62"/>
              <w:rPr>
                <w:rFonts w:ascii="Times New Roman" w:hAnsi="Times New Roman"/>
                <w:sz w:val="16"/>
                <w:szCs w:val="16"/>
              </w:rPr>
            </w:pPr>
          </w:p>
        </w:tc>
        <w:tc>
          <w:tcPr>
            <w:tcW w:w="3543" w:type="dxa"/>
            <w:vMerge/>
          </w:tcPr>
          <w:p w:rsidR="00AC1143" w:rsidRPr="006E293C" w:rsidRDefault="00AC1143" w:rsidP="00367BC7">
            <w:pPr>
              <w:ind w:hanging="62"/>
              <w:rPr>
                <w:rFonts w:ascii="Times New Roman" w:hAnsi="Times New Roman"/>
                <w:sz w:val="16"/>
                <w:szCs w:val="16"/>
              </w:rPr>
            </w:pPr>
          </w:p>
        </w:tc>
        <w:tc>
          <w:tcPr>
            <w:tcW w:w="6379" w:type="dxa"/>
            <w:vMerge/>
          </w:tcPr>
          <w:p w:rsidR="00AC1143" w:rsidRPr="006E293C" w:rsidRDefault="00AC1143" w:rsidP="00367BC7">
            <w:pPr>
              <w:ind w:hanging="62"/>
              <w:rPr>
                <w:rFonts w:ascii="Times New Roman" w:hAnsi="Times New Roman"/>
                <w:sz w:val="16"/>
                <w:szCs w:val="16"/>
              </w:rPr>
            </w:pPr>
          </w:p>
        </w:tc>
        <w:tc>
          <w:tcPr>
            <w:tcW w:w="1471" w:type="dxa"/>
          </w:tcPr>
          <w:p w:rsidR="00AC1143" w:rsidRPr="006E293C" w:rsidRDefault="00AC1143" w:rsidP="00367BC7">
            <w:pPr>
              <w:pStyle w:val="ConsPlusNormal"/>
              <w:ind w:hanging="62"/>
              <w:jc w:val="center"/>
              <w:rPr>
                <w:rFonts w:ascii="Times New Roman" w:hAnsi="Times New Roman" w:cs="Times New Roman"/>
                <w:sz w:val="16"/>
                <w:szCs w:val="16"/>
              </w:rPr>
            </w:pPr>
            <w:r w:rsidRPr="006E293C">
              <w:rPr>
                <w:rFonts w:ascii="Times New Roman" w:hAnsi="Times New Roman" w:cs="Times New Roman"/>
                <w:sz w:val="16"/>
                <w:szCs w:val="16"/>
              </w:rPr>
              <w:t>2014 г.</w:t>
            </w:r>
          </w:p>
        </w:tc>
        <w:tc>
          <w:tcPr>
            <w:tcW w:w="1559" w:type="dxa"/>
          </w:tcPr>
          <w:p w:rsidR="00AC1143" w:rsidRPr="006E293C" w:rsidRDefault="00AC1143" w:rsidP="00367BC7">
            <w:pPr>
              <w:pStyle w:val="ConsPlusNormal"/>
              <w:ind w:firstLine="0"/>
              <w:jc w:val="center"/>
              <w:rPr>
                <w:rFonts w:ascii="Times New Roman" w:hAnsi="Times New Roman" w:cs="Times New Roman"/>
                <w:color w:val="FF0000"/>
                <w:sz w:val="16"/>
                <w:szCs w:val="16"/>
              </w:rPr>
            </w:pPr>
            <w:r w:rsidRPr="006E293C">
              <w:rPr>
                <w:rFonts w:ascii="Times New Roman" w:hAnsi="Times New Roman" w:cs="Times New Roman"/>
                <w:sz w:val="16"/>
                <w:szCs w:val="16"/>
              </w:rPr>
              <w:t>2015</w:t>
            </w:r>
          </w:p>
        </w:tc>
      </w:tr>
      <w:tr w:rsidR="00AC1143" w:rsidRPr="006E293C" w:rsidTr="00AC1143">
        <w:tc>
          <w:tcPr>
            <w:tcW w:w="567" w:type="dxa"/>
          </w:tcPr>
          <w:p w:rsidR="00AC1143" w:rsidRPr="006E293C" w:rsidRDefault="00AC1143" w:rsidP="00367BC7">
            <w:pPr>
              <w:pStyle w:val="ConsPlusNormal"/>
              <w:ind w:hanging="62"/>
              <w:jc w:val="center"/>
              <w:rPr>
                <w:rFonts w:ascii="Times New Roman" w:hAnsi="Times New Roman" w:cs="Times New Roman"/>
                <w:sz w:val="16"/>
                <w:szCs w:val="16"/>
              </w:rPr>
            </w:pPr>
            <w:r w:rsidRPr="006E293C">
              <w:rPr>
                <w:rFonts w:ascii="Times New Roman" w:hAnsi="Times New Roman" w:cs="Times New Roman"/>
                <w:sz w:val="16"/>
                <w:szCs w:val="16"/>
              </w:rPr>
              <w:t>1</w:t>
            </w:r>
          </w:p>
        </w:tc>
        <w:tc>
          <w:tcPr>
            <w:tcW w:w="1418" w:type="dxa"/>
          </w:tcPr>
          <w:p w:rsidR="00AC1143" w:rsidRPr="006E293C" w:rsidRDefault="00AC1143" w:rsidP="00367BC7">
            <w:pPr>
              <w:pStyle w:val="ConsPlusNormal"/>
              <w:ind w:hanging="62"/>
              <w:jc w:val="center"/>
              <w:rPr>
                <w:rFonts w:ascii="Times New Roman" w:hAnsi="Times New Roman" w:cs="Times New Roman"/>
                <w:sz w:val="16"/>
                <w:szCs w:val="16"/>
              </w:rPr>
            </w:pPr>
            <w:r w:rsidRPr="006E293C">
              <w:rPr>
                <w:rFonts w:ascii="Times New Roman" w:hAnsi="Times New Roman" w:cs="Times New Roman"/>
                <w:sz w:val="16"/>
                <w:szCs w:val="16"/>
              </w:rPr>
              <w:t>2</w:t>
            </w:r>
          </w:p>
        </w:tc>
        <w:tc>
          <w:tcPr>
            <w:tcW w:w="3543" w:type="dxa"/>
          </w:tcPr>
          <w:p w:rsidR="00AC1143" w:rsidRPr="006E293C" w:rsidRDefault="00AC1143" w:rsidP="00367BC7">
            <w:pPr>
              <w:pStyle w:val="ConsPlusNormal"/>
              <w:ind w:hanging="62"/>
              <w:jc w:val="center"/>
              <w:rPr>
                <w:rFonts w:ascii="Times New Roman" w:hAnsi="Times New Roman" w:cs="Times New Roman"/>
                <w:sz w:val="16"/>
                <w:szCs w:val="16"/>
              </w:rPr>
            </w:pPr>
            <w:r w:rsidRPr="006E293C">
              <w:rPr>
                <w:rFonts w:ascii="Times New Roman" w:hAnsi="Times New Roman" w:cs="Times New Roman"/>
                <w:sz w:val="16"/>
                <w:szCs w:val="16"/>
              </w:rPr>
              <w:t>3</w:t>
            </w:r>
          </w:p>
        </w:tc>
        <w:tc>
          <w:tcPr>
            <w:tcW w:w="6379" w:type="dxa"/>
          </w:tcPr>
          <w:p w:rsidR="00AC1143" w:rsidRPr="006E293C" w:rsidRDefault="00AC1143" w:rsidP="00367BC7">
            <w:pPr>
              <w:pStyle w:val="ConsPlusNormal"/>
              <w:ind w:hanging="62"/>
              <w:jc w:val="center"/>
              <w:rPr>
                <w:rFonts w:ascii="Times New Roman" w:hAnsi="Times New Roman" w:cs="Times New Roman"/>
                <w:sz w:val="16"/>
                <w:szCs w:val="16"/>
              </w:rPr>
            </w:pPr>
            <w:r w:rsidRPr="006E293C">
              <w:rPr>
                <w:rFonts w:ascii="Times New Roman" w:hAnsi="Times New Roman" w:cs="Times New Roman"/>
                <w:sz w:val="16"/>
                <w:szCs w:val="16"/>
              </w:rPr>
              <w:t>4</w:t>
            </w:r>
          </w:p>
        </w:tc>
        <w:tc>
          <w:tcPr>
            <w:tcW w:w="1471" w:type="dxa"/>
          </w:tcPr>
          <w:p w:rsidR="00AC1143" w:rsidRPr="006E293C" w:rsidRDefault="00AC1143" w:rsidP="00367BC7">
            <w:pPr>
              <w:pStyle w:val="ConsPlusNormal"/>
              <w:ind w:hanging="62"/>
              <w:jc w:val="center"/>
              <w:rPr>
                <w:rFonts w:ascii="Times New Roman" w:hAnsi="Times New Roman" w:cs="Times New Roman"/>
                <w:sz w:val="16"/>
                <w:szCs w:val="16"/>
              </w:rPr>
            </w:pPr>
            <w:r w:rsidRPr="006E293C">
              <w:rPr>
                <w:rFonts w:ascii="Times New Roman" w:hAnsi="Times New Roman" w:cs="Times New Roman"/>
                <w:sz w:val="16"/>
                <w:szCs w:val="16"/>
              </w:rPr>
              <w:t>5</w:t>
            </w:r>
          </w:p>
        </w:tc>
        <w:tc>
          <w:tcPr>
            <w:tcW w:w="1559" w:type="dxa"/>
          </w:tcPr>
          <w:p w:rsidR="00AC1143" w:rsidRPr="006E293C" w:rsidRDefault="00AC1143" w:rsidP="00367BC7">
            <w:pPr>
              <w:pStyle w:val="ConsPlusNormal"/>
              <w:ind w:hanging="62"/>
              <w:jc w:val="center"/>
              <w:rPr>
                <w:rFonts w:ascii="Times New Roman" w:hAnsi="Times New Roman" w:cs="Times New Roman"/>
                <w:sz w:val="16"/>
                <w:szCs w:val="16"/>
              </w:rPr>
            </w:pPr>
            <w:r w:rsidRPr="006E293C">
              <w:rPr>
                <w:rFonts w:ascii="Times New Roman" w:hAnsi="Times New Roman" w:cs="Times New Roman"/>
                <w:sz w:val="16"/>
                <w:szCs w:val="16"/>
              </w:rPr>
              <w:t>6</w:t>
            </w:r>
          </w:p>
        </w:tc>
      </w:tr>
      <w:tr w:rsidR="00AC1143" w:rsidRPr="006E293C" w:rsidTr="00AC1143">
        <w:tc>
          <w:tcPr>
            <w:tcW w:w="567" w:type="dxa"/>
            <w:vMerge w:val="restart"/>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w:t>
            </w:r>
          </w:p>
        </w:tc>
        <w:tc>
          <w:tcPr>
            <w:tcW w:w="1418" w:type="dxa"/>
            <w:vMerge w:val="restart"/>
          </w:tcPr>
          <w:p w:rsidR="00AC1143" w:rsidRPr="006E293C" w:rsidRDefault="00AC1143" w:rsidP="00367BC7">
            <w:pPr>
              <w:pStyle w:val="ConsPlusNormal"/>
              <w:ind w:firstLine="0"/>
              <w:rPr>
                <w:rFonts w:ascii="Times New Roman" w:hAnsi="Times New Roman" w:cs="Times New Roman"/>
                <w:sz w:val="16"/>
                <w:szCs w:val="16"/>
              </w:rPr>
            </w:pPr>
            <w:r w:rsidRPr="006E293C">
              <w:rPr>
                <w:rFonts w:ascii="Times New Roman" w:hAnsi="Times New Roman" w:cs="Times New Roman"/>
                <w:sz w:val="16"/>
                <w:szCs w:val="16"/>
              </w:rPr>
              <w:t>Муниципальная программа</w:t>
            </w:r>
          </w:p>
        </w:tc>
        <w:tc>
          <w:tcPr>
            <w:tcW w:w="3543" w:type="dxa"/>
            <w:vMerge w:val="restart"/>
          </w:tcPr>
          <w:p w:rsidR="00AC1143" w:rsidRPr="006E293C" w:rsidRDefault="00AC1143" w:rsidP="00367BC7">
            <w:pPr>
              <w:ind w:right="507"/>
              <w:jc w:val="left"/>
              <w:rPr>
                <w:rFonts w:ascii="Times New Roman" w:hAnsi="Times New Roman" w:cs="Times New Roman"/>
                <w:sz w:val="16"/>
                <w:szCs w:val="16"/>
              </w:rPr>
            </w:pPr>
            <w:r w:rsidRPr="006E293C">
              <w:rPr>
                <w:rFonts w:ascii="Times New Roman" w:hAnsi="Times New Roman" w:cs="Times New Roman"/>
                <w:sz w:val="16"/>
                <w:szCs w:val="16"/>
              </w:rPr>
              <w:t xml:space="preserve">Развитие муниципальной службы в </w:t>
            </w:r>
            <w:proofErr w:type="spellStart"/>
            <w:r w:rsidRPr="006E293C">
              <w:rPr>
                <w:rFonts w:ascii="Times New Roman" w:hAnsi="Times New Roman" w:cs="Times New Roman"/>
                <w:sz w:val="16"/>
                <w:szCs w:val="16"/>
              </w:rPr>
              <w:t>Мокшанском</w:t>
            </w:r>
            <w:proofErr w:type="spellEnd"/>
            <w:r w:rsidRPr="006E293C">
              <w:rPr>
                <w:rFonts w:ascii="Times New Roman" w:hAnsi="Times New Roman" w:cs="Times New Roman"/>
                <w:sz w:val="16"/>
                <w:szCs w:val="16"/>
              </w:rPr>
              <w:t xml:space="preserve"> районе Пензенской области на 2014-2027 годы</w:t>
            </w:r>
          </w:p>
          <w:p w:rsidR="00AC1143" w:rsidRPr="006E293C" w:rsidRDefault="00AC1143" w:rsidP="00367BC7">
            <w:pPr>
              <w:ind w:right="-370"/>
              <w:jc w:val="left"/>
              <w:rPr>
                <w:rFonts w:ascii="Times New Roman" w:hAnsi="Times New Roman" w:cs="Times New Roman"/>
                <w:sz w:val="16"/>
                <w:szCs w:val="16"/>
              </w:rPr>
            </w:pPr>
          </w:p>
        </w:tc>
        <w:tc>
          <w:tcPr>
            <w:tcW w:w="6379" w:type="dxa"/>
          </w:tcPr>
          <w:p w:rsidR="00AC1143" w:rsidRPr="006E293C" w:rsidRDefault="00AC1143" w:rsidP="00367BC7">
            <w:pPr>
              <w:pStyle w:val="ConsPlusNormal"/>
              <w:ind w:firstLine="420"/>
              <w:jc w:val="both"/>
              <w:rPr>
                <w:rFonts w:ascii="Times New Roman" w:hAnsi="Times New Roman" w:cs="Times New Roman"/>
                <w:sz w:val="16"/>
                <w:szCs w:val="16"/>
              </w:rPr>
            </w:pPr>
            <w:r w:rsidRPr="006E293C">
              <w:rPr>
                <w:rFonts w:ascii="Times New Roman" w:hAnsi="Times New Roman" w:cs="Times New Roman"/>
                <w:sz w:val="16"/>
                <w:szCs w:val="16"/>
              </w:rPr>
              <w:t>всего</w:t>
            </w:r>
          </w:p>
        </w:tc>
        <w:tc>
          <w:tcPr>
            <w:tcW w:w="147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23249,4</w:t>
            </w:r>
          </w:p>
        </w:tc>
        <w:tc>
          <w:tcPr>
            <w:tcW w:w="155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24661,7</w:t>
            </w:r>
          </w:p>
        </w:tc>
      </w:tr>
      <w:tr w:rsidR="00AC1143" w:rsidRPr="006E293C" w:rsidTr="00AC1143">
        <w:tc>
          <w:tcPr>
            <w:tcW w:w="567" w:type="dxa"/>
            <w:vMerge/>
          </w:tcPr>
          <w:p w:rsidR="00AC1143" w:rsidRPr="006E293C" w:rsidRDefault="00AC1143" w:rsidP="00367BC7">
            <w:pPr>
              <w:rPr>
                <w:rFonts w:ascii="Times New Roman" w:hAnsi="Times New Roman"/>
                <w:sz w:val="16"/>
                <w:szCs w:val="16"/>
              </w:rPr>
            </w:pPr>
          </w:p>
        </w:tc>
        <w:tc>
          <w:tcPr>
            <w:tcW w:w="1418" w:type="dxa"/>
            <w:vMerge/>
          </w:tcPr>
          <w:p w:rsidR="00AC1143" w:rsidRPr="006E293C" w:rsidRDefault="00AC1143" w:rsidP="00367BC7">
            <w:pPr>
              <w:rPr>
                <w:rFonts w:ascii="Times New Roman" w:hAnsi="Times New Roman"/>
                <w:sz w:val="16"/>
                <w:szCs w:val="16"/>
              </w:rPr>
            </w:pPr>
          </w:p>
        </w:tc>
        <w:tc>
          <w:tcPr>
            <w:tcW w:w="3543" w:type="dxa"/>
            <w:vMerge/>
          </w:tcPr>
          <w:p w:rsidR="00AC1143" w:rsidRPr="006E293C" w:rsidRDefault="00AC1143" w:rsidP="00367BC7">
            <w:pPr>
              <w:rPr>
                <w:rFonts w:ascii="Times New Roman" w:hAnsi="Times New Roman"/>
                <w:sz w:val="16"/>
                <w:szCs w:val="16"/>
              </w:rPr>
            </w:pPr>
          </w:p>
        </w:tc>
        <w:tc>
          <w:tcPr>
            <w:tcW w:w="6379" w:type="dxa"/>
          </w:tcPr>
          <w:p w:rsidR="00AC1143" w:rsidRPr="006E293C" w:rsidRDefault="00AC1143" w:rsidP="00367BC7">
            <w:pPr>
              <w:pStyle w:val="ConsPlusNormal"/>
              <w:ind w:firstLine="420"/>
              <w:jc w:val="both"/>
              <w:rPr>
                <w:rFonts w:ascii="Times New Roman" w:hAnsi="Times New Roman" w:cs="Times New Roman"/>
                <w:sz w:val="16"/>
                <w:szCs w:val="16"/>
              </w:rPr>
            </w:pPr>
            <w:r w:rsidRPr="006E293C">
              <w:rPr>
                <w:rFonts w:ascii="Times New Roman" w:hAnsi="Times New Roman" w:cs="Times New Roman"/>
                <w:sz w:val="16"/>
                <w:szCs w:val="16"/>
              </w:rPr>
              <w:t xml:space="preserve">в </w:t>
            </w:r>
            <w:proofErr w:type="spellStart"/>
            <w:r w:rsidRPr="006E293C">
              <w:rPr>
                <w:rFonts w:ascii="Times New Roman" w:hAnsi="Times New Roman" w:cs="Times New Roman"/>
                <w:sz w:val="16"/>
                <w:szCs w:val="16"/>
              </w:rPr>
              <w:t>т.ч</w:t>
            </w:r>
            <w:proofErr w:type="spellEnd"/>
            <w:r w:rsidRPr="006E293C">
              <w:rPr>
                <w:rFonts w:ascii="Times New Roman" w:hAnsi="Times New Roman" w:cs="Times New Roman"/>
                <w:sz w:val="16"/>
                <w:szCs w:val="16"/>
              </w:rPr>
              <w:t>.</w:t>
            </w:r>
          </w:p>
        </w:tc>
        <w:tc>
          <w:tcPr>
            <w:tcW w:w="1471" w:type="dxa"/>
          </w:tcPr>
          <w:p w:rsidR="00AC1143" w:rsidRPr="006E293C" w:rsidRDefault="00AC1143" w:rsidP="00367BC7">
            <w:pPr>
              <w:pStyle w:val="ConsPlusNormal"/>
              <w:jc w:val="center"/>
              <w:rPr>
                <w:rFonts w:ascii="Times New Roman" w:hAnsi="Times New Roman" w:cs="Times New Roman"/>
                <w:sz w:val="16"/>
                <w:szCs w:val="16"/>
              </w:rPr>
            </w:pPr>
          </w:p>
        </w:tc>
        <w:tc>
          <w:tcPr>
            <w:tcW w:w="1559" w:type="dxa"/>
          </w:tcPr>
          <w:p w:rsidR="00AC1143" w:rsidRPr="006E293C" w:rsidRDefault="00AC1143" w:rsidP="00367BC7">
            <w:pPr>
              <w:pStyle w:val="ConsPlusNormal"/>
              <w:jc w:val="center"/>
              <w:rPr>
                <w:rFonts w:ascii="Times New Roman" w:hAnsi="Times New Roman" w:cs="Times New Roman"/>
                <w:sz w:val="16"/>
                <w:szCs w:val="16"/>
              </w:rPr>
            </w:pPr>
          </w:p>
        </w:tc>
      </w:tr>
      <w:tr w:rsidR="00AC1143" w:rsidRPr="006E293C" w:rsidTr="00AC1143">
        <w:tc>
          <w:tcPr>
            <w:tcW w:w="567" w:type="dxa"/>
            <w:vMerge/>
          </w:tcPr>
          <w:p w:rsidR="00AC1143" w:rsidRPr="006E293C" w:rsidRDefault="00AC1143" w:rsidP="00367BC7">
            <w:pPr>
              <w:rPr>
                <w:rFonts w:ascii="Times New Roman" w:hAnsi="Times New Roman"/>
                <w:sz w:val="16"/>
                <w:szCs w:val="16"/>
              </w:rPr>
            </w:pPr>
          </w:p>
        </w:tc>
        <w:tc>
          <w:tcPr>
            <w:tcW w:w="1418" w:type="dxa"/>
            <w:vMerge/>
          </w:tcPr>
          <w:p w:rsidR="00AC1143" w:rsidRPr="006E293C" w:rsidRDefault="00AC1143" w:rsidP="00367BC7">
            <w:pPr>
              <w:rPr>
                <w:rFonts w:ascii="Times New Roman" w:hAnsi="Times New Roman"/>
                <w:sz w:val="16"/>
                <w:szCs w:val="16"/>
              </w:rPr>
            </w:pPr>
          </w:p>
        </w:tc>
        <w:tc>
          <w:tcPr>
            <w:tcW w:w="3543" w:type="dxa"/>
            <w:vMerge/>
          </w:tcPr>
          <w:p w:rsidR="00AC1143" w:rsidRPr="006E293C" w:rsidRDefault="00AC1143" w:rsidP="00367BC7">
            <w:pPr>
              <w:rPr>
                <w:rFonts w:ascii="Times New Roman" w:hAnsi="Times New Roman"/>
                <w:sz w:val="16"/>
                <w:szCs w:val="16"/>
              </w:rPr>
            </w:pPr>
          </w:p>
        </w:tc>
        <w:tc>
          <w:tcPr>
            <w:tcW w:w="6379" w:type="dxa"/>
          </w:tcPr>
          <w:p w:rsidR="00AC1143" w:rsidRPr="006E293C" w:rsidRDefault="00AC1143" w:rsidP="00367BC7">
            <w:pPr>
              <w:pStyle w:val="ConsPlusNormal"/>
              <w:ind w:firstLine="420"/>
              <w:rPr>
                <w:rFonts w:ascii="Times New Roman" w:hAnsi="Times New Roman" w:cs="Times New Roman"/>
                <w:sz w:val="16"/>
                <w:szCs w:val="16"/>
              </w:rPr>
            </w:pPr>
            <w:r w:rsidRPr="006E293C">
              <w:rPr>
                <w:rFonts w:ascii="Times New Roman" w:hAnsi="Times New Roman" w:cs="Times New Roman"/>
                <w:sz w:val="16"/>
                <w:szCs w:val="16"/>
              </w:rPr>
              <w:t>бюджет Мокшанского района (за исключением целевых межбюджетных трансфертов)</w:t>
            </w:r>
          </w:p>
        </w:tc>
        <w:tc>
          <w:tcPr>
            <w:tcW w:w="147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22033,6</w:t>
            </w:r>
          </w:p>
        </w:tc>
        <w:tc>
          <w:tcPr>
            <w:tcW w:w="155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23583,6</w:t>
            </w:r>
          </w:p>
        </w:tc>
      </w:tr>
      <w:tr w:rsidR="00AC1143" w:rsidRPr="006E293C" w:rsidTr="00AC1143">
        <w:tc>
          <w:tcPr>
            <w:tcW w:w="567" w:type="dxa"/>
            <w:vMerge/>
          </w:tcPr>
          <w:p w:rsidR="00AC1143" w:rsidRPr="006E293C" w:rsidRDefault="00AC1143" w:rsidP="00367BC7">
            <w:pPr>
              <w:rPr>
                <w:rFonts w:ascii="Times New Roman" w:hAnsi="Times New Roman"/>
                <w:sz w:val="16"/>
                <w:szCs w:val="16"/>
              </w:rPr>
            </w:pPr>
          </w:p>
        </w:tc>
        <w:tc>
          <w:tcPr>
            <w:tcW w:w="1418" w:type="dxa"/>
            <w:vMerge/>
          </w:tcPr>
          <w:p w:rsidR="00AC1143" w:rsidRPr="006E293C" w:rsidRDefault="00AC1143" w:rsidP="00367BC7">
            <w:pPr>
              <w:rPr>
                <w:rFonts w:ascii="Times New Roman" w:hAnsi="Times New Roman"/>
                <w:sz w:val="16"/>
                <w:szCs w:val="16"/>
              </w:rPr>
            </w:pPr>
          </w:p>
        </w:tc>
        <w:tc>
          <w:tcPr>
            <w:tcW w:w="3543" w:type="dxa"/>
            <w:vMerge/>
          </w:tcPr>
          <w:p w:rsidR="00AC1143" w:rsidRPr="006E293C" w:rsidRDefault="00AC1143" w:rsidP="00367BC7">
            <w:pPr>
              <w:rPr>
                <w:rFonts w:ascii="Times New Roman" w:hAnsi="Times New Roman"/>
                <w:sz w:val="16"/>
                <w:szCs w:val="16"/>
              </w:rPr>
            </w:pPr>
          </w:p>
        </w:tc>
        <w:tc>
          <w:tcPr>
            <w:tcW w:w="6379" w:type="dxa"/>
          </w:tcPr>
          <w:p w:rsidR="00AC1143" w:rsidRPr="006E293C" w:rsidRDefault="00AC1143" w:rsidP="00367BC7">
            <w:pPr>
              <w:pStyle w:val="ConsPlusNormal"/>
              <w:ind w:firstLine="420"/>
              <w:jc w:val="both"/>
              <w:rPr>
                <w:rFonts w:ascii="Times New Roman" w:hAnsi="Times New Roman" w:cs="Times New Roman"/>
                <w:sz w:val="16"/>
                <w:szCs w:val="16"/>
              </w:rPr>
            </w:pPr>
            <w:r w:rsidRPr="006E293C">
              <w:rPr>
                <w:rFonts w:ascii="Times New Roman" w:hAnsi="Times New Roman" w:cs="Times New Roman"/>
                <w:sz w:val="16"/>
                <w:szCs w:val="16"/>
              </w:rPr>
              <w:t>федеральные средства</w:t>
            </w:r>
          </w:p>
        </w:tc>
        <w:tc>
          <w:tcPr>
            <w:tcW w:w="1471" w:type="dxa"/>
          </w:tcPr>
          <w:p w:rsidR="00AC1143" w:rsidRPr="006E293C" w:rsidRDefault="00AC1143" w:rsidP="00367BC7">
            <w:pPr>
              <w:pStyle w:val="ConsPlusNormal"/>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1559" w:type="dxa"/>
          </w:tcPr>
          <w:p w:rsidR="00AC1143" w:rsidRPr="006E293C" w:rsidRDefault="00AC1143" w:rsidP="00367BC7">
            <w:pPr>
              <w:pStyle w:val="ConsPlusNormal"/>
              <w:jc w:val="center"/>
              <w:rPr>
                <w:rFonts w:ascii="Times New Roman" w:hAnsi="Times New Roman" w:cs="Times New Roman"/>
                <w:sz w:val="16"/>
                <w:szCs w:val="16"/>
              </w:rPr>
            </w:pPr>
            <w:r w:rsidRPr="006E293C">
              <w:rPr>
                <w:rFonts w:ascii="Times New Roman" w:hAnsi="Times New Roman" w:cs="Times New Roman"/>
                <w:sz w:val="16"/>
                <w:szCs w:val="16"/>
              </w:rPr>
              <w:t>-</w:t>
            </w:r>
          </w:p>
        </w:tc>
      </w:tr>
      <w:tr w:rsidR="00AC1143" w:rsidRPr="006E293C" w:rsidTr="00AC1143">
        <w:tc>
          <w:tcPr>
            <w:tcW w:w="567" w:type="dxa"/>
            <w:vMerge/>
          </w:tcPr>
          <w:p w:rsidR="00AC1143" w:rsidRPr="006E293C" w:rsidRDefault="00AC1143" w:rsidP="00367BC7">
            <w:pPr>
              <w:rPr>
                <w:rFonts w:ascii="Times New Roman" w:hAnsi="Times New Roman"/>
                <w:sz w:val="16"/>
                <w:szCs w:val="16"/>
              </w:rPr>
            </w:pPr>
          </w:p>
        </w:tc>
        <w:tc>
          <w:tcPr>
            <w:tcW w:w="1418" w:type="dxa"/>
            <w:vMerge/>
          </w:tcPr>
          <w:p w:rsidR="00AC1143" w:rsidRPr="006E293C" w:rsidRDefault="00AC1143" w:rsidP="00367BC7">
            <w:pPr>
              <w:rPr>
                <w:rFonts w:ascii="Times New Roman" w:hAnsi="Times New Roman"/>
                <w:sz w:val="16"/>
                <w:szCs w:val="16"/>
              </w:rPr>
            </w:pPr>
          </w:p>
        </w:tc>
        <w:tc>
          <w:tcPr>
            <w:tcW w:w="3543" w:type="dxa"/>
            <w:vMerge/>
          </w:tcPr>
          <w:p w:rsidR="00AC1143" w:rsidRPr="006E293C" w:rsidRDefault="00AC1143" w:rsidP="00367BC7">
            <w:pPr>
              <w:rPr>
                <w:rFonts w:ascii="Times New Roman" w:hAnsi="Times New Roman"/>
                <w:sz w:val="16"/>
                <w:szCs w:val="16"/>
              </w:rPr>
            </w:pPr>
          </w:p>
        </w:tc>
        <w:tc>
          <w:tcPr>
            <w:tcW w:w="6379" w:type="dxa"/>
          </w:tcPr>
          <w:p w:rsidR="00AC1143" w:rsidRPr="006E293C" w:rsidRDefault="00AC1143" w:rsidP="00367BC7">
            <w:pPr>
              <w:pStyle w:val="ConsPlusNormal"/>
              <w:ind w:firstLine="420"/>
              <w:rPr>
                <w:rFonts w:ascii="Times New Roman" w:hAnsi="Times New Roman" w:cs="Times New Roman"/>
                <w:sz w:val="16"/>
                <w:szCs w:val="16"/>
              </w:rPr>
            </w:pPr>
            <w:r w:rsidRPr="006E293C">
              <w:rPr>
                <w:rFonts w:ascii="Times New Roman" w:hAnsi="Times New Roman" w:cs="Times New Roman"/>
                <w:sz w:val="16"/>
                <w:szCs w:val="16"/>
              </w:rPr>
              <w:t>бюджет Пензенской области</w:t>
            </w:r>
          </w:p>
        </w:tc>
        <w:tc>
          <w:tcPr>
            <w:tcW w:w="147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1215,8</w:t>
            </w:r>
          </w:p>
        </w:tc>
        <w:tc>
          <w:tcPr>
            <w:tcW w:w="155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1078,1</w:t>
            </w:r>
          </w:p>
        </w:tc>
      </w:tr>
      <w:tr w:rsidR="00AC1143" w:rsidRPr="006E293C" w:rsidTr="00AC1143">
        <w:tc>
          <w:tcPr>
            <w:tcW w:w="567" w:type="dxa"/>
            <w:vMerge/>
          </w:tcPr>
          <w:p w:rsidR="00AC1143" w:rsidRPr="006E293C" w:rsidRDefault="00AC1143" w:rsidP="00367BC7">
            <w:pPr>
              <w:rPr>
                <w:rFonts w:ascii="Times New Roman" w:hAnsi="Times New Roman"/>
                <w:sz w:val="16"/>
                <w:szCs w:val="16"/>
              </w:rPr>
            </w:pPr>
          </w:p>
        </w:tc>
        <w:tc>
          <w:tcPr>
            <w:tcW w:w="1418" w:type="dxa"/>
            <w:vMerge/>
          </w:tcPr>
          <w:p w:rsidR="00AC1143" w:rsidRPr="006E293C" w:rsidRDefault="00AC1143" w:rsidP="00367BC7">
            <w:pPr>
              <w:rPr>
                <w:rFonts w:ascii="Times New Roman" w:hAnsi="Times New Roman"/>
                <w:sz w:val="16"/>
                <w:szCs w:val="16"/>
              </w:rPr>
            </w:pPr>
          </w:p>
        </w:tc>
        <w:tc>
          <w:tcPr>
            <w:tcW w:w="3543" w:type="dxa"/>
            <w:vMerge/>
          </w:tcPr>
          <w:p w:rsidR="00AC1143" w:rsidRPr="006E293C" w:rsidRDefault="00AC1143" w:rsidP="00367BC7">
            <w:pPr>
              <w:rPr>
                <w:rFonts w:ascii="Times New Roman" w:hAnsi="Times New Roman"/>
                <w:sz w:val="16"/>
                <w:szCs w:val="16"/>
              </w:rPr>
            </w:pPr>
          </w:p>
        </w:tc>
        <w:tc>
          <w:tcPr>
            <w:tcW w:w="6379" w:type="dxa"/>
          </w:tcPr>
          <w:p w:rsidR="00AC1143" w:rsidRPr="006E293C" w:rsidRDefault="00AC1143" w:rsidP="00367BC7">
            <w:pPr>
              <w:pStyle w:val="ConsPlusNormal"/>
              <w:ind w:firstLine="420"/>
              <w:jc w:val="both"/>
              <w:rPr>
                <w:rFonts w:ascii="Times New Roman" w:hAnsi="Times New Roman" w:cs="Times New Roman"/>
                <w:sz w:val="16"/>
                <w:szCs w:val="16"/>
              </w:rPr>
            </w:pPr>
            <w:r w:rsidRPr="006E293C">
              <w:rPr>
                <w:rFonts w:ascii="Times New Roman" w:hAnsi="Times New Roman" w:cs="Times New Roman"/>
                <w:sz w:val="16"/>
                <w:szCs w:val="16"/>
              </w:rPr>
              <w:t>иные источники</w:t>
            </w:r>
          </w:p>
        </w:tc>
        <w:tc>
          <w:tcPr>
            <w:tcW w:w="1471" w:type="dxa"/>
          </w:tcPr>
          <w:p w:rsidR="00AC1143" w:rsidRPr="006E293C" w:rsidRDefault="00AC1143" w:rsidP="00367BC7">
            <w:pPr>
              <w:pStyle w:val="ConsPlusNormal"/>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1559" w:type="dxa"/>
          </w:tcPr>
          <w:p w:rsidR="00AC1143" w:rsidRPr="006E293C" w:rsidRDefault="00AC1143" w:rsidP="00367BC7">
            <w:pPr>
              <w:pStyle w:val="ConsPlusNormal"/>
              <w:jc w:val="center"/>
              <w:rPr>
                <w:rFonts w:ascii="Times New Roman" w:hAnsi="Times New Roman" w:cs="Times New Roman"/>
                <w:sz w:val="16"/>
                <w:szCs w:val="16"/>
              </w:rPr>
            </w:pPr>
            <w:r w:rsidRPr="006E293C">
              <w:rPr>
                <w:rFonts w:ascii="Times New Roman" w:hAnsi="Times New Roman" w:cs="Times New Roman"/>
                <w:sz w:val="16"/>
                <w:szCs w:val="16"/>
              </w:rPr>
              <w:t>-</w:t>
            </w:r>
          </w:p>
        </w:tc>
      </w:tr>
    </w:tbl>
    <w:p w:rsidR="00AC1143" w:rsidRPr="006E293C" w:rsidRDefault="00AC1143" w:rsidP="00AC1143">
      <w:pPr>
        <w:ind w:right="-370"/>
        <w:jc w:val="center"/>
        <w:rPr>
          <w:rFonts w:ascii="Times New Roman" w:hAnsi="Times New Roman" w:cs="Times New Roman"/>
          <w:b/>
          <w:bCs/>
          <w:sz w:val="16"/>
          <w:szCs w:val="16"/>
        </w:rPr>
      </w:pPr>
    </w:p>
    <w:p w:rsidR="00AC1143" w:rsidRPr="006E293C" w:rsidRDefault="00AC1143" w:rsidP="00AC1143">
      <w:pPr>
        <w:ind w:right="-370"/>
        <w:jc w:val="center"/>
        <w:rPr>
          <w:rFonts w:ascii="Times New Roman" w:hAnsi="Times New Roman" w:cs="Times New Roman"/>
          <w:b/>
          <w:bCs/>
          <w:sz w:val="16"/>
          <w:szCs w:val="16"/>
        </w:rPr>
      </w:pPr>
    </w:p>
    <w:p w:rsidR="00AC1143" w:rsidRPr="006E293C" w:rsidRDefault="00AC1143" w:rsidP="00AC1143">
      <w:pPr>
        <w:ind w:right="-370"/>
        <w:jc w:val="center"/>
        <w:rPr>
          <w:rFonts w:ascii="Times New Roman" w:hAnsi="Times New Roman" w:cs="Times New Roman"/>
          <w:b/>
          <w:bCs/>
          <w:sz w:val="16"/>
          <w:szCs w:val="16"/>
        </w:rPr>
      </w:pPr>
    </w:p>
    <w:p w:rsidR="00A471B2" w:rsidRDefault="00A471B2" w:rsidP="008B7533">
      <w:pPr>
        <w:widowControl w:val="0"/>
        <w:autoSpaceDE w:val="0"/>
        <w:autoSpaceDN w:val="0"/>
        <w:adjustRightInd w:val="0"/>
        <w:ind w:left="709" w:right="-710"/>
        <w:jc w:val="center"/>
        <w:rPr>
          <w:rFonts w:ascii="Times New Roman" w:eastAsia="Times New Roman" w:hAnsi="Times New Roman" w:cs="Times New Roman"/>
          <w:b/>
          <w:sz w:val="16"/>
          <w:szCs w:val="16"/>
          <w:lang w:eastAsia="ru-RU"/>
        </w:rPr>
      </w:pPr>
    </w:p>
    <w:p w:rsidR="00AC1143" w:rsidRPr="006E293C" w:rsidRDefault="00AC1143" w:rsidP="00AC1143">
      <w:pPr>
        <w:ind w:right="-370"/>
        <w:jc w:val="right"/>
        <w:rPr>
          <w:rFonts w:ascii="Times New Roman" w:hAnsi="Times New Roman" w:cs="Times New Roman"/>
          <w:sz w:val="16"/>
          <w:szCs w:val="16"/>
        </w:rPr>
      </w:pPr>
      <w:r w:rsidRPr="006E293C">
        <w:rPr>
          <w:rFonts w:ascii="Times New Roman" w:hAnsi="Times New Roman" w:cs="Times New Roman"/>
          <w:sz w:val="16"/>
          <w:szCs w:val="16"/>
        </w:rPr>
        <w:lastRenderedPageBreak/>
        <w:t>Приложение №3.1</w:t>
      </w:r>
    </w:p>
    <w:p w:rsidR="00AC1143" w:rsidRPr="006E293C" w:rsidRDefault="00AC1143" w:rsidP="00AC1143">
      <w:pPr>
        <w:ind w:right="-370"/>
        <w:jc w:val="right"/>
        <w:rPr>
          <w:rFonts w:ascii="Times New Roman" w:hAnsi="Times New Roman" w:cs="Times New Roman"/>
          <w:sz w:val="16"/>
          <w:szCs w:val="16"/>
        </w:rPr>
      </w:pPr>
      <w:r w:rsidRPr="006E293C">
        <w:rPr>
          <w:rFonts w:ascii="Times New Roman" w:hAnsi="Times New Roman" w:cs="Times New Roman"/>
          <w:sz w:val="16"/>
          <w:szCs w:val="16"/>
        </w:rPr>
        <w:t>к муниципальной программе</w:t>
      </w:r>
      <w:r>
        <w:rPr>
          <w:rFonts w:ascii="Times New Roman" w:hAnsi="Times New Roman" w:cs="Times New Roman"/>
          <w:sz w:val="16"/>
          <w:szCs w:val="16"/>
        </w:rPr>
        <w:t xml:space="preserve">  </w:t>
      </w:r>
      <w:r w:rsidRPr="006E293C">
        <w:rPr>
          <w:rFonts w:ascii="Times New Roman" w:hAnsi="Times New Roman" w:cs="Times New Roman"/>
          <w:sz w:val="16"/>
          <w:szCs w:val="16"/>
        </w:rPr>
        <w:t>«Развитие муниципальной службы</w:t>
      </w:r>
    </w:p>
    <w:p w:rsidR="00AC1143" w:rsidRPr="006E293C" w:rsidRDefault="00AC1143" w:rsidP="00AC1143">
      <w:pPr>
        <w:ind w:right="-370"/>
        <w:jc w:val="right"/>
        <w:rPr>
          <w:rFonts w:ascii="Times New Roman" w:hAnsi="Times New Roman" w:cs="Times New Roman"/>
          <w:sz w:val="16"/>
          <w:szCs w:val="16"/>
        </w:rPr>
      </w:pPr>
      <w:r w:rsidRPr="006E293C">
        <w:rPr>
          <w:rFonts w:ascii="Times New Roman" w:hAnsi="Times New Roman" w:cs="Times New Roman"/>
          <w:sz w:val="16"/>
          <w:szCs w:val="16"/>
        </w:rPr>
        <w:t xml:space="preserve">в </w:t>
      </w:r>
      <w:proofErr w:type="spellStart"/>
      <w:r w:rsidRPr="006E293C">
        <w:rPr>
          <w:rFonts w:ascii="Times New Roman" w:hAnsi="Times New Roman" w:cs="Times New Roman"/>
          <w:sz w:val="16"/>
          <w:szCs w:val="16"/>
        </w:rPr>
        <w:t>Мокшанском</w:t>
      </w:r>
      <w:proofErr w:type="spellEnd"/>
      <w:r w:rsidRPr="006E293C">
        <w:rPr>
          <w:rFonts w:ascii="Times New Roman" w:hAnsi="Times New Roman" w:cs="Times New Roman"/>
          <w:sz w:val="16"/>
          <w:szCs w:val="16"/>
        </w:rPr>
        <w:t xml:space="preserve"> районе Пензенской области</w:t>
      </w:r>
    </w:p>
    <w:p w:rsidR="00AC1143" w:rsidRPr="006E293C" w:rsidRDefault="00AC1143" w:rsidP="00AC1143">
      <w:pPr>
        <w:ind w:right="-370"/>
        <w:jc w:val="right"/>
        <w:rPr>
          <w:rFonts w:ascii="Times New Roman" w:hAnsi="Times New Roman" w:cs="Times New Roman"/>
          <w:sz w:val="16"/>
          <w:szCs w:val="16"/>
        </w:rPr>
      </w:pPr>
      <w:r w:rsidRPr="006E293C">
        <w:rPr>
          <w:rFonts w:ascii="Times New Roman" w:hAnsi="Times New Roman" w:cs="Times New Roman"/>
          <w:sz w:val="16"/>
          <w:szCs w:val="16"/>
        </w:rPr>
        <w:t>на 2014-2027 годы»</w:t>
      </w:r>
    </w:p>
    <w:p w:rsidR="00D43FF2" w:rsidRDefault="00D43FF2" w:rsidP="00AC1143">
      <w:pPr>
        <w:ind w:right="-370"/>
        <w:jc w:val="center"/>
        <w:rPr>
          <w:rFonts w:ascii="Times New Roman" w:hAnsi="Times New Roman" w:cs="Times New Roman"/>
          <w:b/>
          <w:bCs/>
          <w:sz w:val="16"/>
          <w:szCs w:val="16"/>
        </w:rPr>
      </w:pPr>
    </w:p>
    <w:p w:rsidR="00D43FF2" w:rsidRDefault="00D43FF2" w:rsidP="00AC1143">
      <w:pPr>
        <w:ind w:right="-370"/>
        <w:jc w:val="center"/>
        <w:rPr>
          <w:rFonts w:ascii="Times New Roman" w:hAnsi="Times New Roman" w:cs="Times New Roman"/>
          <w:b/>
          <w:bCs/>
          <w:sz w:val="16"/>
          <w:szCs w:val="16"/>
        </w:rPr>
      </w:pPr>
    </w:p>
    <w:p w:rsidR="00D43FF2" w:rsidRDefault="00D43FF2" w:rsidP="00AC1143">
      <w:pPr>
        <w:ind w:right="-370"/>
        <w:jc w:val="center"/>
        <w:rPr>
          <w:rFonts w:ascii="Times New Roman" w:hAnsi="Times New Roman" w:cs="Times New Roman"/>
          <w:b/>
          <w:bCs/>
          <w:sz w:val="16"/>
          <w:szCs w:val="16"/>
        </w:rPr>
      </w:pPr>
    </w:p>
    <w:p w:rsidR="00D43FF2" w:rsidRDefault="00D43FF2" w:rsidP="00AC1143">
      <w:pPr>
        <w:ind w:right="-370"/>
        <w:jc w:val="center"/>
        <w:rPr>
          <w:rFonts w:ascii="Times New Roman" w:hAnsi="Times New Roman" w:cs="Times New Roman"/>
          <w:b/>
          <w:bCs/>
          <w:sz w:val="16"/>
          <w:szCs w:val="16"/>
        </w:rPr>
      </w:pPr>
    </w:p>
    <w:p w:rsidR="00D43FF2" w:rsidRDefault="00D43FF2" w:rsidP="00AC1143">
      <w:pPr>
        <w:ind w:right="-370"/>
        <w:jc w:val="center"/>
        <w:rPr>
          <w:rFonts w:ascii="Times New Roman" w:hAnsi="Times New Roman" w:cs="Times New Roman"/>
          <w:b/>
          <w:bCs/>
          <w:sz w:val="16"/>
          <w:szCs w:val="16"/>
        </w:rPr>
      </w:pPr>
    </w:p>
    <w:p w:rsidR="00AC1143" w:rsidRPr="006E293C" w:rsidRDefault="00AC1143" w:rsidP="00AC1143">
      <w:pPr>
        <w:ind w:right="-370"/>
        <w:jc w:val="center"/>
        <w:rPr>
          <w:rFonts w:ascii="Times New Roman" w:hAnsi="Times New Roman" w:cs="Times New Roman"/>
          <w:b/>
          <w:bCs/>
          <w:sz w:val="16"/>
          <w:szCs w:val="16"/>
        </w:rPr>
      </w:pPr>
      <w:r w:rsidRPr="006E293C">
        <w:rPr>
          <w:rFonts w:ascii="Times New Roman" w:hAnsi="Times New Roman" w:cs="Times New Roman"/>
          <w:b/>
          <w:bCs/>
          <w:sz w:val="16"/>
          <w:szCs w:val="16"/>
        </w:rPr>
        <w:t>РЕСУРСНОЕ ОБЕСПЕЧЕНИЕ</w:t>
      </w:r>
    </w:p>
    <w:p w:rsidR="00AC1143" w:rsidRPr="006E293C" w:rsidRDefault="00AC1143" w:rsidP="00AC1143">
      <w:pPr>
        <w:ind w:right="-370"/>
        <w:jc w:val="center"/>
        <w:rPr>
          <w:rFonts w:ascii="Times New Roman" w:hAnsi="Times New Roman" w:cs="Times New Roman"/>
          <w:b/>
          <w:bCs/>
          <w:sz w:val="16"/>
          <w:szCs w:val="16"/>
        </w:rPr>
      </w:pPr>
      <w:r w:rsidRPr="006E293C">
        <w:rPr>
          <w:rFonts w:ascii="Times New Roman" w:hAnsi="Times New Roman" w:cs="Times New Roman"/>
          <w:b/>
          <w:bCs/>
          <w:sz w:val="16"/>
          <w:szCs w:val="16"/>
        </w:rPr>
        <w:t xml:space="preserve">реализации муниципальной программы «Развитие муниципальной службы </w:t>
      </w:r>
      <w:r>
        <w:rPr>
          <w:rFonts w:ascii="Times New Roman" w:hAnsi="Times New Roman" w:cs="Times New Roman"/>
          <w:b/>
          <w:bCs/>
          <w:sz w:val="16"/>
          <w:szCs w:val="16"/>
        </w:rPr>
        <w:t xml:space="preserve">  </w:t>
      </w:r>
      <w:r w:rsidRPr="006E293C">
        <w:rPr>
          <w:rFonts w:ascii="Times New Roman" w:hAnsi="Times New Roman" w:cs="Times New Roman"/>
          <w:b/>
          <w:bCs/>
          <w:sz w:val="16"/>
          <w:szCs w:val="16"/>
        </w:rPr>
        <w:t xml:space="preserve">в </w:t>
      </w:r>
      <w:proofErr w:type="spellStart"/>
      <w:r w:rsidRPr="006E293C">
        <w:rPr>
          <w:rFonts w:ascii="Times New Roman" w:hAnsi="Times New Roman" w:cs="Times New Roman"/>
          <w:b/>
          <w:bCs/>
          <w:sz w:val="16"/>
          <w:szCs w:val="16"/>
        </w:rPr>
        <w:t>Мокшанском</w:t>
      </w:r>
      <w:proofErr w:type="spellEnd"/>
      <w:r w:rsidRPr="006E293C">
        <w:rPr>
          <w:rFonts w:ascii="Times New Roman" w:hAnsi="Times New Roman" w:cs="Times New Roman"/>
          <w:b/>
          <w:bCs/>
          <w:sz w:val="16"/>
          <w:szCs w:val="16"/>
        </w:rPr>
        <w:t xml:space="preserve"> районе Пензенской области на 2014-2027 годы» </w:t>
      </w:r>
    </w:p>
    <w:p w:rsidR="00AC1143" w:rsidRPr="006E293C" w:rsidRDefault="00AC1143" w:rsidP="00AC1143">
      <w:pPr>
        <w:ind w:right="-370"/>
        <w:jc w:val="center"/>
        <w:rPr>
          <w:rFonts w:ascii="Times New Roman" w:hAnsi="Times New Roman" w:cs="Times New Roman"/>
          <w:b/>
          <w:bCs/>
          <w:sz w:val="16"/>
          <w:szCs w:val="16"/>
        </w:rPr>
      </w:pPr>
      <w:r w:rsidRPr="006E293C">
        <w:rPr>
          <w:rFonts w:ascii="Times New Roman" w:hAnsi="Times New Roman" w:cs="Times New Roman"/>
          <w:b/>
          <w:bCs/>
          <w:sz w:val="16"/>
          <w:szCs w:val="16"/>
        </w:rPr>
        <w:t>за счет всех источников финансирования на 2016-2021 годы</w:t>
      </w:r>
    </w:p>
    <w:p w:rsidR="00AC1143" w:rsidRPr="006E293C" w:rsidRDefault="00AC1143" w:rsidP="00AC1143">
      <w:pPr>
        <w:ind w:right="-370"/>
        <w:jc w:val="center"/>
        <w:rPr>
          <w:rFonts w:ascii="Times New Roman" w:hAnsi="Times New Roman" w:cs="Times New Roman"/>
          <w:b/>
          <w:bCs/>
          <w:sz w:val="16"/>
          <w:szCs w:val="16"/>
        </w:rPr>
      </w:pPr>
    </w:p>
    <w:tbl>
      <w:tblPr>
        <w:tblW w:w="14997"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1275"/>
        <w:gridCol w:w="2694"/>
        <w:gridCol w:w="5670"/>
        <w:gridCol w:w="879"/>
        <w:gridCol w:w="850"/>
        <w:gridCol w:w="681"/>
        <w:gridCol w:w="850"/>
        <w:gridCol w:w="681"/>
        <w:gridCol w:w="850"/>
      </w:tblGrid>
      <w:tr w:rsidR="00AC1143" w:rsidRPr="006E293C" w:rsidTr="00D43FF2">
        <w:tc>
          <w:tcPr>
            <w:tcW w:w="4536" w:type="dxa"/>
            <w:gridSpan w:val="3"/>
            <w:vAlign w:val="center"/>
          </w:tcPr>
          <w:p w:rsidR="00AC1143" w:rsidRPr="006E293C" w:rsidRDefault="00AC1143" w:rsidP="00AC1143">
            <w:pPr>
              <w:pStyle w:val="ConsPlusNormal"/>
              <w:ind w:hanging="62"/>
              <w:jc w:val="center"/>
              <w:rPr>
                <w:rFonts w:ascii="Times New Roman" w:hAnsi="Times New Roman" w:cs="Times New Roman"/>
                <w:sz w:val="16"/>
                <w:szCs w:val="16"/>
              </w:rPr>
            </w:pPr>
            <w:r w:rsidRPr="006E293C">
              <w:rPr>
                <w:rFonts w:ascii="Times New Roman" w:hAnsi="Times New Roman" w:cs="Times New Roman"/>
                <w:sz w:val="16"/>
                <w:szCs w:val="16"/>
              </w:rPr>
              <w:t>Ответственный исполнитель муниципальной программы</w:t>
            </w:r>
          </w:p>
        </w:tc>
        <w:tc>
          <w:tcPr>
            <w:tcW w:w="10461" w:type="dxa"/>
            <w:gridSpan w:val="7"/>
          </w:tcPr>
          <w:p w:rsidR="00AC1143" w:rsidRPr="006E293C" w:rsidRDefault="00AC1143" w:rsidP="00367BC7">
            <w:pPr>
              <w:pStyle w:val="ConsPlusNormal"/>
              <w:jc w:val="center"/>
              <w:rPr>
                <w:rFonts w:ascii="Times New Roman" w:hAnsi="Times New Roman" w:cs="Times New Roman"/>
                <w:sz w:val="16"/>
                <w:szCs w:val="16"/>
              </w:rPr>
            </w:pPr>
            <w:r w:rsidRPr="006E293C">
              <w:rPr>
                <w:rFonts w:ascii="Times New Roman" w:hAnsi="Times New Roman" w:cs="Times New Roman"/>
                <w:sz w:val="16"/>
                <w:szCs w:val="16"/>
              </w:rPr>
              <w:t>Организационный отдел администрации Мокшанского района</w:t>
            </w:r>
          </w:p>
        </w:tc>
      </w:tr>
      <w:tr w:rsidR="00AC1143" w:rsidRPr="006E293C" w:rsidTr="00D43FF2">
        <w:tc>
          <w:tcPr>
            <w:tcW w:w="567" w:type="dxa"/>
            <w:vMerge w:val="restart"/>
          </w:tcPr>
          <w:p w:rsidR="00AC1143" w:rsidRPr="006E293C" w:rsidRDefault="00AC1143" w:rsidP="00367BC7">
            <w:pPr>
              <w:pStyle w:val="ConsPlusNormal"/>
              <w:ind w:firstLine="80"/>
              <w:jc w:val="center"/>
              <w:rPr>
                <w:rFonts w:ascii="Times New Roman" w:hAnsi="Times New Roman" w:cs="Times New Roman"/>
                <w:sz w:val="16"/>
                <w:szCs w:val="16"/>
              </w:rPr>
            </w:pPr>
            <w:r w:rsidRPr="006E293C">
              <w:rPr>
                <w:rFonts w:ascii="Times New Roman" w:hAnsi="Times New Roman" w:cs="Times New Roman"/>
                <w:sz w:val="16"/>
                <w:szCs w:val="16"/>
              </w:rPr>
              <w:t xml:space="preserve">№ </w:t>
            </w:r>
            <w:proofErr w:type="gramStart"/>
            <w:r w:rsidRPr="006E293C">
              <w:rPr>
                <w:rFonts w:ascii="Times New Roman" w:hAnsi="Times New Roman" w:cs="Times New Roman"/>
                <w:sz w:val="16"/>
                <w:szCs w:val="16"/>
              </w:rPr>
              <w:t>п</w:t>
            </w:r>
            <w:proofErr w:type="gramEnd"/>
            <w:r w:rsidRPr="006E293C">
              <w:rPr>
                <w:rFonts w:ascii="Times New Roman" w:hAnsi="Times New Roman" w:cs="Times New Roman"/>
                <w:sz w:val="16"/>
                <w:szCs w:val="16"/>
              </w:rPr>
              <w:t>/п</w:t>
            </w:r>
          </w:p>
        </w:tc>
        <w:tc>
          <w:tcPr>
            <w:tcW w:w="1275" w:type="dxa"/>
            <w:vMerge w:val="restart"/>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Статус</w:t>
            </w:r>
          </w:p>
        </w:tc>
        <w:tc>
          <w:tcPr>
            <w:tcW w:w="2694" w:type="dxa"/>
            <w:vMerge w:val="restart"/>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Наименование муниципальной программы</w:t>
            </w:r>
          </w:p>
        </w:tc>
        <w:tc>
          <w:tcPr>
            <w:tcW w:w="5670" w:type="dxa"/>
            <w:vMerge w:val="restart"/>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Источники финансирования</w:t>
            </w:r>
          </w:p>
        </w:tc>
        <w:tc>
          <w:tcPr>
            <w:tcW w:w="4791" w:type="dxa"/>
            <w:gridSpan w:val="6"/>
          </w:tcPr>
          <w:p w:rsidR="00AC1143" w:rsidRPr="006E293C" w:rsidRDefault="00AC1143" w:rsidP="00367BC7">
            <w:pPr>
              <w:pStyle w:val="ConsPlusNormal"/>
              <w:jc w:val="center"/>
              <w:rPr>
                <w:rFonts w:ascii="Times New Roman" w:hAnsi="Times New Roman" w:cs="Times New Roman"/>
                <w:sz w:val="16"/>
                <w:szCs w:val="16"/>
              </w:rPr>
            </w:pPr>
            <w:r w:rsidRPr="006E293C">
              <w:rPr>
                <w:rFonts w:ascii="Times New Roman" w:hAnsi="Times New Roman" w:cs="Times New Roman"/>
                <w:sz w:val="16"/>
                <w:szCs w:val="16"/>
              </w:rPr>
              <w:t>Оценка расходов,  тыс. рублей</w:t>
            </w:r>
          </w:p>
        </w:tc>
      </w:tr>
      <w:tr w:rsidR="00AC1143" w:rsidRPr="006E293C" w:rsidTr="00D43FF2">
        <w:trPr>
          <w:trHeight w:val="99"/>
        </w:trPr>
        <w:tc>
          <w:tcPr>
            <w:tcW w:w="567" w:type="dxa"/>
            <w:vMerge/>
          </w:tcPr>
          <w:p w:rsidR="00AC1143" w:rsidRPr="006E293C" w:rsidRDefault="00AC1143" w:rsidP="00367BC7">
            <w:pPr>
              <w:rPr>
                <w:rFonts w:ascii="Times New Roman" w:hAnsi="Times New Roman"/>
                <w:sz w:val="16"/>
                <w:szCs w:val="16"/>
              </w:rPr>
            </w:pPr>
          </w:p>
        </w:tc>
        <w:tc>
          <w:tcPr>
            <w:tcW w:w="1275" w:type="dxa"/>
            <w:vMerge/>
          </w:tcPr>
          <w:p w:rsidR="00AC1143" w:rsidRPr="006E293C" w:rsidRDefault="00AC1143" w:rsidP="00367BC7">
            <w:pPr>
              <w:rPr>
                <w:rFonts w:ascii="Times New Roman" w:hAnsi="Times New Roman"/>
                <w:sz w:val="16"/>
                <w:szCs w:val="16"/>
              </w:rPr>
            </w:pPr>
          </w:p>
        </w:tc>
        <w:tc>
          <w:tcPr>
            <w:tcW w:w="2694" w:type="dxa"/>
            <w:vMerge/>
          </w:tcPr>
          <w:p w:rsidR="00AC1143" w:rsidRPr="006E293C" w:rsidRDefault="00AC1143" w:rsidP="00367BC7">
            <w:pPr>
              <w:rPr>
                <w:rFonts w:ascii="Times New Roman" w:hAnsi="Times New Roman"/>
                <w:sz w:val="16"/>
                <w:szCs w:val="16"/>
              </w:rPr>
            </w:pPr>
          </w:p>
        </w:tc>
        <w:tc>
          <w:tcPr>
            <w:tcW w:w="5670" w:type="dxa"/>
            <w:vMerge/>
          </w:tcPr>
          <w:p w:rsidR="00AC1143" w:rsidRPr="006E293C" w:rsidRDefault="00AC1143" w:rsidP="00367BC7">
            <w:pPr>
              <w:rPr>
                <w:rFonts w:ascii="Times New Roman" w:hAnsi="Times New Roman"/>
                <w:sz w:val="16"/>
                <w:szCs w:val="16"/>
              </w:rPr>
            </w:pPr>
          </w:p>
        </w:tc>
        <w:tc>
          <w:tcPr>
            <w:tcW w:w="87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2016 г.</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2017 г.</w:t>
            </w:r>
          </w:p>
        </w:tc>
        <w:tc>
          <w:tcPr>
            <w:tcW w:w="68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2018 г.</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2019 г.</w:t>
            </w:r>
          </w:p>
        </w:tc>
        <w:tc>
          <w:tcPr>
            <w:tcW w:w="681" w:type="dxa"/>
          </w:tcPr>
          <w:p w:rsidR="00AC1143" w:rsidRPr="006E293C" w:rsidRDefault="00AC1143" w:rsidP="00367BC7">
            <w:pPr>
              <w:ind w:right="-141"/>
              <w:jc w:val="center"/>
              <w:rPr>
                <w:rFonts w:ascii="Times New Roman" w:hAnsi="Times New Roman" w:cs="Times New Roman"/>
                <w:bCs/>
                <w:sz w:val="16"/>
                <w:szCs w:val="16"/>
              </w:rPr>
            </w:pPr>
            <w:r w:rsidRPr="006E293C">
              <w:rPr>
                <w:rFonts w:ascii="Times New Roman" w:hAnsi="Times New Roman" w:cs="Times New Roman"/>
                <w:bCs/>
                <w:sz w:val="16"/>
                <w:szCs w:val="16"/>
              </w:rPr>
              <w:t>2020г.</w:t>
            </w:r>
          </w:p>
        </w:tc>
        <w:tc>
          <w:tcPr>
            <w:tcW w:w="850" w:type="dxa"/>
          </w:tcPr>
          <w:p w:rsidR="00AC1143" w:rsidRPr="006E293C" w:rsidRDefault="00AC1143" w:rsidP="00367BC7">
            <w:pPr>
              <w:ind w:right="-141"/>
              <w:jc w:val="center"/>
              <w:rPr>
                <w:rFonts w:ascii="Times New Roman" w:hAnsi="Times New Roman" w:cs="Times New Roman"/>
                <w:bCs/>
                <w:sz w:val="16"/>
                <w:szCs w:val="16"/>
              </w:rPr>
            </w:pPr>
            <w:r w:rsidRPr="006E293C">
              <w:rPr>
                <w:rFonts w:ascii="Times New Roman" w:hAnsi="Times New Roman" w:cs="Times New Roman"/>
                <w:bCs/>
                <w:sz w:val="16"/>
                <w:szCs w:val="16"/>
              </w:rPr>
              <w:t>2021г.</w:t>
            </w:r>
          </w:p>
        </w:tc>
      </w:tr>
      <w:tr w:rsidR="00AC1143" w:rsidRPr="006E293C" w:rsidTr="00D43FF2">
        <w:tc>
          <w:tcPr>
            <w:tcW w:w="567"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w:t>
            </w:r>
          </w:p>
        </w:tc>
        <w:tc>
          <w:tcPr>
            <w:tcW w:w="1275"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w:t>
            </w:r>
          </w:p>
        </w:tc>
        <w:tc>
          <w:tcPr>
            <w:tcW w:w="2694"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w:t>
            </w:r>
          </w:p>
        </w:tc>
        <w:tc>
          <w:tcPr>
            <w:tcW w:w="567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4</w:t>
            </w:r>
          </w:p>
        </w:tc>
        <w:tc>
          <w:tcPr>
            <w:tcW w:w="87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5</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6</w:t>
            </w:r>
          </w:p>
        </w:tc>
        <w:tc>
          <w:tcPr>
            <w:tcW w:w="68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7</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8</w:t>
            </w:r>
          </w:p>
        </w:tc>
        <w:tc>
          <w:tcPr>
            <w:tcW w:w="68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9</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10</w:t>
            </w:r>
          </w:p>
        </w:tc>
      </w:tr>
      <w:tr w:rsidR="00AC1143" w:rsidRPr="006E293C" w:rsidTr="00D43FF2">
        <w:trPr>
          <w:trHeight w:val="38"/>
        </w:trPr>
        <w:tc>
          <w:tcPr>
            <w:tcW w:w="567" w:type="dxa"/>
            <w:vMerge w:val="restart"/>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w:t>
            </w:r>
          </w:p>
        </w:tc>
        <w:tc>
          <w:tcPr>
            <w:tcW w:w="1275" w:type="dxa"/>
            <w:vMerge w:val="restart"/>
          </w:tcPr>
          <w:p w:rsidR="00AC1143" w:rsidRPr="006E293C" w:rsidRDefault="00AC1143" w:rsidP="00367BC7">
            <w:pPr>
              <w:pStyle w:val="ConsPlusNormal"/>
              <w:ind w:firstLine="0"/>
              <w:rPr>
                <w:rFonts w:ascii="Times New Roman" w:hAnsi="Times New Roman" w:cs="Times New Roman"/>
                <w:sz w:val="16"/>
                <w:szCs w:val="16"/>
              </w:rPr>
            </w:pPr>
            <w:r w:rsidRPr="006E293C">
              <w:rPr>
                <w:rFonts w:ascii="Times New Roman" w:hAnsi="Times New Roman" w:cs="Times New Roman"/>
                <w:sz w:val="16"/>
                <w:szCs w:val="16"/>
              </w:rPr>
              <w:t>Муниципальная программа</w:t>
            </w:r>
          </w:p>
        </w:tc>
        <w:tc>
          <w:tcPr>
            <w:tcW w:w="2694" w:type="dxa"/>
            <w:vMerge w:val="restart"/>
          </w:tcPr>
          <w:p w:rsidR="00AC1143" w:rsidRPr="006E293C" w:rsidRDefault="00AC1143" w:rsidP="00367BC7">
            <w:pPr>
              <w:ind w:right="165"/>
              <w:jc w:val="left"/>
              <w:rPr>
                <w:rFonts w:ascii="Times New Roman" w:hAnsi="Times New Roman" w:cs="Times New Roman"/>
                <w:sz w:val="16"/>
                <w:szCs w:val="16"/>
              </w:rPr>
            </w:pPr>
            <w:r w:rsidRPr="006E293C">
              <w:rPr>
                <w:rFonts w:ascii="Times New Roman" w:hAnsi="Times New Roman" w:cs="Times New Roman"/>
                <w:sz w:val="16"/>
                <w:szCs w:val="16"/>
              </w:rPr>
              <w:t xml:space="preserve">Развитие муниципальной службы в </w:t>
            </w:r>
            <w:proofErr w:type="spellStart"/>
            <w:r w:rsidRPr="006E293C">
              <w:rPr>
                <w:rFonts w:ascii="Times New Roman" w:hAnsi="Times New Roman" w:cs="Times New Roman"/>
                <w:sz w:val="16"/>
                <w:szCs w:val="16"/>
              </w:rPr>
              <w:t>Мокшанском</w:t>
            </w:r>
            <w:proofErr w:type="spellEnd"/>
            <w:r w:rsidRPr="006E293C">
              <w:rPr>
                <w:rFonts w:ascii="Times New Roman" w:hAnsi="Times New Roman" w:cs="Times New Roman"/>
                <w:sz w:val="16"/>
                <w:szCs w:val="16"/>
              </w:rPr>
              <w:t xml:space="preserve"> районе Пензенской</w:t>
            </w:r>
          </w:p>
          <w:p w:rsidR="00AC1143" w:rsidRPr="006E293C" w:rsidRDefault="00AC1143" w:rsidP="00367BC7">
            <w:pPr>
              <w:ind w:right="165"/>
              <w:rPr>
                <w:rFonts w:ascii="Times New Roman" w:hAnsi="Times New Roman" w:cs="Times New Roman"/>
                <w:sz w:val="16"/>
                <w:szCs w:val="16"/>
              </w:rPr>
            </w:pPr>
            <w:r w:rsidRPr="006E293C">
              <w:rPr>
                <w:rFonts w:ascii="Times New Roman" w:hAnsi="Times New Roman" w:cs="Times New Roman"/>
                <w:sz w:val="16"/>
                <w:szCs w:val="16"/>
              </w:rPr>
              <w:t>области на 2014-2027</w:t>
            </w:r>
            <w:r w:rsidRPr="006E293C">
              <w:rPr>
                <w:rFonts w:ascii="Times New Roman" w:hAnsi="Times New Roman" w:cs="Times New Roman"/>
                <w:color w:val="FF0000"/>
                <w:sz w:val="16"/>
                <w:szCs w:val="16"/>
              </w:rPr>
              <w:t xml:space="preserve"> </w:t>
            </w:r>
            <w:r w:rsidRPr="006E293C">
              <w:rPr>
                <w:rFonts w:ascii="Times New Roman" w:hAnsi="Times New Roman" w:cs="Times New Roman"/>
                <w:sz w:val="16"/>
                <w:szCs w:val="16"/>
              </w:rPr>
              <w:t>годы</w:t>
            </w:r>
          </w:p>
          <w:p w:rsidR="00AC1143" w:rsidRPr="006E293C" w:rsidRDefault="00AC1143" w:rsidP="00367BC7">
            <w:pPr>
              <w:ind w:right="-370"/>
              <w:jc w:val="left"/>
              <w:rPr>
                <w:rFonts w:ascii="Times New Roman" w:hAnsi="Times New Roman" w:cs="Times New Roman"/>
                <w:sz w:val="16"/>
                <w:szCs w:val="16"/>
              </w:rPr>
            </w:pPr>
          </w:p>
        </w:tc>
        <w:tc>
          <w:tcPr>
            <w:tcW w:w="5670" w:type="dxa"/>
          </w:tcPr>
          <w:p w:rsidR="00AC1143" w:rsidRPr="006E293C" w:rsidRDefault="00AC1143" w:rsidP="00AC1143">
            <w:pPr>
              <w:pStyle w:val="ConsPlusNormal"/>
              <w:ind w:firstLine="80"/>
              <w:rPr>
                <w:rFonts w:ascii="Times New Roman" w:hAnsi="Times New Roman" w:cs="Times New Roman"/>
                <w:sz w:val="16"/>
                <w:szCs w:val="16"/>
              </w:rPr>
            </w:pPr>
            <w:r w:rsidRPr="006E293C">
              <w:rPr>
                <w:rFonts w:ascii="Times New Roman" w:hAnsi="Times New Roman" w:cs="Times New Roman"/>
                <w:sz w:val="16"/>
                <w:szCs w:val="16"/>
              </w:rPr>
              <w:t>всего</w:t>
            </w:r>
          </w:p>
        </w:tc>
        <w:tc>
          <w:tcPr>
            <w:tcW w:w="87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29039,9</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27149,3</w:t>
            </w:r>
          </w:p>
        </w:tc>
        <w:tc>
          <w:tcPr>
            <w:tcW w:w="68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28807,7</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30090,4</w:t>
            </w:r>
          </w:p>
        </w:tc>
        <w:tc>
          <w:tcPr>
            <w:tcW w:w="68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34702,1</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39731,9</w:t>
            </w:r>
          </w:p>
        </w:tc>
      </w:tr>
      <w:tr w:rsidR="00AC1143" w:rsidRPr="006E293C" w:rsidTr="00D43FF2">
        <w:tc>
          <w:tcPr>
            <w:tcW w:w="567" w:type="dxa"/>
            <w:vMerge/>
          </w:tcPr>
          <w:p w:rsidR="00AC1143" w:rsidRPr="006E293C" w:rsidRDefault="00AC1143" w:rsidP="00367BC7">
            <w:pPr>
              <w:rPr>
                <w:rFonts w:ascii="Times New Roman" w:hAnsi="Times New Roman"/>
                <w:sz w:val="16"/>
                <w:szCs w:val="16"/>
              </w:rPr>
            </w:pPr>
          </w:p>
        </w:tc>
        <w:tc>
          <w:tcPr>
            <w:tcW w:w="1275" w:type="dxa"/>
            <w:vMerge/>
          </w:tcPr>
          <w:p w:rsidR="00AC1143" w:rsidRPr="006E293C" w:rsidRDefault="00AC1143" w:rsidP="00367BC7">
            <w:pPr>
              <w:rPr>
                <w:rFonts w:ascii="Times New Roman" w:hAnsi="Times New Roman"/>
                <w:sz w:val="16"/>
                <w:szCs w:val="16"/>
              </w:rPr>
            </w:pPr>
          </w:p>
        </w:tc>
        <w:tc>
          <w:tcPr>
            <w:tcW w:w="2694" w:type="dxa"/>
            <w:vMerge/>
          </w:tcPr>
          <w:p w:rsidR="00AC1143" w:rsidRPr="006E293C" w:rsidRDefault="00AC1143" w:rsidP="00367BC7">
            <w:pPr>
              <w:rPr>
                <w:rFonts w:ascii="Times New Roman" w:hAnsi="Times New Roman"/>
                <w:sz w:val="16"/>
                <w:szCs w:val="16"/>
              </w:rPr>
            </w:pPr>
          </w:p>
        </w:tc>
        <w:tc>
          <w:tcPr>
            <w:tcW w:w="5670" w:type="dxa"/>
          </w:tcPr>
          <w:p w:rsidR="00AC1143" w:rsidRPr="006E293C" w:rsidRDefault="00AC1143" w:rsidP="00AC1143">
            <w:pPr>
              <w:pStyle w:val="ConsPlusNormal"/>
              <w:ind w:firstLine="80"/>
              <w:rPr>
                <w:rFonts w:ascii="Times New Roman" w:hAnsi="Times New Roman" w:cs="Times New Roman"/>
                <w:sz w:val="16"/>
                <w:szCs w:val="16"/>
              </w:rPr>
            </w:pPr>
            <w:r w:rsidRPr="006E293C">
              <w:rPr>
                <w:rFonts w:ascii="Times New Roman" w:hAnsi="Times New Roman" w:cs="Times New Roman"/>
                <w:sz w:val="16"/>
                <w:szCs w:val="16"/>
              </w:rPr>
              <w:t xml:space="preserve">в </w:t>
            </w:r>
            <w:proofErr w:type="spellStart"/>
            <w:r w:rsidRPr="006E293C">
              <w:rPr>
                <w:rFonts w:ascii="Times New Roman" w:hAnsi="Times New Roman" w:cs="Times New Roman"/>
                <w:sz w:val="16"/>
                <w:szCs w:val="16"/>
              </w:rPr>
              <w:t>т.ч</w:t>
            </w:r>
            <w:proofErr w:type="spellEnd"/>
            <w:r w:rsidRPr="006E293C">
              <w:rPr>
                <w:rFonts w:ascii="Times New Roman" w:hAnsi="Times New Roman" w:cs="Times New Roman"/>
                <w:sz w:val="16"/>
                <w:szCs w:val="16"/>
              </w:rPr>
              <w:t>.</w:t>
            </w:r>
          </w:p>
        </w:tc>
        <w:tc>
          <w:tcPr>
            <w:tcW w:w="879" w:type="dxa"/>
          </w:tcPr>
          <w:p w:rsidR="00AC1143" w:rsidRPr="006E293C" w:rsidRDefault="00AC1143" w:rsidP="00367BC7">
            <w:pPr>
              <w:pStyle w:val="ConsPlusNormal"/>
              <w:jc w:val="center"/>
              <w:rPr>
                <w:rFonts w:ascii="Times New Roman" w:hAnsi="Times New Roman" w:cs="Times New Roman"/>
                <w:sz w:val="16"/>
                <w:szCs w:val="16"/>
              </w:rPr>
            </w:pPr>
          </w:p>
        </w:tc>
        <w:tc>
          <w:tcPr>
            <w:tcW w:w="850" w:type="dxa"/>
          </w:tcPr>
          <w:p w:rsidR="00AC1143" w:rsidRPr="006E293C" w:rsidRDefault="00AC1143" w:rsidP="00367BC7">
            <w:pPr>
              <w:pStyle w:val="ConsPlusNormal"/>
              <w:jc w:val="center"/>
              <w:rPr>
                <w:rFonts w:ascii="Times New Roman" w:hAnsi="Times New Roman" w:cs="Times New Roman"/>
                <w:sz w:val="16"/>
                <w:szCs w:val="16"/>
              </w:rPr>
            </w:pPr>
          </w:p>
        </w:tc>
        <w:tc>
          <w:tcPr>
            <w:tcW w:w="681" w:type="dxa"/>
          </w:tcPr>
          <w:p w:rsidR="00AC1143" w:rsidRPr="006E293C" w:rsidRDefault="00AC1143" w:rsidP="00367BC7">
            <w:pPr>
              <w:pStyle w:val="ConsPlusNormal"/>
              <w:jc w:val="center"/>
              <w:rPr>
                <w:rFonts w:ascii="Times New Roman" w:hAnsi="Times New Roman" w:cs="Times New Roman"/>
                <w:sz w:val="16"/>
                <w:szCs w:val="16"/>
              </w:rPr>
            </w:pPr>
          </w:p>
        </w:tc>
        <w:tc>
          <w:tcPr>
            <w:tcW w:w="2381" w:type="dxa"/>
            <w:gridSpan w:val="3"/>
          </w:tcPr>
          <w:p w:rsidR="00AC1143" w:rsidRPr="006E293C" w:rsidRDefault="00AC1143" w:rsidP="00367BC7">
            <w:pPr>
              <w:pStyle w:val="ConsPlusNormal"/>
              <w:jc w:val="center"/>
              <w:rPr>
                <w:rFonts w:ascii="Times New Roman" w:hAnsi="Times New Roman" w:cs="Times New Roman"/>
                <w:sz w:val="16"/>
                <w:szCs w:val="16"/>
              </w:rPr>
            </w:pPr>
          </w:p>
        </w:tc>
      </w:tr>
      <w:tr w:rsidR="00AC1143" w:rsidRPr="006E293C" w:rsidTr="00D43FF2">
        <w:tc>
          <w:tcPr>
            <w:tcW w:w="567" w:type="dxa"/>
            <w:vMerge/>
          </w:tcPr>
          <w:p w:rsidR="00AC1143" w:rsidRPr="006E293C" w:rsidRDefault="00AC1143" w:rsidP="00367BC7">
            <w:pPr>
              <w:rPr>
                <w:rFonts w:ascii="Times New Roman" w:hAnsi="Times New Roman"/>
                <w:sz w:val="16"/>
                <w:szCs w:val="16"/>
              </w:rPr>
            </w:pPr>
          </w:p>
        </w:tc>
        <w:tc>
          <w:tcPr>
            <w:tcW w:w="1275" w:type="dxa"/>
            <w:vMerge/>
          </w:tcPr>
          <w:p w:rsidR="00AC1143" w:rsidRPr="006E293C" w:rsidRDefault="00AC1143" w:rsidP="00367BC7">
            <w:pPr>
              <w:rPr>
                <w:rFonts w:ascii="Times New Roman" w:hAnsi="Times New Roman"/>
                <w:sz w:val="16"/>
                <w:szCs w:val="16"/>
              </w:rPr>
            </w:pPr>
          </w:p>
        </w:tc>
        <w:tc>
          <w:tcPr>
            <w:tcW w:w="2694" w:type="dxa"/>
            <w:vMerge/>
          </w:tcPr>
          <w:p w:rsidR="00AC1143" w:rsidRPr="006E293C" w:rsidRDefault="00AC1143" w:rsidP="00367BC7">
            <w:pPr>
              <w:rPr>
                <w:rFonts w:ascii="Times New Roman" w:hAnsi="Times New Roman"/>
                <w:sz w:val="16"/>
                <w:szCs w:val="16"/>
              </w:rPr>
            </w:pPr>
          </w:p>
        </w:tc>
        <w:tc>
          <w:tcPr>
            <w:tcW w:w="5670" w:type="dxa"/>
          </w:tcPr>
          <w:p w:rsidR="00AC1143" w:rsidRPr="006E293C" w:rsidRDefault="00AC1143" w:rsidP="00AC1143">
            <w:pPr>
              <w:pStyle w:val="ConsPlusNormal"/>
              <w:ind w:firstLine="80"/>
              <w:rPr>
                <w:rFonts w:ascii="Times New Roman" w:hAnsi="Times New Roman" w:cs="Times New Roman"/>
                <w:sz w:val="16"/>
                <w:szCs w:val="16"/>
              </w:rPr>
            </w:pPr>
            <w:r w:rsidRPr="006E293C">
              <w:rPr>
                <w:rFonts w:ascii="Times New Roman" w:hAnsi="Times New Roman" w:cs="Times New Roman"/>
                <w:sz w:val="16"/>
                <w:szCs w:val="16"/>
              </w:rPr>
              <w:t>бюджет Мокшанского района (за исключением целевых межбюджетных трансфертов)</w:t>
            </w:r>
          </w:p>
        </w:tc>
        <w:tc>
          <w:tcPr>
            <w:tcW w:w="87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27994,9</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26082,6</w:t>
            </w:r>
          </w:p>
        </w:tc>
        <w:tc>
          <w:tcPr>
            <w:tcW w:w="68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27710,3</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28202,4</w:t>
            </w:r>
          </w:p>
        </w:tc>
        <w:tc>
          <w:tcPr>
            <w:tcW w:w="68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33448,7</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38434,3</w:t>
            </w:r>
          </w:p>
        </w:tc>
      </w:tr>
      <w:tr w:rsidR="00AC1143" w:rsidRPr="006E293C" w:rsidTr="00D43FF2">
        <w:tc>
          <w:tcPr>
            <w:tcW w:w="567" w:type="dxa"/>
            <w:vMerge/>
          </w:tcPr>
          <w:p w:rsidR="00AC1143" w:rsidRPr="006E293C" w:rsidRDefault="00AC1143" w:rsidP="00367BC7">
            <w:pPr>
              <w:rPr>
                <w:rFonts w:ascii="Times New Roman" w:hAnsi="Times New Roman"/>
                <w:sz w:val="16"/>
                <w:szCs w:val="16"/>
              </w:rPr>
            </w:pPr>
          </w:p>
        </w:tc>
        <w:tc>
          <w:tcPr>
            <w:tcW w:w="1275" w:type="dxa"/>
            <w:vMerge/>
          </w:tcPr>
          <w:p w:rsidR="00AC1143" w:rsidRPr="006E293C" w:rsidRDefault="00AC1143" w:rsidP="00367BC7">
            <w:pPr>
              <w:rPr>
                <w:rFonts w:ascii="Times New Roman" w:hAnsi="Times New Roman"/>
                <w:sz w:val="16"/>
                <w:szCs w:val="16"/>
              </w:rPr>
            </w:pPr>
          </w:p>
        </w:tc>
        <w:tc>
          <w:tcPr>
            <w:tcW w:w="2694" w:type="dxa"/>
            <w:vMerge/>
          </w:tcPr>
          <w:p w:rsidR="00AC1143" w:rsidRPr="006E293C" w:rsidRDefault="00AC1143" w:rsidP="00367BC7">
            <w:pPr>
              <w:rPr>
                <w:rFonts w:ascii="Times New Roman" w:hAnsi="Times New Roman"/>
                <w:sz w:val="16"/>
                <w:szCs w:val="16"/>
              </w:rPr>
            </w:pPr>
          </w:p>
        </w:tc>
        <w:tc>
          <w:tcPr>
            <w:tcW w:w="5670" w:type="dxa"/>
          </w:tcPr>
          <w:p w:rsidR="00AC1143" w:rsidRPr="006E293C" w:rsidRDefault="00AC1143" w:rsidP="00AC1143">
            <w:pPr>
              <w:pStyle w:val="ConsPlusNormal"/>
              <w:ind w:firstLine="80"/>
              <w:rPr>
                <w:rFonts w:ascii="Times New Roman" w:hAnsi="Times New Roman" w:cs="Times New Roman"/>
                <w:sz w:val="16"/>
                <w:szCs w:val="16"/>
              </w:rPr>
            </w:pPr>
            <w:r w:rsidRPr="006E293C">
              <w:rPr>
                <w:rFonts w:ascii="Times New Roman" w:hAnsi="Times New Roman" w:cs="Times New Roman"/>
                <w:sz w:val="16"/>
                <w:szCs w:val="16"/>
              </w:rPr>
              <w:t>федеральные средства</w:t>
            </w:r>
          </w:p>
        </w:tc>
        <w:tc>
          <w:tcPr>
            <w:tcW w:w="879" w:type="dxa"/>
          </w:tcPr>
          <w:p w:rsidR="00AC1143" w:rsidRPr="006E293C" w:rsidRDefault="00AC1143" w:rsidP="00367BC7">
            <w:pPr>
              <w:pStyle w:val="ConsPlusNormal"/>
              <w:ind w:firstLine="80"/>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850" w:type="dxa"/>
          </w:tcPr>
          <w:p w:rsidR="00AC1143" w:rsidRPr="006E293C" w:rsidRDefault="00AC1143" w:rsidP="00367BC7">
            <w:pPr>
              <w:pStyle w:val="ConsPlusNormal"/>
              <w:ind w:firstLine="80"/>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681" w:type="dxa"/>
          </w:tcPr>
          <w:p w:rsidR="00AC1143" w:rsidRPr="006E293C" w:rsidRDefault="00AC1143" w:rsidP="00367BC7">
            <w:pPr>
              <w:pStyle w:val="ConsPlusNormal"/>
              <w:ind w:firstLine="80"/>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850" w:type="dxa"/>
          </w:tcPr>
          <w:p w:rsidR="00AC1143" w:rsidRPr="006E293C" w:rsidRDefault="00AC1143" w:rsidP="00367BC7">
            <w:pPr>
              <w:pStyle w:val="ConsPlusNormal"/>
              <w:ind w:firstLine="80"/>
              <w:jc w:val="center"/>
              <w:rPr>
                <w:rFonts w:ascii="Times New Roman" w:hAnsi="Times New Roman" w:cs="Times New Roman"/>
                <w:sz w:val="16"/>
                <w:szCs w:val="16"/>
              </w:rPr>
            </w:pPr>
            <w:r w:rsidRPr="006E293C">
              <w:rPr>
                <w:rFonts w:ascii="Times New Roman" w:hAnsi="Times New Roman" w:cs="Times New Roman"/>
                <w:sz w:val="16"/>
                <w:szCs w:val="16"/>
              </w:rPr>
              <w:t>732,2</w:t>
            </w:r>
          </w:p>
        </w:tc>
        <w:tc>
          <w:tcPr>
            <w:tcW w:w="681" w:type="dxa"/>
          </w:tcPr>
          <w:p w:rsidR="00AC1143" w:rsidRPr="006E293C" w:rsidRDefault="00AC1143" w:rsidP="00AC1143">
            <w:pPr>
              <w:pStyle w:val="ConsPlusNormal"/>
              <w:ind w:firstLine="222"/>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850" w:type="dxa"/>
          </w:tcPr>
          <w:p w:rsidR="00AC1143" w:rsidRPr="006E293C" w:rsidRDefault="00AC1143" w:rsidP="00AC1143">
            <w:pPr>
              <w:pStyle w:val="ConsPlusNormal"/>
              <w:ind w:firstLine="222"/>
              <w:jc w:val="center"/>
              <w:rPr>
                <w:rFonts w:ascii="Times New Roman" w:hAnsi="Times New Roman" w:cs="Times New Roman"/>
                <w:sz w:val="16"/>
                <w:szCs w:val="16"/>
              </w:rPr>
            </w:pPr>
            <w:r w:rsidRPr="006E293C">
              <w:rPr>
                <w:rFonts w:ascii="Times New Roman" w:hAnsi="Times New Roman" w:cs="Times New Roman"/>
                <w:sz w:val="16"/>
                <w:szCs w:val="16"/>
              </w:rPr>
              <w:t>-</w:t>
            </w:r>
          </w:p>
        </w:tc>
      </w:tr>
      <w:tr w:rsidR="00AC1143" w:rsidRPr="006E293C" w:rsidTr="00D43FF2">
        <w:tc>
          <w:tcPr>
            <w:tcW w:w="567" w:type="dxa"/>
            <w:vMerge/>
          </w:tcPr>
          <w:p w:rsidR="00AC1143" w:rsidRPr="006E293C" w:rsidRDefault="00AC1143" w:rsidP="00367BC7">
            <w:pPr>
              <w:rPr>
                <w:rFonts w:ascii="Times New Roman" w:hAnsi="Times New Roman"/>
                <w:sz w:val="16"/>
                <w:szCs w:val="16"/>
              </w:rPr>
            </w:pPr>
          </w:p>
        </w:tc>
        <w:tc>
          <w:tcPr>
            <w:tcW w:w="1275" w:type="dxa"/>
            <w:vMerge/>
          </w:tcPr>
          <w:p w:rsidR="00AC1143" w:rsidRPr="006E293C" w:rsidRDefault="00AC1143" w:rsidP="00367BC7">
            <w:pPr>
              <w:rPr>
                <w:rFonts w:ascii="Times New Roman" w:hAnsi="Times New Roman"/>
                <w:sz w:val="16"/>
                <w:szCs w:val="16"/>
              </w:rPr>
            </w:pPr>
          </w:p>
        </w:tc>
        <w:tc>
          <w:tcPr>
            <w:tcW w:w="2694" w:type="dxa"/>
            <w:vMerge/>
          </w:tcPr>
          <w:p w:rsidR="00AC1143" w:rsidRPr="006E293C" w:rsidRDefault="00AC1143" w:rsidP="00367BC7">
            <w:pPr>
              <w:rPr>
                <w:rFonts w:ascii="Times New Roman" w:hAnsi="Times New Roman"/>
                <w:sz w:val="16"/>
                <w:szCs w:val="16"/>
              </w:rPr>
            </w:pPr>
          </w:p>
        </w:tc>
        <w:tc>
          <w:tcPr>
            <w:tcW w:w="5670" w:type="dxa"/>
          </w:tcPr>
          <w:p w:rsidR="00AC1143" w:rsidRPr="006E293C" w:rsidRDefault="00AC1143" w:rsidP="00AC1143">
            <w:pPr>
              <w:pStyle w:val="ConsPlusNormal"/>
              <w:ind w:firstLine="80"/>
              <w:rPr>
                <w:rFonts w:ascii="Times New Roman" w:hAnsi="Times New Roman" w:cs="Times New Roman"/>
                <w:sz w:val="16"/>
                <w:szCs w:val="16"/>
              </w:rPr>
            </w:pPr>
            <w:r w:rsidRPr="006E293C">
              <w:rPr>
                <w:rFonts w:ascii="Times New Roman" w:hAnsi="Times New Roman" w:cs="Times New Roman"/>
                <w:sz w:val="16"/>
                <w:szCs w:val="16"/>
              </w:rPr>
              <w:t>бюджет Пензенской области</w:t>
            </w:r>
          </w:p>
        </w:tc>
        <w:tc>
          <w:tcPr>
            <w:tcW w:w="879" w:type="dxa"/>
          </w:tcPr>
          <w:p w:rsidR="00AC1143" w:rsidRPr="006E293C" w:rsidRDefault="00AC1143" w:rsidP="00367BC7">
            <w:pPr>
              <w:pStyle w:val="ConsPlusNormal"/>
              <w:ind w:firstLine="80"/>
              <w:jc w:val="center"/>
              <w:rPr>
                <w:rFonts w:ascii="Times New Roman" w:hAnsi="Times New Roman" w:cs="Times New Roman"/>
                <w:sz w:val="16"/>
                <w:szCs w:val="16"/>
              </w:rPr>
            </w:pPr>
            <w:r w:rsidRPr="006E293C">
              <w:rPr>
                <w:rFonts w:ascii="Times New Roman" w:hAnsi="Times New Roman" w:cs="Times New Roman"/>
                <w:sz w:val="16"/>
                <w:szCs w:val="16"/>
              </w:rPr>
              <w:t>1045,0</w:t>
            </w:r>
          </w:p>
        </w:tc>
        <w:tc>
          <w:tcPr>
            <w:tcW w:w="850" w:type="dxa"/>
          </w:tcPr>
          <w:p w:rsidR="00AC1143" w:rsidRPr="006E293C" w:rsidRDefault="00AC1143" w:rsidP="00367BC7">
            <w:pPr>
              <w:pStyle w:val="ConsPlusNormal"/>
              <w:ind w:firstLine="80"/>
              <w:jc w:val="center"/>
              <w:rPr>
                <w:rFonts w:ascii="Times New Roman" w:hAnsi="Times New Roman" w:cs="Times New Roman"/>
                <w:sz w:val="16"/>
                <w:szCs w:val="16"/>
              </w:rPr>
            </w:pPr>
            <w:r w:rsidRPr="006E293C">
              <w:rPr>
                <w:rFonts w:ascii="Times New Roman" w:hAnsi="Times New Roman" w:cs="Times New Roman"/>
                <w:sz w:val="16"/>
                <w:szCs w:val="16"/>
              </w:rPr>
              <w:t>1066,7</w:t>
            </w:r>
          </w:p>
        </w:tc>
        <w:tc>
          <w:tcPr>
            <w:tcW w:w="681" w:type="dxa"/>
          </w:tcPr>
          <w:p w:rsidR="00AC1143" w:rsidRPr="006E293C" w:rsidRDefault="00AC1143" w:rsidP="00367BC7">
            <w:pPr>
              <w:pStyle w:val="ConsPlusNormal"/>
              <w:ind w:firstLine="80"/>
              <w:jc w:val="center"/>
              <w:rPr>
                <w:rFonts w:ascii="Times New Roman" w:hAnsi="Times New Roman" w:cs="Times New Roman"/>
                <w:sz w:val="16"/>
                <w:szCs w:val="16"/>
              </w:rPr>
            </w:pPr>
            <w:r w:rsidRPr="006E293C">
              <w:rPr>
                <w:rFonts w:ascii="Times New Roman" w:hAnsi="Times New Roman" w:cs="Times New Roman"/>
                <w:sz w:val="16"/>
                <w:szCs w:val="16"/>
              </w:rPr>
              <w:t>1097,4</w:t>
            </w:r>
          </w:p>
        </w:tc>
        <w:tc>
          <w:tcPr>
            <w:tcW w:w="850" w:type="dxa"/>
          </w:tcPr>
          <w:p w:rsidR="00AC1143" w:rsidRPr="006E293C" w:rsidRDefault="00AC1143" w:rsidP="00367BC7">
            <w:pPr>
              <w:pStyle w:val="ConsPlusNormal"/>
              <w:ind w:firstLine="80"/>
              <w:jc w:val="center"/>
              <w:rPr>
                <w:rFonts w:ascii="Times New Roman" w:hAnsi="Times New Roman" w:cs="Times New Roman"/>
                <w:sz w:val="16"/>
                <w:szCs w:val="16"/>
              </w:rPr>
            </w:pPr>
            <w:r w:rsidRPr="006E293C">
              <w:rPr>
                <w:rFonts w:ascii="Times New Roman" w:hAnsi="Times New Roman" w:cs="Times New Roman"/>
                <w:sz w:val="16"/>
                <w:szCs w:val="16"/>
              </w:rPr>
              <w:t>1155,8</w:t>
            </w:r>
          </w:p>
        </w:tc>
        <w:tc>
          <w:tcPr>
            <w:tcW w:w="68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1253,4</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1297,6</w:t>
            </w:r>
          </w:p>
        </w:tc>
      </w:tr>
      <w:tr w:rsidR="00AC1143" w:rsidRPr="006E293C" w:rsidTr="00D43FF2">
        <w:tc>
          <w:tcPr>
            <w:tcW w:w="567" w:type="dxa"/>
            <w:vMerge/>
          </w:tcPr>
          <w:p w:rsidR="00AC1143" w:rsidRPr="006E293C" w:rsidRDefault="00AC1143" w:rsidP="00367BC7">
            <w:pPr>
              <w:rPr>
                <w:rFonts w:ascii="Times New Roman" w:hAnsi="Times New Roman"/>
                <w:sz w:val="16"/>
                <w:szCs w:val="16"/>
              </w:rPr>
            </w:pPr>
          </w:p>
        </w:tc>
        <w:tc>
          <w:tcPr>
            <w:tcW w:w="1275" w:type="dxa"/>
            <w:vMerge/>
          </w:tcPr>
          <w:p w:rsidR="00AC1143" w:rsidRPr="006E293C" w:rsidRDefault="00AC1143" w:rsidP="00367BC7">
            <w:pPr>
              <w:rPr>
                <w:rFonts w:ascii="Times New Roman" w:hAnsi="Times New Roman"/>
                <w:sz w:val="16"/>
                <w:szCs w:val="16"/>
              </w:rPr>
            </w:pPr>
          </w:p>
        </w:tc>
        <w:tc>
          <w:tcPr>
            <w:tcW w:w="2694" w:type="dxa"/>
            <w:vMerge/>
          </w:tcPr>
          <w:p w:rsidR="00AC1143" w:rsidRPr="006E293C" w:rsidRDefault="00AC1143" w:rsidP="00367BC7">
            <w:pPr>
              <w:rPr>
                <w:rFonts w:ascii="Times New Roman" w:hAnsi="Times New Roman"/>
                <w:sz w:val="16"/>
                <w:szCs w:val="16"/>
              </w:rPr>
            </w:pPr>
          </w:p>
        </w:tc>
        <w:tc>
          <w:tcPr>
            <w:tcW w:w="5670" w:type="dxa"/>
          </w:tcPr>
          <w:p w:rsidR="00AC1143" w:rsidRPr="006E293C" w:rsidRDefault="00AC1143" w:rsidP="00AC1143">
            <w:pPr>
              <w:pStyle w:val="ConsPlusNormal"/>
              <w:ind w:firstLine="80"/>
              <w:rPr>
                <w:rFonts w:ascii="Times New Roman" w:hAnsi="Times New Roman" w:cs="Times New Roman"/>
                <w:sz w:val="16"/>
                <w:szCs w:val="16"/>
              </w:rPr>
            </w:pPr>
            <w:r w:rsidRPr="006E293C">
              <w:rPr>
                <w:rFonts w:ascii="Times New Roman" w:hAnsi="Times New Roman" w:cs="Times New Roman"/>
                <w:sz w:val="16"/>
                <w:szCs w:val="16"/>
              </w:rPr>
              <w:t>иные источники</w:t>
            </w:r>
          </w:p>
        </w:tc>
        <w:tc>
          <w:tcPr>
            <w:tcW w:w="879" w:type="dxa"/>
          </w:tcPr>
          <w:p w:rsidR="00AC1143" w:rsidRPr="006E293C" w:rsidRDefault="00AC1143" w:rsidP="00367BC7">
            <w:pPr>
              <w:pStyle w:val="ConsPlusNormal"/>
              <w:ind w:firstLine="80"/>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850" w:type="dxa"/>
          </w:tcPr>
          <w:p w:rsidR="00AC1143" w:rsidRPr="006E293C" w:rsidRDefault="00AC1143" w:rsidP="00367BC7">
            <w:pPr>
              <w:pStyle w:val="ConsPlusNormal"/>
              <w:ind w:firstLine="80"/>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681" w:type="dxa"/>
          </w:tcPr>
          <w:p w:rsidR="00AC1143" w:rsidRPr="006E293C" w:rsidRDefault="00AC1143" w:rsidP="00367BC7">
            <w:pPr>
              <w:pStyle w:val="ConsPlusNormal"/>
              <w:ind w:firstLine="80"/>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850" w:type="dxa"/>
          </w:tcPr>
          <w:p w:rsidR="00AC1143" w:rsidRPr="006E293C" w:rsidRDefault="00AC1143" w:rsidP="00367BC7">
            <w:pPr>
              <w:pStyle w:val="ConsPlusNormal"/>
              <w:ind w:firstLine="80"/>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681" w:type="dxa"/>
          </w:tcPr>
          <w:p w:rsidR="00AC1143" w:rsidRPr="006E293C" w:rsidRDefault="00AC1143" w:rsidP="00AC1143">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850" w:type="dxa"/>
          </w:tcPr>
          <w:p w:rsidR="00AC1143" w:rsidRPr="006E293C" w:rsidRDefault="00AC1143" w:rsidP="00AC1143">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w:t>
            </w:r>
          </w:p>
        </w:tc>
      </w:tr>
      <w:tr w:rsidR="00AC1143" w:rsidRPr="006E293C" w:rsidTr="00D43FF2">
        <w:tc>
          <w:tcPr>
            <w:tcW w:w="567" w:type="dxa"/>
            <w:vMerge w:val="restart"/>
          </w:tcPr>
          <w:p w:rsidR="00AC1143" w:rsidRPr="006E293C" w:rsidRDefault="00AC1143" w:rsidP="00367BC7">
            <w:pPr>
              <w:rPr>
                <w:rFonts w:ascii="Times New Roman" w:hAnsi="Times New Roman"/>
                <w:sz w:val="16"/>
                <w:szCs w:val="16"/>
              </w:rPr>
            </w:pPr>
          </w:p>
          <w:p w:rsidR="00AC1143" w:rsidRPr="006E293C" w:rsidRDefault="00AC1143" w:rsidP="00367BC7">
            <w:pPr>
              <w:rPr>
                <w:rFonts w:ascii="Times New Roman" w:hAnsi="Times New Roman"/>
                <w:sz w:val="16"/>
                <w:szCs w:val="16"/>
              </w:rPr>
            </w:pPr>
          </w:p>
        </w:tc>
        <w:tc>
          <w:tcPr>
            <w:tcW w:w="1275" w:type="dxa"/>
            <w:vMerge w:val="restart"/>
          </w:tcPr>
          <w:p w:rsidR="00AC1143" w:rsidRPr="006E293C" w:rsidRDefault="00AC1143" w:rsidP="00367BC7">
            <w:pPr>
              <w:rPr>
                <w:rFonts w:ascii="Times New Roman" w:hAnsi="Times New Roman"/>
                <w:sz w:val="16"/>
                <w:szCs w:val="16"/>
              </w:rPr>
            </w:pPr>
            <w:r w:rsidRPr="006E293C">
              <w:rPr>
                <w:rFonts w:ascii="Times New Roman" w:hAnsi="Times New Roman" w:cs="Times New Roman"/>
                <w:sz w:val="16"/>
                <w:szCs w:val="16"/>
              </w:rPr>
              <w:t>Основное мероприятие</w:t>
            </w:r>
          </w:p>
        </w:tc>
        <w:tc>
          <w:tcPr>
            <w:tcW w:w="2694" w:type="dxa"/>
            <w:vMerge w:val="restart"/>
          </w:tcPr>
          <w:p w:rsidR="00AC1143" w:rsidRPr="006E293C" w:rsidRDefault="00AC1143" w:rsidP="00367BC7">
            <w:pPr>
              <w:jc w:val="left"/>
              <w:rPr>
                <w:rFonts w:ascii="Times New Roman" w:hAnsi="Times New Roman"/>
                <w:sz w:val="16"/>
                <w:szCs w:val="16"/>
              </w:rPr>
            </w:pPr>
            <w:proofErr w:type="gramStart"/>
            <w:r w:rsidRPr="006E293C">
              <w:rPr>
                <w:rFonts w:ascii="Times New Roman" w:hAnsi="Times New Roman" w:cs="Times New Roman"/>
                <w:sz w:val="16"/>
                <w:szCs w:val="16"/>
              </w:rPr>
              <w:t>Обеспечение деятельности  администрации Мокшанского района (в том числе прохождение диспансеризации, дополнительная профессиональная подготовка</w:t>
            </w:r>
            <w:proofErr w:type="gramEnd"/>
          </w:p>
        </w:tc>
        <w:tc>
          <w:tcPr>
            <w:tcW w:w="5670" w:type="dxa"/>
          </w:tcPr>
          <w:p w:rsidR="00AC1143" w:rsidRPr="006E293C" w:rsidRDefault="00AC1143" w:rsidP="00AC1143">
            <w:pPr>
              <w:pStyle w:val="ConsPlusNormal"/>
              <w:ind w:firstLine="80"/>
              <w:rPr>
                <w:rFonts w:ascii="Times New Roman" w:hAnsi="Times New Roman" w:cs="Times New Roman"/>
                <w:sz w:val="16"/>
                <w:szCs w:val="16"/>
              </w:rPr>
            </w:pPr>
            <w:r w:rsidRPr="006E293C">
              <w:rPr>
                <w:rFonts w:ascii="Times New Roman" w:hAnsi="Times New Roman" w:cs="Times New Roman"/>
                <w:sz w:val="16"/>
                <w:szCs w:val="16"/>
              </w:rPr>
              <w:t>всего</w:t>
            </w:r>
          </w:p>
        </w:tc>
        <w:tc>
          <w:tcPr>
            <w:tcW w:w="879" w:type="dxa"/>
          </w:tcPr>
          <w:p w:rsidR="00AC1143" w:rsidRPr="006E293C" w:rsidRDefault="00AC1143" w:rsidP="00367BC7">
            <w:pPr>
              <w:pStyle w:val="ConsPlusNormal"/>
              <w:ind w:firstLine="80"/>
              <w:jc w:val="center"/>
              <w:rPr>
                <w:rFonts w:ascii="Times New Roman" w:hAnsi="Times New Roman" w:cs="Times New Roman"/>
                <w:sz w:val="16"/>
                <w:szCs w:val="16"/>
              </w:rPr>
            </w:pPr>
            <w:r w:rsidRPr="006E293C">
              <w:rPr>
                <w:rFonts w:ascii="Times New Roman" w:hAnsi="Times New Roman" w:cs="Times New Roman"/>
                <w:sz w:val="16"/>
                <w:szCs w:val="16"/>
              </w:rPr>
              <w:t>29039,9</w:t>
            </w:r>
          </w:p>
        </w:tc>
        <w:tc>
          <w:tcPr>
            <w:tcW w:w="850" w:type="dxa"/>
          </w:tcPr>
          <w:p w:rsidR="00AC1143" w:rsidRPr="006E293C" w:rsidRDefault="00AC1143" w:rsidP="00367BC7">
            <w:pPr>
              <w:pStyle w:val="ConsPlusNormal"/>
              <w:ind w:firstLine="80"/>
              <w:jc w:val="center"/>
              <w:rPr>
                <w:rFonts w:ascii="Times New Roman" w:hAnsi="Times New Roman" w:cs="Times New Roman"/>
                <w:sz w:val="16"/>
                <w:szCs w:val="16"/>
              </w:rPr>
            </w:pPr>
            <w:r w:rsidRPr="006E293C">
              <w:rPr>
                <w:rFonts w:ascii="Times New Roman" w:hAnsi="Times New Roman" w:cs="Times New Roman"/>
                <w:sz w:val="16"/>
                <w:szCs w:val="16"/>
              </w:rPr>
              <w:t>27149,3</w:t>
            </w:r>
          </w:p>
        </w:tc>
        <w:tc>
          <w:tcPr>
            <w:tcW w:w="681" w:type="dxa"/>
          </w:tcPr>
          <w:p w:rsidR="00AC1143" w:rsidRPr="006E293C" w:rsidRDefault="00AC1143" w:rsidP="00AC1143">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28807,7</w:t>
            </w:r>
          </w:p>
        </w:tc>
        <w:tc>
          <w:tcPr>
            <w:tcW w:w="850" w:type="dxa"/>
          </w:tcPr>
          <w:p w:rsidR="00AC1143" w:rsidRPr="006E293C" w:rsidRDefault="00AC1143" w:rsidP="00367BC7">
            <w:pPr>
              <w:pStyle w:val="ConsPlusNormal"/>
              <w:ind w:firstLine="80"/>
              <w:jc w:val="center"/>
              <w:rPr>
                <w:rFonts w:ascii="Times New Roman" w:hAnsi="Times New Roman" w:cs="Times New Roman"/>
                <w:sz w:val="16"/>
                <w:szCs w:val="16"/>
              </w:rPr>
            </w:pPr>
            <w:r w:rsidRPr="006E293C">
              <w:rPr>
                <w:rFonts w:ascii="Times New Roman" w:hAnsi="Times New Roman" w:cs="Times New Roman"/>
                <w:sz w:val="16"/>
                <w:szCs w:val="16"/>
              </w:rPr>
              <w:t>30090,4</w:t>
            </w:r>
          </w:p>
        </w:tc>
        <w:tc>
          <w:tcPr>
            <w:tcW w:w="68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34702,1</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39731,9</w:t>
            </w:r>
          </w:p>
        </w:tc>
      </w:tr>
      <w:tr w:rsidR="00AC1143" w:rsidRPr="006E293C" w:rsidTr="00D43FF2">
        <w:tc>
          <w:tcPr>
            <w:tcW w:w="567" w:type="dxa"/>
            <w:vMerge/>
          </w:tcPr>
          <w:p w:rsidR="00AC1143" w:rsidRPr="006E293C" w:rsidRDefault="00AC1143" w:rsidP="00367BC7">
            <w:pPr>
              <w:rPr>
                <w:rFonts w:ascii="Times New Roman" w:hAnsi="Times New Roman"/>
                <w:sz w:val="16"/>
                <w:szCs w:val="16"/>
              </w:rPr>
            </w:pPr>
          </w:p>
        </w:tc>
        <w:tc>
          <w:tcPr>
            <w:tcW w:w="1275" w:type="dxa"/>
            <w:vMerge/>
          </w:tcPr>
          <w:p w:rsidR="00AC1143" w:rsidRPr="006E293C" w:rsidRDefault="00AC1143" w:rsidP="00367BC7">
            <w:pPr>
              <w:rPr>
                <w:rFonts w:ascii="Times New Roman" w:hAnsi="Times New Roman"/>
                <w:sz w:val="16"/>
                <w:szCs w:val="16"/>
              </w:rPr>
            </w:pPr>
          </w:p>
        </w:tc>
        <w:tc>
          <w:tcPr>
            <w:tcW w:w="2694" w:type="dxa"/>
            <w:vMerge/>
          </w:tcPr>
          <w:p w:rsidR="00AC1143" w:rsidRPr="006E293C" w:rsidRDefault="00AC1143" w:rsidP="00367BC7">
            <w:pPr>
              <w:rPr>
                <w:rFonts w:ascii="Times New Roman" w:hAnsi="Times New Roman"/>
                <w:sz w:val="16"/>
                <w:szCs w:val="16"/>
              </w:rPr>
            </w:pPr>
          </w:p>
        </w:tc>
        <w:tc>
          <w:tcPr>
            <w:tcW w:w="5670" w:type="dxa"/>
          </w:tcPr>
          <w:p w:rsidR="00AC1143" w:rsidRPr="006E293C" w:rsidRDefault="00AC1143" w:rsidP="00AC1143">
            <w:pPr>
              <w:pStyle w:val="ConsPlusNormal"/>
              <w:ind w:firstLine="80"/>
              <w:rPr>
                <w:rFonts w:ascii="Times New Roman" w:hAnsi="Times New Roman" w:cs="Times New Roman"/>
                <w:sz w:val="16"/>
                <w:szCs w:val="16"/>
              </w:rPr>
            </w:pPr>
            <w:r w:rsidRPr="006E293C">
              <w:rPr>
                <w:rFonts w:ascii="Times New Roman" w:hAnsi="Times New Roman" w:cs="Times New Roman"/>
                <w:sz w:val="16"/>
                <w:szCs w:val="16"/>
              </w:rPr>
              <w:t xml:space="preserve">в </w:t>
            </w:r>
            <w:proofErr w:type="spellStart"/>
            <w:r w:rsidRPr="006E293C">
              <w:rPr>
                <w:rFonts w:ascii="Times New Roman" w:hAnsi="Times New Roman" w:cs="Times New Roman"/>
                <w:sz w:val="16"/>
                <w:szCs w:val="16"/>
              </w:rPr>
              <w:t>т.ч</w:t>
            </w:r>
            <w:proofErr w:type="spellEnd"/>
            <w:r w:rsidRPr="006E293C">
              <w:rPr>
                <w:rFonts w:ascii="Times New Roman" w:hAnsi="Times New Roman" w:cs="Times New Roman"/>
                <w:sz w:val="16"/>
                <w:szCs w:val="16"/>
              </w:rPr>
              <w:t>.</w:t>
            </w:r>
          </w:p>
        </w:tc>
        <w:tc>
          <w:tcPr>
            <w:tcW w:w="879" w:type="dxa"/>
          </w:tcPr>
          <w:p w:rsidR="00AC1143" w:rsidRPr="006E293C" w:rsidRDefault="00AC1143" w:rsidP="00367BC7">
            <w:pPr>
              <w:pStyle w:val="ConsPlusNormal"/>
              <w:ind w:firstLine="80"/>
              <w:jc w:val="center"/>
              <w:rPr>
                <w:rFonts w:ascii="Times New Roman" w:hAnsi="Times New Roman" w:cs="Times New Roman"/>
                <w:sz w:val="16"/>
                <w:szCs w:val="16"/>
              </w:rPr>
            </w:pPr>
          </w:p>
        </w:tc>
        <w:tc>
          <w:tcPr>
            <w:tcW w:w="850" w:type="dxa"/>
          </w:tcPr>
          <w:p w:rsidR="00AC1143" w:rsidRPr="006E293C" w:rsidRDefault="00AC1143" w:rsidP="00367BC7">
            <w:pPr>
              <w:pStyle w:val="ConsPlusNormal"/>
              <w:ind w:firstLine="80"/>
              <w:jc w:val="center"/>
              <w:rPr>
                <w:rFonts w:ascii="Times New Roman" w:hAnsi="Times New Roman" w:cs="Times New Roman"/>
                <w:sz w:val="16"/>
                <w:szCs w:val="16"/>
              </w:rPr>
            </w:pPr>
          </w:p>
        </w:tc>
        <w:tc>
          <w:tcPr>
            <w:tcW w:w="681" w:type="dxa"/>
          </w:tcPr>
          <w:p w:rsidR="00AC1143" w:rsidRPr="006E293C" w:rsidRDefault="00AC1143" w:rsidP="00AC1143">
            <w:pPr>
              <w:pStyle w:val="ConsPlusNormal"/>
              <w:ind w:firstLine="0"/>
              <w:jc w:val="center"/>
              <w:rPr>
                <w:rFonts w:ascii="Times New Roman" w:hAnsi="Times New Roman" w:cs="Times New Roman"/>
                <w:sz w:val="16"/>
                <w:szCs w:val="16"/>
              </w:rPr>
            </w:pPr>
          </w:p>
        </w:tc>
        <w:tc>
          <w:tcPr>
            <w:tcW w:w="2381" w:type="dxa"/>
            <w:gridSpan w:val="3"/>
          </w:tcPr>
          <w:p w:rsidR="00AC1143" w:rsidRPr="006E293C" w:rsidRDefault="00AC1143" w:rsidP="00367BC7">
            <w:pPr>
              <w:pStyle w:val="ConsPlusNormal"/>
              <w:ind w:firstLine="80"/>
              <w:jc w:val="center"/>
              <w:rPr>
                <w:rFonts w:ascii="Times New Roman" w:hAnsi="Times New Roman" w:cs="Times New Roman"/>
                <w:sz w:val="16"/>
                <w:szCs w:val="16"/>
              </w:rPr>
            </w:pPr>
          </w:p>
        </w:tc>
      </w:tr>
      <w:tr w:rsidR="00AC1143" w:rsidRPr="006E293C" w:rsidTr="00D43FF2">
        <w:tc>
          <w:tcPr>
            <w:tcW w:w="567" w:type="dxa"/>
            <w:vMerge/>
          </w:tcPr>
          <w:p w:rsidR="00AC1143" w:rsidRPr="006E293C" w:rsidRDefault="00AC1143" w:rsidP="00367BC7">
            <w:pPr>
              <w:rPr>
                <w:rFonts w:ascii="Times New Roman" w:hAnsi="Times New Roman"/>
                <w:sz w:val="16"/>
                <w:szCs w:val="16"/>
              </w:rPr>
            </w:pPr>
          </w:p>
        </w:tc>
        <w:tc>
          <w:tcPr>
            <w:tcW w:w="1275" w:type="dxa"/>
            <w:vMerge/>
          </w:tcPr>
          <w:p w:rsidR="00AC1143" w:rsidRPr="006E293C" w:rsidRDefault="00AC1143" w:rsidP="00367BC7">
            <w:pPr>
              <w:rPr>
                <w:rFonts w:ascii="Times New Roman" w:hAnsi="Times New Roman"/>
                <w:sz w:val="16"/>
                <w:szCs w:val="16"/>
              </w:rPr>
            </w:pPr>
          </w:p>
        </w:tc>
        <w:tc>
          <w:tcPr>
            <w:tcW w:w="2694" w:type="dxa"/>
            <w:vMerge/>
          </w:tcPr>
          <w:p w:rsidR="00AC1143" w:rsidRPr="006E293C" w:rsidRDefault="00AC1143" w:rsidP="00367BC7">
            <w:pPr>
              <w:rPr>
                <w:rFonts w:ascii="Times New Roman" w:hAnsi="Times New Roman"/>
                <w:sz w:val="16"/>
                <w:szCs w:val="16"/>
              </w:rPr>
            </w:pPr>
          </w:p>
        </w:tc>
        <w:tc>
          <w:tcPr>
            <w:tcW w:w="5670" w:type="dxa"/>
          </w:tcPr>
          <w:p w:rsidR="00AC1143" w:rsidRPr="006E293C" w:rsidRDefault="00AC1143" w:rsidP="00AC1143">
            <w:pPr>
              <w:pStyle w:val="ConsPlusNormal"/>
              <w:ind w:firstLine="80"/>
              <w:rPr>
                <w:rFonts w:ascii="Times New Roman" w:hAnsi="Times New Roman" w:cs="Times New Roman"/>
                <w:sz w:val="16"/>
                <w:szCs w:val="16"/>
              </w:rPr>
            </w:pPr>
            <w:r w:rsidRPr="006E293C">
              <w:rPr>
                <w:rFonts w:ascii="Times New Roman" w:hAnsi="Times New Roman" w:cs="Times New Roman"/>
                <w:sz w:val="16"/>
                <w:szCs w:val="16"/>
              </w:rPr>
              <w:t>бюджет Мокшанского района (за исключением целевых межбюджетных трансфертов)</w:t>
            </w:r>
          </w:p>
        </w:tc>
        <w:tc>
          <w:tcPr>
            <w:tcW w:w="879" w:type="dxa"/>
          </w:tcPr>
          <w:p w:rsidR="00AC1143" w:rsidRPr="006E293C" w:rsidRDefault="00AC1143" w:rsidP="00367BC7">
            <w:pPr>
              <w:pStyle w:val="ConsPlusNormal"/>
              <w:ind w:firstLine="80"/>
              <w:jc w:val="center"/>
              <w:rPr>
                <w:rFonts w:ascii="Times New Roman" w:hAnsi="Times New Roman" w:cs="Times New Roman"/>
                <w:sz w:val="16"/>
                <w:szCs w:val="16"/>
              </w:rPr>
            </w:pPr>
            <w:r w:rsidRPr="006E293C">
              <w:rPr>
                <w:rFonts w:ascii="Times New Roman" w:hAnsi="Times New Roman" w:cs="Times New Roman"/>
                <w:sz w:val="16"/>
                <w:szCs w:val="16"/>
              </w:rPr>
              <w:t>27994,9</w:t>
            </w:r>
          </w:p>
        </w:tc>
        <w:tc>
          <w:tcPr>
            <w:tcW w:w="850" w:type="dxa"/>
          </w:tcPr>
          <w:p w:rsidR="00AC1143" w:rsidRPr="006E293C" w:rsidRDefault="00AC1143" w:rsidP="00367BC7">
            <w:pPr>
              <w:pStyle w:val="ConsPlusNormal"/>
              <w:ind w:firstLine="80"/>
              <w:jc w:val="center"/>
              <w:rPr>
                <w:rFonts w:ascii="Times New Roman" w:hAnsi="Times New Roman" w:cs="Times New Roman"/>
                <w:sz w:val="16"/>
                <w:szCs w:val="16"/>
              </w:rPr>
            </w:pPr>
            <w:r w:rsidRPr="006E293C">
              <w:rPr>
                <w:rFonts w:ascii="Times New Roman" w:hAnsi="Times New Roman" w:cs="Times New Roman"/>
                <w:sz w:val="16"/>
                <w:szCs w:val="16"/>
              </w:rPr>
              <w:t>26082,6</w:t>
            </w:r>
          </w:p>
        </w:tc>
        <w:tc>
          <w:tcPr>
            <w:tcW w:w="681" w:type="dxa"/>
          </w:tcPr>
          <w:p w:rsidR="00AC1143" w:rsidRPr="006E293C" w:rsidRDefault="00AC1143" w:rsidP="00AC1143">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27710,3</w:t>
            </w:r>
          </w:p>
        </w:tc>
        <w:tc>
          <w:tcPr>
            <w:tcW w:w="850" w:type="dxa"/>
          </w:tcPr>
          <w:p w:rsidR="00AC1143" w:rsidRPr="006E293C" w:rsidRDefault="00AC1143" w:rsidP="00367BC7">
            <w:pPr>
              <w:pStyle w:val="ConsPlusNormal"/>
              <w:ind w:firstLine="80"/>
              <w:jc w:val="center"/>
              <w:rPr>
                <w:rFonts w:ascii="Times New Roman" w:hAnsi="Times New Roman" w:cs="Times New Roman"/>
                <w:sz w:val="16"/>
                <w:szCs w:val="16"/>
              </w:rPr>
            </w:pPr>
            <w:r w:rsidRPr="006E293C">
              <w:rPr>
                <w:rFonts w:ascii="Times New Roman" w:hAnsi="Times New Roman" w:cs="Times New Roman"/>
                <w:sz w:val="16"/>
                <w:szCs w:val="16"/>
              </w:rPr>
              <w:t>28202,4</w:t>
            </w:r>
          </w:p>
        </w:tc>
        <w:tc>
          <w:tcPr>
            <w:tcW w:w="68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33448,7</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38434,3</w:t>
            </w:r>
          </w:p>
        </w:tc>
      </w:tr>
      <w:tr w:rsidR="00AC1143" w:rsidRPr="006E293C" w:rsidTr="00D43FF2">
        <w:tc>
          <w:tcPr>
            <w:tcW w:w="567" w:type="dxa"/>
            <w:vMerge/>
          </w:tcPr>
          <w:p w:rsidR="00AC1143" w:rsidRPr="006E293C" w:rsidRDefault="00AC1143" w:rsidP="00367BC7">
            <w:pPr>
              <w:rPr>
                <w:rFonts w:ascii="Times New Roman" w:hAnsi="Times New Roman"/>
                <w:sz w:val="16"/>
                <w:szCs w:val="16"/>
              </w:rPr>
            </w:pPr>
          </w:p>
        </w:tc>
        <w:tc>
          <w:tcPr>
            <w:tcW w:w="1275" w:type="dxa"/>
            <w:vMerge/>
          </w:tcPr>
          <w:p w:rsidR="00AC1143" w:rsidRPr="006E293C" w:rsidRDefault="00AC1143" w:rsidP="00367BC7">
            <w:pPr>
              <w:rPr>
                <w:rFonts w:ascii="Times New Roman" w:hAnsi="Times New Roman"/>
                <w:sz w:val="16"/>
                <w:szCs w:val="16"/>
              </w:rPr>
            </w:pPr>
          </w:p>
        </w:tc>
        <w:tc>
          <w:tcPr>
            <w:tcW w:w="2694" w:type="dxa"/>
            <w:vMerge/>
          </w:tcPr>
          <w:p w:rsidR="00AC1143" w:rsidRPr="006E293C" w:rsidRDefault="00AC1143" w:rsidP="00367BC7">
            <w:pPr>
              <w:rPr>
                <w:rFonts w:ascii="Times New Roman" w:hAnsi="Times New Roman"/>
                <w:sz w:val="16"/>
                <w:szCs w:val="16"/>
              </w:rPr>
            </w:pPr>
          </w:p>
        </w:tc>
        <w:tc>
          <w:tcPr>
            <w:tcW w:w="5670" w:type="dxa"/>
          </w:tcPr>
          <w:p w:rsidR="00AC1143" w:rsidRPr="006E293C" w:rsidRDefault="00AC1143" w:rsidP="00AC1143">
            <w:pPr>
              <w:pStyle w:val="ConsPlusNormal"/>
              <w:ind w:firstLine="80"/>
              <w:rPr>
                <w:rFonts w:ascii="Times New Roman" w:hAnsi="Times New Roman" w:cs="Times New Roman"/>
                <w:sz w:val="16"/>
                <w:szCs w:val="16"/>
              </w:rPr>
            </w:pPr>
            <w:r w:rsidRPr="006E293C">
              <w:rPr>
                <w:rFonts w:ascii="Times New Roman" w:hAnsi="Times New Roman" w:cs="Times New Roman"/>
                <w:sz w:val="16"/>
                <w:szCs w:val="16"/>
              </w:rPr>
              <w:t>федеральные средства</w:t>
            </w:r>
          </w:p>
        </w:tc>
        <w:tc>
          <w:tcPr>
            <w:tcW w:w="879" w:type="dxa"/>
          </w:tcPr>
          <w:p w:rsidR="00AC1143" w:rsidRPr="006E293C" w:rsidRDefault="00AC1143" w:rsidP="00367BC7">
            <w:pPr>
              <w:pStyle w:val="ConsPlusNormal"/>
              <w:ind w:firstLine="80"/>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850" w:type="dxa"/>
          </w:tcPr>
          <w:p w:rsidR="00AC1143" w:rsidRPr="006E293C" w:rsidRDefault="00AC1143" w:rsidP="00367BC7">
            <w:pPr>
              <w:pStyle w:val="ConsPlusNormal"/>
              <w:ind w:firstLine="80"/>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681" w:type="dxa"/>
          </w:tcPr>
          <w:p w:rsidR="00AC1143" w:rsidRPr="006E293C" w:rsidRDefault="00AC1143" w:rsidP="00367BC7">
            <w:pPr>
              <w:pStyle w:val="ConsPlusNormal"/>
              <w:ind w:firstLine="80"/>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850" w:type="dxa"/>
          </w:tcPr>
          <w:p w:rsidR="00AC1143" w:rsidRPr="006E293C" w:rsidRDefault="00AC1143" w:rsidP="00367BC7">
            <w:pPr>
              <w:pStyle w:val="ConsPlusNormal"/>
              <w:ind w:firstLine="80"/>
              <w:jc w:val="center"/>
              <w:rPr>
                <w:rFonts w:ascii="Times New Roman" w:hAnsi="Times New Roman" w:cs="Times New Roman"/>
                <w:sz w:val="16"/>
                <w:szCs w:val="16"/>
              </w:rPr>
            </w:pPr>
            <w:r w:rsidRPr="006E293C">
              <w:rPr>
                <w:rFonts w:ascii="Times New Roman" w:hAnsi="Times New Roman" w:cs="Times New Roman"/>
                <w:sz w:val="16"/>
                <w:szCs w:val="16"/>
              </w:rPr>
              <w:t>732,2</w:t>
            </w:r>
          </w:p>
        </w:tc>
        <w:tc>
          <w:tcPr>
            <w:tcW w:w="681" w:type="dxa"/>
          </w:tcPr>
          <w:p w:rsidR="00AC1143" w:rsidRPr="006E293C" w:rsidRDefault="00AC1143" w:rsidP="00AC1143">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850" w:type="dxa"/>
          </w:tcPr>
          <w:p w:rsidR="00AC1143" w:rsidRPr="006E293C" w:rsidRDefault="00AC1143" w:rsidP="00AC1143">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w:t>
            </w:r>
          </w:p>
        </w:tc>
      </w:tr>
      <w:tr w:rsidR="00AC1143" w:rsidRPr="006E293C" w:rsidTr="00D43FF2">
        <w:tc>
          <w:tcPr>
            <w:tcW w:w="567" w:type="dxa"/>
            <w:vMerge/>
          </w:tcPr>
          <w:p w:rsidR="00AC1143" w:rsidRPr="006E293C" w:rsidRDefault="00AC1143" w:rsidP="00367BC7">
            <w:pPr>
              <w:rPr>
                <w:rFonts w:ascii="Times New Roman" w:hAnsi="Times New Roman"/>
                <w:sz w:val="16"/>
                <w:szCs w:val="16"/>
              </w:rPr>
            </w:pPr>
          </w:p>
        </w:tc>
        <w:tc>
          <w:tcPr>
            <w:tcW w:w="1275" w:type="dxa"/>
            <w:vMerge/>
          </w:tcPr>
          <w:p w:rsidR="00AC1143" w:rsidRPr="006E293C" w:rsidRDefault="00AC1143" w:rsidP="00367BC7">
            <w:pPr>
              <w:rPr>
                <w:rFonts w:ascii="Times New Roman" w:hAnsi="Times New Roman"/>
                <w:sz w:val="16"/>
                <w:szCs w:val="16"/>
              </w:rPr>
            </w:pPr>
          </w:p>
        </w:tc>
        <w:tc>
          <w:tcPr>
            <w:tcW w:w="2694" w:type="dxa"/>
            <w:vMerge/>
          </w:tcPr>
          <w:p w:rsidR="00AC1143" w:rsidRPr="006E293C" w:rsidRDefault="00AC1143" w:rsidP="00367BC7">
            <w:pPr>
              <w:rPr>
                <w:rFonts w:ascii="Times New Roman" w:hAnsi="Times New Roman"/>
                <w:sz w:val="16"/>
                <w:szCs w:val="16"/>
              </w:rPr>
            </w:pPr>
          </w:p>
        </w:tc>
        <w:tc>
          <w:tcPr>
            <w:tcW w:w="5670" w:type="dxa"/>
          </w:tcPr>
          <w:p w:rsidR="00AC1143" w:rsidRPr="006E293C" w:rsidRDefault="00AC1143" w:rsidP="00AC1143">
            <w:pPr>
              <w:pStyle w:val="ConsPlusNormal"/>
              <w:ind w:firstLine="80"/>
              <w:rPr>
                <w:rFonts w:ascii="Times New Roman" w:hAnsi="Times New Roman" w:cs="Times New Roman"/>
                <w:sz w:val="16"/>
                <w:szCs w:val="16"/>
              </w:rPr>
            </w:pPr>
            <w:r w:rsidRPr="006E293C">
              <w:rPr>
                <w:rFonts w:ascii="Times New Roman" w:hAnsi="Times New Roman" w:cs="Times New Roman"/>
                <w:sz w:val="16"/>
                <w:szCs w:val="16"/>
              </w:rPr>
              <w:t>бюджет Пензенской области</w:t>
            </w:r>
          </w:p>
        </w:tc>
        <w:tc>
          <w:tcPr>
            <w:tcW w:w="879" w:type="dxa"/>
          </w:tcPr>
          <w:p w:rsidR="00AC1143" w:rsidRPr="006E293C" w:rsidRDefault="00AC1143" w:rsidP="00367BC7">
            <w:pPr>
              <w:pStyle w:val="ConsPlusNormal"/>
              <w:ind w:firstLine="80"/>
              <w:jc w:val="center"/>
              <w:rPr>
                <w:rFonts w:ascii="Times New Roman" w:hAnsi="Times New Roman" w:cs="Times New Roman"/>
                <w:sz w:val="16"/>
                <w:szCs w:val="16"/>
              </w:rPr>
            </w:pPr>
            <w:r w:rsidRPr="006E293C">
              <w:rPr>
                <w:rFonts w:ascii="Times New Roman" w:hAnsi="Times New Roman" w:cs="Times New Roman"/>
                <w:sz w:val="16"/>
                <w:szCs w:val="16"/>
              </w:rPr>
              <w:t>1045,0</w:t>
            </w:r>
          </w:p>
        </w:tc>
        <w:tc>
          <w:tcPr>
            <w:tcW w:w="850" w:type="dxa"/>
          </w:tcPr>
          <w:p w:rsidR="00AC1143" w:rsidRPr="006E293C" w:rsidRDefault="00AC1143" w:rsidP="00367BC7">
            <w:pPr>
              <w:pStyle w:val="ConsPlusNormal"/>
              <w:ind w:firstLine="80"/>
              <w:jc w:val="center"/>
              <w:rPr>
                <w:rFonts w:ascii="Times New Roman" w:hAnsi="Times New Roman" w:cs="Times New Roman"/>
                <w:sz w:val="16"/>
                <w:szCs w:val="16"/>
              </w:rPr>
            </w:pPr>
            <w:r w:rsidRPr="006E293C">
              <w:rPr>
                <w:rFonts w:ascii="Times New Roman" w:hAnsi="Times New Roman" w:cs="Times New Roman"/>
                <w:sz w:val="16"/>
                <w:szCs w:val="16"/>
              </w:rPr>
              <w:t>1066,7</w:t>
            </w:r>
          </w:p>
        </w:tc>
        <w:tc>
          <w:tcPr>
            <w:tcW w:w="681" w:type="dxa"/>
          </w:tcPr>
          <w:p w:rsidR="00AC1143" w:rsidRPr="006E293C" w:rsidRDefault="00AC1143" w:rsidP="00367BC7">
            <w:pPr>
              <w:pStyle w:val="ConsPlusNormal"/>
              <w:ind w:firstLine="80"/>
              <w:jc w:val="center"/>
              <w:rPr>
                <w:rFonts w:ascii="Times New Roman" w:hAnsi="Times New Roman" w:cs="Times New Roman"/>
                <w:sz w:val="16"/>
                <w:szCs w:val="16"/>
              </w:rPr>
            </w:pPr>
            <w:r w:rsidRPr="006E293C">
              <w:rPr>
                <w:rFonts w:ascii="Times New Roman" w:hAnsi="Times New Roman" w:cs="Times New Roman"/>
                <w:sz w:val="16"/>
                <w:szCs w:val="16"/>
              </w:rPr>
              <w:t>1097,4</w:t>
            </w:r>
          </w:p>
        </w:tc>
        <w:tc>
          <w:tcPr>
            <w:tcW w:w="850" w:type="dxa"/>
          </w:tcPr>
          <w:p w:rsidR="00AC1143" w:rsidRPr="006E293C" w:rsidRDefault="00AC1143" w:rsidP="00367BC7">
            <w:pPr>
              <w:pStyle w:val="ConsPlusNormal"/>
              <w:ind w:firstLine="80"/>
              <w:jc w:val="center"/>
              <w:rPr>
                <w:rFonts w:ascii="Times New Roman" w:hAnsi="Times New Roman" w:cs="Times New Roman"/>
                <w:sz w:val="16"/>
                <w:szCs w:val="16"/>
              </w:rPr>
            </w:pPr>
            <w:r w:rsidRPr="006E293C">
              <w:rPr>
                <w:rFonts w:ascii="Times New Roman" w:hAnsi="Times New Roman" w:cs="Times New Roman"/>
                <w:sz w:val="16"/>
                <w:szCs w:val="16"/>
              </w:rPr>
              <w:t>1155,8</w:t>
            </w:r>
          </w:p>
        </w:tc>
        <w:tc>
          <w:tcPr>
            <w:tcW w:w="68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1253,4</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1297,6</w:t>
            </w:r>
          </w:p>
        </w:tc>
      </w:tr>
      <w:tr w:rsidR="00AC1143" w:rsidRPr="006E293C" w:rsidTr="00D43FF2">
        <w:tc>
          <w:tcPr>
            <w:tcW w:w="567" w:type="dxa"/>
            <w:vMerge/>
          </w:tcPr>
          <w:p w:rsidR="00AC1143" w:rsidRPr="006E293C" w:rsidRDefault="00AC1143" w:rsidP="00367BC7">
            <w:pPr>
              <w:rPr>
                <w:rFonts w:ascii="Times New Roman" w:hAnsi="Times New Roman"/>
                <w:sz w:val="16"/>
                <w:szCs w:val="16"/>
              </w:rPr>
            </w:pPr>
          </w:p>
        </w:tc>
        <w:tc>
          <w:tcPr>
            <w:tcW w:w="1275" w:type="dxa"/>
            <w:vMerge/>
          </w:tcPr>
          <w:p w:rsidR="00AC1143" w:rsidRPr="006E293C" w:rsidRDefault="00AC1143" w:rsidP="00367BC7">
            <w:pPr>
              <w:rPr>
                <w:rFonts w:ascii="Times New Roman" w:hAnsi="Times New Roman"/>
                <w:sz w:val="16"/>
                <w:szCs w:val="16"/>
              </w:rPr>
            </w:pPr>
          </w:p>
        </w:tc>
        <w:tc>
          <w:tcPr>
            <w:tcW w:w="2694" w:type="dxa"/>
            <w:vMerge/>
          </w:tcPr>
          <w:p w:rsidR="00AC1143" w:rsidRPr="006E293C" w:rsidRDefault="00AC1143" w:rsidP="00367BC7">
            <w:pPr>
              <w:rPr>
                <w:rFonts w:ascii="Times New Roman" w:hAnsi="Times New Roman"/>
                <w:sz w:val="16"/>
                <w:szCs w:val="16"/>
              </w:rPr>
            </w:pPr>
          </w:p>
        </w:tc>
        <w:tc>
          <w:tcPr>
            <w:tcW w:w="5670" w:type="dxa"/>
          </w:tcPr>
          <w:p w:rsidR="00AC1143" w:rsidRPr="006E293C" w:rsidRDefault="00AC1143" w:rsidP="00AC1143">
            <w:pPr>
              <w:pStyle w:val="ConsPlusNormal"/>
              <w:ind w:firstLine="80"/>
              <w:rPr>
                <w:rFonts w:ascii="Times New Roman" w:hAnsi="Times New Roman" w:cs="Times New Roman"/>
                <w:sz w:val="16"/>
                <w:szCs w:val="16"/>
              </w:rPr>
            </w:pPr>
            <w:r w:rsidRPr="006E293C">
              <w:rPr>
                <w:rFonts w:ascii="Times New Roman" w:hAnsi="Times New Roman" w:cs="Times New Roman"/>
                <w:sz w:val="16"/>
                <w:szCs w:val="16"/>
              </w:rPr>
              <w:t>иные источники (расшифровать)</w:t>
            </w:r>
          </w:p>
        </w:tc>
        <w:tc>
          <w:tcPr>
            <w:tcW w:w="879" w:type="dxa"/>
          </w:tcPr>
          <w:p w:rsidR="00AC1143" w:rsidRPr="006E293C" w:rsidRDefault="00AC1143" w:rsidP="00367BC7">
            <w:pPr>
              <w:pStyle w:val="ConsPlusNormal"/>
              <w:ind w:firstLine="80"/>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850" w:type="dxa"/>
          </w:tcPr>
          <w:p w:rsidR="00AC1143" w:rsidRPr="006E293C" w:rsidRDefault="00AC1143" w:rsidP="00367BC7">
            <w:pPr>
              <w:pStyle w:val="ConsPlusNormal"/>
              <w:ind w:firstLine="80"/>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681" w:type="dxa"/>
          </w:tcPr>
          <w:p w:rsidR="00AC1143" w:rsidRPr="006E293C" w:rsidRDefault="00AC1143" w:rsidP="00367BC7">
            <w:pPr>
              <w:pStyle w:val="ConsPlusNormal"/>
              <w:ind w:firstLine="80"/>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850" w:type="dxa"/>
          </w:tcPr>
          <w:p w:rsidR="00AC1143" w:rsidRPr="006E293C" w:rsidRDefault="00AC1143" w:rsidP="00367BC7">
            <w:pPr>
              <w:pStyle w:val="ConsPlusNormal"/>
              <w:ind w:left="-204" w:firstLine="0"/>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681" w:type="dxa"/>
          </w:tcPr>
          <w:p w:rsidR="00AC1143" w:rsidRPr="006E293C" w:rsidRDefault="00AC1143" w:rsidP="00367BC7">
            <w:pPr>
              <w:pStyle w:val="ConsPlusNormal"/>
              <w:ind w:firstLine="0"/>
              <w:jc w:val="center"/>
              <w:rPr>
                <w:rFonts w:ascii="Times New Roman" w:hAnsi="Times New Roman" w:cs="Times New Roman"/>
                <w:sz w:val="16"/>
                <w:szCs w:val="16"/>
              </w:rPr>
            </w:pP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p>
        </w:tc>
      </w:tr>
    </w:tbl>
    <w:p w:rsidR="00AC1143" w:rsidRPr="006E293C" w:rsidRDefault="00AC1143" w:rsidP="00AC1143">
      <w:pPr>
        <w:jc w:val="center"/>
        <w:rPr>
          <w:rFonts w:ascii="Times New Roman" w:hAnsi="Times New Roman" w:cs="Times New Roman"/>
          <w:sz w:val="16"/>
          <w:szCs w:val="16"/>
        </w:rPr>
      </w:pPr>
      <w:r w:rsidRPr="006E293C">
        <w:rPr>
          <w:rFonts w:ascii="Times New Roman" w:hAnsi="Times New Roman" w:cs="Times New Roman"/>
          <w:sz w:val="16"/>
          <w:szCs w:val="16"/>
        </w:rPr>
        <w:t xml:space="preserve">                                                                                                                                    </w:t>
      </w:r>
    </w:p>
    <w:p w:rsidR="00D43FF2" w:rsidRDefault="00D43FF2" w:rsidP="00AC1143">
      <w:pPr>
        <w:jc w:val="right"/>
        <w:rPr>
          <w:rFonts w:ascii="Times New Roman" w:hAnsi="Times New Roman" w:cs="Times New Roman"/>
          <w:sz w:val="16"/>
          <w:szCs w:val="16"/>
        </w:rPr>
      </w:pPr>
    </w:p>
    <w:p w:rsidR="00D43FF2" w:rsidRDefault="00D43FF2" w:rsidP="00AC1143">
      <w:pPr>
        <w:jc w:val="right"/>
        <w:rPr>
          <w:rFonts w:ascii="Times New Roman" w:hAnsi="Times New Roman" w:cs="Times New Roman"/>
          <w:sz w:val="16"/>
          <w:szCs w:val="16"/>
        </w:rPr>
      </w:pPr>
    </w:p>
    <w:p w:rsidR="00D43FF2" w:rsidRDefault="00D43FF2" w:rsidP="00AC1143">
      <w:pPr>
        <w:jc w:val="right"/>
        <w:rPr>
          <w:rFonts w:ascii="Times New Roman" w:hAnsi="Times New Roman" w:cs="Times New Roman"/>
          <w:sz w:val="16"/>
          <w:szCs w:val="16"/>
        </w:rPr>
      </w:pPr>
    </w:p>
    <w:p w:rsidR="00D43FF2" w:rsidRDefault="00D43FF2" w:rsidP="00AC1143">
      <w:pPr>
        <w:jc w:val="right"/>
        <w:rPr>
          <w:rFonts w:ascii="Times New Roman" w:hAnsi="Times New Roman" w:cs="Times New Roman"/>
          <w:sz w:val="16"/>
          <w:szCs w:val="16"/>
        </w:rPr>
      </w:pPr>
    </w:p>
    <w:p w:rsidR="00D43FF2" w:rsidRDefault="00D43FF2" w:rsidP="00AC1143">
      <w:pPr>
        <w:jc w:val="right"/>
        <w:rPr>
          <w:rFonts w:ascii="Times New Roman" w:hAnsi="Times New Roman" w:cs="Times New Roman"/>
          <w:sz w:val="16"/>
          <w:szCs w:val="16"/>
        </w:rPr>
      </w:pPr>
    </w:p>
    <w:p w:rsidR="00D43FF2" w:rsidRDefault="00D43FF2" w:rsidP="00AC1143">
      <w:pPr>
        <w:jc w:val="right"/>
        <w:rPr>
          <w:rFonts w:ascii="Times New Roman" w:hAnsi="Times New Roman" w:cs="Times New Roman"/>
          <w:sz w:val="16"/>
          <w:szCs w:val="16"/>
        </w:rPr>
      </w:pPr>
    </w:p>
    <w:p w:rsidR="00D43FF2" w:rsidRDefault="00D43FF2" w:rsidP="00AC1143">
      <w:pPr>
        <w:jc w:val="right"/>
        <w:rPr>
          <w:rFonts w:ascii="Times New Roman" w:hAnsi="Times New Roman" w:cs="Times New Roman"/>
          <w:sz w:val="16"/>
          <w:szCs w:val="16"/>
        </w:rPr>
      </w:pPr>
    </w:p>
    <w:p w:rsidR="00D43FF2" w:rsidRDefault="00D43FF2" w:rsidP="00AC1143">
      <w:pPr>
        <w:jc w:val="right"/>
        <w:rPr>
          <w:rFonts w:ascii="Times New Roman" w:hAnsi="Times New Roman" w:cs="Times New Roman"/>
          <w:sz w:val="16"/>
          <w:szCs w:val="16"/>
        </w:rPr>
      </w:pPr>
    </w:p>
    <w:p w:rsidR="00D43FF2" w:rsidRDefault="00D43FF2" w:rsidP="00AC1143">
      <w:pPr>
        <w:jc w:val="right"/>
        <w:rPr>
          <w:rFonts w:ascii="Times New Roman" w:hAnsi="Times New Roman" w:cs="Times New Roman"/>
          <w:sz w:val="16"/>
          <w:szCs w:val="16"/>
        </w:rPr>
      </w:pPr>
    </w:p>
    <w:p w:rsidR="00D43FF2" w:rsidRDefault="00D43FF2" w:rsidP="00AC1143">
      <w:pPr>
        <w:jc w:val="right"/>
        <w:rPr>
          <w:rFonts w:ascii="Times New Roman" w:hAnsi="Times New Roman" w:cs="Times New Roman"/>
          <w:sz w:val="16"/>
          <w:szCs w:val="16"/>
        </w:rPr>
      </w:pPr>
    </w:p>
    <w:p w:rsidR="00D43FF2" w:rsidRDefault="00D43FF2" w:rsidP="00AC1143">
      <w:pPr>
        <w:jc w:val="right"/>
        <w:rPr>
          <w:rFonts w:ascii="Times New Roman" w:hAnsi="Times New Roman" w:cs="Times New Roman"/>
          <w:sz w:val="16"/>
          <w:szCs w:val="16"/>
        </w:rPr>
      </w:pPr>
    </w:p>
    <w:p w:rsidR="00D43FF2" w:rsidRDefault="00D43FF2" w:rsidP="00AC1143">
      <w:pPr>
        <w:jc w:val="right"/>
        <w:rPr>
          <w:rFonts w:ascii="Times New Roman" w:hAnsi="Times New Roman" w:cs="Times New Roman"/>
          <w:sz w:val="16"/>
          <w:szCs w:val="16"/>
        </w:rPr>
      </w:pPr>
    </w:p>
    <w:p w:rsidR="00D43FF2" w:rsidRDefault="00D43FF2" w:rsidP="00AC1143">
      <w:pPr>
        <w:jc w:val="right"/>
        <w:rPr>
          <w:rFonts w:ascii="Times New Roman" w:hAnsi="Times New Roman" w:cs="Times New Roman"/>
          <w:sz w:val="16"/>
          <w:szCs w:val="16"/>
        </w:rPr>
      </w:pPr>
    </w:p>
    <w:p w:rsidR="00D43FF2" w:rsidRDefault="00D43FF2" w:rsidP="00AC1143">
      <w:pPr>
        <w:jc w:val="right"/>
        <w:rPr>
          <w:rFonts w:ascii="Times New Roman" w:hAnsi="Times New Roman" w:cs="Times New Roman"/>
          <w:sz w:val="16"/>
          <w:szCs w:val="16"/>
        </w:rPr>
      </w:pPr>
    </w:p>
    <w:p w:rsidR="00AC1143" w:rsidRPr="006E293C" w:rsidRDefault="00AC1143" w:rsidP="00AC1143">
      <w:pPr>
        <w:jc w:val="right"/>
        <w:rPr>
          <w:rFonts w:ascii="Times New Roman" w:hAnsi="Times New Roman" w:cs="Times New Roman"/>
          <w:sz w:val="16"/>
          <w:szCs w:val="16"/>
        </w:rPr>
      </w:pPr>
      <w:r w:rsidRPr="006E293C">
        <w:rPr>
          <w:rFonts w:ascii="Times New Roman" w:hAnsi="Times New Roman" w:cs="Times New Roman"/>
          <w:sz w:val="16"/>
          <w:szCs w:val="16"/>
        </w:rPr>
        <w:lastRenderedPageBreak/>
        <w:t xml:space="preserve"> Приложение №3.2 </w:t>
      </w:r>
    </w:p>
    <w:p w:rsidR="00D43FF2" w:rsidRDefault="00AC1143" w:rsidP="00AC1143">
      <w:pPr>
        <w:jc w:val="right"/>
        <w:rPr>
          <w:rFonts w:ascii="Times New Roman" w:hAnsi="Times New Roman" w:cs="Times New Roman"/>
          <w:sz w:val="16"/>
          <w:szCs w:val="16"/>
        </w:rPr>
      </w:pPr>
      <w:r w:rsidRPr="006E293C">
        <w:rPr>
          <w:rFonts w:ascii="Times New Roman" w:hAnsi="Times New Roman" w:cs="Times New Roman"/>
          <w:sz w:val="16"/>
          <w:szCs w:val="16"/>
        </w:rPr>
        <w:t>к муниципальной программе</w:t>
      </w:r>
    </w:p>
    <w:p w:rsidR="00AC1143" w:rsidRPr="006E293C" w:rsidRDefault="00AC1143" w:rsidP="00AC1143">
      <w:pPr>
        <w:jc w:val="right"/>
        <w:rPr>
          <w:rFonts w:ascii="Times New Roman" w:hAnsi="Times New Roman" w:cs="Times New Roman"/>
          <w:sz w:val="16"/>
          <w:szCs w:val="16"/>
        </w:rPr>
      </w:pPr>
      <w:r>
        <w:rPr>
          <w:rFonts w:ascii="Times New Roman" w:hAnsi="Times New Roman" w:cs="Times New Roman"/>
          <w:sz w:val="16"/>
          <w:szCs w:val="16"/>
        </w:rPr>
        <w:t xml:space="preserve"> </w:t>
      </w:r>
      <w:r w:rsidRPr="006E293C">
        <w:rPr>
          <w:rFonts w:ascii="Times New Roman" w:hAnsi="Times New Roman" w:cs="Times New Roman"/>
          <w:sz w:val="16"/>
          <w:szCs w:val="16"/>
        </w:rPr>
        <w:t xml:space="preserve"> «Развитие муниципальной службы</w:t>
      </w:r>
    </w:p>
    <w:p w:rsidR="00AC1143" w:rsidRPr="006E293C" w:rsidRDefault="00AC1143" w:rsidP="00AC1143">
      <w:pPr>
        <w:jc w:val="right"/>
        <w:rPr>
          <w:rFonts w:ascii="Times New Roman" w:hAnsi="Times New Roman" w:cs="Times New Roman"/>
          <w:sz w:val="16"/>
          <w:szCs w:val="16"/>
        </w:rPr>
      </w:pPr>
      <w:r w:rsidRPr="006E293C">
        <w:rPr>
          <w:rFonts w:ascii="Times New Roman" w:hAnsi="Times New Roman" w:cs="Times New Roman"/>
          <w:sz w:val="16"/>
          <w:szCs w:val="16"/>
        </w:rPr>
        <w:t xml:space="preserve">                                                                                                                                                                    в </w:t>
      </w:r>
      <w:proofErr w:type="spellStart"/>
      <w:r w:rsidRPr="006E293C">
        <w:rPr>
          <w:rFonts w:ascii="Times New Roman" w:hAnsi="Times New Roman" w:cs="Times New Roman"/>
          <w:sz w:val="16"/>
          <w:szCs w:val="16"/>
        </w:rPr>
        <w:t>Мокшанском</w:t>
      </w:r>
      <w:proofErr w:type="spellEnd"/>
      <w:r w:rsidRPr="006E293C">
        <w:rPr>
          <w:rFonts w:ascii="Times New Roman" w:hAnsi="Times New Roman" w:cs="Times New Roman"/>
          <w:sz w:val="16"/>
          <w:szCs w:val="16"/>
        </w:rPr>
        <w:t xml:space="preserve"> районе Пензенской области                                          </w:t>
      </w:r>
    </w:p>
    <w:p w:rsidR="00AC1143" w:rsidRPr="006E293C" w:rsidRDefault="00AC1143" w:rsidP="00AC1143">
      <w:pPr>
        <w:jc w:val="right"/>
        <w:rPr>
          <w:rFonts w:ascii="Times New Roman" w:hAnsi="Times New Roman" w:cs="Times New Roman"/>
          <w:sz w:val="16"/>
          <w:szCs w:val="16"/>
        </w:rPr>
      </w:pPr>
      <w:r w:rsidRPr="006E293C">
        <w:rPr>
          <w:rFonts w:ascii="Times New Roman" w:hAnsi="Times New Roman" w:cs="Times New Roman"/>
          <w:sz w:val="16"/>
          <w:szCs w:val="16"/>
        </w:rPr>
        <w:t xml:space="preserve">                                                                                                                                                                                                            на 2014-2027 годы»</w:t>
      </w:r>
    </w:p>
    <w:p w:rsidR="00D43FF2" w:rsidRDefault="00D43FF2" w:rsidP="00AC1143">
      <w:pPr>
        <w:ind w:right="-370"/>
        <w:jc w:val="center"/>
        <w:rPr>
          <w:rFonts w:ascii="Times New Roman" w:hAnsi="Times New Roman" w:cs="Times New Roman"/>
          <w:b/>
          <w:bCs/>
          <w:sz w:val="16"/>
          <w:szCs w:val="16"/>
        </w:rPr>
      </w:pPr>
    </w:p>
    <w:p w:rsidR="00D43FF2" w:rsidRDefault="00D43FF2" w:rsidP="00AC1143">
      <w:pPr>
        <w:ind w:right="-370"/>
        <w:jc w:val="center"/>
        <w:rPr>
          <w:rFonts w:ascii="Times New Roman" w:hAnsi="Times New Roman" w:cs="Times New Roman"/>
          <w:b/>
          <w:bCs/>
          <w:sz w:val="16"/>
          <w:szCs w:val="16"/>
        </w:rPr>
      </w:pPr>
    </w:p>
    <w:p w:rsidR="00D43FF2" w:rsidRDefault="00D43FF2" w:rsidP="00AC1143">
      <w:pPr>
        <w:ind w:right="-370"/>
        <w:jc w:val="center"/>
        <w:rPr>
          <w:rFonts w:ascii="Times New Roman" w:hAnsi="Times New Roman" w:cs="Times New Roman"/>
          <w:b/>
          <w:bCs/>
          <w:sz w:val="16"/>
          <w:szCs w:val="16"/>
        </w:rPr>
      </w:pPr>
    </w:p>
    <w:p w:rsidR="00D43FF2" w:rsidRDefault="00D43FF2" w:rsidP="00AC1143">
      <w:pPr>
        <w:ind w:right="-370"/>
        <w:jc w:val="center"/>
        <w:rPr>
          <w:rFonts w:ascii="Times New Roman" w:hAnsi="Times New Roman" w:cs="Times New Roman"/>
          <w:b/>
          <w:bCs/>
          <w:sz w:val="16"/>
          <w:szCs w:val="16"/>
        </w:rPr>
      </w:pPr>
    </w:p>
    <w:p w:rsidR="00AC1143" w:rsidRPr="006E293C" w:rsidRDefault="00AC1143" w:rsidP="00AC1143">
      <w:pPr>
        <w:ind w:right="-370"/>
        <w:jc w:val="center"/>
        <w:rPr>
          <w:rFonts w:ascii="Times New Roman" w:hAnsi="Times New Roman" w:cs="Times New Roman"/>
          <w:b/>
          <w:bCs/>
          <w:sz w:val="16"/>
          <w:szCs w:val="16"/>
        </w:rPr>
      </w:pPr>
      <w:r w:rsidRPr="006E293C">
        <w:rPr>
          <w:rFonts w:ascii="Times New Roman" w:hAnsi="Times New Roman" w:cs="Times New Roman"/>
          <w:b/>
          <w:bCs/>
          <w:sz w:val="16"/>
          <w:szCs w:val="16"/>
        </w:rPr>
        <w:t>РЕСУРСНОЕ ОБЕСПЕЧЕНИЕ</w:t>
      </w:r>
    </w:p>
    <w:p w:rsidR="00AC1143" w:rsidRPr="006E293C" w:rsidRDefault="00AC1143" w:rsidP="00AC1143">
      <w:pPr>
        <w:ind w:right="-370"/>
        <w:jc w:val="center"/>
        <w:rPr>
          <w:rFonts w:ascii="Times New Roman" w:hAnsi="Times New Roman" w:cs="Times New Roman"/>
          <w:b/>
          <w:bCs/>
          <w:sz w:val="16"/>
          <w:szCs w:val="16"/>
        </w:rPr>
      </w:pPr>
      <w:r w:rsidRPr="006E293C">
        <w:rPr>
          <w:rFonts w:ascii="Times New Roman" w:hAnsi="Times New Roman" w:cs="Times New Roman"/>
          <w:b/>
          <w:bCs/>
          <w:sz w:val="16"/>
          <w:szCs w:val="16"/>
        </w:rPr>
        <w:t xml:space="preserve">реализации муниципальной программы «Развитие муниципальной службы </w:t>
      </w:r>
      <w:r>
        <w:rPr>
          <w:rFonts w:ascii="Times New Roman" w:hAnsi="Times New Roman" w:cs="Times New Roman"/>
          <w:b/>
          <w:bCs/>
          <w:sz w:val="16"/>
          <w:szCs w:val="16"/>
        </w:rPr>
        <w:t xml:space="preserve"> </w:t>
      </w:r>
      <w:r w:rsidRPr="006E293C">
        <w:rPr>
          <w:rFonts w:ascii="Times New Roman" w:hAnsi="Times New Roman" w:cs="Times New Roman"/>
          <w:b/>
          <w:bCs/>
          <w:sz w:val="16"/>
          <w:szCs w:val="16"/>
        </w:rPr>
        <w:t xml:space="preserve">в </w:t>
      </w:r>
      <w:proofErr w:type="spellStart"/>
      <w:r w:rsidRPr="006E293C">
        <w:rPr>
          <w:rFonts w:ascii="Times New Roman" w:hAnsi="Times New Roman" w:cs="Times New Roman"/>
          <w:b/>
          <w:bCs/>
          <w:sz w:val="16"/>
          <w:szCs w:val="16"/>
        </w:rPr>
        <w:t>Мокшанском</w:t>
      </w:r>
      <w:proofErr w:type="spellEnd"/>
      <w:r w:rsidRPr="006E293C">
        <w:rPr>
          <w:rFonts w:ascii="Times New Roman" w:hAnsi="Times New Roman" w:cs="Times New Roman"/>
          <w:b/>
          <w:bCs/>
          <w:sz w:val="16"/>
          <w:szCs w:val="16"/>
        </w:rPr>
        <w:t xml:space="preserve"> районе Пензенской области на 2014-2027 годы» </w:t>
      </w:r>
    </w:p>
    <w:p w:rsidR="00AC1143" w:rsidRDefault="00AC1143" w:rsidP="00AC1143">
      <w:pPr>
        <w:ind w:right="-370"/>
        <w:jc w:val="center"/>
        <w:rPr>
          <w:rFonts w:ascii="Times New Roman" w:hAnsi="Times New Roman" w:cs="Times New Roman"/>
          <w:b/>
          <w:bCs/>
          <w:sz w:val="16"/>
          <w:szCs w:val="16"/>
        </w:rPr>
      </w:pPr>
      <w:r w:rsidRPr="006E293C">
        <w:rPr>
          <w:rFonts w:ascii="Times New Roman" w:hAnsi="Times New Roman" w:cs="Times New Roman"/>
          <w:b/>
          <w:bCs/>
          <w:sz w:val="16"/>
          <w:szCs w:val="16"/>
        </w:rPr>
        <w:t xml:space="preserve">за счет всех источников финансирования </w:t>
      </w:r>
    </w:p>
    <w:p w:rsidR="00D43FF2" w:rsidRPr="006E293C" w:rsidRDefault="00D43FF2" w:rsidP="00AC1143">
      <w:pPr>
        <w:ind w:right="-370"/>
        <w:jc w:val="center"/>
        <w:rPr>
          <w:rFonts w:ascii="Times New Roman" w:hAnsi="Times New Roman" w:cs="Times New Roman"/>
          <w:b/>
          <w:bCs/>
          <w:sz w:val="16"/>
          <w:szCs w:val="16"/>
        </w:rPr>
      </w:pPr>
    </w:p>
    <w:tbl>
      <w:tblPr>
        <w:tblW w:w="155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567"/>
        <w:gridCol w:w="1276"/>
        <w:gridCol w:w="2977"/>
        <w:gridCol w:w="5812"/>
        <w:gridCol w:w="781"/>
        <w:gridCol w:w="779"/>
        <w:gridCol w:w="851"/>
        <w:gridCol w:w="850"/>
        <w:gridCol w:w="851"/>
        <w:gridCol w:w="850"/>
      </w:tblGrid>
      <w:tr w:rsidR="00D43FF2" w:rsidRPr="006E293C" w:rsidTr="00D43FF2">
        <w:tc>
          <w:tcPr>
            <w:tcW w:w="4820" w:type="dxa"/>
            <w:gridSpan w:val="3"/>
            <w:vAlign w:val="center"/>
          </w:tcPr>
          <w:p w:rsidR="00AC1143"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Ответственный исполнитель муниципальной программы</w:t>
            </w:r>
          </w:p>
          <w:p w:rsidR="00D43FF2" w:rsidRPr="006E293C" w:rsidRDefault="00D43FF2" w:rsidP="00367BC7">
            <w:pPr>
              <w:pStyle w:val="ConsPlusNormal"/>
              <w:ind w:firstLine="0"/>
              <w:jc w:val="center"/>
              <w:rPr>
                <w:rFonts w:ascii="Times New Roman" w:hAnsi="Times New Roman" w:cs="Times New Roman"/>
                <w:sz w:val="16"/>
                <w:szCs w:val="16"/>
              </w:rPr>
            </w:pPr>
          </w:p>
        </w:tc>
        <w:tc>
          <w:tcPr>
            <w:tcW w:w="10774" w:type="dxa"/>
            <w:gridSpan w:val="7"/>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Организационный отдел администрации Мокшанского района</w:t>
            </w:r>
          </w:p>
        </w:tc>
      </w:tr>
      <w:tr w:rsidR="00D43FF2" w:rsidRPr="006E293C" w:rsidTr="00D43FF2">
        <w:tc>
          <w:tcPr>
            <w:tcW w:w="567" w:type="dxa"/>
            <w:vMerge w:val="restart"/>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w:t>
            </w:r>
          </w:p>
          <w:p w:rsidR="00AC1143" w:rsidRPr="006E293C" w:rsidRDefault="00AC1143" w:rsidP="00367BC7">
            <w:pPr>
              <w:pStyle w:val="ConsPlusNormal"/>
              <w:ind w:firstLine="0"/>
              <w:jc w:val="center"/>
              <w:rPr>
                <w:rFonts w:ascii="Times New Roman" w:hAnsi="Times New Roman" w:cs="Times New Roman"/>
                <w:sz w:val="16"/>
                <w:szCs w:val="16"/>
              </w:rPr>
            </w:pPr>
            <w:proofErr w:type="gramStart"/>
            <w:r w:rsidRPr="006E293C">
              <w:rPr>
                <w:rFonts w:ascii="Times New Roman" w:hAnsi="Times New Roman" w:cs="Times New Roman"/>
                <w:sz w:val="16"/>
                <w:szCs w:val="16"/>
              </w:rPr>
              <w:t>п</w:t>
            </w:r>
            <w:proofErr w:type="gramEnd"/>
            <w:r w:rsidRPr="006E293C">
              <w:rPr>
                <w:rFonts w:ascii="Times New Roman" w:hAnsi="Times New Roman" w:cs="Times New Roman"/>
                <w:sz w:val="16"/>
                <w:szCs w:val="16"/>
              </w:rPr>
              <w:t>/п</w:t>
            </w:r>
          </w:p>
        </w:tc>
        <w:tc>
          <w:tcPr>
            <w:tcW w:w="1276" w:type="dxa"/>
            <w:vMerge w:val="restart"/>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Статус</w:t>
            </w:r>
          </w:p>
        </w:tc>
        <w:tc>
          <w:tcPr>
            <w:tcW w:w="2977" w:type="dxa"/>
            <w:vMerge w:val="restart"/>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Наименование муниципальной программы, подпрограммы, основного мероприятия</w:t>
            </w:r>
          </w:p>
        </w:tc>
        <w:tc>
          <w:tcPr>
            <w:tcW w:w="5812" w:type="dxa"/>
            <w:vMerge w:val="restart"/>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Источник финансирования</w:t>
            </w:r>
          </w:p>
        </w:tc>
        <w:tc>
          <w:tcPr>
            <w:tcW w:w="4962" w:type="dxa"/>
            <w:gridSpan w:val="6"/>
          </w:tcPr>
          <w:p w:rsidR="00AC1143" w:rsidRPr="006E293C" w:rsidRDefault="00AC1143" w:rsidP="00367BC7">
            <w:pPr>
              <w:pStyle w:val="ConsPlusNormal"/>
              <w:jc w:val="center"/>
              <w:rPr>
                <w:rFonts w:ascii="Times New Roman" w:hAnsi="Times New Roman" w:cs="Times New Roman"/>
                <w:sz w:val="16"/>
                <w:szCs w:val="16"/>
              </w:rPr>
            </w:pPr>
            <w:r w:rsidRPr="006E293C">
              <w:rPr>
                <w:rFonts w:ascii="Times New Roman" w:hAnsi="Times New Roman" w:cs="Times New Roman"/>
                <w:sz w:val="16"/>
                <w:szCs w:val="16"/>
              </w:rPr>
              <w:t>Оценка расходов, тыс. рублей</w:t>
            </w:r>
          </w:p>
        </w:tc>
      </w:tr>
      <w:tr w:rsidR="00D43FF2" w:rsidRPr="006E293C" w:rsidTr="00D43FF2">
        <w:tc>
          <w:tcPr>
            <w:tcW w:w="567" w:type="dxa"/>
            <w:vMerge/>
          </w:tcPr>
          <w:p w:rsidR="00AC1143" w:rsidRPr="006E293C" w:rsidRDefault="00AC1143" w:rsidP="00367BC7">
            <w:pPr>
              <w:ind w:right="-370"/>
              <w:jc w:val="center"/>
              <w:rPr>
                <w:rFonts w:ascii="Times New Roman" w:hAnsi="Times New Roman" w:cs="Times New Roman"/>
                <w:b/>
                <w:bCs/>
                <w:sz w:val="16"/>
                <w:szCs w:val="16"/>
              </w:rPr>
            </w:pPr>
          </w:p>
        </w:tc>
        <w:tc>
          <w:tcPr>
            <w:tcW w:w="1276" w:type="dxa"/>
            <w:vMerge/>
          </w:tcPr>
          <w:p w:rsidR="00AC1143" w:rsidRPr="006E293C" w:rsidRDefault="00AC1143" w:rsidP="00367BC7">
            <w:pPr>
              <w:ind w:right="-370"/>
              <w:jc w:val="center"/>
              <w:rPr>
                <w:rFonts w:ascii="Times New Roman" w:hAnsi="Times New Roman" w:cs="Times New Roman"/>
                <w:b/>
                <w:bCs/>
                <w:sz w:val="16"/>
                <w:szCs w:val="16"/>
              </w:rPr>
            </w:pPr>
          </w:p>
        </w:tc>
        <w:tc>
          <w:tcPr>
            <w:tcW w:w="2977" w:type="dxa"/>
            <w:vMerge/>
          </w:tcPr>
          <w:p w:rsidR="00AC1143" w:rsidRPr="006E293C" w:rsidRDefault="00AC1143" w:rsidP="00367BC7">
            <w:pPr>
              <w:ind w:right="-370"/>
              <w:jc w:val="center"/>
              <w:rPr>
                <w:rFonts w:ascii="Times New Roman" w:hAnsi="Times New Roman" w:cs="Times New Roman"/>
                <w:b/>
                <w:bCs/>
                <w:sz w:val="16"/>
                <w:szCs w:val="16"/>
              </w:rPr>
            </w:pPr>
          </w:p>
        </w:tc>
        <w:tc>
          <w:tcPr>
            <w:tcW w:w="5812" w:type="dxa"/>
            <w:vMerge/>
          </w:tcPr>
          <w:p w:rsidR="00AC1143" w:rsidRPr="006E293C" w:rsidRDefault="00AC1143" w:rsidP="00367BC7">
            <w:pPr>
              <w:ind w:right="-370"/>
              <w:jc w:val="center"/>
              <w:rPr>
                <w:rFonts w:ascii="Times New Roman" w:hAnsi="Times New Roman" w:cs="Times New Roman"/>
                <w:b/>
                <w:bCs/>
                <w:sz w:val="16"/>
                <w:szCs w:val="16"/>
              </w:rPr>
            </w:pPr>
          </w:p>
        </w:tc>
        <w:tc>
          <w:tcPr>
            <w:tcW w:w="781" w:type="dxa"/>
          </w:tcPr>
          <w:p w:rsidR="00AC1143" w:rsidRPr="006E293C" w:rsidRDefault="00AC1143" w:rsidP="00367BC7">
            <w:pPr>
              <w:ind w:right="-141"/>
              <w:jc w:val="center"/>
              <w:rPr>
                <w:rFonts w:ascii="Times New Roman" w:hAnsi="Times New Roman" w:cs="Times New Roman"/>
                <w:bCs/>
                <w:sz w:val="16"/>
                <w:szCs w:val="16"/>
              </w:rPr>
            </w:pPr>
            <w:r w:rsidRPr="006E293C">
              <w:rPr>
                <w:rFonts w:ascii="Times New Roman" w:hAnsi="Times New Roman" w:cs="Times New Roman"/>
                <w:bCs/>
                <w:sz w:val="16"/>
                <w:szCs w:val="16"/>
              </w:rPr>
              <w:t>2022</w:t>
            </w:r>
          </w:p>
        </w:tc>
        <w:tc>
          <w:tcPr>
            <w:tcW w:w="779" w:type="dxa"/>
          </w:tcPr>
          <w:p w:rsidR="00AC1143" w:rsidRPr="006E293C" w:rsidRDefault="00AC1143" w:rsidP="00367BC7">
            <w:pPr>
              <w:ind w:right="-141"/>
              <w:jc w:val="center"/>
              <w:rPr>
                <w:rFonts w:ascii="Times New Roman" w:hAnsi="Times New Roman" w:cs="Times New Roman"/>
                <w:bCs/>
                <w:sz w:val="16"/>
                <w:szCs w:val="16"/>
              </w:rPr>
            </w:pPr>
            <w:r w:rsidRPr="006E293C">
              <w:rPr>
                <w:rFonts w:ascii="Times New Roman" w:hAnsi="Times New Roman" w:cs="Times New Roman"/>
                <w:bCs/>
                <w:sz w:val="16"/>
                <w:szCs w:val="16"/>
              </w:rPr>
              <w:t>2023</w:t>
            </w:r>
          </w:p>
        </w:tc>
        <w:tc>
          <w:tcPr>
            <w:tcW w:w="851" w:type="dxa"/>
          </w:tcPr>
          <w:p w:rsidR="00AC1143" w:rsidRPr="006E293C" w:rsidRDefault="00AC1143" w:rsidP="00367BC7">
            <w:pPr>
              <w:ind w:right="-141"/>
              <w:jc w:val="center"/>
              <w:rPr>
                <w:rFonts w:ascii="Times New Roman" w:hAnsi="Times New Roman" w:cs="Times New Roman"/>
                <w:bCs/>
                <w:sz w:val="16"/>
                <w:szCs w:val="16"/>
              </w:rPr>
            </w:pPr>
            <w:r w:rsidRPr="006E293C">
              <w:rPr>
                <w:rFonts w:ascii="Times New Roman" w:hAnsi="Times New Roman" w:cs="Times New Roman"/>
                <w:bCs/>
                <w:sz w:val="16"/>
                <w:szCs w:val="16"/>
              </w:rPr>
              <w:t>2024</w:t>
            </w:r>
          </w:p>
        </w:tc>
        <w:tc>
          <w:tcPr>
            <w:tcW w:w="850" w:type="dxa"/>
          </w:tcPr>
          <w:p w:rsidR="00AC1143" w:rsidRPr="006E293C" w:rsidRDefault="00AC1143" w:rsidP="00367BC7">
            <w:pPr>
              <w:ind w:right="-141"/>
              <w:jc w:val="center"/>
              <w:rPr>
                <w:rFonts w:ascii="Times New Roman" w:hAnsi="Times New Roman" w:cs="Times New Roman"/>
                <w:bCs/>
                <w:sz w:val="16"/>
                <w:szCs w:val="16"/>
              </w:rPr>
            </w:pPr>
            <w:r w:rsidRPr="006E293C">
              <w:rPr>
                <w:rFonts w:ascii="Times New Roman" w:hAnsi="Times New Roman" w:cs="Times New Roman"/>
                <w:bCs/>
                <w:sz w:val="16"/>
                <w:szCs w:val="16"/>
              </w:rPr>
              <w:t>2025</w:t>
            </w:r>
          </w:p>
        </w:tc>
        <w:tc>
          <w:tcPr>
            <w:tcW w:w="851" w:type="dxa"/>
          </w:tcPr>
          <w:p w:rsidR="00AC1143" w:rsidRPr="006E293C" w:rsidRDefault="00AC1143" w:rsidP="00367BC7">
            <w:pPr>
              <w:ind w:right="-141"/>
              <w:jc w:val="center"/>
              <w:rPr>
                <w:rFonts w:ascii="Times New Roman" w:hAnsi="Times New Roman" w:cs="Times New Roman"/>
                <w:bCs/>
                <w:sz w:val="16"/>
                <w:szCs w:val="16"/>
              </w:rPr>
            </w:pPr>
            <w:r w:rsidRPr="006E293C">
              <w:rPr>
                <w:rFonts w:ascii="Times New Roman" w:hAnsi="Times New Roman" w:cs="Times New Roman"/>
                <w:bCs/>
                <w:sz w:val="16"/>
                <w:szCs w:val="16"/>
              </w:rPr>
              <w:t>2026</w:t>
            </w:r>
          </w:p>
        </w:tc>
        <w:tc>
          <w:tcPr>
            <w:tcW w:w="850" w:type="dxa"/>
          </w:tcPr>
          <w:p w:rsidR="00AC1143" w:rsidRPr="006E293C" w:rsidRDefault="00AC1143" w:rsidP="00367BC7">
            <w:pPr>
              <w:ind w:right="-141"/>
              <w:rPr>
                <w:rFonts w:ascii="Times New Roman" w:hAnsi="Times New Roman" w:cs="Times New Roman"/>
                <w:bCs/>
                <w:sz w:val="16"/>
                <w:szCs w:val="16"/>
              </w:rPr>
            </w:pPr>
            <w:r w:rsidRPr="006E293C">
              <w:rPr>
                <w:rFonts w:ascii="Times New Roman" w:hAnsi="Times New Roman" w:cs="Times New Roman"/>
                <w:bCs/>
                <w:sz w:val="16"/>
                <w:szCs w:val="16"/>
              </w:rPr>
              <w:t>2027</w:t>
            </w:r>
          </w:p>
        </w:tc>
      </w:tr>
      <w:tr w:rsidR="00D43FF2" w:rsidRPr="006E293C" w:rsidTr="00D43FF2">
        <w:trPr>
          <w:trHeight w:val="125"/>
        </w:trPr>
        <w:tc>
          <w:tcPr>
            <w:tcW w:w="567" w:type="dxa"/>
          </w:tcPr>
          <w:p w:rsidR="00AC1143" w:rsidRPr="006E293C" w:rsidRDefault="00AC1143" w:rsidP="00367BC7">
            <w:pPr>
              <w:ind w:right="-370" w:hanging="250"/>
              <w:jc w:val="center"/>
              <w:rPr>
                <w:rFonts w:ascii="Times New Roman" w:hAnsi="Times New Roman" w:cs="Times New Roman"/>
                <w:bCs/>
                <w:sz w:val="16"/>
                <w:szCs w:val="16"/>
              </w:rPr>
            </w:pPr>
            <w:r w:rsidRPr="006E293C">
              <w:rPr>
                <w:rFonts w:ascii="Times New Roman" w:hAnsi="Times New Roman" w:cs="Times New Roman"/>
                <w:bCs/>
                <w:sz w:val="16"/>
                <w:szCs w:val="16"/>
              </w:rPr>
              <w:t>1</w:t>
            </w:r>
          </w:p>
        </w:tc>
        <w:tc>
          <w:tcPr>
            <w:tcW w:w="1276" w:type="dxa"/>
          </w:tcPr>
          <w:p w:rsidR="00AC1143" w:rsidRPr="006E293C" w:rsidRDefault="00AC1143" w:rsidP="00367BC7">
            <w:pPr>
              <w:ind w:right="-370"/>
              <w:jc w:val="center"/>
              <w:rPr>
                <w:rFonts w:ascii="Times New Roman" w:hAnsi="Times New Roman" w:cs="Times New Roman"/>
                <w:bCs/>
                <w:sz w:val="16"/>
                <w:szCs w:val="16"/>
              </w:rPr>
            </w:pPr>
            <w:r w:rsidRPr="006E293C">
              <w:rPr>
                <w:rFonts w:ascii="Times New Roman" w:hAnsi="Times New Roman" w:cs="Times New Roman"/>
                <w:bCs/>
                <w:sz w:val="16"/>
                <w:szCs w:val="16"/>
              </w:rPr>
              <w:t>2</w:t>
            </w:r>
          </w:p>
        </w:tc>
        <w:tc>
          <w:tcPr>
            <w:tcW w:w="2977" w:type="dxa"/>
          </w:tcPr>
          <w:p w:rsidR="00AC1143" w:rsidRPr="006E293C" w:rsidRDefault="00AC1143" w:rsidP="00367BC7">
            <w:pPr>
              <w:ind w:right="-370"/>
              <w:jc w:val="center"/>
              <w:rPr>
                <w:rFonts w:ascii="Times New Roman" w:hAnsi="Times New Roman" w:cs="Times New Roman"/>
                <w:bCs/>
                <w:sz w:val="16"/>
                <w:szCs w:val="16"/>
              </w:rPr>
            </w:pPr>
            <w:r w:rsidRPr="006E293C">
              <w:rPr>
                <w:rFonts w:ascii="Times New Roman" w:hAnsi="Times New Roman" w:cs="Times New Roman"/>
                <w:bCs/>
                <w:sz w:val="16"/>
                <w:szCs w:val="16"/>
              </w:rPr>
              <w:t>3</w:t>
            </w:r>
          </w:p>
        </w:tc>
        <w:tc>
          <w:tcPr>
            <w:tcW w:w="5812" w:type="dxa"/>
          </w:tcPr>
          <w:p w:rsidR="00AC1143" w:rsidRPr="006E293C" w:rsidRDefault="00AC1143" w:rsidP="00367BC7">
            <w:pPr>
              <w:ind w:right="-370"/>
              <w:jc w:val="center"/>
              <w:rPr>
                <w:rFonts w:ascii="Times New Roman" w:hAnsi="Times New Roman" w:cs="Times New Roman"/>
                <w:bCs/>
                <w:sz w:val="16"/>
                <w:szCs w:val="16"/>
              </w:rPr>
            </w:pPr>
            <w:r w:rsidRPr="006E293C">
              <w:rPr>
                <w:rFonts w:ascii="Times New Roman" w:hAnsi="Times New Roman" w:cs="Times New Roman"/>
                <w:bCs/>
                <w:sz w:val="16"/>
                <w:szCs w:val="16"/>
              </w:rPr>
              <w:t>4</w:t>
            </w:r>
          </w:p>
        </w:tc>
        <w:tc>
          <w:tcPr>
            <w:tcW w:w="781" w:type="dxa"/>
          </w:tcPr>
          <w:p w:rsidR="00AC1143" w:rsidRPr="006E293C" w:rsidRDefault="00AC1143" w:rsidP="00367BC7">
            <w:pPr>
              <w:ind w:right="-250"/>
              <w:jc w:val="center"/>
              <w:rPr>
                <w:rFonts w:ascii="Times New Roman" w:hAnsi="Times New Roman" w:cs="Times New Roman"/>
                <w:bCs/>
                <w:sz w:val="16"/>
                <w:szCs w:val="16"/>
              </w:rPr>
            </w:pPr>
            <w:r w:rsidRPr="006E293C">
              <w:rPr>
                <w:rFonts w:ascii="Times New Roman" w:hAnsi="Times New Roman" w:cs="Times New Roman"/>
                <w:bCs/>
                <w:sz w:val="16"/>
                <w:szCs w:val="16"/>
              </w:rPr>
              <w:t>5</w:t>
            </w:r>
          </w:p>
        </w:tc>
        <w:tc>
          <w:tcPr>
            <w:tcW w:w="779" w:type="dxa"/>
          </w:tcPr>
          <w:p w:rsidR="00AC1143" w:rsidRPr="006E293C" w:rsidRDefault="00AC1143" w:rsidP="00367BC7">
            <w:pPr>
              <w:ind w:right="-250"/>
              <w:jc w:val="center"/>
              <w:rPr>
                <w:rFonts w:ascii="Times New Roman" w:hAnsi="Times New Roman" w:cs="Times New Roman"/>
                <w:bCs/>
                <w:sz w:val="16"/>
                <w:szCs w:val="16"/>
              </w:rPr>
            </w:pPr>
            <w:r w:rsidRPr="006E293C">
              <w:rPr>
                <w:rFonts w:ascii="Times New Roman" w:hAnsi="Times New Roman" w:cs="Times New Roman"/>
                <w:bCs/>
                <w:sz w:val="16"/>
                <w:szCs w:val="16"/>
              </w:rPr>
              <w:t>6</w:t>
            </w:r>
          </w:p>
        </w:tc>
        <w:tc>
          <w:tcPr>
            <w:tcW w:w="851" w:type="dxa"/>
          </w:tcPr>
          <w:p w:rsidR="00AC1143" w:rsidRPr="006E293C" w:rsidRDefault="00AC1143" w:rsidP="00AC1143">
            <w:pPr>
              <w:ind w:right="-250"/>
              <w:jc w:val="center"/>
              <w:rPr>
                <w:rFonts w:ascii="Times New Roman" w:hAnsi="Times New Roman" w:cs="Times New Roman"/>
                <w:bCs/>
                <w:sz w:val="16"/>
                <w:szCs w:val="16"/>
              </w:rPr>
            </w:pPr>
            <w:r w:rsidRPr="006E293C">
              <w:rPr>
                <w:rFonts w:ascii="Times New Roman" w:hAnsi="Times New Roman" w:cs="Times New Roman"/>
                <w:bCs/>
                <w:sz w:val="16"/>
                <w:szCs w:val="16"/>
              </w:rPr>
              <w:t>7</w:t>
            </w:r>
          </w:p>
        </w:tc>
        <w:tc>
          <w:tcPr>
            <w:tcW w:w="850" w:type="dxa"/>
          </w:tcPr>
          <w:p w:rsidR="00AC1143" w:rsidRPr="006E293C" w:rsidRDefault="00AC1143" w:rsidP="00367BC7">
            <w:pPr>
              <w:ind w:right="-250"/>
              <w:jc w:val="center"/>
              <w:rPr>
                <w:rFonts w:ascii="Times New Roman" w:hAnsi="Times New Roman" w:cs="Times New Roman"/>
                <w:bCs/>
                <w:sz w:val="16"/>
                <w:szCs w:val="16"/>
              </w:rPr>
            </w:pPr>
            <w:r w:rsidRPr="006E293C">
              <w:rPr>
                <w:rFonts w:ascii="Times New Roman" w:hAnsi="Times New Roman" w:cs="Times New Roman"/>
                <w:bCs/>
                <w:sz w:val="16"/>
                <w:szCs w:val="16"/>
              </w:rPr>
              <w:t>8</w:t>
            </w:r>
          </w:p>
        </w:tc>
        <w:tc>
          <w:tcPr>
            <w:tcW w:w="851" w:type="dxa"/>
          </w:tcPr>
          <w:p w:rsidR="00AC1143" w:rsidRPr="006E293C" w:rsidRDefault="00AC1143" w:rsidP="00367BC7">
            <w:pPr>
              <w:ind w:right="-250"/>
              <w:jc w:val="center"/>
              <w:rPr>
                <w:rFonts w:ascii="Times New Roman" w:hAnsi="Times New Roman" w:cs="Times New Roman"/>
                <w:bCs/>
                <w:sz w:val="16"/>
                <w:szCs w:val="16"/>
              </w:rPr>
            </w:pPr>
            <w:r w:rsidRPr="006E293C">
              <w:rPr>
                <w:rFonts w:ascii="Times New Roman" w:hAnsi="Times New Roman" w:cs="Times New Roman"/>
                <w:bCs/>
                <w:sz w:val="16"/>
                <w:szCs w:val="16"/>
              </w:rPr>
              <w:t>9</w:t>
            </w:r>
          </w:p>
        </w:tc>
        <w:tc>
          <w:tcPr>
            <w:tcW w:w="850" w:type="dxa"/>
          </w:tcPr>
          <w:p w:rsidR="00AC1143" w:rsidRPr="006E293C" w:rsidRDefault="00AC1143" w:rsidP="00367BC7">
            <w:pPr>
              <w:ind w:right="-250"/>
              <w:jc w:val="center"/>
              <w:rPr>
                <w:rFonts w:ascii="Times New Roman" w:hAnsi="Times New Roman" w:cs="Times New Roman"/>
                <w:bCs/>
                <w:sz w:val="16"/>
                <w:szCs w:val="16"/>
              </w:rPr>
            </w:pPr>
            <w:r w:rsidRPr="006E293C">
              <w:rPr>
                <w:rFonts w:ascii="Times New Roman" w:hAnsi="Times New Roman" w:cs="Times New Roman"/>
                <w:bCs/>
                <w:sz w:val="16"/>
                <w:szCs w:val="16"/>
              </w:rPr>
              <w:t>10</w:t>
            </w:r>
          </w:p>
        </w:tc>
      </w:tr>
      <w:tr w:rsidR="00D43FF2" w:rsidRPr="006E293C" w:rsidTr="00D43FF2">
        <w:tc>
          <w:tcPr>
            <w:tcW w:w="567" w:type="dxa"/>
            <w:vMerge w:val="restart"/>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w:t>
            </w:r>
          </w:p>
          <w:p w:rsidR="00AC1143" w:rsidRPr="006E293C" w:rsidRDefault="00AC1143" w:rsidP="00367BC7">
            <w:pPr>
              <w:pStyle w:val="ConsPlusNormal"/>
              <w:ind w:firstLine="33"/>
              <w:jc w:val="center"/>
              <w:rPr>
                <w:rFonts w:ascii="Times New Roman" w:hAnsi="Times New Roman" w:cs="Times New Roman"/>
                <w:sz w:val="16"/>
                <w:szCs w:val="16"/>
              </w:rPr>
            </w:pPr>
          </w:p>
        </w:tc>
        <w:tc>
          <w:tcPr>
            <w:tcW w:w="1276" w:type="dxa"/>
            <w:vMerge w:val="restart"/>
          </w:tcPr>
          <w:p w:rsidR="00AC1143" w:rsidRPr="006E293C" w:rsidRDefault="00AC1143" w:rsidP="00367BC7">
            <w:pPr>
              <w:pStyle w:val="ConsPlusNormal"/>
              <w:ind w:firstLine="0"/>
              <w:rPr>
                <w:rFonts w:ascii="Times New Roman" w:hAnsi="Times New Roman" w:cs="Times New Roman"/>
                <w:sz w:val="16"/>
                <w:szCs w:val="16"/>
              </w:rPr>
            </w:pPr>
            <w:r w:rsidRPr="006E293C">
              <w:rPr>
                <w:rFonts w:ascii="Times New Roman" w:hAnsi="Times New Roman" w:cs="Times New Roman"/>
                <w:sz w:val="16"/>
                <w:szCs w:val="16"/>
              </w:rPr>
              <w:t>Муниципальная программа</w:t>
            </w:r>
          </w:p>
          <w:p w:rsidR="00AC1143" w:rsidRPr="006E293C" w:rsidRDefault="00AC1143" w:rsidP="00367BC7">
            <w:pPr>
              <w:pStyle w:val="ConsPlusNormal"/>
              <w:rPr>
                <w:rFonts w:ascii="Times New Roman" w:hAnsi="Times New Roman" w:cs="Times New Roman"/>
                <w:sz w:val="16"/>
                <w:szCs w:val="16"/>
              </w:rPr>
            </w:pPr>
          </w:p>
        </w:tc>
        <w:tc>
          <w:tcPr>
            <w:tcW w:w="2977" w:type="dxa"/>
            <w:vMerge w:val="restart"/>
          </w:tcPr>
          <w:p w:rsidR="00AC1143" w:rsidRPr="006E293C" w:rsidRDefault="00AC1143" w:rsidP="00367BC7">
            <w:pPr>
              <w:jc w:val="left"/>
              <w:rPr>
                <w:rFonts w:ascii="Times New Roman" w:hAnsi="Times New Roman" w:cs="Times New Roman"/>
                <w:sz w:val="16"/>
                <w:szCs w:val="16"/>
              </w:rPr>
            </w:pPr>
            <w:r w:rsidRPr="006E293C">
              <w:rPr>
                <w:rFonts w:ascii="Times New Roman" w:hAnsi="Times New Roman" w:cs="Times New Roman"/>
                <w:sz w:val="16"/>
                <w:szCs w:val="16"/>
              </w:rPr>
              <w:t xml:space="preserve">Развитие муниципальной службы в </w:t>
            </w:r>
            <w:proofErr w:type="spellStart"/>
            <w:r w:rsidRPr="006E293C">
              <w:rPr>
                <w:rFonts w:ascii="Times New Roman" w:hAnsi="Times New Roman" w:cs="Times New Roman"/>
                <w:sz w:val="16"/>
                <w:szCs w:val="16"/>
              </w:rPr>
              <w:t>Мокшанском</w:t>
            </w:r>
            <w:proofErr w:type="spellEnd"/>
            <w:r w:rsidRPr="006E293C">
              <w:rPr>
                <w:rFonts w:ascii="Times New Roman" w:hAnsi="Times New Roman" w:cs="Times New Roman"/>
                <w:sz w:val="16"/>
                <w:szCs w:val="16"/>
              </w:rPr>
              <w:t xml:space="preserve"> районе Пензенской</w:t>
            </w:r>
          </w:p>
          <w:p w:rsidR="00AC1143" w:rsidRPr="006E293C" w:rsidRDefault="00AC1143" w:rsidP="00367BC7">
            <w:pPr>
              <w:jc w:val="left"/>
              <w:rPr>
                <w:rFonts w:ascii="Times New Roman" w:hAnsi="Times New Roman" w:cs="Times New Roman"/>
                <w:sz w:val="16"/>
                <w:szCs w:val="16"/>
              </w:rPr>
            </w:pPr>
            <w:r w:rsidRPr="006E293C">
              <w:rPr>
                <w:rFonts w:ascii="Times New Roman" w:hAnsi="Times New Roman" w:cs="Times New Roman"/>
                <w:sz w:val="16"/>
                <w:szCs w:val="16"/>
              </w:rPr>
              <w:t>области на 2014-2027 годы</w:t>
            </w:r>
          </w:p>
          <w:p w:rsidR="00AC1143" w:rsidRPr="006E293C" w:rsidRDefault="00AC1143" w:rsidP="00367BC7">
            <w:pPr>
              <w:jc w:val="left"/>
              <w:rPr>
                <w:rFonts w:ascii="Times New Roman" w:hAnsi="Times New Roman" w:cs="Times New Roman"/>
                <w:sz w:val="16"/>
                <w:szCs w:val="16"/>
              </w:rPr>
            </w:pPr>
          </w:p>
          <w:p w:rsidR="00AC1143" w:rsidRPr="006E293C" w:rsidRDefault="00AC1143" w:rsidP="00367BC7">
            <w:pPr>
              <w:jc w:val="left"/>
              <w:rPr>
                <w:rFonts w:ascii="Times New Roman" w:hAnsi="Times New Roman" w:cs="Times New Roman"/>
                <w:sz w:val="16"/>
                <w:szCs w:val="16"/>
              </w:rPr>
            </w:pPr>
          </w:p>
          <w:p w:rsidR="00AC1143" w:rsidRPr="006E293C" w:rsidRDefault="00AC1143" w:rsidP="00367BC7">
            <w:pPr>
              <w:jc w:val="left"/>
              <w:rPr>
                <w:rFonts w:ascii="Times New Roman" w:hAnsi="Times New Roman" w:cs="Times New Roman"/>
                <w:sz w:val="16"/>
                <w:szCs w:val="16"/>
              </w:rPr>
            </w:pPr>
          </w:p>
        </w:tc>
        <w:tc>
          <w:tcPr>
            <w:tcW w:w="5812" w:type="dxa"/>
          </w:tcPr>
          <w:p w:rsidR="00AC1143" w:rsidRPr="006E293C" w:rsidRDefault="00AC1143" w:rsidP="00D43FF2">
            <w:pPr>
              <w:pStyle w:val="ConsPlusNormal"/>
              <w:tabs>
                <w:tab w:val="left" w:pos="175"/>
              </w:tabs>
              <w:ind w:firstLine="0"/>
              <w:jc w:val="both"/>
              <w:rPr>
                <w:rFonts w:ascii="Times New Roman" w:hAnsi="Times New Roman" w:cs="Times New Roman"/>
                <w:sz w:val="16"/>
                <w:szCs w:val="16"/>
              </w:rPr>
            </w:pPr>
            <w:r w:rsidRPr="006E293C">
              <w:rPr>
                <w:rFonts w:ascii="Times New Roman" w:hAnsi="Times New Roman" w:cs="Times New Roman"/>
                <w:sz w:val="16"/>
                <w:szCs w:val="16"/>
              </w:rPr>
              <w:t xml:space="preserve">   всего</w:t>
            </w:r>
          </w:p>
        </w:tc>
        <w:tc>
          <w:tcPr>
            <w:tcW w:w="78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35075,2</w:t>
            </w:r>
          </w:p>
        </w:tc>
        <w:tc>
          <w:tcPr>
            <w:tcW w:w="77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32184,3</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32751,0</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32751,0</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32751,0</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32751,0</w:t>
            </w:r>
          </w:p>
        </w:tc>
      </w:tr>
      <w:tr w:rsidR="00D43FF2" w:rsidRPr="006E293C" w:rsidTr="00D43FF2">
        <w:tc>
          <w:tcPr>
            <w:tcW w:w="567" w:type="dxa"/>
            <w:vMerge/>
          </w:tcPr>
          <w:p w:rsidR="00AC1143" w:rsidRPr="006E293C" w:rsidRDefault="00AC1143" w:rsidP="00367BC7">
            <w:pPr>
              <w:ind w:right="-370"/>
              <w:jc w:val="center"/>
              <w:rPr>
                <w:rFonts w:ascii="Times New Roman" w:hAnsi="Times New Roman" w:cs="Times New Roman"/>
                <w:b/>
                <w:bCs/>
                <w:sz w:val="16"/>
                <w:szCs w:val="16"/>
              </w:rPr>
            </w:pPr>
          </w:p>
        </w:tc>
        <w:tc>
          <w:tcPr>
            <w:tcW w:w="1276" w:type="dxa"/>
            <w:vMerge/>
          </w:tcPr>
          <w:p w:rsidR="00AC1143" w:rsidRPr="006E293C" w:rsidRDefault="00AC1143" w:rsidP="00367BC7">
            <w:pPr>
              <w:ind w:right="-370"/>
              <w:jc w:val="center"/>
              <w:rPr>
                <w:rFonts w:ascii="Times New Roman" w:hAnsi="Times New Roman" w:cs="Times New Roman"/>
                <w:b/>
                <w:bCs/>
                <w:sz w:val="16"/>
                <w:szCs w:val="16"/>
              </w:rPr>
            </w:pPr>
          </w:p>
        </w:tc>
        <w:tc>
          <w:tcPr>
            <w:tcW w:w="2977" w:type="dxa"/>
            <w:vMerge/>
          </w:tcPr>
          <w:p w:rsidR="00AC1143" w:rsidRPr="006E293C" w:rsidRDefault="00AC1143" w:rsidP="00367BC7">
            <w:pPr>
              <w:jc w:val="left"/>
              <w:rPr>
                <w:rFonts w:ascii="Times New Roman" w:hAnsi="Times New Roman" w:cs="Times New Roman"/>
                <w:b/>
                <w:bCs/>
                <w:sz w:val="16"/>
                <w:szCs w:val="16"/>
              </w:rPr>
            </w:pPr>
          </w:p>
        </w:tc>
        <w:tc>
          <w:tcPr>
            <w:tcW w:w="5812" w:type="dxa"/>
          </w:tcPr>
          <w:p w:rsidR="00AC1143" w:rsidRPr="006E293C" w:rsidRDefault="00AC1143" w:rsidP="00D43FF2">
            <w:pPr>
              <w:pStyle w:val="ConsPlusNormal"/>
              <w:tabs>
                <w:tab w:val="left" w:pos="175"/>
              </w:tabs>
              <w:ind w:firstLine="175"/>
              <w:rPr>
                <w:rFonts w:ascii="Times New Roman" w:hAnsi="Times New Roman" w:cs="Times New Roman"/>
                <w:sz w:val="16"/>
                <w:szCs w:val="16"/>
              </w:rPr>
            </w:pPr>
            <w:r w:rsidRPr="006E293C">
              <w:rPr>
                <w:rFonts w:ascii="Times New Roman" w:hAnsi="Times New Roman" w:cs="Times New Roman"/>
                <w:sz w:val="16"/>
                <w:szCs w:val="16"/>
              </w:rPr>
              <w:t xml:space="preserve">в </w:t>
            </w:r>
            <w:proofErr w:type="spellStart"/>
            <w:r w:rsidRPr="006E293C">
              <w:rPr>
                <w:rFonts w:ascii="Times New Roman" w:hAnsi="Times New Roman" w:cs="Times New Roman"/>
                <w:sz w:val="16"/>
                <w:szCs w:val="16"/>
              </w:rPr>
              <w:t>т.ч</w:t>
            </w:r>
            <w:proofErr w:type="spellEnd"/>
            <w:r w:rsidRPr="006E293C">
              <w:rPr>
                <w:rFonts w:ascii="Times New Roman" w:hAnsi="Times New Roman" w:cs="Times New Roman"/>
                <w:sz w:val="16"/>
                <w:szCs w:val="16"/>
              </w:rPr>
              <w:t>.</w:t>
            </w:r>
          </w:p>
        </w:tc>
        <w:tc>
          <w:tcPr>
            <w:tcW w:w="1560" w:type="dxa"/>
            <w:gridSpan w:val="2"/>
          </w:tcPr>
          <w:p w:rsidR="00AC1143" w:rsidRPr="006E293C" w:rsidRDefault="00AC1143" w:rsidP="00367BC7">
            <w:pPr>
              <w:pStyle w:val="ConsPlusNormal"/>
              <w:jc w:val="center"/>
              <w:rPr>
                <w:rFonts w:ascii="Times New Roman" w:hAnsi="Times New Roman" w:cs="Times New Roman"/>
                <w:sz w:val="16"/>
                <w:szCs w:val="16"/>
              </w:rPr>
            </w:pPr>
          </w:p>
        </w:tc>
        <w:tc>
          <w:tcPr>
            <w:tcW w:w="851" w:type="dxa"/>
          </w:tcPr>
          <w:p w:rsidR="00AC1143" w:rsidRPr="006E293C" w:rsidRDefault="00AC1143" w:rsidP="00367BC7">
            <w:pPr>
              <w:pStyle w:val="ConsPlusNormal"/>
              <w:jc w:val="center"/>
              <w:rPr>
                <w:rFonts w:ascii="Times New Roman" w:hAnsi="Times New Roman" w:cs="Times New Roman"/>
                <w:sz w:val="16"/>
                <w:szCs w:val="16"/>
              </w:rPr>
            </w:pPr>
          </w:p>
        </w:tc>
        <w:tc>
          <w:tcPr>
            <w:tcW w:w="850" w:type="dxa"/>
          </w:tcPr>
          <w:p w:rsidR="00AC1143" w:rsidRPr="006E293C" w:rsidRDefault="00AC1143" w:rsidP="00367BC7">
            <w:pPr>
              <w:pStyle w:val="ConsPlusNormal"/>
              <w:jc w:val="center"/>
              <w:rPr>
                <w:rFonts w:ascii="Times New Roman" w:hAnsi="Times New Roman" w:cs="Times New Roman"/>
                <w:sz w:val="16"/>
                <w:szCs w:val="16"/>
              </w:rPr>
            </w:pPr>
          </w:p>
        </w:tc>
        <w:tc>
          <w:tcPr>
            <w:tcW w:w="851" w:type="dxa"/>
          </w:tcPr>
          <w:p w:rsidR="00AC1143" w:rsidRPr="006E293C" w:rsidRDefault="00AC1143" w:rsidP="00367BC7">
            <w:pPr>
              <w:pStyle w:val="ConsPlusNormal"/>
              <w:jc w:val="center"/>
              <w:rPr>
                <w:rFonts w:ascii="Times New Roman" w:hAnsi="Times New Roman" w:cs="Times New Roman"/>
                <w:sz w:val="16"/>
                <w:szCs w:val="16"/>
              </w:rPr>
            </w:pPr>
          </w:p>
        </w:tc>
        <w:tc>
          <w:tcPr>
            <w:tcW w:w="850" w:type="dxa"/>
          </w:tcPr>
          <w:p w:rsidR="00AC1143" w:rsidRPr="006E293C" w:rsidRDefault="00AC1143" w:rsidP="00367BC7">
            <w:pPr>
              <w:pStyle w:val="ConsPlusNormal"/>
              <w:jc w:val="center"/>
              <w:rPr>
                <w:rFonts w:ascii="Times New Roman" w:hAnsi="Times New Roman" w:cs="Times New Roman"/>
                <w:sz w:val="16"/>
                <w:szCs w:val="16"/>
              </w:rPr>
            </w:pPr>
          </w:p>
        </w:tc>
      </w:tr>
      <w:tr w:rsidR="00D43FF2" w:rsidRPr="006E293C" w:rsidTr="00D43FF2">
        <w:trPr>
          <w:trHeight w:val="111"/>
        </w:trPr>
        <w:tc>
          <w:tcPr>
            <w:tcW w:w="567" w:type="dxa"/>
            <w:vMerge/>
          </w:tcPr>
          <w:p w:rsidR="00AC1143" w:rsidRPr="006E293C" w:rsidRDefault="00AC1143" w:rsidP="00367BC7">
            <w:pPr>
              <w:ind w:right="-370"/>
              <w:jc w:val="center"/>
              <w:rPr>
                <w:rFonts w:ascii="Times New Roman" w:hAnsi="Times New Roman" w:cs="Times New Roman"/>
                <w:b/>
                <w:bCs/>
                <w:sz w:val="16"/>
                <w:szCs w:val="16"/>
              </w:rPr>
            </w:pPr>
          </w:p>
        </w:tc>
        <w:tc>
          <w:tcPr>
            <w:tcW w:w="1276" w:type="dxa"/>
            <w:vMerge/>
          </w:tcPr>
          <w:p w:rsidR="00AC1143" w:rsidRPr="006E293C" w:rsidRDefault="00AC1143" w:rsidP="00367BC7">
            <w:pPr>
              <w:ind w:right="-370"/>
              <w:jc w:val="center"/>
              <w:rPr>
                <w:rFonts w:ascii="Times New Roman" w:hAnsi="Times New Roman" w:cs="Times New Roman"/>
                <w:b/>
                <w:bCs/>
                <w:sz w:val="16"/>
                <w:szCs w:val="16"/>
              </w:rPr>
            </w:pPr>
          </w:p>
        </w:tc>
        <w:tc>
          <w:tcPr>
            <w:tcW w:w="2977" w:type="dxa"/>
            <w:vMerge/>
          </w:tcPr>
          <w:p w:rsidR="00AC1143" w:rsidRPr="006E293C" w:rsidRDefault="00AC1143" w:rsidP="00367BC7">
            <w:pPr>
              <w:jc w:val="left"/>
              <w:rPr>
                <w:rFonts w:ascii="Times New Roman" w:hAnsi="Times New Roman" w:cs="Times New Roman"/>
                <w:b/>
                <w:bCs/>
                <w:sz w:val="16"/>
                <w:szCs w:val="16"/>
              </w:rPr>
            </w:pPr>
          </w:p>
        </w:tc>
        <w:tc>
          <w:tcPr>
            <w:tcW w:w="5812" w:type="dxa"/>
          </w:tcPr>
          <w:p w:rsidR="00AC1143" w:rsidRPr="006E293C" w:rsidRDefault="00AC1143" w:rsidP="00D43FF2">
            <w:pPr>
              <w:pStyle w:val="ConsPlusNormal"/>
              <w:tabs>
                <w:tab w:val="left" w:pos="175"/>
              </w:tabs>
              <w:ind w:firstLine="175"/>
              <w:rPr>
                <w:rFonts w:ascii="Times New Roman" w:hAnsi="Times New Roman" w:cs="Times New Roman"/>
                <w:sz w:val="16"/>
                <w:szCs w:val="16"/>
              </w:rPr>
            </w:pPr>
            <w:r w:rsidRPr="006E293C">
              <w:rPr>
                <w:rFonts w:ascii="Times New Roman" w:hAnsi="Times New Roman" w:cs="Times New Roman"/>
                <w:sz w:val="16"/>
                <w:szCs w:val="16"/>
              </w:rPr>
              <w:t>бюджет Мокшанского района (за исключением целевых межбюджетных трансфертов)</w:t>
            </w:r>
          </w:p>
        </w:tc>
        <w:tc>
          <w:tcPr>
            <w:tcW w:w="781" w:type="dxa"/>
          </w:tcPr>
          <w:p w:rsidR="00AC1143" w:rsidRPr="006E293C" w:rsidRDefault="00AC1143" w:rsidP="00D43FF2">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33</w:t>
            </w:r>
            <w:r w:rsidR="00D43FF2">
              <w:rPr>
                <w:rFonts w:ascii="Times New Roman" w:hAnsi="Times New Roman" w:cs="Times New Roman"/>
                <w:sz w:val="16"/>
                <w:szCs w:val="16"/>
              </w:rPr>
              <w:t>661,1</w:t>
            </w:r>
          </w:p>
        </w:tc>
        <w:tc>
          <w:tcPr>
            <w:tcW w:w="77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30757,2</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31271,6</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31271,6</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31271,6</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31271,6</w:t>
            </w:r>
          </w:p>
        </w:tc>
      </w:tr>
      <w:tr w:rsidR="00D43FF2" w:rsidRPr="006E293C" w:rsidTr="00D43FF2">
        <w:tc>
          <w:tcPr>
            <w:tcW w:w="567" w:type="dxa"/>
            <w:vMerge/>
          </w:tcPr>
          <w:p w:rsidR="00AC1143" w:rsidRPr="006E293C" w:rsidRDefault="00AC1143" w:rsidP="00367BC7">
            <w:pPr>
              <w:ind w:right="-370"/>
              <w:jc w:val="center"/>
              <w:rPr>
                <w:rFonts w:ascii="Times New Roman" w:hAnsi="Times New Roman" w:cs="Times New Roman"/>
                <w:b/>
                <w:bCs/>
                <w:sz w:val="16"/>
                <w:szCs w:val="16"/>
              </w:rPr>
            </w:pPr>
          </w:p>
        </w:tc>
        <w:tc>
          <w:tcPr>
            <w:tcW w:w="1276" w:type="dxa"/>
            <w:vMerge/>
          </w:tcPr>
          <w:p w:rsidR="00AC1143" w:rsidRPr="006E293C" w:rsidRDefault="00AC1143" w:rsidP="00367BC7">
            <w:pPr>
              <w:ind w:right="-370"/>
              <w:jc w:val="center"/>
              <w:rPr>
                <w:rFonts w:ascii="Times New Roman" w:hAnsi="Times New Roman" w:cs="Times New Roman"/>
                <w:b/>
                <w:bCs/>
                <w:sz w:val="16"/>
                <w:szCs w:val="16"/>
              </w:rPr>
            </w:pPr>
          </w:p>
        </w:tc>
        <w:tc>
          <w:tcPr>
            <w:tcW w:w="2977" w:type="dxa"/>
            <w:vMerge/>
          </w:tcPr>
          <w:p w:rsidR="00AC1143" w:rsidRPr="006E293C" w:rsidRDefault="00AC1143" w:rsidP="00367BC7">
            <w:pPr>
              <w:jc w:val="left"/>
              <w:rPr>
                <w:rFonts w:ascii="Times New Roman" w:hAnsi="Times New Roman" w:cs="Times New Roman"/>
                <w:b/>
                <w:bCs/>
                <w:sz w:val="16"/>
                <w:szCs w:val="16"/>
              </w:rPr>
            </w:pPr>
          </w:p>
        </w:tc>
        <w:tc>
          <w:tcPr>
            <w:tcW w:w="5812" w:type="dxa"/>
          </w:tcPr>
          <w:p w:rsidR="00AC1143" w:rsidRPr="006E293C" w:rsidRDefault="00AC1143" w:rsidP="00D43FF2">
            <w:pPr>
              <w:pStyle w:val="ConsPlusNormal"/>
              <w:tabs>
                <w:tab w:val="left" w:pos="175"/>
              </w:tabs>
              <w:ind w:firstLine="175"/>
              <w:rPr>
                <w:rFonts w:ascii="Times New Roman" w:hAnsi="Times New Roman" w:cs="Times New Roman"/>
                <w:sz w:val="16"/>
                <w:szCs w:val="16"/>
              </w:rPr>
            </w:pPr>
            <w:r w:rsidRPr="006E293C">
              <w:rPr>
                <w:rFonts w:ascii="Times New Roman" w:hAnsi="Times New Roman" w:cs="Times New Roman"/>
                <w:sz w:val="16"/>
                <w:szCs w:val="16"/>
              </w:rPr>
              <w:t>федеральные средства</w:t>
            </w:r>
          </w:p>
        </w:tc>
        <w:tc>
          <w:tcPr>
            <w:tcW w:w="78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77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w:t>
            </w:r>
          </w:p>
        </w:tc>
      </w:tr>
      <w:tr w:rsidR="00D43FF2" w:rsidRPr="006E293C" w:rsidTr="00D43FF2">
        <w:tc>
          <w:tcPr>
            <w:tcW w:w="567" w:type="dxa"/>
            <w:vMerge/>
          </w:tcPr>
          <w:p w:rsidR="00AC1143" w:rsidRPr="006E293C" w:rsidRDefault="00AC1143" w:rsidP="00367BC7">
            <w:pPr>
              <w:ind w:right="-370"/>
              <w:jc w:val="center"/>
              <w:rPr>
                <w:rFonts w:ascii="Times New Roman" w:hAnsi="Times New Roman" w:cs="Times New Roman"/>
                <w:b/>
                <w:bCs/>
                <w:sz w:val="16"/>
                <w:szCs w:val="16"/>
              </w:rPr>
            </w:pPr>
          </w:p>
        </w:tc>
        <w:tc>
          <w:tcPr>
            <w:tcW w:w="1276" w:type="dxa"/>
            <w:vMerge/>
          </w:tcPr>
          <w:p w:rsidR="00AC1143" w:rsidRPr="006E293C" w:rsidRDefault="00AC1143" w:rsidP="00367BC7">
            <w:pPr>
              <w:ind w:right="-370"/>
              <w:jc w:val="center"/>
              <w:rPr>
                <w:rFonts w:ascii="Times New Roman" w:hAnsi="Times New Roman" w:cs="Times New Roman"/>
                <w:b/>
                <w:bCs/>
                <w:sz w:val="16"/>
                <w:szCs w:val="16"/>
              </w:rPr>
            </w:pPr>
          </w:p>
        </w:tc>
        <w:tc>
          <w:tcPr>
            <w:tcW w:w="2977" w:type="dxa"/>
            <w:vMerge/>
          </w:tcPr>
          <w:p w:rsidR="00AC1143" w:rsidRPr="006E293C" w:rsidRDefault="00AC1143" w:rsidP="00367BC7">
            <w:pPr>
              <w:jc w:val="left"/>
              <w:rPr>
                <w:rFonts w:ascii="Times New Roman" w:hAnsi="Times New Roman" w:cs="Times New Roman"/>
                <w:b/>
                <w:bCs/>
                <w:sz w:val="16"/>
                <w:szCs w:val="16"/>
              </w:rPr>
            </w:pPr>
          </w:p>
        </w:tc>
        <w:tc>
          <w:tcPr>
            <w:tcW w:w="5812" w:type="dxa"/>
          </w:tcPr>
          <w:p w:rsidR="00AC1143" w:rsidRPr="006E293C" w:rsidRDefault="00AC1143" w:rsidP="00D43FF2">
            <w:pPr>
              <w:pStyle w:val="ConsPlusNormal"/>
              <w:tabs>
                <w:tab w:val="left" w:pos="175"/>
              </w:tabs>
              <w:ind w:firstLine="175"/>
              <w:rPr>
                <w:rFonts w:ascii="Times New Roman" w:hAnsi="Times New Roman" w:cs="Times New Roman"/>
                <w:sz w:val="16"/>
                <w:szCs w:val="16"/>
              </w:rPr>
            </w:pPr>
            <w:r w:rsidRPr="006E293C">
              <w:rPr>
                <w:rFonts w:ascii="Times New Roman" w:hAnsi="Times New Roman" w:cs="Times New Roman"/>
                <w:sz w:val="16"/>
                <w:szCs w:val="16"/>
              </w:rPr>
              <w:t>бюджет Пензенской области</w:t>
            </w:r>
          </w:p>
        </w:tc>
        <w:tc>
          <w:tcPr>
            <w:tcW w:w="78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1414,1</w:t>
            </w:r>
          </w:p>
        </w:tc>
        <w:tc>
          <w:tcPr>
            <w:tcW w:w="77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1427,1</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1479,4</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1479,4</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1479,4</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1479,4</w:t>
            </w:r>
          </w:p>
        </w:tc>
      </w:tr>
      <w:tr w:rsidR="00D43FF2" w:rsidRPr="006E293C" w:rsidTr="00D43FF2">
        <w:tc>
          <w:tcPr>
            <w:tcW w:w="567" w:type="dxa"/>
            <w:vMerge/>
          </w:tcPr>
          <w:p w:rsidR="00AC1143" w:rsidRPr="006E293C" w:rsidRDefault="00AC1143" w:rsidP="00367BC7">
            <w:pPr>
              <w:ind w:right="-370"/>
              <w:jc w:val="center"/>
              <w:rPr>
                <w:rFonts w:ascii="Times New Roman" w:hAnsi="Times New Roman" w:cs="Times New Roman"/>
                <w:b/>
                <w:bCs/>
                <w:sz w:val="16"/>
                <w:szCs w:val="16"/>
              </w:rPr>
            </w:pPr>
          </w:p>
        </w:tc>
        <w:tc>
          <w:tcPr>
            <w:tcW w:w="1276" w:type="dxa"/>
            <w:vMerge/>
          </w:tcPr>
          <w:p w:rsidR="00AC1143" w:rsidRPr="006E293C" w:rsidRDefault="00AC1143" w:rsidP="00367BC7">
            <w:pPr>
              <w:ind w:right="-370"/>
              <w:jc w:val="center"/>
              <w:rPr>
                <w:rFonts w:ascii="Times New Roman" w:hAnsi="Times New Roman" w:cs="Times New Roman"/>
                <w:b/>
                <w:bCs/>
                <w:sz w:val="16"/>
                <w:szCs w:val="16"/>
              </w:rPr>
            </w:pPr>
          </w:p>
        </w:tc>
        <w:tc>
          <w:tcPr>
            <w:tcW w:w="2977" w:type="dxa"/>
            <w:vMerge/>
          </w:tcPr>
          <w:p w:rsidR="00AC1143" w:rsidRPr="006E293C" w:rsidRDefault="00AC1143" w:rsidP="00367BC7">
            <w:pPr>
              <w:jc w:val="left"/>
              <w:rPr>
                <w:rFonts w:ascii="Times New Roman" w:hAnsi="Times New Roman" w:cs="Times New Roman"/>
                <w:b/>
                <w:bCs/>
                <w:sz w:val="16"/>
                <w:szCs w:val="16"/>
              </w:rPr>
            </w:pPr>
          </w:p>
        </w:tc>
        <w:tc>
          <w:tcPr>
            <w:tcW w:w="5812" w:type="dxa"/>
          </w:tcPr>
          <w:p w:rsidR="00AC1143" w:rsidRPr="006E293C" w:rsidRDefault="00AC1143" w:rsidP="00D43FF2">
            <w:pPr>
              <w:pStyle w:val="ConsPlusNormal"/>
              <w:tabs>
                <w:tab w:val="left" w:pos="175"/>
              </w:tabs>
              <w:ind w:firstLine="175"/>
              <w:rPr>
                <w:rFonts w:ascii="Times New Roman" w:hAnsi="Times New Roman" w:cs="Times New Roman"/>
                <w:sz w:val="16"/>
                <w:szCs w:val="16"/>
              </w:rPr>
            </w:pPr>
            <w:r w:rsidRPr="006E293C">
              <w:rPr>
                <w:rFonts w:ascii="Times New Roman" w:hAnsi="Times New Roman" w:cs="Times New Roman"/>
                <w:sz w:val="16"/>
                <w:szCs w:val="16"/>
              </w:rPr>
              <w:t xml:space="preserve">иные источники </w:t>
            </w:r>
          </w:p>
        </w:tc>
        <w:tc>
          <w:tcPr>
            <w:tcW w:w="78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77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w:t>
            </w:r>
          </w:p>
        </w:tc>
      </w:tr>
      <w:tr w:rsidR="00D43FF2" w:rsidRPr="006E293C" w:rsidTr="00D43FF2">
        <w:tc>
          <w:tcPr>
            <w:tcW w:w="567" w:type="dxa"/>
            <w:vMerge w:val="restart"/>
          </w:tcPr>
          <w:p w:rsidR="00AC1143" w:rsidRPr="006E293C" w:rsidRDefault="00AC1143" w:rsidP="00367BC7">
            <w:pPr>
              <w:rPr>
                <w:rFonts w:ascii="Times New Roman" w:hAnsi="Times New Roman"/>
                <w:sz w:val="16"/>
                <w:szCs w:val="16"/>
              </w:rPr>
            </w:pPr>
          </w:p>
        </w:tc>
        <w:tc>
          <w:tcPr>
            <w:tcW w:w="1276" w:type="dxa"/>
            <w:vMerge w:val="restart"/>
          </w:tcPr>
          <w:p w:rsidR="00AC1143" w:rsidRPr="006E293C" w:rsidRDefault="00AC1143" w:rsidP="00367BC7">
            <w:pPr>
              <w:rPr>
                <w:rFonts w:ascii="Times New Roman" w:hAnsi="Times New Roman"/>
                <w:sz w:val="16"/>
                <w:szCs w:val="16"/>
              </w:rPr>
            </w:pPr>
            <w:r w:rsidRPr="006E293C">
              <w:rPr>
                <w:rFonts w:ascii="Times New Roman" w:hAnsi="Times New Roman" w:cs="Times New Roman"/>
                <w:sz w:val="16"/>
                <w:szCs w:val="16"/>
              </w:rPr>
              <w:t>Основное мероприятие</w:t>
            </w:r>
          </w:p>
        </w:tc>
        <w:tc>
          <w:tcPr>
            <w:tcW w:w="2977" w:type="dxa"/>
            <w:vMerge w:val="restart"/>
          </w:tcPr>
          <w:p w:rsidR="00AC1143" w:rsidRPr="006E293C" w:rsidRDefault="00AC1143" w:rsidP="00367BC7">
            <w:pPr>
              <w:ind w:right="-107"/>
              <w:jc w:val="left"/>
              <w:rPr>
                <w:rFonts w:ascii="Times New Roman" w:hAnsi="Times New Roman"/>
                <w:sz w:val="16"/>
                <w:szCs w:val="16"/>
              </w:rPr>
            </w:pPr>
            <w:proofErr w:type="gramStart"/>
            <w:r w:rsidRPr="006E293C">
              <w:rPr>
                <w:rFonts w:ascii="Times New Roman" w:hAnsi="Times New Roman" w:cs="Times New Roman"/>
                <w:sz w:val="16"/>
                <w:szCs w:val="16"/>
              </w:rPr>
              <w:t>Обеспечение деятельности  администрации Мокшанского района (в том числе прохождение диспансеризации, дополнительная профессиональная подготовка</w:t>
            </w:r>
            <w:proofErr w:type="gramEnd"/>
          </w:p>
        </w:tc>
        <w:tc>
          <w:tcPr>
            <w:tcW w:w="5812" w:type="dxa"/>
          </w:tcPr>
          <w:p w:rsidR="00AC1143" w:rsidRPr="006E293C" w:rsidRDefault="00AC1143" w:rsidP="00D43FF2">
            <w:pPr>
              <w:pStyle w:val="ConsPlusNormal"/>
              <w:tabs>
                <w:tab w:val="left" w:pos="175"/>
              </w:tabs>
              <w:ind w:firstLine="175"/>
              <w:rPr>
                <w:rFonts w:ascii="Times New Roman" w:hAnsi="Times New Roman" w:cs="Times New Roman"/>
                <w:sz w:val="16"/>
                <w:szCs w:val="16"/>
              </w:rPr>
            </w:pPr>
            <w:r w:rsidRPr="006E293C">
              <w:rPr>
                <w:rFonts w:ascii="Times New Roman" w:hAnsi="Times New Roman" w:cs="Times New Roman"/>
                <w:sz w:val="16"/>
                <w:szCs w:val="16"/>
              </w:rPr>
              <w:t>всего</w:t>
            </w:r>
          </w:p>
        </w:tc>
        <w:tc>
          <w:tcPr>
            <w:tcW w:w="78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35075,2</w:t>
            </w:r>
          </w:p>
        </w:tc>
        <w:tc>
          <w:tcPr>
            <w:tcW w:w="77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32184,3</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32751,0</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32751,0</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32751,0</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32751,0</w:t>
            </w:r>
          </w:p>
        </w:tc>
      </w:tr>
      <w:tr w:rsidR="00D43FF2" w:rsidRPr="006E293C" w:rsidTr="00D43FF2">
        <w:tc>
          <w:tcPr>
            <w:tcW w:w="567" w:type="dxa"/>
            <w:vMerge/>
          </w:tcPr>
          <w:p w:rsidR="00AC1143" w:rsidRPr="006E293C" w:rsidRDefault="00AC1143" w:rsidP="00367BC7">
            <w:pPr>
              <w:ind w:right="-370"/>
              <w:jc w:val="center"/>
              <w:rPr>
                <w:rFonts w:ascii="Times New Roman" w:hAnsi="Times New Roman" w:cs="Times New Roman"/>
                <w:b/>
                <w:bCs/>
                <w:sz w:val="16"/>
                <w:szCs w:val="16"/>
              </w:rPr>
            </w:pPr>
          </w:p>
        </w:tc>
        <w:tc>
          <w:tcPr>
            <w:tcW w:w="1276" w:type="dxa"/>
            <w:vMerge/>
          </w:tcPr>
          <w:p w:rsidR="00AC1143" w:rsidRPr="006E293C" w:rsidRDefault="00AC1143" w:rsidP="00367BC7">
            <w:pPr>
              <w:ind w:right="-370"/>
              <w:jc w:val="center"/>
              <w:rPr>
                <w:rFonts w:ascii="Times New Roman" w:hAnsi="Times New Roman" w:cs="Times New Roman"/>
                <w:b/>
                <w:bCs/>
                <w:sz w:val="16"/>
                <w:szCs w:val="16"/>
              </w:rPr>
            </w:pPr>
          </w:p>
        </w:tc>
        <w:tc>
          <w:tcPr>
            <w:tcW w:w="2977" w:type="dxa"/>
            <w:vMerge/>
          </w:tcPr>
          <w:p w:rsidR="00AC1143" w:rsidRPr="006E293C" w:rsidRDefault="00AC1143" w:rsidP="00367BC7">
            <w:pPr>
              <w:ind w:right="-370"/>
              <w:jc w:val="center"/>
              <w:rPr>
                <w:rFonts w:ascii="Times New Roman" w:hAnsi="Times New Roman" w:cs="Times New Roman"/>
                <w:b/>
                <w:bCs/>
                <w:sz w:val="16"/>
                <w:szCs w:val="16"/>
              </w:rPr>
            </w:pPr>
          </w:p>
        </w:tc>
        <w:tc>
          <w:tcPr>
            <w:tcW w:w="5812" w:type="dxa"/>
          </w:tcPr>
          <w:p w:rsidR="00AC1143" w:rsidRPr="006E293C" w:rsidRDefault="00AC1143" w:rsidP="00D43FF2">
            <w:pPr>
              <w:pStyle w:val="ConsPlusNormal"/>
              <w:tabs>
                <w:tab w:val="left" w:pos="175"/>
              </w:tabs>
              <w:ind w:firstLine="175"/>
              <w:rPr>
                <w:rFonts w:ascii="Times New Roman" w:hAnsi="Times New Roman" w:cs="Times New Roman"/>
                <w:sz w:val="16"/>
                <w:szCs w:val="16"/>
              </w:rPr>
            </w:pPr>
            <w:r w:rsidRPr="006E293C">
              <w:rPr>
                <w:rFonts w:ascii="Times New Roman" w:hAnsi="Times New Roman" w:cs="Times New Roman"/>
                <w:sz w:val="16"/>
                <w:szCs w:val="16"/>
              </w:rPr>
              <w:t xml:space="preserve">в </w:t>
            </w:r>
            <w:proofErr w:type="spellStart"/>
            <w:r w:rsidRPr="006E293C">
              <w:rPr>
                <w:rFonts w:ascii="Times New Roman" w:hAnsi="Times New Roman" w:cs="Times New Roman"/>
                <w:sz w:val="16"/>
                <w:szCs w:val="16"/>
              </w:rPr>
              <w:t>т.ч</w:t>
            </w:r>
            <w:proofErr w:type="spellEnd"/>
            <w:r w:rsidRPr="006E293C">
              <w:rPr>
                <w:rFonts w:ascii="Times New Roman" w:hAnsi="Times New Roman" w:cs="Times New Roman"/>
                <w:sz w:val="16"/>
                <w:szCs w:val="16"/>
              </w:rPr>
              <w:t>.</w:t>
            </w:r>
          </w:p>
        </w:tc>
        <w:tc>
          <w:tcPr>
            <w:tcW w:w="1560" w:type="dxa"/>
            <w:gridSpan w:val="2"/>
          </w:tcPr>
          <w:p w:rsidR="00AC1143" w:rsidRPr="006E293C" w:rsidRDefault="00AC1143" w:rsidP="00367BC7">
            <w:pPr>
              <w:pStyle w:val="ConsPlusNormal"/>
              <w:jc w:val="center"/>
              <w:rPr>
                <w:rFonts w:ascii="Times New Roman" w:hAnsi="Times New Roman" w:cs="Times New Roman"/>
                <w:sz w:val="16"/>
                <w:szCs w:val="16"/>
              </w:rPr>
            </w:pPr>
          </w:p>
        </w:tc>
        <w:tc>
          <w:tcPr>
            <w:tcW w:w="851" w:type="dxa"/>
          </w:tcPr>
          <w:p w:rsidR="00AC1143" w:rsidRPr="006E293C" w:rsidRDefault="00AC1143" w:rsidP="00367BC7">
            <w:pPr>
              <w:pStyle w:val="ConsPlusNormal"/>
              <w:jc w:val="center"/>
              <w:rPr>
                <w:rFonts w:ascii="Times New Roman" w:hAnsi="Times New Roman" w:cs="Times New Roman"/>
                <w:sz w:val="16"/>
                <w:szCs w:val="16"/>
              </w:rPr>
            </w:pPr>
          </w:p>
        </w:tc>
        <w:tc>
          <w:tcPr>
            <w:tcW w:w="850" w:type="dxa"/>
          </w:tcPr>
          <w:p w:rsidR="00AC1143" w:rsidRPr="006E293C" w:rsidRDefault="00AC1143" w:rsidP="00367BC7">
            <w:pPr>
              <w:pStyle w:val="ConsPlusNormal"/>
              <w:jc w:val="center"/>
              <w:rPr>
                <w:rFonts w:ascii="Times New Roman" w:hAnsi="Times New Roman" w:cs="Times New Roman"/>
                <w:sz w:val="16"/>
                <w:szCs w:val="16"/>
              </w:rPr>
            </w:pPr>
          </w:p>
        </w:tc>
        <w:tc>
          <w:tcPr>
            <w:tcW w:w="851" w:type="dxa"/>
          </w:tcPr>
          <w:p w:rsidR="00AC1143" w:rsidRPr="006E293C" w:rsidRDefault="00AC1143" w:rsidP="00367BC7">
            <w:pPr>
              <w:pStyle w:val="ConsPlusNormal"/>
              <w:jc w:val="center"/>
              <w:rPr>
                <w:rFonts w:ascii="Times New Roman" w:hAnsi="Times New Roman" w:cs="Times New Roman"/>
                <w:sz w:val="16"/>
                <w:szCs w:val="16"/>
              </w:rPr>
            </w:pPr>
          </w:p>
        </w:tc>
        <w:tc>
          <w:tcPr>
            <w:tcW w:w="850" w:type="dxa"/>
          </w:tcPr>
          <w:p w:rsidR="00AC1143" w:rsidRPr="006E293C" w:rsidRDefault="00AC1143" w:rsidP="00367BC7">
            <w:pPr>
              <w:pStyle w:val="ConsPlusNormal"/>
              <w:jc w:val="center"/>
              <w:rPr>
                <w:rFonts w:ascii="Times New Roman" w:hAnsi="Times New Roman" w:cs="Times New Roman"/>
                <w:sz w:val="16"/>
                <w:szCs w:val="16"/>
              </w:rPr>
            </w:pPr>
          </w:p>
        </w:tc>
      </w:tr>
      <w:tr w:rsidR="00D43FF2" w:rsidRPr="006E293C" w:rsidTr="00D43FF2">
        <w:tc>
          <w:tcPr>
            <w:tcW w:w="567" w:type="dxa"/>
            <w:vMerge/>
          </w:tcPr>
          <w:p w:rsidR="00AC1143" w:rsidRPr="006E293C" w:rsidRDefault="00AC1143" w:rsidP="00367BC7">
            <w:pPr>
              <w:ind w:right="-370"/>
              <w:jc w:val="center"/>
              <w:rPr>
                <w:rFonts w:ascii="Times New Roman" w:hAnsi="Times New Roman" w:cs="Times New Roman"/>
                <w:b/>
                <w:bCs/>
                <w:sz w:val="16"/>
                <w:szCs w:val="16"/>
              </w:rPr>
            </w:pPr>
          </w:p>
        </w:tc>
        <w:tc>
          <w:tcPr>
            <w:tcW w:w="1276" w:type="dxa"/>
            <w:vMerge/>
          </w:tcPr>
          <w:p w:rsidR="00AC1143" w:rsidRPr="006E293C" w:rsidRDefault="00AC1143" w:rsidP="00367BC7">
            <w:pPr>
              <w:ind w:right="-370"/>
              <w:jc w:val="center"/>
              <w:rPr>
                <w:rFonts w:ascii="Times New Roman" w:hAnsi="Times New Roman" w:cs="Times New Roman"/>
                <w:b/>
                <w:bCs/>
                <w:sz w:val="16"/>
                <w:szCs w:val="16"/>
              </w:rPr>
            </w:pPr>
          </w:p>
        </w:tc>
        <w:tc>
          <w:tcPr>
            <w:tcW w:w="2977" w:type="dxa"/>
            <w:vMerge/>
          </w:tcPr>
          <w:p w:rsidR="00AC1143" w:rsidRPr="006E293C" w:rsidRDefault="00AC1143" w:rsidP="00367BC7">
            <w:pPr>
              <w:ind w:right="-370"/>
              <w:jc w:val="center"/>
              <w:rPr>
                <w:rFonts w:ascii="Times New Roman" w:hAnsi="Times New Roman" w:cs="Times New Roman"/>
                <w:b/>
                <w:bCs/>
                <w:sz w:val="16"/>
                <w:szCs w:val="16"/>
              </w:rPr>
            </w:pPr>
          </w:p>
        </w:tc>
        <w:tc>
          <w:tcPr>
            <w:tcW w:w="5812" w:type="dxa"/>
          </w:tcPr>
          <w:p w:rsidR="00AC1143" w:rsidRPr="006E293C" w:rsidRDefault="00AC1143" w:rsidP="00D43FF2">
            <w:pPr>
              <w:pStyle w:val="ConsPlusNormal"/>
              <w:tabs>
                <w:tab w:val="left" w:pos="175"/>
              </w:tabs>
              <w:ind w:firstLine="175"/>
              <w:rPr>
                <w:rFonts w:ascii="Times New Roman" w:hAnsi="Times New Roman" w:cs="Times New Roman"/>
                <w:sz w:val="16"/>
                <w:szCs w:val="16"/>
              </w:rPr>
            </w:pPr>
            <w:r w:rsidRPr="006E293C">
              <w:rPr>
                <w:rFonts w:ascii="Times New Roman" w:hAnsi="Times New Roman" w:cs="Times New Roman"/>
                <w:sz w:val="16"/>
                <w:szCs w:val="16"/>
              </w:rPr>
              <w:t>бюджет Мокшанского района (за исключением целевых межбюджетных трансфертов)</w:t>
            </w:r>
          </w:p>
        </w:tc>
        <w:tc>
          <w:tcPr>
            <w:tcW w:w="781" w:type="dxa"/>
          </w:tcPr>
          <w:p w:rsidR="00AC1143" w:rsidRPr="006E293C" w:rsidRDefault="00AC1143" w:rsidP="00D43FF2">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33661,1</w:t>
            </w:r>
          </w:p>
        </w:tc>
        <w:tc>
          <w:tcPr>
            <w:tcW w:w="77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30757,2</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31271,6</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31271,6</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31271,6</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31271,6</w:t>
            </w:r>
          </w:p>
        </w:tc>
      </w:tr>
      <w:tr w:rsidR="00D43FF2" w:rsidRPr="006E293C" w:rsidTr="00D43FF2">
        <w:trPr>
          <w:trHeight w:val="38"/>
        </w:trPr>
        <w:tc>
          <w:tcPr>
            <w:tcW w:w="567" w:type="dxa"/>
            <w:vMerge/>
          </w:tcPr>
          <w:p w:rsidR="00AC1143" w:rsidRPr="006E293C" w:rsidRDefault="00AC1143" w:rsidP="00367BC7">
            <w:pPr>
              <w:ind w:right="-370"/>
              <w:jc w:val="center"/>
              <w:rPr>
                <w:rFonts w:ascii="Times New Roman" w:hAnsi="Times New Roman" w:cs="Times New Roman"/>
                <w:b/>
                <w:bCs/>
                <w:sz w:val="16"/>
                <w:szCs w:val="16"/>
              </w:rPr>
            </w:pPr>
          </w:p>
        </w:tc>
        <w:tc>
          <w:tcPr>
            <w:tcW w:w="1276" w:type="dxa"/>
            <w:vMerge/>
          </w:tcPr>
          <w:p w:rsidR="00AC1143" w:rsidRPr="006E293C" w:rsidRDefault="00AC1143" w:rsidP="00367BC7">
            <w:pPr>
              <w:ind w:right="-370"/>
              <w:jc w:val="center"/>
              <w:rPr>
                <w:rFonts w:ascii="Times New Roman" w:hAnsi="Times New Roman" w:cs="Times New Roman"/>
                <w:b/>
                <w:bCs/>
                <w:sz w:val="16"/>
                <w:szCs w:val="16"/>
              </w:rPr>
            </w:pPr>
          </w:p>
        </w:tc>
        <w:tc>
          <w:tcPr>
            <w:tcW w:w="2977" w:type="dxa"/>
            <w:vMerge/>
          </w:tcPr>
          <w:p w:rsidR="00AC1143" w:rsidRPr="006E293C" w:rsidRDefault="00AC1143" w:rsidP="00367BC7">
            <w:pPr>
              <w:ind w:right="-370"/>
              <w:jc w:val="center"/>
              <w:rPr>
                <w:rFonts w:ascii="Times New Roman" w:hAnsi="Times New Roman" w:cs="Times New Roman"/>
                <w:b/>
                <w:bCs/>
                <w:sz w:val="16"/>
                <w:szCs w:val="16"/>
              </w:rPr>
            </w:pPr>
          </w:p>
        </w:tc>
        <w:tc>
          <w:tcPr>
            <w:tcW w:w="5812" w:type="dxa"/>
          </w:tcPr>
          <w:p w:rsidR="00AC1143" w:rsidRPr="006E293C" w:rsidRDefault="00AC1143" w:rsidP="00D43FF2">
            <w:pPr>
              <w:pStyle w:val="ConsPlusNormal"/>
              <w:tabs>
                <w:tab w:val="left" w:pos="175"/>
              </w:tabs>
              <w:ind w:firstLine="175"/>
              <w:rPr>
                <w:rFonts w:ascii="Times New Roman" w:hAnsi="Times New Roman" w:cs="Times New Roman"/>
                <w:sz w:val="16"/>
                <w:szCs w:val="16"/>
              </w:rPr>
            </w:pPr>
            <w:r w:rsidRPr="006E293C">
              <w:rPr>
                <w:rFonts w:ascii="Times New Roman" w:hAnsi="Times New Roman" w:cs="Times New Roman"/>
                <w:sz w:val="16"/>
                <w:szCs w:val="16"/>
              </w:rPr>
              <w:t>федеральные средства</w:t>
            </w:r>
          </w:p>
        </w:tc>
        <w:tc>
          <w:tcPr>
            <w:tcW w:w="78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77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w:t>
            </w:r>
          </w:p>
        </w:tc>
      </w:tr>
      <w:tr w:rsidR="00D43FF2" w:rsidRPr="006E293C" w:rsidTr="00D43FF2">
        <w:tc>
          <w:tcPr>
            <w:tcW w:w="567" w:type="dxa"/>
            <w:vMerge/>
          </w:tcPr>
          <w:p w:rsidR="00AC1143" w:rsidRPr="006E293C" w:rsidRDefault="00AC1143" w:rsidP="00367BC7">
            <w:pPr>
              <w:ind w:right="-370"/>
              <w:jc w:val="center"/>
              <w:rPr>
                <w:rFonts w:ascii="Times New Roman" w:hAnsi="Times New Roman" w:cs="Times New Roman"/>
                <w:b/>
                <w:bCs/>
                <w:sz w:val="16"/>
                <w:szCs w:val="16"/>
              </w:rPr>
            </w:pPr>
          </w:p>
        </w:tc>
        <w:tc>
          <w:tcPr>
            <w:tcW w:w="1276" w:type="dxa"/>
            <w:vMerge/>
          </w:tcPr>
          <w:p w:rsidR="00AC1143" w:rsidRPr="006E293C" w:rsidRDefault="00AC1143" w:rsidP="00367BC7">
            <w:pPr>
              <w:ind w:right="-370"/>
              <w:jc w:val="center"/>
              <w:rPr>
                <w:rFonts w:ascii="Times New Roman" w:hAnsi="Times New Roman" w:cs="Times New Roman"/>
                <w:b/>
                <w:bCs/>
                <w:sz w:val="16"/>
                <w:szCs w:val="16"/>
              </w:rPr>
            </w:pPr>
          </w:p>
        </w:tc>
        <w:tc>
          <w:tcPr>
            <w:tcW w:w="2977" w:type="dxa"/>
            <w:vMerge/>
          </w:tcPr>
          <w:p w:rsidR="00AC1143" w:rsidRPr="006E293C" w:rsidRDefault="00AC1143" w:rsidP="00367BC7">
            <w:pPr>
              <w:ind w:right="-370"/>
              <w:jc w:val="center"/>
              <w:rPr>
                <w:rFonts w:ascii="Times New Roman" w:hAnsi="Times New Roman" w:cs="Times New Roman"/>
                <w:b/>
                <w:bCs/>
                <w:sz w:val="16"/>
                <w:szCs w:val="16"/>
              </w:rPr>
            </w:pPr>
          </w:p>
        </w:tc>
        <w:tc>
          <w:tcPr>
            <w:tcW w:w="5812" w:type="dxa"/>
          </w:tcPr>
          <w:p w:rsidR="00AC1143" w:rsidRPr="006E293C" w:rsidRDefault="00AC1143" w:rsidP="00D43FF2">
            <w:pPr>
              <w:pStyle w:val="ConsPlusNormal"/>
              <w:tabs>
                <w:tab w:val="left" w:pos="175"/>
              </w:tabs>
              <w:ind w:firstLine="175"/>
              <w:rPr>
                <w:rFonts w:ascii="Times New Roman" w:hAnsi="Times New Roman" w:cs="Times New Roman"/>
                <w:sz w:val="16"/>
                <w:szCs w:val="16"/>
              </w:rPr>
            </w:pPr>
            <w:r w:rsidRPr="006E293C">
              <w:rPr>
                <w:rFonts w:ascii="Times New Roman" w:hAnsi="Times New Roman" w:cs="Times New Roman"/>
                <w:sz w:val="16"/>
                <w:szCs w:val="16"/>
              </w:rPr>
              <w:t>бюджет Пензенской области</w:t>
            </w:r>
          </w:p>
        </w:tc>
        <w:tc>
          <w:tcPr>
            <w:tcW w:w="78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1414,1</w:t>
            </w:r>
          </w:p>
        </w:tc>
        <w:tc>
          <w:tcPr>
            <w:tcW w:w="77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1427,1</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1479,4</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1479,4</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1479,4</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1479,4</w:t>
            </w:r>
          </w:p>
        </w:tc>
      </w:tr>
      <w:tr w:rsidR="00D43FF2" w:rsidRPr="006E293C" w:rsidTr="00D43FF2">
        <w:tc>
          <w:tcPr>
            <w:tcW w:w="567" w:type="dxa"/>
            <w:vMerge/>
          </w:tcPr>
          <w:p w:rsidR="00AC1143" w:rsidRPr="006E293C" w:rsidRDefault="00AC1143" w:rsidP="00367BC7">
            <w:pPr>
              <w:ind w:right="-370"/>
              <w:jc w:val="center"/>
              <w:rPr>
                <w:rFonts w:ascii="Times New Roman" w:hAnsi="Times New Roman" w:cs="Times New Roman"/>
                <w:b/>
                <w:bCs/>
                <w:sz w:val="16"/>
                <w:szCs w:val="16"/>
              </w:rPr>
            </w:pPr>
          </w:p>
        </w:tc>
        <w:tc>
          <w:tcPr>
            <w:tcW w:w="1276" w:type="dxa"/>
            <w:vMerge/>
          </w:tcPr>
          <w:p w:rsidR="00AC1143" w:rsidRPr="006E293C" w:rsidRDefault="00AC1143" w:rsidP="00367BC7">
            <w:pPr>
              <w:ind w:right="-370"/>
              <w:jc w:val="center"/>
              <w:rPr>
                <w:rFonts w:ascii="Times New Roman" w:hAnsi="Times New Roman" w:cs="Times New Roman"/>
                <w:b/>
                <w:bCs/>
                <w:sz w:val="16"/>
                <w:szCs w:val="16"/>
              </w:rPr>
            </w:pPr>
          </w:p>
        </w:tc>
        <w:tc>
          <w:tcPr>
            <w:tcW w:w="2977" w:type="dxa"/>
            <w:vMerge/>
          </w:tcPr>
          <w:p w:rsidR="00AC1143" w:rsidRPr="006E293C" w:rsidRDefault="00AC1143" w:rsidP="00367BC7">
            <w:pPr>
              <w:ind w:right="-370"/>
              <w:jc w:val="center"/>
              <w:rPr>
                <w:rFonts w:ascii="Times New Roman" w:hAnsi="Times New Roman" w:cs="Times New Roman"/>
                <w:b/>
                <w:bCs/>
                <w:sz w:val="16"/>
                <w:szCs w:val="16"/>
              </w:rPr>
            </w:pPr>
          </w:p>
        </w:tc>
        <w:tc>
          <w:tcPr>
            <w:tcW w:w="5812" w:type="dxa"/>
          </w:tcPr>
          <w:p w:rsidR="00AC1143" w:rsidRPr="006E293C" w:rsidRDefault="00AC1143" w:rsidP="00D43FF2">
            <w:pPr>
              <w:pStyle w:val="ConsPlusNormal"/>
              <w:tabs>
                <w:tab w:val="left" w:pos="175"/>
              </w:tabs>
              <w:ind w:firstLine="175"/>
              <w:rPr>
                <w:rFonts w:ascii="Times New Roman" w:hAnsi="Times New Roman" w:cs="Times New Roman"/>
                <w:sz w:val="16"/>
                <w:szCs w:val="16"/>
              </w:rPr>
            </w:pPr>
            <w:r w:rsidRPr="006E293C">
              <w:rPr>
                <w:rFonts w:ascii="Times New Roman" w:hAnsi="Times New Roman" w:cs="Times New Roman"/>
                <w:sz w:val="16"/>
                <w:szCs w:val="16"/>
              </w:rPr>
              <w:t>иные источники (расшифровать)</w:t>
            </w:r>
          </w:p>
        </w:tc>
        <w:tc>
          <w:tcPr>
            <w:tcW w:w="781" w:type="dxa"/>
          </w:tcPr>
          <w:p w:rsidR="00AC1143" w:rsidRPr="006E293C" w:rsidRDefault="00AC1143" w:rsidP="00367BC7">
            <w:pPr>
              <w:pStyle w:val="ConsPlusNormal"/>
              <w:ind w:firstLine="0"/>
              <w:jc w:val="center"/>
              <w:rPr>
                <w:rFonts w:ascii="Times New Roman" w:hAnsi="Times New Roman" w:cs="Times New Roman"/>
                <w:sz w:val="16"/>
                <w:szCs w:val="16"/>
              </w:rPr>
            </w:pPr>
          </w:p>
        </w:tc>
        <w:tc>
          <w:tcPr>
            <w:tcW w:w="779" w:type="dxa"/>
          </w:tcPr>
          <w:p w:rsidR="00AC1143" w:rsidRPr="006E293C" w:rsidRDefault="00AC1143" w:rsidP="00367BC7">
            <w:pPr>
              <w:pStyle w:val="ConsPlusNormal"/>
              <w:ind w:firstLine="0"/>
              <w:jc w:val="center"/>
              <w:rPr>
                <w:rFonts w:ascii="Times New Roman" w:hAnsi="Times New Roman" w:cs="Times New Roman"/>
                <w:sz w:val="16"/>
                <w:szCs w:val="16"/>
              </w:rPr>
            </w:pP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p>
        </w:tc>
      </w:tr>
    </w:tbl>
    <w:p w:rsidR="00AC1143" w:rsidRPr="006E293C" w:rsidRDefault="00AC1143" w:rsidP="00AC1143">
      <w:pPr>
        <w:jc w:val="right"/>
        <w:rPr>
          <w:rFonts w:ascii="Times New Roman" w:hAnsi="Times New Roman" w:cs="Times New Roman"/>
          <w:sz w:val="16"/>
          <w:szCs w:val="16"/>
        </w:rPr>
      </w:pPr>
    </w:p>
    <w:p w:rsidR="00D43FF2" w:rsidRDefault="00D43FF2" w:rsidP="00AC1143">
      <w:pPr>
        <w:jc w:val="right"/>
        <w:rPr>
          <w:rFonts w:ascii="Times New Roman" w:hAnsi="Times New Roman" w:cs="Times New Roman"/>
          <w:sz w:val="16"/>
          <w:szCs w:val="16"/>
        </w:rPr>
      </w:pPr>
    </w:p>
    <w:p w:rsidR="00D43FF2" w:rsidRDefault="00D43FF2" w:rsidP="00AC1143">
      <w:pPr>
        <w:jc w:val="right"/>
        <w:rPr>
          <w:rFonts w:ascii="Times New Roman" w:hAnsi="Times New Roman" w:cs="Times New Roman"/>
          <w:sz w:val="16"/>
          <w:szCs w:val="16"/>
        </w:rPr>
      </w:pPr>
    </w:p>
    <w:p w:rsidR="00D43FF2" w:rsidRDefault="00D43FF2" w:rsidP="00AC1143">
      <w:pPr>
        <w:jc w:val="right"/>
        <w:rPr>
          <w:rFonts w:ascii="Times New Roman" w:hAnsi="Times New Roman" w:cs="Times New Roman"/>
          <w:sz w:val="16"/>
          <w:szCs w:val="16"/>
        </w:rPr>
      </w:pPr>
    </w:p>
    <w:p w:rsidR="00D43FF2" w:rsidRDefault="00D43FF2" w:rsidP="00AC1143">
      <w:pPr>
        <w:jc w:val="right"/>
        <w:rPr>
          <w:rFonts w:ascii="Times New Roman" w:hAnsi="Times New Roman" w:cs="Times New Roman"/>
          <w:sz w:val="16"/>
          <w:szCs w:val="16"/>
        </w:rPr>
      </w:pPr>
    </w:p>
    <w:p w:rsidR="00D43FF2" w:rsidRDefault="00D43FF2" w:rsidP="00AC1143">
      <w:pPr>
        <w:jc w:val="right"/>
        <w:rPr>
          <w:rFonts w:ascii="Times New Roman" w:hAnsi="Times New Roman" w:cs="Times New Roman"/>
          <w:sz w:val="16"/>
          <w:szCs w:val="16"/>
        </w:rPr>
      </w:pPr>
    </w:p>
    <w:p w:rsidR="00D43FF2" w:rsidRDefault="00D43FF2" w:rsidP="00AC1143">
      <w:pPr>
        <w:jc w:val="right"/>
        <w:rPr>
          <w:rFonts w:ascii="Times New Roman" w:hAnsi="Times New Roman" w:cs="Times New Roman"/>
          <w:sz w:val="16"/>
          <w:szCs w:val="16"/>
        </w:rPr>
      </w:pPr>
    </w:p>
    <w:p w:rsidR="00D43FF2" w:rsidRDefault="00D43FF2" w:rsidP="00AC1143">
      <w:pPr>
        <w:jc w:val="right"/>
        <w:rPr>
          <w:rFonts w:ascii="Times New Roman" w:hAnsi="Times New Roman" w:cs="Times New Roman"/>
          <w:sz w:val="16"/>
          <w:szCs w:val="16"/>
        </w:rPr>
      </w:pPr>
    </w:p>
    <w:p w:rsidR="00D43FF2" w:rsidRDefault="00D43FF2" w:rsidP="00AC1143">
      <w:pPr>
        <w:jc w:val="right"/>
        <w:rPr>
          <w:rFonts w:ascii="Times New Roman" w:hAnsi="Times New Roman" w:cs="Times New Roman"/>
          <w:sz w:val="16"/>
          <w:szCs w:val="16"/>
        </w:rPr>
      </w:pPr>
    </w:p>
    <w:p w:rsidR="00D43FF2" w:rsidRDefault="00D43FF2" w:rsidP="00AC1143">
      <w:pPr>
        <w:jc w:val="right"/>
        <w:rPr>
          <w:rFonts w:ascii="Times New Roman" w:hAnsi="Times New Roman" w:cs="Times New Roman"/>
          <w:sz w:val="16"/>
          <w:szCs w:val="16"/>
        </w:rPr>
      </w:pPr>
    </w:p>
    <w:p w:rsidR="00D43FF2" w:rsidRDefault="00D43FF2" w:rsidP="00AC1143">
      <w:pPr>
        <w:jc w:val="right"/>
        <w:rPr>
          <w:rFonts w:ascii="Times New Roman" w:hAnsi="Times New Roman" w:cs="Times New Roman"/>
          <w:sz w:val="16"/>
          <w:szCs w:val="16"/>
        </w:rPr>
      </w:pPr>
    </w:p>
    <w:p w:rsidR="00D43FF2" w:rsidRDefault="00D43FF2" w:rsidP="00AC1143">
      <w:pPr>
        <w:jc w:val="right"/>
        <w:rPr>
          <w:rFonts w:ascii="Times New Roman" w:hAnsi="Times New Roman" w:cs="Times New Roman"/>
          <w:sz w:val="16"/>
          <w:szCs w:val="16"/>
        </w:rPr>
      </w:pPr>
    </w:p>
    <w:p w:rsidR="00D43FF2" w:rsidRDefault="00D43FF2" w:rsidP="00AC1143">
      <w:pPr>
        <w:jc w:val="right"/>
        <w:rPr>
          <w:rFonts w:ascii="Times New Roman" w:hAnsi="Times New Roman" w:cs="Times New Roman"/>
          <w:sz w:val="16"/>
          <w:szCs w:val="16"/>
        </w:rPr>
      </w:pPr>
    </w:p>
    <w:p w:rsidR="00D43FF2" w:rsidRDefault="00D43FF2" w:rsidP="00AC1143">
      <w:pPr>
        <w:jc w:val="right"/>
        <w:rPr>
          <w:rFonts w:ascii="Times New Roman" w:hAnsi="Times New Roman" w:cs="Times New Roman"/>
          <w:sz w:val="16"/>
          <w:szCs w:val="16"/>
        </w:rPr>
      </w:pPr>
    </w:p>
    <w:p w:rsidR="00D43FF2" w:rsidRDefault="00D43FF2" w:rsidP="00AC1143">
      <w:pPr>
        <w:jc w:val="right"/>
        <w:rPr>
          <w:rFonts w:ascii="Times New Roman" w:hAnsi="Times New Roman" w:cs="Times New Roman"/>
          <w:sz w:val="16"/>
          <w:szCs w:val="16"/>
        </w:rPr>
      </w:pPr>
    </w:p>
    <w:p w:rsidR="00AC1143" w:rsidRPr="006E293C" w:rsidRDefault="00AC1143" w:rsidP="00AC1143">
      <w:pPr>
        <w:jc w:val="right"/>
        <w:rPr>
          <w:rFonts w:ascii="Times New Roman" w:hAnsi="Times New Roman" w:cs="Times New Roman"/>
          <w:sz w:val="16"/>
          <w:szCs w:val="16"/>
        </w:rPr>
      </w:pPr>
      <w:r w:rsidRPr="006E293C">
        <w:rPr>
          <w:rFonts w:ascii="Times New Roman" w:hAnsi="Times New Roman" w:cs="Times New Roman"/>
          <w:sz w:val="16"/>
          <w:szCs w:val="16"/>
        </w:rPr>
        <w:t xml:space="preserve">Приложение №4 </w:t>
      </w:r>
    </w:p>
    <w:p w:rsidR="00AC1143" w:rsidRPr="006E293C" w:rsidRDefault="00AC1143" w:rsidP="00D43FF2">
      <w:pPr>
        <w:jc w:val="right"/>
        <w:rPr>
          <w:rFonts w:ascii="Times New Roman" w:hAnsi="Times New Roman" w:cs="Times New Roman"/>
          <w:sz w:val="16"/>
          <w:szCs w:val="16"/>
        </w:rPr>
      </w:pPr>
      <w:r w:rsidRPr="006E293C">
        <w:rPr>
          <w:rFonts w:ascii="Times New Roman" w:hAnsi="Times New Roman" w:cs="Times New Roman"/>
          <w:sz w:val="16"/>
          <w:szCs w:val="16"/>
        </w:rPr>
        <w:t>к муниципальной программе</w:t>
      </w:r>
    </w:p>
    <w:p w:rsidR="00AC1143" w:rsidRPr="006E293C" w:rsidRDefault="00AC1143" w:rsidP="00D43FF2">
      <w:pPr>
        <w:jc w:val="right"/>
        <w:rPr>
          <w:rFonts w:ascii="Times New Roman" w:hAnsi="Times New Roman" w:cs="Times New Roman"/>
          <w:sz w:val="16"/>
          <w:szCs w:val="16"/>
        </w:rPr>
      </w:pPr>
      <w:r w:rsidRPr="006E293C">
        <w:rPr>
          <w:rFonts w:ascii="Times New Roman" w:hAnsi="Times New Roman" w:cs="Times New Roman"/>
          <w:sz w:val="16"/>
          <w:szCs w:val="16"/>
        </w:rPr>
        <w:t xml:space="preserve">                                                                                                                                                                                  «Развитие муниципальной службы</w:t>
      </w:r>
    </w:p>
    <w:p w:rsidR="00AC1143" w:rsidRPr="006E293C" w:rsidRDefault="00AC1143" w:rsidP="00D43FF2">
      <w:pPr>
        <w:jc w:val="right"/>
        <w:rPr>
          <w:rFonts w:ascii="Times New Roman" w:hAnsi="Times New Roman" w:cs="Times New Roman"/>
          <w:sz w:val="16"/>
          <w:szCs w:val="16"/>
        </w:rPr>
      </w:pPr>
      <w:r w:rsidRPr="006E293C">
        <w:rPr>
          <w:rFonts w:ascii="Times New Roman" w:hAnsi="Times New Roman" w:cs="Times New Roman"/>
          <w:sz w:val="16"/>
          <w:szCs w:val="16"/>
        </w:rPr>
        <w:t xml:space="preserve">                                                                                                                                                                    в </w:t>
      </w:r>
      <w:proofErr w:type="spellStart"/>
      <w:r w:rsidRPr="006E293C">
        <w:rPr>
          <w:rFonts w:ascii="Times New Roman" w:hAnsi="Times New Roman" w:cs="Times New Roman"/>
          <w:sz w:val="16"/>
          <w:szCs w:val="16"/>
        </w:rPr>
        <w:t>Мокшанском</w:t>
      </w:r>
      <w:proofErr w:type="spellEnd"/>
      <w:r w:rsidRPr="006E293C">
        <w:rPr>
          <w:rFonts w:ascii="Times New Roman" w:hAnsi="Times New Roman" w:cs="Times New Roman"/>
          <w:sz w:val="16"/>
          <w:szCs w:val="16"/>
        </w:rPr>
        <w:t xml:space="preserve"> районе Пензенской области                                          </w:t>
      </w:r>
    </w:p>
    <w:p w:rsidR="00AC1143" w:rsidRPr="006E293C" w:rsidRDefault="00AC1143" w:rsidP="00D43FF2">
      <w:pPr>
        <w:jc w:val="right"/>
        <w:rPr>
          <w:rFonts w:ascii="Times New Roman" w:hAnsi="Times New Roman" w:cs="Times New Roman"/>
          <w:sz w:val="16"/>
          <w:szCs w:val="16"/>
        </w:rPr>
      </w:pPr>
      <w:r w:rsidRPr="006E293C">
        <w:rPr>
          <w:rFonts w:ascii="Times New Roman" w:hAnsi="Times New Roman" w:cs="Times New Roman"/>
          <w:sz w:val="16"/>
          <w:szCs w:val="16"/>
        </w:rPr>
        <w:t xml:space="preserve">                                                                                                                                                                                                            на 2014-2027 годы»</w:t>
      </w:r>
    </w:p>
    <w:p w:rsidR="00AC1143" w:rsidRPr="006E293C" w:rsidRDefault="00AC1143" w:rsidP="00AC1143">
      <w:pPr>
        <w:jc w:val="right"/>
        <w:rPr>
          <w:rFonts w:ascii="Times New Roman" w:hAnsi="Times New Roman" w:cs="Times New Roman"/>
          <w:sz w:val="16"/>
          <w:szCs w:val="16"/>
        </w:rPr>
      </w:pPr>
    </w:p>
    <w:p w:rsidR="00AC1143" w:rsidRPr="006E293C" w:rsidRDefault="00AC1143" w:rsidP="00AC1143">
      <w:pPr>
        <w:ind w:right="-568" w:firstLine="284"/>
        <w:jc w:val="center"/>
        <w:rPr>
          <w:rFonts w:ascii="Times New Roman" w:hAnsi="Times New Roman" w:cs="Times New Roman"/>
          <w:b/>
          <w:bCs/>
          <w:sz w:val="16"/>
          <w:szCs w:val="16"/>
        </w:rPr>
      </w:pPr>
      <w:r w:rsidRPr="006E293C">
        <w:rPr>
          <w:rFonts w:ascii="Times New Roman" w:hAnsi="Times New Roman" w:cs="Times New Roman"/>
          <w:b/>
          <w:bCs/>
          <w:sz w:val="16"/>
          <w:szCs w:val="16"/>
        </w:rPr>
        <w:t>РЕСУРСНОЕ ОБЕСПЕЧЕНИЕ</w:t>
      </w:r>
    </w:p>
    <w:p w:rsidR="00AC1143" w:rsidRPr="006E293C" w:rsidRDefault="00AC1143" w:rsidP="00AC1143">
      <w:pPr>
        <w:ind w:right="-568" w:firstLine="284"/>
        <w:jc w:val="center"/>
        <w:rPr>
          <w:rFonts w:ascii="Times New Roman" w:hAnsi="Times New Roman" w:cs="Times New Roman"/>
          <w:b/>
          <w:bCs/>
          <w:sz w:val="16"/>
          <w:szCs w:val="16"/>
        </w:rPr>
      </w:pPr>
      <w:r w:rsidRPr="006E293C">
        <w:rPr>
          <w:rFonts w:ascii="Times New Roman" w:hAnsi="Times New Roman" w:cs="Times New Roman"/>
          <w:b/>
          <w:bCs/>
          <w:sz w:val="16"/>
          <w:szCs w:val="16"/>
        </w:rPr>
        <w:t xml:space="preserve">реализации муниципальной программы «Развитие муниципальной службы  в </w:t>
      </w:r>
      <w:proofErr w:type="spellStart"/>
      <w:r w:rsidRPr="006E293C">
        <w:rPr>
          <w:rFonts w:ascii="Times New Roman" w:hAnsi="Times New Roman" w:cs="Times New Roman"/>
          <w:b/>
          <w:bCs/>
          <w:sz w:val="16"/>
          <w:szCs w:val="16"/>
        </w:rPr>
        <w:t>Мокшанском</w:t>
      </w:r>
      <w:proofErr w:type="spellEnd"/>
      <w:r w:rsidRPr="006E293C">
        <w:rPr>
          <w:rFonts w:ascii="Times New Roman" w:hAnsi="Times New Roman" w:cs="Times New Roman"/>
          <w:b/>
          <w:bCs/>
          <w:sz w:val="16"/>
          <w:szCs w:val="16"/>
        </w:rPr>
        <w:t xml:space="preserve"> районе Пензенской области </w:t>
      </w:r>
    </w:p>
    <w:p w:rsidR="00AC1143" w:rsidRPr="006E293C" w:rsidRDefault="00AC1143" w:rsidP="00AC1143">
      <w:pPr>
        <w:ind w:right="-568" w:firstLine="284"/>
        <w:jc w:val="center"/>
        <w:rPr>
          <w:rFonts w:ascii="Times New Roman" w:hAnsi="Times New Roman" w:cs="Times New Roman"/>
          <w:b/>
          <w:sz w:val="16"/>
          <w:szCs w:val="16"/>
        </w:rPr>
      </w:pPr>
      <w:r w:rsidRPr="006E293C">
        <w:rPr>
          <w:rFonts w:ascii="Times New Roman" w:hAnsi="Times New Roman" w:cs="Times New Roman"/>
          <w:b/>
          <w:bCs/>
          <w:sz w:val="16"/>
          <w:szCs w:val="16"/>
        </w:rPr>
        <w:t xml:space="preserve">на 2014-2027 годы»  </w:t>
      </w:r>
      <w:r w:rsidRPr="006E293C">
        <w:rPr>
          <w:rFonts w:ascii="Times New Roman" w:hAnsi="Times New Roman" w:cs="Times New Roman"/>
          <w:b/>
          <w:sz w:val="16"/>
          <w:szCs w:val="16"/>
        </w:rPr>
        <w:t>за счет всех источников финансирования в разрезе кодов бюджетной классификации</w:t>
      </w:r>
    </w:p>
    <w:p w:rsidR="00AC1143" w:rsidRPr="006E293C" w:rsidRDefault="00AC1143" w:rsidP="00AC1143">
      <w:pPr>
        <w:pStyle w:val="ConsPlusNormal"/>
        <w:ind w:right="-568" w:firstLine="284"/>
        <w:jc w:val="center"/>
        <w:rPr>
          <w:rFonts w:ascii="Times New Roman" w:hAnsi="Times New Roman" w:cs="Times New Roman"/>
          <w:b/>
          <w:sz w:val="16"/>
          <w:szCs w:val="16"/>
        </w:rPr>
      </w:pPr>
      <w:r w:rsidRPr="006E293C">
        <w:rPr>
          <w:rFonts w:ascii="Times New Roman" w:hAnsi="Times New Roman" w:cs="Times New Roman"/>
          <w:b/>
          <w:sz w:val="16"/>
          <w:szCs w:val="16"/>
        </w:rPr>
        <w:t>на 2014 и 2015 годы</w:t>
      </w:r>
    </w:p>
    <w:p w:rsidR="00AC1143" w:rsidRPr="006E293C" w:rsidRDefault="00AC1143" w:rsidP="00AC1143">
      <w:pPr>
        <w:pStyle w:val="ConsPlusNormal"/>
        <w:ind w:right="-568" w:firstLine="284"/>
        <w:jc w:val="center"/>
        <w:rPr>
          <w:rFonts w:ascii="Times New Roman" w:hAnsi="Times New Roman" w:cs="Times New Roman"/>
          <w:sz w:val="16"/>
          <w:szCs w:val="16"/>
        </w:rPr>
      </w:pPr>
    </w:p>
    <w:tbl>
      <w:tblPr>
        <w:tblW w:w="1477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1559"/>
        <w:gridCol w:w="3544"/>
        <w:gridCol w:w="2835"/>
        <w:gridCol w:w="653"/>
        <w:gridCol w:w="709"/>
        <w:gridCol w:w="709"/>
        <w:gridCol w:w="992"/>
        <w:gridCol w:w="709"/>
        <w:gridCol w:w="1276"/>
        <w:gridCol w:w="1220"/>
      </w:tblGrid>
      <w:tr w:rsidR="00AC1143" w:rsidRPr="006E293C" w:rsidTr="00D43FF2">
        <w:trPr>
          <w:trHeight w:val="20"/>
        </w:trPr>
        <w:tc>
          <w:tcPr>
            <w:tcW w:w="5670" w:type="dxa"/>
            <w:gridSpan w:val="3"/>
            <w:vAlign w:val="center"/>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Ответственный исполнитель муниципальной программы</w:t>
            </w:r>
          </w:p>
        </w:tc>
        <w:tc>
          <w:tcPr>
            <w:tcW w:w="9103" w:type="dxa"/>
            <w:gridSpan w:val="8"/>
          </w:tcPr>
          <w:p w:rsidR="00AC1143" w:rsidRPr="006E293C" w:rsidRDefault="00AC1143" w:rsidP="00367BC7">
            <w:pPr>
              <w:pStyle w:val="ConsPlusNormal"/>
              <w:jc w:val="center"/>
              <w:rPr>
                <w:rFonts w:ascii="Times New Roman" w:hAnsi="Times New Roman" w:cs="Times New Roman"/>
                <w:sz w:val="16"/>
                <w:szCs w:val="16"/>
              </w:rPr>
            </w:pPr>
            <w:r w:rsidRPr="006E293C">
              <w:rPr>
                <w:rFonts w:ascii="Times New Roman" w:hAnsi="Times New Roman" w:cs="Times New Roman"/>
                <w:sz w:val="16"/>
                <w:szCs w:val="16"/>
              </w:rPr>
              <w:t>Организационный отдел администрации Мокшанского района</w:t>
            </w:r>
          </w:p>
        </w:tc>
      </w:tr>
      <w:tr w:rsidR="00AC1143" w:rsidRPr="006E293C" w:rsidTr="00D43FF2">
        <w:trPr>
          <w:trHeight w:val="20"/>
        </w:trPr>
        <w:tc>
          <w:tcPr>
            <w:tcW w:w="567" w:type="dxa"/>
            <w:vMerge w:val="restart"/>
          </w:tcPr>
          <w:p w:rsidR="00AC1143" w:rsidRPr="006E293C" w:rsidRDefault="00AC1143" w:rsidP="00367BC7">
            <w:pPr>
              <w:pStyle w:val="ConsPlusNormal"/>
              <w:ind w:firstLine="79"/>
              <w:jc w:val="center"/>
              <w:rPr>
                <w:rFonts w:ascii="Times New Roman" w:hAnsi="Times New Roman" w:cs="Times New Roman"/>
                <w:sz w:val="16"/>
                <w:szCs w:val="16"/>
              </w:rPr>
            </w:pPr>
            <w:r w:rsidRPr="006E293C">
              <w:rPr>
                <w:rFonts w:ascii="Times New Roman" w:hAnsi="Times New Roman" w:cs="Times New Roman"/>
                <w:sz w:val="16"/>
                <w:szCs w:val="16"/>
              </w:rPr>
              <w:t>N</w:t>
            </w:r>
          </w:p>
          <w:p w:rsidR="00AC1143" w:rsidRPr="006E293C" w:rsidRDefault="00AC1143" w:rsidP="00367BC7">
            <w:pPr>
              <w:pStyle w:val="ConsPlusNormal"/>
              <w:ind w:firstLine="79"/>
              <w:jc w:val="center"/>
              <w:rPr>
                <w:rFonts w:ascii="Times New Roman" w:hAnsi="Times New Roman" w:cs="Times New Roman"/>
                <w:sz w:val="16"/>
                <w:szCs w:val="16"/>
              </w:rPr>
            </w:pPr>
            <w:proofErr w:type="gramStart"/>
            <w:r w:rsidRPr="006E293C">
              <w:rPr>
                <w:rFonts w:ascii="Times New Roman" w:hAnsi="Times New Roman" w:cs="Times New Roman"/>
                <w:sz w:val="16"/>
                <w:szCs w:val="16"/>
              </w:rPr>
              <w:t>п</w:t>
            </w:r>
            <w:proofErr w:type="gramEnd"/>
            <w:r w:rsidRPr="006E293C">
              <w:rPr>
                <w:rFonts w:ascii="Times New Roman" w:hAnsi="Times New Roman" w:cs="Times New Roman"/>
                <w:sz w:val="16"/>
                <w:szCs w:val="16"/>
              </w:rPr>
              <w:t>/п</w:t>
            </w:r>
          </w:p>
        </w:tc>
        <w:tc>
          <w:tcPr>
            <w:tcW w:w="1559" w:type="dxa"/>
            <w:vMerge w:val="restart"/>
          </w:tcPr>
          <w:p w:rsidR="00AC1143" w:rsidRPr="006E293C" w:rsidRDefault="00AC1143" w:rsidP="00367BC7">
            <w:pPr>
              <w:pStyle w:val="ConsPlusNormal"/>
              <w:ind w:firstLine="79"/>
              <w:jc w:val="center"/>
              <w:rPr>
                <w:rFonts w:ascii="Times New Roman" w:hAnsi="Times New Roman" w:cs="Times New Roman"/>
                <w:sz w:val="16"/>
                <w:szCs w:val="16"/>
              </w:rPr>
            </w:pPr>
            <w:r w:rsidRPr="006E293C">
              <w:rPr>
                <w:rFonts w:ascii="Times New Roman" w:hAnsi="Times New Roman" w:cs="Times New Roman"/>
                <w:sz w:val="16"/>
                <w:szCs w:val="16"/>
              </w:rPr>
              <w:t>Статус</w:t>
            </w:r>
          </w:p>
        </w:tc>
        <w:tc>
          <w:tcPr>
            <w:tcW w:w="3544" w:type="dxa"/>
            <w:vMerge w:val="restart"/>
          </w:tcPr>
          <w:p w:rsidR="00AC1143" w:rsidRPr="006E293C" w:rsidRDefault="00AC1143" w:rsidP="00367BC7">
            <w:pPr>
              <w:pStyle w:val="ConsPlusNormal"/>
              <w:ind w:firstLine="36"/>
              <w:jc w:val="center"/>
              <w:rPr>
                <w:rFonts w:ascii="Times New Roman" w:hAnsi="Times New Roman" w:cs="Times New Roman"/>
                <w:sz w:val="16"/>
                <w:szCs w:val="16"/>
              </w:rPr>
            </w:pPr>
            <w:r w:rsidRPr="006E293C">
              <w:rPr>
                <w:rFonts w:ascii="Times New Roman" w:hAnsi="Times New Roman" w:cs="Times New Roman"/>
                <w:sz w:val="16"/>
                <w:szCs w:val="16"/>
              </w:rPr>
              <w:t>Наименование муниципальной программы, подпрограммы, мероприятия</w:t>
            </w:r>
          </w:p>
        </w:tc>
        <w:tc>
          <w:tcPr>
            <w:tcW w:w="2835" w:type="dxa"/>
            <w:vMerge w:val="restart"/>
          </w:tcPr>
          <w:p w:rsidR="00AC1143" w:rsidRPr="006E293C" w:rsidRDefault="00AC1143" w:rsidP="00367BC7">
            <w:pPr>
              <w:pStyle w:val="ConsPlusNormal"/>
              <w:ind w:firstLine="36"/>
              <w:jc w:val="center"/>
              <w:rPr>
                <w:rFonts w:ascii="Times New Roman" w:hAnsi="Times New Roman" w:cs="Times New Roman"/>
                <w:sz w:val="16"/>
                <w:szCs w:val="16"/>
              </w:rPr>
            </w:pPr>
            <w:r w:rsidRPr="006E293C">
              <w:rPr>
                <w:rFonts w:ascii="Times New Roman" w:hAnsi="Times New Roman" w:cs="Times New Roman"/>
                <w:sz w:val="16"/>
                <w:szCs w:val="16"/>
              </w:rPr>
              <w:t>Ответственный исполнитель, соисполнитель</w:t>
            </w:r>
          </w:p>
        </w:tc>
        <w:tc>
          <w:tcPr>
            <w:tcW w:w="3772" w:type="dxa"/>
            <w:gridSpan w:val="5"/>
          </w:tcPr>
          <w:p w:rsidR="00AC1143" w:rsidRPr="006E293C" w:rsidRDefault="00AC1143" w:rsidP="00367BC7">
            <w:pPr>
              <w:pStyle w:val="ConsPlusNormal"/>
              <w:ind w:firstLine="17"/>
              <w:jc w:val="center"/>
              <w:rPr>
                <w:rFonts w:ascii="Times New Roman" w:hAnsi="Times New Roman" w:cs="Times New Roman"/>
                <w:sz w:val="16"/>
                <w:szCs w:val="16"/>
              </w:rPr>
            </w:pPr>
            <w:r w:rsidRPr="006E293C">
              <w:rPr>
                <w:rFonts w:ascii="Times New Roman" w:hAnsi="Times New Roman" w:cs="Times New Roman"/>
                <w:sz w:val="16"/>
                <w:szCs w:val="16"/>
              </w:rPr>
              <w:t xml:space="preserve">Код бюджетной классификации </w:t>
            </w:r>
          </w:p>
        </w:tc>
        <w:tc>
          <w:tcPr>
            <w:tcW w:w="2496" w:type="dxa"/>
            <w:gridSpan w:val="2"/>
          </w:tcPr>
          <w:p w:rsidR="00AC1143" w:rsidRPr="006E293C" w:rsidRDefault="00AC1143" w:rsidP="00367BC7">
            <w:pPr>
              <w:pStyle w:val="ConsPlusNormal"/>
              <w:ind w:firstLine="17"/>
              <w:jc w:val="center"/>
              <w:rPr>
                <w:rFonts w:ascii="Times New Roman" w:hAnsi="Times New Roman" w:cs="Times New Roman"/>
                <w:sz w:val="16"/>
                <w:szCs w:val="16"/>
              </w:rPr>
            </w:pPr>
            <w:r w:rsidRPr="006E293C">
              <w:rPr>
                <w:rFonts w:ascii="Times New Roman" w:hAnsi="Times New Roman" w:cs="Times New Roman"/>
                <w:sz w:val="16"/>
                <w:szCs w:val="16"/>
              </w:rPr>
              <w:t>Расходы бюджета Мокшанского района, тыс. рублей</w:t>
            </w:r>
          </w:p>
        </w:tc>
      </w:tr>
      <w:tr w:rsidR="00AC1143" w:rsidRPr="006E293C" w:rsidTr="00D43FF2">
        <w:trPr>
          <w:trHeight w:val="20"/>
        </w:trPr>
        <w:tc>
          <w:tcPr>
            <w:tcW w:w="567" w:type="dxa"/>
            <w:vMerge/>
          </w:tcPr>
          <w:p w:rsidR="00AC1143" w:rsidRPr="006E293C" w:rsidRDefault="00AC1143" w:rsidP="00367BC7">
            <w:pPr>
              <w:rPr>
                <w:rFonts w:ascii="Times New Roman" w:hAnsi="Times New Roman" w:cs="Times New Roman"/>
                <w:sz w:val="16"/>
                <w:szCs w:val="16"/>
              </w:rPr>
            </w:pPr>
          </w:p>
        </w:tc>
        <w:tc>
          <w:tcPr>
            <w:tcW w:w="1559" w:type="dxa"/>
            <w:vMerge/>
          </w:tcPr>
          <w:p w:rsidR="00AC1143" w:rsidRPr="006E293C" w:rsidRDefault="00AC1143" w:rsidP="00367BC7">
            <w:pPr>
              <w:rPr>
                <w:rFonts w:ascii="Times New Roman" w:hAnsi="Times New Roman" w:cs="Times New Roman"/>
                <w:sz w:val="16"/>
                <w:szCs w:val="16"/>
              </w:rPr>
            </w:pPr>
          </w:p>
        </w:tc>
        <w:tc>
          <w:tcPr>
            <w:tcW w:w="3544" w:type="dxa"/>
            <w:vMerge/>
          </w:tcPr>
          <w:p w:rsidR="00AC1143" w:rsidRPr="006E293C" w:rsidRDefault="00AC1143" w:rsidP="00367BC7">
            <w:pPr>
              <w:rPr>
                <w:rFonts w:ascii="Times New Roman" w:hAnsi="Times New Roman" w:cs="Times New Roman"/>
                <w:sz w:val="16"/>
                <w:szCs w:val="16"/>
              </w:rPr>
            </w:pPr>
          </w:p>
        </w:tc>
        <w:tc>
          <w:tcPr>
            <w:tcW w:w="2835" w:type="dxa"/>
            <w:vMerge/>
          </w:tcPr>
          <w:p w:rsidR="00AC1143" w:rsidRPr="006E293C" w:rsidRDefault="00AC1143" w:rsidP="00367BC7">
            <w:pPr>
              <w:rPr>
                <w:rFonts w:ascii="Times New Roman" w:hAnsi="Times New Roman" w:cs="Times New Roman"/>
                <w:sz w:val="16"/>
                <w:szCs w:val="16"/>
              </w:rPr>
            </w:pPr>
          </w:p>
        </w:tc>
        <w:tc>
          <w:tcPr>
            <w:tcW w:w="653"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ГРБС</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proofErr w:type="spellStart"/>
            <w:r w:rsidRPr="006E293C">
              <w:rPr>
                <w:rFonts w:ascii="Times New Roman" w:hAnsi="Times New Roman" w:cs="Times New Roman"/>
                <w:sz w:val="16"/>
                <w:szCs w:val="16"/>
              </w:rPr>
              <w:t>Рз</w:t>
            </w:r>
            <w:proofErr w:type="spellEnd"/>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proofErr w:type="spellStart"/>
            <w:proofErr w:type="gramStart"/>
            <w:r w:rsidRPr="006E293C">
              <w:rPr>
                <w:rFonts w:ascii="Times New Roman" w:hAnsi="Times New Roman" w:cs="Times New Roman"/>
                <w:sz w:val="16"/>
                <w:szCs w:val="16"/>
              </w:rPr>
              <w:t>Пр</w:t>
            </w:r>
            <w:proofErr w:type="spellEnd"/>
            <w:proofErr w:type="gramEnd"/>
          </w:p>
        </w:tc>
        <w:tc>
          <w:tcPr>
            <w:tcW w:w="99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ЦСР</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ВР</w:t>
            </w:r>
          </w:p>
        </w:tc>
        <w:tc>
          <w:tcPr>
            <w:tcW w:w="1276"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 xml:space="preserve">2014 </w:t>
            </w:r>
          </w:p>
        </w:tc>
        <w:tc>
          <w:tcPr>
            <w:tcW w:w="122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2015</w:t>
            </w:r>
          </w:p>
        </w:tc>
      </w:tr>
      <w:tr w:rsidR="00AC1143" w:rsidRPr="006E293C" w:rsidTr="00D43FF2">
        <w:trPr>
          <w:trHeight w:val="20"/>
        </w:trPr>
        <w:tc>
          <w:tcPr>
            <w:tcW w:w="567"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w:t>
            </w:r>
          </w:p>
        </w:tc>
        <w:tc>
          <w:tcPr>
            <w:tcW w:w="155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w:t>
            </w:r>
          </w:p>
        </w:tc>
        <w:tc>
          <w:tcPr>
            <w:tcW w:w="3544"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w:t>
            </w:r>
          </w:p>
        </w:tc>
        <w:tc>
          <w:tcPr>
            <w:tcW w:w="2835"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4</w:t>
            </w:r>
          </w:p>
        </w:tc>
        <w:tc>
          <w:tcPr>
            <w:tcW w:w="653"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5</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6</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7</w:t>
            </w:r>
          </w:p>
        </w:tc>
        <w:tc>
          <w:tcPr>
            <w:tcW w:w="99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8</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9</w:t>
            </w:r>
          </w:p>
        </w:tc>
        <w:tc>
          <w:tcPr>
            <w:tcW w:w="1276"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10</w:t>
            </w:r>
          </w:p>
        </w:tc>
        <w:tc>
          <w:tcPr>
            <w:tcW w:w="122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11</w:t>
            </w:r>
          </w:p>
        </w:tc>
      </w:tr>
      <w:tr w:rsidR="00AC1143" w:rsidRPr="006E293C" w:rsidTr="00D43FF2">
        <w:trPr>
          <w:trHeight w:val="20"/>
        </w:trPr>
        <w:tc>
          <w:tcPr>
            <w:tcW w:w="567"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w:t>
            </w:r>
          </w:p>
        </w:tc>
        <w:tc>
          <w:tcPr>
            <w:tcW w:w="1559" w:type="dxa"/>
          </w:tcPr>
          <w:p w:rsidR="00AC1143" w:rsidRPr="006E293C" w:rsidRDefault="00AC1143" w:rsidP="00367BC7">
            <w:pPr>
              <w:pStyle w:val="ConsPlusNormal"/>
              <w:ind w:firstLine="0"/>
              <w:rPr>
                <w:rFonts w:ascii="Times New Roman" w:hAnsi="Times New Roman" w:cs="Times New Roman"/>
                <w:sz w:val="16"/>
                <w:szCs w:val="16"/>
              </w:rPr>
            </w:pPr>
            <w:r w:rsidRPr="006E293C">
              <w:rPr>
                <w:rFonts w:ascii="Times New Roman" w:hAnsi="Times New Roman" w:cs="Times New Roman"/>
                <w:sz w:val="16"/>
                <w:szCs w:val="16"/>
              </w:rPr>
              <w:t>Муниципальная программа</w:t>
            </w:r>
          </w:p>
        </w:tc>
        <w:tc>
          <w:tcPr>
            <w:tcW w:w="3544" w:type="dxa"/>
          </w:tcPr>
          <w:p w:rsidR="00AC1143" w:rsidRPr="006E293C" w:rsidRDefault="00AC1143" w:rsidP="00367BC7">
            <w:pPr>
              <w:tabs>
                <w:tab w:val="left" w:pos="2971"/>
              </w:tabs>
              <w:ind w:right="221"/>
              <w:jc w:val="left"/>
              <w:rPr>
                <w:rFonts w:ascii="Times New Roman" w:hAnsi="Times New Roman" w:cs="Times New Roman"/>
                <w:sz w:val="16"/>
                <w:szCs w:val="16"/>
              </w:rPr>
            </w:pPr>
            <w:r w:rsidRPr="006E293C">
              <w:rPr>
                <w:rFonts w:ascii="Times New Roman" w:hAnsi="Times New Roman" w:cs="Times New Roman"/>
                <w:sz w:val="16"/>
                <w:szCs w:val="16"/>
              </w:rPr>
              <w:t xml:space="preserve">Развитие муниципальной службы в </w:t>
            </w:r>
            <w:proofErr w:type="spellStart"/>
            <w:r w:rsidRPr="006E293C">
              <w:rPr>
                <w:rFonts w:ascii="Times New Roman" w:hAnsi="Times New Roman" w:cs="Times New Roman"/>
                <w:sz w:val="16"/>
                <w:szCs w:val="16"/>
              </w:rPr>
              <w:t>Мокшанском</w:t>
            </w:r>
            <w:proofErr w:type="spellEnd"/>
            <w:r w:rsidRPr="006E293C">
              <w:rPr>
                <w:rFonts w:ascii="Times New Roman" w:hAnsi="Times New Roman" w:cs="Times New Roman"/>
                <w:sz w:val="16"/>
                <w:szCs w:val="16"/>
              </w:rPr>
              <w:t xml:space="preserve"> районе Пензенской области на 2014- 2027  годы</w:t>
            </w:r>
          </w:p>
        </w:tc>
        <w:tc>
          <w:tcPr>
            <w:tcW w:w="2835" w:type="dxa"/>
          </w:tcPr>
          <w:p w:rsidR="00AC1143" w:rsidRPr="006E293C" w:rsidRDefault="00AC1143" w:rsidP="00367BC7">
            <w:pPr>
              <w:pStyle w:val="ConsPlusNormal"/>
              <w:ind w:firstLine="0"/>
              <w:rPr>
                <w:rFonts w:ascii="Times New Roman" w:hAnsi="Times New Roman" w:cs="Times New Roman"/>
                <w:sz w:val="16"/>
                <w:szCs w:val="16"/>
              </w:rPr>
            </w:pPr>
            <w:r w:rsidRPr="006E293C">
              <w:rPr>
                <w:rFonts w:ascii="Times New Roman" w:hAnsi="Times New Roman" w:cs="Times New Roman"/>
                <w:sz w:val="16"/>
                <w:szCs w:val="16"/>
              </w:rPr>
              <w:t>всего</w:t>
            </w:r>
          </w:p>
        </w:tc>
        <w:tc>
          <w:tcPr>
            <w:tcW w:w="653"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Х</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Х</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Х</w:t>
            </w:r>
          </w:p>
        </w:tc>
        <w:tc>
          <w:tcPr>
            <w:tcW w:w="992"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Х</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Х</w:t>
            </w:r>
          </w:p>
        </w:tc>
        <w:tc>
          <w:tcPr>
            <w:tcW w:w="1276"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23249,4</w:t>
            </w:r>
          </w:p>
        </w:tc>
        <w:tc>
          <w:tcPr>
            <w:tcW w:w="122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24661,7</w:t>
            </w:r>
          </w:p>
        </w:tc>
      </w:tr>
      <w:tr w:rsidR="00AC1143" w:rsidRPr="006E293C" w:rsidTr="00D43FF2">
        <w:trPr>
          <w:trHeight w:val="239"/>
        </w:trPr>
        <w:tc>
          <w:tcPr>
            <w:tcW w:w="567" w:type="dxa"/>
            <w:vMerge w:val="restart"/>
          </w:tcPr>
          <w:p w:rsidR="00AC1143" w:rsidRPr="006E293C" w:rsidRDefault="00AC1143" w:rsidP="00367BC7">
            <w:pPr>
              <w:pStyle w:val="ConsPlusNormal"/>
              <w:ind w:firstLine="0"/>
              <w:rPr>
                <w:rFonts w:ascii="Times New Roman" w:hAnsi="Times New Roman" w:cs="Times New Roman"/>
                <w:sz w:val="16"/>
                <w:szCs w:val="16"/>
              </w:rPr>
            </w:pPr>
          </w:p>
        </w:tc>
        <w:tc>
          <w:tcPr>
            <w:tcW w:w="1559" w:type="dxa"/>
            <w:vMerge w:val="restart"/>
          </w:tcPr>
          <w:p w:rsidR="00AC1143" w:rsidRPr="006E293C" w:rsidRDefault="00AC1143" w:rsidP="00367BC7">
            <w:pPr>
              <w:pStyle w:val="ConsPlusNormal"/>
              <w:ind w:firstLine="0"/>
              <w:rPr>
                <w:rFonts w:ascii="Times New Roman" w:hAnsi="Times New Roman" w:cs="Times New Roman"/>
                <w:sz w:val="16"/>
                <w:szCs w:val="16"/>
              </w:rPr>
            </w:pPr>
            <w:r w:rsidRPr="006E293C">
              <w:rPr>
                <w:rFonts w:ascii="Times New Roman" w:hAnsi="Times New Roman" w:cs="Times New Roman"/>
                <w:sz w:val="16"/>
                <w:szCs w:val="16"/>
              </w:rPr>
              <w:t>Мероприятие</w:t>
            </w:r>
          </w:p>
        </w:tc>
        <w:tc>
          <w:tcPr>
            <w:tcW w:w="3544" w:type="dxa"/>
            <w:vMerge w:val="restart"/>
          </w:tcPr>
          <w:p w:rsidR="00AC1143" w:rsidRPr="006E293C" w:rsidRDefault="00AC1143" w:rsidP="00367BC7">
            <w:pPr>
              <w:tabs>
                <w:tab w:val="left" w:pos="2971"/>
              </w:tabs>
              <w:ind w:right="221"/>
              <w:jc w:val="left"/>
              <w:rPr>
                <w:rFonts w:ascii="Times New Roman" w:hAnsi="Times New Roman" w:cs="Times New Roman"/>
                <w:sz w:val="16"/>
                <w:szCs w:val="16"/>
              </w:rPr>
            </w:pPr>
            <w:r w:rsidRPr="006E293C">
              <w:rPr>
                <w:rFonts w:ascii="Times New Roman" w:hAnsi="Times New Roman" w:cs="Times New Roman"/>
                <w:sz w:val="16"/>
                <w:szCs w:val="16"/>
              </w:rPr>
              <w:t>Обеспечение деятельности администрации Мокшанского района</w:t>
            </w:r>
          </w:p>
        </w:tc>
        <w:tc>
          <w:tcPr>
            <w:tcW w:w="2835" w:type="dxa"/>
            <w:vMerge w:val="restart"/>
          </w:tcPr>
          <w:p w:rsidR="00AC1143" w:rsidRPr="006E293C" w:rsidRDefault="00AC1143" w:rsidP="00367BC7">
            <w:pPr>
              <w:pStyle w:val="ConsPlusNormal"/>
              <w:ind w:firstLine="0"/>
              <w:rPr>
                <w:rFonts w:ascii="Times New Roman" w:hAnsi="Times New Roman" w:cs="Times New Roman"/>
                <w:sz w:val="16"/>
                <w:szCs w:val="16"/>
              </w:rPr>
            </w:pPr>
            <w:r w:rsidRPr="006E293C">
              <w:rPr>
                <w:rFonts w:ascii="Times New Roman" w:hAnsi="Times New Roman" w:cs="Times New Roman"/>
                <w:sz w:val="16"/>
                <w:szCs w:val="16"/>
              </w:rPr>
              <w:t>Администрация Мокшанского района (организационный отдел, отдел учета и отчетности)</w:t>
            </w:r>
          </w:p>
        </w:tc>
        <w:tc>
          <w:tcPr>
            <w:tcW w:w="653"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992"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1100210</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121</w:t>
            </w:r>
          </w:p>
        </w:tc>
        <w:tc>
          <w:tcPr>
            <w:tcW w:w="1276" w:type="dxa"/>
          </w:tcPr>
          <w:p w:rsidR="00AC1143" w:rsidRPr="006E293C" w:rsidRDefault="00AC1143" w:rsidP="00367BC7">
            <w:pPr>
              <w:ind w:hanging="49"/>
              <w:jc w:val="center"/>
              <w:rPr>
                <w:rFonts w:ascii="Times New Roman" w:hAnsi="Times New Roman" w:cs="Times New Roman"/>
                <w:sz w:val="16"/>
                <w:szCs w:val="16"/>
              </w:rPr>
            </w:pPr>
            <w:r w:rsidRPr="006E293C">
              <w:rPr>
                <w:rFonts w:ascii="Times New Roman" w:hAnsi="Times New Roman" w:cs="Times New Roman"/>
                <w:sz w:val="16"/>
                <w:szCs w:val="16"/>
              </w:rPr>
              <w:t>15215,7</w:t>
            </w:r>
          </w:p>
        </w:tc>
        <w:tc>
          <w:tcPr>
            <w:tcW w:w="1220" w:type="dxa"/>
          </w:tcPr>
          <w:p w:rsidR="00AC1143" w:rsidRPr="006E293C" w:rsidRDefault="00AC1143" w:rsidP="00367BC7">
            <w:pPr>
              <w:ind w:firstLine="34"/>
              <w:jc w:val="center"/>
              <w:rPr>
                <w:rFonts w:ascii="Times New Roman" w:hAnsi="Times New Roman" w:cs="Times New Roman"/>
                <w:sz w:val="16"/>
                <w:szCs w:val="16"/>
              </w:rPr>
            </w:pPr>
            <w:r w:rsidRPr="006E293C">
              <w:rPr>
                <w:rFonts w:ascii="Times New Roman" w:hAnsi="Times New Roman" w:cs="Times New Roman"/>
                <w:sz w:val="16"/>
                <w:szCs w:val="16"/>
              </w:rPr>
              <w:t>16201,6</w:t>
            </w:r>
          </w:p>
        </w:tc>
      </w:tr>
      <w:tr w:rsidR="00AC1143" w:rsidRPr="006E293C" w:rsidTr="00D43FF2">
        <w:trPr>
          <w:trHeight w:val="215"/>
        </w:trPr>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559" w:type="dxa"/>
            <w:vMerge/>
          </w:tcPr>
          <w:p w:rsidR="00AC1143" w:rsidRPr="006E293C" w:rsidRDefault="00AC1143" w:rsidP="00367BC7">
            <w:pPr>
              <w:pStyle w:val="ConsPlusNormal"/>
              <w:ind w:firstLine="0"/>
              <w:rPr>
                <w:rFonts w:ascii="Times New Roman" w:hAnsi="Times New Roman" w:cs="Times New Roman"/>
                <w:sz w:val="16"/>
                <w:szCs w:val="16"/>
                <w:highlight w:val="green"/>
              </w:rPr>
            </w:pPr>
          </w:p>
        </w:tc>
        <w:tc>
          <w:tcPr>
            <w:tcW w:w="3544" w:type="dxa"/>
            <w:vMerge/>
          </w:tcPr>
          <w:p w:rsidR="00AC1143" w:rsidRPr="006E293C" w:rsidRDefault="00AC1143" w:rsidP="00367BC7">
            <w:pPr>
              <w:ind w:right="507"/>
              <w:jc w:val="left"/>
              <w:rPr>
                <w:rFonts w:ascii="Times New Roman" w:hAnsi="Times New Roman" w:cs="Times New Roman"/>
                <w:sz w:val="16"/>
                <w:szCs w:val="16"/>
                <w:highlight w:val="green"/>
              </w:rPr>
            </w:pPr>
          </w:p>
        </w:tc>
        <w:tc>
          <w:tcPr>
            <w:tcW w:w="2835" w:type="dxa"/>
            <w:vMerge/>
          </w:tcPr>
          <w:p w:rsidR="00AC1143" w:rsidRPr="006E293C" w:rsidRDefault="00AC1143" w:rsidP="00367BC7">
            <w:pPr>
              <w:pStyle w:val="ConsPlusNormal"/>
              <w:ind w:firstLine="0"/>
              <w:rPr>
                <w:rFonts w:ascii="Times New Roman" w:hAnsi="Times New Roman" w:cs="Times New Roman"/>
                <w:sz w:val="16"/>
                <w:szCs w:val="16"/>
              </w:rPr>
            </w:pPr>
          </w:p>
        </w:tc>
        <w:tc>
          <w:tcPr>
            <w:tcW w:w="653"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992"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1100210</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122</w:t>
            </w:r>
          </w:p>
        </w:tc>
        <w:tc>
          <w:tcPr>
            <w:tcW w:w="1276" w:type="dxa"/>
          </w:tcPr>
          <w:p w:rsidR="00AC1143" w:rsidRPr="006E293C" w:rsidRDefault="00AC1143" w:rsidP="00367BC7">
            <w:pPr>
              <w:ind w:hanging="49"/>
              <w:jc w:val="center"/>
              <w:rPr>
                <w:rFonts w:ascii="Times New Roman" w:hAnsi="Times New Roman" w:cs="Times New Roman"/>
                <w:sz w:val="16"/>
                <w:szCs w:val="16"/>
              </w:rPr>
            </w:pPr>
            <w:r w:rsidRPr="006E293C">
              <w:rPr>
                <w:rFonts w:ascii="Times New Roman" w:hAnsi="Times New Roman" w:cs="Times New Roman"/>
                <w:sz w:val="16"/>
                <w:szCs w:val="16"/>
              </w:rPr>
              <w:t>2789,6</w:t>
            </w:r>
          </w:p>
        </w:tc>
        <w:tc>
          <w:tcPr>
            <w:tcW w:w="1220" w:type="dxa"/>
          </w:tcPr>
          <w:p w:rsidR="00AC1143" w:rsidRPr="006E293C" w:rsidRDefault="00AC1143" w:rsidP="00367BC7">
            <w:pPr>
              <w:ind w:firstLine="34"/>
              <w:jc w:val="center"/>
              <w:rPr>
                <w:rFonts w:ascii="Times New Roman" w:hAnsi="Times New Roman" w:cs="Times New Roman"/>
                <w:sz w:val="16"/>
                <w:szCs w:val="16"/>
              </w:rPr>
            </w:pPr>
            <w:r w:rsidRPr="006E293C">
              <w:rPr>
                <w:rFonts w:ascii="Times New Roman" w:hAnsi="Times New Roman" w:cs="Times New Roman"/>
                <w:sz w:val="16"/>
                <w:szCs w:val="16"/>
              </w:rPr>
              <w:t>2948,9</w:t>
            </w:r>
          </w:p>
        </w:tc>
      </w:tr>
      <w:tr w:rsidR="00AC1143" w:rsidRPr="006E293C" w:rsidTr="00D43FF2">
        <w:trPr>
          <w:trHeight w:val="219"/>
        </w:trPr>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559" w:type="dxa"/>
            <w:vMerge/>
          </w:tcPr>
          <w:p w:rsidR="00AC1143" w:rsidRPr="006E293C" w:rsidRDefault="00AC1143" w:rsidP="00367BC7">
            <w:pPr>
              <w:pStyle w:val="ConsPlusNormal"/>
              <w:ind w:firstLine="0"/>
              <w:rPr>
                <w:rFonts w:ascii="Times New Roman" w:hAnsi="Times New Roman" w:cs="Times New Roman"/>
                <w:sz w:val="16"/>
                <w:szCs w:val="16"/>
                <w:highlight w:val="green"/>
              </w:rPr>
            </w:pPr>
          </w:p>
        </w:tc>
        <w:tc>
          <w:tcPr>
            <w:tcW w:w="3544" w:type="dxa"/>
            <w:vMerge/>
          </w:tcPr>
          <w:p w:rsidR="00AC1143" w:rsidRPr="006E293C" w:rsidRDefault="00AC1143" w:rsidP="00367BC7">
            <w:pPr>
              <w:ind w:right="507"/>
              <w:jc w:val="left"/>
              <w:rPr>
                <w:rFonts w:ascii="Times New Roman" w:hAnsi="Times New Roman" w:cs="Times New Roman"/>
                <w:sz w:val="16"/>
                <w:szCs w:val="16"/>
                <w:highlight w:val="green"/>
              </w:rPr>
            </w:pPr>
          </w:p>
        </w:tc>
        <w:tc>
          <w:tcPr>
            <w:tcW w:w="2835" w:type="dxa"/>
            <w:vMerge/>
          </w:tcPr>
          <w:p w:rsidR="00AC1143" w:rsidRPr="006E293C" w:rsidRDefault="00AC1143" w:rsidP="00367BC7">
            <w:pPr>
              <w:pStyle w:val="ConsPlusNormal"/>
              <w:ind w:firstLine="0"/>
              <w:rPr>
                <w:rFonts w:ascii="Times New Roman" w:hAnsi="Times New Roman" w:cs="Times New Roman"/>
                <w:sz w:val="16"/>
                <w:szCs w:val="16"/>
              </w:rPr>
            </w:pPr>
          </w:p>
        </w:tc>
        <w:tc>
          <w:tcPr>
            <w:tcW w:w="653"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992"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1100220</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242</w:t>
            </w:r>
          </w:p>
        </w:tc>
        <w:tc>
          <w:tcPr>
            <w:tcW w:w="1276" w:type="dxa"/>
          </w:tcPr>
          <w:p w:rsidR="00AC1143" w:rsidRPr="006E293C" w:rsidRDefault="00AC1143" w:rsidP="00367BC7">
            <w:pPr>
              <w:ind w:hanging="49"/>
              <w:jc w:val="center"/>
              <w:rPr>
                <w:rFonts w:ascii="Times New Roman" w:hAnsi="Times New Roman" w:cs="Times New Roman"/>
                <w:sz w:val="16"/>
                <w:szCs w:val="16"/>
              </w:rPr>
            </w:pPr>
            <w:r w:rsidRPr="006E293C">
              <w:rPr>
                <w:rFonts w:ascii="Times New Roman" w:hAnsi="Times New Roman" w:cs="Times New Roman"/>
                <w:sz w:val="16"/>
                <w:szCs w:val="16"/>
              </w:rPr>
              <w:t>732,0</w:t>
            </w:r>
          </w:p>
        </w:tc>
        <w:tc>
          <w:tcPr>
            <w:tcW w:w="1220" w:type="dxa"/>
          </w:tcPr>
          <w:p w:rsidR="00AC1143" w:rsidRPr="006E293C" w:rsidRDefault="00AC1143" w:rsidP="00367BC7">
            <w:pPr>
              <w:ind w:firstLine="34"/>
              <w:jc w:val="center"/>
              <w:rPr>
                <w:rFonts w:ascii="Times New Roman" w:hAnsi="Times New Roman" w:cs="Times New Roman"/>
                <w:sz w:val="16"/>
                <w:szCs w:val="16"/>
              </w:rPr>
            </w:pPr>
            <w:r w:rsidRPr="006E293C">
              <w:rPr>
                <w:rFonts w:ascii="Times New Roman" w:hAnsi="Times New Roman" w:cs="Times New Roman"/>
                <w:sz w:val="16"/>
                <w:szCs w:val="16"/>
              </w:rPr>
              <w:t>780,0</w:t>
            </w:r>
          </w:p>
        </w:tc>
      </w:tr>
      <w:tr w:rsidR="00AC1143" w:rsidRPr="006E293C" w:rsidTr="00D43FF2">
        <w:trPr>
          <w:trHeight w:val="20"/>
        </w:trPr>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559" w:type="dxa"/>
            <w:vMerge/>
          </w:tcPr>
          <w:p w:rsidR="00AC1143" w:rsidRPr="006E293C" w:rsidRDefault="00AC1143" w:rsidP="00367BC7">
            <w:pPr>
              <w:pStyle w:val="ConsPlusNormal"/>
              <w:ind w:firstLine="0"/>
              <w:rPr>
                <w:rFonts w:ascii="Times New Roman" w:hAnsi="Times New Roman" w:cs="Times New Roman"/>
                <w:sz w:val="16"/>
                <w:szCs w:val="16"/>
                <w:highlight w:val="green"/>
              </w:rPr>
            </w:pPr>
          </w:p>
        </w:tc>
        <w:tc>
          <w:tcPr>
            <w:tcW w:w="3544" w:type="dxa"/>
            <w:vMerge/>
          </w:tcPr>
          <w:p w:rsidR="00AC1143" w:rsidRPr="006E293C" w:rsidRDefault="00AC1143" w:rsidP="00367BC7">
            <w:pPr>
              <w:ind w:right="507"/>
              <w:jc w:val="left"/>
              <w:rPr>
                <w:rFonts w:ascii="Times New Roman" w:hAnsi="Times New Roman" w:cs="Times New Roman"/>
                <w:sz w:val="16"/>
                <w:szCs w:val="16"/>
                <w:highlight w:val="green"/>
              </w:rPr>
            </w:pPr>
          </w:p>
        </w:tc>
        <w:tc>
          <w:tcPr>
            <w:tcW w:w="2835" w:type="dxa"/>
            <w:vMerge/>
          </w:tcPr>
          <w:p w:rsidR="00AC1143" w:rsidRPr="006E293C" w:rsidRDefault="00AC1143" w:rsidP="00367BC7">
            <w:pPr>
              <w:pStyle w:val="ConsPlusNormal"/>
              <w:ind w:firstLine="0"/>
              <w:rPr>
                <w:rFonts w:ascii="Times New Roman" w:hAnsi="Times New Roman" w:cs="Times New Roman"/>
                <w:sz w:val="16"/>
                <w:szCs w:val="16"/>
              </w:rPr>
            </w:pPr>
          </w:p>
        </w:tc>
        <w:tc>
          <w:tcPr>
            <w:tcW w:w="653"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992"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1100220</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244</w:t>
            </w:r>
          </w:p>
        </w:tc>
        <w:tc>
          <w:tcPr>
            <w:tcW w:w="1276" w:type="dxa"/>
          </w:tcPr>
          <w:p w:rsidR="00AC1143" w:rsidRPr="006E293C" w:rsidRDefault="00AC1143" w:rsidP="00367BC7">
            <w:pPr>
              <w:ind w:hanging="49"/>
              <w:jc w:val="center"/>
              <w:rPr>
                <w:rFonts w:ascii="Times New Roman" w:hAnsi="Times New Roman" w:cs="Times New Roman"/>
                <w:sz w:val="16"/>
                <w:szCs w:val="16"/>
              </w:rPr>
            </w:pPr>
            <w:r w:rsidRPr="006E293C">
              <w:rPr>
                <w:rFonts w:ascii="Times New Roman" w:hAnsi="Times New Roman" w:cs="Times New Roman"/>
                <w:sz w:val="16"/>
                <w:szCs w:val="16"/>
              </w:rPr>
              <w:t>1344,4</w:t>
            </w:r>
          </w:p>
        </w:tc>
        <w:tc>
          <w:tcPr>
            <w:tcW w:w="1220" w:type="dxa"/>
          </w:tcPr>
          <w:p w:rsidR="00AC1143" w:rsidRPr="006E293C" w:rsidRDefault="00AC1143" w:rsidP="00367BC7">
            <w:pPr>
              <w:ind w:firstLine="34"/>
              <w:jc w:val="center"/>
              <w:rPr>
                <w:rFonts w:ascii="Times New Roman" w:hAnsi="Times New Roman" w:cs="Times New Roman"/>
                <w:sz w:val="16"/>
                <w:szCs w:val="16"/>
              </w:rPr>
            </w:pPr>
            <w:r w:rsidRPr="006E293C">
              <w:rPr>
                <w:rFonts w:ascii="Times New Roman" w:hAnsi="Times New Roman" w:cs="Times New Roman"/>
                <w:sz w:val="16"/>
                <w:szCs w:val="16"/>
              </w:rPr>
              <w:t>1769,4</w:t>
            </w:r>
          </w:p>
        </w:tc>
      </w:tr>
      <w:tr w:rsidR="00AC1143" w:rsidRPr="006E293C" w:rsidTr="00D43FF2">
        <w:trPr>
          <w:trHeight w:val="20"/>
        </w:trPr>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559" w:type="dxa"/>
            <w:vMerge/>
          </w:tcPr>
          <w:p w:rsidR="00AC1143" w:rsidRPr="006E293C" w:rsidRDefault="00AC1143" w:rsidP="00367BC7">
            <w:pPr>
              <w:pStyle w:val="ConsPlusNormal"/>
              <w:ind w:firstLine="0"/>
              <w:rPr>
                <w:rFonts w:ascii="Times New Roman" w:hAnsi="Times New Roman" w:cs="Times New Roman"/>
                <w:sz w:val="16"/>
                <w:szCs w:val="16"/>
                <w:highlight w:val="green"/>
              </w:rPr>
            </w:pPr>
          </w:p>
        </w:tc>
        <w:tc>
          <w:tcPr>
            <w:tcW w:w="3544" w:type="dxa"/>
            <w:vMerge/>
          </w:tcPr>
          <w:p w:rsidR="00AC1143" w:rsidRPr="006E293C" w:rsidRDefault="00AC1143" w:rsidP="00367BC7">
            <w:pPr>
              <w:ind w:right="507"/>
              <w:jc w:val="left"/>
              <w:rPr>
                <w:rFonts w:ascii="Times New Roman" w:hAnsi="Times New Roman" w:cs="Times New Roman"/>
                <w:sz w:val="16"/>
                <w:szCs w:val="16"/>
                <w:highlight w:val="green"/>
              </w:rPr>
            </w:pPr>
          </w:p>
        </w:tc>
        <w:tc>
          <w:tcPr>
            <w:tcW w:w="2835" w:type="dxa"/>
            <w:vMerge/>
          </w:tcPr>
          <w:p w:rsidR="00AC1143" w:rsidRPr="006E293C" w:rsidRDefault="00AC1143" w:rsidP="00367BC7">
            <w:pPr>
              <w:pStyle w:val="ConsPlusNormal"/>
              <w:ind w:firstLine="0"/>
              <w:rPr>
                <w:rFonts w:ascii="Times New Roman" w:hAnsi="Times New Roman" w:cs="Times New Roman"/>
                <w:sz w:val="16"/>
                <w:szCs w:val="16"/>
              </w:rPr>
            </w:pPr>
          </w:p>
        </w:tc>
        <w:tc>
          <w:tcPr>
            <w:tcW w:w="653"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992"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1100220</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851</w:t>
            </w:r>
          </w:p>
        </w:tc>
        <w:tc>
          <w:tcPr>
            <w:tcW w:w="1276" w:type="dxa"/>
          </w:tcPr>
          <w:p w:rsidR="00AC1143" w:rsidRPr="006E293C" w:rsidRDefault="00AC1143" w:rsidP="00367BC7">
            <w:pPr>
              <w:ind w:hanging="49"/>
              <w:jc w:val="center"/>
              <w:rPr>
                <w:rFonts w:ascii="Times New Roman" w:hAnsi="Times New Roman" w:cs="Times New Roman"/>
                <w:sz w:val="16"/>
                <w:szCs w:val="16"/>
              </w:rPr>
            </w:pPr>
            <w:r w:rsidRPr="006E293C">
              <w:rPr>
                <w:rFonts w:ascii="Times New Roman" w:hAnsi="Times New Roman" w:cs="Times New Roman"/>
                <w:sz w:val="16"/>
                <w:szCs w:val="16"/>
              </w:rPr>
              <w:t>38,7</w:t>
            </w:r>
          </w:p>
        </w:tc>
        <w:tc>
          <w:tcPr>
            <w:tcW w:w="1220" w:type="dxa"/>
          </w:tcPr>
          <w:p w:rsidR="00AC1143" w:rsidRPr="006E293C" w:rsidRDefault="00AC1143" w:rsidP="00367BC7">
            <w:pPr>
              <w:ind w:firstLine="34"/>
              <w:jc w:val="center"/>
              <w:rPr>
                <w:rFonts w:ascii="Times New Roman" w:hAnsi="Times New Roman" w:cs="Times New Roman"/>
                <w:sz w:val="16"/>
                <w:szCs w:val="16"/>
              </w:rPr>
            </w:pPr>
            <w:r w:rsidRPr="006E293C">
              <w:rPr>
                <w:rFonts w:ascii="Times New Roman" w:hAnsi="Times New Roman" w:cs="Times New Roman"/>
                <w:sz w:val="16"/>
                <w:szCs w:val="16"/>
              </w:rPr>
              <w:t>44,3</w:t>
            </w:r>
          </w:p>
        </w:tc>
      </w:tr>
      <w:tr w:rsidR="00AC1143" w:rsidRPr="006E293C" w:rsidTr="00D43FF2">
        <w:trPr>
          <w:trHeight w:val="20"/>
        </w:trPr>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559" w:type="dxa"/>
            <w:vMerge/>
          </w:tcPr>
          <w:p w:rsidR="00AC1143" w:rsidRPr="006E293C" w:rsidRDefault="00AC1143" w:rsidP="00367BC7">
            <w:pPr>
              <w:pStyle w:val="ConsPlusNormal"/>
              <w:ind w:firstLine="0"/>
              <w:rPr>
                <w:rFonts w:ascii="Times New Roman" w:hAnsi="Times New Roman" w:cs="Times New Roman"/>
                <w:sz w:val="16"/>
                <w:szCs w:val="16"/>
                <w:highlight w:val="green"/>
              </w:rPr>
            </w:pPr>
          </w:p>
        </w:tc>
        <w:tc>
          <w:tcPr>
            <w:tcW w:w="3544" w:type="dxa"/>
            <w:vMerge/>
          </w:tcPr>
          <w:p w:rsidR="00AC1143" w:rsidRPr="006E293C" w:rsidRDefault="00AC1143" w:rsidP="00367BC7">
            <w:pPr>
              <w:ind w:right="507"/>
              <w:jc w:val="left"/>
              <w:rPr>
                <w:rFonts w:ascii="Times New Roman" w:hAnsi="Times New Roman" w:cs="Times New Roman"/>
                <w:sz w:val="16"/>
                <w:szCs w:val="16"/>
                <w:highlight w:val="green"/>
              </w:rPr>
            </w:pPr>
          </w:p>
        </w:tc>
        <w:tc>
          <w:tcPr>
            <w:tcW w:w="2835" w:type="dxa"/>
            <w:vMerge/>
          </w:tcPr>
          <w:p w:rsidR="00AC1143" w:rsidRPr="006E293C" w:rsidRDefault="00AC1143" w:rsidP="00367BC7">
            <w:pPr>
              <w:pStyle w:val="ConsPlusNormal"/>
              <w:ind w:firstLine="0"/>
              <w:rPr>
                <w:rFonts w:ascii="Times New Roman" w:hAnsi="Times New Roman" w:cs="Times New Roman"/>
                <w:sz w:val="16"/>
                <w:szCs w:val="16"/>
              </w:rPr>
            </w:pPr>
          </w:p>
        </w:tc>
        <w:tc>
          <w:tcPr>
            <w:tcW w:w="653"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992"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1100220</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852</w:t>
            </w:r>
          </w:p>
        </w:tc>
        <w:tc>
          <w:tcPr>
            <w:tcW w:w="1276" w:type="dxa"/>
          </w:tcPr>
          <w:p w:rsidR="00AC1143" w:rsidRPr="006E293C" w:rsidRDefault="00AC1143" w:rsidP="00367BC7">
            <w:pPr>
              <w:ind w:hanging="49"/>
              <w:jc w:val="center"/>
              <w:rPr>
                <w:rFonts w:ascii="Times New Roman" w:hAnsi="Times New Roman" w:cs="Times New Roman"/>
                <w:sz w:val="16"/>
                <w:szCs w:val="16"/>
              </w:rPr>
            </w:pPr>
            <w:r w:rsidRPr="006E293C">
              <w:rPr>
                <w:rFonts w:ascii="Times New Roman" w:hAnsi="Times New Roman" w:cs="Times New Roman"/>
                <w:sz w:val="16"/>
                <w:szCs w:val="16"/>
              </w:rPr>
              <w:t>119</w:t>
            </w:r>
          </w:p>
        </w:tc>
        <w:tc>
          <w:tcPr>
            <w:tcW w:w="1220" w:type="dxa"/>
          </w:tcPr>
          <w:p w:rsidR="00AC1143" w:rsidRPr="006E293C" w:rsidRDefault="00AC1143" w:rsidP="00367BC7">
            <w:pPr>
              <w:ind w:firstLine="34"/>
              <w:jc w:val="center"/>
              <w:rPr>
                <w:rFonts w:ascii="Times New Roman" w:hAnsi="Times New Roman" w:cs="Times New Roman"/>
                <w:sz w:val="16"/>
                <w:szCs w:val="16"/>
              </w:rPr>
            </w:pPr>
            <w:r w:rsidRPr="006E293C">
              <w:rPr>
                <w:rFonts w:ascii="Times New Roman" w:hAnsi="Times New Roman" w:cs="Times New Roman"/>
                <w:sz w:val="16"/>
                <w:szCs w:val="16"/>
              </w:rPr>
              <w:t>14,7</w:t>
            </w:r>
          </w:p>
        </w:tc>
      </w:tr>
      <w:tr w:rsidR="00AC1143" w:rsidRPr="006E293C" w:rsidTr="00D43FF2">
        <w:trPr>
          <w:trHeight w:val="20"/>
        </w:trPr>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559" w:type="dxa"/>
            <w:vMerge/>
          </w:tcPr>
          <w:p w:rsidR="00AC1143" w:rsidRPr="006E293C" w:rsidRDefault="00AC1143" w:rsidP="00367BC7">
            <w:pPr>
              <w:pStyle w:val="ConsPlusNormal"/>
              <w:ind w:firstLine="0"/>
              <w:rPr>
                <w:rFonts w:ascii="Times New Roman" w:hAnsi="Times New Roman" w:cs="Times New Roman"/>
                <w:sz w:val="16"/>
                <w:szCs w:val="16"/>
                <w:highlight w:val="green"/>
              </w:rPr>
            </w:pPr>
          </w:p>
        </w:tc>
        <w:tc>
          <w:tcPr>
            <w:tcW w:w="3544" w:type="dxa"/>
            <w:vMerge/>
          </w:tcPr>
          <w:p w:rsidR="00AC1143" w:rsidRPr="006E293C" w:rsidRDefault="00AC1143" w:rsidP="00367BC7">
            <w:pPr>
              <w:ind w:right="507"/>
              <w:jc w:val="left"/>
              <w:rPr>
                <w:rFonts w:ascii="Times New Roman" w:hAnsi="Times New Roman" w:cs="Times New Roman"/>
                <w:sz w:val="16"/>
                <w:szCs w:val="16"/>
                <w:highlight w:val="green"/>
              </w:rPr>
            </w:pPr>
          </w:p>
        </w:tc>
        <w:tc>
          <w:tcPr>
            <w:tcW w:w="2835" w:type="dxa"/>
            <w:vMerge/>
          </w:tcPr>
          <w:p w:rsidR="00AC1143" w:rsidRPr="006E293C" w:rsidRDefault="00AC1143" w:rsidP="00367BC7">
            <w:pPr>
              <w:pStyle w:val="ConsPlusNormal"/>
              <w:ind w:firstLine="0"/>
              <w:rPr>
                <w:rFonts w:ascii="Times New Roman" w:hAnsi="Times New Roman" w:cs="Times New Roman"/>
                <w:sz w:val="16"/>
                <w:szCs w:val="16"/>
              </w:rPr>
            </w:pPr>
          </w:p>
        </w:tc>
        <w:tc>
          <w:tcPr>
            <w:tcW w:w="653"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992"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1100220</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853</w:t>
            </w:r>
          </w:p>
        </w:tc>
        <w:tc>
          <w:tcPr>
            <w:tcW w:w="1276" w:type="dxa"/>
          </w:tcPr>
          <w:p w:rsidR="00AC1143" w:rsidRPr="006E293C" w:rsidRDefault="00AC1143" w:rsidP="00367BC7">
            <w:pPr>
              <w:ind w:hanging="49"/>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1220" w:type="dxa"/>
          </w:tcPr>
          <w:p w:rsidR="00AC1143" w:rsidRPr="006E293C" w:rsidRDefault="00AC1143" w:rsidP="00367BC7">
            <w:pPr>
              <w:ind w:firstLine="34"/>
              <w:jc w:val="center"/>
              <w:rPr>
                <w:rFonts w:ascii="Times New Roman" w:hAnsi="Times New Roman" w:cs="Times New Roman"/>
                <w:sz w:val="16"/>
                <w:szCs w:val="16"/>
              </w:rPr>
            </w:pPr>
            <w:r w:rsidRPr="006E293C">
              <w:rPr>
                <w:rFonts w:ascii="Times New Roman" w:hAnsi="Times New Roman" w:cs="Times New Roman"/>
                <w:sz w:val="16"/>
                <w:szCs w:val="16"/>
              </w:rPr>
              <w:t>129,0</w:t>
            </w:r>
          </w:p>
        </w:tc>
      </w:tr>
      <w:tr w:rsidR="00AC1143" w:rsidRPr="006E293C" w:rsidTr="00D43FF2">
        <w:trPr>
          <w:trHeight w:val="20"/>
        </w:trPr>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559" w:type="dxa"/>
            <w:vMerge/>
          </w:tcPr>
          <w:p w:rsidR="00AC1143" w:rsidRPr="006E293C" w:rsidRDefault="00AC1143" w:rsidP="00367BC7">
            <w:pPr>
              <w:pStyle w:val="ConsPlusNormal"/>
              <w:ind w:firstLine="0"/>
              <w:rPr>
                <w:rFonts w:ascii="Times New Roman" w:hAnsi="Times New Roman" w:cs="Times New Roman"/>
                <w:sz w:val="16"/>
                <w:szCs w:val="16"/>
                <w:highlight w:val="green"/>
              </w:rPr>
            </w:pPr>
          </w:p>
        </w:tc>
        <w:tc>
          <w:tcPr>
            <w:tcW w:w="3544" w:type="dxa"/>
            <w:vMerge/>
          </w:tcPr>
          <w:p w:rsidR="00AC1143" w:rsidRPr="006E293C" w:rsidRDefault="00AC1143" w:rsidP="00367BC7">
            <w:pPr>
              <w:ind w:right="507"/>
              <w:jc w:val="left"/>
              <w:rPr>
                <w:rFonts w:ascii="Times New Roman" w:hAnsi="Times New Roman" w:cs="Times New Roman"/>
                <w:sz w:val="16"/>
                <w:szCs w:val="16"/>
                <w:highlight w:val="green"/>
              </w:rPr>
            </w:pPr>
          </w:p>
        </w:tc>
        <w:tc>
          <w:tcPr>
            <w:tcW w:w="2835" w:type="dxa"/>
            <w:vMerge/>
          </w:tcPr>
          <w:p w:rsidR="00AC1143" w:rsidRPr="006E293C" w:rsidRDefault="00AC1143" w:rsidP="00367BC7">
            <w:pPr>
              <w:pStyle w:val="ConsPlusNormal"/>
              <w:ind w:firstLine="0"/>
              <w:rPr>
                <w:rFonts w:ascii="Times New Roman" w:hAnsi="Times New Roman" w:cs="Times New Roman"/>
                <w:sz w:val="16"/>
                <w:szCs w:val="16"/>
              </w:rPr>
            </w:pPr>
          </w:p>
        </w:tc>
        <w:tc>
          <w:tcPr>
            <w:tcW w:w="653"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992"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1100211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121</w:t>
            </w:r>
          </w:p>
        </w:tc>
        <w:tc>
          <w:tcPr>
            <w:tcW w:w="1276" w:type="dxa"/>
          </w:tcPr>
          <w:p w:rsidR="00AC1143" w:rsidRPr="006E293C" w:rsidRDefault="00AC1143" w:rsidP="00367BC7">
            <w:pPr>
              <w:ind w:hanging="49"/>
              <w:jc w:val="center"/>
              <w:rPr>
                <w:rFonts w:ascii="Times New Roman" w:hAnsi="Times New Roman" w:cs="Times New Roman"/>
                <w:sz w:val="16"/>
                <w:szCs w:val="16"/>
              </w:rPr>
            </w:pPr>
            <w:r w:rsidRPr="006E293C">
              <w:rPr>
                <w:rFonts w:ascii="Times New Roman" w:hAnsi="Times New Roman" w:cs="Times New Roman"/>
                <w:sz w:val="16"/>
                <w:szCs w:val="16"/>
              </w:rPr>
              <w:t>1525,7</w:t>
            </w:r>
          </w:p>
        </w:tc>
        <w:tc>
          <w:tcPr>
            <w:tcW w:w="1220" w:type="dxa"/>
          </w:tcPr>
          <w:p w:rsidR="00AC1143" w:rsidRPr="006E293C" w:rsidRDefault="00AC1143" w:rsidP="00367BC7">
            <w:pPr>
              <w:ind w:firstLine="34"/>
              <w:jc w:val="center"/>
              <w:rPr>
                <w:rFonts w:ascii="Times New Roman" w:hAnsi="Times New Roman" w:cs="Times New Roman"/>
                <w:sz w:val="16"/>
                <w:szCs w:val="16"/>
              </w:rPr>
            </w:pPr>
            <w:r w:rsidRPr="006E293C">
              <w:rPr>
                <w:rFonts w:ascii="Times New Roman" w:hAnsi="Times New Roman" w:cs="Times New Roman"/>
                <w:sz w:val="16"/>
                <w:szCs w:val="16"/>
              </w:rPr>
              <w:t>1378,5</w:t>
            </w:r>
          </w:p>
        </w:tc>
      </w:tr>
      <w:tr w:rsidR="00AC1143" w:rsidRPr="006E293C" w:rsidTr="00D43FF2">
        <w:trPr>
          <w:trHeight w:val="20"/>
        </w:trPr>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559" w:type="dxa"/>
            <w:vMerge/>
          </w:tcPr>
          <w:p w:rsidR="00AC1143" w:rsidRPr="006E293C" w:rsidRDefault="00AC1143" w:rsidP="00367BC7">
            <w:pPr>
              <w:pStyle w:val="ConsPlusNormal"/>
              <w:ind w:firstLine="0"/>
              <w:rPr>
                <w:rFonts w:ascii="Times New Roman" w:hAnsi="Times New Roman" w:cs="Times New Roman"/>
                <w:sz w:val="16"/>
                <w:szCs w:val="16"/>
                <w:highlight w:val="green"/>
              </w:rPr>
            </w:pPr>
          </w:p>
        </w:tc>
        <w:tc>
          <w:tcPr>
            <w:tcW w:w="3544" w:type="dxa"/>
            <w:vMerge/>
          </w:tcPr>
          <w:p w:rsidR="00AC1143" w:rsidRPr="006E293C" w:rsidRDefault="00AC1143" w:rsidP="00367BC7">
            <w:pPr>
              <w:ind w:right="507"/>
              <w:jc w:val="left"/>
              <w:rPr>
                <w:rFonts w:ascii="Times New Roman" w:hAnsi="Times New Roman" w:cs="Times New Roman"/>
                <w:sz w:val="16"/>
                <w:szCs w:val="16"/>
                <w:highlight w:val="green"/>
              </w:rPr>
            </w:pPr>
          </w:p>
        </w:tc>
        <w:tc>
          <w:tcPr>
            <w:tcW w:w="2835" w:type="dxa"/>
            <w:vMerge/>
          </w:tcPr>
          <w:p w:rsidR="00AC1143" w:rsidRPr="006E293C" w:rsidRDefault="00AC1143" w:rsidP="00367BC7">
            <w:pPr>
              <w:pStyle w:val="ConsPlusNormal"/>
              <w:ind w:firstLine="0"/>
              <w:rPr>
                <w:rFonts w:ascii="Times New Roman" w:hAnsi="Times New Roman" w:cs="Times New Roman"/>
                <w:sz w:val="16"/>
                <w:szCs w:val="16"/>
              </w:rPr>
            </w:pPr>
          </w:p>
        </w:tc>
        <w:tc>
          <w:tcPr>
            <w:tcW w:w="653"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992"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1100211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122</w:t>
            </w:r>
          </w:p>
        </w:tc>
        <w:tc>
          <w:tcPr>
            <w:tcW w:w="1276" w:type="dxa"/>
          </w:tcPr>
          <w:p w:rsidR="00AC1143" w:rsidRPr="006E293C" w:rsidRDefault="00AC1143" w:rsidP="00367BC7">
            <w:pPr>
              <w:ind w:hanging="49"/>
              <w:jc w:val="center"/>
              <w:rPr>
                <w:rFonts w:ascii="Times New Roman" w:hAnsi="Times New Roman" w:cs="Times New Roman"/>
                <w:sz w:val="16"/>
                <w:szCs w:val="16"/>
              </w:rPr>
            </w:pPr>
            <w:r w:rsidRPr="006E293C">
              <w:rPr>
                <w:rFonts w:ascii="Times New Roman" w:hAnsi="Times New Roman" w:cs="Times New Roman"/>
                <w:sz w:val="16"/>
                <w:szCs w:val="16"/>
              </w:rPr>
              <w:t>268,5</w:t>
            </w:r>
          </w:p>
        </w:tc>
        <w:tc>
          <w:tcPr>
            <w:tcW w:w="1220" w:type="dxa"/>
          </w:tcPr>
          <w:p w:rsidR="00AC1143" w:rsidRPr="006E293C" w:rsidRDefault="00AC1143" w:rsidP="00367BC7">
            <w:pPr>
              <w:ind w:firstLine="34"/>
              <w:jc w:val="center"/>
              <w:rPr>
                <w:rFonts w:ascii="Times New Roman" w:hAnsi="Times New Roman" w:cs="Times New Roman"/>
                <w:sz w:val="16"/>
                <w:szCs w:val="16"/>
              </w:rPr>
            </w:pPr>
            <w:r w:rsidRPr="006E293C">
              <w:rPr>
                <w:rFonts w:ascii="Times New Roman" w:hAnsi="Times New Roman" w:cs="Times New Roman"/>
                <w:sz w:val="16"/>
                <w:szCs w:val="16"/>
              </w:rPr>
              <w:t>317,2</w:t>
            </w:r>
          </w:p>
        </w:tc>
      </w:tr>
      <w:tr w:rsidR="00AC1143" w:rsidRPr="006E293C" w:rsidTr="00D43FF2">
        <w:trPr>
          <w:trHeight w:val="20"/>
        </w:trPr>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559" w:type="dxa"/>
            <w:vMerge/>
          </w:tcPr>
          <w:p w:rsidR="00AC1143" w:rsidRPr="006E293C" w:rsidRDefault="00AC1143" w:rsidP="00367BC7">
            <w:pPr>
              <w:pStyle w:val="ConsPlusNormal"/>
              <w:ind w:firstLine="0"/>
              <w:rPr>
                <w:rFonts w:ascii="Times New Roman" w:hAnsi="Times New Roman" w:cs="Times New Roman"/>
                <w:sz w:val="16"/>
                <w:szCs w:val="16"/>
                <w:highlight w:val="green"/>
              </w:rPr>
            </w:pPr>
          </w:p>
        </w:tc>
        <w:tc>
          <w:tcPr>
            <w:tcW w:w="3544" w:type="dxa"/>
            <w:vMerge/>
          </w:tcPr>
          <w:p w:rsidR="00AC1143" w:rsidRPr="006E293C" w:rsidRDefault="00AC1143" w:rsidP="00367BC7">
            <w:pPr>
              <w:ind w:right="507"/>
              <w:jc w:val="left"/>
              <w:rPr>
                <w:rFonts w:ascii="Times New Roman" w:hAnsi="Times New Roman" w:cs="Times New Roman"/>
                <w:sz w:val="16"/>
                <w:szCs w:val="16"/>
                <w:highlight w:val="green"/>
              </w:rPr>
            </w:pPr>
          </w:p>
        </w:tc>
        <w:tc>
          <w:tcPr>
            <w:tcW w:w="2835" w:type="dxa"/>
            <w:vMerge/>
          </w:tcPr>
          <w:p w:rsidR="00AC1143" w:rsidRPr="006E293C" w:rsidRDefault="00AC1143" w:rsidP="00367BC7">
            <w:pPr>
              <w:pStyle w:val="ConsPlusNormal"/>
              <w:ind w:firstLine="0"/>
              <w:rPr>
                <w:rFonts w:ascii="Times New Roman" w:hAnsi="Times New Roman" w:cs="Times New Roman"/>
                <w:sz w:val="16"/>
                <w:szCs w:val="16"/>
              </w:rPr>
            </w:pPr>
          </w:p>
        </w:tc>
        <w:tc>
          <w:tcPr>
            <w:tcW w:w="653"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992"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1107402</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121</w:t>
            </w:r>
          </w:p>
        </w:tc>
        <w:tc>
          <w:tcPr>
            <w:tcW w:w="1276" w:type="dxa"/>
          </w:tcPr>
          <w:p w:rsidR="00AC1143" w:rsidRPr="006E293C" w:rsidRDefault="00AC1143" w:rsidP="00367BC7">
            <w:pPr>
              <w:ind w:hanging="49"/>
              <w:jc w:val="center"/>
              <w:rPr>
                <w:rFonts w:ascii="Times New Roman" w:hAnsi="Times New Roman" w:cs="Times New Roman"/>
                <w:sz w:val="16"/>
                <w:szCs w:val="16"/>
              </w:rPr>
            </w:pPr>
            <w:r w:rsidRPr="006E293C">
              <w:rPr>
                <w:rFonts w:ascii="Times New Roman" w:hAnsi="Times New Roman" w:cs="Times New Roman"/>
                <w:sz w:val="16"/>
                <w:szCs w:val="16"/>
              </w:rPr>
              <w:t>265,1</w:t>
            </w:r>
          </w:p>
        </w:tc>
        <w:tc>
          <w:tcPr>
            <w:tcW w:w="1220" w:type="dxa"/>
          </w:tcPr>
          <w:p w:rsidR="00AC1143" w:rsidRPr="006E293C" w:rsidRDefault="00AC1143" w:rsidP="00367BC7">
            <w:pPr>
              <w:ind w:firstLine="34"/>
              <w:jc w:val="center"/>
              <w:rPr>
                <w:rFonts w:ascii="Times New Roman" w:hAnsi="Times New Roman" w:cs="Times New Roman"/>
                <w:sz w:val="16"/>
                <w:szCs w:val="16"/>
              </w:rPr>
            </w:pPr>
            <w:r w:rsidRPr="006E293C">
              <w:rPr>
                <w:rFonts w:ascii="Times New Roman" w:hAnsi="Times New Roman" w:cs="Times New Roman"/>
                <w:sz w:val="16"/>
                <w:szCs w:val="16"/>
              </w:rPr>
              <w:t>256,3</w:t>
            </w:r>
          </w:p>
        </w:tc>
      </w:tr>
      <w:tr w:rsidR="00AC1143" w:rsidRPr="006E293C" w:rsidTr="00D43FF2">
        <w:trPr>
          <w:trHeight w:val="20"/>
        </w:trPr>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559" w:type="dxa"/>
            <w:vMerge/>
          </w:tcPr>
          <w:p w:rsidR="00AC1143" w:rsidRPr="006E293C" w:rsidRDefault="00AC1143" w:rsidP="00367BC7">
            <w:pPr>
              <w:pStyle w:val="ConsPlusNormal"/>
              <w:ind w:firstLine="0"/>
              <w:rPr>
                <w:rFonts w:ascii="Times New Roman" w:hAnsi="Times New Roman" w:cs="Times New Roman"/>
                <w:sz w:val="16"/>
                <w:szCs w:val="16"/>
                <w:highlight w:val="green"/>
              </w:rPr>
            </w:pPr>
          </w:p>
        </w:tc>
        <w:tc>
          <w:tcPr>
            <w:tcW w:w="3544" w:type="dxa"/>
            <w:vMerge/>
          </w:tcPr>
          <w:p w:rsidR="00AC1143" w:rsidRPr="006E293C" w:rsidRDefault="00AC1143" w:rsidP="00367BC7">
            <w:pPr>
              <w:ind w:right="507"/>
              <w:jc w:val="left"/>
              <w:rPr>
                <w:rFonts w:ascii="Times New Roman" w:hAnsi="Times New Roman" w:cs="Times New Roman"/>
                <w:sz w:val="16"/>
                <w:szCs w:val="16"/>
                <w:highlight w:val="green"/>
              </w:rPr>
            </w:pPr>
          </w:p>
        </w:tc>
        <w:tc>
          <w:tcPr>
            <w:tcW w:w="2835" w:type="dxa"/>
            <w:vMerge/>
          </w:tcPr>
          <w:p w:rsidR="00AC1143" w:rsidRPr="006E293C" w:rsidRDefault="00AC1143" w:rsidP="00367BC7">
            <w:pPr>
              <w:pStyle w:val="ConsPlusNormal"/>
              <w:ind w:firstLine="0"/>
              <w:rPr>
                <w:rFonts w:ascii="Times New Roman" w:hAnsi="Times New Roman" w:cs="Times New Roman"/>
                <w:sz w:val="16"/>
                <w:szCs w:val="16"/>
              </w:rPr>
            </w:pPr>
          </w:p>
        </w:tc>
        <w:tc>
          <w:tcPr>
            <w:tcW w:w="653"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992"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1107402</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122</w:t>
            </w:r>
          </w:p>
        </w:tc>
        <w:tc>
          <w:tcPr>
            <w:tcW w:w="1276" w:type="dxa"/>
          </w:tcPr>
          <w:p w:rsidR="00AC1143" w:rsidRPr="006E293C" w:rsidRDefault="00AC1143" w:rsidP="00367BC7">
            <w:pPr>
              <w:ind w:hanging="49"/>
              <w:jc w:val="center"/>
              <w:rPr>
                <w:rFonts w:ascii="Times New Roman" w:hAnsi="Times New Roman" w:cs="Times New Roman"/>
                <w:sz w:val="16"/>
                <w:szCs w:val="16"/>
              </w:rPr>
            </w:pPr>
            <w:r w:rsidRPr="006E293C">
              <w:rPr>
                <w:rFonts w:ascii="Times New Roman" w:hAnsi="Times New Roman" w:cs="Times New Roman"/>
                <w:sz w:val="16"/>
                <w:szCs w:val="16"/>
              </w:rPr>
              <w:t>47,8</w:t>
            </w:r>
          </w:p>
        </w:tc>
        <w:tc>
          <w:tcPr>
            <w:tcW w:w="1220" w:type="dxa"/>
          </w:tcPr>
          <w:p w:rsidR="00AC1143" w:rsidRPr="006E293C" w:rsidRDefault="00AC1143" w:rsidP="00367BC7">
            <w:pPr>
              <w:ind w:firstLine="34"/>
              <w:jc w:val="center"/>
              <w:rPr>
                <w:rFonts w:ascii="Times New Roman" w:hAnsi="Times New Roman" w:cs="Times New Roman"/>
                <w:sz w:val="16"/>
                <w:szCs w:val="16"/>
              </w:rPr>
            </w:pPr>
            <w:r w:rsidRPr="006E293C">
              <w:rPr>
                <w:rFonts w:ascii="Times New Roman" w:hAnsi="Times New Roman" w:cs="Times New Roman"/>
                <w:sz w:val="16"/>
                <w:szCs w:val="16"/>
              </w:rPr>
              <w:t>45,2</w:t>
            </w:r>
          </w:p>
        </w:tc>
      </w:tr>
      <w:tr w:rsidR="00AC1143" w:rsidRPr="006E293C" w:rsidTr="00D43FF2">
        <w:trPr>
          <w:trHeight w:val="20"/>
        </w:trPr>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559" w:type="dxa"/>
            <w:vMerge/>
          </w:tcPr>
          <w:p w:rsidR="00AC1143" w:rsidRPr="006E293C" w:rsidRDefault="00AC1143" w:rsidP="00367BC7">
            <w:pPr>
              <w:pStyle w:val="ConsPlusNormal"/>
              <w:ind w:firstLine="0"/>
              <w:rPr>
                <w:rFonts w:ascii="Times New Roman" w:hAnsi="Times New Roman" w:cs="Times New Roman"/>
                <w:sz w:val="16"/>
                <w:szCs w:val="16"/>
                <w:highlight w:val="green"/>
              </w:rPr>
            </w:pPr>
          </w:p>
        </w:tc>
        <w:tc>
          <w:tcPr>
            <w:tcW w:w="3544" w:type="dxa"/>
            <w:vMerge/>
          </w:tcPr>
          <w:p w:rsidR="00AC1143" w:rsidRPr="006E293C" w:rsidRDefault="00AC1143" w:rsidP="00367BC7">
            <w:pPr>
              <w:ind w:right="507"/>
              <w:jc w:val="left"/>
              <w:rPr>
                <w:rFonts w:ascii="Times New Roman" w:hAnsi="Times New Roman" w:cs="Times New Roman"/>
                <w:sz w:val="16"/>
                <w:szCs w:val="16"/>
                <w:highlight w:val="green"/>
              </w:rPr>
            </w:pPr>
          </w:p>
        </w:tc>
        <w:tc>
          <w:tcPr>
            <w:tcW w:w="2835" w:type="dxa"/>
            <w:vMerge/>
          </w:tcPr>
          <w:p w:rsidR="00AC1143" w:rsidRPr="006E293C" w:rsidRDefault="00AC1143" w:rsidP="00367BC7">
            <w:pPr>
              <w:pStyle w:val="ConsPlusNormal"/>
              <w:ind w:firstLine="0"/>
              <w:rPr>
                <w:rFonts w:ascii="Times New Roman" w:hAnsi="Times New Roman" w:cs="Times New Roman"/>
                <w:sz w:val="16"/>
                <w:szCs w:val="16"/>
              </w:rPr>
            </w:pPr>
          </w:p>
        </w:tc>
        <w:tc>
          <w:tcPr>
            <w:tcW w:w="653"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992"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1107402</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244</w:t>
            </w:r>
          </w:p>
        </w:tc>
        <w:tc>
          <w:tcPr>
            <w:tcW w:w="1276" w:type="dxa"/>
          </w:tcPr>
          <w:p w:rsidR="00AC1143" w:rsidRPr="006E293C" w:rsidRDefault="00AC1143" w:rsidP="00367BC7">
            <w:pPr>
              <w:ind w:hanging="49"/>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1220" w:type="dxa"/>
          </w:tcPr>
          <w:p w:rsidR="00AC1143" w:rsidRPr="006E293C" w:rsidRDefault="00AC1143" w:rsidP="00367BC7">
            <w:pPr>
              <w:ind w:firstLine="34"/>
              <w:jc w:val="center"/>
              <w:rPr>
                <w:rFonts w:ascii="Times New Roman" w:hAnsi="Times New Roman" w:cs="Times New Roman"/>
                <w:sz w:val="16"/>
                <w:szCs w:val="16"/>
              </w:rPr>
            </w:pPr>
            <w:r w:rsidRPr="006E293C">
              <w:rPr>
                <w:rFonts w:ascii="Times New Roman" w:hAnsi="Times New Roman" w:cs="Times New Roman"/>
                <w:sz w:val="16"/>
                <w:szCs w:val="16"/>
              </w:rPr>
              <w:t>0,8</w:t>
            </w:r>
          </w:p>
        </w:tc>
      </w:tr>
      <w:tr w:rsidR="00AC1143" w:rsidRPr="006E293C" w:rsidTr="00D43FF2">
        <w:trPr>
          <w:trHeight w:val="20"/>
        </w:trPr>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559" w:type="dxa"/>
            <w:vMerge/>
          </w:tcPr>
          <w:p w:rsidR="00AC1143" w:rsidRPr="006E293C" w:rsidRDefault="00AC1143" w:rsidP="00367BC7">
            <w:pPr>
              <w:pStyle w:val="ConsPlusNormal"/>
              <w:ind w:firstLine="0"/>
              <w:rPr>
                <w:rFonts w:ascii="Times New Roman" w:hAnsi="Times New Roman" w:cs="Times New Roman"/>
                <w:sz w:val="16"/>
                <w:szCs w:val="16"/>
                <w:highlight w:val="green"/>
              </w:rPr>
            </w:pPr>
          </w:p>
        </w:tc>
        <w:tc>
          <w:tcPr>
            <w:tcW w:w="3544" w:type="dxa"/>
            <w:vMerge/>
          </w:tcPr>
          <w:p w:rsidR="00AC1143" w:rsidRPr="006E293C" w:rsidRDefault="00AC1143" w:rsidP="00367BC7">
            <w:pPr>
              <w:ind w:right="507"/>
              <w:jc w:val="left"/>
              <w:rPr>
                <w:rFonts w:ascii="Times New Roman" w:hAnsi="Times New Roman" w:cs="Times New Roman"/>
                <w:sz w:val="16"/>
                <w:szCs w:val="16"/>
                <w:highlight w:val="green"/>
              </w:rPr>
            </w:pPr>
          </w:p>
        </w:tc>
        <w:tc>
          <w:tcPr>
            <w:tcW w:w="2835" w:type="dxa"/>
            <w:vMerge/>
          </w:tcPr>
          <w:p w:rsidR="00AC1143" w:rsidRPr="006E293C" w:rsidRDefault="00AC1143" w:rsidP="00367BC7">
            <w:pPr>
              <w:pStyle w:val="ConsPlusNormal"/>
              <w:ind w:firstLine="0"/>
              <w:rPr>
                <w:rFonts w:ascii="Times New Roman" w:hAnsi="Times New Roman" w:cs="Times New Roman"/>
                <w:sz w:val="16"/>
                <w:szCs w:val="16"/>
              </w:rPr>
            </w:pPr>
          </w:p>
        </w:tc>
        <w:tc>
          <w:tcPr>
            <w:tcW w:w="653"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992"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1107431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121</w:t>
            </w:r>
          </w:p>
        </w:tc>
        <w:tc>
          <w:tcPr>
            <w:tcW w:w="1276" w:type="dxa"/>
          </w:tcPr>
          <w:p w:rsidR="00AC1143" w:rsidRPr="006E293C" w:rsidRDefault="00AC1143" w:rsidP="00367BC7">
            <w:pPr>
              <w:ind w:hanging="49"/>
              <w:jc w:val="center"/>
              <w:rPr>
                <w:rFonts w:ascii="Times New Roman" w:hAnsi="Times New Roman" w:cs="Times New Roman"/>
                <w:sz w:val="16"/>
                <w:szCs w:val="16"/>
              </w:rPr>
            </w:pPr>
            <w:r w:rsidRPr="006E293C">
              <w:rPr>
                <w:rFonts w:ascii="Times New Roman" w:hAnsi="Times New Roman" w:cs="Times New Roman"/>
                <w:sz w:val="16"/>
                <w:szCs w:val="16"/>
              </w:rPr>
              <w:t>288,5</w:t>
            </w:r>
          </w:p>
        </w:tc>
        <w:tc>
          <w:tcPr>
            <w:tcW w:w="1220" w:type="dxa"/>
          </w:tcPr>
          <w:p w:rsidR="00AC1143" w:rsidRPr="006E293C" w:rsidRDefault="00AC1143" w:rsidP="00367BC7">
            <w:pPr>
              <w:ind w:firstLine="34"/>
              <w:jc w:val="center"/>
              <w:rPr>
                <w:rFonts w:ascii="Times New Roman" w:hAnsi="Times New Roman" w:cs="Times New Roman"/>
                <w:sz w:val="16"/>
                <w:szCs w:val="16"/>
              </w:rPr>
            </w:pPr>
            <w:r w:rsidRPr="006E293C">
              <w:rPr>
                <w:rFonts w:ascii="Times New Roman" w:hAnsi="Times New Roman" w:cs="Times New Roman"/>
                <w:sz w:val="16"/>
                <w:szCs w:val="16"/>
              </w:rPr>
              <w:t>269,6</w:t>
            </w:r>
          </w:p>
        </w:tc>
      </w:tr>
      <w:tr w:rsidR="00AC1143" w:rsidRPr="006E293C" w:rsidTr="00D43FF2">
        <w:trPr>
          <w:trHeight w:val="20"/>
        </w:trPr>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559" w:type="dxa"/>
            <w:vMerge/>
          </w:tcPr>
          <w:p w:rsidR="00AC1143" w:rsidRPr="006E293C" w:rsidRDefault="00AC1143" w:rsidP="00367BC7">
            <w:pPr>
              <w:pStyle w:val="ConsPlusNormal"/>
              <w:ind w:firstLine="0"/>
              <w:rPr>
                <w:rFonts w:ascii="Times New Roman" w:hAnsi="Times New Roman" w:cs="Times New Roman"/>
                <w:sz w:val="16"/>
                <w:szCs w:val="16"/>
                <w:highlight w:val="green"/>
              </w:rPr>
            </w:pPr>
          </w:p>
        </w:tc>
        <w:tc>
          <w:tcPr>
            <w:tcW w:w="3544" w:type="dxa"/>
            <w:vMerge/>
          </w:tcPr>
          <w:p w:rsidR="00AC1143" w:rsidRPr="006E293C" w:rsidRDefault="00AC1143" w:rsidP="00367BC7">
            <w:pPr>
              <w:ind w:right="507"/>
              <w:jc w:val="left"/>
              <w:rPr>
                <w:rFonts w:ascii="Times New Roman" w:hAnsi="Times New Roman" w:cs="Times New Roman"/>
                <w:sz w:val="16"/>
                <w:szCs w:val="16"/>
                <w:highlight w:val="green"/>
              </w:rPr>
            </w:pPr>
          </w:p>
        </w:tc>
        <w:tc>
          <w:tcPr>
            <w:tcW w:w="2835" w:type="dxa"/>
            <w:vMerge/>
          </w:tcPr>
          <w:p w:rsidR="00AC1143" w:rsidRPr="006E293C" w:rsidRDefault="00AC1143" w:rsidP="00367BC7">
            <w:pPr>
              <w:pStyle w:val="ConsPlusNormal"/>
              <w:ind w:firstLine="0"/>
              <w:rPr>
                <w:rFonts w:ascii="Times New Roman" w:hAnsi="Times New Roman" w:cs="Times New Roman"/>
                <w:sz w:val="16"/>
                <w:szCs w:val="16"/>
              </w:rPr>
            </w:pPr>
          </w:p>
        </w:tc>
        <w:tc>
          <w:tcPr>
            <w:tcW w:w="653"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992"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1107431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122</w:t>
            </w:r>
          </w:p>
        </w:tc>
        <w:tc>
          <w:tcPr>
            <w:tcW w:w="1276" w:type="dxa"/>
          </w:tcPr>
          <w:p w:rsidR="00AC1143" w:rsidRPr="006E293C" w:rsidRDefault="00AC1143" w:rsidP="00367BC7">
            <w:pPr>
              <w:ind w:hanging="49"/>
              <w:jc w:val="center"/>
              <w:rPr>
                <w:rFonts w:ascii="Times New Roman" w:hAnsi="Times New Roman" w:cs="Times New Roman"/>
                <w:sz w:val="16"/>
                <w:szCs w:val="16"/>
              </w:rPr>
            </w:pPr>
            <w:r w:rsidRPr="006E293C">
              <w:rPr>
                <w:rFonts w:ascii="Times New Roman" w:hAnsi="Times New Roman" w:cs="Times New Roman"/>
                <w:sz w:val="16"/>
                <w:szCs w:val="16"/>
              </w:rPr>
              <w:t>47,0</w:t>
            </w:r>
          </w:p>
        </w:tc>
        <w:tc>
          <w:tcPr>
            <w:tcW w:w="1220" w:type="dxa"/>
          </w:tcPr>
          <w:p w:rsidR="00AC1143" w:rsidRPr="006E293C" w:rsidRDefault="00AC1143" w:rsidP="00367BC7">
            <w:pPr>
              <w:ind w:firstLine="34"/>
              <w:jc w:val="center"/>
              <w:rPr>
                <w:rFonts w:ascii="Times New Roman" w:hAnsi="Times New Roman" w:cs="Times New Roman"/>
                <w:sz w:val="16"/>
                <w:szCs w:val="16"/>
              </w:rPr>
            </w:pPr>
            <w:r w:rsidRPr="006E293C">
              <w:rPr>
                <w:rFonts w:ascii="Times New Roman" w:hAnsi="Times New Roman" w:cs="Times New Roman"/>
                <w:sz w:val="16"/>
                <w:szCs w:val="16"/>
              </w:rPr>
              <w:t>47.0</w:t>
            </w:r>
          </w:p>
        </w:tc>
      </w:tr>
      <w:tr w:rsidR="00AC1143" w:rsidRPr="006E293C" w:rsidTr="00D43FF2">
        <w:trPr>
          <w:trHeight w:val="20"/>
        </w:trPr>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559" w:type="dxa"/>
            <w:vMerge/>
          </w:tcPr>
          <w:p w:rsidR="00AC1143" w:rsidRPr="006E293C" w:rsidRDefault="00AC1143" w:rsidP="00367BC7">
            <w:pPr>
              <w:pStyle w:val="ConsPlusNormal"/>
              <w:ind w:firstLine="0"/>
              <w:rPr>
                <w:rFonts w:ascii="Times New Roman" w:hAnsi="Times New Roman" w:cs="Times New Roman"/>
                <w:sz w:val="16"/>
                <w:szCs w:val="16"/>
                <w:highlight w:val="green"/>
              </w:rPr>
            </w:pPr>
          </w:p>
        </w:tc>
        <w:tc>
          <w:tcPr>
            <w:tcW w:w="3544" w:type="dxa"/>
            <w:vMerge/>
          </w:tcPr>
          <w:p w:rsidR="00AC1143" w:rsidRPr="006E293C" w:rsidRDefault="00AC1143" w:rsidP="00367BC7">
            <w:pPr>
              <w:ind w:right="507"/>
              <w:jc w:val="left"/>
              <w:rPr>
                <w:rFonts w:ascii="Times New Roman" w:hAnsi="Times New Roman" w:cs="Times New Roman"/>
                <w:sz w:val="16"/>
                <w:szCs w:val="16"/>
                <w:highlight w:val="green"/>
              </w:rPr>
            </w:pPr>
          </w:p>
        </w:tc>
        <w:tc>
          <w:tcPr>
            <w:tcW w:w="2835" w:type="dxa"/>
            <w:vMerge/>
          </w:tcPr>
          <w:p w:rsidR="00AC1143" w:rsidRPr="006E293C" w:rsidRDefault="00AC1143" w:rsidP="00367BC7">
            <w:pPr>
              <w:pStyle w:val="ConsPlusNormal"/>
              <w:ind w:firstLine="0"/>
              <w:rPr>
                <w:rFonts w:ascii="Times New Roman" w:hAnsi="Times New Roman" w:cs="Times New Roman"/>
                <w:sz w:val="16"/>
                <w:szCs w:val="16"/>
              </w:rPr>
            </w:pPr>
          </w:p>
        </w:tc>
        <w:tc>
          <w:tcPr>
            <w:tcW w:w="653"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992"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1107431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242</w:t>
            </w:r>
          </w:p>
        </w:tc>
        <w:tc>
          <w:tcPr>
            <w:tcW w:w="1276" w:type="dxa"/>
          </w:tcPr>
          <w:p w:rsidR="00AC1143" w:rsidRPr="006E293C" w:rsidRDefault="00AC1143" w:rsidP="00367BC7">
            <w:pPr>
              <w:ind w:hanging="49"/>
              <w:jc w:val="center"/>
              <w:rPr>
                <w:rFonts w:ascii="Times New Roman" w:hAnsi="Times New Roman" w:cs="Times New Roman"/>
                <w:sz w:val="16"/>
                <w:szCs w:val="16"/>
              </w:rPr>
            </w:pPr>
            <w:r w:rsidRPr="006E293C">
              <w:rPr>
                <w:rFonts w:ascii="Times New Roman" w:hAnsi="Times New Roman" w:cs="Times New Roman"/>
                <w:sz w:val="16"/>
                <w:szCs w:val="16"/>
              </w:rPr>
              <w:t>17,2</w:t>
            </w:r>
          </w:p>
        </w:tc>
        <w:tc>
          <w:tcPr>
            <w:tcW w:w="1220" w:type="dxa"/>
          </w:tcPr>
          <w:p w:rsidR="00AC1143" w:rsidRPr="006E293C" w:rsidRDefault="00AC1143" w:rsidP="00367BC7">
            <w:pPr>
              <w:ind w:firstLine="34"/>
              <w:jc w:val="center"/>
              <w:rPr>
                <w:rFonts w:ascii="Times New Roman" w:hAnsi="Times New Roman" w:cs="Times New Roman"/>
                <w:sz w:val="16"/>
                <w:szCs w:val="16"/>
              </w:rPr>
            </w:pPr>
            <w:r w:rsidRPr="006E293C">
              <w:rPr>
                <w:rFonts w:ascii="Times New Roman" w:hAnsi="Times New Roman" w:cs="Times New Roman"/>
                <w:sz w:val="16"/>
                <w:szCs w:val="16"/>
              </w:rPr>
              <w:t>7,0</w:t>
            </w:r>
          </w:p>
        </w:tc>
      </w:tr>
      <w:tr w:rsidR="00AC1143" w:rsidRPr="006E293C" w:rsidTr="00D43FF2">
        <w:trPr>
          <w:trHeight w:val="20"/>
        </w:trPr>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559" w:type="dxa"/>
            <w:vMerge/>
          </w:tcPr>
          <w:p w:rsidR="00AC1143" w:rsidRPr="006E293C" w:rsidRDefault="00AC1143" w:rsidP="00367BC7">
            <w:pPr>
              <w:pStyle w:val="ConsPlusNormal"/>
              <w:ind w:firstLine="0"/>
              <w:rPr>
                <w:rFonts w:ascii="Times New Roman" w:hAnsi="Times New Roman" w:cs="Times New Roman"/>
                <w:sz w:val="16"/>
                <w:szCs w:val="16"/>
                <w:highlight w:val="green"/>
              </w:rPr>
            </w:pPr>
          </w:p>
        </w:tc>
        <w:tc>
          <w:tcPr>
            <w:tcW w:w="3544" w:type="dxa"/>
            <w:vMerge/>
          </w:tcPr>
          <w:p w:rsidR="00AC1143" w:rsidRPr="006E293C" w:rsidRDefault="00AC1143" w:rsidP="00367BC7">
            <w:pPr>
              <w:ind w:right="507"/>
              <w:jc w:val="left"/>
              <w:rPr>
                <w:rFonts w:ascii="Times New Roman" w:hAnsi="Times New Roman" w:cs="Times New Roman"/>
                <w:sz w:val="16"/>
                <w:szCs w:val="16"/>
                <w:highlight w:val="green"/>
              </w:rPr>
            </w:pPr>
          </w:p>
        </w:tc>
        <w:tc>
          <w:tcPr>
            <w:tcW w:w="2835" w:type="dxa"/>
            <w:vMerge/>
          </w:tcPr>
          <w:p w:rsidR="00AC1143" w:rsidRPr="006E293C" w:rsidRDefault="00AC1143" w:rsidP="00367BC7">
            <w:pPr>
              <w:pStyle w:val="ConsPlusNormal"/>
              <w:ind w:firstLine="0"/>
              <w:rPr>
                <w:rFonts w:ascii="Times New Roman" w:hAnsi="Times New Roman" w:cs="Times New Roman"/>
                <w:sz w:val="16"/>
                <w:szCs w:val="16"/>
              </w:rPr>
            </w:pPr>
          </w:p>
        </w:tc>
        <w:tc>
          <w:tcPr>
            <w:tcW w:w="653"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992"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1107431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244</w:t>
            </w:r>
          </w:p>
        </w:tc>
        <w:tc>
          <w:tcPr>
            <w:tcW w:w="1276" w:type="dxa"/>
          </w:tcPr>
          <w:p w:rsidR="00AC1143" w:rsidRPr="006E293C" w:rsidRDefault="00AC1143" w:rsidP="00367BC7">
            <w:pPr>
              <w:ind w:hanging="49"/>
              <w:jc w:val="center"/>
              <w:rPr>
                <w:rFonts w:ascii="Times New Roman" w:hAnsi="Times New Roman" w:cs="Times New Roman"/>
                <w:sz w:val="16"/>
                <w:szCs w:val="16"/>
              </w:rPr>
            </w:pPr>
            <w:r w:rsidRPr="006E293C">
              <w:rPr>
                <w:rFonts w:ascii="Times New Roman" w:hAnsi="Times New Roman" w:cs="Times New Roman"/>
                <w:sz w:val="16"/>
                <w:szCs w:val="16"/>
              </w:rPr>
              <w:t>116,8</w:t>
            </w:r>
          </w:p>
        </w:tc>
        <w:tc>
          <w:tcPr>
            <w:tcW w:w="1220" w:type="dxa"/>
          </w:tcPr>
          <w:p w:rsidR="00AC1143" w:rsidRPr="006E293C" w:rsidRDefault="00AC1143" w:rsidP="00367BC7">
            <w:pPr>
              <w:ind w:firstLine="34"/>
              <w:jc w:val="center"/>
              <w:rPr>
                <w:rFonts w:ascii="Times New Roman" w:hAnsi="Times New Roman" w:cs="Times New Roman"/>
                <w:sz w:val="16"/>
                <w:szCs w:val="16"/>
              </w:rPr>
            </w:pPr>
            <w:r w:rsidRPr="006E293C">
              <w:rPr>
                <w:rFonts w:ascii="Times New Roman" w:hAnsi="Times New Roman" w:cs="Times New Roman"/>
                <w:sz w:val="16"/>
                <w:szCs w:val="16"/>
              </w:rPr>
              <w:t>33,1</w:t>
            </w:r>
          </w:p>
        </w:tc>
      </w:tr>
      <w:tr w:rsidR="00AC1143" w:rsidRPr="006E293C" w:rsidTr="00D43FF2">
        <w:trPr>
          <w:trHeight w:val="20"/>
        </w:trPr>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559" w:type="dxa"/>
            <w:vMerge/>
          </w:tcPr>
          <w:p w:rsidR="00AC1143" w:rsidRPr="006E293C" w:rsidRDefault="00AC1143" w:rsidP="00367BC7">
            <w:pPr>
              <w:pStyle w:val="ConsPlusNormal"/>
              <w:ind w:firstLine="0"/>
              <w:rPr>
                <w:rFonts w:ascii="Times New Roman" w:hAnsi="Times New Roman" w:cs="Times New Roman"/>
                <w:sz w:val="16"/>
                <w:szCs w:val="16"/>
                <w:highlight w:val="green"/>
              </w:rPr>
            </w:pPr>
          </w:p>
        </w:tc>
        <w:tc>
          <w:tcPr>
            <w:tcW w:w="3544" w:type="dxa"/>
            <w:vMerge/>
          </w:tcPr>
          <w:p w:rsidR="00AC1143" w:rsidRPr="006E293C" w:rsidRDefault="00AC1143" w:rsidP="00367BC7">
            <w:pPr>
              <w:ind w:right="507"/>
              <w:jc w:val="left"/>
              <w:rPr>
                <w:rFonts w:ascii="Times New Roman" w:hAnsi="Times New Roman" w:cs="Times New Roman"/>
                <w:sz w:val="16"/>
                <w:szCs w:val="16"/>
                <w:highlight w:val="green"/>
              </w:rPr>
            </w:pPr>
          </w:p>
        </w:tc>
        <w:tc>
          <w:tcPr>
            <w:tcW w:w="2835" w:type="dxa"/>
            <w:vMerge/>
          </w:tcPr>
          <w:p w:rsidR="00AC1143" w:rsidRPr="006E293C" w:rsidRDefault="00AC1143" w:rsidP="00367BC7">
            <w:pPr>
              <w:pStyle w:val="ConsPlusNormal"/>
              <w:ind w:firstLine="0"/>
              <w:rPr>
                <w:rFonts w:ascii="Times New Roman" w:hAnsi="Times New Roman" w:cs="Times New Roman"/>
                <w:sz w:val="16"/>
                <w:szCs w:val="16"/>
              </w:rPr>
            </w:pPr>
          </w:p>
        </w:tc>
        <w:tc>
          <w:tcPr>
            <w:tcW w:w="653"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992"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1107444</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244</w:t>
            </w:r>
          </w:p>
        </w:tc>
        <w:tc>
          <w:tcPr>
            <w:tcW w:w="1276" w:type="dxa"/>
          </w:tcPr>
          <w:p w:rsidR="00AC1143" w:rsidRPr="006E293C" w:rsidRDefault="00AC1143" w:rsidP="00367BC7">
            <w:pPr>
              <w:ind w:hanging="49"/>
              <w:jc w:val="center"/>
              <w:rPr>
                <w:rFonts w:ascii="Times New Roman" w:hAnsi="Times New Roman" w:cs="Times New Roman"/>
                <w:sz w:val="16"/>
                <w:szCs w:val="16"/>
              </w:rPr>
            </w:pPr>
            <w:r w:rsidRPr="006E293C">
              <w:rPr>
                <w:rFonts w:ascii="Times New Roman" w:hAnsi="Times New Roman" w:cs="Times New Roman"/>
                <w:sz w:val="16"/>
                <w:szCs w:val="16"/>
              </w:rPr>
              <w:t>10,6</w:t>
            </w:r>
          </w:p>
        </w:tc>
        <w:tc>
          <w:tcPr>
            <w:tcW w:w="1220" w:type="dxa"/>
          </w:tcPr>
          <w:p w:rsidR="00AC1143" w:rsidRPr="006E293C" w:rsidRDefault="00AC1143" w:rsidP="00367BC7">
            <w:pPr>
              <w:ind w:firstLine="34"/>
              <w:jc w:val="center"/>
              <w:rPr>
                <w:rFonts w:ascii="Times New Roman" w:hAnsi="Times New Roman" w:cs="Times New Roman"/>
                <w:sz w:val="16"/>
                <w:szCs w:val="16"/>
              </w:rPr>
            </w:pPr>
            <w:r w:rsidRPr="006E293C">
              <w:rPr>
                <w:rFonts w:ascii="Times New Roman" w:hAnsi="Times New Roman" w:cs="Times New Roman"/>
                <w:sz w:val="16"/>
                <w:szCs w:val="16"/>
              </w:rPr>
              <w:t>10,6</w:t>
            </w:r>
          </w:p>
        </w:tc>
      </w:tr>
      <w:tr w:rsidR="00AC1143" w:rsidRPr="006E293C" w:rsidTr="00D43FF2">
        <w:trPr>
          <w:trHeight w:val="20"/>
        </w:trPr>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559" w:type="dxa"/>
            <w:vMerge/>
          </w:tcPr>
          <w:p w:rsidR="00AC1143" w:rsidRPr="006E293C" w:rsidRDefault="00AC1143" w:rsidP="00367BC7">
            <w:pPr>
              <w:pStyle w:val="ConsPlusNormal"/>
              <w:ind w:firstLine="0"/>
              <w:rPr>
                <w:rFonts w:ascii="Times New Roman" w:hAnsi="Times New Roman" w:cs="Times New Roman"/>
                <w:sz w:val="16"/>
                <w:szCs w:val="16"/>
                <w:highlight w:val="green"/>
              </w:rPr>
            </w:pPr>
          </w:p>
        </w:tc>
        <w:tc>
          <w:tcPr>
            <w:tcW w:w="3544" w:type="dxa"/>
            <w:vMerge/>
          </w:tcPr>
          <w:p w:rsidR="00AC1143" w:rsidRPr="006E293C" w:rsidRDefault="00AC1143" w:rsidP="00367BC7">
            <w:pPr>
              <w:ind w:right="507"/>
              <w:jc w:val="left"/>
              <w:rPr>
                <w:rFonts w:ascii="Times New Roman" w:hAnsi="Times New Roman" w:cs="Times New Roman"/>
                <w:sz w:val="16"/>
                <w:szCs w:val="16"/>
                <w:highlight w:val="green"/>
              </w:rPr>
            </w:pPr>
          </w:p>
        </w:tc>
        <w:tc>
          <w:tcPr>
            <w:tcW w:w="2835" w:type="dxa"/>
            <w:vMerge/>
          </w:tcPr>
          <w:p w:rsidR="00AC1143" w:rsidRPr="006E293C" w:rsidRDefault="00AC1143" w:rsidP="00367BC7">
            <w:pPr>
              <w:pStyle w:val="ConsPlusNormal"/>
              <w:ind w:firstLine="0"/>
              <w:rPr>
                <w:rFonts w:ascii="Times New Roman" w:hAnsi="Times New Roman" w:cs="Times New Roman"/>
                <w:sz w:val="16"/>
                <w:szCs w:val="16"/>
              </w:rPr>
            </w:pPr>
          </w:p>
        </w:tc>
        <w:tc>
          <w:tcPr>
            <w:tcW w:w="653"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992"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1107551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121</w:t>
            </w:r>
          </w:p>
        </w:tc>
        <w:tc>
          <w:tcPr>
            <w:tcW w:w="1276" w:type="dxa"/>
          </w:tcPr>
          <w:p w:rsidR="00AC1143" w:rsidRPr="006E293C" w:rsidRDefault="00AC1143" w:rsidP="00367BC7">
            <w:pPr>
              <w:ind w:hanging="49"/>
              <w:jc w:val="center"/>
              <w:rPr>
                <w:rFonts w:ascii="Times New Roman" w:hAnsi="Times New Roman" w:cs="Times New Roman"/>
                <w:sz w:val="16"/>
                <w:szCs w:val="16"/>
              </w:rPr>
            </w:pPr>
            <w:r w:rsidRPr="006E293C">
              <w:rPr>
                <w:rFonts w:ascii="Times New Roman" w:hAnsi="Times New Roman" w:cs="Times New Roman"/>
                <w:sz w:val="16"/>
                <w:szCs w:val="16"/>
              </w:rPr>
              <w:t>351,7</w:t>
            </w:r>
          </w:p>
        </w:tc>
        <w:tc>
          <w:tcPr>
            <w:tcW w:w="1220" w:type="dxa"/>
          </w:tcPr>
          <w:p w:rsidR="00AC1143" w:rsidRPr="006E293C" w:rsidRDefault="00AC1143" w:rsidP="00367BC7">
            <w:pPr>
              <w:ind w:firstLine="34"/>
              <w:jc w:val="center"/>
              <w:rPr>
                <w:rFonts w:ascii="Times New Roman" w:hAnsi="Times New Roman" w:cs="Times New Roman"/>
                <w:sz w:val="16"/>
                <w:szCs w:val="16"/>
              </w:rPr>
            </w:pPr>
            <w:r w:rsidRPr="006E293C">
              <w:rPr>
                <w:rFonts w:ascii="Times New Roman" w:hAnsi="Times New Roman" w:cs="Times New Roman"/>
                <w:sz w:val="16"/>
                <w:szCs w:val="16"/>
              </w:rPr>
              <w:t>337,5</w:t>
            </w:r>
          </w:p>
        </w:tc>
      </w:tr>
      <w:tr w:rsidR="00AC1143" w:rsidRPr="006E293C" w:rsidTr="00D43FF2">
        <w:trPr>
          <w:trHeight w:val="20"/>
        </w:trPr>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559" w:type="dxa"/>
            <w:vMerge/>
          </w:tcPr>
          <w:p w:rsidR="00AC1143" w:rsidRPr="006E293C" w:rsidRDefault="00AC1143" w:rsidP="00367BC7">
            <w:pPr>
              <w:pStyle w:val="ConsPlusNormal"/>
              <w:ind w:firstLine="0"/>
              <w:rPr>
                <w:rFonts w:ascii="Times New Roman" w:hAnsi="Times New Roman" w:cs="Times New Roman"/>
                <w:sz w:val="16"/>
                <w:szCs w:val="16"/>
                <w:highlight w:val="green"/>
              </w:rPr>
            </w:pPr>
          </w:p>
        </w:tc>
        <w:tc>
          <w:tcPr>
            <w:tcW w:w="3544" w:type="dxa"/>
            <w:vMerge/>
          </w:tcPr>
          <w:p w:rsidR="00AC1143" w:rsidRPr="006E293C" w:rsidRDefault="00AC1143" w:rsidP="00367BC7">
            <w:pPr>
              <w:ind w:right="507"/>
              <w:jc w:val="left"/>
              <w:rPr>
                <w:rFonts w:ascii="Times New Roman" w:hAnsi="Times New Roman" w:cs="Times New Roman"/>
                <w:sz w:val="16"/>
                <w:szCs w:val="16"/>
                <w:highlight w:val="green"/>
              </w:rPr>
            </w:pPr>
          </w:p>
        </w:tc>
        <w:tc>
          <w:tcPr>
            <w:tcW w:w="2835" w:type="dxa"/>
            <w:vMerge/>
          </w:tcPr>
          <w:p w:rsidR="00AC1143" w:rsidRPr="006E293C" w:rsidRDefault="00AC1143" w:rsidP="00367BC7">
            <w:pPr>
              <w:pStyle w:val="ConsPlusNormal"/>
              <w:ind w:firstLine="0"/>
              <w:rPr>
                <w:rFonts w:ascii="Times New Roman" w:hAnsi="Times New Roman" w:cs="Times New Roman"/>
                <w:sz w:val="16"/>
                <w:szCs w:val="16"/>
              </w:rPr>
            </w:pPr>
          </w:p>
        </w:tc>
        <w:tc>
          <w:tcPr>
            <w:tcW w:w="653"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992"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1107551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122</w:t>
            </w:r>
          </w:p>
        </w:tc>
        <w:tc>
          <w:tcPr>
            <w:tcW w:w="1276" w:type="dxa"/>
          </w:tcPr>
          <w:p w:rsidR="00AC1143" w:rsidRPr="006E293C" w:rsidRDefault="00AC1143" w:rsidP="00367BC7">
            <w:pPr>
              <w:ind w:hanging="49"/>
              <w:jc w:val="center"/>
              <w:rPr>
                <w:rFonts w:ascii="Times New Roman" w:hAnsi="Times New Roman" w:cs="Times New Roman"/>
                <w:sz w:val="16"/>
                <w:szCs w:val="16"/>
              </w:rPr>
            </w:pPr>
            <w:r w:rsidRPr="006E293C">
              <w:rPr>
                <w:rFonts w:ascii="Times New Roman" w:hAnsi="Times New Roman" w:cs="Times New Roman"/>
                <w:sz w:val="16"/>
                <w:szCs w:val="16"/>
              </w:rPr>
              <w:t>66,1</w:t>
            </w:r>
          </w:p>
        </w:tc>
        <w:tc>
          <w:tcPr>
            <w:tcW w:w="1220" w:type="dxa"/>
          </w:tcPr>
          <w:p w:rsidR="00AC1143" w:rsidRPr="006E293C" w:rsidRDefault="00AC1143" w:rsidP="00367BC7">
            <w:pPr>
              <w:ind w:firstLine="34"/>
              <w:jc w:val="center"/>
              <w:rPr>
                <w:rFonts w:ascii="Times New Roman" w:hAnsi="Times New Roman" w:cs="Times New Roman"/>
                <w:sz w:val="16"/>
                <w:szCs w:val="16"/>
              </w:rPr>
            </w:pPr>
            <w:r w:rsidRPr="006E293C">
              <w:rPr>
                <w:rFonts w:ascii="Times New Roman" w:hAnsi="Times New Roman" w:cs="Times New Roman"/>
                <w:sz w:val="16"/>
                <w:szCs w:val="16"/>
              </w:rPr>
              <w:t>66,1</w:t>
            </w:r>
          </w:p>
        </w:tc>
      </w:tr>
      <w:tr w:rsidR="00AC1143" w:rsidRPr="006E293C" w:rsidTr="00D43FF2">
        <w:trPr>
          <w:trHeight w:val="20"/>
        </w:trPr>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559" w:type="dxa"/>
            <w:vMerge/>
          </w:tcPr>
          <w:p w:rsidR="00AC1143" w:rsidRPr="006E293C" w:rsidRDefault="00AC1143" w:rsidP="00367BC7">
            <w:pPr>
              <w:pStyle w:val="ConsPlusNormal"/>
              <w:ind w:firstLine="0"/>
              <w:rPr>
                <w:rFonts w:ascii="Times New Roman" w:hAnsi="Times New Roman" w:cs="Times New Roman"/>
                <w:sz w:val="16"/>
                <w:szCs w:val="16"/>
                <w:highlight w:val="green"/>
              </w:rPr>
            </w:pPr>
          </w:p>
        </w:tc>
        <w:tc>
          <w:tcPr>
            <w:tcW w:w="3544" w:type="dxa"/>
            <w:vMerge/>
          </w:tcPr>
          <w:p w:rsidR="00AC1143" w:rsidRPr="006E293C" w:rsidRDefault="00AC1143" w:rsidP="00367BC7">
            <w:pPr>
              <w:ind w:right="507"/>
              <w:jc w:val="left"/>
              <w:rPr>
                <w:rFonts w:ascii="Times New Roman" w:hAnsi="Times New Roman" w:cs="Times New Roman"/>
                <w:sz w:val="16"/>
                <w:szCs w:val="16"/>
                <w:highlight w:val="green"/>
              </w:rPr>
            </w:pPr>
          </w:p>
        </w:tc>
        <w:tc>
          <w:tcPr>
            <w:tcW w:w="2835" w:type="dxa"/>
            <w:vMerge/>
          </w:tcPr>
          <w:p w:rsidR="00AC1143" w:rsidRPr="006E293C" w:rsidRDefault="00AC1143" w:rsidP="00367BC7">
            <w:pPr>
              <w:pStyle w:val="ConsPlusNormal"/>
              <w:ind w:firstLine="0"/>
              <w:rPr>
                <w:rFonts w:ascii="Times New Roman" w:hAnsi="Times New Roman" w:cs="Times New Roman"/>
                <w:sz w:val="16"/>
                <w:szCs w:val="16"/>
              </w:rPr>
            </w:pPr>
          </w:p>
        </w:tc>
        <w:tc>
          <w:tcPr>
            <w:tcW w:w="653"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992"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1107551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242</w:t>
            </w:r>
          </w:p>
        </w:tc>
        <w:tc>
          <w:tcPr>
            <w:tcW w:w="1276" w:type="dxa"/>
          </w:tcPr>
          <w:p w:rsidR="00AC1143" w:rsidRPr="006E293C" w:rsidRDefault="00AC1143" w:rsidP="00367BC7">
            <w:pPr>
              <w:ind w:hanging="49"/>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1220" w:type="dxa"/>
          </w:tcPr>
          <w:p w:rsidR="00AC1143" w:rsidRPr="006E293C" w:rsidRDefault="00AC1143" w:rsidP="00367BC7">
            <w:pPr>
              <w:ind w:firstLine="34"/>
              <w:jc w:val="center"/>
              <w:rPr>
                <w:rFonts w:ascii="Times New Roman" w:hAnsi="Times New Roman" w:cs="Times New Roman"/>
                <w:sz w:val="16"/>
                <w:szCs w:val="16"/>
              </w:rPr>
            </w:pPr>
            <w:r w:rsidRPr="006E293C">
              <w:rPr>
                <w:rFonts w:ascii="Times New Roman" w:hAnsi="Times New Roman" w:cs="Times New Roman"/>
                <w:sz w:val="16"/>
                <w:szCs w:val="16"/>
              </w:rPr>
              <w:t>1,5</w:t>
            </w:r>
          </w:p>
        </w:tc>
      </w:tr>
      <w:tr w:rsidR="00AC1143" w:rsidRPr="006E293C" w:rsidTr="00D43FF2">
        <w:trPr>
          <w:trHeight w:val="207"/>
        </w:trPr>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559" w:type="dxa"/>
            <w:vMerge/>
          </w:tcPr>
          <w:p w:rsidR="00AC1143" w:rsidRPr="006E293C" w:rsidRDefault="00AC1143" w:rsidP="00367BC7">
            <w:pPr>
              <w:pStyle w:val="ConsPlusNormal"/>
              <w:ind w:firstLine="0"/>
              <w:rPr>
                <w:rFonts w:ascii="Times New Roman" w:hAnsi="Times New Roman" w:cs="Times New Roman"/>
                <w:sz w:val="16"/>
                <w:szCs w:val="16"/>
                <w:highlight w:val="green"/>
              </w:rPr>
            </w:pPr>
          </w:p>
        </w:tc>
        <w:tc>
          <w:tcPr>
            <w:tcW w:w="3544" w:type="dxa"/>
            <w:vMerge/>
          </w:tcPr>
          <w:p w:rsidR="00AC1143" w:rsidRPr="006E293C" w:rsidRDefault="00AC1143" w:rsidP="00367BC7">
            <w:pPr>
              <w:ind w:right="507"/>
              <w:jc w:val="left"/>
              <w:rPr>
                <w:rFonts w:ascii="Times New Roman" w:hAnsi="Times New Roman" w:cs="Times New Roman"/>
                <w:sz w:val="16"/>
                <w:szCs w:val="16"/>
                <w:highlight w:val="green"/>
              </w:rPr>
            </w:pPr>
          </w:p>
        </w:tc>
        <w:tc>
          <w:tcPr>
            <w:tcW w:w="2835" w:type="dxa"/>
            <w:vMerge/>
          </w:tcPr>
          <w:p w:rsidR="00AC1143" w:rsidRPr="006E293C" w:rsidRDefault="00AC1143" w:rsidP="00367BC7">
            <w:pPr>
              <w:pStyle w:val="ConsPlusNormal"/>
              <w:ind w:firstLine="0"/>
              <w:rPr>
                <w:rFonts w:ascii="Times New Roman" w:hAnsi="Times New Roman" w:cs="Times New Roman"/>
                <w:sz w:val="16"/>
                <w:szCs w:val="16"/>
              </w:rPr>
            </w:pPr>
          </w:p>
        </w:tc>
        <w:tc>
          <w:tcPr>
            <w:tcW w:w="653"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992"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1107551</w:t>
            </w:r>
          </w:p>
        </w:tc>
        <w:tc>
          <w:tcPr>
            <w:tcW w:w="709"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244</w:t>
            </w:r>
          </w:p>
        </w:tc>
        <w:tc>
          <w:tcPr>
            <w:tcW w:w="1276" w:type="dxa"/>
          </w:tcPr>
          <w:p w:rsidR="00AC1143" w:rsidRPr="006E293C" w:rsidRDefault="00AC1143" w:rsidP="00367BC7">
            <w:pPr>
              <w:ind w:hanging="49"/>
              <w:jc w:val="center"/>
              <w:rPr>
                <w:rFonts w:ascii="Times New Roman" w:hAnsi="Times New Roman" w:cs="Times New Roman"/>
                <w:sz w:val="16"/>
                <w:szCs w:val="16"/>
              </w:rPr>
            </w:pPr>
            <w:r w:rsidRPr="006E293C">
              <w:rPr>
                <w:rFonts w:ascii="Times New Roman" w:hAnsi="Times New Roman" w:cs="Times New Roman"/>
                <w:sz w:val="16"/>
                <w:szCs w:val="16"/>
              </w:rPr>
              <w:t>5,0</w:t>
            </w:r>
          </w:p>
        </w:tc>
        <w:tc>
          <w:tcPr>
            <w:tcW w:w="1220" w:type="dxa"/>
          </w:tcPr>
          <w:p w:rsidR="00AC1143" w:rsidRPr="006E293C" w:rsidRDefault="00AC1143" w:rsidP="00367BC7">
            <w:pPr>
              <w:ind w:firstLine="34"/>
              <w:jc w:val="center"/>
              <w:rPr>
                <w:rFonts w:ascii="Times New Roman" w:hAnsi="Times New Roman" w:cs="Times New Roman"/>
                <w:sz w:val="16"/>
                <w:szCs w:val="16"/>
              </w:rPr>
            </w:pPr>
            <w:r w:rsidRPr="006E293C">
              <w:rPr>
                <w:rFonts w:ascii="Times New Roman" w:hAnsi="Times New Roman" w:cs="Times New Roman"/>
                <w:sz w:val="16"/>
                <w:szCs w:val="16"/>
              </w:rPr>
              <w:t>3,4</w:t>
            </w:r>
          </w:p>
        </w:tc>
      </w:tr>
    </w:tbl>
    <w:p w:rsidR="00D43FF2" w:rsidRDefault="00D43FF2" w:rsidP="00AC1143">
      <w:pPr>
        <w:jc w:val="right"/>
        <w:rPr>
          <w:rFonts w:ascii="Times New Roman" w:hAnsi="Times New Roman" w:cs="Times New Roman"/>
          <w:sz w:val="16"/>
          <w:szCs w:val="16"/>
        </w:rPr>
      </w:pPr>
    </w:p>
    <w:p w:rsidR="00AC1143" w:rsidRPr="006E293C" w:rsidRDefault="00AC1143" w:rsidP="00D43FF2">
      <w:pPr>
        <w:jc w:val="right"/>
        <w:rPr>
          <w:rFonts w:ascii="Times New Roman" w:hAnsi="Times New Roman" w:cs="Times New Roman"/>
          <w:sz w:val="16"/>
          <w:szCs w:val="16"/>
        </w:rPr>
      </w:pPr>
      <w:r w:rsidRPr="006E293C">
        <w:rPr>
          <w:rFonts w:ascii="Times New Roman" w:hAnsi="Times New Roman" w:cs="Times New Roman"/>
          <w:sz w:val="16"/>
          <w:szCs w:val="16"/>
        </w:rPr>
        <w:lastRenderedPageBreak/>
        <w:t xml:space="preserve">Приложение №4.1 </w:t>
      </w:r>
    </w:p>
    <w:p w:rsidR="00AC1143" w:rsidRPr="006E293C" w:rsidRDefault="00AC1143" w:rsidP="00D43FF2">
      <w:pPr>
        <w:jc w:val="right"/>
        <w:rPr>
          <w:rFonts w:ascii="Times New Roman" w:hAnsi="Times New Roman" w:cs="Times New Roman"/>
          <w:sz w:val="16"/>
          <w:szCs w:val="16"/>
        </w:rPr>
      </w:pPr>
      <w:r w:rsidRPr="006E293C">
        <w:rPr>
          <w:rFonts w:ascii="Times New Roman" w:hAnsi="Times New Roman" w:cs="Times New Roman"/>
          <w:sz w:val="16"/>
          <w:szCs w:val="16"/>
        </w:rPr>
        <w:t>к муниципальной программе</w:t>
      </w:r>
    </w:p>
    <w:p w:rsidR="00AC1143" w:rsidRPr="006E293C" w:rsidRDefault="00AC1143" w:rsidP="00D43FF2">
      <w:pPr>
        <w:jc w:val="right"/>
        <w:rPr>
          <w:rFonts w:ascii="Times New Roman" w:hAnsi="Times New Roman" w:cs="Times New Roman"/>
          <w:sz w:val="16"/>
          <w:szCs w:val="16"/>
        </w:rPr>
      </w:pPr>
      <w:r w:rsidRPr="006E293C">
        <w:rPr>
          <w:rFonts w:ascii="Times New Roman" w:hAnsi="Times New Roman" w:cs="Times New Roman"/>
          <w:sz w:val="16"/>
          <w:szCs w:val="16"/>
        </w:rPr>
        <w:t xml:space="preserve">                                                                                                                                                                                  «Развитие муниципальной службы</w:t>
      </w:r>
    </w:p>
    <w:p w:rsidR="00AC1143" w:rsidRPr="006E293C" w:rsidRDefault="00AC1143" w:rsidP="00D43FF2">
      <w:pPr>
        <w:jc w:val="right"/>
        <w:rPr>
          <w:rFonts w:ascii="Times New Roman" w:hAnsi="Times New Roman" w:cs="Times New Roman"/>
          <w:sz w:val="16"/>
          <w:szCs w:val="16"/>
        </w:rPr>
      </w:pPr>
      <w:r w:rsidRPr="006E293C">
        <w:rPr>
          <w:rFonts w:ascii="Times New Roman" w:hAnsi="Times New Roman" w:cs="Times New Roman"/>
          <w:sz w:val="16"/>
          <w:szCs w:val="16"/>
        </w:rPr>
        <w:t xml:space="preserve">                                                                                                                                                                    в </w:t>
      </w:r>
      <w:proofErr w:type="spellStart"/>
      <w:r w:rsidRPr="006E293C">
        <w:rPr>
          <w:rFonts w:ascii="Times New Roman" w:hAnsi="Times New Roman" w:cs="Times New Roman"/>
          <w:sz w:val="16"/>
          <w:szCs w:val="16"/>
        </w:rPr>
        <w:t>Мокшанском</w:t>
      </w:r>
      <w:proofErr w:type="spellEnd"/>
      <w:r w:rsidRPr="006E293C">
        <w:rPr>
          <w:rFonts w:ascii="Times New Roman" w:hAnsi="Times New Roman" w:cs="Times New Roman"/>
          <w:sz w:val="16"/>
          <w:szCs w:val="16"/>
        </w:rPr>
        <w:t xml:space="preserve"> районе Пензенской области  </w:t>
      </w:r>
    </w:p>
    <w:p w:rsidR="00AC1143" w:rsidRPr="006E293C" w:rsidRDefault="00AC1143" w:rsidP="00D43FF2">
      <w:pPr>
        <w:jc w:val="right"/>
        <w:rPr>
          <w:rFonts w:ascii="Times New Roman" w:hAnsi="Times New Roman" w:cs="Times New Roman"/>
          <w:sz w:val="16"/>
          <w:szCs w:val="16"/>
        </w:rPr>
      </w:pPr>
      <w:r w:rsidRPr="006E293C">
        <w:rPr>
          <w:rFonts w:ascii="Times New Roman" w:hAnsi="Times New Roman" w:cs="Times New Roman"/>
          <w:sz w:val="16"/>
          <w:szCs w:val="16"/>
        </w:rPr>
        <w:t xml:space="preserve">на 2014-2027 годы»                                        </w:t>
      </w:r>
    </w:p>
    <w:p w:rsidR="00AC1143" w:rsidRPr="006E293C" w:rsidRDefault="00AC1143" w:rsidP="00AC1143">
      <w:pPr>
        <w:ind w:right="-568" w:firstLine="284"/>
        <w:jc w:val="center"/>
        <w:rPr>
          <w:rFonts w:ascii="Times New Roman" w:hAnsi="Times New Roman" w:cs="Times New Roman"/>
          <w:b/>
          <w:bCs/>
          <w:sz w:val="16"/>
          <w:szCs w:val="16"/>
        </w:rPr>
      </w:pPr>
      <w:r w:rsidRPr="006E293C">
        <w:rPr>
          <w:rFonts w:ascii="Times New Roman" w:hAnsi="Times New Roman" w:cs="Times New Roman"/>
          <w:b/>
          <w:bCs/>
          <w:sz w:val="16"/>
          <w:szCs w:val="16"/>
        </w:rPr>
        <w:t>РЕСУРСНОЕ ОБЕСПЕЧЕНИЕ</w:t>
      </w:r>
    </w:p>
    <w:p w:rsidR="00AC1143" w:rsidRPr="006E293C" w:rsidRDefault="00AC1143" w:rsidP="00AC1143">
      <w:pPr>
        <w:ind w:right="-568" w:firstLine="284"/>
        <w:jc w:val="center"/>
        <w:rPr>
          <w:rFonts w:ascii="Times New Roman" w:hAnsi="Times New Roman" w:cs="Times New Roman"/>
          <w:b/>
          <w:bCs/>
          <w:sz w:val="16"/>
          <w:szCs w:val="16"/>
        </w:rPr>
      </w:pPr>
      <w:r w:rsidRPr="006E293C">
        <w:rPr>
          <w:rFonts w:ascii="Times New Roman" w:hAnsi="Times New Roman" w:cs="Times New Roman"/>
          <w:b/>
          <w:bCs/>
          <w:sz w:val="16"/>
          <w:szCs w:val="16"/>
        </w:rPr>
        <w:t xml:space="preserve">реализации муниципальной программы «Развитие муниципальной службы  в </w:t>
      </w:r>
      <w:proofErr w:type="spellStart"/>
      <w:r w:rsidRPr="006E293C">
        <w:rPr>
          <w:rFonts w:ascii="Times New Roman" w:hAnsi="Times New Roman" w:cs="Times New Roman"/>
          <w:b/>
          <w:bCs/>
          <w:sz w:val="16"/>
          <w:szCs w:val="16"/>
        </w:rPr>
        <w:t>Мокшанском</w:t>
      </w:r>
      <w:proofErr w:type="spellEnd"/>
      <w:r w:rsidRPr="006E293C">
        <w:rPr>
          <w:rFonts w:ascii="Times New Roman" w:hAnsi="Times New Roman" w:cs="Times New Roman"/>
          <w:b/>
          <w:bCs/>
          <w:sz w:val="16"/>
          <w:szCs w:val="16"/>
        </w:rPr>
        <w:t xml:space="preserve"> районе Пензенской области </w:t>
      </w:r>
    </w:p>
    <w:p w:rsidR="00AC1143" w:rsidRPr="006E293C" w:rsidRDefault="00AC1143" w:rsidP="00AC1143">
      <w:pPr>
        <w:ind w:right="-568" w:firstLine="284"/>
        <w:jc w:val="center"/>
        <w:rPr>
          <w:rFonts w:ascii="Times New Roman" w:hAnsi="Times New Roman" w:cs="Times New Roman"/>
          <w:b/>
          <w:sz w:val="16"/>
          <w:szCs w:val="16"/>
        </w:rPr>
      </w:pPr>
      <w:r w:rsidRPr="006E293C">
        <w:rPr>
          <w:rFonts w:ascii="Times New Roman" w:hAnsi="Times New Roman" w:cs="Times New Roman"/>
          <w:b/>
          <w:bCs/>
          <w:sz w:val="16"/>
          <w:szCs w:val="16"/>
        </w:rPr>
        <w:t xml:space="preserve">на 2014-2027 годы»  </w:t>
      </w:r>
      <w:r w:rsidRPr="006E293C">
        <w:rPr>
          <w:rFonts w:ascii="Times New Roman" w:hAnsi="Times New Roman" w:cs="Times New Roman"/>
          <w:b/>
          <w:sz w:val="16"/>
          <w:szCs w:val="16"/>
        </w:rPr>
        <w:t>за счет всех источников финансирования в разрезе кодов бюджетной классификации</w:t>
      </w:r>
    </w:p>
    <w:p w:rsidR="00AC1143" w:rsidRPr="006E293C" w:rsidRDefault="00AC1143" w:rsidP="00AC1143">
      <w:pPr>
        <w:pStyle w:val="ConsPlusNormal"/>
        <w:ind w:right="-568" w:firstLine="284"/>
        <w:jc w:val="center"/>
        <w:rPr>
          <w:rFonts w:ascii="Times New Roman" w:hAnsi="Times New Roman" w:cs="Times New Roman"/>
          <w:b/>
          <w:sz w:val="16"/>
          <w:szCs w:val="16"/>
        </w:rPr>
      </w:pPr>
      <w:r w:rsidRPr="006E293C">
        <w:rPr>
          <w:rFonts w:ascii="Times New Roman" w:hAnsi="Times New Roman" w:cs="Times New Roman"/>
          <w:b/>
          <w:sz w:val="16"/>
          <w:szCs w:val="16"/>
        </w:rPr>
        <w:t>на 2016 и 2021 годы</w:t>
      </w:r>
    </w:p>
    <w:p w:rsidR="00AC1143" w:rsidRPr="006E293C" w:rsidRDefault="00AC1143" w:rsidP="00AC1143">
      <w:pPr>
        <w:pStyle w:val="ConsPlusNormal"/>
        <w:jc w:val="center"/>
        <w:rPr>
          <w:rFonts w:ascii="Times New Roman" w:hAnsi="Times New Roman" w:cs="Times New Roman"/>
          <w:b/>
          <w:sz w:val="16"/>
          <w:szCs w:val="16"/>
        </w:rPr>
      </w:pPr>
    </w:p>
    <w:tbl>
      <w:tblPr>
        <w:tblW w:w="1545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418"/>
        <w:gridCol w:w="3686"/>
        <w:gridCol w:w="1701"/>
        <w:gridCol w:w="568"/>
        <w:gridCol w:w="567"/>
        <w:gridCol w:w="567"/>
        <w:gridCol w:w="850"/>
        <w:gridCol w:w="567"/>
        <w:gridCol w:w="709"/>
        <w:gridCol w:w="851"/>
        <w:gridCol w:w="852"/>
        <w:gridCol w:w="851"/>
        <w:gridCol w:w="850"/>
        <w:gridCol w:w="851"/>
      </w:tblGrid>
      <w:tr w:rsidR="00AC1143" w:rsidRPr="006E293C" w:rsidTr="00D43FF2">
        <w:tc>
          <w:tcPr>
            <w:tcW w:w="5671" w:type="dxa"/>
            <w:gridSpan w:val="3"/>
            <w:vAlign w:val="center"/>
          </w:tcPr>
          <w:p w:rsidR="00AC1143" w:rsidRPr="006E293C" w:rsidRDefault="00AC1143" w:rsidP="00367BC7">
            <w:pPr>
              <w:pStyle w:val="ConsPlusNormal"/>
              <w:jc w:val="center"/>
              <w:rPr>
                <w:rFonts w:ascii="Times New Roman" w:hAnsi="Times New Roman" w:cs="Times New Roman"/>
                <w:sz w:val="16"/>
                <w:szCs w:val="16"/>
              </w:rPr>
            </w:pPr>
            <w:r w:rsidRPr="006E293C">
              <w:rPr>
                <w:rFonts w:ascii="Times New Roman" w:hAnsi="Times New Roman" w:cs="Times New Roman"/>
                <w:sz w:val="16"/>
                <w:szCs w:val="16"/>
              </w:rPr>
              <w:t>Ответственный исполнитель муниципальной программы</w:t>
            </w:r>
          </w:p>
        </w:tc>
        <w:tc>
          <w:tcPr>
            <w:tcW w:w="9784" w:type="dxa"/>
            <w:gridSpan w:val="12"/>
          </w:tcPr>
          <w:p w:rsidR="00AC1143" w:rsidRPr="006E293C" w:rsidRDefault="00AC1143" w:rsidP="00367BC7">
            <w:pPr>
              <w:pStyle w:val="ConsPlusNormal"/>
              <w:jc w:val="center"/>
              <w:rPr>
                <w:rFonts w:ascii="Times New Roman" w:hAnsi="Times New Roman" w:cs="Times New Roman"/>
                <w:sz w:val="16"/>
                <w:szCs w:val="16"/>
              </w:rPr>
            </w:pPr>
            <w:r w:rsidRPr="006E293C">
              <w:rPr>
                <w:rFonts w:ascii="Times New Roman" w:hAnsi="Times New Roman" w:cs="Times New Roman"/>
                <w:sz w:val="16"/>
                <w:szCs w:val="16"/>
              </w:rPr>
              <w:t>Организационный отдел администрации Мокшанского района</w:t>
            </w:r>
          </w:p>
        </w:tc>
      </w:tr>
      <w:tr w:rsidR="00AC1143" w:rsidRPr="006E293C" w:rsidTr="00D43FF2">
        <w:tc>
          <w:tcPr>
            <w:tcW w:w="567" w:type="dxa"/>
            <w:vMerge w:val="restart"/>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N</w:t>
            </w:r>
          </w:p>
          <w:p w:rsidR="00AC1143" w:rsidRPr="006E293C" w:rsidRDefault="00AC1143" w:rsidP="00367BC7">
            <w:pPr>
              <w:pStyle w:val="ConsPlusNormal"/>
              <w:ind w:firstLine="0"/>
              <w:jc w:val="center"/>
              <w:rPr>
                <w:rFonts w:ascii="Times New Roman" w:hAnsi="Times New Roman" w:cs="Times New Roman"/>
                <w:sz w:val="16"/>
                <w:szCs w:val="16"/>
              </w:rPr>
            </w:pPr>
            <w:proofErr w:type="gramStart"/>
            <w:r w:rsidRPr="006E293C">
              <w:rPr>
                <w:rFonts w:ascii="Times New Roman" w:hAnsi="Times New Roman" w:cs="Times New Roman"/>
                <w:sz w:val="16"/>
                <w:szCs w:val="16"/>
              </w:rPr>
              <w:t>п</w:t>
            </w:r>
            <w:proofErr w:type="gramEnd"/>
            <w:r w:rsidRPr="006E293C">
              <w:rPr>
                <w:rFonts w:ascii="Times New Roman" w:hAnsi="Times New Roman" w:cs="Times New Roman"/>
                <w:sz w:val="16"/>
                <w:szCs w:val="16"/>
              </w:rPr>
              <w:t>/п</w:t>
            </w:r>
          </w:p>
        </w:tc>
        <w:tc>
          <w:tcPr>
            <w:tcW w:w="1418" w:type="dxa"/>
            <w:vMerge w:val="restart"/>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Статус</w:t>
            </w:r>
          </w:p>
        </w:tc>
        <w:tc>
          <w:tcPr>
            <w:tcW w:w="3686" w:type="dxa"/>
            <w:vMerge w:val="restart"/>
          </w:tcPr>
          <w:p w:rsidR="00AC1143" w:rsidRPr="006E293C" w:rsidRDefault="00AC1143" w:rsidP="00367BC7">
            <w:pPr>
              <w:pStyle w:val="ConsPlusNormal"/>
              <w:ind w:right="-108" w:hanging="108"/>
              <w:jc w:val="center"/>
              <w:rPr>
                <w:rFonts w:ascii="Times New Roman" w:hAnsi="Times New Roman" w:cs="Times New Roman"/>
                <w:sz w:val="16"/>
                <w:szCs w:val="16"/>
              </w:rPr>
            </w:pPr>
            <w:r w:rsidRPr="006E293C">
              <w:rPr>
                <w:rFonts w:ascii="Times New Roman" w:hAnsi="Times New Roman" w:cs="Times New Roman"/>
                <w:sz w:val="16"/>
                <w:szCs w:val="16"/>
              </w:rPr>
              <w:t>Наименование муниципальной программы, подпрограммы, мероприятия</w:t>
            </w:r>
          </w:p>
        </w:tc>
        <w:tc>
          <w:tcPr>
            <w:tcW w:w="1701" w:type="dxa"/>
            <w:vMerge w:val="restart"/>
          </w:tcPr>
          <w:p w:rsidR="00AC1143" w:rsidRPr="006E293C" w:rsidRDefault="00AC1143" w:rsidP="00D43FF2">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Ответственный исполнитель, соисполнитель</w:t>
            </w:r>
          </w:p>
        </w:tc>
        <w:tc>
          <w:tcPr>
            <w:tcW w:w="3119" w:type="dxa"/>
            <w:gridSpan w:val="5"/>
          </w:tcPr>
          <w:p w:rsidR="00AC1143" w:rsidRPr="006E293C" w:rsidRDefault="00AC1143" w:rsidP="00367BC7">
            <w:pPr>
              <w:pStyle w:val="ConsPlusNormal"/>
              <w:ind w:hanging="108"/>
              <w:jc w:val="center"/>
              <w:rPr>
                <w:rFonts w:ascii="Times New Roman" w:hAnsi="Times New Roman" w:cs="Times New Roman"/>
                <w:sz w:val="16"/>
                <w:szCs w:val="16"/>
              </w:rPr>
            </w:pPr>
            <w:r w:rsidRPr="006E293C">
              <w:rPr>
                <w:rFonts w:ascii="Times New Roman" w:hAnsi="Times New Roman" w:cs="Times New Roman"/>
                <w:sz w:val="16"/>
                <w:szCs w:val="16"/>
              </w:rPr>
              <w:t xml:space="preserve">Код бюджетной классификации </w:t>
            </w:r>
          </w:p>
        </w:tc>
        <w:tc>
          <w:tcPr>
            <w:tcW w:w="4964" w:type="dxa"/>
            <w:gridSpan w:val="6"/>
          </w:tcPr>
          <w:p w:rsidR="00AC1143" w:rsidRPr="006E293C" w:rsidRDefault="00AC1143" w:rsidP="00367BC7">
            <w:pPr>
              <w:pStyle w:val="ConsPlusNormal"/>
              <w:ind w:hanging="108"/>
              <w:jc w:val="center"/>
              <w:rPr>
                <w:rFonts w:ascii="Times New Roman" w:hAnsi="Times New Roman" w:cs="Times New Roman"/>
                <w:sz w:val="16"/>
                <w:szCs w:val="16"/>
              </w:rPr>
            </w:pPr>
            <w:r w:rsidRPr="006E293C">
              <w:rPr>
                <w:rFonts w:ascii="Times New Roman" w:hAnsi="Times New Roman" w:cs="Times New Roman"/>
                <w:sz w:val="16"/>
                <w:szCs w:val="16"/>
              </w:rPr>
              <w:t>Расходы бюджета Мокшанского района, тыс. рублей</w:t>
            </w:r>
          </w:p>
        </w:tc>
      </w:tr>
      <w:tr w:rsidR="00AC1143" w:rsidRPr="006E293C" w:rsidTr="00D43FF2">
        <w:tc>
          <w:tcPr>
            <w:tcW w:w="567" w:type="dxa"/>
            <w:vMerge/>
          </w:tcPr>
          <w:p w:rsidR="00AC1143" w:rsidRPr="006E293C" w:rsidRDefault="00AC1143" w:rsidP="00367BC7">
            <w:pPr>
              <w:pStyle w:val="ConsPlusNormal"/>
              <w:ind w:firstLine="0"/>
              <w:jc w:val="center"/>
              <w:rPr>
                <w:rFonts w:ascii="Times New Roman" w:hAnsi="Times New Roman" w:cs="Times New Roman"/>
                <w:b/>
                <w:sz w:val="16"/>
                <w:szCs w:val="16"/>
              </w:rPr>
            </w:pPr>
          </w:p>
        </w:tc>
        <w:tc>
          <w:tcPr>
            <w:tcW w:w="1418" w:type="dxa"/>
            <w:vMerge/>
          </w:tcPr>
          <w:p w:rsidR="00AC1143" w:rsidRPr="006E293C" w:rsidRDefault="00AC1143" w:rsidP="00367BC7">
            <w:pPr>
              <w:pStyle w:val="ConsPlusNormal"/>
              <w:ind w:firstLine="0"/>
              <w:jc w:val="center"/>
              <w:rPr>
                <w:rFonts w:ascii="Times New Roman" w:hAnsi="Times New Roman" w:cs="Times New Roman"/>
                <w:b/>
                <w:sz w:val="16"/>
                <w:szCs w:val="16"/>
              </w:rPr>
            </w:pPr>
          </w:p>
        </w:tc>
        <w:tc>
          <w:tcPr>
            <w:tcW w:w="3686" w:type="dxa"/>
            <w:vMerge/>
          </w:tcPr>
          <w:p w:rsidR="00AC1143" w:rsidRPr="006E293C" w:rsidRDefault="00AC1143" w:rsidP="00367BC7">
            <w:pPr>
              <w:pStyle w:val="ConsPlusNormal"/>
              <w:ind w:firstLine="0"/>
              <w:jc w:val="center"/>
              <w:rPr>
                <w:rFonts w:ascii="Times New Roman" w:hAnsi="Times New Roman" w:cs="Times New Roman"/>
                <w:b/>
                <w:sz w:val="16"/>
                <w:szCs w:val="16"/>
              </w:rPr>
            </w:pPr>
          </w:p>
        </w:tc>
        <w:tc>
          <w:tcPr>
            <w:tcW w:w="1701" w:type="dxa"/>
            <w:vMerge/>
          </w:tcPr>
          <w:p w:rsidR="00AC1143" w:rsidRPr="006E293C" w:rsidRDefault="00AC1143" w:rsidP="00367BC7">
            <w:pPr>
              <w:pStyle w:val="ConsPlusNormal"/>
              <w:ind w:firstLine="0"/>
              <w:jc w:val="center"/>
              <w:rPr>
                <w:rFonts w:ascii="Times New Roman" w:hAnsi="Times New Roman" w:cs="Times New Roman"/>
                <w:b/>
                <w:sz w:val="16"/>
                <w:szCs w:val="16"/>
              </w:rPr>
            </w:pPr>
          </w:p>
        </w:tc>
        <w:tc>
          <w:tcPr>
            <w:tcW w:w="568" w:type="dxa"/>
          </w:tcPr>
          <w:p w:rsidR="00AC1143" w:rsidRPr="006E293C" w:rsidRDefault="00AC1143" w:rsidP="00D43FF2">
            <w:pPr>
              <w:pStyle w:val="ConsPlusNormal"/>
              <w:ind w:right="-108" w:hanging="107"/>
              <w:jc w:val="center"/>
              <w:rPr>
                <w:rFonts w:ascii="Times New Roman" w:hAnsi="Times New Roman" w:cs="Times New Roman"/>
                <w:sz w:val="16"/>
                <w:szCs w:val="16"/>
              </w:rPr>
            </w:pPr>
            <w:r w:rsidRPr="006E293C">
              <w:rPr>
                <w:rFonts w:ascii="Times New Roman" w:hAnsi="Times New Roman" w:cs="Times New Roman"/>
                <w:sz w:val="16"/>
                <w:szCs w:val="16"/>
              </w:rPr>
              <w:t>ГРБС</w:t>
            </w:r>
          </w:p>
        </w:tc>
        <w:tc>
          <w:tcPr>
            <w:tcW w:w="567" w:type="dxa"/>
          </w:tcPr>
          <w:p w:rsidR="00AC1143" w:rsidRPr="006E293C" w:rsidRDefault="00AC1143" w:rsidP="00367BC7">
            <w:pPr>
              <w:pStyle w:val="ConsPlusNormal"/>
              <w:ind w:firstLine="0"/>
              <w:rPr>
                <w:rFonts w:ascii="Times New Roman" w:hAnsi="Times New Roman" w:cs="Times New Roman"/>
                <w:sz w:val="16"/>
                <w:szCs w:val="16"/>
              </w:rPr>
            </w:pPr>
            <w:proofErr w:type="spellStart"/>
            <w:r w:rsidRPr="006E293C">
              <w:rPr>
                <w:rFonts w:ascii="Times New Roman" w:hAnsi="Times New Roman" w:cs="Times New Roman"/>
                <w:sz w:val="16"/>
                <w:szCs w:val="16"/>
              </w:rPr>
              <w:t>Рз</w:t>
            </w:r>
            <w:proofErr w:type="spellEnd"/>
          </w:p>
        </w:tc>
        <w:tc>
          <w:tcPr>
            <w:tcW w:w="567" w:type="dxa"/>
          </w:tcPr>
          <w:p w:rsidR="00AC1143" w:rsidRPr="006E293C" w:rsidRDefault="00AC1143" w:rsidP="00367BC7">
            <w:pPr>
              <w:pStyle w:val="ConsPlusNormal"/>
              <w:ind w:firstLine="0"/>
              <w:rPr>
                <w:rFonts w:ascii="Times New Roman" w:hAnsi="Times New Roman" w:cs="Times New Roman"/>
                <w:sz w:val="16"/>
                <w:szCs w:val="16"/>
              </w:rPr>
            </w:pPr>
            <w:proofErr w:type="spellStart"/>
            <w:proofErr w:type="gramStart"/>
            <w:r w:rsidRPr="006E293C">
              <w:rPr>
                <w:rFonts w:ascii="Times New Roman" w:hAnsi="Times New Roman" w:cs="Times New Roman"/>
                <w:sz w:val="16"/>
                <w:szCs w:val="16"/>
              </w:rPr>
              <w:t>Пр</w:t>
            </w:r>
            <w:proofErr w:type="spellEnd"/>
            <w:proofErr w:type="gramEnd"/>
          </w:p>
        </w:tc>
        <w:tc>
          <w:tcPr>
            <w:tcW w:w="850" w:type="dxa"/>
          </w:tcPr>
          <w:p w:rsidR="00AC1143" w:rsidRPr="006E293C" w:rsidRDefault="00AC1143" w:rsidP="00367BC7">
            <w:pPr>
              <w:pStyle w:val="ConsPlusNormal"/>
              <w:ind w:firstLine="0"/>
              <w:rPr>
                <w:rFonts w:ascii="Times New Roman" w:hAnsi="Times New Roman" w:cs="Times New Roman"/>
                <w:sz w:val="16"/>
                <w:szCs w:val="16"/>
              </w:rPr>
            </w:pPr>
            <w:r w:rsidRPr="006E293C">
              <w:rPr>
                <w:rFonts w:ascii="Times New Roman" w:hAnsi="Times New Roman" w:cs="Times New Roman"/>
                <w:sz w:val="16"/>
                <w:szCs w:val="16"/>
              </w:rPr>
              <w:t xml:space="preserve">ЦСР </w:t>
            </w:r>
          </w:p>
        </w:tc>
        <w:tc>
          <w:tcPr>
            <w:tcW w:w="567" w:type="dxa"/>
          </w:tcPr>
          <w:p w:rsidR="00AC1143" w:rsidRPr="006E293C" w:rsidRDefault="00AC1143" w:rsidP="00367BC7">
            <w:pPr>
              <w:pStyle w:val="ConsPlusNormal"/>
              <w:ind w:firstLine="0"/>
              <w:rPr>
                <w:rFonts w:ascii="Times New Roman" w:hAnsi="Times New Roman" w:cs="Times New Roman"/>
                <w:sz w:val="16"/>
                <w:szCs w:val="16"/>
              </w:rPr>
            </w:pPr>
            <w:r w:rsidRPr="006E293C">
              <w:rPr>
                <w:rFonts w:ascii="Times New Roman" w:hAnsi="Times New Roman" w:cs="Times New Roman"/>
                <w:sz w:val="16"/>
                <w:szCs w:val="16"/>
              </w:rPr>
              <w:t>ВР</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2016</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2017</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2018</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2019</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2020</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2021</w:t>
            </w:r>
          </w:p>
        </w:tc>
      </w:tr>
      <w:tr w:rsidR="00AC1143" w:rsidRPr="006E293C" w:rsidTr="00D43FF2">
        <w:trPr>
          <w:trHeight w:val="261"/>
        </w:trPr>
        <w:tc>
          <w:tcPr>
            <w:tcW w:w="567"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w:t>
            </w:r>
          </w:p>
        </w:tc>
        <w:tc>
          <w:tcPr>
            <w:tcW w:w="1418"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w:t>
            </w:r>
          </w:p>
        </w:tc>
        <w:tc>
          <w:tcPr>
            <w:tcW w:w="3686"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w:t>
            </w:r>
          </w:p>
        </w:tc>
        <w:tc>
          <w:tcPr>
            <w:tcW w:w="170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4</w:t>
            </w:r>
          </w:p>
        </w:tc>
        <w:tc>
          <w:tcPr>
            <w:tcW w:w="568" w:type="dxa"/>
          </w:tcPr>
          <w:p w:rsidR="00AC1143" w:rsidRPr="006E293C" w:rsidRDefault="00AC1143" w:rsidP="00367BC7">
            <w:pPr>
              <w:pStyle w:val="ConsPlusNormal"/>
              <w:ind w:right="-108" w:hanging="107"/>
              <w:jc w:val="center"/>
              <w:rPr>
                <w:rFonts w:ascii="Times New Roman" w:hAnsi="Times New Roman" w:cs="Times New Roman"/>
                <w:sz w:val="16"/>
                <w:szCs w:val="16"/>
              </w:rPr>
            </w:pPr>
            <w:r w:rsidRPr="006E293C">
              <w:rPr>
                <w:rFonts w:ascii="Times New Roman" w:hAnsi="Times New Roman" w:cs="Times New Roman"/>
                <w:sz w:val="16"/>
                <w:szCs w:val="16"/>
              </w:rPr>
              <w:t>5</w:t>
            </w:r>
          </w:p>
        </w:tc>
        <w:tc>
          <w:tcPr>
            <w:tcW w:w="567"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6</w:t>
            </w:r>
          </w:p>
        </w:tc>
        <w:tc>
          <w:tcPr>
            <w:tcW w:w="567"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7</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8</w:t>
            </w:r>
          </w:p>
        </w:tc>
        <w:tc>
          <w:tcPr>
            <w:tcW w:w="567" w:type="dxa"/>
          </w:tcPr>
          <w:p w:rsidR="00AC1143" w:rsidRPr="006E293C" w:rsidRDefault="00AC1143" w:rsidP="00367BC7">
            <w:pPr>
              <w:pStyle w:val="ConsPlusNormal"/>
              <w:ind w:right="-108" w:hanging="108"/>
              <w:jc w:val="center"/>
              <w:rPr>
                <w:rFonts w:ascii="Times New Roman" w:hAnsi="Times New Roman" w:cs="Times New Roman"/>
                <w:sz w:val="16"/>
                <w:szCs w:val="16"/>
              </w:rPr>
            </w:pPr>
            <w:r w:rsidRPr="006E293C">
              <w:rPr>
                <w:rFonts w:ascii="Times New Roman" w:hAnsi="Times New Roman" w:cs="Times New Roman"/>
                <w:sz w:val="16"/>
                <w:szCs w:val="16"/>
              </w:rPr>
              <w:t>9</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10</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highlight w:val="red"/>
              </w:rPr>
            </w:pPr>
            <w:r w:rsidRPr="006E293C">
              <w:rPr>
                <w:rFonts w:ascii="Times New Roman" w:hAnsi="Times New Roman" w:cs="Times New Roman"/>
                <w:sz w:val="16"/>
                <w:szCs w:val="16"/>
              </w:rPr>
              <w:t>11</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highlight w:val="red"/>
              </w:rPr>
            </w:pPr>
            <w:r w:rsidRPr="006E293C">
              <w:rPr>
                <w:rFonts w:ascii="Times New Roman" w:hAnsi="Times New Roman" w:cs="Times New Roman"/>
                <w:sz w:val="16"/>
                <w:szCs w:val="16"/>
              </w:rPr>
              <w:t>12</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highlight w:val="red"/>
              </w:rPr>
            </w:pPr>
            <w:r w:rsidRPr="006E293C">
              <w:rPr>
                <w:rFonts w:ascii="Times New Roman" w:hAnsi="Times New Roman" w:cs="Times New Roman"/>
                <w:sz w:val="16"/>
                <w:szCs w:val="16"/>
              </w:rPr>
              <w:t>13</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14</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15</w:t>
            </w:r>
          </w:p>
        </w:tc>
      </w:tr>
      <w:tr w:rsidR="00AC1143" w:rsidRPr="006E293C" w:rsidTr="00D43FF2">
        <w:tc>
          <w:tcPr>
            <w:tcW w:w="567" w:type="dxa"/>
          </w:tcPr>
          <w:p w:rsidR="00AC1143" w:rsidRPr="006E293C" w:rsidRDefault="00AC1143" w:rsidP="00367BC7">
            <w:pPr>
              <w:pStyle w:val="ConsPlusNormal"/>
              <w:ind w:firstLine="0"/>
              <w:rPr>
                <w:rFonts w:ascii="Times New Roman" w:hAnsi="Times New Roman" w:cs="Times New Roman"/>
                <w:sz w:val="16"/>
                <w:szCs w:val="16"/>
              </w:rPr>
            </w:pPr>
            <w:r w:rsidRPr="006E293C">
              <w:rPr>
                <w:rFonts w:ascii="Times New Roman" w:hAnsi="Times New Roman" w:cs="Times New Roman"/>
                <w:sz w:val="16"/>
                <w:szCs w:val="16"/>
              </w:rPr>
              <w:t>1</w:t>
            </w:r>
          </w:p>
        </w:tc>
        <w:tc>
          <w:tcPr>
            <w:tcW w:w="1418" w:type="dxa"/>
          </w:tcPr>
          <w:p w:rsidR="00AC1143" w:rsidRPr="006E293C" w:rsidRDefault="00AC1143" w:rsidP="00367BC7">
            <w:pPr>
              <w:pStyle w:val="ConsPlusNormal"/>
              <w:ind w:firstLine="0"/>
              <w:rPr>
                <w:rFonts w:ascii="Times New Roman" w:hAnsi="Times New Roman" w:cs="Times New Roman"/>
                <w:sz w:val="16"/>
                <w:szCs w:val="16"/>
              </w:rPr>
            </w:pPr>
            <w:r w:rsidRPr="006E293C">
              <w:rPr>
                <w:rFonts w:ascii="Times New Roman" w:hAnsi="Times New Roman" w:cs="Times New Roman"/>
                <w:sz w:val="16"/>
                <w:szCs w:val="16"/>
              </w:rPr>
              <w:t>Муниципальная программа</w:t>
            </w:r>
          </w:p>
        </w:tc>
        <w:tc>
          <w:tcPr>
            <w:tcW w:w="3686" w:type="dxa"/>
          </w:tcPr>
          <w:p w:rsidR="00AC1143" w:rsidRPr="006E293C" w:rsidRDefault="00AC1143" w:rsidP="00367BC7">
            <w:pPr>
              <w:jc w:val="left"/>
              <w:rPr>
                <w:rFonts w:ascii="Times New Roman" w:hAnsi="Times New Roman" w:cs="Times New Roman"/>
                <w:sz w:val="16"/>
                <w:szCs w:val="16"/>
              </w:rPr>
            </w:pPr>
            <w:r w:rsidRPr="006E293C">
              <w:rPr>
                <w:rFonts w:ascii="Times New Roman" w:hAnsi="Times New Roman" w:cs="Times New Roman"/>
                <w:sz w:val="16"/>
                <w:szCs w:val="16"/>
              </w:rPr>
              <w:t xml:space="preserve">Развитие муниципальной службы в </w:t>
            </w:r>
            <w:proofErr w:type="spellStart"/>
            <w:r w:rsidRPr="006E293C">
              <w:rPr>
                <w:rFonts w:ascii="Times New Roman" w:hAnsi="Times New Roman" w:cs="Times New Roman"/>
                <w:sz w:val="16"/>
                <w:szCs w:val="16"/>
              </w:rPr>
              <w:t>Мокшанском</w:t>
            </w:r>
            <w:proofErr w:type="spellEnd"/>
            <w:r w:rsidRPr="006E293C">
              <w:rPr>
                <w:rFonts w:ascii="Times New Roman" w:hAnsi="Times New Roman" w:cs="Times New Roman"/>
                <w:sz w:val="16"/>
                <w:szCs w:val="16"/>
              </w:rPr>
              <w:t xml:space="preserve"> районе Пензенской области на 2014-2027</w:t>
            </w:r>
            <w:r w:rsidRPr="006E293C">
              <w:rPr>
                <w:rFonts w:ascii="Times New Roman" w:hAnsi="Times New Roman" w:cs="Times New Roman"/>
                <w:color w:val="FF0000"/>
                <w:sz w:val="16"/>
                <w:szCs w:val="16"/>
              </w:rPr>
              <w:t xml:space="preserve"> </w:t>
            </w:r>
            <w:r w:rsidRPr="006E293C">
              <w:rPr>
                <w:rFonts w:ascii="Times New Roman" w:hAnsi="Times New Roman" w:cs="Times New Roman"/>
                <w:sz w:val="16"/>
                <w:szCs w:val="16"/>
              </w:rPr>
              <w:t>годы</w:t>
            </w:r>
          </w:p>
        </w:tc>
        <w:tc>
          <w:tcPr>
            <w:tcW w:w="1701" w:type="dxa"/>
          </w:tcPr>
          <w:p w:rsidR="00AC1143" w:rsidRPr="006E293C" w:rsidRDefault="00AC1143" w:rsidP="00367BC7">
            <w:pPr>
              <w:pStyle w:val="ConsPlusNormal"/>
              <w:ind w:firstLine="0"/>
              <w:rPr>
                <w:rFonts w:ascii="Times New Roman" w:hAnsi="Times New Roman" w:cs="Times New Roman"/>
                <w:sz w:val="16"/>
                <w:szCs w:val="16"/>
              </w:rPr>
            </w:pPr>
            <w:r w:rsidRPr="006E293C">
              <w:rPr>
                <w:rFonts w:ascii="Times New Roman" w:hAnsi="Times New Roman" w:cs="Times New Roman"/>
                <w:sz w:val="16"/>
                <w:szCs w:val="16"/>
              </w:rPr>
              <w:t>всего</w:t>
            </w:r>
          </w:p>
        </w:tc>
        <w:tc>
          <w:tcPr>
            <w:tcW w:w="568" w:type="dxa"/>
          </w:tcPr>
          <w:p w:rsidR="00AC1143" w:rsidRPr="006E293C" w:rsidRDefault="00AC1143" w:rsidP="00367BC7">
            <w:pPr>
              <w:pStyle w:val="ConsPlusNormal"/>
              <w:ind w:right="-108" w:hanging="107"/>
              <w:jc w:val="center"/>
              <w:rPr>
                <w:rFonts w:ascii="Times New Roman" w:hAnsi="Times New Roman" w:cs="Times New Roman"/>
                <w:sz w:val="16"/>
                <w:szCs w:val="16"/>
              </w:rPr>
            </w:pPr>
            <w:r w:rsidRPr="006E293C">
              <w:rPr>
                <w:rFonts w:ascii="Times New Roman" w:hAnsi="Times New Roman" w:cs="Times New Roman"/>
                <w:sz w:val="16"/>
                <w:szCs w:val="16"/>
              </w:rPr>
              <w:t>Х</w:t>
            </w:r>
          </w:p>
        </w:tc>
        <w:tc>
          <w:tcPr>
            <w:tcW w:w="567"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Х</w:t>
            </w:r>
          </w:p>
        </w:tc>
        <w:tc>
          <w:tcPr>
            <w:tcW w:w="567"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Х</w:t>
            </w:r>
          </w:p>
        </w:tc>
        <w:tc>
          <w:tcPr>
            <w:tcW w:w="850" w:type="dxa"/>
          </w:tcPr>
          <w:p w:rsidR="00AC1143" w:rsidRPr="006E293C" w:rsidRDefault="00AC1143" w:rsidP="00367BC7">
            <w:pPr>
              <w:pStyle w:val="ConsPlusNormal"/>
              <w:ind w:hanging="109"/>
              <w:jc w:val="center"/>
              <w:rPr>
                <w:rFonts w:ascii="Times New Roman" w:hAnsi="Times New Roman" w:cs="Times New Roman"/>
                <w:sz w:val="16"/>
                <w:szCs w:val="16"/>
              </w:rPr>
            </w:pPr>
            <w:r w:rsidRPr="006E293C">
              <w:rPr>
                <w:rFonts w:ascii="Times New Roman" w:hAnsi="Times New Roman" w:cs="Times New Roman"/>
                <w:sz w:val="16"/>
                <w:szCs w:val="16"/>
              </w:rPr>
              <w:t>Х</w:t>
            </w:r>
          </w:p>
        </w:tc>
        <w:tc>
          <w:tcPr>
            <w:tcW w:w="567" w:type="dxa"/>
          </w:tcPr>
          <w:p w:rsidR="00AC1143" w:rsidRPr="006E293C" w:rsidRDefault="00AC1143" w:rsidP="00367BC7">
            <w:pPr>
              <w:pStyle w:val="ConsPlusNormal"/>
              <w:ind w:right="-108" w:hanging="108"/>
              <w:jc w:val="center"/>
              <w:rPr>
                <w:rFonts w:ascii="Times New Roman" w:hAnsi="Times New Roman" w:cs="Times New Roman"/>
                <w:sz w:val="16"/>
                <w:szCs w:val="16"/>
              </w:rPr>
            </w:pPr>
            <w:r w:rsidRPr="006E293C">
              <w:rPr>
                <w:rFonts w:ascii="Times New Roman" w:hAnsi="Times New Roman" w:cs="Times New Roman"/>
                <w:sz w:val="16"/>
                <w:szCs w:val="16"/>
              </w:rPr>
              <w:t>Х</w:t>
            </w:r>
          </w:p>
        </w:tc>
        <w:tc>
          <w:tcPr>
            <w:tcW w:w="709" w:type="dxa"/>
          </w:tcPr>
          <w:p w:rsidR="00AC1143" w:rsidRPr="006E293C" w:rsidRDefault="00AC1143" w:rsidP="00367BC7">
            <w:pPr>
              <w:ind w:right="-109" w:hanging="108"/>
              <w:jc w:val="center"/>
              <w:rPr>
                <w:rFonts w:ascii="Times New Roman" w:hAnsi="Times New Roman" w:cs="Times New Roman"/>
                <w:sz w:val="16"/>
                <w:szCs w:val="16"/>
              </w:rPr>
            </w:pPr>
            <w:r w:rsidRPr="006E293C">
              <w:rPr>
                <w:rFonts w:ascii="Times New Roman" w:hAnsi="Times New Roman" w:cs="Times New Roman"/>
                <w:sz w:val="16"/>
                <w:szCs w:val="16"/>
              </w:rPr>
              <w:t>29039,9</w:t>
            </w:r>
          </w:p>
        </w:tc>
        <w:tc>
          <w:tcPr>
            <w:tcW w:w="851" w:type="dxa"/>
          </w:tcPr>
          <w:p w:rsidR="00AC1143" w:rsidRPr="006E293C" w:rsidRDefault="00AC1143" w:rsidP="00367BC7">
            <w:pPr>
              <w:pStyle w:val="ConsPlusNormal"/>
              <w:ind w:right="-109" w:hanging="108"/>
              <w:jc w:val="center"/>
              <w:rPr>
                <w:rFonts w:ascii="Times New Roman" w:hAnsi="Times New Roman" w:cs="Times New Roman"/>
                <w:sz w:val="16"/>
                <w:szCs w:val="16"/>
              </w:rPr>
            </w:pPr>
            <w:r w:rsidRPr="006E293C">
              <w:rPr>
                <w:rFonts w:ascii="Times New Roman" w:hAnsi="Times New Roman" w:cs="Times New Roman"/>
                <w:sz w:val="16"/>
                <w:szCs w:val="16"/>
              </w:rPr>
              <w:t>27149,3</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28807,7</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30090,4</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34702,1</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39731,9</w:t>
            </w:r>
          </w:p>
        </w:tc>
      </w:tr>
      <w:tr w:rsidR="00AC1143" w:rsidRPr="006E293C" w:rsidTr="00D43FF2">
        <w:tc>
          <w:tcPr>
            <w:tcW w:w="567" w:type="dxa"/>
          </w:tcPr>
          <w:p w:rsidR="00AC1143" w:rsidRPr="006E293C" w:rsidRDefault="00AC1143" w:rsidP="00367BC7">
            <w:pPr>
              <w:pStyle w:val="ConsPlusNormal"/>
              <w:rPr>
                <w:rFonts w:ascii="Times New Roman" w:hAnsi="Times New Roman" w:cs="Times New Roman"/>
                <w:sz w:val="16"/>
                <w:szCs w:val="16"/>
              </w:rPr>
            </w:pPr>
          </w:p>
        </w:tc>
        <w:tc>
          <w:tcPr>
            <w:tcW w:w="1418" w:type="dxa"/>
          </w:tcPr>
          <w:p w:rsidR="00AC1143" w:rsidRPr="006E293C" w:rsidRDefault="00AC1143" w:rsidP="00367BC7">
            <w:pPr>
              <w:pStyle w:val="ConsPlusNormal"/>
              <w:ind w:firstLine="0"/>
              <w:rPr>
                <w:rFonts w:ascii="Times New Roman" w:hAnsi="Times New Roman" w:cs="Times New Roman"/>
                <w:sz w:val="16"/>
                <w:szCs w:val="16"/>
              </w:rPr>
            </w:pPr>
            <w:r w:rsidRPr="006E293C">
              <w:rPr>
                <w:rFonts w:ascii="Times New Roman" w:hAnsi="Times New Roman" w:cs="Times New Roman"/>
                <w:sz w:val="16"/>
                <w:szCs w:val="16"/>
              </w:rPr>
              <w:t>Основное мероприятие</w:t>
            </w:r>
          </w:p>
        </w:tc>
        <w:tc>
          <w:tcPr>
            <w:tcW w:w="3686" w:type="dxa"/>
          </w:tcPr>
          <w:p w:rsidR="00AC1143" w:rsidRPr="006E293C" w:rsidRDefault="00AC1143" w:rsidP="00367BC7">
            <w:pPr>
              <w:ind w:right="172"/>
              <w:jc w:val="left"/>
              <w:rPr>
                <w:rFonts w:ascii="Times New Roman" w:hAnsi="Times New Roman" w:cs="Times New Roman"/>
                <w:sz w:val="16"/>
                <w:szCs w:val="16"/>
              </w:rPr>
            </w:pPr>
            <w:r w:rsidRPr="006E293C">
              <w:rPr>
                <w:rFonts w:ascii="Times New Roman" w:hAnsi="Times New Roman" w:cs="Times New Roman"/>
                <w:sz w:val="16"/>
                <w:szCs w:val="16"/>
              </w:rPr>
              <w:t xml:space="preserve"> </w:t>
            </w:r>
            <w:proofErr w:type="gramStart"/>
            <w:r w:rsidRPr="006E293C">
              <w:rPr>
                <w:rFonts w:ascii="Times New Roman" w:hAnsi="Times New Roman" w:cs="Times New Roman"/>
                <w:sz w:val="16"/>
                <w:szCs w:val="16"/>
              </w:rPr>
              <w:t>Обеспечение деятельности  администрации Мокшанского района</w:t>
            </w:r>
            <w:r w:rsidR="00D43FF2">
              <w:rPr>
                <w:rFonts w:ascii="Times New Roman" w:hAnsi="Times New Roman" w:cs="Times New Roman"/>
                <w:sz w:val="16"/>
                <w:szCs w:val="16"/>
              </w:rPr>
              <w:t xml:space="preserve"> </w:t>
            </w:r>
            <w:r w:rsidRPr="006E293C">
              <w:rPr>
                <w:rFonts w:ascii="Times New Roman" w:hAnsi="Times New Roman" w:cs="Times New Roman"/>
                <w:sz w:val="16"/>
                <w:szCs w:val="16"/>
              </w:rPr>
              <w:t xml:space="preserve"> (в том числе  прохождение диспансеризации, </w:t>
            </w:r>
            <w:proofErr w:type="gramEnd"/>
          </w:p>
          <w:p w:rsidR="00AC1143" w:rsidRPr="006E293C" w:rsidRDefault="00AC1143" w:rsidP="00367BC7">
            <w:pPr>
              <w:ind w:right="172"/>
              <w:jc w:val="left"/>
              <w:rPr>
                <w:rFonts w:ascii="Times New Roman" w:hAnsi="Times New Roman" w:cs="Times New Roman"/>
                <w:sz w:val="16"/>
                <w:szCs w:val="16"/>
              </w:rPr>
            </w:pPr>
            <w:r w:rsidRPr="006E293C">
              <w:rPr>
                <w:rFonts w:ascii="Times New Roman" w:hAnsi="Times New Roman" w:cs="Times New Roman"/>
                <w:sz w:val="16"/>
                <w:szCs w:val="16"/>
              </w:rPr>
              <w:t>дополнительная профессиональная подготовка)</w:t>
            </w:r>
          </w:p>
        </w:tc>
        <w:tc>
          <w:tcPr>
            <w:tcW w:w="1701" w:type="dxa"/>
          </w:tcPr>
          <w:p w:rsidR="00AC1143" w:rsidRPr="006E293C" w:rsidRDefault="00AC1143" w:rsidP="00367BC7">
            <w:pPr>
              <w:pStyle w:val="ConsPlusNormal"/>
              <w:ind w:firstLine="0"/>
              <w:rPr>
                <w:rFonts w:ascii="Times New Roman" w:hAnsi="Times New Roman" w:cs="Times New Roman"/>
                <w:sz w:val="16"/>
                <w:szCs w:val="16"/>
              </w:rPr>
            </w:pPr>
            <w:r w:rsidRPr="006E293C">
              <w:rPr>
                <w:rFonts w:ascii="Times New Roman" w:hAnsi="Times New Roman" w:cs="Times New Roman"/>
                <w:sz w:val="16"/>
                <w:szCs w:val="16"/>
              </w:rPr>
              <w:t>всего</w:t>
            </w:r>
          </w:p>
        </w:tc>
        <w:tc>
          <w:tcPr>
            <w:tcW w:w="568" w:type="dxa"/>
          </w:tcPr>
          <w:p w:rsidR="00AC1143" w:rsidRPr="006E293C" w:rsidRDefault="00AC1143" w:rsidP="00367BC7">
            <w:pPr>
              <w:pStyle w:val="ConsPlusNormal"/>
              <w:ind w:right="-108" w:hanging="107"/>
              <w:jc w:val="center"/>
              <w:rPr>
                <w:rFonts w:ascii="Times New Roman" w:hAnsi="Times New Roman" w:cs="Times New Roman"/>
                <w:sz w:val="16"/>
                <w:szCs w:val="16"/>
              </w:rPr>
            </w:pPr>
            <w:r w:rsidRPr="006E293C">
              <w:rPr>
                <w:rFonts w:ascii="Times New Roman" w:hAnsi="Times New Roman" w:cs="Times New Roman"/>
                <w:sz w:val="16"/>
                <w:szCs w:val="16"/>
              </w:rPr>
              <w:t>Х</w:t>
            </w:r>
          </w:p>
        </w:tc>
        <w:tc>
          <w:tcPr>
            <w:tcW w:w="567"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Х</w:t>
            </w:r>
          </w:p>
        </w:tc>
        <w:tc>
          <w:tcPr>
            <w:tcW w:w="567"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Х</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Х</w:t>
            </w:r>
          </w:p>
        </w:tc>
        <w:tc>
          <w:tcPr>
            <w:tcW w:w="567" w:type="dxa"/>
          </w:tcPr>
          <w:p w:rsidR="00AC1143" w:rsidRPr="006E293C" w:rsidRDefault="00AC1143" w:rsidP="00367BC7">
            <w:pPr>
              <w:pStyle w:val="ConsPlusNormal"/>
              <w:ind w:right="-108" w:hanging="108"/>
              <w:jc w:val="center"/>
              <w:rPr>
                <w:rFonts w:ascii="Times New Roman" w:hAnsi="Times New Roman" w:cs="Times New Roman"/>
                <w:sz w:val="16"/>
                <w:szCs w:val="16"/>
              </w:rPr>
            </w:pPr>
            <w:r w:rsidRPr="006E293C">
              <w:rPr>
                <w:rFonts w:ascii="Times New Roman" w:hAnsi="Times New Roman" w:cs="Times New Roman"/>
                <w:sz w:val="16"/>
                <w:szCs w:val="16"/>
              </w:rPr>
              <w:t>Х</w:t>
            </w:r>
          </w:p>
        </w:tc>
        <w:tc>
          <w:tcPr>
            <w:tcW w:w="709" w:type="dxa"/>
          </w:tcPr>
          <w:p w:rsidR="00AC1143" w:rsidRPr="006E293C" w:rsidRDefault="00AC1143" w:rsidP="00367BC7">
            <w:pPr>
              <w:ind w:right="-109" w:hanging="108"/>
              <w:jc w:val="center"/>
              <w:rPr>
                <w:rFonts w:ascii="Times New Roman" w:hAnsi="Times New Roman" w:cs="Times New Roman"/>
                <w:sz w:val="16"/>
                <w:szCs w:val="16"/>
              </w:rPr>
            </w:pPr>
            <w:r w:rsidRPr="006E293C">
              <w:rPr>
                <w:rFonts w:ascii="Times New Roman" w:hAnsi="Times New Roman" w:cs="Times New Roman"/>
                <w:sz w:val="16"/>
                <w:szCs w:val="16"/>
              </w:rPr>
              <w:t>29039,9</w:t>
            </w:r>
          </w:p>
        </w:tc>
        <w:tc>
          <w:tcPr>
            <w:tcW w:w="851" w:type="dxa"/>
          </w:tcPr>
          <w:p w:rsidR="00AC1143" w:rsidRPr="006E293C" w:rsidRDefault="00AC1143" w:rsidP="00367BC7">
            <w:pPr>
              <w:pStyle w:val="ConsPlusNormal"/>
              <w:ind w:right="-109" w:hanging="108"/>
              <w:jc w:val="center"/>
              <w:rPr>
                <w:rFonts w:ascii="Times New Roman" w:hAnsi="Times New Roman" w:cs="Times New Roman"/>
                <w:sz w:val="16"/>
                <w:szCs w:val="16"/>
              </w:rPr>
            </w:pPr>
            <w:r w:rsidRPr="006E293C">
              <w:rPr>
                <w:rFonts w:ascii="Times New Roman" w:hAnsi="Times New Roman" w:cs="Times New Roman"/>
                <w:sz w:val="16"/>
                <w:szCs w:val="16"/>
              </w:rPr>
              <w:t>27149,3</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28807,7</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30090,4</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34702,1</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39731,9</w:t>
            </w:r>
          </w:p>
        </w:tc>
      </w:tr>
      <w:tr w:rsidR="00AC1143" w:rsidRPr="006E293C" w:rsidTr="00D43FF2">
        <w:tc>
          <w:tcPr>
            <w:tcW w:w="567" w:type="dxa"/>
            <w:vMerge w:val="restart"/>
          </w:tcPr>
          <w:p w:rsidR="00AC1143" w:rsidRPr="006E293C" w:rsidRDefault="00AC1143" w:rsidP="00367BC7">
            <w:pPr>
              <w:pStyle w:val="ConsPlusNormal"/>
              <w:ind w:firstLine="0"/>
              <w:rPr>
                <w:rFonts w:ascii="Times New Roman" w:hAnsi="Times New Roman" w:cs="Times New Roman"/>
                <w:sz w:val="16"/>
                <w:szCs w:val="16"/>
              </w:rPr>
            </w:pPr>
          </w:p>
        </w:tc>
        <w:tc>
          <w:tcPr>
            <w:tcW w:w="1418" w:type="dxa"/>
            <w:vMerge w:val="restart"/>
          </w:tcPr>
          <w:p w:rsidR="00AC1143" w:rsidRPr="006E293C" w:rsidRDefault="00AC1143" w:rsidP="00367BC7">
            <w:pPr>
              <w:pStyle w:val="ConsPlusNormal"/>
              <w:ind w:right="-108" w:firstLine="0"/>
              <w:rPr>
                <w:rFonts w:ascii="Times New Roman" w:hAnsi="Times New Roman" w:cs="Times New Roman"/>
                <w:sz w:val="16"/>
                <w:szCs w:val="16"/>
              </w:rPr>
            </w:pPr>
            <w:r w:rsidRPr="006E293C">
              <w:rPr>
                <w:rFonts w:ascii="Times New Roman" w:hAnsi="Times New Roman" w:cs="Times New Roman"/>
                <w:sz w:val="16"/>
                <w:szCs w:val="16"/>
              </w:rPr>
              <w:t>Мероприятие</w:t>
            </w:r>
          </w:p>
        </w:tc>
        <w:tc>
          <w:tcPr>
            <w:tcW w:w="3686" w:type="dxa"/>
            <w:vMerge w:val="restart"/>
          </w:tcPr>
          <w:p w:rsidR="00AC1143" w:rsidRPr="006E293C" w:rsidRDefault="00AC1143" w:rsidP="00367BC7">
            <w:pPr>
              <w:ind w:right="172"/>
              <w:jc w:val="left"/>
              <w:rPr>
                <w:rFonts w:ascii="Times New Roman" w:hAnsi="Times New Roman" w:cs="Times New Roman"/>
                <w:sz w:val="16"/>
                <w:szCs w:val="16"/>
              </w:rPr>
            </w:pPr>
            <w:r w:rsidRPr="006E293C">
              <w:rPr>
                <w:rFonts w:ascii="Times New Roman" w:hAnsi="Times New Roman" w:cs="Times New Roman"/>
                <w:sz w:val="16"/>
                <w:szCs w:val="16"/>
              </w:rPr>
              <w:t>Обеспечение деятельности администрации Мокшанского района</w:t>
            </w:r>
          </w:p>
        </w:tc>
        <w:tc>
          <w:tcPr>
            <w:tcW w:w="1701" w:type="dxa"/>
            <w:vMerge w:val="restart"/>
          </w:tcPr>
          <w:p w:rsidR="00AC1143" w:rsidRPr="006E293C" w:rsidRDefault="00AC1143" w:rsidP="00367BC7">
            <w:pPr>
              <w:pStyle w:val="ConsPlusNormal"/>
              <w:ind w:firstLine="0"/>
              <w:rPr>
                <w:rFonts w:ascii="Times New Roman" w:hAnsi="Times New Roman" w:cs="Times New Roman"/>
                <w:sz w:val="16"/>
                <w:szCs w:val="16"/>
              </w:rPr>
            </w:pPr>
            <w:proofErr w:type="gramStart"/>
            <w:r w:rsidRPr="006E293C">
              <w:rPr>
                <w:rFonts w:ascii="Times New Roman" w:hAnsi="Times New Roman" w:cs="Times New Roman"/>
                <w:sz w:val="16"/>
                <w:szCs w:val="16"/>
              </w:rPr>
              <w:t xml:space="preserve">Администрация Мокшанского района (организационный отдел, </w:t>
            </w:r>
            <w:proofErr w:type="gramEnd"/>
          </w:p>
          <w:p w:rsidR="00AC1143" w:rsidRPr="006E293C" w:rsidRDefault="00AC1143" w:rsidP="00367BC7">
            <w:pPr>
              <w:pStyle w:val="ConsPlusNormal"/>
              <w:ind w:firstLine="0"/>
              <w:rPr>
                <w:rFonts w:ascii="Times New Roman" w:hAnsi="Times New Roman" w:cs="Times New Roman"/>
                <w:sz w:val="16"/>
                <w:szCs w:val="16"/>
              </w:rPr>
            </w:pPr>
            <w:r w:rsidRPr="006E293C">
              <w:rPr>
                <w:rFonts w:ascii="Times New Roman" w:hAnsi="Times New Roman" w:cs="Times New Roman"/>
                <w:sz w:val="16"/>
                <w:szCs w:val="16"/>
              </w:rPr>
              <w:t>отдел учета и отчетности)</w:t>
            </w:r>
          </w:p>
        </w:tc>
        <w:tc>
          <w:tcPr>
            <w:tcW w:w="568" w:type="dxa"/>
          </w:tcPr>
          <w:p w:rsidR="00AC1143" w:rsidRPr="006E293C" w:rsidRDefault="00AC1143" w:rsidP="00367BC7">
            <w:pPr>
              <w:ind w:right="-108" w:hanging="107"/>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11 0 01  02100</w:t>
            </w:r>
          </w:p>
        </w:tc>
        <w:tc>
          <w:tcPr>
            <w:tcW w:w="567" w:type="dxa"/>
          </w:tcPr>
          <w:p w:rsidR="00AC1143" w:rsidRPr="006E293C" w:rsidRDefault="00AC1143" w:rsidP="00367BC7">
            <w:pPr>
              <w:ind w:right="-108" w:hanging="108"/>
              <w:jc w:val="center"/>
              <w:rPr>
                <w:rFonts w:ascii="Times New Roman" w:hAnsi="Times New Roman" w:cs="Times New Roman"/>
                <w:sz w:val="16"/>
                <w:szCs w:val="16"/>
              </w:rPr>
            </w:pPr>
            <w:r w:rsidRPr="006E293C">
              <w:rPr>
                <w:rFonts w:ascii="Times New Roman" w:hAnsi="Times New Roman" w:cs="Times New Roman"/>
                <w:sz w:val="16"/>
                <w:szCs w:val="16"/>
              </w:rPr>
              <w:t>121</w:t>
            </w:r>
          </w:p>
        </w:tc>
        <w:tc>
          <w:tcPr>
            <w:tcW w:w="709" w:type="dxa"/>
          </w:tcPr>
          <w:p w:rsidR="00AC1143" w:rsidRPr="006E293C" w:rsidRDefault="00AC1143" w:rsidP="00367BC7">
            <w:pPr>
              <w:ind w:hanging="49"/>
              <w:jc w:val="center"/>
              <w:rPr>
                <w:rFonts w:ascii="Times New Roman" w:hAnsi="Times New Roman" w:cs="Times New Roman"/>
                <w:sz w:val="16"/>
                <w:szCs w:val="16"/>
              </w:rPr>
            </w:pPr>
            <w:r w:rsidRPr="006E293C">
              <w:rPr>
                <w:rFonts w:ascii="Times New Roman" w:hAnsi="Times New Roman" w:cs="Times New Roman"/>
                <w:sz w:val="16"/>
                <w:szCs w:val="16"/>
              </w:rPr>
              <w:t>13060,2</w:t>
            </w:r>
          </w:p>
        </w:tc>
        <w:tc>
          <w:tcPr>
            <w:tcW w:w="851" w:type="dxa"/>
          </w:tcPr>
          <w:p w:rsidR="00AC1143" w:rsidRPr="006E293C" w:rsidRDefault="00AC1143" w:rsidP="00367BC7">
            <w:pPr>
              <w:ind w:right="-109" w:hanging="107"/>
              <w:jc w:val="center"/>
              <w:rPr>
                <w:rFonts w:ascii="Times New Roman" w:hAnsi="Times New Roman" w:cs="Times New Roman"/>
                <w:sz w:val="16"/>
                <w:szCs w:val="16"/>
              </w:rPr>
            </w:pPr>
            <w:r w:rsidRPr="006E293C">
              <w:rPr>
                <w:rFonts w:ascii="Times New Roman" w:hAnsi="Times New Roman" w:cs="Times New Roman"/>
                <w:sz w:val="16"/>
                <w:szCs w:val="16"/>
              </w:rPr>
              <w:t>14231,7</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14949,0</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15326,2</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17570,7</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18507,9</w:t>
            </w:r>
          </w:p>
        </w:tc>
      </w:tr>
      <w:tr w:rsidR="00AC1143" w:rsidRPr="006E293C" w:rsidTr="00D43FF2">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418" w:type="dxa"/>
            <w:vMerge/>
          </w:tcPr>
          <w:p w:rsidR="00AC1143" w:rsidRPr="006E293C" w:rsidRDefault="00AC1143" w:rsidP="00367BC7">
            <w:pPr>
              <w:pStyle w:val="ConsPlusNormal"/>
              <w:ind w:firstLine="0"/>
              <w:rPr>
                <w:rFonts w:ascii="Times New Roman" w:hAnsi="Times New Roman" w:cs="Times New Roman"/>
                <w:sz w:val="16"/>
                <w:szCs w:val="16"/>
              </w:rPr>
            </w:pPr>
          </w:p>
        </w:tc>
        <w:tc>
          <w:tcPr>
            <w:tcW w:w="3686" w:type="dxa"/>
            <w:vMerge/>
          </w:tcPr>
          <w:p w:rsidR="00AC1143" w:rsidRPr="006E293C" w:rsidRDefault="00AC1143" w:rsidP="00367BC7">
            <w:pPr>
              <w:ind w:right="507"/>
              <w:jc w:val="left"/>
              <w:rPr>
                <w:rFonts w:ascii="Times New Roman" w:hAnsi="Times New Roman" w:cs="Times New Roman"/>
                <w:sz w:val="16"/>
                <w:szCs w:val="16"/>
              </w:rPr>
            </w:pPr>
          </w:p>
        </w:tc>
        <w:tc>
          <w:tcPr>
            <w:tcW w:w="1701" w:type="dxa"/>
            <w:vMerge/>
          </w:tcPr>
          <w:p w:rsidR="00AC1143" w:rsidRPr="006E293C" w:rsidRDefault="00AC1143" w:rsidP="00367BC7">
            <w:pPr>
              <w:pStyle w:val="ConsPlusNormal"/>
              <w:ind w:firstLine="0"/>
              <w:rPr>
                <w:rFonts w:ascii="Times New Roman" w:hAnsi="Times New Roman" w:cs="Times New Roman"/>
                <w:sz w:val="16"/>
                <w:szCs w:val="16"/>
              </w:rPr>
            </w:pPr>
          </w:p>
        </w:tc>
        <w:tc>
          <w:tcPr>
            <w:tcW w:w="568" w:type="dxa"/>
          </w:tcPr>
          <w:p w:rsidR="00AC1143" w:rsidRPr="006E293C" w:rsidRDefault="00AC1143" w:rsidP="00367BC7">
            <w:pPr>
              <w:ind w:right="-108" w:hanging="107"/>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11 0 01  02100</w:t>
            </w:r>
          </w:p>
        </w:tc>
        <w:tc>
          <w:tcPr>
            <w:tcW w:w="567" w:type="dxa"/>
          </w:tcPr>
          <w:p w:rsidR="00AC1143" w:rsidRPr="006E293C" w:rsidRDefault="00AC1143" w:rsidP="00367BC7">
            <w:pPr>
              <w:pStyle w:val="ConsPlusNormal"/>
              <w:ind w:right="-108" w:hanging="108"/>
              <w:jc w:val="center"/>
              <w:rPr>
                <w:rFonts w:ascii="Times New Roman" w:hAnsi="Times New Roman" w:cs="Times New Roman"/>
                <w:sz w:val="16"/>
                <w:szCs w:val="16"/>
              </w:rPr>
            </w:pPr>
            <w:r w:rsidRPr="006E293C">
              <w:rPr>
                <w:rFonts w:ascii="Times New Roman" w:hAnsi="Times New Roman" w:cs="Times New Roman"/>
                <w:sz w:val="16"/>
                <w:szCs w:val="16"/>
              </w:rPr>
              <w:t>122</w:t>
            </w:r>
          </w:p>
        </w:tc>
        <w:tc>
          <w:tcPr>
            <w:tcW w:w="709" w:type="dxa"/>
          </w:tcPr>
          <w:p w:rsidR="00AC1143" w:rsidRPr="006E293C" w:rsidRDefault="00AC1143" w:rsidP="00367BC7">
            <w:pPr>
              <w:ind w:hanging="49"/>
              <w:jc w:val="center"/>
              <w:rPr>
                <w:rFonts w:ascii="Times New Roman" w:hAnsi="Times New Roman" w:cs="Times New Roman"/>
                <w:sz w:val="16"/>
                <w:szCs w:val="16"/>
              </w:rPr>
            </w:pPr>
            <w:r w:rsidRPr="006E293C">
              <w:rPr>
                <w:rFonts w:ascii="Times New Roman" w:hAnsi="Times New Roman" w:cs="Times New Roman"/>
                <w:sz w:val="16"/>
                <w:szCs w:val="16"/>
              </w:rPr>
              <w:t>2172,0</w:t>
            </w:r>
          </w:p>
        </w:tc>
        <w:tc>
          <w:tcPr>
            <w:tcW w:w="851" w:type="dxa"/>
          </w:tcPr>
          <w:p w:rsidR="00AC1143" w:rsidRPr="006E293C" w:rsidRDefault="00AC1143" w:rsidP="00367BC7">
            <w:pPr>
              <w:ind w:firstLine="34"/>
              <w:jc w:val="center"/>
              <w:rPr>
                <w:rFonts w:ascii="Times New Roman" w:hAnsi="Times New Roman" w:cs="Times New Roman"/>
                <w:sz w:val="16"/>
                <w:szCs w:val="16"/>
              </w:rPr>
            </w:pPr>
            <w:r w:rsidRPr="006E293C">
              <w:rPr>
                <w:rFonts w:ascii="Times New Roman" w:hAnsi="Times New Roman" w:cs="Times New Roman"/>
                <w:sz w:val="16"/>
                <w:szCs w:val="16"/>
              </w:rPr>
              <w:t>2188,3</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2314,3</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2367,0</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3030,3</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3281,4</w:t>
            </w:r>
          </w:p>
        </w:tc>
      </w:tr>
      <w:tr w:rsidR="00AC1143" w:rsidRPr="006E293C" w:rsidTr="00D43FF2">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418" w:type="dxa"/>
            <w:vMerge/>
          </w:tcPr>
          <w:p w:rsidR="00AC1143" w:rsidRPr="006E293C" w:rsidRDefault="00AC1143" w:rsidP="00367BC7">
            <w:pPr>
              <w:pStyle w:val="ConsPlusNormal"/>
              <w:ind w:firstLine="0"/>
              <w:rPr>
                <w:rFonts w:ascii="Times New Roman" w:hAnsi="Times New Roman" w:cs="Times New Roman"/>
                <w:sz w:val="16"/>
                <w:szCs w:val="16"/>
              </w:rPr>
            </w:pPr>
          </w:p>
        </w:tc>
        <w:tc>
          <w:tcPr>
            <w:tcW w:w="3686" w:type="dxa"/>
            <w:vMerge/>
          </w:tcPr>
          <w:p w:rsidR="00AC1143" w:rsidRPr="006E293C" w:rsidRDefault="00AC1143" w:rsidP="00367BC7">
            <w:pPr>
              <w:ind w:right="507"/>
              <w:jc w:val="left"/>
              <w:rPr>
                <w:rFonts w:ascii="Times New Roman" w:hAnsi="Times New Roman" w:cs="Times New Roman"/>
                <w:sz w:val="16"/>
                <w:szCs w:val="16"/>
              </w:rPr>
            </w:pPr>
          </w:p>
        </w:tc>
        <w:tc>
          <w:tcPr>
            <w:tcW w:w="1701" w:type="dxa"/>
            <w:vMerge/>
          </w:tcPr>
          <w:p w:rsidR="00AC1143" w:rsidRPr="006E293C" w:rsidRDefault="00AC1143" w:rsidP="00367BC7">
            <w:pPr>
              <w:pStyle w:val="ConsPlusNormal"/>
              <w:ind w:firstLine="0"/>
              <w:rPr>
                <w:rFonts w:ascii="Times New Roman" w:hAnsi="Times New Roman" w:cs="Times New Roman"/>
                <w:sz w:val="16"/>
                <w:szCs w:val="16"/>
              </w:rPr>
            </w:pPr>
          </w:p>
        </w:tc>
        <w:tc>
          <w:tcPr>
            <w:tcW w:w="568" w:type="dxa"/>
          </w:tcPr>
          <w:p w:rsidR="00AC1143" w:rsidRPr="006E293C" w:rsidRDefault="00AC1143" w:rsidP="00367BC7">
            <w:pPr>
              <w:ind w:right="-108" w:hanging="107"/>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11 0 01  02100</w:t>
            </w:r>
          </w:p>
        </w:tc>
        <w:tc>
          <w:tcPr>
            <w:tcW w:w="567" w:type="dxa"/>
          </w:tcPr>
          <w:p w:rsidR="00AC1143" w:rsidRPr="006E293C" w:rsidRDefault="00AC1143" w:rsidP="00367BC7">
            <w:pPr>
              <w:pStyle w:val="ConsPlusNormal"/>
              <w:ind w:right="-108" w:hanging="108"/>
              <w:jc w:val="center"/>
              <w:rPr>
                <w:rFonts w:ascii="Times New Roman" w:hAnsi="Times New Roman" w:cs="Times New Roman"/>
                <w:sz w:val="16"/>
                <w:szCs w:val="16"/>
              </w:rPr>
            </w:pPr>
            <w:r w:rsidRPr="006E293C">
              <w:rPr>
                <w:rFonts w:ascii="Times New Roman" w:hAnsi="Times New Roman" w:cs="Times New Roman"/>
                <w:sz w:val="16"/>
                <w:szCs w:val="16"/>
              </w:rPr>
              <w:t>129</w:t>
            </w:r>
          </w:p>
        </w:tc>
        <w:tc>
          <w:tcPr>
            <w:tcW w:w="709" w:type="dxa"/>
          </w:tcPr>
          <w:p w:rsidR="00AC1143" w:rsidRPr="006E293C" w:rsidRDefault="00AC1143" w:rsidP="00367BC7">
            <w:pPr>
              <w:ind w:hanging="49"/>
              <w:jc w:val="center"/>
              <w:rPr>
                <w:rFonts w:ascii="Times New Roman" w:hAnsi="Times New Roman" w:cs="Times New Roman"/>
                <w:sz w:val="16"/>
                <w:szCs w:val="16"/>
              </w:rPr>
            </w:pPr>
            <w:r w:rsidRPr="006E293C">
              <w:rPr>
                <w:rFonts w:ascii="Times New Roman" w:hAnsi="Times New Roman" w:cs="Times New Roman"/>
                <w:sz w:val="16"/>
                <w:szCs w:val="16"/>
              </w:rPr>
              <w:t>4532,0</w:t>
            </w:r>
          </w:p>
        </w:tc>
        <w:tc>
          <w:tcPr>
            <w:tcW w:w="851" w:type="dxa"/>
          </w:tcPr>
          <w:p w:rsidR="00AC1143" w:rsidRPr="006E293C" w:rsidRDefault="00AC1143" w:rsidP="00367BC7">
            <w:pPr>
              <w:ind w:firstLine="34"/>
              <w:jc w:val="center"/>
              <w:rPr>
                <w:rFonts w:ascii="Times New Roman" w:hAnsi="Times New Roman" w:cs="Times New Roman"/>
                <w:sz w:val="16"/>
                <w:szCs w:val="16"/>
              </w:rPr>
            </w:pPr>
            <w:r w:rsidRPr="006E293C">
              <w:rPr>
                <w:rFonts w:ascii="Times New Roman" w:hAnsi="Times New Roman" w:cs="Times New Roman"/>
                <w:sz w:val="16"/>
                <w:szCs w:val="16"/>
              </w:rPr>
              <w:t>4872,6</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lang w:val="en-US"/>
              </w:rPr>
            </w:pPr>
            <w:r w:rsidRPr="006E293C">
              <w:rPr>
                <w:rFonts w:ascii="Times New Roman" w:hAnsi="Times New Roman" w:cs="Times New Roman"/>
                <w:sz w:val="16"/>
                <w:szCs w:val="16"/>
              </w:rPr>
              <w:t>5134,9</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lang w:val="en-US"/>
              </w:rPr>
            </w:pPr>
            <w:r w:rsidRPr="006E293C">
              <w:rPr>
                <w:rFonts w:ascii="Times New Roman" w:hAnsi="Times New Roman" w:cs="Times New Roman"/>
                <w:sz w:val="16"/>
                <w:szCs w:val="16"/>
              </w:rPr>
              <w:t>5274,4</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lang w:val="en-US"/>
              </w:rPr>
            </w:pPr>
            <w:r w:rsidRPr="006E293C">
              <w:rPr>
                <w:rFonts w:ascii="Times New Roman" w:hAnsi="Times New Roman" w:cs="Times New Roman"/>
                <w:sz w:val="16"/>
                <w:szCs w:val="16"/>
              </w:rPr>
              <w:t>6117,0</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lang w:val="en-US"/>
              </w:rPr>
            </w:pPr>
            <w:r w:rsidRPr="006E293C">
              <w:rPr>
                <w:rFonts w:ascii="Times New Roman" w:hAnsi="Times New Roman" w:cs="Times New Roman"/>
                <w:sz w:val="16"/>
                <w:szCs w:val="16"/>
              </w:rPr>
              <w:t>6488,3</w:t>
            </w:r>
          </w:p>
        </w:tc>
      </w:tr>
      <w:tr w:rsidR="00AC1143" w:rsidRPr="006E293C" w:rsidTr="00D43FF2">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418" w:type="dxa"/>
            <w:vMerge/>
          </w:tcPr>
          <w:p w:rsidR="00AC1143" w:rsidRPr="006E293C" w:rsidRDefault="00AC1143" w:rsidP="00367BC7">
            <w:pPr>
              <w:pStyle w:val="ConsPlusNormal"/>
              <w:ind w:firstLine="0"/>
              <w:rPr>
                <w:rFonts w:ascii="Times New Roman" w:hAnsi="Times New Roman" w:cs="Times New Roman"/>
                <w:sz w:val="16"/>
                <w:szCs w:val="16"/>
              </w:rPr>
            </w:pPr>
          </w:p>
        </w:tc>
        <w:tc>
          <w:tcPr>
            <w:tcW w:w="3686" w:type="dxa"/>
            <w:vMerge/>
          </w:tcPr>
          <w:p w:rsidR="00AC1143" w:rsidRPr="006E293C" w:rsidRDefault="00AC1143" w:rsidP="00367BC7">
            <w:pPr>
              <w:ind w:right="507"/>
              <w:jc w:val="left"/>
              <w:rPr>
                <w:rFonts w:ascii="Times New Roman" w:hAnsi="Times New Roman" w:cs="Times New Roman"/>
                <w:sz w:val="16"/>
                <w:szCs w:val="16"/>
              </w:rPr>
            </w:pPr>
          </w:p>
        </w:tc>
        <w:tc>
          <w:tcPr>
            <w:tcW w:w="1701" w:type="dxa"/>
            <w:vMerge/>
          </w:tcPr>
          <w:p w:rsidR="00AC1143" w:rsidRPr="006E293C" w:rsidRDefault="00AC1143" w:rsidP="00367BC7">
            <w:pPr>
              <w:pStyle w:val="ConsPlusNormal"/>
              <w:ind w:firstLine="0"/>
              <w:rPr>
                <w:rFonts w:ascii="Times New Roman" w:hAnsi="Times New Roman" w:cs="Times New Roman"/>
                <w:sz w:val="16"/>
                <w:szCs w:val="16"/>
              </w:rPr>
            </w:pPr>
          </w:p>
        </w:tc>
        <w:tc>
          <w:tcPr>
            <w:tcW w:w="568" w:type="dxa"/>
          </w:tcPr>
          <w:p w:rsidR="00AC1143" w:rsidRPr="006E293C" w:rsidRDefault="00AC1143" w:rsidP="00367BC7">
            <w:pPr>
              <w:ind w:right="-108" w:hanging="107"/>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11 0 01  02110</w:t>
            </w:r>
          </w:p>
        </w:tc>
        <w:tc>
          <w:tcPr>
            <w:tcW w:w="567" w:type="dxa"/>
          </w:tcPr>
          <w:p w:rsidR="00AC1143" w:rsidRPr="006E293C" w:rsidRDefault="00AC1143" w:rsidP="00367BC7">
            <w:pPr>
              <w:ind w:right="-108" w:hanging="108"/>
              <w:jc w:val="center"/>
              <w:rPr>
                <w:rFonts w:ascii="Times New Roman" w:hAnsi="Times New Roman" w:cs="Times New Roman"/>
                <w:sz w:val="16"/>
                <w:szCs w:val="16"/>
              </w:rPr>
            </w:pPr>
            <w:r w:rsidRPr="006E293C">
              <w:rPr>
                <w:rFonts w:ascii="Times New Roman" w:hAnsi="Times New Roman" w:cs="Times New Roman"/>
                <w:sz w:val="16"/>
                <w:szCs w:val="16"/>
              </w:rPr>
              <w:t>121</w:t>
            </w:r>
          </w:p>
        </w:tc>
        <w:tc>
          <w:tcPr>
            <w:tcW w:w="709" w:type="dxa"/>
          </w:tcPr>
          <w:p w:rsidR="00AC1143" w:rsidRPr="006E293C" w:rsidRDefault="00AC1143" w:rsidP="00367BC7">
            <w:pPr>
              <w:ind w:hanging="49"/>
              <w:jc w:val="center"/>
              <w:rPr>
                <w:rFonts w:ascii="Times New Roman" w:hAnsi="Times New Roman" w:cs="Times New Roman"/>
                <w:sz w:val="16"/>
                <w:szCs w:val="16"/>
              </w:rPr>
            </w:pPr>
            <w:r w:rsidRPr="006E293C">
              <w:rPr>
                <w:rFonts w:ascii="Times New Roman" w:hAnsi="Times New Roman" w:cs="Times New Roman"/>
                <w:sz w:val="16"/>
                <w:szCs w:val="16"/>
              </w:rPr>
              <w:t>1224,3</w:t>
            </w:r>
          </w:p>
        </w:tc>
        <w:tc>
          <w:tcPr>
            <w:tcW w:w="851" w:type="dxa"/>
          </w:tcPr>
          <w:p w:rsidR="00AC1143" w:rsidRPr="006E293C" w:rsidRDefault="00AC1143" w:rsidP="00367BC7">
            <w:pPr>
              <w:ind w:firstLine="34"/>
              <w:jc w:val="center"/>
              <w:rPr>
                <w:rFonts w:ascii="Times New Roman" w:hAnsi="Times New Roman" w:cs="Times New Roman"/>
                <w:sz w:val="16"/>
                <w:szCs w:val="16"/>
              </w:rPr>
            </w:pPr>
            <w:r w:rsidRPr="006E293C">
              <w:rPr>
                <w:rFonts w:ascii="Times New Roman" w:hAnsi="Times New Roman" w:cs="Times New Roman"/>
                <w:sz w:val="16"/>
                <w:szCs w:val="16"/>
              </w:rPr>
              <w:t>1066,8</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1194,5</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1115,2</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1313,4</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1432,7</w:t>
            </w:r>
          </w:p>
        </w:tc>
      </w:tr>
      <w:tr w:rsidR="00AC1143" w:rsidRPr="006E293C" w:rsidTr="00D43FF2">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418" w:type="dxa"/>
            <w:vMerge/>
          </w:tcPr>
          <w:p w:rsidR="00AC1143" w:rsidRPr="006E293C" w:rsidRDefault="00AC1143" w:rsidP="00367BC7">
            <w:pPr>
              <w:pStyle w:val="ConsPlusNormal"/>
              <w:ind w:firstLine="0"/>
              <w:rPr>
                <w:rFonts w:ascii="Times New Roman" w:hAnsi="Times New Roman" w:cs="Times New Roman"/>
                <w:sz w:val="16"/>
                <w:szCs w:val="16"/>
              </w:rPr>
            </w:pPr>
          </w:p>
        </w:tc>
        <w:tc>
          <w:tcPr>
            <w:tcW w:w="3686" w:type="dxa"/>
            <w:vMerge/>
          </w:tcPr>
          <w:p w:rsidR="00AC1143" w:rsidRPr="006E293C" w:rsidRDefault="00AC1143" w:rsidP="00367BC7">
            <w:pPr>
              <w:ind w:right="507"/>
              <w:jc w:val="left"/>
              <w:rPr>
                <w:rFonts w:ascii="Times New Roman" w:hAnsi="Times New Roman" w:cs="Times New Roman"/>
                <w:sz w:val="16"/>
                <w:szCs w:val="16"/>
              </w:rPr>
            </w:pPr>
          </w:p>
        </w:tc>
        <w:tc>
          <w:tcPr>
            <w:tcW w:w="1701" w:type="dxa"/>
            <w:vMerge/>
          </w:tcPr>
          <w:p w:rsidR="00AC1143" w:rsidRPr="006E293C" w:rsidRDefault="00AC1143" w:rsidP="00367BC7">
            <w:pPr>
              <w:pStyle w:val="ConsPlusNormal"/>
              <w:ind w:firstLine="0"/>
              <w:rPr>
                <w:rFonts w:ascii="Times New Roman" w:hAnsi="Times New Roman" w:cs="Times New Roman"/>
                <w:sz w:val="16"/>
                <w:szCs w:val="16"/>
              </w:rPr>
            </w:pPr>
          </w:p>
        </w:tc>
        <w:tc>
          <w:tcPr>
            <w:tcW w:w="568" w:type="dxa"/>
          </w:tcPr>
          <w:p w:rsidR="00AC1143" w:rsidRPr="006E293C" w:rsidRDefault="00AC1143" w:rsidP="00367BC7">
            <w:pPr>
              <w:ind w:right="-108" w:hanging="107"/>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11 0 01  02110</w:t>
            </w:r>
          </w:p>
        </w:tc>
        <w:tc>
          <w:tcPr>
            <w:tcW w:w="567" w:type="dxa"/>
          </w:tcPr>
          <w:p w:rsidR="00AC1143" w:rsidRPr="006E293C" w:rsidRDefault="00AC1143" w:rsidP="00367BC7">
            <w:pPr>
              <w:pStyle w:val="ConsPlusNormal"/>
              <w:ind w:right="-108" w:hanging="108"/>
              <w:jc w:val="center"/>
              <w:rPr>
                <w:rFonts w:ascii="Times New Roman" w:hAnsi="Times New Roman" w:cs="Times New Roman"/>
                <w:sz w:val="16"/>
                <w:szCs w:val="16"/>
              </w:rPr>
            </w:pPr>
            <w:r w:rsidRPr="006E293C">
              <w:rPr>
                <w:rFonts w:ascii="Times New Roman" w:hAnsi="Times New Roman" w:cs="Times New Roman"/>
                <w:sz w:val="16"/>
                <w:szCs w:val="16"/>
              </w:rPr>
              <w:t>122</w:t>
            </w:r>
          </w:p>
        </w:tc>
        <w:tc>
          <w:tcPr>
            <w:tcW w:w="709" w:type="dxa"/>
          </w:tcPr>
          <w:p w:rsidR="00AC1143" w:rsidRPr="006E293C" w:rsidRDefault="00AC1143" w:rsidP="00367BC7">
            <w:pPr>
              <w:ind w:hanging="49"/>
              <w:jc w:val="center"/>
              <w:rPr>
                <w:rFonts w:ascii="Times New Roman" w:hAnsi="Times New Roman" w:cs="Times New Roman"/>
                <w:sz w:val="16"/>
                <w:szCs w:val="16"/>
              </w:rPr>
            </w:pPr>
            <w:r w:rsidRPr="006E293C">
              <w:rPr>
                <w:rFonts w:ascii="Times New Roman" w:hAnsi="Times New Roman" w:cs="Times New Roman"/>
                <w:sz w:val="16"/>
                <w:szCs w:val="16"/>
              </w:rPr>
              <w:t>243,6</w:t>
            </w:r>
          </w:p>
        </w:tc>
        <w:tc>
          <w:tcPr>
            <w:tcW w:w="851" w:type="dxa"/>
          </w:tcPr>
          <w:p w:rsidR="00AC1143" w:rsidRPr="006E293C" w:rsidRDefault="00AC1143" w:rsidP="00367BC7">
            <w:pPr>
              <w:ind w:firstLine="34"/>
              <w:jc w:val="center"/>
              <w:rPr>
                <w:rFonts w:ascii="Times New Roman" w:hAnsi="Times New Roman" w:cs="Times New Roman"/>
                <w:sz w:val="16"/>
                <w:szCs w:val="16"/>
              </w:rPr>
            </w:pPr>
            <w:r w:rsidRPr="006E293C">
              <w:rPr>
                <w:rFonts w:ascii="Times New Roman" w:hAnsi="Times New Roman" w:cs="Times New Roman"/>
                <w:sz w:val="16"/>
                <w:szCs w:val="16"/>
              </w:rPr>
              <w:t>211,7</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253,4</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241,1</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297,1</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319,6</w:t>
            </w:r>
          </w:p>
        </w:tc>
      </w:tr>
      <w:tr w:rsidR="00AC1143" w:rsidRPr="006E293C" w:rsidTr="00D43FF2">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418" w:type="dxa"/>
            <w:vMerge/>
          </w:tcPr>
          <w:p w:rsidR="00AC1143" w:rsidRPr="006E293C" w:rsidRDefault="00AC1143" w:rsidP="00367BC7">
            <w:pPr>
              <w:pStyle w:val="ConsPlusNormal"/>
              <w:ind w:firstLine="0"/>
              <w:rPr>
                <w:rFonts w:ascii="Times New Roman" w:hAnsi="Times New Roman" w:cs="Times New Roman"/>
                <w:sz w:val="16"/>
                <w:szCs w:val="16"/>
              </w:rPr>
            </w:pPr>
          </w:p>
        </w:tc>
        <w:tc>
          <w:tcPr>
            <w:tcW w:w="3686" w:type="dxa"/>
            <w:vMerge/>
          </w:tcPr>
          <w:p w:rsidR="00AC1143" w:rsidRPr="006E293C" w:rsidRDefault="00AC1143" w:rsidP="00367BC7">
            <w:pPr>
              <w:ind w:right="507"/>
              <w:jc w:val="left"/>
              <w:rPr>
                <w:rFonts w:ascii="Times New Roman" w:hAnsi="Times New Roman" w:cs="Times New Roman"/>
                <w:sz w:val="16"/>
                <w:szCs w:val="16"/>
              </w:rPr>
            </w:pPr>
          </w:p>
        </w:tc>
        <w:tc>
          <w:tcPr>
            <w:tcW w:w="1701" w:type="dxa"/>
            <w:vMerge/>
          </w:tcPr>
          <w:p w:rsidR="00AC1143" w:rsidRPr="006E293C" w:rsidRDefault="00AC1143" w:rsidP="00367BC7">
            <w:pPr>
              <w:pStyle w:val="ConsPlusNormal"/>
              <w:ind w:firstLine="0"/>
              <w:rPr>
                <w:rFonts w:ascii="Times New Roman" w:hAnsi="Times New Roman" w:cs="Times New Roman"/>
                <w:sz w:val="16"/>
                <w:szCs w:val="16"/>
              </w:rPr>
            </w:pPr>
          </w:p>
        </w:tc>
        <w:tc>
          <w:tcPr>
            <w:tcW w:w="568" w:type="dxa"/>
          </w:tcPr>
          <w:p w:rsidR="00AC1143" w:rsidRPr="006E293C" w:rsidRDefault="00AC1143" w:rsidP="00367BC7">
            <w:pPr>
              <w:ind w:right="-108" w:hanging="107"/>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11 0 01  02110</w:t>
            </w:r>
          </w:p>
        </w:tc>
        <w:tc>
          <w:tcPr>
            <w:tcW w:w="567" w:type="dxa"/>
          </w:tcPr>
          <w:p w:rsidR="00AC1143" w:rsidRPr="006E293C" w:rsidRDefault="00AC1143" w:rsidP="00367BC7">
            <w:pPr>
              <w:pStyle w:val="ConsPlusNormal"/>
              <w:ind w:right="-108" w:hanging="108"/>
              <w:jc w:val="center"/>
              <w:rPr>
                <w:rFonts w:ascii="Times New Roman" w:hAnsi="Times New Roman" w:cs="Times New Roman"/>
                <w:sz w:val="16"/>
                <w:szCs w:val="16"/>
              </w:rPr>
            </w:pPr>
            <w:r w:rsidRPr="006E293C">
              <w:rPr>
                <w:rFonts w:ascii="Times New Roman" w:hAnsi="Times New Roman" w:cs="Times New Roman"/>
                <w:sz w:val="16"/>
                <w:szCs w:val="16"/>
              </w:rPr>
              <w:t>129</w:t>
            </w:r>
          </w:p>
        </w:tc>
        <w:tc>
          <w:tcPr>
            <w:tcW w:w="709" w:type="dxa"/>
          </w:tcPr>
          <w:p w:rsidR="00AC1143" w:rsidRPr="006E293C" w:rsidRDefault="00AC1143" w:rsidP="00367BC7">
            <w:pPr>
              <w:ind w:hanging="49"/>
              <w:jc w:val="center"/>
              <w:rPr>
                <w:rFonts w:ascii="Times New Roman" w:hAnsi="Times New Roman" w:cs="Times New Roman"/>
                <w:sz w:val="16"/>
                <w:szCs w:val="16"/>
              </w:rPr>
            </w:pPr>
            <w:r w:rsidRPr="006E293C">
              <w:rPr>
                <w:rFonts w:ascii="Times New Roman" w:hAnsi="Times New Roman" w:cs="Times New Roman"/>
                <w:sz w:val="16"/>
                <w:szCs w:val="16"/>
              </w:rPr>
              <w:t>340,3</w:t>
            </w:r>
          </w:p>
        </w:tc>
        <w:tc>
          <w:tcPr>
            <w:tcW w:w="851" w:type="dxa"/>
          </w:tcPr>
          <w:p w:rsidR="00AC1143" w:rsidRPr="006E293C" w:rsidRDefault="00AC1143" w:rsidP="00367BC7">
            <w:pPr>
              <w:ind w:firstLine="34"/>
              <w:jc w:val="center"/>
              <w:rPr>
                <w:rFonts w:ascii="Times New Roman" w:hAnsi="Times New Roman" w:cs="Times New Roman"/>
                <w:sz w:val="16"/>
                <w:szCs w:val="16"/>
              </w:rPr>
            </w:pPr>
            <w:r w:rsidRPr="006E293C">
              <w:rPr>
                <w:rFonts w:ascii="Times New Roman" w:hAnsi="Times New Roman" w:cs="Times New Roman"/>
                <w:sz w:val="16"/>
                <w:szCs w:val="16"/>
              </w:rPr>
              <w:t>322,0</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380,3</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370,0</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426,2</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470,2</w:t>
            </w:r>
          </w:p>
        </w:tc>
      </w:tr>
      <w:tr w:rsidR="00AC1143" w:rsidRPr="006E293C" w:rsidTr="00D43FF2">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418" w:type="dxa"/>
            <w:vMerge/>
          </w:tcPr>
          <w:p w:rsidR="00AC1143" w:rsidRPr="006E293C" w:rsidRDefault="00AC1143" w:rsidP="00367BC7">
            <w:pPr>
              <w:pStyle w:val="ConsPlusNormal"/>
              <w:ind w:firstLine="0"/>
              <w:rPr>
                <w:rFonts w:ascii="Times New Roman" w:hAnsi="Times New Roman" w:cs="Times New Roman"/>
                <w:sz w:val="16"/>
                <w:szCs w:val="16"/>
              </w:rPr>
            </w:pPr>
          </w:p>
        </w:tc>
        <w:tc>
          <w:tcPr>
            <w:tcW w:w="3686" w:type="dxa"/>
            <w:vMerge/>
          </w:tcPr>
          <w:p w:rsidR="00AC1143" w:rsidRPr="006E293C" w:rsidRDefault="00AC1143" w:rsidP="00367BC7">
            <w:pPr>
              <w:ind w:right="507"/>
              <w:jc w:val="left"/>
              <w:rPr>
                <w:rFonts w:ascii="Times New Roman" w:hAnsi="Times New Roman" w:cs="Times New Roman"/>
                <w:sz w:val="16"/>
                <w:szCs w:val="16"/>
              </w:rPr>
            </w:pPr>
          </w:p>
        </w:tc>
        <w:tc>
          <w:tcPr>
            <w:tcW w:w="1701" w:type="dxa"/>
            <w:vMerge/>
          </w:tcPr>
          <w:p w:rsidR="00AC1143" w:rsidRPr="006E293C" w:rsidRDefault="00AC1143" w:rsidP="00367BC7">
            <w:pPr>
              <w:pStyle w:val="ConsPlusNormal"/>
              <w:ind w:firstLine="0"/>
              <w:rPr>
                <w:rFonts w:ascii="Times New Roman" w:hAnsi="Times New Roman" w:cs="Times New Roman"/>
                <w:sz w:val="16"/>
                <w:szCs w:val="16"/>
              </w:rPr>
            </w:pPr>
          </w:p>
        </w:tc>
        <w:tc>
          <w:tcPr>
            <w:tcW w:w="568" w:type="dxa"/>
          </w:tcPr>
          <w:p w:rsidR="00AC1143" w:rsidRPr="006E293C" w:rsidRDefault="00AC1143" w:rsidP="00367BC7">
            <w:pPr>
              <w:ind w:right="-108" w:hanging="107"/>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11 0 01 02200</w:t>
            </w:r>
          </w:p>
        </w:tc>
        <w:tc>
          <w:tcPr>
            <w:tcW w:w="567" w:type="dxa"/>
          </w:tcPr>
          <w:p w:rsidR="00AC1143" w:rsidRPr="006E293C" w:rsidRDefault="00AC1143" w:rsidP="00367BC7">
            <w:pPr>
              <w:pStyle w:val="ConsPlusNormal"/>
              <w:ind w:right="-108" w:hanging="108"/>
              <w:jc w:val="center"/>
              <w:rPr>
                <w:rFonts w:ascii="Times New Roman" w:hAnsi="Times New Roman" w:cs="Times New Roman"/>
                <w:sz w:val="16"/>
                <w:szCs w:val="16"/>
              </w:rPr>
            </w:pPr>
            <w:r w:rsidRPr="006E293C">
              <w:rPr>
                <w:rFonts w:ascii="Times New Roman" w:hAnsi="Times New Roman" w:cs="Times New Roman"/>
                <w:sz w:val="16"/>
                <w:szCs w:val="16"/>
              </w:rPr>
              <w:t>831</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30,0</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p>
        </w:tc>
        <w:tc>
          <w:tcPr>
            <w:tcW w:w="851" w:type="dxa"/>
          </w:tcPr>
          <w:p w:rsidR="00AC1143" w:rsidRPr="006E293C" w:rsidRDefault="00AC1143" w:rsidP="00367BC7">
            <w:pPr>
              <w:pStyle w:val="ConsPlusNormal"/>
              <w:ind w:firstLine="0"/>
              <w:jc w:val="center"/>
              <w:rPr>
                <w:rFonts w:ascii="Times New Roman" w:hAnsi="Times New Roman" w:cs="Times New Roman"/>
                <w:b/>
                <w:sz w:val="16"/>
                <w:szCs w:val="16"/>
              </w:rPr>
            </w:pPr>
            <w:r w:rsidRPr="006E293C">
              <w:rPr>
                <w:rFonts w:ascii="Times New Roman" w:hAnsi="Times New Roman" w:cs="Times New Roman"/>
                <w:b/>
                <w:sz w:val="16"/>
                <w:szCs w:val="16"/>
              </w:rPr>
              <w:t>-</w:t>
            </w:r>
          </w:p>
        </w:tc>
        <w:tc>
          <w:tcPr>
            <w:tcW w:w="850" w:type="dxa"/>
          </w:tcPr>
          <w:p w:rsidR="00AC1143" w:rsidRPr="006E293C" w:rsidRDefault="00AC1143" w:rsidP="00367BC7">
            <w:pPr>
              <w:pStyle w:val="ConsPlusNormal"/>
              <w:ind w:firstLine="0"/>
              <w:jc w:val="center"/>
              <w:rPr>
                <w:rFonts w:ascii="Times New Roman" w:hAnsi="Times New Roman" w:cs="Times New Roman"/>
                <w:b/>
                <w:sz w:val="16"/>
                <w:szCs w:val="16"/>
              </w:rPr>
            </w:pPr>
            <w:r w:rsidRPr="006E293C">
              <w:rPr>
                <w:rFonts w:ascii="Times New Roman" w:hAnsi="Times New Roman" w:cs="Times New Roman"/>
                <w:b/>
                <w:sz w:val="16"/>
                <w:szCs w:val="16"/>
              </w:rPr>
              <w:t>-</w:t>
            </w:r>
          </w:p>
        </w:tc>
        <w:tc>
          <w:tcPr>
            <w:tcW w:w="851" w:type="dxa"/>
          </w:tcPr>
          <w:p w:rsidR="00AC1143" w:rsidRPr="006E293C" w:rsidRDefault="00AC1143" w:rsidP="00367BC7">
            <w:pPr>
              <w:pStyle w:val="ConsPlusNormal"/>
              <w:ind w:firstLine="0"/>
              <w:jc w:val="center"/>
              <w:rPr>
                <w:rFonts w:ascii="Times New Roman" w:hAnsi="Times New Roman" w:cs="Times New Roman"/>
                <w:b/>
                <w:sz w:val="16"/>
                <w:szCs w:val="16"/>
              </w:rPr>
            </w:pPr>
            <w:r w:rsidRPr="006E293C">
              <w:rPr>
                <w:rFonts w:ascii="Times New Roman" w:hAnsi="Times New Roman" w:cs="Times New Roman"/>
                <w:b/>
                <w:sz w:val="16"/>
                <w:szCs w:val="16"/>
              </w:rPr>
              <w:t>-</w:t>
            </w:r>
          </w:p>
        </w:tc>
      </w:tr>
      <w:tr w:rsidR="00AC1143" w:rsidRPr="006E293C" w:rsidTr="00D43FF2">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418" w:type="dxa"/>
            <w:vMerge/>
          </w:tcPr>
          <w:p w:rsidR="00AC1143" w:rsidRPr="006E293C" w:rsidRDefault="00AC1143" w:rsidP="00367BC7">
            <w:pPr>
              <w:pStyle w:val="ConsPlusNormal"/>
              <w:ind w:firstLine="0"/>
              <w:rPr>
                <w:rFonts w:ascii="Times New Roman" w:hAnsi="Times New Roman" w:cs="Times New Roman"/>
                <w:sz w:val="16"/>
                <w:szCs w:val="16"/>
              </w:rPr>
            </w:pPr>
          </w:p>
        </w:tc>
        <w:tc>
          <w:tcPr>
            <w:tcW w:w="3686" w:type="dxa"/>
            <w:vMerge/>
          </w:tcPr>
          <w:p w:rsidR="00AC1143" w:rsidRPr="006E293C" w:rsidRDefault="00AC1143" w:rsidP="00367BC7">
            <w:pPr>
              <w:ind w:right="507"/>
              <w:jc w:val="left"/>
              <w:rPr>
                <w:rFonts w:ascii="Times New Roman" w:hAnsi="Times New Roman" w:cs="Times New Roman"/>
                <w:sz w:val="16"/>
                <w:szCs w:val="16"/>
              </w:rPr>
            </w:pPr>
          </w:p>
        </w:tc>
        <w:tc>
          <w:tcPr>
            <w:tcW w:w="1701" w:type="dxa"/>
            <w:vMerge/>
          </w:tcPr>
          <w:p w:rsidR="00AC1143" w:rsidRPr="006E293C" w:rsidRDefault="00AC1143" w:rsidP="00367BC7">
            <w:pPr>
              <w:pStyle w:val="ConsPlusNormal"/>
              <w:ind w:firstLine="0"/>
              <w:rPr>
                <w:rFonts w:ascii="Times New Roman" w:hAnsi="Times New Roman" w:cs="Times New Roman"/>
                <w:sz w:val="16"/>
                <w:szCs w:val="16"/>
              </w:rPr>
            </w:pPr>
          </w:p>
        </w:tc>
        <w:tc>
          <w:tcPr>
            <w:tcW w:w="568" w:type="dxa"/>
          </w:tcPr>
          <w:p w:rsidR="00AC1143" w:rsidRPr="006E293C" w:rsidRDefault="00AC1143" w:rsidP="00367BC7">
            <w:pPr>
              <w:ind w:right="-108" w:hanging="107"/>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110  01  02200</w:t>
            </w:r>
          </w:p>
        </w:tc>
        <w:tc>
          <w:tcPr>
            <w:tcW w:w="567" w:type="dxa"/>
          </w:tcPr>
          <w:p w:rsidR="00AC1143" w:rsidRPr="006E293C" w:rsidRDefault="00AC1143" w:rsidP="00367BC7">
            <w:pPr>
              <w:ind w:right="-108" w:hanging="108"/>
              <w:jc w:val="center"/>
              <w:rPr>
                <w:rFonts w:ascii="Times New Roman" w:hAnsi="Times New Roman" w:cs="Times New Roman"/>
                <w:sz w:val="16"/>
                <w:szCs w:val="16"/>
              </w:rPr>
            </w:pPr>
            <w:r w:rsidRPr="006E293C">
              <w:rPr>
                <w:rFonts w:ascii="Times New Roman" w:hAnsi="Times New Roman" w:cs="Times New Roman"/>
                <w:sz w:val="16"/>
                <w:szCs w:val="16"/>
              </w:rPr>
              <w:t>244</w:t>
            </w:r>
          </w:p>
        </w:tc>
        <w:tc>
          <w:tcPr>
            <w:tcW w:w="709" w:type="dxa"/>
          </w:tcPr>
          <w:p w:rsidR="00AC1143" w:rsidRPr="006E293C" w:rsidRDefault="00AC1143" w:rsidP="00367BC7">
            <w:pPr>
              <w:ind w:hanging="49"/>
              <w:jc w:val="center"/>
              <w:rPr>
                <w:rFonts w:ascii="Times New Roman" w:hAnsi="Times New Roman" w:cs="Times New Roman"/>
                <w:sz w:val="16"/>
                <w:szCs w:val="16"/>
              </w:rPr>
            </w:pPr>
            <w:r w:rsidRPr="006E293C">
              <w:rPr>
                <w:rFonts w:ascii="Times New Roman" w:hAnsi="Times New Roman" w:cs="Times New Roman"/>
                <w:sz w:val="16"/>
                <w:szCs w:val="16"/>
              </w:rPr>
              <w:t>6163,0</w:t>
            </w:r>
          </w:p>
        </w:tc>
        <w:tc>
          <w:tcPr>
            <w:tcW w:w="851" w:type="dxa"/>
          </w:tcPr>
          <w:p w:rsidR="00AC1143" w:rsidRPr="006E293C" w:rsidRDefault="00AC1143" w:rsidP="00367BC7">
            <w:pPr>
              <w:ind w:firstLine="34"/>
              <w:jc w:val="center"/>
              <w:rPr>
                <w:rFonts w:ascii="Times New Roman" w:hAnsi="Times New Roman" w:cs="Times New Roman"/>
                <w:sz w:val="16"/>
                <w:szCs w:val="16"/>
              </w:rPr>
            </w:pPr>
            <w:r w:rsidRPr="006E293C">
              <w:rPr>
                <w:rFonts w:ascii="Times New Roman" w:hAnsi="Times New Roman" w:cs="Times New Roman"/>
                <w:sz w:val="16"/>
                <w:szCs w:val="16"/>
              </w:rPr>
              <w:t>3083,6</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3257,7</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3478,1</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4148,6</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6794,6</w:t>
            </w:r>
          </w:p>
        </w:tc>
      </w:tr>
      <w:tr w:rsidR="00AC1143" w:rsidRPr="006E293C" w:rsidTr="00D43FF2">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418" w:type="dxa"/>
            <w:vMerge/>
          </w:tcPr>
          <w:p w:rsidR="00AC1143" w:rsidRPr="006E293C" w:rsidRDefault="00AC1143" w:rsidP="00367BC7">
            <w:pPr>
              <w:pStyle w:val="ConsPlusNormal"/>
              <w:ind w:firstLine="0"/>
              <w:rPr>
                <w:rFonts w:ascii="Times New Roman" w:hAnsi="Times New Roman" w:cs="Times New Roman"/>
                <w:sz w:val="16"/>
                <w:szCs w:val="16"/>
              </w:rPr>
            </w:pPr>
          </w:p>
        </w:tc>
        <w:tc>
          <w:tcPr>
            <w:tcW w:w="3686" w:type="dxa"/>
            <w:vMerge/>
          </w:tcPr>
          <w:p w:rsidR="00AC1143" w:rsidRPr="006E293C" w:rsidRDefault="00AC1143" w:rsidP="00367BC7">
            <w:pPr>
              <w:ind w:right="507"/>
              <w:jc w:val="left"/>
              <w:rPr>
                <w:rFonts w:ascii="Times New Roman" w:hAnsi="Times New Roman" w:cs="Times New Roman"/>
                <w:sz w:val="16"/>
                <w:szCs w:val="16"/>
              </w:rPr>
            </w:pPr>
          </w:p>
        </w:tc>
        <w:tc>
          <w:tcPr>
            <w:tcW w:w="1701" w:type="dxa"/>
            <w:vMerge/>
          </w:tcPr>
          <w:p w:rsidR="00AC1143" w:rsidRPr="006E293C" w:rsidRDefault="00AC1143" w:rsidP="00367BC7">
            <w:pPr>
              <w:pStyle w:val="ConsPlusNormal"/>
              <w:ind w:firstLine="0"/>
              <w:rPr>
                <w:rFonts w:ascii="Times New Roman" w:hAnsi="Times New Roman" w:cs="Times New Roman"/>
                <w:sz w:val="16"/>
                <w:szCs w:val="16"/>
              </w:rPr>
            </w:pPr>
          </w:p>
        </w:tc>
        <w:tc>
          <w:tcPr>
            <w:tcW w:w="568" w:type="dxa"/>
          </w:tcPr>
          <w:p w:rsidR="00AC1143" w:rsidRPr="006E293C" w:rsidRDefault="00AC1143" w:rsidP="00367BC7">
            <w:pPr>
              <w:ind w:right="-108" w:hanging="107"/>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110  01  02200</w:t>
            </w:r>
          </w:p>
        </w:tc>
        <w:tc>
          <w:tcPr>
            <w:tcW w:w="567" w:type="dxa"/>
          </w:tcPr>
          <w:p w:rsidR="00AC1143" w:rsidRPr="006E293C" w:rsidRDefault="00AC1143" w:rsidP="00367BC7">
            <w:pPr>
              <w:ind w:right="-108" w:hanging="108"/>
              <w:jc w:val="center"/>
              <w:rPr>
                <w:rFonts w:ascii="Times New Roman" w:hAnsi="Times New Roman" w:cs="Times New Roman"/>
                <w:sz w:val="16"/>
                <w:szCs w:val="16"/>
              </w:rPr>
            </w:pPr>
            <w:r w:rsidRPr="006E293C">
              <w:rPr>
                <w:rFonts w:ascii="Times New Roman" w:hAnsi="Times New Roman" w:cs="Times New Roman"/>
                <w:sz w:val="16"/>
                <w:szCs w:val="16"/>
              </w:rPr>
              <w:t>247</w:t>
            </w:r>
          </w:p>
        </w:tc>
        <w:tc>
          <w:tcPr>
            <w:tcW w:w="709" w:type="dxa"/>
          </w:tcPr>
          <w:p w:rsidR="00AC1143" w:rsidRPr="006E293C" w:rsidRDefault="00AC1143" w:rsidP="00367BC7">
            <w:pPr>
              <w:ind w:hanging="49"/>
              <w:jc w:val="center"/>
              <w:rPr>
                <w:rFonts w:ascii="Times New Roman" w:hAnsi="Times New Roman" w:cs="Times New Roman"/>
                <w:sz w:val="16"/>
                <w:szCs w:val="16"/>
              </w:rPr>
            </w:pPr>
          </w:p>
        </w:tc>
        <w:tc>
          <w:tcPr>
            <w:tcW w:w="851" w:type="dxa"/>
          </w:tcPr>
          <w:p w:rsidR="00AC1143" w:rsidRPr="006E293C" w:rsidRDefault="00AC1143" w:rsidP="00367BC7">
            <w:pPr>
              <w:ind w:firstLine="34"/>
              <w:jc w:val="center"/>
              <w:rPr>
                <w:rFonts w:ascii="Times New Roman" w:hAnsi="Times New Roman" w:cs="Times New Roman"/>
                <w:sz w:val="16"/>
                <w:szCs w:val="16"/>
              </w:rPr>
            </w:pP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467</w:t>
            </w:r>
          </w:p>
        </w:tc>
      </w:tr>
      <w:tr w:rsidR="00AC1143" w:rsidRPr="006E293C" w:rsidTr="00D43FF2">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418" w:type="dxa"/>
            <w:vMerge/>
          </w:tcPr>
          <w:p w:rsidR="00AC1143" w:rsidRPr="006E293C" w:rsidRDefault="00AC1143" w:rsidP="00367BC7">
            <w:pPr>
              <w:pStyle w:val="ConsPlusNormal"/>
              <w:ind w:firstLine="0"/>
              <w:rPr>
                <w:rFonts w:ascii="Times New Roman" w:hAnsi="Times New Roman" w:cs="Times New Roman"/>
                <w:sz w:val="16"/>
                <w:szCs w:val="16"/>
              </w:rPr>
            </w:pPr>
          </w:p>
        </w:tc>
        <w:tc>
          <w:tcPr>
            <w:tcW w:w="3686" w:type="dxa"/>
            <w:vMerge/>
          </w:tcPr>
          <w:p w:rsidR="00AC1143" w:rsidRPr="006E293C" w:rsidRDefault="00AC1143" w:rsidP="00367BC7">
            <w:pPr>
              <w:ind w:right="507"/>
              <w:jc w:val="left"/>
              <w:rPr>
                <w:rFonts w:ascii="Times New Roman" w:hAnsi="Times New Roman" w:cs="Times New Roman"/>
                <w:sz w:val="16"/>
                <w:szCs w:val="16"/>
              </w:rPr>
            </w:pPr>
          </w:p>
        </w:tc>
        <w:tc>
          <w:tcPr>
            <w:tcW w:w="1701" w:type="dxa"/>
            <w:vMerge/>
          </w:tcPr>
          <w:p w:rsidR="00AC1143" w:rsidRPr="006E293C" w:rsidRDefault="00AC1143" w:rsidP="00367BC7">
            <w:pPr>
              <w:pStyle w:val="ConsPlusNormal"/>
              <w:ind w:firstLine="0"/>
              <w:rPr>
                <w:rFonts w:ascii="Times New Roman" w:hAnsi="Times New Roman" w:cs="Times New Roman"/>
                <w:sz w:val="16"/>
                <w:szCs w:val="16"/>
              </w:rPr>
            </w:pPr>
          </w:p>
        </w:tc>
        <w:tc>
          <w:tcPr>
            <w:tcW w:w="568" w:type="dxa"/>
          </w:tcPr>
          <w:p w:rsidR="00AC1143" w:rsidRPr="006E293C" w:rsidRDefault="00AC1143" w:rsidP="00367BC7">
            <w:pPr>
              <w:ind w:right="-108" w:hanging="107"/>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110  01  02200</w:t>
            </w:r>
          </w:p>
        </w:tc>
        <w:tc>
          <w:tcPr>
            <w:tcW w:w="567" w:type="dxa"/>
          </w:tcPr>
          <w:p w:rsidR="00AC1143" w:rsidRPr="006E293C" w:rsidRDefault="00AC1143" w:rsidP="00367BC7">
            <w:pPr>
              <w:ind w:right="-108" w:hanging="108"/>
              <w:jc w:val="center"/>
              <w:rPr>
                <w:rFonts w:ascii="Times New Roman" w:hAnsi="Times New Roman" w:cs="Times New Roman"/>
                <w:sz w:val="16"/>
                <w:szCs w:val="16"/>
              </w:rPr>
            </w:pPr>
            <w:r w:rsidRPr="006E293C">
              <w:rPr>
                <w:rFonts w:ascii="Times New Roman" w:hAnsi="Times New Roman" w:cs="Times New Roman"/>
                <w:sz w:val="16"/>
                <w:szCs w:val="16"/>
              </w:rPr>
              <w:t>831</w:t>
            </w:r>
          </w:p>
        </w:tc>
        <w:tc>
          <w:tcPr>
            <w:tcW w:w="709" w:type="dxa"/>
          </w:tcPr>
          <w:p w:rsidR="00AC1143" w:rsidRPr="006E293C" w:rsidRDefault="00AC1143" w:rsidP="00367BC7">
            <w:pPr>
              <w:ind w:hanging="49"/>
              <w:jc w:val="center"/>
              <w:rPr>
                <w:rFonts w:ascii="Times New Roman" w:hAnsi="Times New Roman" w:cs="Times New Roman"/>
                <w:sz w:val="16"/>
                <w:szCs w:val="16"/>
              </w:rPr>
            </w:pPr>
          </w:p>
        </w:tc>
        <w:tc>
          <w:tcPr>
            <w:tcW w:w="851" w:type="dxa"/>
          </w:tcPr>
          <w:p w:rsidR="00AC1143" w:rsidRPr="006E293C" w:rsidRDefault="00AC1143" w:rsidP="00367BC7">
            <w:pPr>
              <w:ind w:firstLine="34"/>
              <w:jc w:val="center"/>
              <w:rPr>
                <w:rFonts w:ascii="Times New Roman" w:hAnsi="Times New Roman" w:cs="Times New Roman"/>
                <w:sz w:val="16"/>
                <w:szCs w:val="16"/>
              </w:rPr>
            </w:pP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15</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0</w:t>
            </w:r>
          </w:p>
        </w:tc>
      </w:tr>
      <w:tr w:rsidR="00AC1143" w:rsidRPr="006E293C" w:rsidTr="00D43FF2">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418" w:type="dxa"/>
            <w:vMerge/>
          </w:tcPr>
          <w:p w:rsidR="00AC1143" w:rsidRPr="006E293C" w:rsidRDefault="00AC1143" w:rsidP="00367BC7">
            <w:pPr>
              <w:pStyle w:val="ConsPlusNormal"/>
              <w:ind w:firstLine="0"/>
              <w:rPr>
                <w:rFonts w:ascii="Times New Roman" w:hAnsi="Times New Roman" w:cs="Times New Roman"/>
                <w:sz w:val="16"/>
                <w:szCs w:val="16"/>
              </w:rPr>
            </w:pPr>
          </w:p>
        </w:tc>
        <w:tc>
          <w:tcPr>
            <w:tcW w:w="3686" w:type="dxa"/>
            <w:vMerge/>
          </w:tcPr>
          <w:p w:rsidR="00AC1143" w:rsidRPr="006E293C" w:rsidRDefault="00AC1143" w:rsidP="00367BC7">
            <w:pPr>
              <w:ind w:right="507"/>
              <w:jc w:val="left"/>
              <w:rPr>
                <w:rFonts w:ascii="Times New Roman" w:hAnsi="Times New Roman" w:cs="Times New Roman"/>
                <w:sz w:val="16"/>
                <w:szCs w:val="16"/>
              </w:rPr>
            </w:pPr>
          </w:p>
        </w:tc>
        <w:tc>
          <w:tcPr>
            <w:tcW w:w="1701" w:type="dxa"/>
            <w:vMerge/>
          </w:tcPr>
          <w:p w:rsidR="00AC1143" w:rsidRPr="006E293C" w:rsidRDefault="00AC1143" w:rsidP="00367BC7">
            <w:pPr>
              <w:pStyle w:val="ConsPlusNormal"/>
              <w:ind w:firstLine="0"/>
              <w:rPr>
                <w:rFonts w:ascii="Times New Roman" w:hAnsi="Times New Roman" w:cs="Times New Roman"/>
                <w:sz w:val="16"/>
                <w:szCs w:val="16"/>
              </w:rPr>
            </w:pPr>
          </w:p>
        </w:tc>
        <w:tc>
          <w:tcPr>
            <w:tcW w:w="568" w:type="dxa"/>
          </w:tcPr>
          <w:p w:rsidR="00AC1143" w:rsidRPr="006E293C" w:rsidRDefault="00AC1143" w:rsidP="00367BC7">
            <w:pPr>
              <w:ind w:right="-108" w:hanging="107"/>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110  01  02200</w:t>
            </w:r>
          </w:p>
        </w:tc>
        <w:tc>
          <w:tcPr>
            <w:tcW w:w="567" w:type="dxa"/>
          </w:tcPr>
          <w:p w:rsidR="00AC1143" w:rsidRPr="006E293C" w:rsidRDefault="00AC1143" w:rsidP="00367BC7">
            <w:pPr>
              <w:ind w:right="-108" w:hanging="108"/>
              <w:jc w:val="center"/>
              <w:rPr>
                <w:rFonts w:ascii="Times New Roman" w:hAnsi="Times New Roman" w:cs="Times New Roman"/>
                <w:sz w:val="16"/>
                <w:szCs w:val="16"/>
              </w:rPr>
            </w:pPr>
            <w:r w:rsidRPr="006E293C">
              <w:rPr>
                <w:rFonts w:ascii="Times New Roman" w:hAnsi="Times New Roman" w:cs="Times New Roman"/>
                <w:sz w:val="16"/>
                <w:szCs w:val="16"/>
              </w:rPr>
              <w:t>851</w:t>
            </w:r>
          </w:p>
        </w:tc>
        <w:tc>
          <w:tcPr>
            <w:tcW w:w="709" w:type="dxa"/>
          </w:tcPr>
          <w:p w:rsidR="00AC1143" w:rsidRPr="006E293C" w:rsidRDefault="00AC1143" w:rsidP="00367BC7">
            <w:pPr>
              <w:ind w:hanging="49"/>
              <w:jc w:val="center"/>
              <w:rPr>
                <w:rFonts w:ascii="Times New Roman" w:hAnsi="Times New Roman" w:cs="Times New Roman"/>
                <w:sz w:val="16"/>
                <w:szCs w:val="16"/>
              </w:rPr>
            </w:pPr>
            <w:r w:rsidRPr="006E293C">
              <w:rPr>
                <w:rFonts w:ascii="Times New Roman" w:hAnsi="Times New Roman" w:cs="Times New Roman"/>
                <w:sz w:val="16"/>
                <w:szCs w:val="16"/>
              </w:rPr>
              <w:t>24,0</w:t>
            </w:r>
          </w:p>
        </w:tc>
        <w:tc>
          <w:tcPr>
            <w:tcW w:w="851" w:type="dxa"/>
          </w:tcPr>
          <w:p w:rsidR="00AC1143" w:rsidRPr="006E293C" w:rsidRDefault="00AC1143" w:rsidP="00367BC7">
            <w:pPr>
              <w:ind w:firstLine="34"/>
              <w:jc w:val="center"/>
              <w:rPr>
                <w:rFonts w:ascii="Times New Roman" w:hAnsi="Times New Roman" w:cs="Times New Roman"/>
                <w:sz w:val="16"/>
                <w:szCs w:val="16"/>
              </w:rPr>
            </w:pPr>
            <w:r w:rsidRPr="006E293C">
              <w:rPr>
                <w:rFonts w:ascii="Times New Roman" w:hAnsi="Times New Roman" w:cs="Times New Roman"/>
                <w:sz w:val="16"/>
                <w:szCs w:val="16"/>
              </w:rPr>
              <w:t>20,3</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18,7</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17,6</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16,1</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79,8</w:t>
            </w:r>
          </w:p>
        </w:tc>
      </w:tr>
      <w:tr w:rsidR="00AC1143" w:rsidRPr="006E293C" w:rsidTr="00D43FF2">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418" w:type="dxa"/>
            <w:vMerge/>
          </w:tcPr>
          <w:p w:rsidR="00AC1143" w:rsidRPr="006E293C" w:rsidRDefault="00AC1143" w:rsidP="00367BC7">
            <w:pPr>
              <w:pStyle w:val="ConsPlusNormal"/>
              <w:ind w:firstLine="0"/>
              <w:rPr>
                <w:rFonts w:ascii="Times New Roman" w:hAnsi="Times New Roman" w:cs="Times New Roman"/>
                <w:sz w:val="16"/>
                <w:szCs w:val="16"/>
              </w:rPr>
            </w:pPr>
          </w:p>
        </w:tc>
        <w:tc>
          <w:tcPr>
            <w:tcW w:w="3686" w:type="dxa"/>
            <w:vMerge/>
          </w:tcPr>
          <w:p w:rsidR="00AC1143" w:rsidRPr="006E293C" w:rsidRDefault="00AC1143" w:rsidP="00367BC7">
            <w:pPr>
              <w:ind w:right="507"/>
              <w:jc w:val="left"/>
              <w:rPr>
                <w:rFonts w:ascii="Times New Roman" w:hAnsi="Times New Roman" w:cs="Times New Roman"/>
                <w:sz w:val="16"/>
                <w:szCs w:val="16"/>
              </w:rPr>
            </w:pPr>
          </w:p>
        </w:tc>
        <w:tc>
          <w:tcPr>
            <w:tcW w:w="1701" w:type="dxa"/>
            <w:vMerge/>
          </w:tcPr>
          <w:p w:rsidR="00AC1143" w:rsidRPr="006E293C" w:rsidRDefault="00AC1143" w:rsidP="00367BC7">
            <w:pPr>
              <w:pStyle w:val="ConsPlusNormal"/>
              <w:ind w:firstLine="0"/>
              <w:rPr>
                <w:rFonts w:ascii="Times New Roman" w:hAnsi="Times New Roman" w:cs="Times New Roman"/>
                <w:sz w:val="16"/>
                <w:szCs w:val="16"/>
              </w:rPr>
            </w:pPr>
          </w:p>
        </w:tc>
        <w:tc>
          <w:tcPr>
            <w:tcW w:w="568" w:type="dxa"/>
          </w:tcPr>
          <w:p w:rsidR="00AC1143" w:rsidRPr="006E293C" w:rsidRDefault="00AC1143" w:rsidP="00367BC7">
            <w:pPr>
              <w:ind w:right="-108" w:hanging="107"/>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110  01  02200</w:t>
            </w:r>
          </w:p>
        </w:tc>
        <w:tc>
          <w:tcPr>
            <w:tcW w:w="567" w:type="dxa"/>
          </w:tcPr>
          <w:p w:rsidR="00AC1143" w:rsidRPr="006E293C" w:rsidRDefault="00AC1143" w:rsidP="00367BC7">
            <w:pPr>
              <w:ind w:right="-108" w:hanging="108"/>
              <w:jc w:val="center"/>
              <w:rPr>
                <w:rFonts w:ascii="Times New Roman" w:hAnsi="Times New Roman" w:cs="Times New Roman"/>
                <w:sz w:val="16"/>
                <w:szCs w:val="16"/>
              </w:rPr>
            </w:pPr>
            <w:r w:rsidRPr="006E293C">
              <w:rPr>
                <w:rFonts w:ascii="Times New Roman" w:hAnsi="Times New Roman" w:cs="Times New Roman"/>
                <w:sz w:val="16"/>
                <w:szCs w:val="16"/>
              </w:rPr>
              <w:t>852</w:t>
            </w:r>
          </w:p>
        </w:tc>
        <w:tc>
          <w:tcPr>
            <w:tcW w:w="709" w:type="dxa"/>
          </w:tcPr>
          <w:p w:rsidR="00AC1143" w:rsidRPr="006E293C" w:rsidRDefault="00AC1143" w:rsidP="00367BC7">
            <w:pPr>
              <w:ind w:hanging="49"/>
              <w:jc w:val="center"/>
              <w:rPr>
                <w:rFonts w:ascii="Times New Roman" w:hAnsi="Times New Roman" w:cs="Times New Roman"/>
                <w:sz w:val="16"/>
                <w:szCs w:val="16"/>
              </w:rPr>
            </w:pPr>
            <w:r w:rsidRPr="006E293C">
              <w:rPr>
                <w:rFonts w:ascii="Times New Roman" w:hAnsi="Times New Roman" w:cs="Times New Roman"/>
                <w:sz w:val="16"/>
                <w:szCs w:val="16"/>
              </w:rPr>
              <w:t>12,8</w:t>
            </w:r>
          </w:p>
        </w:tc>
        <w:tc>
          <w:tcPr>
            <w:tcW w:w="851" w:type="dxa"/>
          </w:tcPr>
          <w:p w:rsidR="00AC1143" w:rsidRPr="006E293C" w:rsidRDefault="00AC1143" w:rsidP="00367BC7">
            <w:pPr>
              <w:ind w:firstLine="34"/>
              <w:jc w:val="center"/>
              <w:rPr>
                <w:rFonts w:ascii="Times New Roman" w:hAnsi="Times New Roman" w:cs="Times New Roman"/>
                <w:sz w:val="16"/>
                <w:szCs w:val="16"/>
              </w:rPr>
            </w:pPr>
            <w:r w:rsidRPr="006E293C">
              <w:rPr>
                <w:rFonts w:ascii="Times New Roman" w:hAnsi="Times New Roman" w:cs="Times New Roman"/>
                <w:sz w:val="16"/>
                <w:szCs w:val="16"/>
              </w:rPr>
              <w:t>14,1</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12,6</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12,3</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12,3</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12,3</w:t>
            </w:r>
          </w:p>
          <w:p w:rsidR="00AC1143" w:rsidRPr="006E293C" w:rsidRDefault="00AC1143" w:rsidP="00367BC7">
            <w:pPr>
              <w:pStyle w:val="ConsPlusNormal"/>
              <w:ind w:firstLine="0"/>
              <w:jc w:val="center"/>
              <w:rPr>
                <w:rFonts w:ascii="Times New Roman" w:hAnsi="Times New Roman" w:cs="Times New Roman"/>
                <w:sz w:val="16"/>
                <w:szCs w:val="16"/>
              </w:rPr>
            </w:pPr>
          </w:p>
        </w:tc>
      </w:tr>
      <w:tr w:rsidR="00AC1143" w:rsidRPr="006E293C" w:rsidTr="00D43FF2">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418" w:type="dxa"/>
            <w:vMerge/>
          </w:tcPr>
          <w:p w:rsidR="00AC1143" w:rsidRPr="006E293C" w:rsidRDefault="00AC1143" w:rsidP="00367BC7">
            <w:pPr>
              <w:pStyle w:val="ConsPlusNormal"/>
              <w:ind w:firstLine="0"/>
              <w:rPr>
                <w:rFonts w:ascii="Times New Roman" w:hAnsi="Times New Roman" w:cs="Times New Roman"/>
                <w:sz w:val="16"/>
                <w:szCs w:val="16"/>
              </w:rPr>
            </w:pPr>
          </w:p>
        </w:tc>
        <w:tc>
          <w:tcPr>
            <w:tcW w:w="3686" w:type="dxa"/>
            <w:vMerge/>
          </w:tcPr>
          <w:p w:rsidR="00AC1143" w:rsidRPr="006E293C" w:rsidRDefault="00AC1143" w:rsidP="00367BC7">
            <w:pPr>
              <w:ind w:right="507"/>
              <w:jc w:val="left"/>
              <w:rPr>
                <w:rFonts w:ascii="Times New Roman" w:hAnsi="Times New Roman" w:cs="Times New Roman"/>
                <w:sz w:val="16"/>
                <w:szCs w:val="16"/>
              </w:rPr>
            </w:pPr>
          </w:p>
        </w:tc>
        <w:tc>
          <w:tcPr>
            <w:tcW w:w="1701" w:type="dxa"/>
            <w:vMerge/>
          </w:tcPr>
          <w:p w:rsidR="00AC1143" w:rsidRPr="006E293C" w:rsidRDefault="00AC1143" w:rsidP="00367BC7">
            <w:pPr>
              <w:pStyle w:val="ConsPlusNormal"/>
              <w:ind w:firstLine="0"/>
              <w:rPr>
                <w:rFonts w:ascii="Times New Roman" w:hAnsi="Times New Roman" w:cs="Times New Roman"/>
                <w:sz w:val="16"/>
                <w:szCs w:val="16"/>
              </w:rPr>
            </w:pPr>
          </w:p>
        </w:tc>
        <w:tc>
          <w:tcPr>
            <w:tcW w:w="568" w:type="dxa"/>
          </w:tcPr>
          <w:p w:rsidR="00AC1143" w:rsidRPr="006E293C" w:rsidRDefault="00AC1143" w:rsidP="00367BC7">
            <w:pPr>
              <w:ind w:right="-108" w:hanging="107"/>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110  01  02200</w:t>
            </w:r>
          </w:p>
        </w:tc>
        <w:tc>
          <w:tcPr>
            <w:tcW w:w="567" w:type="dxa"/>
          </w:tcPr>
          <w:p w:rsidR="00AC1143" w:rsidRPr="006E293C" w:rsidRDefault="00AC1143" w:rsidP="00367BC7">
            <w:pPr>
              <w:ind w:right="-108" w:hanging="108"/>
              <w:jc w:val="center"/>
              <w:rPr>
                <w:rFonts w:ascii="Times New Roman" w:hAnsi="Times New Roman" w:cs="Times New Roman"/>
                <w:sz w:val="16"/>
                <w:szCs w:val="16"/>
              </w:rPr>
            </w:pPr>
            <w:r w:rsidRPr="006E293C">
              <w:rPr>
                <w:rFonts w:ascii="Times New Roman" w:hAnsi="Times New Roman" w:cs="Times New Roman"/>
                <w:sz w:val="16"/>
                <w:szCs w:val="16"/>
              </w:rPr>
              <w:t>853</w:t>
            </w:r>
          </w:p>
        </w:tc>
        <w:tc>
          <w:tcPr>
            <w:tcW w:w="709" w:type="dxa"/>
          </w:tcPr>
          <w:p w:rsidR="00AC1143" w:rsidRPr="006E293C" w:rsidRDefault="00AC1143" w:rsidP="00367BC7">
            <w:pPr>
              <w:ind w:hanging="49"/>
              <w:jc w:val="center"/>
              <w:rPr>
                <w:rFonts w:ascii="Times New Roman" w:hAnsi="Times New Roman" w:cs="Times New Roman"/>
                <w:sz w:val="16"/>
                <w:szCs w:val="16"/>
              </w:rPr>
            </w:pPr>
            <w:r w:rsidRPr="006E293C">
              <w:rPr>
                <w:rFonts w:ascii="Times New Roman" w:hAnsi="Times New Roman" w:cs="Times New Roman"/>
                <w:sz w:val="16"/>
                <w:szCs w:val="16"/>
              </w:rPr>
              <w:t>222,7</w:t>
            </w:r>
          </w:p>
        </w:tc>
        <w:tc>
          <w:tcPr>
            <w:tcW w:w="851" w:type="dxa"/>
          </w:tcPr>
          <w:p w:rsidR="00AC1143" w:rsidRPr="006E293C" w:rsidRDefault="00AC1143" w:rsidP="00367BC7">
            <w:pPr>
              <w:ind w:firstLine="34"/>
              <w:jc w:val="center"/>
              <w:rPr>
                <w:rFonts w:ascii="Times New Roman" w:hAnsi="Times New Roman" w:cs="Times New Roman"/>
                <w:sz w:val="16"/>
                <w:szCs w:val="16"/>
              </w:rPr>
            </w:pPr>
            <w:r w:rsidRPr="006E293C">
              <w:rPr>
                <w:rFonts w:ascii="Times New Roman" w:hAnsi="Times New Roman" w:cs="Times New Roman"/>
                <w:sz w:val="16"/>
                <w:szCs w:val="16"/>
              </w:rPr>
              <w:t>41,5</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194,9</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0,2</w:t>
            </w:r>
          </w:p>
        </w:tc>
      </w:tr>
      <w:tr w:rsidR="00AC1143" w:rsidRPr="006E293C" w:rsidTr="00D43FF2">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418" w:type="dxa"/>
            <w:vMerge/>
          </w:tcPr>
          <w:p w:rsidR="00AC1143" w:rsidRPr="006E293C" w:rsidRDefault="00AC1143" w:rsidP="00367BC7">
            <w:pPr>
              <w:pStyle w:val="ConsPlusNormal"/>
              <w:ind w:firstLine="0"/>
              <w:rPr>
                <w:rFonts w:ascii="Times New Roman" w:hAnsi="Times New Roman" w:cs="Times New Roman"/>
                <w:sz w:val="16"/>
                <w:szCs w:val="16"/>
              </w:rPr>
            </w:pPr>
          </w:p>
        </w:tc>
        <w:tc>
          <w:tcPr>
            <w:tcW w:w="3686" w:type="dxa"/>
            <w:vMerge/>
          </w:tcPr>
          <w:p w:rsidR="00AC1143" w:rsidRPr="006E293C" w:rsidRDefault="00AC1143" w:rsidP="00367BC7">
            <w:pPr>
              <w:ind w:right="507"/>
              <w:jc w:val="left"/>
              <w:rPr>
                <w:rFonts w:ascii="Times New Roman" w:hAnsi="Times New Roman" w:cs="Times New Roman"/>
                <w:sz w:val="16"/>
                <w:szCs w:val="16"/>
              </w:rPr>
            </w:pPr>
          </w:p>
        </w:tc>
        <w:tc>
          <w:tcPr>
            <w:tcW w:w="1701" w:type="dxa"/>
            <w:vMerge/>
          </w:tcPr>
          <w:p w:rsidR="00AC1143" w:rsidRPr="006E293C" w:rsidRDefault="00AC1143" w:rsidP="00367BC7">
            <w:pPr>
              <w:pStyle w:val="ConsPlusNormal"/>
              <w:ind w:firstLine="0"/>
              <w:rPr>
                <w:rFonts w:ascii="Times New Roman" w:hAnsi="Times New Roman" w:cs="Times New Roman"/>
                <w:sz w:val="16"/>
                <w:szCs w:val="16"/>
              </w:rPr>
            </w:pPr>
          </w:p>
        </w:tc>
        <w:tc>
          <w:tcPr>
            <w:tcW w:w="568" w:type="dxa"/>
          </w:tcPr>
          <w:p w:rsidR="00AC1143" w:rsidRPr="006E293C" w:rsidRDefault="00AC1143" w:rsidP="00367BC7">
            <w:pPr>
              <w:ind w:right="-108" w:hanging="107"/>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110 01</w:t>
            </w:r>
          </w:p>
          <w:p w:rsidR="00AC1143" w:rsidRPr="006E293C" w:rsidRDefault="00AC1143" w:rsidP="00367BC7">
            <w:pPr>
              <w:jc w:val="center"/>
              <w:rPr>
                <w:rFonts w:ascii="Times New Roman" w:hAnsi="Times New Roman" w:cs="Times New Roman"/>
                <w:sz w:val="16"/>
                <w:szCs w:val="16"/>
                <w:lang w:val="en-US"/>
              </w:rPr>
            </w:pPr>
            <w:r w:rsidRPr="006E293C">
              <w:rPr>
                <w:rFonts w:ascii="Times New Roman" w:hAnsi="Times New Roman" w:cs="Times New Roman"/>
                <w:sz w:val="16"/>
                <w:szCs w:val="16"/>
              </w:rPr>
              <w:t>5549</w:t>
            </w:r>
            <w:r w:rsidRPr="006E293C">
              <w:rPr>
                <w:rFonts w:ascii="Times New Roman" w:hAnsi="Times New Roman" w:cs="Times New Roman"/>
                <w:sz w:val="16"/>
                <w:szCs w:val="16"/>
                <w:lang w:val="en-US"/>
              </w:rPr>
              <w:t>F</w:t>
            </w:r>
          </w:p>
        </w:tc>
        <w:tc>
          <w:tcPr>
            <w:tcW w:w="567" w:type="dxa"/>
          </w:tcPr>
          <w:p w:rsidR="00AC1143" w:rsidRPr="006E293C" w:rsidRDefault="00AC1143" w:rsidP="00367BC7">
            <w:pPr>
              <w:ind w:right="-108" w:hanging="108"/>
              <w:jc w:val="center"/>
              <w:rPr>
                <w:rFonts w:ascii="Times New Roman" w:hAnsi="Times New Roman" w:cs="Times New Roman"/>
                <w:sz w:val="16"/>
                <w:szCs w:val="16"/>
              </w:rPr>
            </w:pPr>
            <w:r w:rsidRPr="006E293C">
              <w:rPr>
                <w:rFonts w:ascii="Times New Roman" w:hAnsi="Times New Roman" w:cs="Times New Roman"/>
                <w:sz w:val="16"/>
                <w:szCs w:val="16"/>
              </w:rPr>
              <w:t>121</w:t>
            </w:r>
          </w:p>
        </w:tc>
        <w:tc>
          <w:tcPr>
            <w:tcW w:w="709" w:type="dxa"/>
          </w:tcPr>
          <w:p w:rsidR="00AC1143" w:rsidRPr="006E293C" w:rsidRDefault="00AC1143" w:rsidP="00367BC7">
            <w:pPr>
              <w:ind w:hanging="49"/>
              <w:jc w:val="center"/>
              <w:rPr>
                <w:rFonts w:ascii="Times New Roman" w:hAnsi="Times New Roman" w:cs="Times New Roman"/>
                <w:sz w:val="16"/>
                <w:szCs w:val="16"/>
              </w:rPr>
            </w:pPr>
          </w:p>
        </w:tc>
        <w:tc>
          <w:tcPr>
            <w:tcW w:w="851" w:type="dxa"/>
          </w:tcPr>
          <w:p w:rsidR="00AC1143" w:rsidRPr="006E293C" w:rsidRDefault="00AC1143" w:rsidP="00367BC7">
            <w:pPr>
              <w:ind w:firstLine="34"/>
              <w:jc w:val="center"/>
              <w:rPr>
                <w:rFonts w:ascii="Times New Roman" w:hAnsi="Times New Roman" w:cs="Times New Roman"/>
                <w:sz w:val="16"/>
                <w:szCs w:val="16"/>
              </w:rPr>
            </w:pP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390</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w:t>
            </w:r>
          </w:p>
        </w:tc>
      </w:tr>
      <w:tr w:rsidR="00AC1143" w:rsidRPr="006E293C" w:rsidTr="00D43FF2">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418" w:type="dxa"/>
            <w:vMerge/>
          </w:tcPr>
          <w:p w:rsidR="00AC1143" w:rsidRPr="006E293C" w:rsidRDefault="00AC1143" w:rsidP="00367BC7">
            <w:pPr>
              <w:pStyle w:val="ConsPlusNormal"/>
              <w:ind w:firstLine="0"/>
              <w:rPr>
                <w:rFonts w:ascii="Times New Roman" w:hAnsi="Times New Roman" w:cs="Times New Roman"/>
                <w:sz w:val="16"/>
                <w:szCs w:val="16"/>
              </w:rPr>
            </w:pPr>
          </w:p>
        </w:tc>
        <w:tc>
          <w:tcPr>
            <w:tcW w:w="3686" w:type="dxa"/>
            <w:vMerge/>
          </w:tcPr>
          <w:p w:rsidR="00AC1143" w:rsidRPr="006E293C" w:rsidRDefault="00AC1143" w:rsidP="00367BC7">
            <w:pPr>
              <w:ind w:right="507"/>
              <w:jc w:val="left"/>
              <w:rPr>
                <w:rFonts w:ascii="Times New Roman" w:hAnsi="Times New Roman" w:cs="Times New Roman"/>
                <w:sz w:val="16"/>
                <w:szCs w:val="16"/>
              </w:rPr>
            </w:pPr>
          </w:p>
        </w:tc>
        <w:tc>
          <w:tcPr>
            <w:tcW w:w="1701" w:type="dxa"/>
            <w:vMerge/>
          </w:tcPr>
          <w:p w:rsidR="00AC1143" w:rsidRPr="006E293C" w:rsidRDefault="00AC1143" w:rsidP="00367BC7">
            <w:pPr>
              <w:pStyle w:val="ConsPlusNormal"/>
              <w:ind w:firstLine="0"/>
              <w:rPr>
                <w:rFonts w:ascii="Times New Roman" w:hAnsi="Times New Roman" w:cs="Times New Roman"/>
                <w:sz w:val="16"/>
                <w:szCs w:val="16"/>
              </w:rPr>
            </w:pPr>
          </w:p>
        </w:tc>
        <w:tc>
          <w:tcPr>
            <w:tcW w:w="568" w:type="dxa"/>
          </w:tcPr>
          <w:p w:rsidR="00AC1143" w:rsidRPr="006E293C" w:rsidRDefault="00AC1143" w:rsidP="00367BC7">
            <w:pPr>
              <w:ind w:right="-108" w:hanging="107"/>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110 01</w:t>
            </w:r>
          </w:p>
          <w:p w:rsidR="00AC1143" w:rsidRPr="006E293C" w:rsidRDefault="00AC1143" w:rsidP="00367BC7">
            <w:pPr>
              <w:jc w:val="center"/>
              <w:rPr>
                <w:rFonts w:ascii="Times New Roman" w:hAnsi="Times New Roman" w:cs="Times New Roman"/>
                <w:sz w:val="16"/>
                <w:szCs w:val="16"/>
                <w:lang w:val="en-US"/>
              </w:rPr>
            </w:pPr>
            <w:r w:rsidRPr="006E293C">
              <w:rPr>
                <w:rFonts w:ascii="Times New Roman" w:hAnsi="Times New Roman" w:cs="Times New Roman"/>
                <w:sz w:val="16"/>
                <w:szCs w:val="16"/>
              </w:rPr>
              <w:t>5549</w:t>
            </w:r>
            <w:r w:rsidRPr="006E293C">
              <w:rPr>
                <w:rFonts w:ascii="Times New Roman" w:hAnsi="Times New Roman" w:cs="Times New Roman"/>
                <w:sz w:val="16"/>
                <w:szCs w:val="16"/>
                <w:lang w:val="en-US"/>
              </w:rPr>
              <w:t>F</w:t>
            </w:r>
          </w:p>
        </w:tc>
        <w:tc>
          <w:tcPr>
            <w:tcW w:w="567" w:type="dxa"/>
          </w:tcPr>
          <w:p w:rsidR="00AC1143" w:rsidRPr="006E293C" w:rsidRDefault="00AC1143" w:rsidP="00367BC7">
            <w:pPr>
              <w:ind w:right="-108" w:hanging="108"/>
              <w:jc w:val="center"/>
              <w:rPr>
                <w:rFonts w:ascii="Times New Roman" w:hAnsi="Times New Roman" w:cs="Times New Roman"/>
                <w:sz w:val="16"/>
                <w:szCs w:val="16"/>
              </w:rPr>
            </w:pPr>
            <w:r w:rsidRPr="006E293C">
              <w:rPr>
                <w:rFonts w:ascii="Times New Roman" w:hAnsi="Times New Roman" w:cs="Times New Roman"/>
                <w:sz w:val="16"/>
                <w:szCs w:val="16"/>
              </w:rPr>
              <w:t>129</w:t>
            </w:r>
          </w:p>
        </w:tc>
        <w:tc>
          <w:tcPr>
            <w:tcW w:w="709" w:type="dxa"/>
          </w:tcPr>
          <w:p w:rsidR="00AC1143" w:rsidRPr="006E293C" w:rsidRDefault="00AC1143" w:rsidP="00367BC7">
            <w:pPr>
              <w:ind w:hanging="49"/>
              <w:jc w:val="center"/>
              <w:rPr>
                <w:rFonts w:ascii="Times New Roman" w:hAnsi="Times New Roman" w:cs="Times New Roman"/>
                <w:sz w:val="16"/>
                <w:szCs w:val="16"/>
              </w:rPr>
            </w:pPr>
          </w:p>
        </w:tc>
        <w:tc>
          <w:tcPr>
            <w:tcW w:w="851" w:type="dxa"/>
          </w:tcPr>
          <w:p w:rsidR="00AC1143" w:rsidRPr="006E293C" w:rsidRDefault="00AC1143" w:rsidP="00367BC7">
            <w:pPr>
              <w:ind w:firstLine="34"/>
              <w:jc w:val="center"/>
              <w:rPr>
                <w:rFonts w:ascii="Times New Roman" w:hAnsi="Times New Roman" w:cs="Times New Roman"/>
                <w:sz w:val="16"/>
                <w:szCs w:val="16"/>
              </w:rPr>
            </w:pP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111,9</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w:t>
            </w:r>
          </w:p>
        </w:tc>
      </w:tr>
      <w:tr w:rsidR="00AC1143" w:rsidRPr="006E293C" w:rsidTr="00D43FF2">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418" w:type="dxa"/>
            <w:vMerge/>
          </w:tcPr>
          <w:p w:rsidR="00AC1143" w:rsidRPr="006E293C" w:rsidRDefault="00AC1143" w:rsidP="00367BC7">
            <w:pPr>
              <w:pStyle w:val="ConsPlusNormal"/>
              <w:ind w:firstLine="0"/>
              <w:rPr>
                <w:rFonts w:ascii="Times New Roman" w:hAnsi="Times New Roman" w:cs="Times New Roman"/>
                <w:sz w:val="16"/>
                <w:szCs w:val="16"/>
              </w:rPr>
            </w:pPr>
          </w:p>
        </w:tc>
        <w:tc>
          <w:tcPr>
            <w:tcW w:w="3686" w:type="dxa"/>
            <w:vMerge/>
          </w:tcPr>
          <w:p w:rsidR="00AC1143" w:rsidRPr="006E293C" w:rsidRDefault="00AC1143" w:rsidP="00367BC7">
            <w:pPr>
              <w:ind w:right="507"/>
              <w:jc w:val="left"/>
              <w:rPr>
                <w:rFonts w:ascii="Times New Roman" w:hAnsi="Times New Roman" w:cs="Times New Roman"/>
                <w:sz w:val="16"/>
                <w:szCs w:val="16"/>
              </w:rPr>
            </w:pPr>
          </w:p>
        </w:tc>
        <w:tc>
          <w:tcPr>
            <w:tcW w:w="1701" w:type="dxa"/>
            <w:vMerge/>
          </w:tcPr>
          <w:p w:rsidR="00AC1143" w:rsidRPr="006E293C" w:rsidRDefault="00AC1143" w:rsidP="00367BC7">
            <w:pPr>
              <w:pStyle w:val="ConsPlusNormal"/>
              <w:ind w:firstLine="0"/>
              <w:rPr>
                <w:rFonts w:ascii="Times New Roman" w:hAnsi="Times New Roman" w:cs="Times New Roman"/>
                <w:sz w:val="16"/>
                <w:szCs w:val="16"/>
              </w:rPr>
            </w:pPr>
          </w:p>
        </w:tc>
        <w:tc>
          <w:tcPr>
            <w:tcW w:w="568" w:type="dxa"/>
          </w:tcPr>
          <w:p w:rsidR="00AC1143" w:rsidRPr="006E293C" w:rsidRDefault="00AC1143" w:rsidP="00367BC7">
            <w:pPr>
              <w:ind w:right="-108" w:hanging="107"/>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110 01 55490</w:t>
            </w:r>
          </w:p>
        </w:tc>
        <w:tc>
          <w:tcPr>
            <w:tcW w:w="567" w:type="dxa"/>
          </w:tcPr>
          <w:p w:rsidR="00AC1143" w:rsidRPr="006E293C" w:rsidRDefault="00AC1143" w:rsidP="00367BC7">
            <w:pPr>
              <w:ind w:right="-108" w:hanging="108"/>
              <w:jc w:val="center"/>
              <w:rPr>
                <w:rFonts w:ascii="Times New Roman" w:hAnsi="Times New Roman" w:cs="Times New Roman"/>
                <w:sz w:val="16"/>
                <w:szCs w:val="16"/>
              </w:rPr>
            </w:pPr>
            <w:r w:rsidRPr="006E293C">
              <w:rPr>
                <w:rFonts w:ascii="Times New Roman" w:hAnsi="Times New Roman" w:cs="Times New Roman"/>
                <w:sz w:val="16"/>
                <w:szCs w:val="16"/>
              </w:rPr>
              <w:t>121</w:t>
            </w:r>
          </w:p>
        </w:tc>
        <w:tc>
          <w:tcPr>
            <w:tcW w:w="709" w:type="dxa"/>
          </w:tcPr>
          <w:p w:rsidR="00AC1143" w:rsidRPr="006E293C" w:rsidRDefault="00AC1143" w:rsidP="00367BC7">
            <w:pPr>
              <w:ind w:hanging="49"/>
              <w:jc w:val="center"/>
              <w:rPr>
                <w:rFonts w:ascii="Times New Roman" w:hAnsi="Times New Roman" w:cs="Times New Roman"/>
                <w:sz w:val="16"/>
                <w:szCs w:val="16"/>
              </w:rPr>
            </w:pPr>
          </w:p>
        </w:tc>
        <w:tc>
          <w:tcPr>
            <w:tcW w:w="851" w:type="dxa"/>
          </w:tcPr>
          <w:p w:rsidR="00AC1143" w:rsidRPr="006E293C" w:rsidRDefault="00AC1143" w:rsidP="00367BC7">
            <w:pPr>
              <w:ind w:firstLine="34"/>
              <w:jc w:val="center"/>
              <w:rPr>
                <w:rFonts w:ascii="Times New Roman" w:hAnsi="Times New Roman" w:cs="Times New Roman"/>
                <w:sz w:val="16"/>
                <w:szCs w:val="16"/>
              </w:rPr>
            </w:pP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562,4</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453,4</w:t>
            </w:r>
          </w:p>
        </w:tc>
      </w:tr>
      <w:tr w:rsidR="00AC1143" w:rsidRPr="006E293C" w:rsidTr="00D43FF2">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418" w:type="dxa"/>
            <w:vMerge/>
          </w:tcPr>
          <w:p w:rsidR="00AC1143" w:rsidRPr="006E293C" w:rsidRDefault="00AC1143" w:rsidP="00367BC7">
            <w:pPr>
              <w:pStyle w:val="ConsPlusNormal"/>
              <w:ind w:firstLine="0"/>
              <w:rPr>
                <w:rFonts w:ascii="Times New Roman" w:hAnsi="Times New Roman" w:cs="Times New Roman"/>
                <w:sz w:val="16"/>
                <w:szCs w:val="16"/>
              </w:rPr>
            </w:pPr>
          </w:p>
        </w:tc>
        <w:tc>
          <w:tcPr>
            <w:tcW w:w="3686" w:type="dxa"/>
            <w:vMerge/>
          </w:tcPr>
          <w:p w:rsidR="00AC1143" w:rsidRPr="006E293C" w:rsidRDefault="00AC1143" w:rsidP="00367BC7">
            <w:pPr>
              <w:ind w:right="507"/>
              <w:jc w:val="left"/>
              <w:rPr>
                <w:rFonts w:ascii="Times New Roman" w:hAnsi="Times New Roman" w:cs="Times New Roman"/>
                <w:sz w:val="16"/>
                <w:szCs w:val="16"/>
              </w:rPr>
            </w:pPr>
          </w:p>
        </w:tc>
        <w:tc>
          <w:tcPr>
            <w:tcW w:w="1701" w:type="dxa"/>
            <w:vMerge/>
          </w:tcPr>
          <w:p w:rsidR="00AC1143" w:rsidRPr="006E293C" w:rsidRDefault="00AC1143" w:rsidP="00367BC7">
            <w:pPr>
              <w:pStyle w:val="ConsPlusNormal"/>
              <w:ind w:firstLine="0"/>
              <w:rPr>
                <w:rFonts w:ascii="Times New Roman" w:hAnsi="Times New Roman" w:cs="Times New Roman"/>
                <w:sz w:val="16"/>
                <w:szCs w:val="16"/>
              </w:rPr>
            </w:pPr>
          </w:p>
        </w:tc>
        <w:tc>
          <w:tcPr>
            <w:tcW w:w="568" w:type="dxa"/>
          </w:tcPr>
          <w:p w:rsidR="00AC1143" w:rsidRPr="006E293C" w:rsidRDefault="00AC1143" w:rsidP="00367BC7">
            <w:pPr>
              <w:ind w:right="-108" w:hanging="107"/>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110 01 55490</w:t>
            </w:r>
          </w:p>
        </w:tc>
        <w:tc>
          <w:tcPr>
            <w:tcW w:w="567" w:type="dxa"/>
          </w:tcPr>
          <w:p w:rsidR="00AC1143" w:rsidRPr="006E293C" w:rsidRDefault="00AC1143" w:rsidP="00367BC7">
            <w:pPr>
              <w:ind w:right="-108" w:hanging="108"/>
              <w:jc w:val="center"/>
              <w:rPr>
                <w:rFonts w:ascii="Times New Roman" w:hAnsi="Times New Roman" w:cs="Times New Roman"/>
                <w:sz w:val="16"/>
                <w:szCs w:val="16"/>
              </w:rPr>
            </w:pPr>
            <w:r w:rsidRPr="006E293C">
              <w:rPr>
                <w:rFonts w:ascii="Times New Roman" w:hAnsi="Times New Roman" w:cs="Times New Roman"/>
                <w:sz w:val="16"/>
                <w:szCs w:val="16"/>
              </w:rPr>
              <w:t>129</w:t>
            </w:r>
          </w:p>
        </w:tc>
        <w:tc>
          <w:tcPr>
            <w:tcW w:w="709" w:type="dxa"/>
          </w:tcPr>
          <w:p w:rsidR="00AC1143" w:rsidRPr="006E293C" w:rsidRDefault="00AC1143" w:rsidP="00367BC7">
            <w:pPr>
              <w:ind w:hanging="49"/>
              <w:jc w:val="center"/>
              <w:rPr>
                <w:rFonts w:ascii="Times New Roman" w:hAnsi="Times New Roman" w:cs="Times New Roman"/>
                <w:sz w:val="16"/>
                <w:szCs w:val="16"/>
              </w:rPr>
            </w:pPr>
          </w:p>
        </w:tc>
        <w:tc>
          <w:tcPr>
            <w:tcW w:w="851" w:type="dxa"/>
          </w:tcPr>
          <w:p w:rsidR="00AC1143" w:rsidRPr="006E293C" w:rsidRDefault="00AC1143" w:rsidP="00367BC7">
            <w:pPr>
              <w:ind w:firstLine="34"/>
              <w:jc w:val="center"/>
              <w:rPr>
                <w:rFonts w:ascii="Times New Roman" w:hAnsi="Times New Roman" w:cs="Times New Roman"/>
                <w:sz w:val="16"/>
                <w:szCs w:val="16"/>
              </w:rPr>
            </w:pP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169,9</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131,1</w:t>
            </w:r>
          </w:p>
        </w:tc>
      </w:tr>
      <w:tr w:rsidR="00AC1143" w:rsidRPr="006E293C" w:rsidTr="00D43FF2">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418" w:type="dxa"/>
            <w:vMerge/>
          </w:tcPr>
          <w:p w:rsidR="00AC1143" w:rsidRPr="006E293C" w:rsidRDefault="00AC1143" w:rsidP="00367BC7">
            <w:pPr>
              <w:pStyle w:val="ConsPlusNormal"/>
              <w:ind w:firstLine="0"/>
              <w:rPr>
                <w:rFonts w:ascii="Times New Roman" w:hAnsi="Times New Roman" w:cs="Times New Roman"/>
                <w:sz w:val="16"/>
                <w:szCs w:val="16"/>
              </w:rPr>
            </w:pPr>
          </w:p>
        </w:tc>
        <w:tc>
          <w:tcPr>
            <w:tcW w:w="3686" w:type="dxa"/>
            <w:vMerge/>
          </w:tcPr>
          <w:p w:rsidR="00AC1143" w:rsidRPr="006E293C" w:rsidRDefault="00AC1143" w:rsidP="00367BC7">
            <w:pPr>
              <w:ind w:right="507"/>
              <w:jc w:val="left"/>
              <w:rPr>
                <w:rFonts w:ascii="Times New Roman" w:hAnsi="Times New Roman" w:cs="Times New Roman"/>
                <w:sz w:val="16"/>
                <w:szCs w:val="16"/>
              </w:rPr>
            </w:pPr>
          </w:p>
        </w:tc>
        <w:tc>
          <w:tcPr>
            <w:tcW w:w="1701" w:type="dxa"/>
            <w:vMerge/>
          </w:tcPr>
          <w:p w:rsidR="00AC1143" w:rsidRPr="006E293C" w:rsidRDefault="00AC1143" w:rsidP="00367BC7">
            <w:pPr>
              <w:pStyle w:val="ConsPlusNormal"/>
              <w:ind w:firstLine="0"/>
              <w:rPr>
                <w:rFonts w:ascii="Times New Roman" w:hAnsi="Times New Roman" w:cs="Times New Roman"/>
                <w:sz w:val="16"/>
                <w:szCs w:val="16"/>
              </w:rPr>
            </w:pPr>
          </w:p>
        </w:tc>
        <w:tc>
          <w:tcPr>
            <w:tcW w:w="568" w:type="dxa"/>
          </w:tcPr>
          <w:p w:rsidR="00AC1143" w:rsidRPr="006E293C" w:rsidRDefault="00AC1143" w:rsidP="00367BC7">
            <w:pPr>
              <w:ind w:right="-108" w:hanging="107"/>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110  01  74020</w:t>
            </w:r>
          </w:p>
        </w:tc>
        <w:tc>
          <w:tcPr>
            <w:tcW w:w="567" w:type="dxa"/>
          </w:tcPr>
          <w:p w:rsidR="00AC1143" w:rsidRPr="006E293C" w:rsidRDefault="00AC1143" w:rsidP="00367BC7">
            <w:pPr>
              <w:ind w:right="-108" w:hanging="108"/>
              <w:jc w:val="center"/>
              <w:rPr>
                <w:rFonts w:ascii="Times New Roman" w:hAnsi="Times New Roman" w:cs="Times New Roman"/>
                <w:sz w:val="16"/>
                <w:szCs w:val="16"/>
              </w:rPr>
            </w:pPr>
            <w:r w:rsidRPr="006E293C">
              <w:rPr>
                <w:rFonts w:ascii="Times New Roman" w:hAnsi="Times New Roman" w:cs="Times New Roman"/>
                <w:sz w:val="16"/>
                <w:szCs w:val="16"/>
              </w:rPr>
              <w:t>121</w:t>
            </w:r>
          </w:p>
        </w:tc>
        <w:tc>
          <w:tcPr>
            <w:tcW w:w="709" w:type="dxa"/>
          </w:tcPr>
          <w:p w:rsidR="00AC1143" w:rsidRPr="006E293C" w:rsidRDefault="00AC1143" w:rsidP="00367BC7">
            <w:pPr>
              <w:ind w:hanging="49"/>
              <w:jc w:val="center"/>
              <w:rPr>
                <w:rFonts w:ascii="Times New Roman" w:hAnsi="Times New Roman" w:cs="Times New Roman"/>
                <w:sz w:val="16"/>
                <w:szCs w:val="16"/>
              </w:rPr>
            </w:pPr>
            <w:r w:rsidRPr="006E293C">
              <w:rPr>
                <w:rFonts w:ascii="Times New Roman" w:hAnsi="Times New Roman" w:cs="Times New Roman"/>
                <w:sz w:val="16"/>
                <w:szCs w:val="16"/>
              </w:rPr>
              <w:t>195,7</w:t>
            </w:r>
          </w:p>
        </w:tc>
        <w:tc>
          <w:tcPr>
            <w:tcW w:w="851" w:type="dxa"/>
          </w:tcPr>
          <w:p w:rsidR="00AC1143" w:rsidRPr="006E293C" w:rsidRDefault="00AC1143" w:rsidP="00367BC7">
            <w:pPr>
              <w:ind w:firstLine="34"/>
              <w:jc w:val="center"/>
              <w:rPr>
                <w:rFonts w:ascii="Times New Roman" w:hAnsi="Times New Roman" w:cs="Times New Roman"/>
                <w:sz w:val="16"/>
                <w:szCs w:val="16"/>
              </w:rPr>
            </w:pPr>
            <w:r w:rsidRPr="006E293C">
              <w:rPr>
                <w:rFonts w:ascii="Times New Roman" w:hAnsi="Times New Roman" w:cs="Times New Roman"/>
                <w:sz w:val="16"/>
                <w:szCs w:val="16"/>
              </w:rPr>
              <w:t>197,2</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202,6</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204,5</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227,6</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229,8</w:t>
            </w:r>
          </w:p>
        </w:tc>
      </w:tr>
      <w:tr w:rsidR="00AC1143" w:rsidRPr="006E293C" w:rsidTr="00D43FF2">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418" w:type="dxa"/>
            <w:vMerge/>
          </w:tcPr>
          <w:p w:rsidR="00AC1143" w:rsidRPr="006E293C" w:rsidRDefault="00AC1143" w:rsidP="00367BC7">
            <w:pPr>
              <w:pStyle w:val="ConsPlusNormal"/>
              <w:ind w:firstLine="0"/>
              <w:rPr>
                <w:rFonts w:ascii="Times New Roman" w:hAnsi="Times New Roman" w:cs="Times New Roman"/>
                <w:sz w:val="16"/>
                <w:szCs w:val="16"/>
              </w:rPr>
            </w:pPr>
          </w:p>
        </w:tc>
        <w:tc>
          <w:tcPr>
            <w:tcW w:w="3686" w:type="dxa"/>
            <w:vMerge/>
          </w:tcPr>
          <w:p w:rsidR="00AC1143" w:rsidRPr="006E293C" w:rsidRDefault="00AC1143" w:rsidP="00367BC7">
            <w:pPr>
              <w:ind w:right="507"/>
              <w:jc w:val="left"/>
              <w:rPr>
                <w:rFonts w:ascii="Times New Roman" w:hAnsi="Times New Roman" w:cs="Times New Roman"/>
                <w:sz w:val="16"/>
                <w:szCs w:val="16"/>
              </w:rPr>
            </w:pPr>
          </w:p>
        </w:tc>
        <w:tc>
          <w:tcPr>
            <w:tcW w:w="1701" w:type="dxa"/>
            <w:vMerge/>
          </w:tcPr>
          <w:p w:rsidR="00AC1143" w:rsidRPr="006E293C" w:rsidRDefault="00AC1143" w:rsidP="00367BC7">
            <w:pPr>
              <w:pStyle w:val="ConsPlusNormal"/>
              <w:ind w:firstLine="0"/>
              <w:rPr>
                <w:rFonts w:ascii="Times New Roman" w:hAnsi="Times New Roman" w:cs="Times New Roman"/>
                <w:sz w:val="16"/>
                <w:szCs w:val="16"/>
              </w:rPr>
            </w:pPr>
          </w:p>
        </w:tc>
        <w:tc>
          <w:tcPr>
            <w:tcW w:w="568" w:type="dxa"/>
          </w:tcPr>
          <w:p w:rsidR="00AC1143" w:rsidRPr="006E293C" w:rsidRDefault="00AC1143" w:rsidP="00367BC7">
            <w:pPr>
              <w:ind w:right="-108" w:hanging="107"/>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110  01  74020</w:t>
            </w:r>
          </w:p>
        </w:tc>
        <w:tc>
          <w:tcPr>
            <w:tcW w:w="567" w:type="dxa"/>
          </w:tcPr>
          <w:p w:rsidR="00AC1143" w:rsidRPr="006E293C" w:rsidRDefault="00AC1143" w:rsidP="00367BC7">
            <w:pPr>
              <w:ind w:right="-108" w:hanging="108"/>
              <w:jc w:val="center"/>
              <w:rPr>
                <w:rFonts w:ascii="Times New Roman" w:hAnsi="Times New Roman" w:cs="Times New Roman"/>
                <w:sz w:val="16"/>
                <w:szCs w:val="16"/>
              </w:rPr>
            </w:pPr>
            <w:r w:rsidRPr="006E293C">
              <w:rPr>
                <w:rFonts w:ascii="Times New Roman" w:hAnsi="Times New Roman" w:cs="Times New Roman"/>
                <w:sz w:val="16"/>
                <w:szCs w:val="16"/>
              </w:rPr>
              <w:t>122</w:t>
            </w:r>
          </w:p>
        </w:tc>
        <w:tc>
          <w:tcPr>
            <w:tcW w:w="709" w:type="dxa"/>
          </w:tcPr>
          <w:p w:rsidR="00AC1143" w:rsidRPr="006E293C" w:rsidRDefault="00AC1143" w:rsidP="00367BC7">
            <w:pPr>
              <w:ind w:hanging="49"/>
              <w:jc w:val="center"/>
              <w:rPr>
                <w:rFonts w:ascii="Times New Roman" w:hAnsi="Times New Roman" w:cs="Times New Roman"/>
                <w:sz w:val="16"/>
                <w:szCs w:val="16"/>
              </w:rPr>
            </w:pPr>
            <w:r w:rsidRPr="006E293C">
              <w:rPr>
                <w:rFonts w:ascii="Times New Roman" w:hAnsi="Times New Roman" w:cs="Times New Roman"/>
                <w:sz w:val="16"/>
                <w:szCs w:val="16"/>
              </w:rPr>
              <w:t>37,4</w:t>
            </w:r>
          </w:p>
        </w:tc>
        <w:tc>
          <w:tcPr>
            <w:tcW w:w="851" w:type="dxa"/>
          </w:tcPr>
          <w:p w:rsidR="00AC1143" w:rsidRPr="006E293C" w:rsidRDefault="00AC1143" w:rsidP="00367BC7">
            <w:pPr>
              <w:ind w:firstLine="34"/>
              <w:jc w:val="center"/>
              <w:rPr>
                <w:rFonts w:ascii="Times New Roman" w:hAnsi="Times New Roman" w:cs="Times New Roman"/>
                <w:sz w:val="16"/>
                <w:szCs w:val="16"/>
              </w:rPr>
            </w:pPr>
            <w:r w:rsidRPr="006E293C">
              <w:rPr>
                <w:rFonts w:ascii="Times New Roman" w:hAnsi="Times New Roman" w:cs="Times New Roman"/>
                <w:sz w:val="16"/>
                <w:szCs w:val="16"/>
              </w:rPr>
              <w:t>36,1</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38,7</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38,4</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51,1</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52,0</w:t>
            </w:r>
          </w:p>
        </w:tc>
      </w:tr>
      <w:tr w:rsidR="00AC1143" w:rsidRPr="006E293C" w:rsidTr="00D43FF2">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418" w:type="dxa"/>
            <w:vMerge/>
          </w:tcPr>
          <w:p w:rsidR="00AC1143" w:rsidRPr="006E293C" w:rsidRDefault="00AC1143" w:rsidP="00367BC7">
            <w:pPr>
              <w:pStyle w:val="ConsPlusNormal"/>
              <w:ind w:firstLine="0"/>
              <w:rPr>
                <w:rFonts w:ascii="Times New Roman" w:hAnsi="Times New Roman" w:cs="Times New Roman"/>
                <w:sz w:val="16"/>
                <w:szCs w:val="16"/>
              </w:rPr>
            </w:pPr>
          </w:p>
        </w:tc>
        <w:tc>
          <w:tcPr>
            <w:tcW w:w="3686" w:type="dxa"/>
            <w:vMerge/>
          </w:tcPr>
          <w:p w:rsidR="00AC1143" w:rsidRPr="006E293C" w:rsidRDefault="00AC1143" w:rsidP="00367BC7">
            <w:pPr>
              <w:ind w:right="507"/>
              <w:jc w:val="left"/>
              <w:rPr>
                <w:rFonts w:ascii="Times New Roman" w:hAnsi="Times New Roman" w:cs="Times New Roman"/>
                <w:sz w:val="16"/>
                <w:szCs w:val="16"/>
              </w:rPr>
            </w:pPr>
          </w:p>
        </w:tc>
        <w:tc>
          <w:tcPr>
            <w:tcW w:w="1701" w:type="dxa"/>
            <w:vMerge/>
          </w:tcPr>
          <w:p w:rsidR="00AC1143" w:rsidRPr="006E293C" w:rsidRDefault="00AC1143" w:rsidP="00367BC7">
            <w:pPr>
              <w:pStyle w:val="ConsPlusNormal"/>
              <w:ind w:firstLine="0"/>
              <w:rPr>
                <w:rFonts w:ascii="Times New Roman" w:hAnsi="Times New Roman" w:cs="Times New Roman"/>
                <w:sz w:val="16"/>
                <w:szCs w:val="16"/>
              </w:rPr>
            </w:pPr>
          </w:p>
        </w:tc>
        <w:tc>
          <w:tcPr>
            <w:tcW w:w="568" w:type="dxa"/>
          </w:tcPr>
          <w:p w:rsidR="00AC1143" w:rsidRPr="006E293C" w:rsidRDefault="00AC1143" w:rsidP="00367BC7">
            <w:pPr>
              <w:ind w:right="-108" w:hanging="107"/>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110  01  74020</w:t>
            </w:r>
          </w:p>
        </w:tc>
        <w:tc>
          <w:tcPr>
            <w:tcW w:w="567" w:type="dxa"/>
          </w:tcPr>
          <w:p w:rsidR="00AC1143" w:rsidRPr="006E293C" w:rsidRDefault="00AC1143" w:rsidP="00367BC7">
            <w:pPr>
              <w:ind w:right="-108" w:hanging="108"/>
              <w:jc w:val="center"/>
              <w:rPr>
                <w:rFonts w:ascii="Times New Roman" w:hAnsi="Times New Roman" w:cs="Times New Roman"/>
                <w:sz w:val="16"/>
                <w:szCs w:val="16"/>
              </w:rPr>
            </w:pPr>
            <w:r w:rsidRPr="006E293C">
              <w:rPr>
                <w:rFonts w:ascii="Times New Roman" w:hAnsi="Times New Roman" w:cs="Times New Roman"/>
                <w:sz w:val="16"/>
                <w:szCs w:val="16"/>
              </w:rPr>
              <w:t>129</w:t>
            </w:r>
          </w:p>
        </w:tc>
        <w:tc>
          <w:tcPr>
            <w:tcW w:w="709" w:type="dxa"/>
          </w:tcPr>
          <w:p w:rsidR="00AC1143" w:rsidRPr="006E293C" w:rsidRDefault="00AC1143" w:rsidP="00367BC7">
            <w:pPr>
              <w:ind w:hanging="49"/>
              <w:jc w:val="center"/>
              <w:rPr>
                <w:rFonts w:ascii="Times New Roman" w:hAnsi="Times New Roman" w:cs="Times New Roman"/>
                <w:sz w:val="16"/>
                <w:szCs w:val="16"/>
              </w:rPr>
            </w:pPr>
            <w:r w:rsidRPr="006E293C">
              <w:rPr>
                <w:rFonts w:ascii="Times New Roman" w:hAnsi="Times New Roman" w:cs="Times New Roman"/>
                <w:sz w:val="16"/>
                <w:szCs w:val="16"/>
              </w:rPr>
              <w:t>69,2</w:t>
            </w:r>
          </w:p>
        </w:tc>
        <w:tc>
          <w:tcPr>
            <w:tcW w:w="851" w:type="dxa"/>
          </w:tcPr>
          <w:p w:rsidR="00AC1143" w:rsidRPr="006E293C" w:rsidRDefault="00AC1143" w:rsidP="00367BC7">
            <w:pPr>
              <w:ind w:firstLine="34"/>
              <w:jc w:val="center"/>
              <w:rPr>
                <w:rFonts w:ascii="Times New Roman" w:hAnsi="Times New Roman" w:cs="Times New Roman"/>
                <w:sz w:val="16"/>
                <w:szCs w:val="16"/>
              </w:rPr>
            </w:pPr>
            <w:r w:rsidRPr="006E293C">
              <w:rPr>
                <w:rFonts w:ascii="Times New Roman" w:hAnsi="Times New Roman" w:cs="Times New Roman"/>
                <w:sz w:val="16"/>
                <w:szCs w:val="16"/>
              </w:rPr>
              <w:t>69,0</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71,7</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73,1</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82,9</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83,8</w:t>
            </w:r>
          </w:p>
        </w:tc>
      </w:tr>
      <w:tr w:rsidR="00AC1143" w:rsidRPr="006E293C" w:rsidTr="00D43FF2">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418" w:type="dxa"/>
            <w:vMerge/>
          </w:tcPr>
          <w:p w:rsidR="00AC1143" w:rsidRPr="006E293C" w:rsidRDefault="00AC1143" w:rsidP="00367BC7">
            <w:pPr>
              <w:pStyle w:val="ConsPlusNormal"/>
              <w:ind w:firstLine="0"/>
              <w:rPr>
                <w:rFonts w:ascii="Times New Roman" w:hAnsi="Times New Roman" w:cs="Times New Roman"/>
                <w:sz w:val="16"/>
                <w:szCs w:val="16"/>
              </w:rPr>
            </w:pPr>
          </w:p>
        </w:tc>
        <w:tc>
          <w:tcPr>
            <w:tcW w:w="3686" w:type="dxa"/>
            <w:vMerge/>
          </w:tcPr>
          <w:p w:rsidR="00AC1143" w:rsidRPr="006E293C" w:rsidRDefault="00AC1143" w:rsidP="00367BC7">
            <w:pPr>
              <w:ind w:right="507"/>
              <w:jc w:val="left"/>
              <w:rPr>
                <w:rFonts w:ascii="Times New Roman" w:hAnsi="Times New Roman" w:cs="Times New Roman"/>
                <w:sz w:val="16"/>
                <w:szCs w:val="16"/>
              </w:rPr>
            </w:pPr>
          </w:p>
        </w:tc>
        <w:tc>
          <w:tcPr>
            <w:tcW w:w="1701" w:type="dxa"/>
            <w:vMerge/>
          </w:tcPr>
          <w:p w:rsidR="00AC1143" w:rsidRPr="006E293C" w:rsidRDefault="00AC1143" w:rsidP="00367BC7">
            <w:pPr>
              <w:pStyle w:val="ConsPlusNormal"/>
              <w:ind w:firstLine="0"/>
              <w:rPr>
                <w:rFonts w:ascii="Times New Roman" w:hAnsi="Times New Roman" w:cs="Times New Roman"/>
                <w:sz w:val="16"/>
                <w:szCs w:val="16"/>
              </w:rPr>
            </w:pPr>
          </w:p>
        </w:tc>
        <w:tc>
          <w:tcPr>
            <w:tcW w:w="568" w:type="dxa"/>
          </w:tcPr>
          <w:p w:rsidR="00AC1143" w:rsidRPr="006E293C" w:rsidRDefault="00AC1143" w:rsidP="00367BC7">
            <w:pPr>
              <w:ind w:right="-108" w:hanging="107"/>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110  01  74020</w:t>
            </w:r>
          </w:p>
        </w:tc>
        <w:tc>
          <w:tcPr>
            <w:tcW w:w="567" w:type="dxa"/>
          </w:tcPr>
          <w:p w:rsidR="00AC1143" w:rsidRPr="006E293C" w:rsidRDefault="00AC1143" w:rsidP="00367BC7">
            <w:pPr>
              <w:ind w:right="-108" w:hanging="108"/>
              <w:jc w:val="center"/>
              <w:rPr>
                <w:rFonts w:ascii="Times New Roman" w:hAnsi="Times New Roman" w:cs="Times New Roman"/>
                <w:sz w:val="16"/>
                <w:szCs w:val="16"/>
              </w:rPr>
            </w:pPr>
            <w:r w:rsidRPr="006E293C">
              <w:rPr>
                <w:rFonts w:ascii="Times New Roman" w:hAnsi="Times New Roman" w:cs="Times New Roman"/>
                <w:sz w:val="16"/>
                <w:szCs w:val="16"/>
              </w:rPr>
              <w:t>244</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w:t>
            </w:r>
          </w:p>
        </w:tc>
      </w:tr>
      <w:tr w:rsidR="00AC1143" w:rsidRPr="006E293C" w:rsidTr="00D43FF2">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418" w:type="dxa"/>
            <w:vMerge/>
          </w:tcPr>
          <w:p w:rsidR="00AC1143" w:rsidRPr="006E293C" w:rsidRDefault="00AC1143" w:rsidP="00367BC7">
            <w:pPr>
              <w:pStyle w:val="ConsPlusNormal"/>
              <w:ind w:firstLine="0"/>
              <w:rPr>
                <w:rFonts w:ascii="Times New Roman" w:hAnsi="Times New Roman" w:cs="Times New Roman"/>
                <w:sz w:val="16"/>
                <w:szCs w:val="16"/>
              </w:rPr>
            </w:pPr>
          </w:p>
        </w:tc>
        <w:tc>
          <w:tcPr>
            <w:tcW w:w="3686" w:type="dxa"/>
            <w:vMerge/>
          </w:tcPr>
          <w:p w:rsidR="00AC1143" w:rsidRPr="006E293C" w:rsidRDefault="00AC1143" w:rsidP="00367BC7">
            <w:pPr>
              <w:ind w:right="507"/>
              <w:jc w:val="left"/>
              <w:rPr>
                <w:rFonts w:ascii="Times New Roman" w:hAnsi="Times New Roman" w:cs="Times New Roman"/>
                <w:sz w:val="16"/>
                <w:szCs w:val="16"/>
              </w:rPr>
            </w:pPr>
          </w:p>
        </w:tc>
        <w:tc>
          <w:tcPr>
            <w:tcW w:w="1701" w:type="dxa"/>
            <w:vMerge/>
          </w:tcPr>
          <w:p w:rsidR="00AC1143" w:rsidRPr="006E293C" w:rsidRDefault="00AC1143" w:rsidP="00367BC7">
            <w:pPr>
              <w:pStyle w:val="ConsPlusNormal"/>
              <w:ind w:firstLine="0"/>
              <w:rPr>
                <w:rFonts w:ascii="Times New Roman" w:hAnsi="Times New Roman" w:cs="Times New Roman"/>
                <w:sz w:val="16"/>
                <w:szCs w:val="16"/>
              </w:rPr>
            </w:pPr>
          </w:p>
        </w:tc>
        <w:tc>
          <w:tcPr>
            <w:tcW w:w="568" w:type="dxa"/>
          </w:tcPr>
          <w:p w:rsidR="00AC1143" w:rsidRPr="006E293C" w:rsidRDefault="00AC1143" w:rsidP="00367BC7">
            <w:pPr>
              <w:ind w:right="-108" w:hanging="107"/>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110  01  74310</w:t>
            </w:r>
          </w:p>
        </w:tc>
        <w:tc>
          <w:tcPr>
            <w:tcW w:w="567" w:type="dxa"/>
          </w:tcPr>
          <w:p w:rsidR="00AC1143" w:rsidRPr="006E293C" w:rsidRDefault="00AC1143" w:rsidP="00367BC7">
            <w:pPr>
              <w:ind w:right="-108" w:hanging="108"/>
              <w:jc w:val="center"/>
              <w:rPr>
                <w:rFonts w:ascii="Times New Roman" w:hAnsi="Times New Roman" w:cs="Times New Roman"/>
                <w:sz w:val="16"/>
                <w:szCs w:val="16"/>
              </w:rPr>
            </w:pPr>
            <w:r w:rsidRPr="006E293C">
              <w:rPr>
                <w:rFonts w:ascii="Times New Roman" w:hAnsi="Times New Roman" w:cs="Times New Roman"/>
                <w:sz w:val="16"/>
                <w:szCs w:val="16"/>
              </w:rPr>
              <w:t>121</w:t>
            </w:r>
          </w:p>
        </w:tc>
        <w:tc>
          <w:tcPr>
            <w:tcW w:w="709" w:type="dxa"/>
          </w:tcPr>
          <w:p w:rsidR="00AC1143" w:rsidRPr="006E293C" w:rsidRDefault="00AC1143" w:rsidP="00367BC7">
            <w:pPr>
              <w:ind w:hanging="49"/>
              <w:jc w:val="center"/>
              <w:rPr>
                <w:rFonts w:ascii="Times New Roman" w:hAnsi="Times New Roman" w:cs="Times New Roman"/>
                <w:sz w:val="16"/>
                <w:szCs w:val="16"/>
              </w:rPr>
            </w:pPr>
            <w:r w:rsidRPr="006E293C">
              <w:rPr>
                <w:rFonts w:ascii="Times New Roman" w:hAnsi="Times New Roman" w:cs="Times New Roman"/>
                <w:sz w:val="16"/>
                <w:szCs w:val="16"/>
              </w:rPr>
              <w:t>191.5</w:t>
            </w:r>
          </w:p>
        </w:tc>
        <w:tc>
          <w:tcPr>
            <w:tcW w:w="851" w:type="dxa"/>
          </w:tcPr>
          <w:p w:rsidR="00AC1143" w:rsidRPr="006E293C" w:rsidRDefault="00AC1143" w:rsidP="00367BC7">
            <w:pPr>
              <w:ind w:firstLine="34"/>
              <w:jc w:val="center"/>
              <w:rPr>
                <w:rFonts w:ascii="Times New Roman" w:hAnsi="Times New Roman" w:cs="Times New Roman"/>
                <w:sz w:val="16"/>
                <w:szCs w:val="16"/>
              </w:rPr>
            </w:pPr>
            <w:r w:rsidRPr="006E293C">
              <w:rPr>
                <w:rFonts w:ascii="Times New Roman" w:hAnsi="Times New Roman" w:cs="Times New Roman"/>
                <w:sz w:val="16"/>
                <w:szCs w:val="16"/>
              </w:rPr>
              <w:t>207,2</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219,7</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228,5</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247,9</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264,1</w:t>
            </w:r>
          </w:p>
        </w:tc>
      </w:tr>
      <w:tr w:rsidR="00AC1143" w:rsidRPr="006E293C" w:rsidTr="00D43FF2">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418" w:type="dxa"/>
            <w:vMerge/>
          </w:tcPr>
          <w:p w:rsidR="00AC1143" w:rsidRPr="006E293C" w:rsidRDefault="00AC1143" w:rsidP="00367BC7">
            <w:pPr>
              <w:pStyle w:val="ConsPlusNormal"/>
              <w:ind w:firstLine="0"/>
              <w:rPr>
                <w:rFonts w:ascii="Times New Roman" w:hAnsi="Times New Roman" w:cs="Times New Roman"/>
                <w:sz w:val="16"/>
                <w:szCs w:val="16"/>
              </w:rPr>
            </w:pPr>
          </w:p>
        </w:tc>
        <w:tc>
          <w:tcPr>
            <w:tcW w:w="3686" w:type="dxa"/>
            <w:vMerge/>
          </w:tcPr>
          <w:p w:rsidR="00AC1143" w:rsidRPr="006E293C" w:rsidRDefault="00AC1143" w:rsidP="00367BC7">
            <w:pPr>
              <w:ind w:right="507"/>
              <w:jc w:val="left"/>
              <w:rPr>
                <w:rFonts w:ascii="Times New Roman" w:hAnsi="Times New Roman" w:cs="Times New Roman"/>
                <w:sz w:val="16"/>
                <w:szCs w:val="16"/>
              </w:rPr>
            </w:pPr>
          </w:p>
        </w:tc>
        <w:tc>
          <w:tcPr>
            <w:tcW w:w="1701" w:type="dxa"/>
            <w:vMerge/>
          </w:tcPr>
          <w:p w:rsidR="00AC1143" w:rsidRPr="006E293C" w:rsidRDefault="00AC1143" w:rsidP="00367BC7">
            <w:pPr>
              <w:pStyle w:val="ConsPlusNormal"/>
              <w:ind w:firstLine="0"/>
              <w:rPr>
                <w:rFonts w:ascii="Times New Roman" w:hAnsi="Times New Roman" w:cs="Times New Roman"/>
                <w:sz w:val="16"/>
                <w:szCs w:val="16"/>
              </w:rPr>
            </w:pPr>
          </w:p>
        </w:tc>
        <w:tc>
          <w:tcPr>
            <w:tcW w:w="568" w:type="dxa"/>
          </w:tcPr>
          <w:p w:rsidR="00AC1143" w:rsidRPr="006E293C" w:rsidRDefault="00AC1143" w:rsidP="00367BC7">
            <w:pPr>
              <w:ind w:right="-108" w:hanging="107"/>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110  01  74310</w:t>
            </w:r>
          </w:p>
        </w:tc>
        <w:tc>
          <w:tcPr>
            <w:tcW w:w="567" w:type="dxa"/>
          </w:tcPr>
          <w:p w:rsidR="00AC1143" w:rsidRPr="006E293C" w:rsidRDefault="00AC1143" w:rsidP="00367BC7">
            <w:pPr>
              <w:ind w:right="-108" w:hanging="108"/>
              <w:jc w:val="center"/>
              <w:rPr>
                <w:rFonts w:ascii="Times New Roman" w:hAnsi="Times New Roman" w:cs="Times New Roman"/>
                <w:sz w:val="16"/>
                <w:szCs w:val="16"/>
              </w:rPr>
            </w:pPr>
            <w:r w:rsidRPr="006E293C">
              <w:rPr>
                <w:rFonts w:ascii="Times New Roman" w:hAnsi="Times New Roman" w:cs="Times New Roman"/>
                <w:sz w:val="16"/>
                <w:szCs w:val="16"/>
              </w:rPr>
              <w:t>122</w:t>
            </w:r>
          </w:p>
        </w:tc>
        <w:tc>
          <w:tcPr>
            <w:tcW w:w="709" w:type="dxa"/>
          </w:tcPr>
          <w:p w:rsidR="00AC1143" w:rsidRPr="006E293C" w:rsidRDefault="00AC1143" w:rsidP="00367BC7">
            <w:pPr>
              <w:ind w:hanging="49"/>
              <w:jc w:val="center"/>
              <w:rPr>
                <w:rFonts w:ascii="Times New Roman" w:hAnsi="Times New Roman" w:cs="Times New Roman"/>
                <w:sz w:val="16"/>
                <w:szCs w:val="16"/>
              </w:rPr>
            </w:pPr>
            <w:r w:rsidRPr="006E293C">
              <w:rPr>
                <w:rFonts w:ascii="Times New Roman" w:hAnsi="Times New Roman" w:cs="Times New Roman"/>
                <w:sz w:val="16"/>
                <w:szCs w:val="16"/>
              </w:rPr>
              <w:t>36,1</w:t>
            </w:r>
          </w:p>
        </w:tc>
        <w:tc>
          <w:tcPr>
            <w:tcW w:w="851" w:type="dxa"/>
          </w:tcPr>
          <w:p w:rsidR="00AC1143" w:rsidRPr="006E293C" w:rsidRDefault="00AC1143" w:rsidP="00367BC7">
            <w:pPr>
              <w:ind w:firstLine="34"/>
              <w:jc w:val="center"/>
              <w:rPr>
                <w:rFonts w:ascii="Times New Roman" w:hAnsi="Times New Roman" w:cs="Times New Roman"/>
                <w:sz w:val="16"/>
                <w:szCs w:val="16"/>
              </w:rPr>
            </w:pPr>
            <w:r w:rsidRPr="006E293C">
              <w:rPr>
                <w:rFonts w:ascii="Times New Roman" w:hAnsi="Times New Roman" w:cs="Times New Roman"/>
                <w:sz w:val="16"/>
                <w:szCs w:val="16"/>
              </w:rPr>
              <w:t>36,7</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39,5</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41,6</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53,8</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55,8</w:t>
            </w:r>
          </w:p>
        </w:tc>
      </w:tr>
      <w:tr w:rsidR="00AC1143" w:rsidRPr="006E293C" w:rsidTr="00D43FF2">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418" w:type="dxa"/>
            <w:vMerge/>
          </w:tcPr>
          <w:p w:rsidR="00AC1143" w:rsidRPr="006E293C" w:rsidRDefault="00AC1143" w:rsidP="00367BC7">
            <w:pPr>
              <w:pStyle w:val="ConsPlusNormal"/>
              <w:ind w:firstLine="0"/>
              <w:rPr>
                <w:rFonts w:ascii="Times New Roman" w:hAnsi="Times New Roman" w:cs="Times New Roman"/>
                <w:sz w:val="16"/>
                <w:szCs w:val="16"/>
              </w:rPr>
            </w:pPr>
          </w:p>
        </w:tc>
        <w:tc>
          <w:tcPr>
            <w:tcW w:w="3686" w:type="dxa"/>
            <w:vMerge/>
          </w:tcPr>
          <w:p w:rsidR="00AC1143" w:rsidRPr="006E293C" w:rsidRDefault="00AC1143" w:rsidP="00367BC7">
            <w:pPr>
              <w:ind w:right="507"/>
              <w:jc w:val="left"/>
              <w:rPr>
                <w:rFonts w:ascii="Times New Roman" w:hAnsi="Times New Roman" w:cs="Times New Roman"/>
                <w:sz w:val="16"/>
                <w:szCs w:val="16"/>
              </w:rPr>
            </w:pPr>
          </w:p>
        </w:tc>
        <w:tc>
          <w:tcPr>
            <w:tcW w:w="1701" w:type="dxa"/>
            <w:vMerge/>
          </w:tcPr>
          <w:p w:rsidR="00AC1143" w:rsidRPr="006E293C" w:rsidRDefault="00AC1143" w:rsidP="00367BC7">
            <w:pPr>
              <w:pStyle w:val="ConsPlusNormal"/>
              <w:ind w:firstLine="0"/>
              <w:rPr>
                <w:rFonts w:ascii="Times New Roman" w:hAnsi="Times New Roman" w:cs="Times New Roman"/>
                <w:sz w:val="16"/>
                <w:szCs w:val="16"/>
              </w:rPr>
            </w:pPr>
          </w:p>
        </w:tc>
        <w:tc>
          <w:tcPr>
            <w:tcW w:w="568" w:type="dxa"/>
          </w:tcPr>
          <w:p w:rsidR="00AC1143" w:rsidRPr="006E293C" w:rsidRDefault="00AC1143" w:rsidP="00367BC7">
            <w:pPr>
              <w:ind w:right="-108" w:hanging="107"/>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110  01  74310</w:t>
            </w:r>
          </w:p>
        </w:tc>
        <w:tc>
          <w:tcPr>
            <w:tcW w:w="567" w:type="dxa"/>
          </w:tcPr>
          <w:p w:rsidR="00AC1143" w:rsidRPr="006E293C" w:rsidRDefault="00AC1143" w:rsidP="00367BC7">
            <w:pPr>
              <w:ind w:right="-108" w:hanging="108"/>
              <w:jc w:val="center"/>
              <w:rPr>
                <w:rFonts w:ascii="Times New Roman" w:hAnsi="Times New Roman" w:cs="Times New Roman"/>
                <w:sz w:val="16"/>
                <w:szCs w:val="16"/>
              </w:rPr>
            </w:pPr>
            <w:r w:rsidRPr="006E293C">
              <w:rPr>
                <w:rFonts w:ascii="Times New Roman" w:hAnsi="Times New Roman" w:cs="Times New Roman"/>
                <w:sz w:val="16"/>
                <w:szCs w:val="16"/>
              </w:rPr>
              <w:t>129</w:t>
            </w:r>
          </w:p>
        </w:tc>
        <w:tc>
          <w:tcPr>
            <w:tcW w:w="709" w:type="dxa"/>
          </w:tcPr>
          <w:p w:rsidR="00AC1143" w:rsidRPr="006E293C" w:rsidRDefault="00AC1143" w:rsidP="00367BC7">
            <w:pPr>
              <w:ind w:hanging="49"/>
              <w:jc w:val="center"/>
              <w:rPr>
                <w:rFonts w:ascii="Times New Roman" w:hAnsi="Times New Roman" w:cs="Times New Roman"/>
                <w:sz w:val="16"/>
                <w:szCs w:val="16"/>
              </w:rPr>
            </w:pPr>
            <w:r w:rsidRPr="006E293C">
              <w:rPr>
                <w:rFonts w:ascii="Times New Roman" w:hAnsi="Times New Roman" w:cs="Times New Roman"/>
                <w:sz w:val="16"/>
                <w:szCs w:val="16"/>
              </w:rPr>
              <w:t>67,0</w:t>
            </w:r>
          </w:p>
        </w:tc>
        <w:tc>
          <w:tcPr>
            <w:tcW w:w="851" w:type="dxa"/>
          </w:tcPr>
          <w:p w:rsidR="00AC1143" w:rsidRPr="006E293C" w:rsidRDefault="00AC1143" w:rsidP="00367BC7">
            <w:pPr>
              <w:ind w:firstLine="34"/>
              <w:jc w:val="center"/>
              <w:rPr>
                <w:rFonts w:ascii="Times New Roman" w:hAnsi="Times New Roman" w:cs="Times New Roman"/>
                <w:sz w:val="16"/>
                <w:szCs w:val="16"/>
              </w:rPr>
            </w:pPr>
            <w:r w:rsidRPr="006E293C">
              <w:rPr>
                <w:rFonts w:ascii="Times New Roman" w:hAnsi="Times New Roman" w:cs="Times New Roman"/>
                <w:sz w:val="16"/>
                <w:szCs w:val="16"/>
              </w:rPr>
              <w:t>72,4</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77,1</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80,0</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89,9</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95,4</w:t>
            </w:r>
          </w:p>
        </w:tc>
      </w:tr>
      <w:tr w:rsidR="00AC1143" w:rsidRPr="006E293C" w:rsidTr="00D43FF2">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418" w:type="dxa"/>
            <w:vMerge/>
          </w:tcPr>
          <w:p w:rsidR="00AC1143" w:rsidRPr="006E293C" w:rsidRDefault="00AC1143" w:rsidP="00367BC7">
            <w:pPr>
              <w:pStyle w:val="ConsPlusNormal"/>
              <w:ind w:firstLine="0"/>
              <w:rPr>
                <w:rFonts w:ascii="Times New Roman" w:hAnsi="Times New Roman" w:cs="Times New Roman"/>
                <w:sz w:val="16"/>
                <w:szCs w:val="16"/>
              </w:rPr>
            </w:pPr>
          </w:p>
        </w:tc>
        <w:tc>
          <w:tcPr>
            <w:tcW w:w="3686" w:type="dxa"/>
            <w:vMerge/>
          </w:tcPr>
          <w:p w:rsidR="00AC1143" w:rsidRPr="006E293C" w:rsidRDefault="00AC1143" w:rsidP="00367BC7">
            <w:pPr>
              <w:ind w:right="507"/>
              <w:jc w:val="left"/>
              <w:rPr>
                <w:rFonts w:ascii="Times New Roman" w:hAnsi="Times New Roman" w:cs="Times New Roman"/>
                <w:sz w:val="16"/>
                <w:szCs w:val="16"/>
              </w:rPr>
            </w:pPr>
          </w:p>
        </w:tc>
        <w:tc>
          <w:tcPr>
            <w:tcW w:w="1701" w:type="dxa"/>
            <w:vMerge/>
          </w:tcPr>
          <w:p w:rsidR="00AC1143" w:rsidRPr="006E293C" w:rsidRDefault="00AC1143" w:rsidP="00367BC7">
            <w:pPr>
              <w:pStyle w:val="ConsPlusNormal"/>
              <w:ind w:firstLine="0"/>
              <w:rPr>
                <w:rFonts w:ascii="Times New Roman" w:hAnsi="Times New Roman" w:cs="Times New Roman"/>
                <w:sz w:val="16"/>
                <w:szCs w:val="16"/>
              </w:rPr>
            </w:pPr>
          </w:p>
        </w:tc>
        <w:tc>
          <w:tcPr>
            <w:tcW w:w="568" w:type="dxa"/>
          </w:tcPr>
          <w:p w:rsidR="00AC1143" w:rsidRPr="006E293C" w:rsidRDefault="00AC1143" w:rsidP="00367BC7">
            <w:pPr>
              <w:ind w:right="-108" w:hanging="107"/>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110  01  74310</w:t>
            </w:r>
          </w:p>
        </w:tc>
        <w:tc>
          <w:tcPr>
            <w:tcW w:w="567" w:type="dxa"/>
          </w:tcPr>
          <w:p w:rsidR="00AC1143" w:rsidRPr="006E293C" w:rsidRDefault="00AC1143" w:rsidP="00367BC7">
            <w:pPr>
              <w:ind w:right="-108" w:hanging="108"/>
              <w:jc w:val="center"/>
              <w:rPr>
                <w:rFonts w:ascii="Times New Roman" w:hAnsi="Times New Roman" w:cs="Times New Roman"/>
                <w:sz w:val="16"/>
                <w:szCs w:val="16"/>
              </w:rPr>
            </w:pPr>
            <w:r w:rsidRPr="006E293C">
              <w:rPr>
                <w:rFonts w:ascii="Times New Roman" w:hAnsi="Times New Roman" w:cs="Times New Roman"/>
                <w:sz w:val="16"/>
                <w:szCs w:val="16"/>
              </w:rPr>
              <w:t>244</w:t>
            </w:r>
          </w:p>
        </w:tc>
        <w:tc>
          <w:tcPr>
            <w:tcW w:w="709" w:type="dxa"/>
          </w:tcPr>
          <w:p w:rsidR="00AC1143" w:rsidRPr="006E293C" w:rsidRDefault="00AC1143" w:rsidP="00367BC7">
            <w:pPr>
              <w:ind w:hanging="49"/>
              <w:jc w:val="center"/>
              <w:rPr>
                <w:rFonts w:ascii="Times New Roman" w:hAnsi="Times New Roman" w:cs="Times New Roman"/>
                <w:sz w:val="16"/>
                <w:szCs w:val="16"/>
              </w:rPr>
            </w:pPr>
            <w:r w:rsidRPr="006E293C">
              <w:rPr>
                <w:rFonts w:ascii="Times New Roman" w:hAnsi="Times New Roman" w:cs="Times New Roman"/>
                <w:sz w:val="16"/>
                <w:szCs w:val="16"/>
              </w:rPr>
              <w:t>29.0</w:t>
            </w:r>
          </w:p>
        </w:tc>
        <w:tc>
          <w:tcPr>
            <w:tcW w:w="851" w:type="dxa"/>
          </w:tcPr>
          <w:p w:rsidR="00AC1143" w:rsidRPr="006E293C" w:rsidRDefault="00AC1143" w:rsidP="00367BC7">
            <w:pPr>
              <w:ind w:firstLine="34"/>
              <w:jc w:val="center"/>
              <w:rPr>
                <w:rFonts w:ascii="Times New Roman" w:hAnsi="Times New Roman" w:cs="Times New Roman"/>
                <w:sz w:val="16"/>
                <w:szCs w:val="16"/>
              </w:rPr>
            </w:pPr>
            <w:r w:rsidRPr="006E293C">
              <w:rPr>
                <w:rFonts w:ascii="Times New Roman" w:hAnsi="Times New Roman" w:cs="Times New Roman"/>
                <w:sz w:val="16"/>
                <w:szCs w:val="16"/>
              </w:rPr>
              <w:t>29,0</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14,5</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52,1</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1,0</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12,0</w:t>
            </w:r>
          </w:p>
        </w:tc>
      </w:tr>
      <w:tr w:rsidR="00AC1143" w:rsidRPr="006E293C" w:rsidTr="00D43FF2">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418" w:type="dxa"/>
            <w:vMerge/>
          </w:tcPr>
          <w:p w:rsidR="00AC1143" w:rsidRPr="006E293C" w:rsidRDefault="00AC1143" w:rsidP="00367BC7">
            <w:pPr>
              <w:pStyle w:val="ConsPlusNormal"/>
              <w:ind w:firstLine="0"/>
              <w:rPr>
                <w:rFonts w:ascii="Times New Roman" w:hAnsi="Times New Roman" w:cs="Times New Roman"/>
                <w:sz w:val="16"/>
                <w:szCs w:val="16"/>
              </w:rPr>
            </w:pPr>
          </w:p>
        </w:tc>
        <w:tc>
          <w:tcPr>
            <w:tcW w:w="3686" w:type="dxa"/>
            <w:vMerge/>
          </w:tcPr>
          <w:p w:rsidR="00AC1143" w:rsidRPr="006E293C" w:rsidRDefault="00AC1143" w:rsidP="00367BC7">
            <w:pPr>
              <w:ind w:right="507"/>
              <w:jc w:val="left"/>
              <w:rPr>
                <w:rFonts w:ascii="Times New Roman" w:hAnsi="Times New Roman" w:cs="Times New Roman"/>
                <w:sz w:val="16"/>
                <w:szCs w:val="16"/>
              </w:rPr>
            </w:pPr>
          </w:p>
        </w:tc>
        <w:tc>
          <w:tcPr>
            <w:tcW w:w="1701" w:type="dxa"/>
            <w:vMerge/>
          </w:tcPr>
          <w:p w:rsidR="00AC1143" w:rsidRPr="006E293C" w:rsidRDefault="00AC1143" w:rsidP="00367BC7">
            <w:pPr>
              <w:pStyle w:val="ConsPlusNormal"/>
              <w:ind w:firstLine="0"/>
              <w:rPr>
                <w:rFonts w:ascii="Times New Roman" w:hAnsi="Times New Roman" w:cs="Times New Roman"/>
                <w:sz w:val="16"/>
                <w:szCs w:val="16"/>
              </w:rPr>
            </w:pPr>
          </w:p>
        </w:tc>
        <w:tc>
          <w:tcPr>
            <w:tcW w:w="568" w:type="dxa"/>
          </w:tcPr>
          <w:p w:rsidR="00AC1143" w:rsidRPr="006E293C" w:rsidRDefault="00AC1143" w:rsidP="00367BC7">
            <w:pPr>
              <w:ind w:right="-108" w:hanging="107"/>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11  0  01  74440</w:t>
            </w:r>
          </w:p>
        </w:tc>
        <w:tc>
          <w:tcPr>
            <w:tcW w:w="567" w:type="dxa"/>
          </w:tcPr>
          <w:p w:rsidR="00AC1143" w:rsidRPr="006E293C" w:rsidRDefault="00AC1143" w:rsidP="00367BC7">
            <w:pPr>
              <w:ind w:right="-108" w:hanging="108"/>
              <w:jc w:val="center"/>
              <w:rPr>
                <w:rFonts w:ascii="Times New Roman" w:hAnsi="Times New Roman" w:cs="Times New Roman"/>
                <w:sz w:val="16"/>
                <w:szCs w:val="16"/>
              </w:rPr>
            </w:pPr>
            <w:r w:rsidRPr="006E293C">
              <w:rPr>
                <w:rFonts w:ascii="Times New Roman" w:hAnsi="Times New Roman" w:cs="Times New Roman"/>
                <w:sz w:val="16"/>
                <w:szCs w:val="16"/>
              </w:rPr>
              <w:t>244</w:t>
            </w:r>
          </w:p>
        </w:tc>
        <w:tc>
          <w:tcPr>
            <w:tcW w:w="709" w:type="dxa"/>
          </w:tcPr>
          <w:p w:rsidR="00AC1143" w:rsidRPr="006E293C" w:rsidRDefault="00AC1143" w:rsidP="00367BC7">
            <w:pPr>
              <w:ind w:hanging="49"/>
              <w:jc w:val="center"/>
              <w:rPr>
                <w:rFonts w:ascii="Times New Roman" w:hAnsi="Times New Roman" w:cs="Times New Roman"/>
                <w:sz w:val="16"/>
                <w:szCs w:val="16"/>
              </w:rPr>
            </w:pPr>
            <w:r w:rsidRPr="006E293C">
              <w:rPr>
                <w:rFonts w:ascii="Times New Roman" w:hAnsi="Times New Roman" w:cs="Times New Roman"/>
                <w:sz w:val="16"/>
                <w:szCs w:val="16"/>
              </w:rPr>
              <w:t>10,6</w:t>
            </w:r>
          </w:p>
        </w:tc>
        <w:tc>
          <w:tcPr>
            <w:tcW w:w="851" w:type="dxa"/>
          </w:tcPr>
          <w:p w:rsidR="00AC1143" w:rsidRPr="006E293C" w:rsidRDefault="00AC1143" w:rsidP="00367BC7">
            <w:pPr>
              <w:ind w:firstLine="34"/>
              <w:jc w:val="center"/>
              <w:rPr>
                <w:rFonts w:ascii="Times New Roman" w:hAnsi="Times New Roman" w:cs="Times New Roman"/>
                <w:sz w:val="16"/>
                <w:szCs w:val="16"/>
              </w:rPr>
            </w:pPr>
            <w:r w:rsidRPr="006E293C">
              <w:rPr>
                <w:rFonts w:ascii="Times New Roman" w:hAnsi="Times New Roman" w:cs="Times New Roman"/>
                <w:sz w:val="16"/>
                <w:szCs w:val="16"/>
              </w:rPr>
              <w:t>10,6</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10,6</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10,6</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10,6</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10,6</w:t>
            </w:r>
          </w:p>
        </w:tc>
      </w:tr>
      <w:tr w:rsidR="00AC1143" w:rsidRPr="006E293C" w:rsidTr="00D43FF2">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418" w:type="dxa"/>
            <w:vMerge/>
          </w:tcPr>
          <w:p w:rsidR="00AC1143" w:rsidRPr="006E293C" w:rsidRDefault="00AC1143" w:rsidP="00367BC7">
            <w:pPr>
              <w:pStyle w:val="ConsPlusNormal"/>
              <w:ind w:firstLine="0"/>
              <w:rPr>
                <w:rFonts w:ascii="Times New Roman" w:hAnsi="Times New Roman" w:cs="Times New Roman"/>
                <w:sz w:val="16"/>
                <w:szCs w:val="16"/>
              </w:rPr>
            </w:pPr>
          </w:p>
        </w:tc>
        <w:tc>
          <w:tcPr>
            <w:tcW w:w="3686" w:type="dxa"/>
            <w:vMerge/>
          </w:tcPr>
          <w:p w:rsidR="00AC1143" w:rsidRPr="006E293C" w:rsidRDefault="00AC1143" w:rsidP="00367BC7">
            <w:pPr>
              <w:ind w:right="507"/>
              <w:jc w:val="left"/>
              <w:rPr>
                <w:rFonts w:ascii="Times New Roman" w:hAnsi="Times New Roman" w:cs="Times New Roman"/>
                <w:sz w:val="16"/>
                <w:szCs w:val="16"/>
              </w:rPr>
            </w:pPr>
          </w:p>
        </w:tc>
        <w:tc>
          <w:tcPr>
            <w:tcW w:w="1701" w:type="dxa"/>
            <w:vMerge/>
          </w:tcPr>
          <w:p w:rsidR="00AC1143" w:rsidRPr="006E293C" w:rsidRDefault="00AC1143" w:rsidP="00367BC7">
            <w:pPr>
              <w:pStyle w:val="ConsPlusNormal"/>
              <w:ind w:firstLine="0"/>
              <w:rPr>
                <w:rFonts w:ascii="Times New Roman" w:hAnsi="Times New Roman" w:cs="Times New Roman"/>
                <w:sz w:val="16"/>
                <w:szCs w:val="16"/>
              </w:rPr>
            </w:pPr>
          </w:p>
        </w:tc>
        <w:tc>
          <w:tcPr>
            <w:tcW w:w="568" w:type="dxa"/>
          </w:tcPr>
          <w:p w:rsidR="00AC1143" w:rsidRPr="006E293C" w:rsidRDefault="00AC1143" w:rsidP="00367BC7">
            <w:pPr>
              <w:ind w:right="-108" w:hanging="107"/>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11  0  01  75510</w:t>
            </w:r>
          </w:p>
        </w:tc>
        <w:tc>
          <w:tcPr>
            <w:tcW w:w="567" w:type="dxa"/>
          </w:tcPr>
          <w:p w:rsidR="00AC1143" w:rsidRPr="006E293C" w:rsidRDefault="00AC1143" w:rsidP="00367BC7">
            <w:pPr>
              <w:ind w:right="-108" w:hanging="108"/>
              <w:jc w:val="center"/>
              <w:rPr>
                <w:rFonts w:ascii="Times New Roman" w:hAnsi="Times New Roman" w:cs="Times New Roman"/>
                <w:sz w:val="16"/>
                <w:szCs w:val="16"/>
              </w:rPr>
            </w:pPr>
            <w:r w:rsidRPr="006E293C">
              <w:rPr>
                <w:rFonts w:ascii="Times New Roman" w:hAnsi="Times New Roman" w:cs="Times New Roman"/>
                <w:sz w:val="16"/>
                <w:szCs w:val="16"/>
              </w:rPr>
              <w:t>121</w:t>
            </w:r>
          </w:p>
        </w:tc>
        <w:tc>
          <w:tcPr>
            <w:tcW w:w="709" w:type="dxa"/>
          </w:tcPr>
          <w:p w:rsidR="00AC1143" w:rsidRPr="006E293C" w:rsidRDefault="00AC1143" w:rsidP="00367BC7">
            <w:pPr>
              <w:ind w:hanging="49"/>
              <w:jc w:val="center"/>
              <w:rPr>
                <w:rFonts w:ascii="Times New Roman" w:hAnsi="Times New Roman" w:cs="Times New Roman"/>
                <w:sz w:val="16"/>
                <w:szCs w:val="16"/>
              </w:rPr>
            </w:pPr>
            <w:r w:rsidRPr="006E293C">
              <w:rPr>
                <w:rFonts w:ascii="Times New Roman" w:hAnsi="Times New Roman" w:cs="Times New Roman"/>
                <w:sz w:val="16"/>
                <w:szCs w:val="16"/>
              </w:rPr>
              <w:t>262,3</w:t>
            </w:r>
          </w:p>
        </w:tc>
        <w:tc>
          <w:tcPr>
            <w:tcW w:w="851" w:type="dxa"/>
          </w:tcPr>
          <w:p w:rsidR="00AC1143" w:rsidRPr="006E293C" w:rsidRDefault="00AC1143" w:rsidP="00367BC7">
            <w:pPr>
              <w:ind w:firstLine="34"/>
              <w:jc w:val="center"/>
              <w:rPr>
                <w:rFonts w:ascii="Times New Roman" w:hAnsi="Times New Roman" w:cs="Times New Roman"/>
                <w:sz w:val="16"/>
                <w:szCs w:val="16"/>
              </w:rPr>
            </w:pPr>
            <w:r w:rsidRPr="006E293C">
              <w:rPr>
                <w:rFonts w:ascii="Times New Roman" w:hAnsi="Times New Roman" w:cs="Times New Roman"/>
                <w:sz w:val="16"/>
                <w:szCs w:val="16"/>
              </w:rPr>
              <w:t>261,1</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271,9</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271,1</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305,4</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307,7</w:t>
            </w:r>
          </w:p>
        </w:tc>
      </w:tr>
      <w:tr w:rsidR="00AC1143" w:rsidRPr="006E293C" w:rsidTr="00D43FF2">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418" w:type="dxa"/>
            <w:vMerge/>
          </w:tcPr>
          <w:p w:rsidR="00AC1143" w:rsidRPr="006E293C" w:rsidRDefault="00AC1143" w:rsidP="00367BC7">
            <w:pPr>
              <w:pStyle w:val="ConsPlusNormal"/>
              <w:ind w:firstLine="0"/>
              <w:rPr>
                <w:rFonts w:ascii="Times New Roman" w:hAnsi="Times New Roman" w:cs="Times New Roman"/>
                <w:sz w:val="16"/>
                <w:szCs w:val="16"/>
              </w:rPr>
            </w:pPr>
          </w:p>
        </w:tc>
        <w:tc>
          <w:tcPr>
            <w:tcW w:w="3686" w:type="dxa"/>
            <w:vMerge/>
          </w:tcPr>
          <w:p w:rsidR="00AC1143" w:rsidRPr="006E293C" w:rsidRDefault="00AC1143" w:rsidP="00367BC7">
            <w:pPr>
              <w:ind w:right="507"/>
              <w:jc w:val="left"/>
              <w:rPr>
                <w:rFonts w:ascii="Times New Roman" w:hAnsi="Times New Roman" w:cs="Times New Roman"/>
                <w:sz w:val="16"/>
                <w:szCs w:val="16"/>
              </w:rPr>
            </w:pPr>
          </w:p>
        </w:tc>
        <w:tc>
          <w:tcPr>
            <w:tcW w:w="1701" w:type="dxa"/>
            <w:vMerge/>
          </w:tcPr>
          <w:p w:rsidR="00AC1143" w:rsidRPr="006E293C" w:rsidRDefault="00AC1143" w:rsidP="00367BC7">
            <w:pPr>
              <w:pStyle w:val="ConsPlusNormal"/>
              <w:ind w:firstLine="0"/>
              <w:rPr>
                <w:rFonts w:ascii="Times New Roman" w:hAnsi="Times New Roman" w:cs="Times New Roman"/>
                <w:sz w:val="16"/>
                <w:szCs w:val="16"/>
              </w:rPr>
            </w:pPr>
          </w:p>
        </w:tc>
        <w:tc>
          <w:tcPr>
            <w:tcW w:w="568" w:type="dxa"/>
          </w:tcPr>
          <w:p w:rsidR="00AC1143" w:rsidRPr="006E293C" w:rsidRDefault="00AC1143" w:rsidP="00367BC7">
            <w:pPr>
              <w:ind w:right="-108" w:hanging="107"/>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11  0  01  75510</w:t>
            </w:r>
          </w:p>
        </w:tc>
        <w:tc>
          <w:tcPr>
            <w:tcW w:w="567" w:type="dxa"/>
          </w:tcPr>
          <w:p w:rsidR="00AC1143" w:rsidRPr="006E293C" w:rsidRDefault="00AC1143" w:rsidP="00367BC7">
            <w:pPr>
              <w:ind w:right="-108" w:hanging="108"/>
              <w:jc w:val="center"/>
              <w:rPr>
                <w:rFonts w:ascii="Times New Roman" w:hAnsi="Times New Roman" w:cs="Times New Roman"/>
                <w:sz w:val="16"/>
                <w:szCs w:val="16"/>
              </w:rPr>
            </w:pPr>
            <w:r w:rsidRPr="006E293C">
              <w:rPr>
                <w:rFonts w:ascii="Times New Roman" w:hAnsi="Times New Roman" w:cs="Times New Roman"/>
                <w:sz w:val="16"/>
                <w:szCs w:val="16"/>
              </w:rPr>
              <w:t>122</w:t>
            </w:r>
          </w:p>
        </w:tc>
        <w:tc>
          <w:tcPr>
            <w:tcW w:w="709" w:type="dxa"/>
          </w:tcPr>
          <w:p w:rsidR="00AC1143" w:rsidRPr="006E293C" w:rsidRDefault="00AC1143" w:rsidP="00367BC7">
            <w:pPr>
              <w:ind w:hanging="49"/>
              <w:jc w:val="center"/>
              <w:rPr>
                <w:rFonts w:ascii="Times New Roman" w:hAnsi="Times New Roman" w:cs="Times New Roman"/>
                <w:sz w:val="16"/>
                <w:szCs w:val="16"/>
              </w:rPr>
            </w:pPr>
            <w:r w:rsidRPr="006E293C">
              <w:rPr>
                <w:rFonts w:ascii="Times New Roman" w:hAnsi="Times New Roman" w:cs="Times New Roman"/>
                <w:sz w:val="16"/>
                <w:szCs w:val="16"/>
              </w:rPr>
              <w:t>50,8</w:t>
            </w:r>
          </w:p>
        </w:tc>
        <w:tc>
          <w:tcPr>
            <w:tcW w:w="851" w:type="dxa"/>
          </w:tcPr>
          <w:p w:rsidR="00AC1143" w:rsidRPr="006E293C" w:rsidRDefault="00AC1143" w:rsidP="00367BC7">
            <w:pPr>
              <w:ind w:firstLine="34"/>
              <w:jc w:val="center"/>
              <w:rPr>
                <w:rFonts w:ascii="Times New Roman" w:hAnsi="Times New Roman" w:cs="Times New Roman"/>
                <w:sz w:val="16"/>
                <w:szCs w:val="16"/>
              </w:rPr>
            </w:pPr>
            <w:r w:rsidRPr="006E293C">
              <w:rPr>
                <w:rFonts w:ascii="Times New Roman" w:hAnsi="Times New Roman" w:cs="Times New Roman"/>
                <w:sz w:val="16"/>
                <w:szCs w:val="16"/>
              </w:rPr>
              <w:t>50,7</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52,8</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52,8</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69,1</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70,6</w:t>
            </w:r>
          </w:p>
        </w:tc>
      </w:tr>
      <w:tr w:rsidR="00AC1143" w:rsidRPr="006E293C" w:rsidTr="00D43FF2">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418" w:type="dxa"/>
            <w:vMerge/>
          </w:tcPr>
          <w:p w:rsidR="00AC1143" w:rsidRPr="006E293C" w:rsidRDefault="00AC1143" w:rsidP="00367BC7">
            <w:pPr>
              <w:pStyle w:val="ConsPlusNormal"/>
              <w:ind w:firstLine="0"/>
              <w:rPr>
                <w:rFonts w:ascii="Times New Roman" w:hAnsi="Times New Roman" w:cs="Times New Roman"/>
                <w:sz w:val="16"/>
                <w:szCs w:val="16"/>
              </w:rPr>
            </w:pPr>
          </w:p>
        </w:tc>
        <w:tc>
          <w:tcPr>
            <w:tcW w:w="3686" w:type="dxa"/>
            <w:vMerge/>
          </w:tcPr>
          <w:p w:rsidR="00AC1143" w:rsidRPr="006E293C" w:rsidRDefault="00AC1143" w:rsidP="00367BC7">
            <w:pPr>
              <w:ind w:right="507"/>
              <w:jc w:val="left"/>
              <w:rPr>
                <w:rFonts w:ascii="Times New Roman" w:hAnsi="Times New Roman" w:cs="Times New Roman"/>
                <w:sz w:val="16"/>
                <w:szCs w:val="16"/>
              </w:rPr>
            </w:pPr>
          </w:p>
        </w:tc>
        <w:tc>
          <w:tcPr>
            <w:tcW w:w="1701" w:type="dxa"/>
            <w:vMerge/>
          </w:tcPr>
          <w:p w:rsidR="00AC1143" w:rsidRPr="006E293C" w:rsidRDefault="00AC1143" w:rsidP="00367BC7">
            <w:pPr>
              <w:pStyle w:val="ConsPlusNormal"/>
              <w:ind w:firstLine="0"/>
              <w:rPr>
                <w:rFonts w:ascii="Times New Roman" w:hAnsi="Times New Roman" w:cs="Times New Roman"/>
                <w:sz w:val="16"/>
                <w:szCs w:val="16"/>
              </w:rPr>
            </w:pPr>
          </w:p>
        </w:tc>
        <w:tc>
          <w:tcPr>
            <w:tcW w:w="568" w:type="dxa"/>
          </w:tcPr>
          <w:p w:rsidR="00AC1143" w:rsidRPr="006E293C" w:rsidRDefault="00AC1143" w:rsidP="00367BC7">
            <w:pPr>
              <w:ind w:right="-108" w:hanging="107"/>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11  0  01  75510</w:t>
            </w:r>
          </w:p>
        </w:tc>
        <w:tc>
          <w:tcPr>
            <w:tcW w:w="567" w:type="dxa"/>
          </w:tcPr>
          <w:p w:rsidR="00AC1143" w:rsidRPr="006E293C" w:rsidRDefault="00AC1143" w:rsidP="00367BC7">
            <w:pPr>
              <w:ind w:right="-108" w:hanging="108"/>
              <w:jc w:val="center"/>
              <w:rPr>
                <w:rFonts w:ascii="Times New Roman" w:hAnsi="Times New Roman" w:cs="Times New Roman"/>
                <w:sz w:val="16"/>
                <w:szCs w:val="16"/>
              </w:rPr>
            </w:pPr>
            <w:r w:rsidRPr="006E293C">
              <w:rPr>
                <w:rFonts w:ascii="Times New Roman" w:hAnsi="Times New Roman" w:cs="Times New Roman"/>
                <w:sz w:val="16"/>
                <w:szCs w:val="16"/>
              </w:rPr>
              <w:t>129</w:t>
            </w:r>
          </w:p>
        </w:tc>
        <w:tc>
          <w:tcPr>
            <w:tcW w:w="709" w:type="dxa"/>
          </w:tcPr>
          <w:p w:rsidR="00AC1143" w:rsidRPr="006E293C" w:rsidRDefault="00AC1143" w:rsidP="00367BC7">
            <w:pPr>
              <w:ind w:hanging="49"/>
              <w:jc w:val="center"/>
              <w:rPr>
                <w:rFonts w:ascii="Times New Roman" w:hAnsi="Times New Roman" w:cs="Times New Roman"/>
                <w:sz w:val="16"/>
                <w:szCs w:val="16"/>
              </w:rPr>
            </w:pPr>
            <w:r w:rsidRPr="006E293C">
              <w:rPr>
                <w:rFonts w:ascii="Times New Roman" w:hAnsi="Times New Roman" w:cs="Times New Roman"/>
                <w:sz w:val="16"/>
                <w:szCs w:val="16"/>
              </w:rPr>
              <w:t>92,5</w:t>
            </w:r>
          </w:p>
        </w:tc>
        <w:tc>
          <w:tcPr>
            <w:tcW w:w="851" w:type="dxa"/>
          </w:tcPr>
          <w:p w:rsidR="00AC1143" w:rsidRPr="006E293C" w:rsidRDefault="00AC1143" w:rsidP="00367BC7">
            <w:pPr>
              <w:ind w:firstLine="34"/>
              <w:jc w:val="center"/>
              <w:rPr>
                <w:rFonts w:ascii="Times New Roman" w:hAnsi="Times New Roman" w:cs="Times New Roman"/>
                <w:sz w:val="16"/>
                <w:szCs w:val="16"/>
              </w:rPr>
            </w:pPr>
            <w:r w:rsidRPr="006E293C">
              <w:rPr>
                <w:rFonts w:ascii="Times New Roman" w:hAnsi="Times New Roman" w:cs="Times New Roman"/>
                <w:sz w:val="16"/>
                <w:szCs w:val="16"/>
              </w:rPr>
              <w:t>93,0</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96,8</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96,6</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111,1</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111,3</w:t>
            </w:r>
          </w:p>
        </w:tc>
      </w:tr>
      <w:tr w:rsidR="00AC1143" w:rsidRPr="006E293C" w:rsidTr="00D43FF2">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418" w:type="dxa"/>
            <w:vMerge/>
          </w:tcPr>
          <w:p w:rsidR="00AC1143" w:rsidRPr="006E293C" w:rsidRDefault="00AC1143" w:rsidP="00367BC7">
            <w:pPr>
              <w:pStyle w:val="ConsPlusNormal"/>
              <w:ind w:firstLine="0"/>
              <w:rPr>
                <w:rFonts w:ascii="Times New Roman" w:hAnsi="Times New Roman" w:cs="Times New Roman"/>
                <w:sz w:val="16"/>
                <w:szCs w:val="16"/>
              </w:rPr>
            </w:pPr>
          </w:p>
        </w:tc>
        <w:tc>
          <w:tcPr>
            <w:tcW w:w="3686" w:type="dxa"/>
            <w:vMerge/>
          </w:tcPr>
          <w:p w:rsidR="00AC1143" w:rsidRPr="006E293C" w:rsidRDefault="00AC1143" w:rsidP="00367BC7">
            <w:pPr>
              <w:ind w:right="507"/>
              <w:jc w:val="left"/>
              <w:rPr>
                <w:rFonts w:ascii="Times New Roman" w:hAnsi="Times New Roman" w:cs="Times New Roman"/>
                <w:sz w:val="16"/>
                <w:szCs w:val="16"/>
              </w:rPr>
            </w:pPr>
          </w:p>
        </w:tc>
        <w:tc>
          <w:tcPr>
            <w:tcW w:w="1701" w:type="dxa"/>
            <w:vMerge/>
          </w:tcPr>
          <w:p w:rsidR="00AC1143" w:rsidRPr="006E293C" w:rsidRDefault="00AC1143" w:rsidP="00367BC7">
            <w:pPr>
              <w:pStyle w:val="ConsPlusNormal"/>
              <w:ind w:firstLine="0"/>
              <w:rPr>
                <w:rFonts w:ascii="Times New Roman" w:hAnsi="Times New Roman" w:cs="Times New Roman"/>
                <w:sz w:val="16"/>
                <w:szCs w:val="16"/>
              </w:rPr>
            </w:pPr>
          </w:p>
        </w:tc>
        <w:tc>
          <w:tcPr>
            <w:tcW w:w="568" w:type="dxa"/>
          </w:tcPr>
          <w:p w:rsidR="00AC1143" w:rsidRPr="006E293C" w:rsidRDefault="00AC1143" w:rsidP="00367BC7">
            <w:pPr>
              <w:ind w:right="-108" w:hanging="107"/>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11  0  01  75510</w:t>
            </w:r>
          </w:p>
        </w:tc>
        <w:tc>
          <w:tcPr>
            <w:tcW w:w="567" w:type="dxa"/>
          </w:tcPr>
          <w:p w:rsidR="00AC1143" w:rsidRPr="006E293C" w:rsidRDefault="00AC1143" w:rsidP="00367BC7">
            <w:pPr>
              <w:ind w:right="-108" w:hanging="108"/>
              <w:jc w:val="center"/>
              <w:rPr>
                <w:rFonts w:ascii="Times New Roman" w:hAnsi="Times New Roman" w:cs="Times New Roman"/>
                <w:sz w:val="16"/>
                <w:szCs w:val="16"/>
              </w:rPr>
            </w:pPr>
            <w:r w:rsidRPr="006E293C">
              <w:rPr>
                <w:rFonts w:ascii="Times New Roman" w:hAnsi="Times New Roman" w:cs="Times New Roman"/>
                <w:sz w:val="16"/>
                <w:szCs w:val="16"/>
              </w:rPr>
              <w:t>244</w:t>
            </w:r>
          </w:p>
        </w:tc>
        <w:tc>
          <w:tcPr>
            <w:tcW w:w="709" w:type="dxa"/>
          </w:tcPr>
          <w:p w:rsidR="00AC1143" w:rsidRPr="006E293C" w:rsidRDefault="00AC1143" w:rsidP="00367BC7">
            <w:pPr>
              <w:ind w:hanging="49"/>
              <w:jc w:val="center"/>
              <w:rPr>
                <w:rFonts w:ascii="Times New Roman" w:hAnsi="Times New Roman" w:cs="Times New Roman"/>
                <w:sz w:val="16"/>
                <w:szCs w:val="16"/>
              </w:rPr>
            </w:pPr>
            <w:r w:rsidRPr="006E293C">
              <w:rPr>
                <w:rFonts w:ascii="Times New Roman" w:hAnsi="Times New Roman" w:cs="Times New Roman"/>
                <w:sz w:val="16"/>
                <w:szCs w:val="16"/>
              </w:rPr>
              <w:t>2,9</w:t>
            </w:r>
          </w:p>
        </w:tc>
        <w:tc>
          <w:tcPr>
            <w:tcW w:w="851" w:type="dxa"/>
          </w:tcPr>
          <w:p w:rsidR="00AC1143" w:rsidRPr="006E293C" w:rsidRDefault="00AC1143" w:rsidP="00367BC7">
            <w:pPr>
              <w:ind w:firstLine="34"/>
              <w:jc w:val="center"/>
              <w:rPr>
                <w:rFonts w:ascii="Times New Roman" w:hAnsi="Times New Roman" w:cs="Times New Roman"/>
                <w:sz w:val="16"/>
                <w:szCs w:val="16"/>
              </w:rPr>
            </w:pPr>
            <w:r w:rsidRPr="006E293C">
              <w:rPr>
                <w:rFonts w:ascii="Times New Roman" w:hAnsi="Times New Roman" w:cs="Times New Roman"/>
                <w:sz w:val="16"/>
                <w:szCs w:val="16"/>
              </w:rPr>
              <w:t>3,7</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1,5</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6,5</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3,0</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4,5</w:t>
            </w:r>
          </w:p>
        </w:tc>
      </w:tr>
    </w:tbl>
    <w:p w:rsidR="00AC1143" w:rsidRPr="006E293C" w:rsidRDefault="00AC1143" w:rsidP="00AC1143">
      <w:pPr>
        <w:jc w:val="right"/>
        <w:rPr>
          <w:rFonts w:ascii="Times New Roman" w:hAnsi="Times New Roman" w:cs="Times New Roman"/>
          <w:sz w:val="16"/>
          <w:szCs w:val="16"/>
        </w:rPr>
      </w:pPr>
    </w:p>
    <w:p w:rsidR="00AC1143" w:rsidRPr="006E293C" w:rsidRDefault="00AC1143" w:rsidP="00AC1143">
      <w:pPr>
        <w:jc w:val="right"/>
        <w:rPr>
          <w:rFonts w:ascii="Times New Roman" w:hAnsi="Times New Roman" w:cs="Times New Roman"/>
          <w:sz w:val="16"/>
          <w:szCs w:val="16"/>
        </w:rPr>
      </w:pPr>
    </w:p>
    <w:p w:rsidR="00AC1143" w:rsidRPr="006E293C" w:rsidRDefault="00AC1143" w:rsidP="00AC1143">
      <w:pPr>
        <w:jc w:val="right"/>
        <w:rPr>
          <w:rFonts w:ascii="Times New Roman" w:hAnsi="Times New Roman" w:cs="Times New Roman"/>
          <w:sz w:val="16"/>
          <w:szCs w:val="16"/>
        </w:rPr>
      </w:pPr>
    </w:p>
    <w:p w:rsidR="00AC1143" w:rsidRPr="006E293C" w:rsidRDefault="00AC1143" w:rsidP="00AC1143">
      <w:pPr>
        <w:jc w:val="right"/>
        <w:rPr>
          <w:rFonts w:ascii="Times New Roman" w:hAnsi="Times New Roman" w:cs="Times New Roman"/>
          <w:sz w:val="16"/>
          <w:szCs w:val="16"/>
        </w:rPr>
      </w:pPr>
    </w:p>
    <w:p w:rsidR="00AC1143" w:rsidRPr="006E293C" w:rsidRDefault="00AC1143" w:rsidP="00AC1143">
      <w:pPr>
        <w:jc w:val="right"/>
        <w:rPr>
          <w:rFonts w:ascii="Times New Roman" w:hAnsi="Times New Roman" w:cs="Times New Roman"/>
          <w:sz w:val="16"/>
          <w:szCs w:val="16"/>
        </w:rPr>
      </w:pPr>
    </w:p>
    <w:p w:rsidR="00AC1143" w:rsidRPr="006E293C" w:rsidRDefault="00AC1143" w:rsidP="00AC1143">
      <w:pPr>
        <w:jc w:val="right"/>
        <w:rPr>
          <w:rFonts w:ascii="Times New Roman" w:hAnsi="Times New Roman" w:cs="Times New Roman"/>
          <w:sz w:val="16"/>
          <w:szCs w:val="16"/>
        </w:rPr>
      </w:pPr>
    </w:p>
    <w:p w:rsidR="00AC1143" w:rsidRPr="006E293C" w:rsidRDefault="00AC1143" w:rsidP="00AC1143">
      <w:pPr>
        <w:jc w:val="right"/>
        <w:rPr>
          <w:rFonts w:ascii="Times New Roman" w:hAnsi="Times New Roman" w:cs="Times New Roman"/>
          <w:sz w:val="16"/>
          <w:szCs w:val="16"/>
        </w:rPr>
      </w:pPr>
    </w:p>
    <w:p w:rsidR="00AC1143" w:rsidRPr="006E293C" w:rsidRDefault="00AC1143" w:rsidP="00AC1143">
      <w:pPr>
        <w:jc w:val="right"/>
        <w:rPr>
          <w:rFonts w:ascii="Times New Roman" w:hAnsi="Times New Roman" w:cs="Times New Roman"/>
          <w:sz w:val="16"/>
          <w:szCs w:val="16"/>
        </w:rPr>
      </w:pPr>
    </w:p>
    <w:p w:rsidR="00AC1143" w:rsidRPr="006E293C" w:rsidRDefault="00AC1143" w:rsidP="00AC1143">
      <w:pPr>
        <w:jc w:val="right"/>
        <w:rPr>
          <w:rFonts w:ascii="Times New Roman" w:hAnsi="Times New Roman" w:cs="Times New Roman"/>
          <w:sz w:val="16"/>
          <w:szCs w:val="16"/>
        </w:rPr>
      </w:pPr>
    </w:p>
    <w:p w:rsidR="00AC1143" w:rsidRPr="006E293C" w:rsidRDefault="00AC1143" w:rsidP="00AC1143">
      <w:pPr>
        <w:jc w:val="right"/>
        <w:rPr>
          <w:rFonts w:ascii="Times New Roman" w:hAnsi="Times New Roman" w:cs="Times New Roman"/>
          <w:sz w:val="16"/>
          <w:szCs w:val="16"/>
        </w:rPr>
      </w:pPr>
    </w:p>
    <w:p w:rsidR="00AC1143" w:rsidRPr="006E293C" w:rsidRDefault="00AC1143" w:rsidP="00AC1143">
      <w:pPr>
        <w:jc w:val="right"/>
        <w:rPr>
          <w:rFonts w:ascii="Times New Roman" w:hAnsi="Times New Roman" w:cs="Times New Roman"/>
          <w:sz w:val="16"/>
          <w:szCs w:val="16"/>
        </w:rPr>
      </w:pPr>
    </w:p>
    <w:p w:rsidR="00AC1143" w:rsidRPr="006E293C" w:rsidRDefault="00AC1143" w:rsidP="00AC1143">
      <w:pPr>
        <w:jc w:val="right"/>
        <w:rPr>
          <w:rFonts w:ascii="Times New Roman" w:hAnsi="Times New Roman" w:cs="Times New Roman"/>
          <w:sz w:val="16"/>
          <w:szCs w:val="16"/>
        </w:rPr>
      </w:pPr>
    </w:p>
    <w:p w:rsidR="00AC1143" w:rsidRPr="006E293C" w:rsidRDefault="00AC1143" w:rsidP="00AC1143">
      <w:pPr>
        <w:jc w:val="right"/>
        <w:rPr>
          <w:rFonts w:ascii="Times New Roman" w:hAnsi="Times New Roman" w:cs="Times New Roman"/>
          <w:sz w:val="16"/>
          <w:szCs w:val="16"/>
        </w:rPr>
      </w:pPr>
    </w:p>
    <w:p w:rsidR="00AC1143" w:rsidRPr="006E293C" w:rsidRDefault="00AC1143" w:rsidP="00AC1143">
      <w:pPr>
        <w:jc w:val="right"/>
        <w:rPr>
          <w:rFonts w:ascii="Times New Roman" w:hAnsi="Times New Roman" w:cs="Times New Roman"/>
          <w:sz w:val="16"/>
          <w:szCs w:val="16"/>
        </w:rPr>
      </w:pPr>
    </w:p>
    <w:p w:rsidR="00AC1143" w:rsidRPr="006E293C" w:rsidRDefault="00AC1143" w:rsidP="00AC1143">
      <w:pPr>
        <w:jc w:val="right"/>
        <w:rPr>
          <w:rFonts w:ascii="Times New Roman" w:hAnsi="Times New Roman" w:cs="Times New Roman"/>
          <w:sz w:val="16"/>
          <w:szCs w:val="16"/>
        </w:rPr>
      </w:pPr>
    </w:p>
    <w:p w:rsidR="00AC1143" w:rsidRPr="006E293C" w:rsidRDefault="00AC1143" w:rsidP="00AC1143">
      <w:pPr>
        <w:jc w:val="right"/>
        <w:rPr>
          <w:rFonts w:ascii="Times New Roman" w:hAnsi="Times New Roman" w:cs="Times New Roman"/>
          <w:sz w:val="16"/>
          <w:szCs w:val="16"/>
        </w:rPr>
      </w:pPr>
    </w:p>
    <w:p w:rsidR="00AC1143" w:rsidRPr="006E293C" w:rsidRDefault="00AC1143" w:rsidP="00AC1143">
      <w:pPr>
        <w:jc w:val="right"/>
        <w:rPr>
          <w:rFonts w:ascii="Times New Roman" w:hAnsi="Times New Roman" w:cs="Times New Roman"/>
          <w:sz w:val="16"/>
          <w:szCs w:val="16"/>
        </w:rPr>
      </w:pPr>
    </w:p>
    <w:p w:rsidR="00AC1143" w:rsidRPr="006E293C" w:rsidRDefault="00AC1143" w:rsidP="00AC1143">
      <w:pPr>
        <w:jc w:val="right"/>
        <w:rPr>
          <w:rFonts w:ascii="Times New Roman" w:hAnsi="Times New Roman" w:cs="Times New Roman"/>
          <w:sz w:val="16"/>
          <w:szCs w:val="16"/>
        </w:rPr>
      </w:pPr>
    </w:p>
    <w:p w:rsidR="00AC1143" w:rsidRPr="006E293C" w:rsidRDefault="00AC1143" w:rsidP="00AC1143">
      <w:pPr>
        <w:jc w:val="right"/>
        <w:rPr>
          <w:rFonts w:ascii="Times New Roman" w:hAnsi="Times New Roman" w:cs="Times New Roman"/>
          <w:sz w:val="16"/>
          <w:szCs w:val="16"/>
        </w:rPr>
      </w:pPr>
    </w:p>
    <w:p w:rsidR="00AC1143" w:rsidRPr="006E293C" w:rsidRDefault="00AC1143" w:rsidP="00AC1143">
      <w:pPr>
        <w:jc w:val="right"/>
        <w:rPr>
          <w:rFonts w:ascii="Times New Roman" w:hAnsi="Times New Roman" w:cs="Times New Roman"/>
          <w:sz w:val="16"/>
          <w:szCs w:val="16"/>
        </w:rPr>
      </w:pPr>
    </w:p>
    <w:p w:rsidR="00AC1143" w:rsidRPr="006E293C" w:rsidRDefault="00AC1143" w:rsidP="00AC1143">
      <w:pPr>
        <w:jc w:val="right"/>
        <w:rPr>
          <w:rFonts w:ascii="Times New Roman" w:hAnsi="Times New Roman" w:cs="Times New Roman"/>
          <w:sz w:val="16"/>
          <w:szCs w:val="16"/>
        </w:rPr>
      </w:pPr>
    </w:p>
    <w:p w:rsidR="00AC1143" w:rsidRPr="006E293C" w:rsidRDefault="00AC1143" w:rsidP="00D43FF2">
      <w:pPr>
        <w:jc w:val="right"/>
        <w:rPr>
          <w:rFonts w:ascii="Times New Roman" w:hAnsi="Times New Roman" w:cs="Times New Roman"/>
          <w:sz w:val="16"/>
          <w:szCs w:val="16"/>
        </w:rPr>
      </w:pPr>
      <w:r w:rsidRPr="006E293C">
        <w:rPr>
          <w:rFonts w:ascii="Times New Roman" w:hAnsi="Times New Roman" w:cs="Times New Roman"/>
          <w:sz w:val="16"/>
          <w:szCs w:val="16"/>
        </w:rPr>
        <w:lastRenderedPageBreak/>
        <w:t xml:space="preserve">Приложение №4.2 </w:t>
      </w:r>
    </w:p>
    <w:p w:rsidR="00AC1143" w:rsidRPr="006E293C" w:rsidRDefault="00AC1143" w:rsidP="00D43FF2">
      <w:pPr>
        <w:jc w:val="right"/>
        <w:rPr>
          <w:rFonts w:ascii="Times New Roman" w:hAnsi="Times New Roman" w:cs="Times New Roman"/>
          <w:sz w:val="16"/>
          <w:szCs w:val="16"/>
        </w:rPr>
      </w:pPr>
      <w:r w:rsidRPr="006E293C">
        <w:rPr>
          <w:rFonts w:ascii="Times New Roman" w:hAnsi="Times New Roman" w:cs="Times New Roman"/>
          <w:sz w:val="16"/>
          <w:szCs w:val="16"/>
        </w:rPr>
        <w:t>к муниципальной программе</w:t>
      </w:r>
    </w:p>
    <w:p w:rsidR="00AC1143" w:rsidRPr="006E293C" w:rsidRDefault="00AC1143" w:rsidP="00D43FF2">
      <w:pPr>
        <w:jc w:val="right"/>
        <w:rPr>
          <w:rFonts w:ascii="Times New Roman" w:hAnsi="Times New Roman" w:cs="Times New Roman"/>
          <w:sz w:val="16"/>
          <w:szCs w:val="16"/>
        </w:rPr>
      </w:pPr>
      <w:r w:rsidRPr="006E293C">
        <w:rPr>
          <w:rFonts w:ascii="Times New Roman" w:hAnsi="Times New Roman" w:cs="Times New Roman"/>
          <w:sz w:val="16"/>
          <w:szCs w:val="16"/>
        </w:rPr>
        <w:t xml:space="preserve">                                                                                                                                                                                  «Развитие муниципальной службы</w:t>
      </w:r>
    </w:p>
    <w:p w:rsidR="00AC1143" w:rsidRPr="006E293C" w:rsidRDefault="00AC1143" w:rsidP="00D43FF2">
      <w:pPr>
        <w:jc w:val="right"/>
        <w:rPr>
          <w:rFonts w:ascii="Times New Roman" w:hAnsi="Times New Roman" w:cs="Times New Roman"/>
          <w:sz w:val="16"/>
          <w:szCs w:val="16"/>
        </w:rPr>
      </w:pPr>
      <w:r w:rsidRPr="006E293C">
        <w:rPr>
          <w:rFonts w:ascii="Times New Roman" w:hAnsi="Times New Roman" w:cs="Times New Roman"/>
          <w:sz w:val="16"/>
          <w:szCs w:val="16"/>
        </w:rPr>
        <w:t xml:space="preserve">                                                                                                                                                                    в </w:t>
      </w:r>
      <w:proofErr w:type="spellStart"/>
      <w:r w:rsidRPr="006E293C">
        <w:rPr>
          <w:rFonts w:ascii="Times New Roman" w:hAnsi="Times New Roman" w:cs="Times New Roman"/>
          <w:sz w:val="16"/>
          <w:szCs w:val="16"/>
        </w:rPr>
        <w:t>Мокшанском</w:t>
      </w:r>
      <w:proofErr w:type="spellEnd"/>
      <w:r w:rsidRPr="006E293C">
        <w:rPr>
          <w:rFonts w:ascii="Times New Roman" w:hAnsi="Times New Roman" w:cs="Times New Roman"/>
          <w:sz w:val="16"/>
          <w:szCs w:val="16"/>
        </w:rPr>
        <w:t xml:space="preserve"> районе Пензенской области                                          </w:t>
      </w:r>
    </w:p>
    <w:p w:rsidR="00AC1143" w:rsidRPr="006E293C" w:rsidRDefault="00AC1143" w:rsidP="00D43FF2">
      <w:pPr>
        <w:jc w:val="right"/>
        <w:rPr>
          <w:rFonts w:ascii="Times New Roman" w:hAnsi="Times New Roman" w:cs="Times New Roman"/>
          <w:sz w:val="16"/>
          <w:szCs w:val="16"/>
        </w:rPr>
      </w:pPr>
      <w:r w:rsidRPr="006E293C">
        <w:rPr>
          <w:rFonts w:ascii="Times New Roman" w:hAnsi="Times New Roman" w:cs="Times New Roman"/>
          <w:sz w:val="16"/>
          <w:szCs w:val="16"/>
        </w:rPr>
        <w:t xml:space="preserve">                                                                                                                                                                                                            на 2014-2027 годы»</w:t>
      </w:r>
    </w:p>
    <w:p w:rsidR="00AC1143" w:rsidRPr="006E293C" w:rsidRDefault="00AC1143" w:rsidP="00AC1143">
      <w:pPr>
        <w:jc w:val="right"/>
        <w:rPr>
          <w:rFonts w:ascii="Times New Roman" w:hAnsi="Times New Roman" w:cs="Times New Roman"/>
          <w:b/>
          <w:bCs/>
          <w:sz w:val="16"/>
          <w:szCs w:val="16"/>
        </w:rPr>
      </w:pPr>
    </w:p>
    <w:p w:rsidR="00AC1143" w:rsidRPr="006E293C" w:rsidRDefault="00AC1143" w:rsidP="00AC1143">
      <w:pPr>
        <w:ind w:right="-568" w:firstLine="284"/>
        <w:jc w:val="center"/>
        <w:rPr>
          <w:rFonts w:ascii="Times New Roman" w:hAnsi="Times New Roman" w:cs="Times New Roman"/>
          <w:b/>
          <w:bCs/>
          <w:sz w:val="16"/>
          <w:szCs w:val="16"/>
        </w:rPr>
      </w:pPr>
      <w:r w:rsidRPr="006E293C">
        <w:rPr>
          <w:rFonts w:ascii="Times New Roman" w:hAnsi="Times New Roman" w:cs="Times New Roman"/>
          <w:b/>
          <w:bCs/>
          <w:sz w:val="16"/>
          <w:szCs w:val="16"/>
        </w:rPr>
        <w:t>РЕСУРСНОЕ ОБЕСПЕЧЕНИЕ</w:t>
      </w:r>
    </w:p>
    <w:p w:rsidR="00AC1143" w:rsidRPr="006E293C" w:rsidRDefault="00AC1143" w:rsidP="00AC1143">
      <w:pPr>
        <w:ind w:right="-568" w:firstLine="284"/>
        <w:jc w:val="center"/>
        <w:rPr>
          <w:rFonts w:ascii="Times New Roman" w:hAnsi="Times New Roman" w:cs="Times New Roman"/>
          <w:b/>
          <w:bCs/>
          <w:sz w:val="16"/>
          <w:szCs w:val="16"/>
        </w:rPr>
      </w:pPr>
      <w:r w:rsidRPr="006E293C">
        <w:rPr>
          <w:rFonts w:ascii="Times New Roman" w:hAnsi="Times New Roman" w:cs="Times New Roman"/>
          <w:b/>
          <w:bCs/>
          <w:sz w:val="16"/>
          <w:szCs w:val="16"/>
        </w:rPr>
        <w:t xml:space="preserve">реализации муниципальной программы «Развитие муниципальной службы  в </w:t>
      </w:r>
      <w:proofErr w:type="spellStart"/>
      <w:r w:rsidRPr="006E293C">
        <w:rPr>
          <w:rFonts w:ascii="Times New Roman" w:hAnsi="Times New Roman" w:cs="Times New Roman"/>
          <w:b/>
          <w:bCs/>
          <w:sz w:val="16"/>
          <w:szCs w:val="16"/>
        </w:rPr>
        <w:t>Мокшанском</w:t>
      </w:r>
      <w:proofErr w:type="spellEnd"/>
      <w:r w:rsidRPr="006E293C">
        <w:rPr>
          <w:rFonts w:ascii="Times New Roman" w:hAnsi="Times New Roman" w:cs="Times New Roman"/>
          <w:b/>
          <w:bCs/>
          <w:sz w:val="16"/>
          <w:szCs w:val="16"/>
        </w:rPr>
        <w:t xml:space="preserve"> районе Пензенской области </w:t>
      </w:r>
    </w:p>
    <w:p w:rsidR="00AC1143" w:rsidRPr="006E293C" w:rsidRDefault="00AC1143" w:rsidP="00AC1143">
      <w:pPr>
        <w:ind w:right="-568" w:firstLine="284"/>
        <w:jc w:val="center"/>
        <w:rPr>
          <w:rFonts w:ascii="Times New Roman" w:hAnsi="Times New Roman" w:cs="Times New Roman"/>
          <w:b/>
          <w:sz w:val="16"/>
          <w:szCs w:val="16"/>
        </w:rPr>
      </w:pPr>
      <w:r w:rsidRPr="006E293C">
        <w:rPr>
          <w:rFonts w:ascii="Times New Roman" w:hAnsi="Times New Roman" w:cs="Times New Roman"/>
          <w:b/>
          <w:bCs/>
          <w:sz w:val="16"/>
          <w:szCs w:val="16"/>
        </w:rPr>
        <w:t xml:space="preserve">на 2014-2027 годы»  </w:t>
      </w:r>
      <w:r w:rsidRPr="006E293C">
        <w:rPr>
          <w:rFonts w:ascii="Times New Roman" w:hAnsi="Times New Roman" w:cs="Times New Roman"/>
          <w:b/>
          <w:sz w:val="16"/>
          <w:szCs w:val="16"/>
        </w:rPr>
        <w:t>за счет всех источников финансирования в разрезе кодов бюджетной классификации</w:t>
      </w:r>
    </w:p>
    <w:p w:rsidR="00AC1143" w:rsidRPr="006E293C" w:rsidRDefault="00AC1143" w:rsidP="00AC1143">
      <w:pPr>
        <w:pStyle w:val="ConsPlusNormal"/>
        <w:jc w:val="center"/>
        <w:rPr>
          <w:rFonts w:ascii="Times New Roman" w:hAnsi="Times New Roman" w:cs="Times New Roman"/>
          <w:b/>
          <w:sz w:val="16"/>
          <w:szCs w:val="16"/>
        </w:rPr>
      </w:pPr>
    </w:p>
    <w:tbl>
      <w:tblPr>
        <w:tblW w:w="154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417"/>
        <w:gridCol w:w="3686"/>
        <w:gridCol w:w="1842"/>
        <w:gridCol w:w="568"/>
        <w:gridCol w:w="567"/>
        <w:gridCol w:w="567"/>
        <w:gridCol w:w="850"/>
        <w:gridCol w:w="568"/>
        <w:gridCol w:w="852"/>
        <w:gridCol w:w="850"/>
        <w:gridCol w:w="709"/>
        <w:gridCol w:w="709"/>
        <w:gridCol w:w="851"/>
        <w:gridCol w:w="851"/>
      </w:tblGrid>
      <w:tr w:rsidR="00AC1143" w:rsidRPr="006E293C" w:rsidTr="00D43FF2">
        <w:tc>
          <w:tcPr>
            <w:tcW w:w="5670" w:type="dxa"/>
            <w:gridSpan w:val="3"/>
            <w:vAlign w:val="center"/>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Ответственный исполнитель муниципальной программы</w:t>
            </w:r>
          </w:p>
        </w:tc>
        <w:tc>
          <w:tcPr>
            <w:tcW w:w="9784" w:type="dxa"/>
            <w:gridSpan w:val="12"/>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Организационный отдел администрации Мокшанского района</w:t>
            </w:r>
          </w:p>
        </w:tc>
      </w:tr>
      <w:tr w:rsidR="00AC1143" w:rsidRPr="006E293C" w:rsidTr="00D43FF2">
        <w:tc>
          <w:tcPr>
            <w:tcW w:w="567" w:type="dxa"/>
            <w:vMerge w:val="restart"/>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N</w:t>
            </w:r>
          </w:p>
          <w:p w:rsidR="00AC1143" w:rsidRPr="006E293C" w:rsidRDefault="00AC1143" w:rsidP="00367BC7">
            <w:pPr>
              <w:pStyle w:val="ConsPlusNormal"/>
              <w:ind w:firstLine="0"/>
              <w:jc w:val="center"/>
              <w:rPr>
                <w:rFonts w:ascii="Times New Roman" w:hAnsi="Times New Roman" w:cs="Times New Roman"/>
                <w:sz w:val="16"/>
                <w:szCs w:val="16"/>
              </w:rPr>
            </w:pPr>
            <w:proofErr w:type="gramStart"/>
            <w:r w:rsidRPr="006E293C">
              <w:rPr>
                <w:rFonts w:ascii="Times New Roman" w:hAnsi="Times New Roman" w:cs="Times New Roman"/>
                <w:sz w:val="16"/>
                <w:szCs w:val="16"/>
              </w:rPr>
              <w:t>п</w:t>
            </w:r>
            <w:proofErr w:type="gramEnd"/>
            <w:r w:rsidRPr="006E293C">
              <w:rPr>
                <w:rFonts w:ascii="Times New Roman" w:hAnsi="Times New Roman" w:cs="Times New Roman"/>
                <w:sz w:val="16"/>
                <w:szCs w:val="16"/>
              </w:rPr>
              <w:t>/п</w:t>
            </w:r>
          </w:p>
        </w:tc>
        <w:tc>
          <w:tcPr>
            <w:tcW w:w="1417" w:type="dxa"/>
            <w:vMerge w:val="restart"/>
          </w:tcPr>
          <w:p w:rsidR="00AC1143" w:rsidRPr="006E293C" w:rsidRDefault="00AC1143" w:rsidP="00367BC7">
            <w:pPr>
              <w:pStyle w:val="ConsPlusNormal"/>
              <w:ind w:firstLine="34"/>
              <w:jc w:val="center"/>
              <w:rPr>
                <w:rFonts w:ascii="Times New Roman" w:hAnsi="Times New Roman" w:cs="Times New Roman"/>
                <w:sz w:val="16"/>
                <w:szCs w:val="16"/>
              </w:rPr>
            </w:pPr>
            <w:r w:rsidRPr="006E293C">
              <w:rPr>
                <w:rFonts w:ascii="Times New Roman" w:hAnsi="Times New Roman" w:cs="Times New Roman"/>
                <w:sz w:val="16"/>
                <w:szCs w:val="16"/>
              </w:rPr>
              <w:t>Статус</w:t>
            </w:r>
          </w:p>
        </w:tc>
        <w:tc>
          <w:tcPr>
            <w:tcW w:w="3686" w:type="dxa"/>
            <w:vMerge w:val="restart"/>
          </w:tcPr>
          <w:p w:rsidR="00AC1143" w:rsidRPr="006E293C" w:rsidRDefault="00AC1143" w:rsidP="00367BC7">
            <w:pPr>
              <w:pStyle w:val="ConsPlusNormal"/>
              <w:ind w:left="-108" w:right="-108" w:firstLine="0"/>
              <w:jc w:val="center"/>
              <w:rPr>
                <w:rFonts w:ascii="Times New Roman" w:hAnsi="Times New Roman" w:cs="Times New Roman"/>
                <w:sz w:val="16"/>
                <w:szCs w:val="16"/>
              </w:rPr>
            </w:pPr>
            <w:r w:rsidRPr="006E293C">
              <w:rPr>
                <w:rFonts w:ascii="Times New Roman" w:hAnsi="Times New Roman" w:cs="Times New Roman"/>
                <w:sz w:val="16"/>
                <w:szCs w:val="16"/>
              </w:rPr>
              <w:t>Наименование муниципальной программы, подпрограммы, мероприятия</w:t>
            </w:r>
          </w:p>
        </w:tc>
        <w:tc>
          <w:tcPr>
            <w:tcW w:w="1842" w:type="dxa"/>
            <w:vMerge w:val="restart"/>
          </w:tcPr>
          <w:p w:rsidR="00AC1143" w:rsidRPr="006E293C" w:rsidRDefault="00AC1143" w:rsidP="00367BC7">
            <w:pPr>
              <w:pStyle w:val="ConsPlusNormal"/>
              <w:ind w:firstLine="34"/>
              <w:rPr>
                <w:rFonts w:ascii="Times New Roman" w:hAnsi="Times New Roman" w:cs="Times New Roman"/>
                <w:sz w:val="16"/>
                <w:szCs w:val="16"/>
              </w:rPr>
            </w:pPr>
            <w:r w:rsidRPr="006E293C">
              <w:rPr>
                <w:rFonts w:ascii="Times New Roman" w:hAnsi="Times New Roman" w:cs="Times New Roman"/>
                <w:sz w:val="16"/>
                <w:szCs w:val="16"/>
              </w:rPr>
              <w:t>Ответственный исполнитель, соисполнитель</w:t>
            </w:r>
          </w:p>
        </w:tc>
        <w:tc>
          <w:tcPr>
            <w:tcW w:w="3120" w:type="dxa"/>
            <w:gridSpan w:val="5"/>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 xml:space="preserve">Код бюджетной классификации </w:t>
            </w:r>
          </w:p>
        </w:tc>
        <w:tc>
          <w:tcPr>
            <w:tcW w:w="4822" w:type="dxa"/>
            <w:gridSpan w:val="6"/>
          </w:tcPr>
          <w:p w:rsidR="00AC1143" w:rsidRPr="006E293C" w:rsidRDefault="00AC1143" w:rsidP="00367BC7">
            <w:pPr>
              <w:pStyle w:val="ConsPlusNormal"/>
              <w:ind w:firstLine="0"/>
              <w:rPr>
                <w:rFonts w:ascii="Times New Roman" w:hAnsi="Times New Roman" w:cs="Times New Roman"/>
                <w:sz w:val="16"/>
                <w:szCs w:val="16"/>
              </w:rPr>
            </w:pPr>
            <w:r w:rsidRPr="006E293C">
              <w:rPr>
                <w:rFonts w:ascii="Times New Roman" w:hAnsi="Times New Roman" w:cs="Times New Roman"/>
                <w:sz w:val="16"/>
                <w:szCs w:val="16"/>
              </w:rPr>
              <w:t>Расходы бюджета Мокшанского района,</w:t>
            </w:r>
          </w:p>
          <w:p w:rsidR="00AC1143" w:rsidRPr="006E293C" w:rsidRDefault="00AC1143" w:rsidP="00367BC7">
            <w:pPr>
              <w:pStyle w:val="ConsPlusNormal"/>
              <w:ind w:firstLine="0"/>
              <w:rPr>
                <w:rFonts w:ascii="Times New Roman" w:hAnsi="Times New Roman" w:cs="Times New Roman"/>
                <w:sz w:val="16"/>
                <w:szCs w:val="16"/>
              </w:rPr>
            </w:pPr>
            <w:r w:rsidRPr="006E293C">
              <w:rPr>
                <w:rFonts w:ascii="Times New Roman" w:hAnsi="Times New Roman" w:cs="Times New Roman"/>
                <w:sz w:val="16"/>
                <w:szCs w:val="16"/>
              </w:rPr>
              <w:t>тыс. рублей</w:t>
            </w:r>
          </w:p>
        </w:tc>
      </w:tr>
      <w:tr w:rsidR="00AC1143" w:rsidRPr="006E293C" w:rsidTr="00D43FF2">
        <w:tc>
          <w:tcPr>
            <w:tcW w:w="567" w:type="dxa"/>
            <w:vMerge/>
          </w:tcPr>
          <w:p w:rsidR="00AC1143" w:rsidRPr="006E293C" w:rsidRDefault="00AC1143" w:rsidP="00367BC7">
            <w:pPr>
              <w:pStyle w:val="ConsPlusNormal"/>
              <w:ind w:firstLine="0"/>
              <w:jc w:val="center"/>
              <w:rPr>
                <w:rFonts w:ascii="Times New Roman" w:hAnsi="Times New Roman" w:cs="Times New Roman"/>
                <w:b/>
                <w:sz w:val="16"/>
                <w:szCs w:val="16"/>
              </w:rPr>
            </w:pPr>
          </w:p>
        </w:tc>
        <w:tc>
          <w:tcPr>
            <w:tcW w:w="1417" w:type="dxa"/>
            <w:vMerge/>
          </w:tcPr>
          <w:p w:rsidR="00AC1143" w:rsidRPr="006E293C" w:rsidRDefault="00AC1143" w:rsidP="00367BC7">
            <w:pPr>
              <w:pStyle w:val="ConsPlusNormal"/>
              <w:ind w:firstLine="0"/>
              <w:jc w:val="center"/>
              <w:rPr>
                <w:rFonts w:ascii="Times New Roman" w:hAnsi="Times New Roman" w:cs="Times New Roman"/>
                <w:b/>
                <w:sz w:val="16"/>
                <w:szCs w:val="16"/>
              </w:rPr>
            </w:pPr>
          </w:p>
        </w:tc>
        <w:tc>
          <w:tcPr>
            <w:tcW w:w="3686" w:type="dxa"/>
            <w:vMerge/>
          </w:tcPr>
          <w:p w:rsidR="00AC1143" w:rsidRPr="006E293C" w:rsidRDefault="00AC1143" w:rsidP="00367BC7">
            <w:pPr>
              <w:pStyle w:val="ConsPlusNormal"/>
              <w:ind w:firstLine="0"/>
              <w:jc w:val="center"/>
              <w:rPr>
                <w:rFonts w:ascii="Times New Roman" w:hAnsi="Times New Roman" w:cs="Times New Roman"/>
                <w:b/>
                <w:sz w:val="16"/>
                <w:szCs w:val="16"/>
              </w:rPr>
            </w:pPr>
          </w:p>
        </w:tc>
        <w:tc>
          <w:tcPr>
            <w:tcW w:w="1842" w:type="dxa"/>
            <w:vMerge/>
          </w:tcPr>
          <w:p w:rsidR="00AC1143" w:rsidRPr="006E293C" w:rsidRDefault="00AC1143" w:rsidP="00367BC7">
            <w:pPr>
              <w:pStyle w:val="ConsPlusNormal"/>
              <w:ind w:firstLine="0"/>
              <w:jc w:val="center"/>
              <w:rPr>
                <w:rFonts w:ascii="Times New Roman" w:hAnsi="Times New Roman" w:cs="Times New Roman"/>
                <w:b/>
                <w:sz w:val="16"/>
                <w:szCs w:val="16"/>
              </w:rPr>
            </w:pPr>
          </w:p>
        </w:tc>
        <w:tc>
          <w:tcPr>
            <w:tcW w:w="568" w:type="dxa"/>
          </w:tcPr>
          <w:p w:rsidR="00AC1143" w:rsidRPr="006E293C" w:rsidRDefault="00AC1143" w:rsidP="00367BC7">
            <w:pPr>
              <w:pStyle w:val="ConsPlusNormal"/>
              <w:ind w:left="-107" w:right="-108" w:firstLine="0"/>
              <w:jc w:val="center"/>
              <w:rPr>
                <w:rFonts w:ascii="Times New Roman" w:hAnsi="Times New Roman" w:cs="Times New Roman"/>
                <w:sz w:val="16"/>
                <w:szCs w:val="16"/>
              </w:rPr>
            </w:pPr>
            <w:r w:rsidRPr="006E293C">
              <w:rPr>
                <w:rFonts w:ascii="Times New Roman" w:hAnsi="Times New Roman" w:cs="Times New Roman"/>
                <w:sz w:val="16"/>
                <w:szCs w:val="16"/>
              </w:rPr>
              <w:t>ГРБС</w:t>
            </w:r>
          </w:p>
        </w:tc>
        <w:tc>
          <w:tcPr>
            <w:tcW w:w="567" w:type="dxa"/>
          </w:tcPr>
          <w:p w:rsidR="00AC1143" w:rsidRPr="006E293C" w:rsidRDefault="00AC1143" w:rsidP="00367BC7">
            <w:pPr>
              <w:pStyle w:val="ConsPlusNormal"/>
              <w:ind w:firstLine="0"/>
              <w:rPr>
                <w:rFonts w:ascii="Times New Roman" w:hAnsi="Times New Roman" w:cs="Times New Roman"/>
                <w:sz w:val="16"/>
                <w:szCs w:val="16"/>
              </w:rPr>
            </w:pPr>
            <w:proofErr w:type="spellStart"/>
            <w:r w:rsidRPr="006E293C">
              <w:rPr>
                <w:rFonts w:ascii="Times New Roman" w:hAnsi="Times New Roman" w:cs="Times New Roman"/>
                <w:sz w:val="16"/>
                <w:szCs w:val="16"/>
              </w:rPr>
              <w:t>Рз</w:t>
            </w:r>
            <w:proofErr w:type="spellEnd"/>
          </w:p>
        </w:tc>
        <w:tc>
          <w:tcPr>
            <w:tcW w:w="567" w:type="dxa"/>
          </w:tcPr>
          <w:p w:rsidR="00AC1143" w:rsidRPr="006E293C" w:rsidRDefault="00AC1143" w:rsidP="00367BC7">
            <w:pPr>
              <w:pStyle w:val="ConsPlusNormal"/>
              <w:ind w:firstLine="0"/>
              <w:rPr>
                <w:rFonts w:ascii="Times New Roman" w:hAnsi="Times New Roman" w:cs="Times New Roman"/>
                <w:sz w:val="16"/>
                <w:szCs w:val="16"/>
              </w:rPr>
            </w:pPr>
            <w:proofErr w:type="spellStart"/>
            <w:proofErr w:type="gramStart"/>
            <w:r w:rsidRPr="006E293C">
              <w:rPr>
                <w:rFonts w:ascii="Times New Roman" w:hAnsi="Times New Roman" w:cs="Times New Roman"/>
                <w:sz w:val="16"/>
                <w:szCs w:val="16"/>
              </w:rPr>
              <w:t>Пр</w:t>
            </w:r>
            <w:proofErr w:type="spellEnd"/>
            <w:proofErr w:type="gramEnd"/>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ЦСР</w:t>
            </w:r>
          </w:p>
        </w:tc>
        <w:tc>
          <w:tcPr>
            <w:tcW w:w="568" w:type="dxa"/>
          </w:tcPr>
          <w:p w:rsidR="00AC1143" w:rsidRPr="006E293C" w:rsidRDefault="00AC1143" w:rsidP="00367BC7">
            <w:pPr>
              <w:pStyle w:val="ConsPlusNormal"/>
              <w:ind w:firstLine="0"/>
              <w:rPr>
                <w:rFonts w:ascii="Times New Roman" w:hAnsi="Times New Roman" w:cs="Times New Roman"/>
                <w:sz w:val="16"/>
                <w:szCs w:val="16"/>
              </w:rPr>
            </w:pPr>
            <w:r w:rsidRPr="006E293C">
              <w:rPr>
                <w:rFonts w:ascii="Times New Roman" w:hAnsi="Times New Roman" w:cs="Times New Roman"/>
                <w:sz w:val="16"/>
                <w:szCs w:val="16"/>
              </w:rPr>
              <w:t>ВР</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2022</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2023</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2024</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2025</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2026</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2027</w:t>
            </w:r>
          </w:p>
        </w:tc>
      </w:tr>
      <w:tr w:rsidR="00AC1143" w:rsidRPr="006E293C" w:rsidTr="00D43FF2">
        <w:tc>
          <w:tcPr>
            <w:tcW w:w="567"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w:t>
            </w:r>
          </w:p>
        </w:tc>
        <w:tc>
          <w:tcPr>
            <w:tcW w:w="1417"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w:t>
            </w:r>
          </w:p>
        </w:tc>
        <w:tc>
          <w:tcPr>
            <w:tcW w:w="3686"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w:t>
            </w:r>
          </w:p>
        </w:tc>
        <w:tc>
          <w:tcPr>
            <w:tcW w:w="184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4</w:t>
            </w:r>
          </w:p>
        </w:tc>
        <w:tc>
          <w:tcPr>
            <w:tcW w:w="568"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5</w:t>
            </w:r>
          </w:p>
        </w:tc>
        <w:tc>
          <w:tcPr>
            <w:tcW w:w="567"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6</w:t>
            </w:r>
          </w:p>
        </w:tc>
        <w:tc>
          <w:tcPr>
            <w:tcW w:w="567"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7</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8</w:t>
            </w:r>
          </w:p>
        </w:tc>
        <w:tc>
          <w:tcPr>
            <w:tcW w:w="568"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9</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10</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11</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12</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13</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14</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15</w:t>
            </w:r>
          </w:p>
        </w:tc>
      </w:tr>
      <w:tr w:rsidR="00AC1143" w:rsidRPr="006E293C" w:rsidTr="00D43FF2">
        <w:tc>
          <w:tcPr>
            <w:tcW w:w="567" w:type="dxa"/>
          </w:tcPr>
          <w:p w:rsidR="00AC1143" w:rsidRPr="006E293C" w:rsidRDefault="00AC1143" w:rsidP="00367BC7">
            <w:pPr>
              <w:pStyle w:val="ConsPlusNormal"/>
              <w:ind w:firstLine="0"/>
              <w:rPr>
                <w:rFonts w:ascii="Times New Roman" w:hAnsi="Times New Roman" w:cs="Times New Roman"/>
                <w:sz w:val="16"/>
                <w:szCs w:val="16"/>
              </w:rPr>
            </w:pPr>
            <w:r w:rsidRPr="006E293C">
              <w:rPr>
                <w:rFonts w:ascii="Times New Roman" w:hAnsi="Times New Roman" w:cs="Times New Roman"/>
                <w:sz w:val="16"/>
                <w:szCs w:val="16"/>
              </w:rPr>
              <w:t>1</w:t>
            </w:r>
          </w:p>
        </w:tc>
        <w:tc>
          <w:tcPr>
            <w:tcW w:w="1417" w:type="dxa"/>
          </w:tcPr>
          <w:p w:rsidR="00AC1143" w:rsidRPr="006E293C" w:rsidRDefault="00AC1143" w:rsidP="00367BC7">
            <w:pPr>
              <w:pStyle w:val="ConsPlusNormal"/>
              <w:ind w:firstLine="0"/>
              <w:rPr>
                <w:rFonts w:ascii="Times New Roman" w:hAnsi="Times New Roman" w:cs="Times New Roman"/>
                <w:sz w:val="16"/>
                <w:szCs w:val="16"/>
              </w:rPr>
            </w:pPr>
            <w:r w:rsidRPr="006E293C">
              <w:rPr>
                <w:rFonts w:ascii="Times New Roman" w:hAnsi="Times New Roman" w:cs="Times New Roman"/>
                <w:sz w:val="16"/>
                <w:szCs w:val="16"/>
              </w:rPr>
              <w:t>Муниципальная программа</w:t>
            </w:r>
          </w:p>
        </w:tc>
        <w:tc>
          <w:tcPr>
            <w:tcW w:w="3686" w:type="dxa"/>
          </w:tcPr>
          <w:p w:rsidR="00AC1143" w:rsidRPr="006E293C" w:rsidRDefault="00AC1143" w:rsidP="00367BC7">
            <w:pPr>
              <w:ind w:right="-107"/>
              <w:jc w:val="left"/>
              <w:rPr>
                <w:rFonts w:ascii="Times New Roman" w:hAnsi="Times New Roman" w:cs="Times New Roman"/>
                <w:sz w:val="16"/>
                <w:szCs w:val="16"/>
              </w:rPr>
            </w:pPr>
            <w:r w:rsidRPr="006E293C">
              <w:rPr>
                <w:rFonts w:ascii="Times New Roman" w:hAnsi="Times New Roman" w:cs="Times New Roman"/>
                <w:sz w:val="16"/>
                <w:szCs w:val="16"/>
              </w:rPr>
              <w:t xml:space="preserve">Развитие муниципальной службы в </w:t>
            </w:r>
            <w:proofErr w:type="spellStart"/>
            <w:r w:rsidRPr="006E293C">
              <w:rPr>
                <w:rFonts w:ascii="Times New Roman" w:hAnsi="Times New Roman" w:cs="Times New Roman"/>
                <w:sz w:val="16"/>
                <w:szCs w:val="16"/>
              </w:rPr>
              <w:t>Мокшанском</w:t>
            </w:r>
            <w:proofErr w:type="spellEnd"/>
            <w:r w:rsidRPr="006E293C">
              <w:rPr>
                <w:rFonts w:ascii="Times New Roman" w:hAnsi="Times New Roman" w:cs="Times New Roman"/>
                <w:sz w:val="16"/>
                <w:szCs w:val="16"/>
              </w:rPr>
              <w:t xml:space="preserve"> районе  Пензенской области на 2014-2024 годы</w:t>
            </w:r>
          </w:p>
        </w:tc>
        <w:tc>
          <w:tcPr>
            <w:tcW w:w="1842" w:type="dxa"/>
          </w:tcPr>
          <w:p w:rsidR="00AC1143" w:rsidRPr="006E293C" w:rsidRDefault="00AC1143" w:rsidP="00367BC7">
            <w:pPr>
              <w:pStyle w:val="ConsPlusNormal"/>
              <w:ind w:firstLine="0"/>
              <w:rPr>
                <w:rFonts w:ascii="Times New Roman" w:hAnsi="Times New Roman" w:cs="Times New Roman"/>
                <w:sz w:val="16"/>
                <w:szCs w:val="16"/>
              </w:rPr>
            </w:pPr>
            <w:r w:rsidRPr="006E293C">
              <w:rPr>
                <w:rFonts w:ascii="Times New Roman" w:hAnsi="Times New Roman" w:cs="Times New Roman"/>
                <w:sz w:val="16"/>
                <w:szCs w:val="16"/>
              </w:rPr>
              <w:t>всего</w:t>
            </w:r>
          </w:p>
        </w:tc>
        <w:tc>
          <w:tcPr>
            <w:tcW w:w="568"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Х</w:t>
            </w:r>
          </w:p>
        </w:tc>
        <w:tc>
          <w:tcPr>
            <w:tcW w:w="567"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Х</w:t>
            </w:r>
          </w:p>
        </w:tc>
        <w:tc>
          <w:tcPr>
            <w:tcW w:w="567"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Х</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Х</w:t>
            </w:r>
          </w:p>
        </w:tc>
        <w:tc>
          <w:tcPr>
            <w:tcW w:w="568"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Х</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w:t>
            </w:r>
            <w:r w:rsidRPr="006E293C">
              <w:rPr>
                <w:rFonts w:ascii="Times New Roman" w:hAnsi="Times New Roman" w:cs="Times New Roman"/>
                <w:sz w:val="16"/>
                <w:szCs w:val="16"/>
                <w:lang w:val="en-US"/>
              </w:rPr>
              <w:t>5075</w:t>
            </w:r>
            <w:r w:rsidRPr="006E293C">
              <w:rPr>
                <w:rFonts w:ascii="Times New Roman" w:hAnsi="Times New Roman" w:cs="Times New Roman"/>
                <w:sz w:val="16"/>
                <w:szCs w:val="16"/>
              </w:rPr>
              <w:t>,2</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32184,3</w:t>
            </w:r>
          </w:p>
        </w:tc>
        <w:tc>
          <w:tcPr>
            <w:tcW w:w="709" w:type="dxa"/>
          </w:tcPr>
          <w:p w:rsidR="00AC1143" w:rsidRPr="006E293C" w:rsidRDefault="00AC1143" w:rsidP="00367BC7">
            <w:pPr>
              <w:pStyle w:val="ConsPlusNormal"/>
              <w:ind w:right="-108" w:hanging="107"/>
              <w:jc w:val="center"/>
              <w:rPr>
                <w:rFonts w:ascii="Times New Roman" w:hAnsi="Times New Roman" w:cs="Times New Roman"/>
                <w:sz w:val="16"/>
                <w:szCs w:val="16"/>
              </w:rPr>
            </w:pPr>
            <w:r w:rsidRPr="006E293C">
              <w:rPr>
                <w:rFonts w:ascii="Times New Roman" w:hAnsi="Times New Roman" w:cs="Times New Roman"/>
                <w:sz w:val="16"/>
                <w:szCs w:val="16"/>
              </w:rPr>
              <w:t>32751,0</w:t>
            </w:r>
          </w:p>
        </w:tc>
        <w:tc>
          <w:tcPr>
            <w:tcW w:w="709" w:type="dxa"/>
          </w:tcPr>
          <w:p w:rsidR="00AC1143" w:rsidRPr="006E293C" w:rsidRDefault="00AC1143" w:rsidP="00367BC7">
            <w:pPr>
              <w:pStyle w:val="ConsPlusNormal"/>
              <w:ind w:right="-108" w:hanging="107"/>
              <w:jc w:val="center"/>
              <w:rPr>
                <w:rFonts w:ascii="Times New Roman" w:hAnsi="Times New Roman" w:cs="Times New Roman"/>
                <w:sz w:val="16"/>
                <w:szCs w:val="16"/>
              </w:rPr>
            </w:pPr>
            <w:r w:rsidRPr="006E293C">
              <w:rPr>
                <w:rFonts w:ascii="Times New Roman" w:hAnsi="Times New Roman" w:cs="Times New Roman"/>
                <w:sz w:val="16"/>
                <w:szCs w:val="16"/>
              </w:rPr>
              <w:t>32751,0</w:t>
            </w:r>
          </w:p>
        </w:tc>
        <w:tc>
          <w:tcPr>
            <w:tcW w:w="851" w:type="dxa"/>
          </w:tcPr>
          <w:p w:rsidR="00AC1143" w:rsidRPr="006E293C" w:rsidRDefault="00AC1143" w:rsidP="00367BC7">
            <w:pPr>
              <w:pStyle w:val="ConsPlusNormal"/>
              <w:ind w:right="-108" w:hanging="107"/>
              <w:jc w:val="center"/>
              <w:rPr>
                <w:rFonts w:ascii="Times New Roman" w:hAnsi="Times New Roman" w:cs="Times New Roman"/>
                <w:sz w:val="16"/>
                <w:szCs w:val="16"/>
              </w:rPr>
            </w:pPr>
            <w:r w:rsidRPr="006E293C">
              <w:rPr>
                <w:rFonts w:ascii="Times New Roman" w:hAnsi="Times New Roman" w:cs="Times New Roman"/>
                <w:sz w:val="16"/>
                <w:szCs w:val="16"/>
              </w:rPr>
              <w:t>32751,0</w:t>
            </w:r>
          </w:p>
        </w:tc>
        <w:tc>
          <w:tcPr>
            <w:tcW w:w="851" w:type="dxa"/>
          </w:tcPr>
          <w:p w:rsidR="00AC1143" w:rsidRPr="006E293C" w:rsidRDefault="00AC1143" w:rsidP="00367BC7">
            <w:pPr>
              <w:pStyle w:val="ConsPlusNormal"/>
              <w:ind w:right="-108" w:hanging="107"/>
              <w:jc w:val="center"/>
              <w:rPr>
                <w:rFonts w:ascii="Times New Roman" w:hAnsi="Times New Roman" w:cs="Times New Roman"/>
                <w:sz w:val="16"/>
                <w:szCs w:val="16"/>
              </w:rPr>
            </w:pPr>
            <w:r w:rsidRPr="006E293C">
              <w:rPr>
                <w:rFonts w:ascii="Times New Roman" w:hAnsi="Times New Roman" w:cs="Times New Roman"/>
                <w:sz w:val="16"/>
                <w:szCs w:val="16"/>
              </w:rPr>
              <w:t>32751,0</w:t>
            </w:r>
          </w:p>
        </w:tc>
      </w:tr>
      <w:tr w:rsidR="00AC1143" w:rsidRPr="006E293C" w:rsidTr="00D43FF2">
        <w:tc>
          <w:tcPr>
            <w:tcW w:w="567" w:type="dxa"/>
          </w:tcPr>
          <w:p w:rsidR="00AC1143" w:rsidRPr="006E293C" w:rsidRDefault="00AC1143" w:rsidP="00367BC7">
            <w:pPr>
              <w:pStyle w:val="ConsPlusNormal"/>
              <w:ind w:firstLine="0"/>
              <w:rPr>
                <w:rFonts w:ascii="Times New Roman" w:hAnsi="Times New Roman" w:cs="Times New Roman"/>
                <w:sz w:val="16"/>
                <w:szCs w:val="16"/>
              </w:rPr>
            </w:pPr>
            <w:r w:rsidRPr="006E293C">
              <w:rPr>
                <w:rFonts w:ascii="Times New Roman" w:hAnsi="Times New Roman" w:cs="Times New Roman"/>
                <w:sz w:val="16"/>
                <w:szCs w:val="16"/>
              </w:rPr>
              <w:t>1.1.</w:t>
            </w:r>
          </w:p>
        </w:tc>
        <w:tc>
          <w:tcPr>
            <w:tcW w:w="1417" w:type="dxa"/>
          </w:tcPr>
          <w:p w:rsidR="00AC1143" w:rsidRPr="006E293C" w:rsidRDefault="00AC1143" w:rsidP="00367BC7">
            <w:pPr>
              <w:pStyle w:val="ConsPlusNormal"/>
              <w:ind w:firstLine="0"/>
              <w:rPr>
                <w:rFonts w:ascii="Times New Roman" w:hAnsi="Times New Roman" w:cs="Times New Roman"/>
                <w:sz w:val="16"/>
                <w:szCs w:val="16"/>
              </w:rPr>
            </w:pPr>
            <w:r w:rsidRPr="006E293C">
              <w:rPr>
                <w:rFonts w:ascii="Times New Roman" w:hAnsi="Times New Roman" w:cs="Times New Roman"/>
                <w:sz w:val="16"/>
                <w:szCs w:val="16"/>
              </w:rPr>
              <w:t>Основное мероприятие 1</w:t>
            </w:r>
          </w:p>
        </w:tc>
        <w:tc>
          <w:tcPr>
            <w:tcW w:w="3686" w:type="dxa"/>
          </w:tcPr>
          <w:p w:rsidR="00AC1143" w:rsidRPr="006E293C" w:rsidRDefault="00AC1143" w:rsidP="00367BC7">
            <w:pPr>
              <w:ind w:right="34"/>
              <w:jc w:val="left"/>
              <w:rPr>
                <w:rFonts w:ascii="Times New Roman" w:hAnsi="Times New Roman" w:cs="Times New Roman"/>
                <w:sz w:val="16"/>
                <w:szCs w:val="16"/>
              </w:rPr>
            </w:pPr>
            <w:r w:rsidRPr="006E293C">
              <w:rPr>
                <w:rFonts w:ascii="Times New Roman" w:hAnsi="Times New Roman" w:cs="Times New Roman"/>
                <w:sz w:val="16"/>
                <w:szCs w:val="16"/>
              </w:rPr>
              <w:t xml:space="preserve"> </w:t>
            </w:r>
            <w:proofErr w:type="gramStart"/>
            <w:r w:rsidRPr="006E293C">
              <w:rPr>
                <w:rFonts w:ascii="Times New Roman" w:hAnsi="Times New Roman" w:cs="Times New Roman"/>
                <w:sz w:val="16"/>
                <w:szCs w:val="16"/>
              </w:rPr>
              <w:t xml:space="preserve">Обеспечение деятельности  администрации Мокшанского района (в том числе  прохождение </w:t>
            </w:r>
            <w:proofErr w:type="gramEnd"/>
          </w:p>
          <w:p w:rsidR="00AC1143" w:rsidRPr="006E293C" w:rsidRDefault="00AC1143" w:rsidP="00367BC7">
            <w:pPr>
              <w:ind w:right="34"/>
              <w:jc w:val="left"/>
              <w:rPr>
                <w:rFonts w:ascii="Times New Roman" w:hAnsi="Times New Roman" w:cs="Times New Roman"/>
                <w:sz w:val="16"/>
                <w:szCs w:val="16"/>
              </w:rPr>
            </w:pPr>
            <w:r w:rsidRPr="006E293C">
              <w:rPr>
                <w:rFonts w:ascii="Times New Roman" w:hAnsi="Times New Roman" w:cs="Times New Roman"/>
                <w:sz w:val="16"/>
                <w:szCs w:val="16"/>
              </w:rPr>
              <w:t xml:space="preserve">диспансеризации, </w:t>
            </w:r>
          </w:p>
          <w:p w:rsidR="00AC1143" w:rsidRPr="006E293C" w:rsidRDefault="00AC1143" w:rsidP="00367BC7">
            <w:pPr>
              <w:ind w:right="34"/>
              <w:jc w:val="left"/>
              <w:rPr>
                <w:rFonts w:ascii="Times New Roman" w:hAnsi="Times New Roman" w:cs="Times New Roman"/>
                <w:sz w:val="16"/>
                <w:szCs w:val="16"/>
              </w:rPr>
            </w:pPr>
            <w:r w:rsidRPr="006E293C">
              <w:rPr>
                <w:rFonts w:ascii="Times New Roman" w:hAnsi="Times New Roman" w:cs="Times New Roman"/>
                <w:sz w:val="16"/>
                <w:szCs w:val="16"/>
              </w:rPr>
              <w:t>дополнительная профессиональная подготовка)</w:t>
            </w:r>
          </w:p>
        </w:tc>
        <w:tc>
          <w:tcPr>
            <w:tcW w:w="1842" w:type="dxa"/>
          </w:tcPr>
          <w:p w:rsidR="00AC1143" w:rsidRPr="006E293C" w:rsidRDefault="00AC1143" w:rsidP="00367BC7">
            <w:pPr>
              <w:pStyle w:val="ConsPlusNormal"/>
              <w:ind w:firstLine="0"/>
              <w:rPr>
                <w:rFonts w:ascii="Times New Roman" w:hAnsi="Times New Roman" w:cs="Times New Roman"/>
                <w:sz w:val="16"/>
                <w:szCs w:val="16"/>
              </w:rPr>
            </w:pPr>
            <w:r w:rsidRPr="006E293C">
              <w:rPr>
                <w:rFonts w:ascii="Times New Roman" w:hAnsi="Times New Roman" w:cs="Times New Roman"/>
                <w:sz w:val="16"/>
                <w:szCs w:val="16"/>
              </w:rPr>
              <w:t>всего</w:t>
            </w:r>
          </w:p>
        </w:tc>
        <w:tc>
          <w:tcPr>
            <w:tcW w:w="568"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Х</w:t>
            </w:r>
          </w:p>
        </w:tc>
        <w:tc>
          <w:tcPr>
            <w:tcW w:w="567"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Х</w:t>
            </w:r>
          </w:p>
        </w:tc>
        <w:tc>
          <w:tcPr>
            <w:tcW w:w="567"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Х</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Х</w:t>
            </w:r>
          </w:p>
        </w:tc>
        <w:tc>
          <w:tcPr>
            <w:tcW w:w="568"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Х</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w:t>
            </w:r>
            <w:r w:rsidRPr="006E293C">
              <w:rPr>
                <w:rFonts w:ascii="Times New Roman" w:hAnsi="Times New Roman" w:cs="Times New Roman"/>
                <w:sz w:val="16"/>
                <w:szCs w:val="16"/>
                <w:lang w:val="en-US"/>
              </w:rPr>
              <w:t>5075</w:t>
            </w:r>
            <w:r w:rsidRPr="006E293C">
              <w:rPr>
                <w:rFonts w:ascii="Times New Roman" w:hAnsi="Times New Roman" w:cs="Times New Roman"/>
                <w:sz w:val="16"/>
                <w:szCs w:val="16"/>
              </w:rPr>
              <w:t>,2</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32184,3</w:t>
            </w:r>
          </w:p>
        </w:tc>
        <w:tc>
          <w:tcPr>
            <w:tcW w:w="709" w:type="dxa"/>
          </w:tcPr>
          <w:p w:rsidR="00AC1143" w:rsidRPr="006E293C" w:rsidRDefault="00AC1143" w:rsidP="00367BC7">
            <w:pPr>
              <w:pStyle w:val="ConsPlusNormal"/>
              <w:ind w:right="-108" w:hanging="107"/>
              <w:jc w:val="center"/>
              <w:rPr>
                <w:rFonts w:ascii="Times New Roman" w:hAnsi="Times New Roman" w:cs="Times New Roman"/>
                <w:sz w:val="16"/>
                <w:szCs w:val="16"/>
              </w:rPr>
            </w:pPr>
            <w:r w:rsidRPr="006E293C">
              <w:rPr>
                <w:rFonts w:ascii="Times New Roman" w:hAnsi="Times New Roman" w:cs="Times New Roman"/>
                <w:sz w:val="16"/>
                <w:szCs w:val="16"/>
              </w:rPr>
              <w:t>32751,0</w:t>
            </w:r>
          </w:p>
        </w:tc>
        <w:tc>
          <w:tcPr>
            <w:tcW w:w="709" w:type="dxa"/>
          </w:tcPr>
          <w:p w:rsidR="00AC1143" w:rsidRPr="006E293C" w:rsidRDefault="00AC1143" w:rsidP="00367BC7">
            <w:pPr>
              <w:pStyle w:val="ConsPlusNormal"/>
              <w:ind w:right="-108" w:hanging="107"/>
              <w:jc w:val="center"/>
              <w:rPr>
                <w:rFonts w:ascii="Times New Roman" w:hAnsi="Times New Roman" w:cs="Times New Roman"/>
                <w:sz w:val="16"/>
                <w:szCs w:val="16"/>
              </w:rPr>
            </w:pPr>
            <w:r w:rsidRPr="006E293C">
              <w:rPr>
                <w:rFonts w:ascii="Times New Roman" w:hAnsi="Times New Roman" w:cs="Times New Roman"/>
                <w:sz w:val="16"/>
                <w:szCs w:val="16"/>
              </w:rPr>
              <w:t>32751,0</w:t>
            </w:r>
          </w:p>
        </w:tc>
        <w:tc>
          <w:tcPr>
            <w:tcW w:w="851" w:type="dxa"/>
          </w:tcPr>
          <w:p w:rsidR="00AC1143" w:rsidRPr="006E293C" w:rsidRDefault="00AC1143" w:rsidP="00367BC7">
            <w:pPr>
              <w:pStyle w:val="ConsPlusNormal"/>
              <w:ind w:right="-108" w:hanging="107"/>
              <w:jc w:val="center"/>
              <w:rPr>
                <w:rFonts w:ascii="Times New Roman" w:hAnsi="Times New Roman" w:cs="Times New Roman"/>
                <w:sz w:val="16"/>
                <w:szCs w:val="16"/>
              </w:rPr>
            </w:pPr>
            <w:r w:rsidRPr="006E293C">
              <w:rPr>
                <w:rFonts w:ascii="Times New Roman" w:hAnsi="Times New Roman" w:cs="Times New Roman"/>
                <w:sz w:val="16"/>
                <w:szCs w:val="16"/>
              </w:rPr>
              <w:t>32751,0</w:t>
            </w:r>
          </w:p>
        </w:tc>
        <w:tc>
          <w:tcPr>
            <w:tcW w:w="851" w:type="dxa"/>
          </w:tcPr>
          <w:p w:rsidR="00AC1143" w:rsidRPr="006E293C" w:rsidRDefault="00AC1143" w:rsidP="00367BC7">
            <w:pPr>
              <w:pStyle w:val="ConsPlusNormal"/>
              <w:ind w:right="-108" w:hanging="107"/>
              <w:jc w:val="center"/>
              <w:rPr>
                <w:rFonts w:ascii="Times New Roman" w:hAnsi="Times New Roman" w:cs="Times New Roman"/>
                <w:sz w:val="16"/>
                <w:szCs w:val="16"/>
              </w:rPr>
            </w:pPr>
            <w:r w:rsidRPr="006E293C">
              <w:rPr>
                <w:rFonts w:ascii="Times New Roman" w:hAnsi="Times New Roman" w:cs="Times New Roman"/>
                <w:sz w:val="16"/>
                <w:szCs w:val="16"/>
              </w:rPr>
              <w:t>32751,0</w:t>
            </w:r>
          </w:p>
        </w:tc>
      </w:tr>
      <w:tr w:rsidR="00AC1143" w:rsidRPr="006E293C" w:rsidTr="00D43FF2">
        <w:tc>
          <w:tcPr>
            <w:tcW w:w="567" w:type="dxa"/>
            <w:vMerge w:val="restart"/>
          </w:tcPr>
          <w:p w:rsidR="00AC1143" w:rsidRPr="006E293C" w:rsidRDefault="00AC1143" w:rsidP="00367BC7">
            <w:pPr>
              <w:pStyle w:val="ConsPlusNormal"/>
              <w:ind w:firstLine="0"/>
              <w:rPr>
                <w:rFonts w:ascii="Times New Roman" w:hAnsi="Times New Roman" w:cs="Times New Roman"/>
                <w:sz w:val="16"/>
                <w:szCs w:val="16"/>
              </w:rPr>
            </w:pPr>
            <w:r w:rsidRPr="006E293C">
              <w:rPr>
                <w:rFonts w:ascii="Times New Roman" w:hAnsi="Times New Roman" w:cs="Times New Roman"/>
                <w:sz w:val="16"/>
                <w:szCs w:val="16"/>
              </w:rPr>
              <w:t>1.1.1</w:t>
            </w:r>
          </w:p>
        </w:tc>
        <w:tc>
          <w:tcPr>
            <w:tcW w:w="1417" w:type="dxa"/>
            <w:vMerge w:val="restart"/>
          </w:tcPr>
          <w:p w:rsidR="00AC1143" w:rsidRPr="006E293C" w:rsidRDefault="00AC1143" w:rsidP="00367BC7">
            <w:pPr>
              <w:pStyle w:val="ConsPlusNormal"/>
              <w:ind w:firstLine="0"/>
              <w:rPr>
                <w:rFonts w:ascii="Times New Roman" w:hAnsi="Times New Roman" w:cs="Times New Roman"/>
                <w:sz w:val="16"/>
                <w:szCs w:val="16"/>
              </w:rPr>
            </w:pPr>
            <w:proofErr w:type="spellStart"/>
            <w:r w:rsidRPr="006E293C">
              <w:rPr>
                <w:rFonts w:ascii="Times New Roman" w:hAnsi="Times New Roman" w:cs="Times New Roman"/>
                <w:sz w:val="16"/>
                <w:szCs w:val="16"/>
              </w:rPr>
              <w:t>Мероприя</w:t>
            </w:r>
            <w:proofErr w:type="spellEnd"/>
          </w:p>
          <w:p w:rsidR="00AC1143" w:rsidRPr="006E293C" w:rsidRDefault="00AC1143" w:rsidP="00367BC7">
            <w:pPr>
              <w:pStyle w:val="ConsPlusNormal"/>
              <w:ind w:firstLine="0"/>
              <w:rPr>
                <w:rFonts w:ascii="Times New Roman" w:hAnsi="Times New Roman" w:cs="Times New Roman"/>
                <w:sz w:val="16"/>
                <w:szCs w:val="16"/>
              </w:rPr>
            </w:pPr>
            <w:proofErr w:type="spellStart"/>
            <w:r w:rsidRPr="006E293C">
              <w:rPr>
                <w:rFonts w:ascii="Times New Roman" w:hAnsi="Times New Roman" w:cs="Times New Roman"/>
                <w:sz w:val="16"/>
                <w:szCs w:val="16"/>
              </w:rPr>
              <w:t>тие</w:t>
            </w:r>
            <w:proofErr w:type="spellEnd"/>
            <w:r w:rsidRPr="006E293C">
              <w:rPr>
                <w:rFonts w:ascii="Times New Roman" w:hAnsi="Times New Roman" w:cs="Times New Roman"/>
                <w:sz w:val="16"/>
                <w:szCs w:val="16"/>
              </w:rPr>
              <w:t xml:space="preserve"> 1</w:t>
            </w:r>
          </w:p>
        </w:tc>
        <w:tc>
          <w:tcPr>
            <w:tcW w:w="3686" w:type="dxa"/>
            <w:vMerge w:val="restart"/>
          </w:tcPr>
          <w:p w:rsidR="00AC1143" w:rsidRPr="006E293C" w:rsidRDefault="00AC1143" w:rsidP="00367BC7">
            <w:pPr>
              <w:ind w:right="35"/>
              <w:jc w:val="left"/>
              <w:rPr>
                <w:rFonts w:ascii="Times New Roman" w:hAnsi="Times New Roman" w:cs="Times New Roman"/>
                <w:sz w:val="16"/>
                <w:szCs w:val="16"/>
              </w:rPr>
            </w:pPr>
            <w:r w:rsidRPr="006E293C">
              <w:rPr>
                <w:rFonts w:ascii="Times New Roman" w:hAnsi="Times New Roman" w:cs="Times New Roman"/>
                <w:sz w:val="16"/>
                <w:szCs w:val="16"/>
              </w:rPr>
              <w:t>Обеспечение деятельности администрации Мокшанского района</w:t>
            </w:r>
          </w:p>
        </w:tc>
        <w:tc>
          <w:tcPr>
            <w:tcW w:w="1842" w:type="dxa"/>
            <w:vMerge w:val="restart"/>
          </w:tcPr>
          <w:p w:rsidR="00AC1143" w:rsidRPr="006E293C" w:rsidRDefault="00AC1143" w:rsidP="00367BC7">
            <w:pPr>
              <w:pStyle w:val="ConsPlusNormal"/>
              <w:ind w:right="-109" w:firstLine="0"/>
              <w:rPr>
                <w:rFonts w:ascii="Times New Roman" w:hAnsi="Times New Roman" w:cs="Times New Roman"/>
                <w:sz w:val="16"/>
                <w:szCs w:val="16"/>
              </w:rPr>
            </w:pPr>
            <w:proofErr w:type="gramStart"/>
            <w:r w:rsidRPr="006E293C">
              <w:rPr>
                <w:rFonts w:ascii="Times New Roman" w:hAnsi="Times New Roman" w:cs="Times New Roman"/>
                <w:sz w:val="16"/>
                <w:szCs w:val="16"/>
              </w:rPr>
              <w:t>Администрация Мокшанского района (организационный,</w:t>
            </w:r>
            <w:proofErr w:type="gramEnd"/>
          </w:p>
          <w:p w:rsidR="00AC1143" w:rsidRPr="006E293C" w:rsidRDefault="00AC1143" w:rsidP="00367BC7">
            <w:pPr>
              <w:pStyle w:val="ConsPlusNormal"/>
              <w:ind w:right="-109" w:firstLine="0"/>
              <w:rPr>
                <w:rFonts w:ascii="Times New Roman" w:hAnsi="Times New Roman" w:cs="Times New Roman"/>
                <w:sz w:val="16"/>
                <w:szCs w:val="16"/>
              </w:rPr>
            </w:pPr>
            <w:r w:rsidRPr="006E293C">
              <w:rPr>
                <w:rFonts w:ascii="Times New Roman" w:hAnsi="Times New Roman" w:cs="Times New Roman"/>
                <w:sz w:val="16"/>
                <w:szCs w:val="16"/>
              </w:rPr>
              <w:t xml:space="preserve"> отдел, отдел учета и отчетности)</w:t>
            </w:r>
          </w:p>
        </w:tc>
        <w:tc>
          <w:tcPr>
            <w:tcW w:w="568"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11 0 01  02100</w:t>
            </w:r>
          </w:p>
        </w:tc>
        <w:tc>
          <w:tcPr>
            <w:tcW w:w="568"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121</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18900,2</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lang w:val="en-US"/>
              </w:rPr>
            </w:pPr>
            <w:r w:rsidRPr="006E293C">
              <w:rPr>
                <w:rFonts w:ascii="Times New Roman" w:hAnsi="Times New Roman" w:cs="Times New Roman"/>
                <w:sz w:val="16"/>
                <w:szCs w:val="16"/>
                <w:lang w:val="en-US"/>
              </w:rPr>
              <w:t>18867</w:t>
            </w:r>
            <w:r w:rsidRPr="006E293C">
              <w:rPr>
                <w:rFonts w:ascii="Times New Roman" w:hAnsi="Times New Roman" w:cs="Times New Roman"/>
                <w:sz w:val="16"/>
                <w:szCs w:val="16"/>
              </w:rPr>
              <w:t>,</w:t>
            </w:r>
            <w:r w:rsidRPr="006E293C">
              <w:rPr>
                <w:rFonts w:ascii="Times New Roman" w:hAnsi="Times New Roman" w:cs="Times New Roman"/>
                <w:sz w:val="16"/>
                <w:szCs w:val="16"/>
                <w:lang w:val="en-US"/>
              </w:rPr>
              <w:t>2</w:t>
            </w:r>
          </w:p>
        </w:tc>
        <w:tc>
          <w:tcPr>
            <w:tcW w:w="709" w:type="dxa"/>
          </w:tcPr>
          <w:p w:rsidR="00AC1143" w:rsidRPr="006E293C" w:rsidRDefault="00AC1143" w:rsidP="00367BC7">
            <w:pPr>
              <w:pStyle w:val="ConsPlusNormal"/>
              <w:ind w:right="-108" w:hanging="107"/>
              <w:jc w:val="center"/>
              <w:rPr>
                <w:rFonts w:ascii="Times New Roman" w:hAnsi="Times New Roman" w:cs="Times New Roman"/>
                <w:sz w:val="16"/>
                <w:szCs w:val="16"/>
              </w:rPr>
            </w:pPr>
            <w:r w:rsidRPr="006E293C">
              <w:rPr>
                <w:rFonts w:ascii="Times New Roman" w:hAnsi="Times New Roman" w:cs="Times New Roman"/>
                <w:sz w:val="16"/>
                <w:szCs w:val="16"/>
              </w:rPr>
              <w:t>19604,8</w:t>
            </w:r>
          </w:p>
        </w:tc>
        <w:tc>
          <w:tcPr>
            <w:tcW w:w="709" w:type="dxa"/>
          </w:tcPr>
          <w:p w:rsidR="00AC1143" w:rsidRPr="006E293C" w:rsidRDefault="00AC1143" w:rsidP="00367BC7">
            <w:pPr>
              <w:pStyle w:val="ConsPlusNormal"/>
              <w:ind w:right="-108" w:hanging="107"/>
              <w:jc w:val="center"/>
              <w:rPr>
                <w:rFonts w:ascii="Times New Roman" w:hAnsi="Times New Roman" w:cs="Times New Roman"/>
                <w:sz w:val="16"/>
                <w:szCs w:val="16"/>
              </w:rPr>
            </w:pPr>
            <w:r w:rsidRPr="006E293C">
              <w:rPr>
                <w:rFonts w:ascii="Times New Roman" w:hAnsi="Times New Roman" w:cs="Times New Roman"/>
                <w:sz w:val="16"/>
                <w:szCs w:val="16"/>
              </w:rPr>
              <w:t>19604,8</w:t>
            </w:r>
          </w:p>
        </w:tc>
        <w:tc>
          <w:tcPr>
            <w:tcW w:w="851" w:type="dxa"/>
          </w:tcPr>
          <w:p w:rsidR="00AC1143" w:rsidRPr="006E293C" w:rsidRDefault="00AC1143" w:rsidP="00367BC7">
            <w:pPr>
              <w:pStyle w:val="ConsPlusNormal"/>
              <w:ind w:right="-108" w:hanging="107"/>
              <w:jc w:val="center"/>
              <w:rPr>
                <w:rFonts w:ascii="Times New Roman" w:hAnsi="Times New Roman" w:cs="Times New Roman"/>
                <w:sz w:val="16"/>
                <w:szCs w:val="16"/>
              </w:rPr>
            </w:pPr>
            <w:r w:rsidRPr="006E293C">
              <w:rPr>
                <w:rFonts w:ascii="Times New Roman" w:hAnsi="Times New Roman" w:cs="Times New Roman"/>
                <w:sz w:val="16"/>
                <w:szCs w:val="16"/>
              </w:rPr>
              <w:t>19604,8</w:t>
            </w:r>
          </w:p>
        </w:tc>
        <w:tc>
          <w:tcPr>
            <w:tcW w:w="851" w:type="dxa"/>
          </w:tcPr>
          <w:p w:rsidR="00AC1143" w:rsidRPr="006E293C" w:rsidRDefault="00AC1143" w:rsidP="00367BC7">
            <w:pPr>
              <w:pStyle w:val="ConsPlusNormal"/>
              <w:ind w:right="-108" w:hanging="107"/>
              <w:jc w:val="center"/>
              <w:rPr>
                <w:rFonts w:ascii="Times New Roman" w:hAnsi="Times New Roman" w:cs="Times New Roman"/>
                <w:sz w:val="16"/>
                <w:szCs w:val="16"/>
              </w:rPr>
            </w:pPr>
            <w:r w:rsidRPr="006E293C">
              <w:rPr>
                <w:rFonts w:ascii="Times New Roman" w:hAnsi="Times New Roman" w:cs="Times New Roman"/>
                <w:sz w:val="16"/>
                <w:szCs w:val="16"/>
              </w:rPr>
              <w:t>19604,8</w:t>
            </w:r>
          </w:p>
        </w:tc>
      </w:tr>
      <w:tr w:rsidR="00AC1143" w:rsidRPr="006E293C" w:rsidTr="00D43FF2">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41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3686" w:type="dxa"/>
            <w:vMerge/>
          </w:tcPr>
          <w:p w:rsidR="00AC1143" w:rsidRPr="006E293C" w:rsidRDefault="00AC1143" w:rsidP="00367BC7">
            <w:pPr>
              <w:ind w:right="35"/>
              <w:jc w:val="left"/>
              <w:rPr>
                <w:rFonts w:ascii="Times New Roman" w:hAnsi="Times New Roman" w:cs="Times New Roman"/>
                <w:sz w:val="16"/>
                <w:szCs w:val="16"/>
              </w:rPr>
            </w:pPr>
          </w:p>
        </w:tc>
        <w:tc>
          <w:tcPr>
            <w:tcW w:w="1842" w:type="dxa"/>
            <w:vMerge/>
          </w:tcPr>
          <w:p w:rsidR="00AC1143" w:rsidRPr="006E293C" w:rsidRDefault="00AC1143" w:rsidP="00367BC7">
            <w:pPr>
              <w:pStyle w:val="ConsPlusNormal"/>
              <w:ind w:firstLine="0"/>
              <w:rPr>
                <w:rFonts w:ascii="Times New Roman" w:hAnsi="Times New Roman" w:cs="Times New Roman"/>
                <w:sz w:val="16"/>
                <w:szCs w:val="16"/>
              </w:rPr>
            </w:pPr>
          </w:p>
        </w:tc>
        <w:tc>
          <w:tcPr>
            <w:tcW w:w="568"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11 0 01  02100</w:t>
            </w:r>
          </w:p>
        </w:tc>
        <w:tc>
          <w:tcPr>
            <w:tcW w:w="568"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122</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3491,7</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3460,0</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3598,4</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3598,4</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3598,4</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3598,4</w:t>
            </w:r>
          </w:p>
        </w:tc>
      </w:tr>
      <w:tr w:rsidR="00AC1143" w:rsidRPr="006E293C" w:rsidTr="00D43FF2">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41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3686" w:type="dxa"/>
            <w:vMerge/>
          </w:tcPr>
          <w:p w:rsidR="00AC1143" w:rsidRPr="006E293C" w:rsidRDefault="00AC1143" w:rsidP="00367BC7">
            <w:pPr>
              <w:ind w:right="35"/>
              <w:jc w:val="left"/>
              <w:rPr>
                <w:rFonts w:ascii="Times New Roman" w:hAnsi="Times New Roman" w:cs="Times New Roman"/>
                <w:sz w:val="16"/>
                <w:szCs w:val="16"/>
              </w:rPr>
            </w:pPr>
          </w:p>
        </w:tc>
        <w:tc>
          <w:tcPr>
            <w:tcW w:w="1842" w:type="dxa"/>
            <w:vMerge/>
          </w:tcPr>
          <w:p w:rsidR="00AC1143" w:rsidRPr="006E293C" w:rsidRDefault="00AC1143" w:rsidP="00367BC7">
            <w:pPr>
              <w:pStyle w:val="ConsPlusNormal"/>
              <w:ind w:firstLine="0"/>
              <w:rPr>
                <w:rFonts w:ascii="Times New Roman" w:hAnsi="Times New Roman" w:cs="Times New Roman"/>
                <w:sz w:val="16"/>
                <w:szCs w:val="16"/>
              </w:rPr>
            </w:pPr>
          </w:p>
        </w:tc>
        <w:tc>
          <w:tcPr>
            <w:tcW w:w="568"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11 0 01  02100</w:t>
            </w:r>
          </w:p>
        </w:tc>
        <w:tc>
          <w:tcPr>
            <w:tcW w:w="568"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129</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lang w:val="en-US"/>
              </w:rPr>
            </w:pPr>
            <w:r w:rsidRPr="006E293C">
              <w:rPr>
                <w:rFonts w:ascii="Times New Roman" w:hAnsi="Times New Roman" w:cs="Times New Roman"/>
                <w:sz w:val="16"/>
                <w:szCs w:val="16"/>
              </w:rPr>
              <w:t>4957,</w:t>
            </w:r>
            <w:r w:rsidRPr="006E293C">
              <w:rPr>
                <w:rFonts w:ascii="Times New Roman" w:hAnsi="Times New Roman" w:cs="Times New Roman"/>
                <w:sz w:val="16"/>
                <w:szCs w:val="16"/>
                <w:lang w:val="en-US"/>
              </w:rPr>
              <w:t>4</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lang w:val="en-US"/>
              </w:rPr>
            </w:pPr>
            <w:r w:rsidRPr="006E293C">
              <w:rPr>
                <w:rFonts w:ascii="Times New Roman" w:hAnsi="Times New Roman" w:cs="Times New Roman"/>
                <w:sz w:val="16"/>
                <w:szCs w:val="16"/>
              </w:rPr>
              <w:t>2742,8</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lang w:val="en-US"/>
              </w:rPr>
            </w:pPr>
            <w:r w:rsidRPr="006E293C">
              <w:rPr>
                <w:rFonts w:ascii="Times New Roman" w:hAnsi="Times New Roman" w:cs="Times New Roman"/>
                <w:sz w:val="16"/>
                <w:szCs w:val="16"/>
              </w:rPr>
              <w:t>1982,3</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lang w:val="en-US"/>
              </w:rPr>
            </w:pPr>
            <w:r w:rsidRPr="006E293C">
              <w:rPr>
                <w:rFonts w:ascii="Times New Roman" w:hAnsi="Times New Roman" w:cs="Times New Roman"/>
                <w:sz w:val="16"/>
                <w:szCs w:val="16"/>
              </w:rPr>
              <w:t>1982,3</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lang w:val="en-US"/>
              </w:rPr>
            </w:pPr>
            <w:r w:rsidRPr="006E293C">
              <w:rPr>
                <w:rFonts w:ascii="Times New Roman" w:hAnsi="Times New Roman" w:cs="Times New Roman"/>
                <w:sz w:val="16"/>
                <w:szCs w:val="16"/>
              </w:rPr>
              <w:t>1982,3</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lang w:val="en-US"/>
              </w:rPr>
            </w:pPr>
            <w:r w:rsidRPr="006E293C">
              <w:rPr>
                <w:rFonts w:ascii="Times New Roman" w:hAnsi="Times New Roman" w:cs="Times New Roman"/>
                <w:sz w:val="16"/>
                <w:szCs w:val="16"/>
              </w:rPr>
              <w:t>1982,3</w:t>
            </w:r>
          </w:p>
        </w:tc>
      </w:tr>
      <w:tr w:rsidR="00AC1143" w:rsidRPr="006E293C" w:rsidTr="00D43FF2">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41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3686" w:type="dxa"/>
            <w:vMerge/>
          </w:tcPr>
          <w:p w:rsidR="00AC1143" w:rsidRPr="006E293C" w:rsidRDefault="00AC1143" w:rsidP="00367BC7">
            <w:pPr>
              <w:ind w:right="35"/>
              <w:jc w:val="left"/>
              <w:rPr>
                <w:rFonts w:ascii="Times New Roman" w:hAnsi="Times New Roman" w:cs="Times New Roman"/>
                <w:sz w:val="16"/>
                <w:szCs w:val="16"/>
              </w:rPr>
            </w:pPr>
          </w:p>
        </w:tc>
        <w:tc>
          <w:tcPr>
            <w:tcW w:w="1842" w:type="dxa"/>
            <w:vMerge/>
          </w:tcPr>
          <w:p w:rsidR="00AC1143" w:rsidRPr="006E293C" w:rsidRDefault="00AC1143" w:rsidP="00367BC7">
            <w:pPr>
              <w:pStyle w:val="ConsPlusNormal"/>
              <w:ind w:firstLine="0"/>
              <w:rPr>
                <w:rFonts w:ascii="Times New Roman" w:hAnsi="Times New Roman" w:cs="Times New Roman"/>
                <w:sz w:val="16"/>
                <w:szCs w:val="16"/>
              </w:rPr>
            </w:pPr>
          </w:p>
        </w:tc>
        <w:tc>
          <w:tcPr>
            <w:tcW w:w="568"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11 0 01  02110</w:t>
            </w:r>
          </w:p>
        </w:tc>
        <w:tc>
          <w:tcPr>
            <w:tcW w:w="568"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121</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1490,0</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1504,0</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1565,2</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1565,2</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1565,2</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1565,2</w:t>
            </w:r>
          </w:p>
        </w:tc>
      </w:tr>
      <w:tr w:rsidR="00AC1143" w:rsidRPr="006E293C" w:rsidTr="00D43FF2">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41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3686" w:type="dxa"/>
            <w:vMerge/>
          </w:tcPr>
          <w:p w:rsidR="00AC1143" w:rsidRPr="006E293C" w:rsidRDefault="00AC1143" w:rsidP="00367BC7">
            <w:pPr>
              <w:ind w:right="35"/>
              <w:jc w:val="left"/>
              <w:rPr>
                <w:rFonts w:ascii="Times New Roman" w:hAnsi="Times New Roman" w:cs="Times New Roman"/>
                <w:sz w:val="16"/>
                <w:szCs w:val="16"/>
              </w:rPr>
            </w:pPr>
          </w:p>
        </w:tc>
        <w:tc>
          <w:tcPr>
            <w:tcW w:w="1842" w:type="dxa"/>
            <w:vMerge/>
          </w:tcPr>
          <w:p w:rsidR="00AC1143" w:rsidRPr="006E293C" w:rsidRDefault="00AC1143" w:rsidP="00367BC7">
            <w:pPr>
              <w:pStyle w:val="ConsPlusNormal"/>
              <w:ind w:firstLine="0"/>
              <w:rPr>
                <w:rFonts w:ascii="Times New Roman" w:hAnsi="Times New Roman" w:cs="Times New Roman"/>
                <w:sz w:val="16"/>
                <w:szCs w:val="16"/>
              </w:rPr>
            </w:pPr>
          </w:p>
        </w:tc>
        <w:tc>
          <w:tcPr>
            <w:tcW w:w="568"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11 0 01  02110</w:t>
            </w:r>
          </w:p>
        </w:tc>
        <w:tc>
          <w:tcPr>
            <w:tcW w:w="568"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122</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334,0</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337,3</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350,8</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350,8</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350,8</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350,8</w:t>
            </w:r>
          </w:p>
        </w:tc>
      </w:tr>
      <w:tr w:rsidR="00AC1143" w:rsidRPr="006E293C" w:rsidTr="00D43FF2">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41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3686" w:type="dxa"/>
            <w:vMerge/>
          </w:tcPr>
          <w:p w:rsidR="00AC1143" w:rsidRPr="006E293C" w:rsidRDefault="00AC1143" w:rsidP="00367BC7">
            <w:pPr>
              <w:ind w:right="35"/>
              <w:jc w:val="left"/>
              <w:rPr>
                <w:rFonts w:ascii="Times New Roman" w:hAnsi="Times New Roman" w:cs="Times New Roman"/>
                <w:sz w:val="16"/>
                <w:szCs w:val="16"/>
              </w:rPr>
            </w:pPr>
          </w:p>
        </w:tc>
        <w:tc>
          <w:tcPr>
            <w:tcW w:w="1842" w:type="dxa"/>
            <w:vMerge/>
          </w:tcPr>
          <w:p w:rsidR="00AC1143" w:rsidRPr="006E293C" w:rsidRDefault="00AC1143" w:rsidP="00367BC7">
            <w:pPr>
              <w:pStyle w:val="ConsPlusNormal"/>
              <w:ind w:firstLine="0"/>
              <w:rPr>
                <w:rFonts w:ascii="Times New Roman" w:hAnsi="Times New Roman" w:cs="Times New Roman"/>
                <w:sz w:val="16"/>
                <w:szCs w:val="16"/>
              </w:rPr>
            </w:pPr>
          </w:p>
        </w:tc>
        <w:tc>
          <w:tcPr>
            <w:tcW w:w="568"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11 0 01  02110</w:t>
            </w:r>
          </w:p>
        </w:tc>
        <w:tc>
          <w:tcPr>
            <w:tcW w:w="568"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129</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550,9</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550,9</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578,6</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578,6</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578,6</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578,6</w:t>
            </w:r>
          </w:p>
        </w:tc>
      </w:tr>
      <w:tr w:rsidR="00AC1143" w:rsidRPr="006E293C" w:rsidTr="00D43FF2">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41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3686" w:type="dxa"/>
            <w:vMerge/>
          </w:tcPr>
          <w:p w:rsidR="00AC1143" w:rsidRPr="006E293C" w:rsidRDefault="00AC1143" w:rsidP="00367BC7">
            <w:pPr>
              <w:ind w:right="35"/>
              <w:jc w:val="left"/>
              <w:rPr>
                <w:rFonts w:ascii="Times New Roman" w:hAnsi="Times New Roman" w:cs="Times New Roman"/>
                <w:sz w:val="16"/>
                <w:szCs w:val="16"/>
              </w:rPr>
            </w:pPr>
          </w:p>
        </w:tc>
        <w:tc>
          <w:tcPr>
            <w:tcW w:w="1842" w:type="dxa"/>
            <w:vMerge/>
          </w:tcPr>
          <w:p w:rsidR="00AC1143" w:rsidRPr="006E293C" w:rsidRDefault="00AC1143" w:rsidP="00367BC7">
            <w:pPr>
              <w:pStyle w:val="ConsPlusNormal"/>
              <w:ind w:firstLine="0"/>
              <w:rPr>
                <w:rFonts w:ascii="Times New Roman" w:hAnsi="Times New Roman" w:cs="Times New Roman"/>
                <w:sz w:val="16"/>
                <w:szCs w:val="16"/>
              </w:rPr>
            </w:pPr>
          </w:p>
        </w:tc>
        <w:tc>
          <w:tcPr>
            <w:tcW w:w="568"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11 0 01 02200</w:t>
            </w:r>
          </w:p>
        </w:tc>
        <w:tc>
          <w:tcPr>
            <w:tcW w:w="568"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831</w:t>
            </w:r>
          </w:p>
        </w:tc>
        <w:tc>
          <w:tcPr>
            <w:tcW w:w="852" w:type="dxa"/>
          </w:tcPr>
          <w:p w:rsidR="00AC1143" w:rsidRPr="006E293C" w:rsidRDefault="00AC1143" w:rsidP="00367BC7">
            <w:pPr>
              <w:pStyle w:val="ConsPlusNormal"/>
              <w:ind w:firstLine="0"/>
              <w:jc w:val="center"/>
              <w:rPr>
                <w:rFonts w:ascii="Times New Roman" w:hAnsi="Times New Roman" w:cs="Times New Roman"/>
                <w:b/>
                <w:sz w:val="16"/>
                <w:szCs w:val="16"/>
              </w:rPr>
            </w:pPr>
            <w:r w:rsidRPr="006E293C">
              <w:rPr>
                <w:rFonts w:ascii="Times New Roman" w:hAnsi="Times New Roman" w:cs="Times New Roman"/>
                <w:b/>
                <w:sz w:val="16"/>
                <w:szCs w:val="16"/>
              </w:rPr>
              <w:t>-</w:t>
            </w:r>
          </w:p>
        </w:tc>
        <w:tc>
          <w:tcPr>
            <w:tcW w:w="850" w:type="dxa"/>
          </w:tcPr>
          <w:p w:rsidR="00AC1143" w:rsidRPr="006E293C" w:rsidRDefault="00AC1143" w:rsidP="00367BC7">
            <w:pPr>
              <w:pStyle w:val="ConsPlusNormal"/>
              <w:ind w:firstLine="0"/>
              <w:jc w:val="center"/>
              <w:rPr>
                <w:rFonts w:ascii="Times New Roman" w:hAnsi="Times New Roman" w:cs="Times New Roman"/>
                <w:b/>
                <w:sz w:val="16"/>
                <w:szCs w:val="16"/>
              </w:rPr>
            </w:pPr>
            <w:r w:rsidRPr="006E293C">
              <w:rPr>
                <w:rFonts w:ascii="Times New Roman" w:hAnsi="Times New Roman" w:cs="Times New Roman"/>
                <w:b/>
                <w:sz w:val="16"/>
                <w:szCs w:val="16"/>
              </w:rPr>
              <w:t>-</w:t>
            </w:r>
          </w:p>
        </w:tc>
        <w:tc>
          <w:tcPr>
            <w:tcW w:w="709" w:type="dxa"/>
          </w:tcPr>
          <w:p w:rsidR="00AC1143" w:rsidRPr="006E293C" w:rsidRDefault="00AC1143" w:rsidP="00367BC7">
            <w:pPr>
              <w:pStyle w:val="ConsPlusNormal"/>
              <w:ind w:firstLine="0"/>
              <w:jc w:val="center"/>
              <w:rPr>
                <w:rFonts w:ascii="Times New Roman" w:hAnsi="Times New Roman" w:cs="Times New Roman"/>
                <w:b/>
                <w:sz w:val="16"/>
                <w:szCs w:val="16"/>
              </w:rPr>
            </w:pPr>
            <w:r w:rsidRPr="006E293C">
              <w:rPr>
                <w:rFonts w:ascii="Times New Roman" w:hAnsi="Times New Roman" w:cs="Times New Roman"/>
                <w:b/>
                <w:sz w:val="16"/>
                <w:szCs w:val="16"/>
              </w:rPr>
              <w:t>-</w:t>
            </w:r>
          </w:p>
        </w:tc>
        <w:tc>
          <w:tcPr>
            <w:tcW w:w="709" w:type="dxa"/>
          </w:tcPr>
          <w:p w:rsidR="00AC1143" w:rsidRPr="006E293C" w:rsidRDefault="00AC1143" w:rsidP="00367BC7">
            <w:pPr>
              <w:pStyle w:val="ConsPlusNormal"/>
              <w:ind w:firstLine="0"/>
              <w:jc w:val="center"/>
              <w:rPr>
                <w:rFonts w:ascii="Times New Roman" w:hAnsi="Times New Roman" w:cs="Times New Roman"/>
                <w:b/>
                <w:sz w:val="16"/>
                <w:szCs w:val="16"/>
              </w:rPr>
            </w:pPr>
            <w:r w:rsidRPr="006E293C">
              <w:rPr>
                <w:rFonts w:ascii="Times New Roman" w:hAnsi="Times New Roman" w:cs="Times New Roman"/>
                <w:b/>
                <w:sz w:val="16"/>
                <w:szCs w:val="16"/>
              </w:rPr>
              <w:t>-</w:t>
            </w:r>
          </w:p>
        </w:tc>
        <w:tc>
          <w:tcPr>
            <w:tcW w:w="851" w:type="dxa"/>
          </w:tcPr>
          <w:p w:rsidR="00AC1143" w:rsidRPr="006E293C" w:rsidRDefault="00AC1143" w:rsidP="00367BC7">
            <w:pPr>
              <w:pStyle w:val="ConsPlusNormal"/>
              <w:ind w:firstLine="0"/>
              <w:jc w:val="center"/>
              <w:rPr>
                <w:rFonts w:ascii="Times New Roman" w:hAnsi="Times New Roman" w:cs="Times New Roman"/>
                <w:b/>
                <w:sz w:val="16"/>
                <w:szCs w:val="16"/>
              </w:rPr>
            </w:pPr>
            <w:r w:rsidRPr="006E293C">
              <w:rPr>
                <w:rFonts w:ascii="Times New Roman" w:hAnsi="Times New Roman" w:cs="Times New Roman"/>
                <w:b/>
                <w:sz w:val="16"/>
                <w:szCs w:val="16"/>
              </w:rPr>
              <w:t>-</w:t>
            </w:r>
          </w:p>
        </w:tc>
        <w:tc>
          <w:tcPr>
            <w:tcW w:w="851" w:type="dxa"/>
          </w:tcPr>
          <w:p w:rsidR="00AC1143" w:rsidRPr="006E293C" w:rsidRDefault="00AC1143" w:rsidP="00367BC7">
            <w:pPr>
              <w:pStyle w:val="ConsPlusNormal"/>
              <w:ind w:firstLine="0"/>
              <w:jc w:val="center"/>
              <w:rPr>
                <w:rFonts w:ascii="Times New Roman" w:hAnsi="Times New Roman" w:cs="Times New Roman"/>
                <w:b/>
                <w:sz w:val="16"/>
                <w:szCs w:val="16"/>
              </w:rPr>
            </w:pPr>
            <w:r w:rsidRPr="006E293C">
              <w:rPr>
                <w:rFonts w:ascii="Times New Roman" w:hAnsi="Times New Roman" w:cs="Times New Roman"/>
                <w:b/>
                <w:sz w:val="16"/>
                <w:szCs w:val="16"/>
              </w:rPr>
              <w:t>-</w:t>
            </w:r>
          </w:p>
        </w:tc>
      </w:tr>
      <w:tr w:rsidR="00AC1143" w:rsidRPr="006E293C" w:rsidTr="00D43FF2">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41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3686" w:type="dxa"/>
            <w:vMerge/>
          </w:tcPr>
          <w:p w:rsidR="00AC1143" w:rsidRPr="006E293C" w:rsidRDefault="00AC1143" w:rsidP="00367BC7">
            <w:pPr>
              <w:ind w:right="35"/>
              <w:jc w:val="left"/>
              <w:rPr>
                <w:rFonts w:ascii="Times New Roman" w:hAnsi="Times New Roman" w:cs="Times New Roman"/>
                <w:sz w:val="16"/>
                <w:szCs w:val="16"/>
              </w:rPr>
            </w:pPr>
          </w:p>
        </w:tc>
        <w:tc>
          <w:tcPr>
            <w:tcW w:w="1842" w:type="dxa"/>
            <w:vMerge/>
          </w:tcPr>
          <w:p w:rsidR="00AC1143" w:rsidRPr="006E293C" w:rsidRDefault="00AC1143" w:rsidP="00367BC7">
            <w:pPr>
              <w:pStyle w:val="ConsPlusNormal"/>
              <w:ind w:firstLine="0"/>
              <w:rPr>
                <w:rFonts w:ascii="Times New Roman" w:hAnsi="Times New Roman" w:cs="Times New Roman"/>
                <w:sz w:val="16"/>
                <w:szCs w:val="16"/>
              </w:rPr>
            </w:pPr>
          </w:p>
        </w:tc>
        <w:tc>
          <w:tcPr>
            <w:tcW w:w="568"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110  01  02200</w:t>
            </w:r>
          </w:p>
        </w:tc>
        <w:tc>
          <w:tcPr>
            <w:tcW w:w="568"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244</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3415,8</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2722,7</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3025,6</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3025,6</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3025,6</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3025,6</w:t>
            </w:r>
          </w:p>
        </w:tc>
      </w:tr>
      <w:tr w:rsidR="00AC1143" w:rsidRPr="006E293C" w:rsidTr="00D43FF2">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41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3686" w:type="dxa"/>
            <w:vMerge/>
          </w:tcPr>
          <w:p w:rsidR="00AC1143" w:rsidRPr="006E293C" w:rsidRDefault="00AC1143" w:rsidP="00367BC7">
            <w:pPr>
              <w:ind w:right="35"/>
              <w:jc w:val="left"/>
              <w:rPr>
                <w:rFonts w:ascii="Times New Roman" w:hAnsi="Times New Roman" w:cs="Times New Roman"/>
                <w:sz w:val="16"/>
                <w:szCs w:val="16"/>
              </w:rPr>
            </w:pPr>
          </w:p>
        </w:tc>
        <w:tc>
          <w:tcPr>
            <w:tcW w:w="1842" w:type="dxa"/>
            <w:vMerge/>
          </w:tcPr>
          <w:p w:rsidR="00AC1143" w:rsidRPr="006E293C" w:rsidRDefault="00AC1143" w:rsidP="00367BC7">
            <w:pPr>
              <w:pStyle w:val="ConsPlusNormal"/>
              <w:ind w:firstLine="0"/>
              <w:rPr>
                <w:rFonts w:ascii="Times New Roman" w:hAnsi="Times New Roman" w:cs="Times New Roman"/>
                <w:sz w:val="16"/>
                <w:szCs w:val="16"/>
              </w:rPr>
            </w:pPr>
          </w:p>
        </w:tc>
        <w:tc>
          <w:tcPr>
            <w:tcW w:w="568"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110  01  02200</w:t>
            </w:r>
          </w:p>
        </w:tc>
        <w:tc>
          <w:tcPr>
            <w:tcW w:w="568"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247</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467,5</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512,3</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512,3</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512,3</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512,3</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512,3</w:t>
            </w:r>
          </w:p>
        </w:tc>
      </w:tr>
      <w:tr w:rsidR="00AC1143" w:rsidRPr="006E293C" w:rsidTr="00D43FF2">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41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3686" w:type="dxa"/>
            <w:vMerge/>
          </w:tcPr>
          <w:p w:rsidR="00AC1143" w:rsidRPr="006E293C" w:rsidRDefault="00AC1143" w:rsidP="00367BC7">
            <w:pPr>
              <w:ind w:right="35"/>
              <w:jc w:val="left"/>
              <w:rPr>
                <w:rFonts w:ascii="Times New Roman" w:hAnsi="Times New Roman" w:cs="Times New Roman"/>
                <w:sz w:val="16"/>
                <w:szCs w:val="16"/>
              </w:rPr>
            </w:pPr>
          </w:p>
        </w:tc>
        <w:tc>
          <w:tcPr>
            <w:tcW w:w="1842" w:type="dxa"/>
            <w:vMerge/>
          </w:tcPr>
          <w:p w:rsidR="00AC1143" w:rsidRPr="006E293C" w:rsidRDefault="00AC1143" w:rsidP="00367BC7">
            <w:pPr>
              <w:pStyle w:val="ConsPlusNormal"/>
              <w:ind w:firstLine="0"/>
              <w:rPr>
                <w:rFonts w:ascii="Times New Roman" w:hAnsi="Times New Roman" w:cs="Times New Roman"/>
                <w:sz w:val="16"/>
                <w:szCs w:val="16"/>
              </w:rPr>
            </w:pPr>
          </w:p>
        </w:tc>
        <w:tc>
          <w:tcPr>
            <w:tcW w:w="568"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110  01  02200</w:t>
            </w:r>
          </w:p>
        </w:tc>
        <w:tc>
          <w:tcPr>
            <w:tcW w:w="568"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831</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w:t>
            </w:r>
          </w:p>
        </w:tc>
      </w:tr>
      <w:tr w:rsidR="00AC1143" w:rsidRPr="006E293C" w:rsidTr="00D43FF2">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41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3686" w:type="dxa"/>
            <w:vMerge/>
          </w:tcPr>
          <w:p w:rsidR="00AC1143" w:rsidRPr="006E293C" w:rsidRDefault="00AC1143" w:rsidP="00367BC7">
            <w:pPr>
              <w:ind w:right="35"/>
              <w:jc w:val="left"/>
              <w:rPr>
                <w:rFonts w:ascii="Times New Roman" w:hAnsi="Times New Roman" w:cs="Times New Roman"/>
                <w:sz w:val="16"/>
                <w:szCs w:val="16"/>
              </w:rPr>
            </w:pPr>
          </w:p>
        </w:tc>
        <w:tc>
          <w:tcPr>
            <w:tcW w:w="1842" w:type="dxa"/>
            <w:vMerge/>
          </w:tcPr>
          <w:p w:rsidR="00AC1143" w:rsidRPr="006E293C" w:rsidRDefault="00AC1143" w:rsidP="00367BC7">
            <w:pPr>
              <w:pStyle w:val="ConsPlusNormal"/>
              <w:ind w:firstLine="0"/>
              <w:rPr>
                <w:rFonts w:ascii="Times New Roman" w:hAnsi="Times New Roman" w:cs="Times New Roman"/>
                <w:sz w:val="16"/>
                <w:szCs w:val="16"/>
              </w:rPr>
            </w:pPr>
          </w:p>
        </w:tc>
        <w:tc>
          <w:tcPr>
            <w:tcW w:w="568"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110  01  02200</w:t>
            </w:r>
          </w:p>
        </w:tc>
        <w:tc>
          <w:tcPr>
            <w:tcW w:w="568"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851</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42,4</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42,4</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42,4</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42,4</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42,4</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42,4</w:t>
            </w:r>
          </w:p>
        </w:tc>
      </w:tr>
      <w:tr w:rsidR="00AC1143" w:rsidRPr="006E293C" w:rsidTr="00D43FF2">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41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3686" w:type="dxa"/>
            <w:vMerge/>
          </w:tcPr>
          <w:p w:rsidR="00AC1143" w:rsidRPr="006E293C" w:rsidRDefault="00AC1143" w:rsidP="00367BC7">
            <w:pPr>
              <w:ind w:right="35"/>
              <w:jc w:val="left"/>
              <w:rPr>
                <w:rFonts w:ascii="Times New Roman" w:hAnsi="Times New Roman" w:cs="Times New Roman"/>
                <w:sz w:val="16"/>
                <w:szCs w:val="16"/>
              </w:rPr>
            </w:pPr>
          </w:p>
        </w:tc>
        <w:tc>
          <w:tcPr>
            <w:tcW w:w="1842" w:type="dxa"/>
            <w:vMerge/>
          </w:tcPr>
          <w:p w:rsidR="00AC1143" w:rsidRPr="006E293C" w:rsidRDefault="00AC1143" w:rsidP="00367BC7">
            <w:pPr>
              <w:pStyle w:val="ConsPlusNormal"/>
              <w:ind w:firstLine="0"/>
              <w:rPr>
                <w:rFonts w:ascii="Times New Roman" w:hAnsi="Times New Roman" w:cs="Times New Roman"/>
                <w:sz w:val="16"/>
                <w:szCs w:val="16"/>
              </w:rPr>
            </w:pPr>
          </w:p>
        </w:tc>
        <w:tc>
          <w:tcPr>
            <w:tcW w:w="568"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110  01  02200</w:t>
            </w:r>
          </w:p>
        </w:tc>
        <w:tc>
          <w:tcPr>
            <w:tcW w:w="568"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852</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11,2</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11,2</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11,2</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11,2</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11,2</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11,2</w:t>
            </w:r>
          </w:p>
        </w:tc>
      </w:tr>
      <w:tr w:rsidR="00AC1143" w:rsidRPr="006E293C" w:rsidTr="00D43FF2">
        <w:trPr>
          <w:trHeight w:val="359"/>
        </w:trPr>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41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3686" w:type="dxa"/>
            <w:vMerge/>
          </w:tcPr>
          <w:p w:rsidR="00AC1143" w:rsidRPr="006E293C" w:rsidRDefault="00AC1143" w:rsidP="00367BC7">
            <w:pPr>
              <w:ind w:right="35"/>
              <w:jc w:val="left"/>
              <w:rPr>
                <w:rFonts w:ascii="Times New Roman" w:hAnsi="Times New Roman" w:cs="Times New Roman"/>
                <w:sz w:val="16"/>
                <w:szCs w:val="16"/>
              </w:rPr>
            </w:pPr>
          </w:p>
        </w:tc>
        <w:tc>
          <w:tcPr>
            <w:tcW w:w="1842" w:type="dxa"/>
            <w:vMerge/>
          </w:tcPr>
          <w:p w:rsidR="00AC1143" w:rsidRPr="006E293C" w:rsidRDefault="00AC1143" w:rsidP="00367BC7">
            <w:pPr>
              <w:pStyle w:val="ConsPlusNormal"/>
              <w:ind w:firstLine="0"/>
              <w:rPr>
                <w:rFonts w:ascii="Times New Roman" w:hAnsi="Times New Roman" w:cs="Times New Roman"/>
                <w:sz w:val="16"/>
                <w:szCs w:val="16"/>
              </w:rPr>
            </w:pPr>
          </w:p>
        </w:tc>
        <w:tc>
          <w:tcPr>
            <w:tcW w:w="568"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110  01  02200</w:t>
            </w:r>
          </w:p>
        </w:tc>
        <w:tc>
          <w:tcPr>
            <w:tcW w:w="568"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853</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w:t>
            </w:r>
          </w:p>
        </w:tc>
      </w:tr>
      <w:tr w:rsidR="00AC1143" w:rsidRPr="006E293C" w:rsidTr="00D43FF2">
        <w:trPr>
          <w:trHeight w:val="265"/>
        </w:trPr>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41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3686" w:type="dxa"/>
            <w:vMerge/>
          </w:tcPr>
          <w:p w:rsidR="00AC1143" w:rsidRPr="006E293C" w:rsidRDefault="00AC1143" w:rsidP="00367BC7">
            <w:pPr>
              <w:ind w:right="35"/>
              <w:jc w:val="left"/>
              <w:rPr>
                <w:rFonts w:ascii="Times New Roman" w:hAnsi="Times New Roman" w:cs="Times New Roman"/>
                <w:sz w:val="16"/>
                <w:szCs w:val="16"/>
              </w:rPr>
            </w:pPr>
          </w:p>
        </w:tc>
        <w:tc>
          <w:tcPr>
            <w:tcW w:w="1842" w:type="dxa"/>
            <w:vMerge/>
          </w:tcPr>
          <w:p w:rsidR="00AC1143" w:rsidRPr="006E293C" w:rsidRDefault="00AC1143" w:rsidP="00367BC7">
            <w:pPr>
              <w:pStyle w:val="ConsPlusNormal"/>
              <w:ind w:firstLine="0"/>
              <w:rPr>
                <w:rFonts w:ascii="Times New Roman" w:hAnsi="Times New Roman" w:cs="Times New Roman"/>
                <w:sz w:val="16"/>
                <w:szCs w:val="16"/>
              </w:rPr>
            </w:pPr>
          </w:p>
        </w:tc>
        <w:tc>
          <w:tcPr>
            <w:tcW w:w="568"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lang w:val="en-US"/>
              </w:rPr>
            </w:pPr>
            <w:r w:rsidRPr="006E293C">
              <w:rPr>
                <w:rFonts w:ascii="Times New Roman" w:hAnsi="Times New Roman" w:cs="Times New Roman"/>
                <w:sz w:val="16"/>
                <w:szCs w:val="16"/>
              </w:rPr>
              <w:t>11 0 01 5549</w:t>
            </w:r>
            <w:r w:rsidRPr="006E293C">
              <w:rPr>
                <w:rFonts w:ascii="Times New Roman" w:hAnsi="Times New Roman" w:cs="Times New Roman"/>
                <w:sz w:val="16"/>
                <w:szCs w:val="16"/>
                <w:lang w:val="en-US"/>
              </w:rPr>
              <w:t>F</w:t>
            </w:r>
          </w:p>
        </w:tc>
        <w:tc>
          <w:tcPr>
            <w:tcW w:w="568" w:type="dxa"/>
          </w:tcPr>
          <w:p w:rsidR="00AC1143" w:rsidRPr="006E293C" w:rsidRDefault="00AC1143" w:rsidP="00367BC7">
            <w:pPr>
              <w:jc w:val="center"/>
              <w:rPr>
                <w:rFonts w:ascii="Times New Roman" w:hAnsi="Times New Roman" w:cs="Times New Roman"/>
                <w:sz w:val="16"/>
                <w:szCs w:val="16"/>
                <w:lang w:val="en-US"/>
              </w:rPr>
            </w:pPr>
            <w:r w:rsidRPr="006E293C">
              <w:rPr>
                <w:rFonts w:ascii="Times New Roman" w:hAnsi="Times New Roman" w:cs="Times New Roman"/>
                <w:sz w:val="16"/>
                <w:szCs w:val="16"/>
                <w:lang w:val="en-US"/>
              </w:rPr>
              <w:t>121</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lang w:val="en-US"/>
              </w:rPr>
            </w:pPr>
            <w:r w:rsidRPr="006E293C">
              <w:rPr>
                <w:rFonts w:ascii="Times New Roman" w:hAnsi="Times New Roman" w:cs="Times New Roman"/>
                <w:sz w:val="16"/>
                <w:szCs w:val="16"/>
                <w:lang w:val="en-US"/>
              </w:rPr>
              <w:t>-</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lang w:val="en-US"/>
              </w:rPr>
            </w:pPr>
            <w:r w:rsidRPr="006E293C">
              <w:rPr>
                <w:rFonts w:ascii="Times New Roman" w:hAnsi="Times New Roman" w:cs="Times New Roman"/>
                <w:sz w:val="16"/>
                <w:szCs w:val="16"/>
                <w:lang w:val="en-US"/>
              </w:rPr>
              <w:t>-</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lang w:val="en-US"/>
              </w:rPr>
            </w:pPr>
            <w:r w:rsidRPr="006E293C">
              <w:rPr>
                <w:rFonts w:ascii="Times New Roman" w:hAnsi="Times New Roman" w:cs="Times New Roman"/>
                <w:sz w:val="16"/>
                <w:szCs w:val="16"/>
                <w:lang w:val="en-US"/>
              </w:rPr>
              <w:t>-</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lang w:val="en-US"/>
              </w:rPr>
            </w:pPr>
            <w:r w:rsidRPr="006E293C">
              <w:rPr>
                <w:rFonts w:ascii="Times New Roman" w:hAnsi="Times New Roman" w:cs="Times New Roman"/>
                <w:sz w:val="16"/>
                <w:szCs w:val="16"/>
                <w:lang w:val="en-US"/>
              </w:rPr>
              <w:t>-</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lang w:val="en-US"/>
              </w:rPr>
            </w:pPr>
            <w:r w:rsidRPr="006E293C">
              <w:rPr>
                <w:rFonts w:ascii="Times New Roman" w:hAnsi="Times New Roman" w:cs="Times New Roman"/>
                <w:sz w:val="16"/>
                <w:szCs w:val="16"/>
                <w:lang w:val="en-US"/>
              </w:rPr>
              <w:t>-</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lang w:val="en-US"/>
              </w:rPr>
            </w:pPr>
            <w:r w:rsidRPr="006E293C">
              <w:rPr>
                <w:rFonts w:ascii="Times New Roman" w:hAnsi="Times New Roman" w:cs="Times New Roman"/>
                <w:sz w:val="16"/>
                <w:szCs w:val="16"/>
                <w:lang w:val="en-US"/>
              </w:rPr>
              <w:t>-</w:t>
            </w:r>
          </w:p>
        </w:tc>
      </w:tr>
      <w:tr w:rsidR="00AC1143" w:rsidRPr="006E293C" w:rsidTr="00D43FF2">
        <w:trPr>
          <w:trHeight w:val="310"/>
        </w:trPr>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41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3686" w:type="dxa"/>
            <w:vMerge/>
          </w:tcPr>
          <w:p w:rsidR="00AC1143" w:rsidRPr="006E293C" w:rsidRDefault="00AC1143" w:rsidP="00367BC7">
            <w:pPr>
              <w:ind w:right="35"/>
              <w:jc w:val="left"/>
              <w:rPr>
                <w:rFonts w:ascii="Times New Roman" w:hAnsi="Times New Roman" w:cs="Times New Roman"/>
                <w:sz w:val="16"/>
                <w:szCs w:val="16"/>
              </w:rPr>
            </w:pPr>
          </w:p>
        </w:tc>
        <w:tc>
          <w:tcPr>
            <w:tcW w:w="1842" w:type="dxa"/>
            <w:vMerge/>
          </w:tcPr>
          <w:p w:rsidR="00AC1143" w:rsidRPr="006E293C" w:rsidRDefault="00AC1143" w:rsidP="00367BC7">
            <w:pPr>
              <w:pStyle w:val="ConsPlusNormal"/>
              <w:ind w:firstLine="0"/>
              <w:rPr>
                <w:rFonts w:ascii="Times New Roman" w:hAnsi="Times New Roman" w:cs="Times New Roman"/>
                <w:sz w:val="16"/>
                <w:szCs w:val="16"/>
              </w:rPr>
            </w:pPr>
          </w:p>
        </w:tc>
        <w:tc>
          <w:tcPr>
            <w:tcW w:w="568"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lang w:val="en-US"/>
              </w:rPr>
            </w:pPr>
            <w:r w:rsidRPr="006E293C">
              <w:rPr>
                <w:rFonts w:ascii="Times New Roman" w:hAnsi="Times New Roman" w:cs="Times New Roman"/>
                <w:sz w:val="16"/>
                <w:szCs w:val="16"/>
              </w:rPr>
              <w:t>11 0 01 5549</w:t>
            </w:r>
            <w:r w:rsidRPr="006E293C">
              <w:rPr>
                <w:rFonts w:ascii="Times New Roman" w:hAnsi="Times New Roman" w:cs="Times New Roman"/>
                <w:sz w:val="16"/>
                <w:szCs w:val="16"/>
                <w:lang w:val="en-US"/>
              </w:rPr>
              <w:t>F</w:t>
            </w:r>
          </w:p>
        </w:tc>
        <w:tc>
          <w:tcPr>
            <w:tcW w:w="568" w:type="dxa"/>
          </w:tcPr>
          <w:p w:rsidR="00AC1143" w:rsidRPr="006E293C" w:rsidRDefault="00AC1143" w:rsidP="00367BC7">
            <w:pPr>
              <w:jc w:val="center"/>
              <w:rPr>
                <w:rFonts w:ascii="Times New Roman" w:hAnsi="Times New Roman" w:cs="Times New Roman"/>
                <w:sz w:val="16"/>
                <w:szCs w:val="16"/>
                <w:lang w:val="en-US"/>
              </w:rPr>
            </w:pPr>
            <w:r w:rsidRPr="006E293C">
              <w:rPr>
                <w:rFonts w:ascii="Times New Roman" w:hAnsi="Times New Roman" w:cs="Times New Roman"/>
                <w:sz w:val="16"/>
                <w:szCs w:val="16"/>
                <w:lang w:val="en-US"/>
              </w:rPr>
              <w:t>129</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lang w:val="en-US"/>
              </w:rPr>
            </w:pPr>
            <w:r w:rsidRPr="006E293C">
              <w:rPr>
                <w:rFonts w:ascii="Times New Roman" w:hAnsi="Times New Roman" w:cs="Times New Roman"/>
                <w:sz w:val="16"/>
                <w:szCs w:val="16"/>
                <w:lang w:val="en-US"/>
              </w:rPr>
              <w:t>-</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lang w:val="en-US"/>
              </w:rPr>
            </w:pPr>
            <w:r w:rsidRPr="006E293C">
              <w:rPr>
                <w:rFonts w:ascii="Times New Roman" w:hAnsi="Times New Roman" w:cs="Times New Roman"/>
                <w:sz w:val="16"/>
                <w:szCs w:val="16"/>
                <w:lang w:val="en-US"/>
              </w:rPr>
              <w:t>-</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lang w:val="en-US"/>
              </w:rPr>
            </w:pPr>
            <w:r w:rsidRPr="006E293C">
              <w:rPr>
                <w:rFonts w:ascii="Times New Roman" w:hAnsi="Times New Roman" w:cs="Times New Roman"/>
                <w:sz w:val="16"/>
                <w:szCs w:val="16"/>
                <w:lang w:val="en-US"/>
              </w:rPr>
              <w:t>-</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lang w:val="en-US"/>
              </w:rPr>
            </w:pPr>
            <w:r w:rsidRPr="006E293C">
              <w:rPr>
                <w:rFonts w:ascii="Times New Roman" w:hAnsi="Times New Roman" w:cs="Times New Roman"/>
                <w:sz w:val="16"/>
                <w:szCs w:val="16"/>
                <w:lang w:val="en-US"/>
              </w:rPr>
              <w:t>-</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lang w:val="en-US"/>
              </w:rPr>
            </w:pPr>
            <w:r w:rsidRPr="006E293C">
              <w:rPr>
                <w:rFonts w:ascii="Times New Roman" w:hAnsi="Times New Roman" w:cs="Times New Roman"/>
                <w:sz w:val="16"/>
                <w:szCs w:val="16"/>
                <w:lang w:val="en-US"/>
              </w:rPr>
              <w:t>-</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lang w:val="en-US"/>
              </w:rPr>
            </w:pPr>
            <w:r w:rsidRPr="006E293C">
              <w:rPr>
                <w:rFonts w:ascii="Times New Roman" w:hAnsi="Times New Roman" w:cs="Times New Roman"/>
                <w:sz w:val="16"/>
                <w:szCs w:val="16"/>
                <w:lang w:val="en-US"/>
              </w:rPr>
              <w:t>-</w:t>
            </w:r>
          </w:p>
        </w:tc>
      </w:tr>
      <w:tr w:rsidR="00AC1143" w:rsidRPr="006E293C" w:rsidTr="00D43FF2">
        <w:tc>
          <w:tcPr>
            <w:tcW w:w="567" w:type="dxa"/>
            <w:vMerge w:val="restart"/>
          </w:tcPr>
          <w:p w:rsidR="00AC1143" w:rsidRPr="006E293C" w:rsidRDefault="00AC1143" w:rsidP="00367BC7">
            <w:pPr>
              <w:pStyle w:val="ConsPlusNormal"/>
              <w:ind w:firstLine="0"/>
              <w:rPr>
                <w:rFonts w:ascii="Times New Roman" w:hAnsi="Times New Roman" w:cs="Times New Roman"/>
                <w:sz w:val="16"/>
                <w:szCs w:val="16"/>
              </w:rPr>
            </w:pPr>
            <w:r w:rsidRPr="006E293C">
              <w:rPr>
                <w:rFonts w:ascii="Times New Roman" w:hAnsi="Times New Roman" w:cs="Times New Roman"/>
                <w:sz w:val="16"/>
                <w:szCs w:val="16"/>
              </w:rPr>
              <w:lastRenderedPageBreak/>
              <w:t>1.1.2</w:t>
            </w:r>
          </w:p>
        </w:tc>
        <w:tc>
          <w:tcPr>
            <w:tcW w:w="1417" w:type="dxa"/>
            <w:vMerge w:val="restart"/>
          </w:tcPr>
          <w:p w:rsidR="00AC1143" w:rsidRPr="006E293C" w:rsidRDefault="00AC1143" w:rsidP="00367BC7">
            <w:pPr>
              <w:pStyle w:val="ConsPlusNormal"/>
              <w:ind w:firstLine="0"/>
              <w:rPr>
                <w:rFonts w:ascii="Times New Roman" w:hAnsi="Times New Roman" w:cs="Times New Roman"/>
                <w:sz w:val="16"/>
                <w:szCs w:val="16"/>
              </w:rPr>
            </w:pPr>
            <w:proofErr w:type="spellStart"/>
            <w:r w:rsidRPr="006E293C">
              <w:rPr>
                <w:rFonts w:ascii="Times New Roman" w:hAnsi="Times New Roman" w:cs="Times New Roman"/>
                <w:sz w:val="16"/>
                <w:szCs w:val="16"/>
              </w:rPr>
              <w:t>Мероприя</w:t>
            </w:r>
            <w:proofErr w:type="spellEnd"/>
          </w:p>
          <w:p w:rsidR="00AC1143" w:rsidRPr="006E293C" w:rsidRDefault="00AC1143" w:rsidP="00367BC7">
            <w:pPr>
              <w:pStyle w:val="ConsPlusNormal"/>
              <w:ind w:firstLine="0"/>
              <w:rPr>
                <w:rFonts w:ascii="Times New Roman" w:hAnsi="Times New Roman" w:cs="Times New Roman"/>
                <w:sz w:val="16"/>
                <w:szCs w:val="16"/>
              </w:rPr>
            </w:pPr>
            <w:proofErr w:type="spellStart"/>
            <w:r w:rsidRPr="006E293C">
              <w:rPr>
                <w:rFonts w:ascii="Times New Roman" w:hAnsi="Times New Roman" w:cs="Times New Roman"/>
                <w:sz w:val="16"/>
                <w:szCs w:val="16"/>
              </w:rPr>
              <w:t>тие</w:t>
            </w:r>
            <w:proofErr w:type="spellEnd"/>
            <w:r w:rsidRPr="006E293C">
              <w:rPr>
                <w:rFonts w:ascii="Times New Roman" w:hAnsi="Times New Roman" w:cs="Times New Roman"/>
                <w:sz w:val="16"/>
                <w:szCs w:val="16"/>
              </w:rPr>
              <w:t xml:space="preserve"> 2</w:t>
            </w:r>
          </w:p>
        </w:tc>
        <w:tc>
          <w:tcPr>
            <w:tcW w:w="3686" w:type="dxa"/>
            <w:vMerge w:val="restart"/>
          </w:tcPr>
          <w:p w:rsidR="00AC1143" w:rsidRPr="006E293C" w:rsidRDefault="00AC1143" w:rsidP="00367BC7">
            <w:pPr>
              <w:ind w:right="35"/>
              <w:jc w:val="left"/>
              <w:rPr>
                <w:rFonts w:ascii="Times New Roman" w:hAnsi="Times New Roman" w:cs="Times New Roman"/>
                <w:sz w:val="16"/>
                <w:szCs w:val="16"/>
              </w:rPr>
            </w:pPr>
            <w:r w:rsidRPr="006E293C">
              <w:rPr>
                <w:rFonts w:ascii="Times New Roman" w:hAnsi="Times New Roman" w:cs="Times New Roman"/>
                <w:sz w:val="16"/>
                <w:szCs w:val="16"/>
              </w:rPr>
              <w:t>Исполнение государственных полномочий по управлению охраной труда</w:t>
            </w:r>
          </w:p>
        </w:tc>
        <w:tc>
          <w:tcPr>
            <w:tcW w:w="1842" w:type="dxa"/>
            <w:vMerge w:val="restart"/>
          </w:tcPr>
          <w:p w:rsidR="00AC1143" w:rsidRPr="006E293C" w:rsidRDefault="00AC1143" w:rsidP="00367BC7">
            <w:pPr>
              <w:pStyle w:val="ConsPlusNormal"/>
              <w:ind w:right="-108" w:firstLine="0"/>
              <w:rPr>
                <w:rFonts w:ascii="Times New Roman" w:hAnsi="Times New Roman" w:cs="Times New Roman"/>
                <w:sz w:val="16"/>
                <w:szCs w:val="16"/>
              </w:rPr>
            </w:pPr>
            <w:r w:rsidRPr="006E293C">
              <w:rPr>
                <w:rFonts w:ascii="Times New Roman" w:hAnsi="Times New Roman" w:cs="Times New Roman"/>
                <w:sz w:val="16"/>
                <w:szCs w:val="16"/>
              </w:rPr>
              <w:t xml:space="preserve">Администрация Мокшанского района </w:t>
            </w:r>
          </w:p>
        </w:tc>
        <w:tc>
          <w:tcPr>
            <w:tcW w:w="568"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110  01  74020</w:t>
            </w:r>
          </w:p>
        </w:tc>
        <w:tc>
          <w:tcPr>
            <w:tcW w:w="568"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121</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237,0</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239,2</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247,8</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247,8</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247,8</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247,8</w:t>
            </w:r>
          </w:p>
        </w:tc>
      </w:tr>
      <w:tr w:rsidR="00AC1143" w:rsidRPr="006E293C" w:rsidTr="00D43FF2">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41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3686" w:type="dxa"/>
            <w:vMerge/>
          </w:tcPr>
          <w:p w:rsidR="00AC1143" w:rsidRPr="006E293C" w:rsidRDefault="00AC1143" w:rsidP="00367BC7">
            <w:pPr>
              <w:ind w:right="507"/>
              <w:jc w:val="left"/>
              <w:rPr>
                <w:rFonts w:ascii="Times New Roman" w:hAnsi="Times New Roman" w:cs="Times New Roman"/>
                <w:sz w:val="16"/>
                <w:szCs w:val="16"/>
              </w:rPr>
            </w:pPr>
          </w:p>
        </w:tc>
        <w:tc>
          <w:tcPr>
            <w:tcW w:w="1842" w:type="dxa"/>
            <w:vMerge/>
          </w:tcPr>
          <w:p w:rsidR="00AC1143" w:rsidRPr="006E293C" w:rsidRDefault="00AC1143" w:rsidP="00367BC7">
            <w:pPr>
              <w:pStyle w:val="ConsPlusNormal"/>
              <w:ind w:right="-108" w:firstLine="0"/>
              <w:rPr>
                <w:rFonts w:ascii="Times New Roman" w:hAnsi="Times New Roman" w:cs="Times New Roman"/>
                <w:sz w:val="16"/>
                <w:szCs w:val="16"/>
              </w:rPr>
            </w:pPr>
          </w:p>
        </w:tc>
        <w:tc>
          <w:tcPr>
            <w:tcW w:w="568"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110  01  74020</w:t>
            </w:r>
          </w:p>
        </w:tc>
        <w:tc>
          <w:tcPr>
            <w:tcW w:w="568"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122</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54,1</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54,6</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56,8</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56,8</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56,8</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56,8</w:t>
            </w:r>
          </w:p>
        </w:tc>
      </w:tr>
      <w:tr w:rsidR="00AC1143" w:rsidRPr="006E293C" w:rsidTr="00D43FF2">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41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3686" w:type="dxa"/>
            <w:vMerge/>
          </w:tcPr>
          <w:p w:rsidR="00AC1143" w:rsidRPr="006E293C" w:rsidRDefault="00AC1143" w:rsidP="00367BC7">
            <w:pPr>
              <w:ind w:right="507"/>
              <w:jc w:val="left"/>
              <w:rPr>
                <w:rFonts w:ascii="Times New Roman" w:hAnsi="Times New Roman" w:cs="Times New Roman"/>
                <w:sz w:val="16"/>
                <w:szCs w:val="16"/>
              </w:rPr>
            </w:pPr>
          </w:p>
        </w:tc>
        <w:tc>
          <w:tcPr>
            <w:tcW w:w="1842" w:type="dxa"/>
            <w:vMerge/>
          </w:tcPr>
          <w:p w:rsidR="00AC1143" w:rsidRPr="006E293C" w:rsidRDefault="00AC1143" w:rsidP="00367BC7">
            <w:pPr>
              <w:pStyle w:val="ConsPlusNormal"/>
              <w:ind w:right="-108" w:firstLine="0"/>
              <w:rPr>
                <w:rFonts w:ascii="Times New Roman" w:hAnsi="Times New Roman" w:cs="Times New Roman"/>
                <w:sz w:val="16"/>
                <w:szCs w:val="16"/>
              </w:rPr>
            </w:pPr>
          </w:p>
        </w:tc>
        <w:tc>
          <w:tcPr>
            <w:tcW w:w="568"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110  01  74020</w:t>
            </w:r>
          </w:p>
        </w:tc>
        <w:tc>
          <w:tcPr>
            <w:tcW w:w="568"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129</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87,9</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88,7</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92,0</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92,0</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92,0</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92,0</w:t>
            </w:r>
          </w:p>
        </w:tc>
      </w:tr>
      <w:tr w:rsidR="00AC1143" w:rsidRPr="006E293C" w:rsidTr="00D43FF2">
        <w:tc>
          <w:tcPr>
            <w:tcW w:w="567" w:type="dxa"/>
            <w:vMerge w:val="restart"/>
          </w:tcPr>
          <w:p w:rsidR="00AC1143" w:rsidRPr="006E293C" w:rsidRDefault="00AC1143" w:rsidP="00367BC7">
            <w:pPr>
              <w:pStyle w:val="ConsPlusNormal"/>
              <w:ind w:firstLine="0"/>
              <w:rPr>
                <w:rFonts w:ascii="Times New Roman" w:hAnsi="Times New Roman" w:cs="Times New Roman"/>
                <w:sz w:val="16"/>
                <w:szCs w:val="16"/>
              </w:rPr>
            </w:pPr>
            <w:r w:rsidRPr="006E293C">
              <w:rPr>
                <w:rFonts w:ascii="Times New Roman" w:hAnsi="Times New Roman" w:cs="Times New Roman"/>
                <w:sz w:val="16"/>
                <w:szCs w:val="16"/>
              </w:rPr>
              <w:t>1.1.3</w:t>
            </w:r>
          </w:p>
        </w:tc>
        <w:tc>
          <w:tcPr>
            <w:tcW w:w="1417" w:type="dxa"/>
            <w:vMerge w:val="restart"/>
          </w:tcPr>
          <w:p w:rsidR="00AC1143" w:rsidRPr="006E293C" w:rsidRDefault="00AC1143" w:rsidP="00367BC7">
            <w:pPr>
              <w:pStyle w:val="ConsPlusNormal"/>
              <w:ind w:firstLine="0"/>
              <w:rPr>
                <w:rFonts w:ascii="Times New Roman" w:hAnsi="Times New Roman" w:cs="Times New Roman"/>
                <w:sz w:val="16"/>
                <w:szCs w:val="16"/>
              </w:rPr>
            </w:pPr>
            <w:proofErr w:type="spellStart"/>
            <w:r w:rsidRPr="006E293C">
              <w:rPr>
                <w:rFonts w:ascii="Times New Roman" w:hAnsi="Times New Roman" w:cs="Times New Roman"/>
                <w:sz w:val="16"/>
                <w:szCs w:val="16"/>
              </w:rPr>
              <w:t>Мероприя</w:t>
            </w:r>
            <w:proofErr w:type="spellEnd"/>
          </w:p>
          <w:p w:rsidR="00AC1143" w:rsidRPr="006E293C" w:rsidRDefault="00AC1143" w:rsidP="00367BC7">
            <w:pPr>
              <w:pStyle w:val="ConsPlusNormal"/>
              <w:ind w:firstLine="0"/>
              <w:rPr>
                <w:rFonts w:ascii="Times New Roman" w:hAnsi="Times New Roman" w:cs="Times New Roman"/>
                <w:sz w:val="16"/>
                <w:szCs w:val="16"/>
              </w:rPr>
            </w:pPr>
            <w:proofErr w:type="spellStart"/>
            <w:r w:rsidRPr="006E293C">
              <w:rPr>
                <w:rFonts w:ascii="Times New Roman" w:hAnsi="Times New Roman" w:cs="Times New Roman"/>
                <w:sz w:val="16"/>
                <w:szCs w:val="16"/>
              </w:rPr>
              <w:t>тие</w:t>
            </w:r>
            <w:proofErr w:type="spellEnd"/>
            <w:r w:rsidRPr="006E293C">
              <w:rPr>
                <w:rFonts w:ascii="Times New Roman" w:hAnsi="Times New Roman" w:cs="Times New Roman"/>
                <w:sz w:val="16"/>
                <w:szCs w:val="16"/>
              </w:rPr>
              <w:t xml:space="preserve"> 3</w:t>
            </w:r>
          </w:p>
        </w:tc>
        <w:tc>
          <w:tcPr>
            <w:tcW w:w="3686" w:type="dxa"/>
            <w:vMerge w:val="restart"/>
          </w:tcPr>
          <w:p w:rsidR="00AC1143" w:rsidRPr="006E293C" w:rsidRDefault="00AC1143" w:rsidP="00367BC7">
            <w:pPr>
              <w:ind w:right="35"/>
              <w:jc w:val="left"/>
              <w:rPr>
                <w:rFonts w:ascii="Times New Roman" w:hAnsi="Times New Roman" w:cs="Times New Roman"/>
                <w:sz w:val="16"/>
                <w:szCs w:val="16"/>
              </w:rPr>
            </w:pPr>
            <w:r w:rsidRPr="006E293C">
              <w:rPr>
                <w:rFonts w:ascii="Times New Roman" w:hAnsi="Times New Roman" w:cs="Times New Roman"/>
                <w:sz w:val="16"/>
                <w:szCs w:val="16"/>
              </w:rPr>
              <w:t>Исполнение государственных полномочий в сфере административных правоотношений</w:t>
            </w:r>
          </w:p>
        </w:tc>
        <w:tc>
          <w:tcPr>
            <w:tcW w:w="1842" w:type="dxa"/>
            <w:vMerge w:val="restart"/>
          </w:tcPr>
          <w:p w:rsidR="00AC1143" w:rsidRPr="006E293C" w:rsidRDefault="00AC1143" w:rsidP="00367BC7">
            <w:pPr>
              <w:pStyle w:val="ConsPlusNormal"/>
              <w:ind w:right="-108" w:firstLine="0"/>
              <w:rPr>
                <w:rFonts w:ascii="Times New Roman" w:hAnsi="Times New Roman" w:cs="Times New Roman"/>
                <w:sz w:val="16"/>
                <w:szCs w:val="16"/>
              </w:rPr>
            </w:pPr>
            <w:r w:rsidRPr="006E293C">
              <w:rPr>
                <w:rFonts w:ascii="Times New Roman" w:hAnsi="Times New Roman" w:cs="Times New Roman"/>
                <w:sz w:val="16"/>
                <w:szCs w:val="16"/>
              </w:rPr>
              <w:t xml:space="preserve">Администрация Мокшанского района </w:t>
            </w:r>
          </w:p>
        </w:tc>
        <w:tc>
          <w:tcPr>
            <w:tcW w:w="568"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110  01  74310</w:t>
            </w:r>
          </w:p>
        </w:tc>
        <w:tc>
          <w:tcPr>
            <w:tcW w:w="568"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121</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299,4</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302,4</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314,5</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314,5</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314,5</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314,5</w:t>
            </w:r>
          </w:p>
        </w:tc>
      </w:tr>
      <w:tr w:rsidR="00AC1143" w:rsidRPr="006E293C" w:rsidTr="00D43FF2">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41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3686" w:type="dxa"/>
            <w:vMerge/>
          </w:tcPr>
          <w:p w:rsidR="00AC1143" w:rsidRPr="006E293C" w:rsidRDefault="00AC1143" w:rsidP="00367BC7">
            <w:pPr>
              <w:ind w:right="35"/>
              <w:jc w:val="left"/>
              <w:rPr>
                <w:rFonts w:ascii="Times New Roman" w:hAnsi="Times New Roman" w:cs="Times New Roman"/>
                <w:sz w:val="16"/>
                <w:szCs w:val="16"/>
              </w:rPr>
            </w:pPr>
          </w:p>
        </w:tc>
        <w:tc>
          <w:tcPr>
            <w:tcW w:w="1842" w:type="dxa"/>
            <w:vMerge/>
          </w:tcPr>
          <w:p w:rsidR="00AC1143" w:rsidRPr="006E293C" w:rsidRDefault="00AC1143" w:rsidP="00367BC7">
            <w:pPr>
              <w:pStyle w:val="ConsPlusNormal"/>
              <w:ind w:right="-108" w:firstLine="0"/>
              <w:rPr>
                <w:rFonts w:ascii="Times New Roman" w:hAnsi="Times New Roman" w:cs="Times New Roman"/>
                <w:sz w:val="16"/>
                <w:szCs w:val="16"/>
              </w:rPr>
            </w:pPr>
          </w:p>
        </w:tc>
        <w:tc>
          <w:tcPr>
            <w:tcW w:w="568"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110  01  74310</w:t>
            </w:r>
          </w:p>
        </w:tc>
        <w:tc>
          <w:tcPr>
            <w:tcW w:w="568"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122</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58,1</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58,7</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61,0</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61,0</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61,0</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61,0</w:t>
            </w:r>
          </w:p>
        </w:tc>
      </w:tr>
      <w:tr w:rsidR="00AC1143" w:rsidRPr="006E293C" w:rsidTr="00D43FF2">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41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3686" w:type="dxa"/>
            <w:vMerge/>
          </w:tcPr>
          <w:p w:rsidR="00AC1143" w:rsidRPr="006E293C" w:rsidRDefault="00AC1143" w:rsidP="00367BC7">
            <w:pPr>
              <w:ind w:right="35"/>
              <w:jc w:val="left"/>
              <w:rPr>
                <w:rFonts w:ascii="Times New Roman" w:hAnsi="Times New Roman" w:cs="Times New Roman"/>
                <w:sz w:val="16"/>
                <w:szCs w:val="16"/>
              </w:rPr>
            </w:pPr>
          </w:p>
        </w:tc>
        <w:tc>
          <w:tcPr>
            <w:tcW w:w="1842" w:type="dxa"/>
            <w:vMerge/>
          </w:tcPr>
          <w:p w:rsidR="00AC1143" w:rsidRPr="006E293C" w:rsidRDefault="00AC1143" w:rsidP="00367BC7">
            <w:pPr>
              <w:pStyle w:val="ConsPlusNormal"/>
              <w:ind w:right="-108" w:firstLine="0"/>
              <w:rPr>
                <w:rFonts w:ascii="Times New Roman" w:hAnsi="Times New Roman" w:cs="Times New Roman"/>
                <w:sz w:val="16"/>
                <w:szCs w:val="16"/>
              </w:rPr>
            </w:pPr>
          </w:p>
        </w:tc>
        <w:tc>
          <w:tcPr>
            <w:tcW w:w="568"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110  01  74310</w:t>
            </w:r>
          </w:p>
        </w:tc>
        <w:tc>
          <w:tcPr>
            <w:tcW w:w="568"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129</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108,0</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109,0</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113,4</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113,4</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113,4</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113,4</w:t>
            </w:r>
          </w:p>
        </w:tc>
      </w:tr>
      <w:tr w:rsidR="00AC1143" w:rsidRPr="006E293C" w:rsidTr="00D43FF2">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41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3686" w:type="dxa"/>
            <w:vMerge/>
          </w:tcPr>
          <w:p w:rsidR="00AC1143" w:rsidRPr="006E293C" w:rsidRDefault="00AC1143" w:rsidP="00367BC7">
            <w:pPr>
              <w:ind w:right="35"/>
              <w:jc w:val="left"/>
              <w:rPr>
                <w:rFonts w:ascii="Times New Roman" w:hAnsi="Times New Roman" w:cs="Times New Roman"/>
                <w:sz w:val="16"/>
                <w:szCs w:val="16"/>
              </w:rPr>
            </w:pPr>
          </w:p>
        </w:tc>
        <w:tc>
          <w:tcPr>
            <w:tcW w:w="1842" w:type="dxa"/>
            <w:vMerge/>
          </w:tcPr>
          <w:p w:rsidR="00AC1143" w:rsidRPr="006E293C" w:rsidRDefault="00AC1143" w:rsidP="00367BC7">
            <w:pPr>
              <w:pStyle w:val="ConsPlusNormal"/>
              <w:ind w:right="-108" w:firstLine="0"/>
              <w:rPr>
                <w:rFonts w:ascii="Times New Roman" w:hAnsi="Times New Roman" w:cs="Times New Roman"/>
                <w:sz w:val="16"/>
                <w:szCs w:val="16"/>
              </w:rPr>
            </w:pPr>
          </w:p>
        </w:tc>
        <w:tc>
          <w:tcPr>
            <w:tcW w:w="568"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110  01  74310</w:t>
            </w:r>
          </w:p>
        </w:tc>
        <w:tc>
          <w:tcPr>
            <w:tcW w:w="568"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244</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46,8</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46,9</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47,2</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47,2</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47,2</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47,2</w:t>
            </w:r>
          </w:p>
        </w:tc>
      </w:tr>
      <w:tr w:rsidR="00AC1143" w:rsidRPr="006E293C" w:rsidTr="00D43FF2">
        <w:tc>
          <w:tcPr>
            <w:tcW w:w="567" w:type="dxa"/>
          </w:tcPr>
          <w:p w:rsidR="00AC1143" w:rsidRPr="006E293C" w:rsidRDefault="00AC1143" w:rsidP="00367BC7">
            <w:pPr>
              <w:pStyle w:val="ConsPlusNormal"/>
              <w:ind w:firstLine="0"/>
              <w:rPr>
                <w:rFonts w:ascii="Times New Roman" w:hAnsi="Times New Roman" w:cs="Times New Roman"/>
                <w:sz w:val="16"/>
                <w:szCs w:val="16"/>
              </w:rPr>
            </w:pPr>
            <w:r w:rsidRPr="006E293C">
              <w:rPr>
                <w:rFonts w:ascii="Times New Roman" w:hAnsi="Times New Roman" w:cs="Times New Roman"/>
                <w:sz w:val="16"/>
                <w:szCs w:val="16"/>
              </w:rPr>
              <w:t>1.1.4</w:t>
            </w:r>
          </w:p>
        </w:tc>
        <w:tc>
          <w:tcPr>
            <w:tcW w:w="1417" w:type="dxa"/>
          </w:tcPr>
          <w:p w:rsidR="00AC1143" w:rsidRPr="006E293C" w:rsidRDefault="00AC1143" w:rsidP="00367BC7">
            <w:pPr>
              <w:pStyle w:val="ConsPlusNormal"/>
              <w:ind w:firstLine="0"/>
              <w:rPr>
                <w:rFonts w:ascii="Times New Roman" w:hAnsi="Times New Roman" w:cs="Times New Roman"/>
                <w:sz w:val="16"/>
                <w:szCs w:val="16"/>
              </w:rPr>
            </w:pPr>
            <w:proofErr w:type="spellStart"/>
            <w:r w:rsidRPr="006E293C">
              <w:rPr>
                <w:rFonts w:ascii="Times New Roman" w:hAnsi="Times New Roman" w:cs="Times New Roman"/>
                <w:sz w:val="16"/>
                <w:szCs w:val="16"/>
              </w:rPr>
              <w:t>Мероприя</w:t>
            </w:r>
            <w:proofErr w:type="spellEnd"/>
          </w:p>
          <w:p w:rsidR="00AC1143" w:rsidRPr="006E293C" w:rsidRDefault="00AC1143" w:rsidP="00367BC7">
            <w:pPr>
              <w:pStyle w:val="ConsPlusNormal"/>
              <w:ind w:firstLine="0"/>
              <w:rPr>
                <w:rFonts w:ascii="Times New Roman" w:hAnsi="Times New Roman" w:cs="Times New Roman"/>
                <w:sz w:val="16"/>
                <w:szCs w:val="16"/>
              </w:rPr>
            </w:pPr>
            <w:proofErr w:type="spellStart"/>
            <w:r w:rsidRPr="006E293C">
              <w:rPr>
                <w:rFonts w:ascii="Times New Roman" w:hAnsi="Times New Roman" w:cs="Times New Roman"/>
                <w:sz w:val="16"/>
                <w:szCs w:val="16"/>
              </w:rPr>
              <w:t>тие</w:t>
            </w:r>
            <w:proofErr w:type="spellEnd"/>
            <w:r w:rsidRPr="006E293C">
              <w:rPr>
                <w:rFonts w:ascii="Times New Roman" w:hAnsi="Times New Roman" w:cs="Times New Roman"/>
                <w:sz w:val="16"/>
                <w:szCs w:val="16"/>
              </w:rPr>
              <w:t xml:space="preserve"> 4</w:t>
            </w:r>
          </w:p>
        </w:tc>
        <w:tc>
          <w:tcPr>
            <w:tcW w:w="3686" w:type="dxa"/>
          </w:tcPr>
          <w:p w:rsidR="00AC1143" w:rsidRPr="006E293C" w:rsidRDefault="00AC1143" w:rsidP="00367BC7">
            <w:pPr>
              <w:ind w:right="35"/>
              <w:jc w:val="left"/>
              <w:rPr>
                <w:rFonts w:ascii="Times New Roman" w:hAnsi="Times New Roman" w:cs="Times New Roman"/>
                <w:sz w:val="16"/>
                <w:szCs w:val="16"/>
              </w:rPr>
            </w:pPr>
            <w:r w:rsidRPr="006E293C">
              <w:rPr>
                <w:rFonts w:ascii="Times New Roman" w:hAnsi="Times New Roman" w:cs="Times New Roman"/>
                <w:sz w:val="16"/>
                <w:szCs w:val="16"/>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1842" w:type="dxa"/>
          </w:tcPr>
          <w:p w:rsidR="00AC1143" w:rsidRPr="006E293C" w:rsidRDefault="00AC1143" w:rsidP="00367BC7">
            <w:pPr>
              <w:pStyle w:val="ConsPlusNormal"/>
              <w:ind w:right="-108" w:firstLine="0"/>
              <w:rPr>
                <w:rFonts w:ascii="Times New Roman" w:hAnsi="Times New Roman" w:cs="Times New Roman"/>
                <w:sz w:val="16"/>
                <w:szCs w:val="16"/>
              </w:rPr>
            </w:pPr>
            <w:r w:rsidRPr="006E293C">
              <w:rPr>
                <w:rFonts w:ascii="Times New Roman" w:hAnsi="Times New Roman" w:cs="Times New Roman"/>
                <w:sz w:val="16"/>
                <w:szCs w:val="16"/>
              </w:rPr>
              <w:t xml:space="preserve">Администрация Мокшанского района </w:t>
            </w:r>
          </w:p>
        </w:tc>
        <w:tc>
          <w:tcPr>
            <w:tcW w:w="568"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11  0  01  74440</w:t>
            </w:r>
          </w:p>
        </w:tc>
        <w:tc>
          <w:tcPr>
            <w:tcW w:w="568"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244</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10,6</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10,6</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10,6</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10,6</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10,6</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10,6</w:t>
            </w:r>
          </w:p>
        </w:tc>
      </w:tr>
      <w:tr w:rsidR="00AC1143" w:rsidRPr="006E293C" w:rsidTr="00D43FF2">
        <w:tc>
          <w:tcPr>
            <w:tcW w:w="567" w:type="dxa"/>
            <w:vMerge w:val="restart"/>
          </w:tcPr>
          <w:p w:rsidR="00AC1143" w:rsidRPr="006E293C" w:rsidRDefault="00AC1143" w:rsidP="00367BC7">
            <w:pPr>
              <w:pStyle w:val="ConsPlusNormal"/>
              <w:ind w:firstLine="0"/>
              <w:rPr>
                <w:rFonts w:ascii="Times New Roman" w:hAnsi="Times New Roman" w:cs="Times New Roman"/>
                <w:sz w:val="16"/>
                <w:szCs w:val="16"/>
              </w:rPr>
            </w:pPr>
            <w:r w:rsidRPr="006E293C">
              <w:rPr>
                <w:rFonts w:ascii="Times New Roman" w:hAnsi="Times New Roman" w:cs="Times New Roman"/>
                <w:sz w:val="16"/>
                <w:szCs w:val="16"/>
              </w:rPr>
              <w:t>1.1.5</w:t>
            </w:r>
          </w:p>
        </w:tc>
        <w:tc>
          <w:tcPr>
            <w:tcW w:w="1417" w:type="dxa"/>
            <w:vMerge w:val="restart"/>
          </w:tcPr>
          <w:p w:rsidR="00AC1143" w:rsidRPr="006E293C" w:rsidRDefault="00AC1143" w:rsidP="00367BC7">
            <w:pPr>
              <w:pStyle w:val="ConsPlusNormal"/>
              <w:ind w:firstLine="0"/>
              <w:rPr>
                <w:rFonts w:ascii="Times New Roman" w:hAnsi="Times New Roman" w:cs="Times New Roman"/>
                <w:sz w:val="16"/>
                <w:szCs w:val="16"/>
              </w:rPr>
            </w:pPr>
            <w:proofErr w:type="spellStart"/>
            <w:r w:rsidRPr="006E293C">
              <w:rPr>
                <w:rFonts w:ascii="Times New Roman" w:hAnsi="Times New Roman" w:cs="Times New Roman"/>
                <w:sz w:val="16"/>
                <w:szCs w:val="16"/>
              </w:rPr>
              <w:t>Мероприя</w:t>
            </w:r>
            <w:proofErr w:type="spellEnd"/>
          </w:p>
          <w:p w:rsidR="00AC1143" w:rsidRPr="006E293C" w:rsidRDefault="00AC1143" w:rsidP="00367BC7">
            <w:pPr>
              <w:pStyle w:val="ConsPlusNormal"/>
              <w:ind w:firstLine="0"/>
              <w:rPr>
                <w:rFonts w:ascii="Times New Roman" w:hAnsi="Times New Roman" w:cs="Times New Roman"/>
                <w:sz w:val="16"/>
                <w:szCs w:val="16"/>
              </w:rPr>
            </w:pPr>
            <w:proofErr w:type="spellStart"/>
            <w:r w:rsidRPr="006E293C">
              <w:rPr>
                <w:rFonts w:ascii="Times New Roman" w:hAnsi="Times New Roman" w:cs="Times New Roman"/>
                <w:sz w:val="16"/>
                <w:szCs w:val="16"/>
              </w:rPr>
              <w:t>тие</w:t>
            </w:r>
            <w:proofErr w:type="spellEnd"/>
            <w:r w:rsidRPr="006E293C">
              <w:rPr>
                <w:rFonts w:ascii="Times New Roman" w:hAnsi="Times New Roman" w:cs="Times New Roman"/>
                <w:sz w:val="16"/>
                <w:szCs w:val="16"/>
              </w:rPr>
              <w:t xml:space="preserve"> 5</w:t>
            </w:r>
          </w:p>
        </w:tc>
        <w:tc>
          <w:tcPr>
            <w:tcW w:w="3686" w:type="dxa"/>
            <w:vMerge w:val="restart"/>
          </w:tcPr>
          <w:p w:rsidR="00AC1143" w:rsidRPr="006E293C" w:rsidRDefault="00AC1143" w:rsidP="00367BC7">
            <w:pPr>
              <w:ind w:right="34"/>
              <w:jc w:val="left"/>
              <w:rPr>
                <w:rFonts w:ascii="Times New Roman" w:hAnsi="Times New Roman" w:cs="Times New Roman"/>
                <w:sz w:val="16"/>
                <w:szCs w:val="16"/>
              </w:rPr>
            </w:pPr>
            <w:r w:rsidRPr="006E293C">
              <w:rPr>
                <w:rFonts w:ascii="Times New Roman" w:hAnsi="Times New Roman" w:cs="Times New Roman"/>
                <w:sz w:val="16"/>
                <w:szCs w:val="16"/>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1842" w:type="dxa"/>
            <w:vMerge w:val="restart"/>
          </w:tcPr>
          <w:p w:rsidR="00AC1143" w:rsidRPr="006E293C" w:rsidRDefault="00AC1143" w:rsidP="00367BC7">
            <w:pPr>
              <w:pStyle w:val="ConsPlusNormal"/>
              <w:ind w:right="-108" w:firstLine="0"/>
              <w:rPr>
                <w:rFonts w:ascii="Times New Roman" w:hAnsi="Times New Roman" w:cs="Times New Roman"/>
                <w:sz w:val="16"/>
                <w:szCs w:val="16"/>
              </w:rPr>
            </w:pPr>
            <w:r w:rsidRPr="006E293C">
              <w:rPr>
                <w:rFonts w:ascii="Times New Roman" w:hAnsi="Times New Roman" w:cs="Times New Roman"/>
                <w:sz w:val="16"/>
                <w:szCs w:val="16"/>
              </w:rPr>
              <w:t xml:space="preserve">Администрация Мокшанского района </w:t>
            </w:r>
          </w:p>
        </w:tc>
        <w:tc>
          <w:tcPr>
            <w:tcW w:w="568"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11  0  01  75510</w:t>
            </w:r>
          </w:p>
        </w:tc>
        <w:tc>
          <w:tcPr>
            <w:tcW w:w="568"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121</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316,5</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319,4</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331,1</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331,1</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331,1</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331,1</w:t>
            </w:r>
          </w:p>
        </w:tc>
      </w:tr>
      <w:tr w:rsidR="00AC1143" w:rsidRPr="006E293C" w:rsidTr="00D43FF2">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41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3686" w:type="dxa"/>
            <w:vMerge/>
          </w:tcPr>
          <w:p w:rsidR="00AC1143" w:rsidRPr="006E293C" w:rsidRDefault="00AC1143" w:rsidP="00367BC7">
            <w:pPr>
              <w:ind w:right="507"/>
              <w:jc w:val="left"/>
              <w:rPr>
                <w:rFonts w:ascii="Times New Roman" w:hAnsi="Times New Roman" w:cs="Times New Roman"/>
                <w:sz w:val="16"/>
                <w:szCs w:val="16"/>
              </w:rPr>
            </w:pPr>
          </w:p>
        </w:tc>
        <w:tc>
          <w:tcPr>
            <w:tcW w:w="1842" w:type="dxa"/>
            <w:vMerge/>
          </w:tcPr>
          <w:p w:rsidR="00AC1143" w:rsidRPr="006E293C" w:rsidRDefault="00AC1143" w:rsidP="00367BC7">
            <w:pPr>
              <w:pStyle w:val="ConsPlusNormal"/>
              <w:ind w:firstLine="0"/>
              <w:rPr>
                <w:rFonts w:ascii="Times New Roman" w:hAnsi="Times New Roman" w:cs="Times New Roman"/>
                <w:sz w:val="16"/>
                <w:szCs w:val="16"/>
              </w:rPr>
            </w:pPr>
          </w:p>
        </w:tc>
        <w:tc>
          <w:tcPr>
            <w:tcW w:w="568"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11  0  01  75510</w:t>
            </w:r>
          </w:p>
        </w:tc>
        <w:tc>
          <w:tcPr>
            <w:tcW w:w="568"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122</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73,5</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74,2</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77,2</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77,2</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77,2</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77,2</w:t>
            </w:r>
          </w:p>
        </w:tc>
      </w:tr>
      <w:tr w:rsidR="00AC1143" w:rsidRPr="006E293C" w:rsidTr="00D43FF2">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41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3686" w:type="dxa"/>
            <w:vMerge/>
          </w:tcPr>
          <w:p w:rsidR="00AC1143" w:rsidRPr="006E293C" w:rsidRDefault="00AC1143" w:rsidP="00367BC7">
            <w:pPr>
              <w:ind w:right="507"/>
              <w:jc w:val="left"/>
              <w:rPr>
                <w:rFonts w:ascii="Times New Roman" w:hAnsi="Times New Roman" w:cs="Times New Roman"/>
                <w:sz w:val="16"/>
                <w:szCs w:val="16"/>
              </w:rPr>
            </w:pPr>
          </w:p>
        </w:tc>
        <w:tc>
          <w:tcPr>
            <w:tcW w:w="1842" w:type="dxa"/>
            <w:vMerge/>
          </w:tcPr>
          <w:p w:rsidR="00AC1143" w:rsidRPr="006E293C" w:rsidRDefault="00AC1143" w:rsidP="00367BC7">
            <w:pPr>
              <w:pStyle w:val="ConsPlusNormal"/>
              <w:ind w:firstLine="0"/>
              <w:rPr>
                <w:rFonts w:ascii="Times New Roman" w:hAnsi="Times New Roman" w:cs="Times New Roman"/>
                <w:sz w:val="16"/>
                <w:szCs w:val="16"/>
              </w:rPr>
            </w:pPr>
          </w:p>
        </w:tc>
        <w:tc>
          <w:tcPr>
            <w:tcW w:w="568"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11  0  01  75510</w:t>
            </w:r>
          </w:p>
        </w:tc>
        <w:tc>
          <w:tcPr>
            <w:tcW w:w="568"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129</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117.7</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118.9</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123.3</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123.3</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123.3</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123.3</w:t>
            </w:r>
          </w:p>
        </w:tc>
      </w:tr>
      <w:tr w:rsidR="00AC1143" w:rsidRPr="006E293C" w:rsidTr="00D43FF2">
        <w:tc>
          <w:tcPr>
            <w:tcW w:w="56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1417" w:type="dxa"/>
            <w:vMerge/>
          </w:tcPr>
          <w:p w:rsidR="00AC1143" w:rsidRPr="006E293C" w:rsidRDefault="00AC1143" w:rsidP="00367BC7">
            <w:pPr>
              <w:pStyle w:val="ConsPlusNormal"/>
              <w:ind w:firstLine="0"/>
              <w:rPr>
                <w:rFonts w:ascii="Times New Roman" w:hAnsi="Times New Roman" w:cs="Times New Roman"/>
                <w:sz w:val="16"/>
                <w:szCs w:val="16"/>
              </w:rPr>
            </w:pPr>
          </w:p>
        </w:tc>
        <w:tc>
          <w:tcPr>
            <w:tcW w:w="3686" w:type="dxa"/>
            <w:vMerge/>
          </w:tcPr>
          <w:p w:rsidR="00AC1143" w:rsidRPr="006E293C" w:rsidRDefault="00AC1143" w:rsidP="00367BC7">
            <w:pPr>
              <w:ind w:right="507"/>
              <w:jc w:val="left"/>
              <w:rPr>
                <w:rFonts w:ascii="Times New Roman" w:hAnsi="Times New Roman" w:cs="Times New Roman"/>
                <w:sz w:val="16"/>
                <w:szCs w:val="16"/>
              </w:rPr>
            </w:pPr>
          </w:p>
        </w:tc>
        <w:tc>
          <w:tcPr>
            <w:tcW w:w="1842" w:type="dxa"/>
            <w:vMerge/>
          </w:tcPr>
          <w:p w:rsidR="00AC1143" w:rsidRPr="006E293C" w:rsidRDefault="00AC1143" w:rsidP="00367BC7">
            <w:pPr>
              <w:pStyle w:val="ConsPlusNormal"/>
              <w:ind w:firstLine="0"/>
              <w:rPr>
                <w:rFonts w:ascii="Times New Roman" w:hAnsi="Times New Roman" w:cs="Times New Roman"/>
                <w:sz w:val="16"/>
                <w:szCs w:val="16"/>
              </w:rPr>
            </w:pPr>
          </w:p>
        </w:tc>
        <w:tc>
          <w:tcPr>
            <w:tcW w:w="568"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901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01</w:t>
            </w:r>
          </w:p>
        </w:tc>
        <w:tc>
          <w:tcPr>
            <w:tcW w:w="567"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04</w:t>
            </w:r>
          </w:p>
        </w:tc>
        <w:tc>
          <w:tcPr>
            <w:tcW w:w="850" w:type="dxa"/>
          </w:tcPr>
          <w:p w:rsidR="00AC1143" w:rsidRPr="006E293C" w:rsidRDefault="00AC1143" w:rsidP="00367BC7">
            <w:pPr>
              <w:jc w:val="center"/>
              <w:rPr>
                <w:rFonts w:ascii="Times New Roman" w:hAnsi="Times New Roman" w:cs="Times New Roman"/>
                <w:sz w:val="16"/>
                <w:szCs w:val="16"/>
              </w:rPr>
            </w:pPr>
            <w:r w:rsidRPr="006E293C">
              <w:rPr>
                <w:rFonts w:ascii="Times New Roman" w:hAnsi="Times New Roman" w:cs="Times New Roman"/>
                <w:sz w:val="16"/>
                <w:szCs w:val="16"/>
              </w:rPr>
              <w:t>11  0  01  75510</w:t>
            </w:r>
          </w:p>
        </w:tc>
        <w:tc>
          <w:tcPr>
            <w:tcW w:w="568" w:type="dxa"/>
          </w:tcPr>
          <w:p w:rsidR="00AC1143" w:rsidRPr="006E293C" w:rsidRDefault="00AC1143" w:rsidP="00367BC7">
            <w:pPr>
              <w:ind w:firstLine="82"/>
              <w:jc w:val="center"/>
              <w:rPr>
                <w:rFonts w:ascii="Times New Roman" w:hAnsi="Times New Roman" w:cs="Times New Roman"/>
                <w:sz w:val="16"/>
                <w:szCs w:val="16"/>
              </w:rPr>
            </w:pPr>
            <w:r w:rsidRPr="006E293C">
              <w:rPr>
                <w:rFonts w:ascii="Times New Roman" w:hAnsi="Times New Roman" w:cs="Times New Roman"/>
                <w:sz w:val="16"/>
                <w:szCs w:val="16"/>
              </w:rPr>
              <w:t>244</w:t>
            </w:r>
          </w:p>
        </w:tc>
        <w:tc>
          <w:tcPr>
            <w:tcW w:w="852"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4,5</w:t>
            </w:r>
          </w:p>
        </w:tc>
        <w:tc>
          <w:tcPr>
            <w:tcW w:w="850"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4,5</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4,5</w:t>
            </w:r>
          </w:p>
        </w:tc>
        <w:tc>
          <w:tcPr>
            <w:tcW w:w="709"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4,5</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4,5</w:t>
            </w:r>
          </w:p>
        </w:tc>
        <w:tc>
          <w:tcPr>
            <w:tcW w:w="851" w:type="dxa"/>
          </w:tcPr>
          <w:p w:rsidR="00AC1143" w:rsidRPr="006E293C" w:rsidRDefault="00AC1143" w:rsidP="00367BC7">
            <w:pPr>
              <w:pStyle w:val="ConsPlusNormal"/>
              <w:ind w:firstLine="0"/>
              <w:jc w:val="center"/>
              <w:rPr>
                <w:rFonts w:ascii="Times New Roman" w:hAnsi="Times New Roman" w:cs="Times New Roman"/>
                <w:sz w:val="16"/>
                <w:szCs w:val="16"/>
              </w:rPr>
            </w:pPr>
            <w:r w:rsidRPr="006E293C">
              <w:rPr>
                <w:rFonts w:ascii="Times New Roman" w:hAnsi="Times New Roman" w:cs="Times New Roman"/>
                <w:sz w:val="16"/>
                <w:szCs w:val="16"/>
              </w:rPr>
              <w:t>4,5</w:t>
            </w:r>
          </w:p>
        </w:tc>
      </w:tr>
    </w:tbl>
    <w:p w:rsidR="00AC1143" w:rsidRPr="006E293C" w:rsidRDefault="00AC1143" w:rsidP="00AC1143">
      <w:pPr>
        <w:jc w:val="right"/>
        <w:rPr>
          <w:rFonts w:ascii="Times New Roman" w:hAnsi="Times New Roman" w:cs="Times New Roman"/>
          <w:sz w:val="16"/>
          <w:szCs w:val="16"/>
        </w:rPr>
      </w:pPr>
    </w:p>
    <w:p w:rsidR="00AC1143" w:rsidRPr="006E293C" w:rsidRDefault="00AC1143" w:rsidP="00AC1143">
      <w:pPr>
        <w:jc w:val="right"/>
        <w:rPr>
          <w:rFonts w:ascii="Times New Roman" w:hAnsi="Times New Roman" w:cs="Times New Roman"/>
          <w:sz w:val="16"/>
          <w:szCs w:val="16"/>
        </w:rPr>
      </w:pPr>
    </w:p>
    <w:p w:rsidR="00AC1143" w:rsidRPr="006E293C" w:rsidRDefault="00AC1143" w:rsidP="00AC1143">
      <w:pPr>
        <w:jc w:val="right"/>
        <w:rPr>
          <w:rFonts w:ascii="Times New Roman" w:hAnsi="Times New Roman" w:cs="Times New Roman"/>
          <w:sz w:val="16"/>
          <w:szCs w:val="16"/>
        </w:rPr>
      </w:pPr>
    </w:p>
    <w:p w:rsidR="00AC1143" w:rsidRPr="006E293C" w:rsidRDefault="00AC1143" w:rsidP="00AC1143">
      <w:pPr>
        <w:jc w:val="right"/>
        <w:rPr>
          <w:rFonts w:ascii="Times New Roman" w:hAnsi="Times New Roman" w:cs="Times New Roman"/>
          <w:sz w:val="16"/>
          <w:szCs w:val="16"/>
        </w:rPr>
      </w:pPr>
    </w:p>
    <w:p w:rsidR="00AC1143" w:rsidRPr="006E293C" w:rsidRDefault="00AC1143" w:rsidP="00AC1143">
      <w:pPr>
        <w:jc w:val="right"/>
        <w:rPr>
          <w:rFonts w:ascii="Times New Roman" w:hAnsi="Times New Roman" w:cs="Times New Roman"/>
          <w:sz w:val="16"/>
          <w:szCs w:val="16"/>
        </w:rPr>
      </w:pPr>
    </w:p>
    <w:p w:rsidR="00AC1143" w:rsidRDefault="00AC1143"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D43FF2" w:rsidRDefault="00D43FF2"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D43FF2" w:rsidRDefault="00D43FF2"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D43FF2" w:rsidRDefault="00D43FF2"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D43FF2" w:rsidRDefault="00D43FF2"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D43FF2" w:rsidRDefault="00D43FF2"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D43FF2" w:rsidRDefault="00D43FF2"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D43FF2" w:rsidRDefault="00D43FF2"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D43FF2" w:rsidRDefault="00D43FF2"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D43FF2" w:rsidRDefault="00D43FF2"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D43FF2" w:rsidRDefault="00D43FF2"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D43FF2" w:rsidRDefault="00D43FF2"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D43FF2" w:rsidRDefault="00D43FF2"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D43FF2" w:rsidRDefault="00D43FF2"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D43FF2" w:rsidRDefault="00D43FF2"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D43FF2" w:rsidRDefault="00D43FF2"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D43FF2" w:rsidRDefault="00D43FF2"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D43FF2" w:rsidRDefault="00D43FF2"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D43FF2" w:rsidRDefault="00D43FF2"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D43FF2" w:rsidRPr="00C61FBE" w:rsidRDefault="00D43FF2" w:rsidP="00D43FF2">
      <w:pPr>
        <w:jc w:val="right"/>
        <w:rPr>
          <w:rFonts w:ascii="Times New Roman" w:hAnsi="Times New Roman" w:cs="Times New Roman"/>
          <w:sz w:val="16"/>
          <w:szCs w:val="16"/>
        </w:rPr>
      </w:pPr>
      <w:r w:rsidRPr="00C61FBE">
        <w:rPr>
          <w:rFonts w:ascii="Times New Roman" w:hAnsi="Times New Roman" w:cs="Times New Roman"/>
          <w:sz w:val="16"/>
          <w:szCs w:val="16"/>
        </w:rPr>
        <w:t>Приложение №5</w:t>
      </w:r>
    </w:p>
    <w:p w:rsidR="00D43FF2" w:rsidRPr="00C61FBE" w:rsidRDefault="00D43FF2" w:rsidP="00D43FF2">
      <w:pPr>
        <w:jc w:val="right"/>
        <w:rPr>
          <w:rFonts w:ascii="Times New Roman" w:hAnsi="Times New Roman" w:cs="Times New Roman"/>
          <w:sz w:val="16"/>
          <w:szCs w:val="16"/>
        </w:rPr>
      </w:pPr>
      <w:r w:rsidRPr="00C61FBE">
        <w:rPr>
          <w:rFonts w:ascii="Times New Roman" w:hAnsi="Times New Roman" w:cs="Times New Roman"/>
          <w:sz w:val="16"/>
          <w:szCs w:val="16"/>
        </w:rPr>
        <w:t xml:space="preserve"> к муниципальной программе</w:t>
      </w:r>
    </w:p>
    <w:p w:rsidR="00D43FF2" w:rsidRPr="00C61FBE" w:rsidRDefault="00D43FF2" w:rsidP="00D43FF2">
      <w:pPr>
        <w:jc w:val="right"/>
        <w:rPr>
          <w:rFonts w:ascii="Times New Roman" w:hAnsi="Times New Roman" w:cs="Times New Roman"/>
          <w:sz w:val="16"/>
          <w:szCs w:val="16"/>
        </w:rPr>
      </w:pPr>
      <w:r w:rsidRPr="00C61FBE">
        <w:rPr>
          <w:rFonts w:ascii="Times New Roman" w:hAnsi="Times New Roman" w:cs="Times New Roman"/>
          <w:sz w:val="16"/>
          <w:szCs w:val="16"/>
        </w:rPr>
        <w:t>«Развитие муниципальной службы</w:t>
      </w:r>
    </w:p>
    <w:p w:rsidR="00D43FF2" w:rsidRPr="00C61FBE" w:rsidRDefault="00D43FF2" w:rsidP="00D43FF2">
      <w:pPr>
        <w:jc w:val="right"/>
        <w:rPr>
          <w:rFonts w:ascii="Times New Roman" w:hAnsi="Times New Roman" w:cs="Times New Roman"/>
          <w:sz w:val="16"/>
          <w:szCs w:val="16"/>
        </w:rPr>
      </w:pPr>
      <w:r w:rsidRPr="00C61FBE">
        <w:rPr>
          <w:rFonts w:ascii="Times New Roman" w:hAnsi="Times New Roman" w:cs="Times New Roman"/>
          <w:sz w:val="16"/>
          <w:szCs w:val="16"/>
        </w:rPr>
        <w:t xml:space="preserve"> в </w:t>
      </w:r>
      <w:proofErr w:type="spellStart"/>
      <w:r w:rsidRPr="00C61FBE">
        <w:rPr>
          <w:rFonts w:ascii="Times New Roman" w:hAnsi="Times New Roman" w:cs="Times New Roman"/>
          <w:sz w:val="16"/>
          <w:szCs w:val="16"/>
        </w:rPr>
        <w:t>Мокшанском</w:t>
      </w:r>
      <w:proofErr w:type="spellEnd"/>
      <w:r w:rsidRPr="00C61FBE">
        <w:rPr>
          <w:rFonts w:ascii="Times New Roman" w:hAnsi="Times New Roman" w:cs="Times New Roman"/>
          <w:sz w:val="16"/>
          <w:szCs w:val="16"/>
        </w:rPr>
        <w:t xml:space="preserve"> районе Пензенской области</w:t>
      </w:r>
    </w:p>
    <w:p w:rsidR="00D43FF2" w:rsidRPr="00C61FBE" w:rsidRDefault="00D43FF2" w:rsidP="00D43FF2">
      <w:pPr>
        <w:jc w:val="right"/>
        <w:rPr>
          <w:rFonts w:ascii="Times New Roman" w:hAnsi="Times New Roman" w:cs="Times New Roman"/>
          <w:sz w:val="16"/>
          <w:szCs w:val="16"/>
        </w:rPr>
      </w:pPr>
      <w:r w:rsidRPr="00C61FBE">
        <w:rPr>
          <w:rFonts w:ascii="Times New Roman" w:hAnsi="Times New Roman" w:cs="Times New Roman"/>
          <w:sz w:val="16"/>
          <w:szCs w:val="16"/>
        </w:rPr>
        <w:t xml:space="preserve"> на 2014-2027 годы»</w:t>
      </w:r>
    </w:p>
    <w:p w:rsidR="00D43FF2" w:rsidRPr="00C61FBE" w:rsidRDefault="00D43FF2" w:rsidP="00D43FF2">
      <w:pPr>
        <w:jc w:val="right"/>
        <w:rPr>
          <w:rFonts w:ascii="Times New Roman" w:hAnsi="Times New Roman" w:cs="Times New Roman"/>
          <w:sz w:val="16"/>
          <w:szCs w:val="16"/>
        </w:rPr>
      </w:pPr>
    </w:p>
    <w:p w:rsidR="00D43FF2" w:rsidRPr="00C61FBE" w:rsidRDefault="00D43FF2" w:rsidP="00D43FF2">
      <w:pPr>
        <w:pStyle w:val="ConsPlusNormal"/>
        <w:jc w:val="center"/>
        <w:rPr>
          <w:rFonts w:ascii="Times New Roman" w:hAnsi="Times New Roman" w:cs="Times New Roman"/>
          <w:b/>
          <w:sz w:val="16"/>
          <w:szCs w:val="16"/>
        </w:rPr>
      </w:pPr>
      <w:r w:rsidRPr="00C61FBE">
        <w:rPr>
          <w:rFonts w:ascii="Times New Roman" w:hAnsi="Times New Roman" w:cs="Times New Roman"/>
          <w:b/>
          <w:sz w:val="16"/>
          <w:szCs w:val="16"/>
        </w:rPr>
        <w:t>ПЕРЕЧЕНЬ</w:t>
      </w:r>
    </w:p>
    <w:p w:rsidR="00D43FF2" w:rsidRPr="00C61FBE" w:rsidRDefault="00D43FF2" w:rsidP="00D43FF2">
      <w:pPr>
        <w:pStyle w:val="ConsPlusNormal"/>
        <w:jc w:val="center"/>
        <w:rPr>
          <w:rFonts w:ascii="Times New Roman" w:hAnsi="Times New Roman" w:cs="Times New Roman"/>
          <w:b/>
          <w:bCs/>
          <w:sz w:val="16"/>
          <w:szCs w:val="16"/>
        </w:rPr>
      </w:pPr>
      <w:r w:rsidRPr="00C61FBE">
        <w:rPr>
          <w:rFonts w:ascii="Times New Roman" w:hAnsi="Times New Roman" w:cs="Times New Roman"/>
          <w:b/>
          <w:sz w:val="16"/>
          <w:szCs w:val="16"/>
        </w:rPr>
        <w:t xml:space="preserve">мероприятий муниципальной программы  Мокшанского района </w:t>
      </w:r>
      <w:r w:rsidRPr="00C61FBE">
        <w:rPr>
          <w:rFonts w:ascii="Times New Roman" w:hAnsi="Times New Roman" w:cs="Times New Roman"/>
          <w:b/>
          <w:bCs/>
          <w:sz w:val="16"/>
          <w:szCs w:val="16"/>
        </w:rPr>
        <w:t xml:space="preserve">«Развитие муниципальной службы </w:t>
      </w:r>
    </w:p>
    <w:p w:rsidR="00D43FF2" w:rsidRPr="00C61FBE" w:rsidRDefault="00D43FF2" w:rsidP="00D43FF2">
      <w:pPr>
        <w:ind w:right="-370"/>
        <w:jc w:val="center"/>
        <w:rPr>
          <w:rFonts w:ascii="Times New Roman" w:hAnsi="Times New Roman" w:cs="Times New Roman"/>
          <w:b/>
          <w:bCs/>
          <w:sz w:val="16"/>
          <w:szCs w:val="16"/>
        </w:rPr>
      </w:pPr>
      <w:r w:rsidRPr="00C61FBE">
        <w:rPr>
          <w:rFonts w:ascii="Times New Roman" w:hAnsi="Times New Roman" w:cs="Times New Roman"/>
          <w:b/>
          <w:bCs/>
          <w:sz w:val="16"/>
          <w:szCs w:val="16"/>
        </w:rPr>
        <w:t xml:space="preserve">в </w:t>
      </w:r>
      <w:proofErr w:type="spellStart"/>
      <w:r w:rsidRPr="00C61FBE">
        <w:rPr>
          <w:rFonts w:ascii="Times New Roman" w:hAnsi="Times New Roman" w:cs="Times New Roman"/>
          <w:b/>
          <w:bCs/>
          <w:sz w:val="16"/>
          <w:szCs w:val="16"/>
        </w:rPr>
        <w:t>Мокшанском</w:t>
      </w:r>
      <w:proofErr w:type="spellEnd"/>
      <w:r w:rsidRPr="00C61FBE">
        <w:rPr>
          <w:rFonts w:ascii="Times New Roman" w:hAnsi="Times New Roman" w:cs="Times New Roman"/>
          <w:b/>
          <w:bCs/>
          <w:sz w:val="16"/>
          <w:szCs w:val="16"/>
        </w:rPr>
        <w:t xml:space="preserve"> районе Пензенской области на 2014-2027</w:t>
      </w:r>
      <w:r w:rsidRPr="00C61FBE">
        <w:rPr>
          <w:rFonts w:ascii="Times New Roman" w:hAnsi="Times New Roman" w:cs="Times New Roman"/>
          <w:b/>
          <w:bCs/>
          <w:color w:val="FF0000"/>
          <w:sz w:val="16"/>
          <w:szCs w:val="16"/>
        </w:rPr>
        <w:t xml:space="preserve"> </w:t>
      </w:r>
      <w:r w:rsidRPr="00C61FBE">
        <w:rPr>
          <w:rFonts w:ascii="Times New Roman" w:hAnsi="Times New Roman" w:cs="Times New Roman"/>
          <w:b/>
          <w:bCs/>
          <w:sz w:val="16"/>
          <w:szCs w:val="16"/>
        </w:rPr>
        <w:t xml:space="preserve">годы» </w:t>
      </w:r>
    </w:p>
    <w:p w:rsidR="00D43FF2" w:rsidRPr="00C61FBE" w:rsidRDefault="00D43FF2" w:rsidP="00D43FF2">
      <w:pPr>
        <w:ind w:right="-370"/>
        <w:jc w:val="center"/>
        <w:rPr>
          <w:rFonts w:ascii="Times New Roman" w:hAnsi="Times New Roman" w:cs="Times New Roman"/>
          <w:b/>
          <w:bCs/>
          <w:sz w:val="16"/>
          <w:szCs w:val="16"/>
        </w:rPr>
      </w:pPr>
      <w:r w:rsidRPr="00C61FBE">
        <w:rPr>
          <w:rFonts w:ascii="Times New Roman" w:hAnsi="Times New Roman" w:cs="Times New Roman"/>
          <w:b/>
          <w:bCs/>
          <w:sz w:val="16"/>
          <w:szCs w:val="16"/>
        </w:rPr>
        <w:t>на 2014 и 2015 годы</w:t>
      </w:r>
    </w:p>
    <w:p w:rsidR="00D43FF2" w:rsidRPr="00C61FBE" w:rsidRDefault="00D43FF2" w:rsidP="00D43FF2">
      <w:pPr>
        <w:pStyle w:val="ConsPlusNormal"/>
        <w:jc w:val="center"/>
        <w:rPr>
          <w:rFonts w:ascii="Times New Roman" w:hAnsi="Times New Roman" w:cs="Times New Roman"/>
          <w:sz w:val="16"/>
          <w:szCs w:val="16"/>
        </w:rPr>
      </w:pPr>
    </w:p>
    <w:tbl>
      <w:tblPr>
        <w:tblW w:w="15592"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3118"/>
        <w:gridCol w:w="1985"/>
        <w:gridCol w:w="992"/>
        <w:gridCol w:w="709"/>
        <w:gridCol w:w="1000"/>
        <w:gridCol w:w="992"/>
        <w:gridCol w:w="1127"/>
        <w:gridCol w:w="992"/>
        <w:gridCol w:w="2118"/>
        <w:gridCol w:w="8"/>
        <w:gridCol w:w="1842"/>
      </w:tblGrid>
      <w:tr w:rsidR="00D43FF2" w:rsidRPr="00C61FBE" w:rsidTr="00D43FF2">
        <w:tc>
          <w:tcPr>
            <w:tcW w:w="709" w:type="dxa"/>
            <w:vMerge w:val="restart"/>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p w:rsidR="00D43FF2" w:rsidRPr="00C61FBE" w:rsidRDefault="00D43FF2" w:rsidP="00367BC7">
            <w:pPr>
              <w:pStyle w:val="ConsPlusNormal"/>
              <w:ind w:firstLine="0"/>
              <w:jc w:val="center"/>
              <w:rPr>
                <w:rFonts w:ascii="Times New Roman" w:hAnsi="Times New Roman" w:cs="Times New Roman"/>
                <w:sz w:val="16"/>
                <w:szCs w:val="16"/>
              </w:rPr>
            </w:pPr>
            <w:proofErr w:type="gramStart"/>
            <w:r w:rsidRPr="00C61FBE">
              <w:rPr>
                <w:rFonts w:ascii="Times New Roman" w:hAnsi="Times New Roman" w:cs="Times New Roman"/>
                <w:sz w:val="16"/>
                <w:szCs w:val="16"/>
              </w:rPr>
              <w:t>п</w:t>
            </w:r>
            <w:proofErr w:type="gramEnd"/>
            <w:r w:rsidRPr="00C61FBE">
              <w:rPr>
                <w:rFonts w:ascii="Times New Roman" w:hAnsi="Times New Roman" w:cs="Times New Roman"/>
                <w:sz w:val="16"/>
                <w:szCs w:val="16"/>
              </w:rPr>
              <w:t>/п</w:t>
            </w:r>
          </w:p>
        </w:tc>
        <w:tc>
          <w:tcPr>
            <w:tcW w:w="3118" w:type="dxa"/>
            <w:vMerge w:val="restart"/>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Наименование основного мероприятия, мероприятия</w:t>
            </w:r>
          </w:p>
        </w:tc>
        <w:tc>
          <w:tcPr>
            <w:tcW w:w="1985" w:type="dxa"/>
            <w:vMerge w:val="restart"/>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Исполни</w:t>
            </w:r>
          </w:p>
          <w:p w:rsidR="00D43FF2" w:rsidRPr="00C61FBE" w:rsidRDefault="00D43FF2" w:rsidP="00367BC7">
            <w:pPr>
              <w:pStyle w:val="ConsPlusNormal"/>
              <w:ind w:firstLine="0"/>
              <w:jc w:val="center"/>
              <w:rPr>
                <w:rFonts w:ascii="Times New Roman" w:hAnsi="Times New Roman" w:cs="Times New Roman"/>
                <w:sz w:val="16"/>
                <w:szCs w:val="16"/>
              </w:rPr>
            </w:pPr>
            <w:proofErr w:type="spellStart"/>
            <w:r w:rsidRPr="00C61FBE">
              <w:rPr>
                <w:rFonts w:ascii="Times New Roman" w:hAnsi="Times New Roman" w:cs="Times New Roman"/>
                <w:sz w:val="16"/>
                <w:szCs w:val="16"/>
              </w:rPr>
              <w:t>тели</w:t>
            </w:r>
            <w:proofErr w:type="spellEnd"/>
          </w:p>
        </w:tc>
        <w:tc>
          <w:tcPr>
            <w:tcW w:w="992" w:type="dxa"/>
            <w:vMerge w:val="restart"/>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 xml:space="preserve">Срок </w:t>
            </w:r>
            <w:proofErr w:type="spellStart"/>
            <w:r w:rsidRPr="00C61FBE">
              <w:rPr>
                <w:rFonts w:ascii="Times New Roman" w:hAnsi="Times New Roman" w:cs="Times New Roman"/>
                <w:sz w:val="16"/>
                <w:szCs w:val="16"/>
              </w:rPr>
              <w:t>исполне</w:t>
            </w:r>
            <w:proofErr w:type="spellEnd"/>
          </w:p>
          <w:p w:rsidR="00D43FF2" w:rsidRPr="00C61FBE" w:rsidRDefault="00D43FF2" w:rsidP="00367BC7">
            <w:pPr>
              <w:pStyle w:val="ConsPlusNormal"/>
              <w:ind w:firstLine="0"/>
              <w:jc w:val="center"/>
              <w:rPr>
                <w:rFonts w:ascii="Times New Roman" w:hAnsi="Times New Roman" w:cs="Times New Roman"/>
                <w:sz w:val="16"/>
                <w:szCs w:val="16"/>
              </w:rPr>
            </w:pPr>
            <w:proofErr w:type="spellStart"/>
            <w:r w:rsidRPr="00C61FBE">
              <w:rPr>
                <w:rFonts w:ascii="Times New Roman" w:hAnsi="Times New Roman" w:cs="Times New Roman"/>
                <w:sz w:val="16"/>
                <w:szCs w:val="16"/>
              </w:rPr>
              <w:t>ния</w:t>
            </w:r>
            <w:proofErr w:type="spellEnd"/>
            <w:r w:rsidRPr="00C61FBE">
              <w:rPr>
                <w:rFonts w:ascii="Times New Roman" w:hAnsi="Times New Roman" w:cs="Times New Roman"/>
                <w:sz w:val="16"/>
                <w:szCs w:val="16"/>
              </w:rPr>
              <w:t xml:space="preserve"> (год)</w:t>
            </w:r>
          </w:p>
        </w:tc>
        <w:tc>
          <w:tcPr>
            <w:tcW w:w="4820" w:type="dxa"/>
            <w:gridSpan w:val="5"/>
          </w:tcPr>
          <w:p w:rsidR="00D43FF2" w:rsidRPr="00C61FBE" w:rsidRDefault="00D43FF2" w:rsidP="00367BC7">
            <w:pPr>
              <w:pStyle w:val="ConsPlusNormal"/>
              <w:jc w:val="center"/>
              <w:rPr>
                <w:rFonts w:ascii="Times New Roman" w:hAnsi="Times New Roman" w:cs="Times New Roman"/>
                <w:sz w:val="16"/>
                <w:szCs w:val="16"/>
              </w:rPr>
            </w:pPr>
            <w:r w:rsidRPr="00C61FBE">
              <w:rPr>
                <w:rFonts w:ascii="Times New Roman" w:hAnsi="Times New Roman" w:cs="Times New Roman"/>
                <w:sz w:val="16"/>
                <w:szCs w:val="16"/>
              </w:rPr>
              <w:t>Объем финансирования, тыс. рублей</w:t>
            </w:r>
          </w:p>
        </w:tc>
        <w:tc>
          <w:tcPr>
            <w:tcW w:w="2126" w:type="dxa"/>
            <w:gridSpan w:val="2"/>
            <w:vMerge w:val="restart"/>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Показатели результата мероприятия по годам (ожидаемый непосредственный результат)</w:t>
            </w:r>
          </w:p>
        </w:tc>
        <w:tc>
          <w:tcPr>
            <w:tcW w:w="1842" w:type="dxa"/>
            <w:vMerge w:val="restart"/>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Связь с показателем муниципальной программы</w:t>
            </w:r>
          </w:p>
        </w:tc>
      </w:tr>
      <w:tr w:rsidR="00D43FF2" w:rsidRPr="00C61FBE" w:rsidTr="00D43FF2">
        <w:tc>
          <w:tcPr>
            <w:tcW w:w="709" w:type="dxa"/>
            <w:vMerge/>
          </w:tcPr>
          <w:p w:rsidR="00D43FF2" w:rsidRPr="00C61FBE" w:rsidRDefault="00D43FF2" w:rsidP="00367BC7">
            <w:pPr>
              <w:rPr>
                <w:rFonts w:ascii="Times New Roman" w:hAnsi="Times New Roman"/>
                <w:sz w:val="16"/>
                <w:szCs w:val="16"/>
              </w:rPr>
            </w:pPr>
          </w:p>
        </w:tc>
        <w:tc>
          <w:tcPr>
            <w:tcW w:w="3118" w:type="dxa"/>
            <w:vMerge/>
          </w:tcPr>
          <w:p w:rsidR="00D43FF2" w:rsidRPr="00C61FBE" w:rsidRDefault="00D43FF2" w:rsidP="00367BC7">
            <w:pPr>
              <w:rPr>
                <w:rFonts w:ascii="Times New Roman" w:hAnsi="Times New Roman"/>
                <w:sz w:val="16"/>
                <w:szCs w:val="16"/>
              </w:rPr>
            </w:pPr>
          </w:p>
        </w:tc>
        <w:tc>
          <w:tcPr>
            <w:tcW w:w="1985" w:type="dxa"/>
            <w:vMerge/>
          </w:tcPr>
          <w:p w:rsidR="00D43FF2" w:rsidRPr="00C61FBE" w:rsidRDefault="00D43FF2" w:rsidP="00367BC7">
            <w:pPr>
              <w:rPr>
                <w:rFonts w:ascii="Times New Roman" w:hAnsi="Times New Roman"/>
                <w:sz w:val="16"/>
                <w:szCs w:val="16"/>
              </w:rPr>
            </w:pPr>
          </w:p>
        </w:tc>
        <w:tc>
          <w:tcPr>
            <w:tcW w:w="992" w:type="dxa"/>
            <w:vMerge/>
          </w:tcPr>
          <w:p w:rsidR="00D43FF2" w:rsidRPr="00C61FBE" w:rsidRDefault="00D43FF2" w:rsidP="00367BC7">
            <w:pPr>
              <w:rPr>
                <w:rFonts w:ascii="Times New Roman" w:hAnsi="Times New Roman"/>
                <w:sz w:val="16"/>
                <w:szCs w:val="16"/>
              </w:rPr>
            </w:pP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всего</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бюджет Мокшанского района</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Федеральные средства</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бюджет Пензенской области</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внебюджетные и иные средства</w:t>
            </w:r>
          </w:p>
        </w:tc>
        <w:tc>
          <w:tcPr>
            <w:tcW w:w="2126" w:type="dxa"/>
            <w:gridSpan w:val="2"/>
            <w:vMerge/>
          </w:tcPr>
          <w:p w:rsidR="00D43FF2" w:rsidRPr="00C61FBE" w:rsidRDefault="00D43FF2" w:rsidP="00367BC7">
            <w:pPr>
              <w:rPr>
                <w:rFonts w:ascii="Times New Roman" w:hAnsi="Times New Roman"/>
                <w:sz w:val="16"/>
                <w:szCs w:val="16"/>
              </w:rPr>
            </w:pPr>
          </w:p>
        </w:tc>
        <w:tc>
          <w:tcPr>
            <w:tcW w:w="1842" w:type="dxa"/>
            <w:vMerge/>
          </w:tcPr>
          <w:p w:rsidR="00D43FF2" w:rsidRPr="00C61FBE" w:rsidRDefault="00D43FF2" w:rsidP="00367BC7">
            <w:pPr>
              <w:rPr>
                <w:rFonts w:ascii="Times New Roman" w:hAnsi="Times New Roman"/>
                <w:sz w:val="16"/>
                <w:szCs w:val="16"/>
              </w:rPr>
            </w:pPr>
          </w:p>
        </w:tc>
      </w:tr>
      <w:tr w:rsidR="00D43FF2" w:rsidRPr="00C61FBE" w:rsidTr="00D43FF2">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1</w:t>
            </w:r>
          </w:p>
        </w:tc>
        <w:tc>
          <w:tcPr>
            <w:tcW w:w="3118"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2</w:t>
            </w:r>
          </w:p>
        </w:tc>
        <w:tc>
          <w:tcPr>
            <w:tcW w:w="1985"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3</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4</w:t>
            </w:r>
          </w:p>
        </w:tc>
        <w:tc>
          <w:tcPr>
            <w:tcW w:w="709"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 xml:space="preserve">         5</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6</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7</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8</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9</w:t>
            </w:r>
          </w:p>
        </w:tc>
        <w:tc>
          <w:tcPr>
            <w:tcW w:w="2126" w:type="dxa"/>
            <w:gridSpan w:val="2"/>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10</w:t>
            </w:r>
          </w:p>
        </w:tc>
        <w:tc>
          <w:tcPr>
            <w:tcW w:w="184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11</w:t>
            </w:r>
          </w:p>
        </w:tc>
      </w:tr>
      <w:tr w:rsidR="00D43FF2" w:rsidRPr="00C61FBE" w:rsidTr="00D43FF2">
        <w:tc>
          <w:tcPr>
            <w:tcW w:w="13742" w:type="dxa"/>
            <w:gridSpan w:val="10"/>
            <w:tcBorders>
              <w:right w:val="single" w:sz="8" w:space="0" w:color="auto"/>
            </w:tcBorders>
          </w:tcPr>
          <w:p w:rsidR="00D43FF2" w:rsidRPr="00C61FBE" w:rsidRDefault="00D43FF2" w:rsidP="00367BC7">
            <w:pPr>
              <w:pStyle w:val="ConsPlusNormal"/>
              <w:rPr>
                <w:rFonts w:ascii="Times New Roman" w:hAnsi="Times New Roman" w:cs="Times New Roman"/>
                <w:sz w:val="16"/>
                <w:szCs w:val="16"/>
              </w:rPr>
            </w:pPr>
            <w:r w:rsidRPr="00C61FBE">
              <w:rPr>
                <w:rFonts w:ascii="Times New Roman" w:hAnsi="Times New Roman" w:cs="Times New Roman"/>
                <w:b/>
                <w:bCs/>
                <w:sz w:val="16"/>
                <w:szCs w:val="16"/>
              </w:rPr>
              <w:t>1.Совершенствование правовой основы муниципальной службы</w:t>
            </w:r>
          </w:p>
        </w:tc>
        <w:tc>
          <w:tcPr>
            <w:tcW w:w="1850" w:type="dxa"/>
            <w:gridSpan w:val="2"/>
            <w:tcBorders>
              <w:left w:val="single" w:sz="8" w:space="0" w:color="auto"/>
            </w:tcBorders>
          </w:tcPr>
          <w:p w:rsidR="00D43FF2" w:rsidRPr="00C61FBE" w:rsidRDefault="00D43FF2" w:rsidP="00367BC7">
            <w:pPr>
              <w:pStyle w:val="ConsPlusNormal"/>
              <w:rPr>
                <w:rFonts w:ascii="Times New Roman" w:hAnsi="Times New Roman" w:cs="Times New Roman"/>
                <w:sz w:val="16"/>
                <w:szCs w:val="16"/>
              </w:rPr>
            </w:pPr>
          </w:p>
        </w:tc>
      </w:tr>
      <w:tr w:rsidR="00D43FF2" w:rsidRPr="00C61FBE" w:rsidTr="00D43FF2">
        <w:trPr>
          <w:trHeight w:val="447"/>
        </w:trPr>
        <w:tc>
          <w:tcPr>
            <w:tcW w:w="709" w:type="dxa"/>
            <w:vMerge w:val="restart"/>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1.1.</w:t>
            </w:r>
          </w:p>
          <w:p w:rsidR="00D43FF2" w:rsidRPr="00C61FBE" w:rsidRDefault="00D43FF2" w:rsidP="00367BC7">
            <w:pPr>
              <w:pStyle w:val="ConsPlusNormal"/>
              <w:rPr>
                <w:rFonts w:ascii="Times New Roman" w:hAnsi="Times New Roman" w:cs="Times New Roman"/>
                <w:sz w:val="16"/>
                <w:szCs w:val="16"/>
              </w:rPr>
            </w:pPr>
          </w:p>
        </w:tc>
        <w:tc>
          <w:tcPr>
            <w:tcW w:w="3118"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Системное проведение мониторинга нормативной правовой базы на предмет соответствия положениям законодательства Российской Федерации и Пензенской области о муниципальной службе и обзор новых нормативных правовых актов</w:t>
            </w:r>
          </w:p>
        </w:tc>
        <w:tc>
          <w:tcPr>
            <w:tcW w:w="1985"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 xml:space="preserve">юридический </w:t>
            </w:r>
          </w:p>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отдел</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2014</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val="restart"/>
          </w:tcPr>
          <w:p w:rsidR="00D43FF2" w:rsidRPr="00C61FBE" w:rsidRDefault="00D43FF2" w:rsidP="00367BC7">
            <w:pPr>
              <w:rPr>
                <w:rFonts w:ascii="Times New Roman" w:hAnsi="Times New Roman" w:cs="Times New Roman"/>
                <w:sz w:val="16"/>
                <w:szCs w:val="16"/>
              </w:rPr>
            </w:pPr>
            <w:r w:rsidRPr="00C61FBE">
              <w:rPr>
                <w:rFonts w:ascii="Times New Roman" w:hAnsi="Times New Roman" w:cs="Times New Roman"/>
                <w:sz w:val="16"/>
                <w:szCs w:val="16"/>
              </w:rPr>
              <w:t xml:space="preserve">выявление состояния </w:t>
            </w:r>
          </w:p>
          <w:p w:rsidR="00D43FF2" w:rsidRPr="00C61FBE" w:rsidRDefault="00D43FF2" w:rsidP="00367BC7">
            <w:pPr>
              <w:rPr>
                <w:rFonts w:ascii="Times New Roman" w:hAnsi="Times New Roman" w:cs="Times New Roman"/>
                <w:sz w:val="16"/>
                <w:szCs w:val="16"/>
              </w:rPr>
            </w:pPr>
            <w:r w:rsidRPr="00C61FBE">
              <w:rPr>
                <w:rFonts w:ascii="Times New Roman" w:hAnsi="Times New Roman" w:cs="Times New Roman"/>
                <w:sz w:val="16"/>
                <w:szCs w:val="16"/>
              </w:rPr>
              <w:t>муниципального правового регулирования</w:t>
            </w:r>
          </w:p>
        </w:tc>
        <w:tc>
          <w:tcPr>
            <w:tcW w:w="1842" w:type="dxa"/>
            <w:vMerge w:val="restart"/>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Показатель 1 муниципальной программы</w:t>
            </w:r>
          </w:p>
        </w:tc>
      </w:tr>
      <w:tr w:rsidR="00D43FF2" w:rsidRPr="00C61FBE" w:rsidTr="00D43FF2">
        <w:trPr>
          <w:trHeight w:val="738"/>
        </w:trPr>
        <w:tc>
          <w:tcPr>
            <w:tcW w:w="709" w:type="dxa"/>
            <w:vMerge/>
          </w:tcPr>
          <w:p w:rsidR="00D43FF2" w:rsidRPr="00C61FBE" w:rsidRDefault="00D43FF2" w:rsidP="00367BC7">
            <w:pPr>
              <w:rPr>
                <w:rFonts w:ascii="Times New Roman" w:hAnsi="Times New Roman"/>
                <w:sz w:val="16"/>
                <w:szCs w:val="16"/>
                <w:highlight w:val="yellow"/>
              </w:rPr>
            </w:pPr>
          </w:p>
        </w:tc>
        <w:tc>
          <w:tcPr>
            <w:tcW w:w="3118" w:type="dxa"/>
            <w:vMerge/>
          </w:tcPr>
          <w:p w:rsidR="00D43FF2" w:rsidRPr="00C61FBE" w:rsidRDefault="00D43FF2" w:rsidP="00367BC7">
            <w:pPr>
              <w:jc w:val="left"/>
              <w:rPr>
                <w:rFonts w:ascii="Times New Roman" w:hAnsi="Times New Roman"/>
                <w:sz w:val="16"/>
                <w:szCs w:val="16"/>
              </w:rPr>
            </w:pPr>
          </w:p>
        </w:tc>
        <w:tc>
          <w:tcPr>
            <w:tcW w:w="1985" w:type="dxa"/>
            <w:vMerge/>
          </w:tcPr>
          <w:p w:rsidR="00D43FF2" w:rsidRPr="00C61FBE" w:rsidRDefault="00D43FF2" w:rsidP="00367BC7">
            <w:pPr>
              <w:jc w:val="left"/>
              <w:rPr>
                <w:rFonts w:ascii="Times New Roman" w:hAnsi="Times New Roman"/>
                <w:sz w:val="16"/>
                <w:szCs w:val="16"/>
              </w:rPr>
            </w:pP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2015</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rPr>
                <w:rFonts w:ascii="Times New Roman" w:hAnsi="Times New Roman"/>
                <w:sz w:val="16"/>
                <w:szCs w:val="16"/>
              </w:rPr>
            </w:pPr>
          </w:p>
        </w:tc>
      </w:tr>
      <w:tr w:rsidR="00D43FF2" w:rsidRPr="00C61FBE" w:rsidTr="00D43FF2">
        <w:trPr>
          <w:trHeight w:val="623"/>
        </w:trPr>
        <w:tc>
          <w:tcPr>
            <w:tcW w:w="709" w:type="dxa"/>
            <w:vMerge w:val="restart"/>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1.2.</w:t>
            </w:r>
          </w:p>
        </w:tc>
        <w:tc>
          <w:tcPr>
            <w:tcW w:w="3118"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Разработка и принятие нормативных правовых актов по вопросам развития муниципальной службы в связи с изменением законодательства Российской Федерации и Пензенской области о муниципальной службе</w:t>
            </w:r>
          </w:p>
        </w:tc>
        <w:tc>
          <w:tcPr>
            <w:tcW w:w="1985"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руководитель аппарата, организационный отдел, юридический отдел</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2014</w:t>
            </w:r>
          </w:p>
          <w:p w:rsidR="00D43FF2" w:rsidRPr="00C61FBE" w:rsidRDefault="00D43FF2" w:rsidP="00367BC7">
            <w:pPr>
              <w:pStyle w:val="ConsPlusNormal"/>
              <w:ind w:firstLine="0"/>
              <w:jc w:val="center"/>
              <w:rPr>
                <w:rFonts w:ascii="Times New Roman" w:hAnsi="Times New Roman" w:cs="Times New Roman"/>
                <w:sz w:val="16"/>
                <w:szCs w:val="16"/>
              </w:rPr>
            </w:pPr>
          </w:p>
          <w:p w:rsidR="00D43FF2" w:rsidRPr="00C61FBE" w:rsidRDefault="00D43FF2" w:rsidP="00367BC7">
            <w:pPr>
              <w:pStyle w:val="ConsPlusNormal"/>
              <w:ind w:firstLine="0"/>
              <w:jc w:val="center"/>
              <w:rPr>
                <w:rFonts w:ascii="Times New Roman" w:hAnsi="Times New Roman" w:cs="Times New Roman"/>
                <w:sz w:val="16"/>
                <w:szCs w:val="16"/>
              </w:rPr>
            </w:pPr>
          </w:p>
          <w:p w:rsidR="00D43FF2" w:rsidRPr="00C61FBE" w:rsidRDefault="00D43FF2" w:rsidP="00D43FF2">
            <w:pPr>
              <w:pStyle w:val="ConsPlusNormal"/>
              <w:ind w:firstLine="0"/>
              <w:rPr>
                <w:rFonts w:ascii="Times New Roman" w:hAnsi="Times New Roman" w:cs="Times New Roman"/>
                <w:sz w:val="16"/>
                <w:szCs w:val="16"/>
              </w:rPr>
            </w:pP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72"/>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hanging="62"/>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val="restart"/>
          </w:tcPr>
          <w:p w:rsidR="00D43FF2" w:rsidRPr="00C61FBE" w:rsidRDefault="00D43FF2" w:rsidP="00D43FF2">
            <w:pPr>
              <w:jc w:val="left"/>
              <w:rPr>
                <w:rFonts w:ascii="Times New Roman" w:hAnsi="Times New Roman" w:cs="Times New Roman"/>
                <w:sz w:val="16"/>
                <w:szCs w:val="16"/>
              </w:rPr>
            </w:pPr>
            <w:r w:rsidRPr="00C61FBE">
              <w:rPr>
                <w:rFonts w:ascii="Times New Roman" w:hAnsi="Times New Roman" w:cs="Times New Roman"/>
                <w:sz w:val="16"/>
                <w:szCs w:val="16"/>
              </w:rPr>
              <w:t>Достаточная нормативная правовая база, обеспечивающая порядок прохождения муниципальной службы</w:t>
            </w:r>
          </w:p>
        </w:tc>
        <w:tc>
          <w:tcPr>
            <w:tcW w:w="1842" w:type="dxa"/>
            <w:vMerge w:val="restart"/>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Показатель 3, 4, 5, 6 муниципальной программы</w:t>
            </w:r>
          </w:p>
        </w:tc>
      </w:tr>
      <w:tr w:rsidR="00D43FF2" w:rsidRPr="00C61FBE" w:rsidTr="00D43FF2">
        <w:trPr>
          <w:trHeight w:val="55"/>
        </w:trPr>
        <w:tc>
          <w:tcPr>
            <w:tcW w:w="709" w:type="dxa"/>
            <w:vMerge/>
          </w:tcPr>
          <w:p w:rsidR="00D43FF2" w:rsidRPr="00C61FBE" w:rsidRDefault="00D43FF2" w:rsidP="00367BC7">
            <w:pPr>
              <w:rPr>
                <w:rFonts w:ascii="Times New Roman" w:hAnsi="Times New Roman"/>
                <w:sz w:val="16"/>
                <w:szCs w:val="16"/>
              </w:rPr>
            </w:pPr>
          </w:p>
        </w:tc>
        <w:tc>
          <w:tcPr>
            <w:tcW w:w="3118" w:type="dxa"/>
            <w:vMerge/>
          </w:tcPr>
          <w:p w:rsidR="00D43FF2" w:rsidRPr="00C61FBE" w:rsidRDefault="00D43FF2" w:rsidP="00367BC7">
            <w:pPr>
              <w:rPr>
                <w:rFonts w:ascii="Times New Roman" w:hAnsi="Times New Roman"/>
                <w:sz w:val="16"/>
                <w:szCs w:val="16"/>
              </w:rPr>
            </w:pPr>
          </w:p>
        </w:tc>
        <w:tc>
          <w:tcPr>
            <w:tcW w:w="1985" w:type="dxa"/>
            <w:vMerge/>
          </w:tcPr>
          <w:p w:rsidR="00D43FF2" w:rsidRPr="00C61FBE" w:rsidRDefault="00D43FF2" w:rsidP="00367BC7">
            <w:pPr>
              <w:rPr>
                <w:rFonts w:ascii="Times New Roman" w:hAnsi="Times New Roman"/>
                <w:sz w:val="16"/>
                <w:szCs w:val="16"/>
              </w:rPr>
            </w:pP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2015</w:t>
            </w:r>
          </w:p>
        </w:tc>
        <w:tc>
          <w:tcPr>
            <w:tcW w:w="709" w:type="dxa"/>
          </w:tcPr>
          <w:p w:rsidR="00D43FF2" w:rsidRPr="00C61FBE" w:rsidRDefault="00D43FF2" w:rsidP="00367BC7">
            <w:pPr>
              <w:pStyle w:val="ConsPlusNormal"/>
              <w:ind w:firstLine="73"/>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73"/>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73"/>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73"/>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73"/>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rPr>
                <w:rFonts w:ascii="Times New Roman" w:hAnsi="Times New Roman"/>
                <w:sz w:val="16"/>
                <w:szCs w:val="16"/>
              </w:rPr>
            </w:pPr>
          </w:p>
        </w:tc>
      </w:tr>
      <w:tr w:rsidR="00D43FF2" w:rsidRPr="00C61FBE" w:rsidTr="00D43FF2">
        <w:trPr>
          <w:trHeight w:val="609"/>
        </w:trPr>
        <w:tc>
          <w:tcPr>
            <w:tcW w:w="15592" w:type="dxa"/>
            <w:gridSpan w:val="12"/>
          </w:tcPr>
          <w:p w:rsidR="00D43FF2" w:rsidRPr="00C61FBE" w:rsidRDefault="00D43FF2" w:rsidP="00367BC7">
            <w:pPr>
              <w:rPr>
                <w:rFonts w:ascii="Times New Roman" w:hAnsi="Times New Roman"/>
                <w:sz w:val="16"/>
                <w:szCs w:val="16"/>
              </w:rPr>
            </w:pPr>
            <w:r w:rsidRPr="00C61FBE">
              <w:rPr>
                <w:rFonts w:ascii="Times New Roman" w:hAnsi="Times New Roman" w:cs="Times New Roman"/>
                <w:b/>
                <w:sz w:val="16"/>
                <w:szCs w:val="16"/>
              </w:rPr>
              <w:t>2.Внедрение эффективных технологий и современных методов кадровой работы, направленных на повышение профессиональной компетентности муниципальных служащих, обеспечение условий для их результативной профессиональной служебной деятельности</w:t>
            </w:r>
          </w:p>
        </w:tc>
      </w:tr>
      <w:tr w:rsidR="00D43FF2" w:rsidRPr="00C61FBE" w:rsidTr="00D43FF2">
        <w:trPr>
          <w:trHeight w:val="698"/>
        </w:trPr>
        <w:tc>
          <w:tcPr>
            <w:tcW w:w="709" w:type="dxa"/>
            <w:vMerge w:val="restart"/>
            <w:tcBorders>
              <w:bottom w:val="single" w:sz="4" w:space="0" w:color="auto"/>
            </w:tcBorders>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2.1.</w:t>
            </w:r>
          </w:p>
          <w:p w:rsidR="00D43FF2" w:rsidRPr="00C61FBE" w:rsidRDefault="00D43FF2" w:rsidP="00367BC7">
            <w:pPr>
              <w:pStyle w:val="ConsPlusNormal"/>
              <w:rPr>
                <w:rFonts w:ascii="Times New Roman" w:hAnsi="Times New Roman" w:cs="Times New Roman"/>
                <w:sz w:val="16"/>
                <w:szCs w:val="16"/>
              </w:rPr>
            </w:pPr>
          </w:p>
        </w:tc>
        <w:tc>
          <w:tcPr>
            <w:tcW w:w="3118" w:type="dxa"/>
            <w:vMerge w:val="restart"/>
            <w:tcBorders>
              <w:bottom w:val="single" w:sz="4" w:space="0" w:color="auto"/>
            </w:tcBorders>
          </w:tcPr>
          <w:p w:rsidR="00D43FF2" w:rsidRPr="00C61FBE" w:rsidRDefault="00D43FF2" w:rsidP="00367BC7">
            <w:pPr>
              <w:rPr>
                <w:rFonts w:ascii="Times New Roman" w:hAnsi="Times New Roman" w:cs="Times New Roman"/>
                <w:sz w:val="16"/>
                <w:szCs w:val="16"/>
              </w:rPr>
            </w:pPr>
            <w:r w:rsidRPr="00C61FBE">
              <w:rPr>
                <w:rFonts w:ascii="Times New Roman" w:hAnsi="Times New Roman" w:cs="Times New Roman"/>
                <w:sz w:val="16"/>
                <w:szCs w:val="16"/>
              </w:rPr>
              <w:t>Совершенствование системы конкурсного замещения вакантных должностей муниципальной службы</w:t>
            </w:r>
          </w:p>
        </w:tc>
        <w:tc>
          <w:tcPr>
            <w:tcW w:w="1985" w:type="dxa"/>
            <w:vMerge w:val="restart"/>
            <w:tcBorders>
              <w:bottom w:val="single" w:sz="4" w:space="0" w:color="auto"/>
            </w:tcBorders>
          </w:tcPr>
          <w:p w:rsidR="00D43FF2" w:rsidRPr="00C61FBE" w:rsidRDefault="00D43FF2" w:rsidP="00367BC7">
            <w:pPr>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rPr>
                <w:rFonts w:ascii="Times New Roman" w:hAnsi="Times New Roman" w:cs="Times New Roman"/>
                <w:sz w:val="16"/>
                <w:szCs w:val="16"/>
              </w:rPr>
            </w:pPr>
            <w:r w:rsidRPr="00C61FBE">
              <w:rPr>
                <w:rFonts w:ascii="Times New Roman" w:hAnsi="Times New Roman" w:cs="Times New Roman"/>
                <w:sz w:val="16"/>
                <w:szCs w:val="16"/>
              </w:rPr>
              <w:t>руководитель аппарата, организационный отдел, юридический отдел</w:t>
            </w:r>
          </w:p>
        </w:tc>
        <w:tc>
          <w:tcPr>
            <w:tcW w:w="992" w:type="dxa"/>
            <w:tcBorders>
              <w:bottom w:val="single" w:sz="4" w:space="0" w:color="auto"/>
            </w:tcBorders>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2014</w:t>
            </w:r>
          </w:p>
        </w:tc>
        <w:tc>
          <w:tcPr>
            <w:tcW w:w="709" w:type="dxa"/>
            <w:tcBorders>
              <w:bottom w:val="single" w:sz="4" w:space="0" w:color="auto"/>
            </w:tcBorders>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Borders>
              <w:bottom w:val="single" w:sz="4" w:space="0" w:color="auto"/>
            </w:tcBorders>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Borders>
              <w:bottom w:val="single" w:sz="4" w:space="0" w:color="auto"/>
            </w:tcBorders>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Borders>
              <w:bottom w:val="single" w:sz="4" w:space="0" w:color="auto"/>
            </w:tcBorders>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Borders>
              <w:bottom w:val="single" w:sz="4" w:space="0" w:color="auto"/>
            </w:tcBorders>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val="restart"/>
          </w:tcPr>
          <w:p w:rsidR="00D43FF2" w:rsidRPr="00C61FBE" w:rsidRDefault="00D43FF2" w:rsidP="00367BC7">
            <w:pPr>
              <w:jc w:val="left"/>
              <w:rPr>
                <w:rFonts w:ascii="Times New Roman" w:hAnsi="Times New Roman" w:cs="Times New Roman"/>
                <w:sz w:val="16"/>
                <w:szCs w:val="16"/>
              </w:rPr>
            </w:pPr>
            <w:proofErr w:type="spellStart"/>
            <w:r w:rsidRPr="00C61FBE">
              <w:rPr>
                <w:rFonts w:ascii="Times New Roman" w:hAnsi="Times New Roman" w:cs="Times New Roman"/>
                <w:sz w:val="16"/>
                <w:szCs w:val="16"/>
              </w:rPr>
              <w:t>Совершенствова</w:t>
            </w:r>
            <w:proofErr w:type="spellEnd"/>
          </w:p>
          <w:p w:rsidR="00D43FF2" w:rsidRPr="00C61FBE" w:rsidRDefault="00D43FF2" w:rsidP="00367BC7">
            <w:pPr>
              <w:jc w:val="left"/>
              <w:rPr>
                <w:rFonts w:ascii="Times New Roman" w:hAnsi="Times New Roman" w:cs="Times New Roman"/>
                <w:sz w:val="16"/>
                <w:szCs w:val="16"/>
              </w:rPr>
            </w:pPr>
            <w:proofErr w:type="spellStart"/>
            <w:r w:rsidRPr="00C61FBE">
              <w:rPr>
                <w:rFonts w:ascii="Times New Roman" w:hAnsi="Times New Roman" w:cs="Times New Roman"/>
                <w:sz w:val="16"/>
                <w:szCs w:val="16"/>
              </w:rPr>
              <w:t>ние</w:t>
            </w:r>
            <w:proofErr w:type="spellEnd"/>
            <w:r w:rsidRPr="00C61FBE">
              <w:rPr>
                <w:rFonts w:ascii="Times New Roman" w:hAnsi="Times New Roman" w:cs="Times New Roman"/>
                <w:sz w:val="16"/>
                <w:szCs w:val="16"/>
              </w:rPr>
              <w:t xml:space="preserve"> порядка замещения вакантных должностей муниципальной службы на основе конкурса, обеспечивающего равный доступ граждан к муниципальной службе</w:t>
            </w:r>
          </w:p>
        </w:tc>
        <w:tc>
          <w:tcPr>
            <w:tcW w:w="1842" w:type="dxa"/>
            <w:vMerge w:val="restart"/>
            <w:tcBorders>
              <w:bottom w:val="single" w:sz="4" w:space="0" w:color="auto"/>
            </w:tcBorders>
          </w:tcPr>
          <w:p w:rsidR="00D43FF2" w:rsidRPr="00C61FBE" w:rsidRDefault="00D43FF2" w:rsidP="00367BC7">
            <w:pPr>
              <w:pStyle w:val="ConsPlusNormal"/>
              <w:rPr>
                <w:rFonts w:ascii="Times New Roman" w:hAnsi="Times New Roman" w:cs="Times New Roman"/>
                <w:sz w:val="16"/>
                <w:szCs w:val="16"/>
              </w:rPr>
            </w:pPr>
          </w:p>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Показатель 4 муниципальной программы</w:t>
            </w:r>
          </w:p>
        </w:tc>
      </w:tr>
      <w:tr w:rsidR="00D43FF2" w:rsidRPr="00C61FBE" w:rsidTr="00D43FF2">
        <w:trPr>
          <w:trHeight w:val="560"/>
        </w:trPr>
        <w:tc>
          <w:tcPr>
            <w:tcW w:w="709" w:type="dxa"/>
            <w:vMerge/>
            <w:tcBorders>
              <w:bottom w:val="single" w:sz="4" w:space="0" w:color="auto"/>
            </w:tcBorders>
          </w:tcPr>
          <w:p w:rsidR="00D43FF2" w:rsidRPr="00C61FBE" w:rsidRDefault="00D43FF2" w:rsidP="00367BC7">
            <w:pPr>
              <w:rPr>
                <w:rFonts w:ascii="Times New Roman" w:hAnsi="Times New Roman"/>
                <w:sz w:val="16"/>
                <w:szCs w:val="16"/>
              </w:rPr>
            </w:pPr>
          </w:p>
        </w:tc>
        <w:tc>
          <w:tcPr>
            <w:tcW w:w="3118" w:type="dxa"/>
            <w:vMerge/>
            <w:tcBorders>
              <w:bottom w:val="single" w:sz="4" w:space="0" w:color="auto"/>
            </w:tcBorders>
          </w:tcPr>
          <w:p w:rsidR="00D43FF2" w:rsidRPr="00C61FBE" w:rsidRDefault="00D43FF2" w:rsidP="00367BC7">
            <w:pPr>
              <w:rPr>
                <w:rFonts w:ascii="Times New Roman" w:hAnsi="Times New Roman"/>
                <w:sz w:val="16"/>
                <w:szCs w:val="16"/>
              </w:rPr>
            </w:pPr>
          </w:p>
        </w:tc>
        <w:tc>
          <w:tcPr>
            <w:tcW w:w="1985" w:type="dxa"/>
            <w:vMerge/>
            <w:tcBorders>
              <w:bottom w:val="single" w:sz="4" w:space="0" w:color="auto"/>
            </w:tcBorders>
          </w:tcPr>
          <w:p w:rsidR="00D43FF2" w:rsidRPr="00C61FBE" w:rsidRDefault="00D43FF2" w:rsidP="00367BC7">
            <w:pPr>
              <w:rPr>
                <w:rFonts w:ascii="Times New Roman" w:hAnsi="Times New Roman"/>
                <w:sz w:val="16"/>
                <w:szCs w:val="16"/>
              </w:rPr>
            </w:pPr>
          </w:p>
        </w:tc>
        <w:tc>
          <w:tcPr>
            <w:tcW w:w="992" w:type="dxa"/>
            <w:tcBorders>
              <w:bottom w:val="single" w:sz="4" w:space="0" w:color="auto"/>
            </w:tcBorders>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2015</w:t>
            </w:r>
          </w:p>
          <w:p w:rsidR="00D43FF2" w:rsidRPr="00C61FBE" w:rsidRDefault="00D43FF2" w:rsidP="00367BC7">
            <w:pPr>
              <w:pStyle w:val="ConsPlusNormal"/>
              <w:jc w:val="center"/>
              <w:rPr>
                <w:rFonts w:ascii="Times New Roman" w:hAnsi="Times New Roman" w:cs="Times New Roman"/>
                <w:sz w:val="16"/>
                <w:szCs w:val="16"/>
              </w:rPr>
            </w:pPr>
          </w:p>
        </w:tc>
        <w:tc>
          <w:tcPr>
            <w:tcW w:w="709" w:type="dxa"/>
            <w:tcBorders>
              <w:bottom w:val="single" w:sz="4" w:space="0" w:color="auto"/>
            </w:tcBorders>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Borders>
              <w:bottom w:val="single" w:sz="4" w:space="0" w:color="auto"/>
            </w:tcBorders>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Borders>
              <w:bottom w:val="single" w:sz="4" w:space="0" w:color="auto"/>
            </w:tcBorders>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Borders>
              <w:bottom w:val="single" w:sz="4" w:space="0" w:color="auto"/>
            </w:tcBorders>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Borders>
              <w:bottom w:val="single" w:sz="4" w:space="0" w:color="auto"/>
            </w:tcBorders>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tcBorders>
              <w:bottom w:val="single" w:sz="4" w:space="0" w:color="auto"/>
            </w:tcBorders>
          </w:tcPr>
          <w:p w:rsidR="00D43FF2" w:rsidRPr="00C61FBE" w:rsidRDefault="00D43FF2" w:rsidP="00367BC7">
            <w:pPr>
              <w:pStyle w:val="ConsPlusNormal"/>
              <w:rPr>
                <w:rFonts w:ascii="Times New Roman" w:hAnsi="Times New Roman" w:cs="Times New Roman"/>
                <w:sz w:val="16"/>
                <w:szCs w:val="16"/>
              </w:rPr>
            </w:pPr>
          </w:p>
        </w:tc>
        <w:tc>
          <w:tcPr>
            <w:tcW w:w="1842" w:type="dxa"/>
            <w:vMerge/>
            <w:tcBorders>
              <w:bottom w:val="single" w:sz="4" w:space="0" w:color="auto"/>
            </w:tcBorders>
          </w:tcPr>
          <w:p w:rsidR="00D43FF2" w:rsidRPr="00C61FBE" w:rsidRDefault="00D43FF2" w:rsidP="00367BC7">
            <w:pPr>
              <w:jc w:val="left"/>
              <w:rPr>
                <w:rFonts w:ascii="Times New Roman" w:hAnsi="Times New Roman"/>
                <w:sz w:val="16"/>
                <w:szCs w:val="16"/>
              </w:rPr>
            </w:pPr>
          </w:p>
        </w:tc>
      </w:tr>
      <w:tr w:rsidR="00D43FF2" w:rsidRPr="00C61FBE" w:rsidTr="00D43FF2">
        <w:trPr>
          <w:trHeight w:val="501"/>
        </w:trPr>
        <w:tc>
          <w:tcPr>
            <w:tcW w:w="709" w:type="dxa"/>
            <w:vMerge w:val="restart"/>
          </w:tcPr>
          <w:p w:rsidR="00D43FF2" w:rsidRPr="00C61FBE" w:rsidRDefault="00D43FF2" w:rsidP="00367BC7">
            <w:pPr>
              <w:jc w:val="left"/>
              <w:rPr>
                <w:rFonts w:ascii="Times New Roman" w:hAnsi="Times New Roman"/>
                <w:sz w:val="16"/>
                <w:szCs w:val="16"/>
              </w:rPr>
            </w:pPr>
            <w:r w:rsidRPr="00C61FBE">
              <w:rPr>
                <w:rFonts w:ascii="Times New Roman" w:hAnsi="Times New Roman"/>
                <w:sz w:val="16"/>
                <w:szCs w:val="16"/>
              </w:rPr>
              <w:t>2.2.</w:t>
            </w:r>
          </w:p>
        </w:tc>
        <w:tc>
          <w:tcPr>
            <w:tcW w:w="3118"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Проведение конкурсов на замещение вакантных должностей муниципальной службы</w:t>
            </w:r>
          </w:p>
        </w:tc>
        <w:tc>
          <w:tcPr>
            <w:tcW w:w="1985"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 xml:space="preserve">организационный отдел </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2014</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обеспечение равного доступа граждан к муниципальной службе</w:t>
            </w:r>
          </w:p>
        </w:tc>
        <w:tc>
          <w:tcPr>
            <w:tcW w:w="1842" w:type="dxa"/>
            <w:vMerge w:val="restart"/>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Показатель 4 муниципальной программы</w:t>
            </w:r>
          </w:p>
        </w:tc>
      </w:tr>
      <w:tr w:rsidR="00D43FF2" w:rsidRPr="00C61FBE" w:rsidTr="00D43FF2">
        <w:tc>
          <w:tcPr>
            <w:tcW w:w="709" w:type="dxa"/>
            <w:vMerge/>
          </w:tcPr>
          <w:p w:rsidR="00D43FF2" w:rsidRPr="00C61FBE" w:rsidRDefault="00D43FF2" w:rsidP="00367BC7">
            <w:pPr>
              <w:jc w:val="left"/>
              <w:rPr>
                <w:rFonts w:ascii="Times New Roman" w:hAnsi="Times New Roman"/>
                <w:sz w:val="16"/>
                <w:szCs w:val="16"/>
              </w:rPr>
            </w:pPr>
          </w:p>
        </w:tc>
        <w:tc>
          <w:tcPr>
            <w:tcW w:w="3118" w:type="dxa"/>
            <w:vMerge/>
          </w:tcPr>
          <w:p w:rsidR="00D43FF2" w:rsidRPr="00C61FBE" w:rsidRDefault="00D43FF2" w:rsidP="00367BC7">
            <w:pPr>
              <w:jc w:val="left"/>
              <w:rPr>
                <w:rFonts w:ascii="Times New Roman" w:hAnsi="Times New Roman"/>
                <w:sz w:val="16"/>
                <w:szCs w:val="16"/>
              </w:rPr>
            </w:pPr>
          </w:p>
        </w:tc>
        <w:tc>
          <w:tcPr>
            <w:tcW w:w="1985" w:type="dxa"/>
            <w:vMerge/>
          </w:tcPr>
          <w:p w:rsidR="00D43FF2" w:rsidRPr="00C61FBE" w:rsidRDefault="00D43FF2" w:rsidP="00367BC7">
            <w:pPr>
              <w:jc w:val="left"/>
              <w:rPr>
                <w:rFonts w:ascii="Times New Roman" w:hAnsi="Times New Roman"/>
                <w:sz w:val="16"/>
                <w:szCs w:val="16"/>
              </w:rPr>
            </w:pP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2015</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D43FF2">
        <w:trPr>
          <w:trHeight w:val="566"/>
        </w:trPr>
        <w:tc>
          <w:tcPr>
            <w:tcW w:w="709" w:type="dxa"/>
            <w:vMerge w:val="restart"/>
          </w:tcPr>
          <w:p w:rsidR="00D43FF2" w:rsidRPr="00C61FBE" w:rsidRDefault="00D43FF2" w:rsidP="00367BC7">
            <w:pPr>
              <w:jc w:val="left"/>
              <w:rPr>
                <w:rFonts w:ascii="Times New Roman" w:hAnsi="Times New Roman"/>
                <w:sz w:val="16"/>
                <w:szCs w:val="16"/>
              </w:rPr>
            </w:pPr>
            <w:r w:rsidRPr="00C61FBE">
              <w:rPr>
                <w:rFonts w:ascii="Times New Roman" w:hAnsi="Times New Roman"/>
                <w:sz w:val="16"/>
                <w:szCs w:val="16"/>
              </w:rPr>
              <w:lastRenderedPageBreak/>
              <w:t>2.3.</w:t>
            </w:r>
          </w:p>
        </w:tc>
        <w:tc>
          <w:tcPr>
            <w:tcW w:w="3118"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Разработка и реализация комплекса мер, обеспечивающих подготовку муниципальных служащих к прохождению аттестации</w:t>
            </w:r>
          </w:p>
        </w:tc>
        <w:tc>
          <w:tcPr>
            <w:tcW w:w="1985"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организационный отдел, руководители структурных подразделений</w:t>
            </w:r>
          </w:p>
        </w:tc>
        <w:tc>
          <w:tcPr>
            <w:tcW w:w="992" w:type="dxa"/>
          </w:tcPr>
          <w:p w:rsidR="00D43FF2" w:rsidRPr="00C61FBE" w:rsidRDefault="00D43FF2" w:rsidP="00367BC7">
            <w:pPr>
              <w:pStyle w:val="ConsPlusNormal"/>
              <w:jc w:val="center"/>
              <w:rPr>
                <w:rFonts w:ascii="Times New Roman" w:hAnsi="Times New Roman" w:cs="Times New Roman"/>
                <w:sz w:val="16"/>
                <w:szCs w:val="16"/>
              </w:rPr>
            </w:pPr>
          </w:p>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2014</w:t>
            </w:r>
          </w:p>
          <w:p w:rsidR="00D43FF2" w:rsidRPr="00C61FBE" w:rsidRDefault="00D43FF2" w:rsidP="00367BC7">
            <w:pPr>
              <w:pStyle w:val="ConsPlusNormal"/>
              <w:jc w:val="center"/>
              <w:rPr>
                <w:rFonts w:ascii="Times New Roman" w:hAnsi="Times New Roman" w:cs="Times New Roman"/>
                <w:sz w:val="16"/>
                <w:szCs w:val="16"/>
              </w:rPr>
            </w:pPr>
          </w:p>
          <w:p w:rsidR="00D43FF2" w:rsidRPr="00C61FBE" w:rsidRDefault="00D43FF2" w:rsidP="00367BC7">
            <w:pPr>
              <w:pStyle w:val="ConsPlusNormal"/>
              <w:ind w:firstLine="0"/>
              <w:rPr>
                <w:rFonts w:ascii="Times New Roman" w:hAnsi="Times New Roman" w:cs="Times New Roman"/>
                <w:sz w:val="16"/>
                <w:szCs w:val="16"/>
              </w:rPr>
            </w:pP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повышение качества управленческих кадров на муниципальной службе</w:t>
            </w:r>
          </w:p>
        </w:tc>
        <w:tc>
          <w:tcPr>
            <w:tcW w:w="1842" w:type="dxa"/>
            <w:vMerge w:val="restart"/>
          </w:tcPr>
          <w:p w:rsidR="00D43FF2" w:rsidRPr="00C61FBE" w:rsidRDefault="00D43FF2" w:rsidP="00367BC7">
            <w:pPr>
              <w:pStyle w:val="ConsPlusNormal"/>
              <w:rPr>
                <w:rFonts w:ascii="Times New Roman" w:hAnsi="Times New Roman" w:cs="Times New Roman"/>
                <w:sz w:val="16"/>
                <w:szCs w:val="16"/>
              </w:rPr>
            </w:pPr>
          </w:p>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Показатель 5 муниципальной программы</w:t>
            </w:r>
          </w:p>
        </w:tc>
      </w:tr>
      <w:tr w:rsidR="00D43FF2" w:rsidRPr="00C61FBE" w:rsidTr="00D43FF2">
        <w:tc>
          <w:tcPr>
            <w:tcW w:w="709" w:type="dxa"/>
            <w:vMerge/>
          </w:tcPr>
          <w:p w:rsidR="00D43FF2" w:rsidRPr="00C61FBE" w:rsidRDefault="00D43FF2" w:rsidP="00367BC7">
            <w:pPr>
              <w:jc w:val="left"/>
              <w:rPr>
                <w:rFonts w:ascii="Times New Roman" w:hAnsi="Times New Roman"/>
                <w:sz w:val="16"/>
                <w:szCs w:val="16"/>
              </w:rPr>
            </w:pPr>
          </w:p>
        </w:tc>
        <w:tc>
          <w:tcPr>
            <w:tcW w:w="3118" w:type="dxa"/>
            <w:vMerge/>
          </w:tcPr>
          <w:p w:rsidR="00D43FF2" w:rsidRPr="00C61FBE" w:rsidRDefault="00D43FF2" w:rsidP="00367BC7">
            <w:pPr>
              <w:jc w:val="left"/>
              <w:rPr>
                <w:rFonts w:ascii="Times New Roman" w:hAnsi="Times New Roman"/>
                <w:sz w:val="16"/>
                <w:szCs w:val="16"/>
              </w:rPr>
            </w:pPr>
          </w:p>
        </w:tc>
        <w:tc>
          <w:tcPr>
            <w:tcW w:w="1985" w:type="dxa"/>
            <w:vMerge/>
          </w:tcPr>
          <w:p w:rsidR="00D43FF2" w:rsidRPr="00C61FBE" w:rsidRDefault="00D43FF2" w:rsidP="00367BC7">
            <w:pPr>
              <w:jc w:val="left"/>
              <w:rPr>
                <w:rFonts w:ascii="Times New Roman" w:hAnsi="Times New Roman"/>
                <w:sz w:val="16"/>
                <w:szCs w:val="16"/>
              </w:rPr>
            </w:pPr>
          </w:p>
        </w:tc>
        <w:tc>
          <w:tcPr>
            <w:tcW w:w="992"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2015</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D43FF2">
        <w:tc>
          <w:tcPr>
            <w:tcW w:w="709" w:type="dxa"/>
            <w:vMerge w:val="restart"/>
          </w:tcPr>
          <w:p w:rsidR="00D43FF2" w:rsidRPr="00C61FBE" w:rsidRDefault="00D43FF2" w:rsidP="00367BC7">
            <w:pPr>
              <w:jc w:val="left"/>
              <w:rPr>
                <w:rFonts w:ascii="Times New Roman" w:hAnsi="Times New Roman"/>
                <w:sz w:val="16"/>
                <w:szCs w:val="16"/>
              </w:rPr>
            </w:pPr>
            <w:r w:rsidRPr="00C61FBE">
              <w:rPr>
                <w:rFonts w:ascii="Times New Roman" w:hAnsi="Times New Roman"/>
                <w:sz w:val="16"/>
                <w:szCs w:val="16"/>
              </w:rPr>
              <w:t>2.4.</w:t>
            </w:r>
          </w:p>
        </w:tc>
        <w:tc>
          <w:tcPr>
            <w:tcW w:w="3118"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Проведение аттестации муниципальных служащих и совершенствование аттестационных процедур</w:t>
            </w:r>
          </w:p>
        </w:tc>
        <w:tc>
          <w:tcPr>
            <w:tcW w:w="1985"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 xml:space="preserve">организационный отдел </w:t>
            </w:r>
          </w:p>
        </w:tc>
        <w:tc>
          <w:tcPr>
            <w:tcW w:w="992"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2014</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своевременная аттестация муниципальных служащих</w:t>
            </w:r>
          </w:p>
        </w:tc>
        <w:tc>
          <w:tcPr>
            <w:tcW w:w="1842" w:type="dxa"/>
            <w:vMerge w:val="restart"/>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Показатель 5 муниципальной программы</w:t>
            </w:r>
          </w:p>
        </w:tc>
      </w:tr>
      <w:tr w:rsidR="00D43FF2" w:rsidRPr="00C61FBE" w:rsidTr="00D43FF2">
        <w:trPr>
          <w:trHeight w:val="257"/>
        </w:trPr>
        <w:tc>
          <w:tcPr>
            <w:tcW w:w="709" w:type="dxa"/>
            <w:vMerge/>
          </w:tcPr>
          <w:p w:rsidR="00D43FF2" w:rsidRPr="00C61FBE" w:rsidRDefault="00D43FF2" w:rsidP="00367BC7">
            <w:pPr>
              <w:jc w:val="left"/>
              <w:rPr>
                <w:rFonts w:ascii="Times New Roman" w:hAnsi="Times New Roman"/>
                <w:sz w:val="16"/>
                <w:szCs w:val="16"/>
              </w:rPr>
            </w:pPr>
          </w:p>
        </w:tc>
        <w:tc>
          <w:tcPr>
            <w:tcW w:w="3118" w:type="dxa"/>
            <w:vMerge/>
          </w:tcPr>
          <w:p w:rsidR="00D43FF2" w:rsidRPr="00C61FBE" w:rsidRDefault="00D43FF2" w:rsidP="00367BC7">
            <w:pPr>
              <w:jc w:val="left"/>
              <w:rPr>
                <w:rFonts w:ascii="Times New Roman" w:hAnsi="Times New Roman"/>
                <w:sz w:val="16"/>
                <w:szCs w:val="16"/>
              </w:rPr>
            </w:pPr>
          </w:p>
        </w:tc>
        <w:tc>
          <w:tcPr>
            <w:tcW w:w="1985" w:type="dxa"/>
            <w:vMerge/>
          </w:tcPr>
          <w:p w:rsidR="00D43FF2" w:rsidRPr="00C61FBE" w:rsidRDefault="00D43FF2" w:rsidP="00367BC7">
            <w:pPr>
              <w:jc w:val="left"/>
              <w:rPr>
                <w:rFonts w:ascii="Times New Roman" w:hAnsi="Times New Roman"/>
                <w:sz w:val="16"/>
                <w:szCs w:val="16"/>
              </w:rPr>
            </w:pPr>
          </w:p>
        </w:tc>
        <w:tc>
          <w:tcPr>
            <w:tcW w:w="992"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2015</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BB5549">
        <w:trPr>
          <w:trHeight w:val="163"/>
        </w:trPr>
        <w:tc>
          <w:tcPr>
            <w:tcW w:w="709" w:type="dxa"/>
            <w:vMerge w:val="restart"/>
          </w:tcPr>
          <w:p w:rsidR="00D43FF2" w:rsidRPr="00C61FBE" w:rsidRDefault="00D43FF2" w:rsidP="00367BC7">
            <w:pPr>
              <w:jc w:val="left"/>
              <w:rPr>
                <w:rFonts w:ascii="Times New Roman" w:hAnsi="Times New Roman"/>
                <w:sz w:val="16"/>
                <w:szCs w:val="16"/>
              </w:rPr>
            </w:pPr>
            <w:r w:rsidRPr="00C61FBE">
              <w:rPr>
                <w:rFonts w:ascii="Times New Roman" w:hAnsi="Times New Roman"/>
                <w:sz w:val="16"/>
                <w:szCs w:val="16"/>
              </w:rPr>
              <w:t>2.5.</w:t>
            </w:r>
          </w:p>
        </w:tc>
        <w:tc>
          <w:tcPr>
            <w:tcW w:w="3118"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Присвоение классных чинов муниципальным служащим</w:t>
            </w:r>
          </w:p>
        </w:tc>
        <w:tc>
          <w:tcPr>
            <w:tcW w:w="1985"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jc w:val="left"/>
              <w:rPr>
                <w:rFonts w:ascii="Times New Roman" w:hAnsi="Times New Roman" w:cs="Times New Roman"/>
                <w:sz w:val="16"/>
                <w:szCs w:val="16"/>
              </w:rPr>
            </w:pPr>
            <w:proofErr w:type="spellStart"/>
            <w:r w:rsidRPr="00C61FBE">
              <w:rPr>
                <w:rFonts w:ascii="Times New Roman" w:hAnsi="Times New Roman" w:cs="Times New Roman"/>
                <w:sz w:val="16"/>
                <w:szCs w:val="16"/>
              </w:rPr>
              <w:t>организацион</w:t>
            </w:r>
            <w:proofErr w:type="spellEnd"/>
          </w:p>
          <w:p w:rsidR="00D43FF2" w:rsidRPr="00C61FBE" w:rsidRDefault="00D43FF2" w:rsidP="00367BC7">
            <w:pPr>
              <w:jc w:val="left"/>
              <w:rPr>
                <w:rFonts w:ascii="Times New Roman" w:hAnsi="Times New Roman" w:cs="Times New Roman"/>
                <w:sz w:val="16"/>
                <w:szCs w:val="16"/>
              </w:rPr>
            </w:pPr>
            <w:proofErr w:type="spellStart"/>
            <w:r w:rsidRPr="00C61FBE">
              <w:rPr>
                <w:rFonts w:ascii="Times New Roman" w:hAnsi="Times New Roman" w:cs="Times New Roman"/>
                <w:sz w:val="16"/>
                <w:szCs w:val="16"/>
              </w:rPr>
              <w:t>ный</w:t>
            </w:r>
            <w:proofErr w:type="spellEnd"/>
            <w:r w:rsidRPr="00C61FBE">
              <w:rPr>
                <w:rFonts w:ascii="Times New Roman" w:hAnsi="Times New Roman" w:cs="Times New Roman"/>
                <w:sz w:val="16"/>
                <w:szCs w:val="16"/>
              </w:rPr>
              <w:t xml:space="preserve"> отдел </w:t>
            </w:r>
          </w:p>
        </w:tc>
        <w:tc>
          <w:tcPr>
            <w:tcW w:w="992"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2014</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повышение престижа муниципального служащего</w:t>
            </w:r>
          </w:p>
        </w:tc>
        <w:tc>
          <w:tcPr>
            <w:tcW w:w="1842" w:type="dxa"/>
            <w:vMerge w:val="restart"/>
          </w:tcPr>
          <w:p w:rsidR="00D43FF2" w:rsidRPr="00C61FBE" w:rsidRDefault="00D43FF2" w:rsidP="00367BC7">
            <w:pPr>
              <w:jc w:val="left"/>
              <w:rPr>
                <w:rFonts w:ascii="Times New Roman" w:hAnsi="Times New Roman"/>
                <w:sz w:val="16"/>
                <w:szCs w:val="16"/>
              </w:rPr>
            </w:pPr>
            <w:r w:rsidRPr="00C61FBE">
              <w:rPr>
                <w:rFonts w:ascii="Times New Roman" w:hAnsi="Times New Roman"/>
                <w:sz w:val="16"/>
                <w:szCs w:val="16"/>
              </w:rPr>
              <w:t>-</w:t>
            </w:r>
          </w:p>
        </w:tc>
      </w:tr>
      <w:tr w:rsidR="00D43FF2" w:rsidRPr="00C61FBE" w:rsidTr="00BB5549">
        <w:trPr>
          <w:trHeight w:val="337"/>
        </w:trPr>
        <w:tc>
          <w:tcPr>
            <w:tcW w:w="709" w:type="dxa"/>
            <w:vMerge/>
          </w:tcPr>
          <w:p w:rsidR="00D43FF2" w:rsidRPr="00C61FBE" w:rsidRDefault="00D43FF2" w:rsidP="00367BC7">
            <w:pPr>
              <w:jc w:val="left"/>
              <w:rPr>
                <w:rFonts w:ascii="Times New Roman" w:hAnsi="Times New Roman"/>
                <w:sz w:val="16"/>
                <w:szCs w:val="16"/>
              </w:rPr>
            </w:pPr>
          </w:p>
        </w:tc>
        <w:tc>
          <w:tcPr>
            <w:tcW w:w="3118" w:type="dxa"/>
            <w:vMerge/>
          </w:tcPr>
          <w:p w:rsidR="00D43FF2" w:rsidRPr="00C61FBE" w:rsidRDefault="00D43FF2" w:rsidP="00367BC7">
            <w:pPr>
              <w:jc w:val="left"/>
              <w:rPr>
                <w:rFonts w:ascii="Times New Roman" w:hAnsi="Times New Roman"/>
                <w:sz w:val="16"/>
                <w:szCs w:val="16"/>
              </w:rPr>
            </w:pPr>
          </w:p>
        </w:tc>
        <w:tc>
          <w:tcPr>
            <w:tcW w:w="1985" w:type="dxa"/>
            <w:vMerge/>
          </w:tcPr>
          <w:p w:rsidR="00D43FF2" w:rsidRPr="00C61FBE" w:rsidRDefault="00D43FF2" w:rsidP="00367BC7">
            <w:pPr>
              <w:jc w:val="left"/>
              <w:rPr>
                <w:rFonts w:ascii="Times New Roman" w:hAnsi="Times New Roman"/>
                <w:sz w:val="16"/>
                <w:szCs w:val="16"/>
              </w:rPr>
            </w:pPr>
          </w:p>
        </w:tc>
        <w:tc>
          <w:tcPr>
            <w:tcW w:w="992"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2015</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BB5549">
        <w:trPr>
          <w:trHeight w:val="499"/>
        </w:trPr>
        <w:tc>
          <w:tcPr>
            <w:tcW w:w="709" w:type="dxa"/>
            <w:vMerge w:val="restart"/>
          </w:tcPr>
          <w:p w:rsidR="00D43FF2" w:rsidRPr="00C61FBE" w:rsidRDefault="00D43FF2" w:rsidP="00367BC7">
            <w:pPr>
              <w:jc w:val="left"/>
              <w:rPr>
                <w:rFonts w:ascii="Times New Roman" w:hAnsi="Times New Roman"/>
                <w:sz w:val="16"/>
                <w:szCs w:val="16"/>
              </w:rPr>
            </w:pPr>
            <w:r w:rsidRPr="00C61FBE">
              <w:rPr>
                <w:rFonts w:ascii="Times New Roman" w:hAnsi="Times New Roman"/>
                <w:sz w:val="16"/>
                <w:szCs w:val="16"/>
              </w:rPr>
              <w:t>2.6.</w:t>
            </w:r>
          </w:p>
        </w:tc>
        <w:tc>
          <w:tcPr>
            <w:tcW w:w="3118"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 xml:space="preserve">Организация мероприятий по формированию кадрового резерва муниципальной службы на замещение должностей муниципальной службы </w:t>
            </w:r>
          </w:p>
        </w:tc>
        <w:tc>
          <w:tcPr>
            <w:tcW w:w="1985"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 xml:space="preserve">организационный отдел </w:t>
            </w:r>
          </w:p>
        </w:tc>
        <w:tc>
          <w:tcPr>
            <w:tcW w:w="992"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2014</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повышение качества управленческих кадров на муниципальной службе</w:t>
            </w:r>
          </w:p>
        </w:tc>
        <w:tc>
          <w:tcPr>
            <w:tcW w:w="1842" w:type="dxa"/>
            <w:vMerge w:val="restart"/>
          </w:tcPr>
          <w:p w:rsidR="00D43FF2" w:rsidRPr="00C61FBE" w:rsidRDefault="00D43FF2" w:rsidP="00367BC7">
            <w:pPr>
              <w:pStyle w:val="ConsPlusNormal"/>
              <w:rPr>
                <w:rFonts w:ascii="Times New Roman" w:hAnsi="Times New Roman" w:cs="Times New Roman"/>
                <w:sz w:val="16"/>
                <w:szCs w:val="16"/>
              </w:rPr>
            </w:pPr>
          </w:p>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Показатель 3 муниципальной программы</w:t>
            </w:r>
          </w:p>
        </w:tc>
      </w:tr>
      <w:tr w:rsidR="00D43FF2" w:rsidRPr="00C61FBE" w:rsidTr="00D43FF2">
        <w:tc>
          <w:tcPr>
            <w:tcW w:w="709" w:type="dxa"/>
            <w:vMerge/>
          </w:tcPr>
          <w:p w:rsidR="00D43FF2" w:rsidRPr="00C61FBE" w:rsidRDefault="00D43FF2" w:rsidP="00367BC7">
            <w:pPr>
              <w:jc w:val="left"/>
              <w:rPr>
                <w:rFonts w:ascii="Times New Roman" w:hAnsi="Times New Roman"/>
                <w:sz w:val="16"/>
                <w:szCs w:val="16"/>
              </w:rPr>
            </w:pPr>
          </w:p>
        </w:tc>
        <w:tc>
          <w:tcPr>
            <w:tcW w:w="3118" w:type="dxa"/>
            <w:vMerge/>
          </w:tcPr>
          <w:p w:rsidR="00D43FF2" w:rsidRPr="00C61FBE" w:rsidRDefault="00D43FF2" w:rsidP="00367BC7">
            <w:pPr>
              <w:jc w:val="left"/>
              <w:rPr>
                <w:rFonts w:ascii="Times New Roman" w:hAnsi="Times New Roman"/>
                <w:sz w:val="16"/>
                <w:szCs w:val="16"/>
              </w:rPr>
            </w:pPr>
          </w:p>
        </w:tc>
        <w:tc>
          <w:tcPr>
            <w:tcW w:w="1985" w:type="dxa"/>
            <w:vMerge/>
          </w:tcPr>
          <w:p w:rsidR="00D43FF2" w:rsidRPr="00C61FBE" w:rsidRDefault="00D43FF2" w:rsidP="00367BC7">
            <w:pPr>
              <w:jc w:val="left"/>
              <w:rPr>
                <w:rFonts w:ascii="Times New Roman" w:hAnsi="Times New Roman"/>
                <w:sz w:val="16"/>
                <w:szCs w:val="16"/>
              </w:rPr>
            </w:pPr>
          </w:p>
        </w:tc>
        <w:tc>
          <w:tcPr>
            <w:tcW w:w="992"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2015</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BB5549">
        <w:trPr>
          <w:trHeight w:val="255"/>
        </w:trPr>
        <w:tc>
          <w:tcPr>
            <w:tcW w:w="709" w:type="dxa"/>
            <w:vMerge w:val="restart"/>
          </w:tcPr>
          <w:p w:rsidR="00D43FF2" w:rsidRPr="00C61FBE" w:rsidRDefault="00D43FF2" w:rsidP="00367BC7">
            <w:pPr>
              <w:jc w:val="left"/>
              <w:rPr>
                <w:rFonts w:ascii="Times New Roman" w:hAnsi="Times New Roman"/>
                <w:sz w:val="16"/>
                <w:szCs w:val="16"/>
              </w:rPr>
            </w:pPr>
            <w:r w:rsidRPr="00C61FBE">
              <w:rPr>
                <w:rFonts w:ascii="Times New Roman" w:hAnsi="Times New Roman"/>
                <w:sz w:val="16"/>
                <w:szCs w:val="16"/>
              </w:rPr>
              <w:t>2.7.</w:t>
            </w:r>
          </w:p>
        </w:tc>
        <w:tc>
          <w:tcPr>
            <w:tcW w:w="3118"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Мониторинг использования кадрового резерва муниципальной службы</w:t>
            </w:r>
          </w:p>
        </w:tc>
        <w:tc>
          <w:tcPr>
            <w:tcW w:w="1985"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 xml:space="preserve">организационный отдел </w:t>
            </w:r>
          </w:p>
        </w:tc>
        <w:tc>
          <w:tcPr>
            <w:tcW w:w="992"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2014</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выявление состояния использования кадрового резерва</w:t>
            </w:r>
          </w:p>
        </w:tc>
        <w:tc>
          <w:tcPr>
            <w:tcW w:w="1842" w:type="dxa"/>
            <w:vMerge w:val="restart"/>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Показатель 3 муниципальной программы</w:t>
            </w:r>
          </w:p>
        </w:tc>
      </w:tr>
      <w:tr w:rsidR="00D43FF2" w:rsidRPr="00C61FBE" w:rsidTr="00D43FF2">
        <w:tc>
          <w:tcPr>
            <w:tcW w:w="709" w:type="dxa"/>
            <w:vMerge/>
          </w:tcPr>
          <w:p w:rsidR="00D43FF2" w:rsidRPr="00C61FBE" w:rsidRDefault="00D43FF2" w:rsidP="00367BC7">
            <w:pPr>
              <w:jc w:val="left"/>
              <w:rPr>
                <w:rFonts w:ascii="Times New Roman" w:hAnsi="Times New Roman"/>
                <w:sz w:val="16"/>
                <w:szCs w:val="16"/>
              </w:rPr>
            </w:pPr>
          </w:p>
        </w:tc>
        <w:tc>
          <w:tcPr>
            <w:tcW w:w="3118" w:type="dxa"/>
            <w:vMerge/>
          </w:tcPr>
          <w:p w:rsidR="00D43FF2" w:rsidRPr="00C61FBE" w:rsidRDefault="00D43FF2" w:rsidP="00367BC7">
            <w:pPr>
              <w:jc w:val="left"/>
              <w:rPr>
                <w:rFonts w:ascii="Times New Roman" w:hAnsi="Times New Roman"/>
                <w:sz w:val="16"/>
                <w:szCs w:val="16"/>
              </w:rPr>
            </w:pPr>
          </w:p>
        </w:tc>
        <w:tc>
          <w:tcPr>
            <w:tcW w:w="1985" w:type="dxa"/>
            <w:vMerge/>
          </w:tcPr>
          <w:p w:rsidR="00D43FF2" w:rsidRPr="00C61FBE" w:rsidRDefault="00D43FF2" w:rsidP="00367BC7">
            <w:pPr>
              <w:jc w:val="left"/>
              <w:rPr>
                <w:rFonts w:ascii="Times New Roman" w:hAnsi="Times New Roman"/>
                <w:sz w:val="16"/>
                <w:szCs w:val="16"/>
              </w:rPr>
            </w:pPr>
          </w:p>
        </w:tc>
        <w:tc>
          <w:tcPr>
            <w:tcW w:w="992"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2015</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D43FF2">
        <w:tc>
          <w:tcPr>
            <w:tcW w:w="15592" w:type="dxa"/>
            <w:gridSpan w:val="12"/>
          </w:tcPr>
          <w:p w:rsidR="00D43FF2" w:rsidRPr="00C61FBE" w:rsidRDefault="00D43FF2" w:rsidP="00367BC7">
            <w:pPr>
              <w:jc w:val="center"/>
              <w:rPr>
                <w:rFonts w:ascii="Times New Roman" w:hAnsi="Times New Roman"/>
                <w:sz w:val="16"/>
                <w:szCs w:val="16"/>
              </w:rPr>
            </w:pPr>
            <w:r w:rsidRPr="00C61FBE">
              <w:rPr>
                <w:rFonts w:ascii="Times New Roman" w:hAnsi="Times New Roman" w:cs="Times New Roman"/>
                <w:b/>
                <w:bCs/>
                <w:sz w:val="16"/>
                <w:szCs w:val="16"/>
              </w:rPr>
              <w:t>3. Совершенствование организационных и правовых механизмов профессиональной служебной деятельности муниципальных служащих</w:t>
            </w:r>
          </w:p>
        </w:tc>
      </w:tr>
      <w:tr w:rsidR="00D43FF2" w:rsidRPr="00C61FBE" w:rsidTr="00BB5549">
        <w:trPr>
          <w:trHeight w:val="665"/>
        </w:trPr>
        <w:tc>
          <w:tcPr>
            <w:tcW w:w="709" w:type="dxa"/>
            <w:vMerge w:val="restart"/>
          </w:tcPr>
          <w:p w:rsidR="00D43FF2" w:rsidRPr="00C61FBE" w:rsidRDefault="00D43FF2" w:rsidP="00367BC7">
            <w:pPr>
              <w:jc w:val="left"/>
              <w:rPr>
                <w:rFonts w:ascii="Times New Roman" w:hAnsi="Times New Roman"/>
                <w:sz w:val="16"/>
                <w:szCs w:val="16"/>
              </w:rPr>
            </w:pPr>
            <w:r w:rsidRPr="00C61FBE">
              <w:rPr>
                <w:rFonts w:ascii="Times New Roman" w:hAnsi="Times New Roman"/>
                <w:sz w:val="16"/>
                <w:szCs w:val="16"/>
              </w:rPr>
              <w:t>3.1.</w:t>
            </w:r>
          </w:p>
        </w:tc>
        <w:tc>
          <w:tcPr>
            <w:tcW w:w="3118"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Совершенствование должностных инструкций, в том числе с учетом целей и задач органов местного самоуправления, их структурных подразделений, оказываемых муниципальных услуг</w:t>
            </w:r>
          </w:p>
        </w:tc>
        <w:tc>
          <w:tcPr>
            <w:tcW w:w="1985"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организационный отдел,  руководители структурных подразделений</w:t>
            </w:r>
          </w:p>
        </w:tc>
        <w:tc>
          <w:tcPr>
            <w:tcW w:w="992"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2014</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закрепление в должностных инструкциях квалификационных требований, обязанностей, ответственности, порядка поведения</w:t>
            </w:r>
          </w:p>
        </w:tc>
        <w:tc>
          <w:tcPr>
            <w:tcW w:w="1842" w:type="dxa"/>
            <w:vMerge w:val="restart"/>
          </w:tcPr>
          <w:p w:rsidR="00D43FF2" w:rsidRPr="00C61FBE" w:rsidRDefault="00D43FF2" w:rsidP="00367BC7">
            <w:pPr>
              <w:pStyle w:val="ConsPlusNormal"/>
              <w:rPr>
                <w:rFonts w:ascii="Times New Roman" w:hAnsi="Times New Roman" w:cs="Times New Roman"/>
                <w:sz w:val="16"/>
                <w:szCs w:val="16"/>
              </w:rPr>
            </w:pPr>
          </w:p>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Показатель 2 муниципальной программы</w:t>
            </w:r>
          </w:p>
        </w:tc>
      </w:tr>
      <w:tr w:rsidR="00D43FF2" w:rsidRPr="00C61FBE" w:rsidTr="00D43FF2">
        <w:tc>
          <w:tcPr>
            <w:tcW w:w="709" w:type="dxa"/>
            <w:vMerge/>
          </w:tcPr>
          <w:p w:rsidR="00D43FF2" w:rsidRPr="00C61FBE" w:rsidRDefault="00D43FF2" w:rsidP="00367BC7">
            <w:pPr>
              <w:jc w:val="left"/>
              <w:rPr>
                <w:rFonts w:ascii="Times New Roman" w:hAnsi="Times New Roman"/>
                <w:sz w:val="16"/>
                <w:szCs w:val="16"/>
              </w:rPr>
            </w:pPr>
          </w:p>
        </w:tc>
        <w:tc>
          <w:tcPr>
            <w:tcW w:w="3118" w:type="dxa"/>
            <w:vMerge/>
          </w:tcPr>
          <w:p w:rsidR="00D43FF2" w:rsidRPr="00C61FBE" w:rsidRDefault="00D43FF2" w:rsidP="00367BC7">
            <w:pPr>
              <w:jc w:val="left"/>
              <w:rPr>
                <w:rFonts w:ascii="Times New Roman" w:hAnsi="Times New Roman"/>
                <w:sz w:val="16"/>
                <w:szCs w:val="16"/>
              </w:rPr>
            </w:pPr>
          </w:p>
        </w:tc>
        <w:tc>
          <w:tcPr>
            <w:tcW w:w="1985" w:type="dxa"/>
            <w:vMerge/>
          </w:tcPr>
          <w:p w:rsidR="00D43FF2" w:rsidRPr="00C61FBE" w:rsidRDefault="00D43FF2" w:rsidP="00367BC7">
            <w:pPr>
              <w:jc w:val="left"/>
              <w:rPr>
                <w:rFonts w:ascii="Times New Roman" w:hAnsi="Times New Roman"/>
                <w:sz w:val="16"/>
                <w:szCs w:val="16"/>
              </w:rPr>
            </w:pPr>
          </w:p>
        </w:tc>
        <w:tc>
          <w:tcPr>
            <w:tcW w:w="992"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2015</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BB5549">
        <w:trPr>
          <w:trHeight w:val="1192"/>
        </w:trPr>
        <w:tc>
          <w:tcPr>
            <w:tcW w:w="709" w:type="dxa"/>
            <w:vMerge w:val="restart"/>
          </w:tcPr>
          <w:p w:rsidR="00D43FF2" w:rsidRPr="00C61FBE" w:rsidRDefault="00D43FF2" w:rsidP="00367BC7">
            <w:pPr>
              <w:jc w:val="left"/>
              <w:rPr>
                <w:rFonts w:ascii="Times New Roman" w:hAnsi="Times New Roman"/>
                <w:sz w:val="16"/>
                <w:szCs w:val="16"/>
              </w:rPr>
            </w:pPr>
            <w:r w:rsidRPr="00C61FBE">
              <w:rPr>
                <w:rFonts w:ascii="Times New Roman" w:hAnsi="Times New Roman"/>
                <w:sz w:val="16"/>
                <w:szCs w:val="16"/>
              </w:rPr>
              <w:t>3.2.</w:t>
            </w:r>
          </w:p>
        </w:tc>
        <w:tc>
          <w:tcPr>
            <w:tcW w:w="3118"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Внедрение в практику кадровой работы правила, в соответствии с которыми длительное, безупречное и эффективное исполнение муниципальным служащим своих должностных обязанностей должно в обязательном порядке учитываться при назначении его на вышестоящую должность, присвоении классного чина или при поощрении.</w:t>
            </w:r>
          </w:p>
        </w:tc>
        <w:tc>
          <w:tcPr>
            <w:tcW w:w="1985"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руководитель аппарата, организационный отдел</w:t>
            </w:r>
          </w:p>
        </w:tc>
        <w:tc>
          <w:tcPr>
            <w:tcW w:w="992"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2014</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повышение мотивации муниципальных служащих к результативной деятельности</w:t>
            </w:r>
          </w:p>
        </w:tc>
        <w:tc>
          <w:tcPr>
            <w:tcW w:w="1842" w:type="dxa"/>
            <w:vMerge w:val="restart"/>
          </w:tcPr>
          <w:p w:rsidR="00D43FF2" w:rsidRPr="00C61FBE" w:rsidRDefault="00D43FF2" w:rsidP="00367BC7">
            <w:pPr>
              <w:pStyle w:val="ConsPlusNormal"/>
              <w:rPr>
                <w:rFonts w:ascii="Times New Roman" w:hAnsi="Times New Roman" w:cs="Times New Roman"/>
                <w:sz w:val="16"/>
                <w:szCs w:val="16"/>
              </w:rPr>
            </w:pPr>
          </w:p>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Показатель 2 муниципальной программы</w:t>
            </w:r>
          </w:p>
        </w:tc>
      </w:tr>
      <w:tr w:rsidR="00D43FF2" w:rsidRPr="00C61FBE" w:rsidTr="00D43FF2">
        <w:tc>
          <w:tcPr>
            <w:tcW w:w="709" w:type="dxa"/>
            <w:vMerge/>
          </w:tcPr>
          <w:p w:rsidR="00D43FF2" w:rsidRPr="00C61FBE" w:rsidRDefault="00D43FF2" w:rsidP="00367BC7">
            <w:pPr>
              <w:jc w:val="left"/>
              <w:rPr>
                <w:rFonts w:ascii="Times New Roman" w:hAnsi="Times New Roman"/>
                <w:sz w:val="16"/>
                <w:szCs w:val="16"/>
              </w:rPr>
            </w:pPr>
          </w:p>
        </w:tc>
        <w:tc>
          <w:tcPr>
            <w:tcW w:w="3118" w:type="dxa"/>
            <w:vMerge/>
          </w:tcPr>
          <w:p w:rsidR="00D43FF2" w:rsidRPr="00C61FBE" w:rsidRDefault="00D43FF2" w:rsidP="00367BC7">
            <w:pPr>
              <w:jc w:val="left"/>
              <w:rPr>
                <w:rFonts w:ascii="Times New Roman" w:hAnsi="Times New Roman"/>
                <w:sz w:val="16"/>
                <w:szCs w:val="16"/>
              </w:rPr>
            </w:pPr>
          </w:p>
        </w:tc>
        <w:tc>
          <w:tcPr>
            <w:tcW w:w="1985" w:type="dxa"/>
            <w:vMerge/>
          </w:tcPr>
          <w:p w:rsidR="00D43FF2" w:rsidRPr="00C61FBE" w:rsidRDefault="00D43FF2" w:rsidP="00367BC7">
            <w:pPr>
              <w:jc w:val="left"/>
              <w:rPr>
                <w:rFonts w:ascii="Times New Roman" w:hAnsi="Times New Roman"/>
                <w:sz w:val="16"/>
                <w:szCs w:val="16"/>
              </w:rPr>
            </w:pPr>
          </w:p>
        </w:tc>
        <w:tc>
          <w:tcPr>
            <w:tcW w:w="992"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2015</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D43FF2">
        <w:tc>
          <w:tcPr>
            <w:tcW w:w="15592" w:type="dxa"/>
            <w:gridSpan w:val="12"/>
          </w:tcPr>
          <w:p w:rsidR="00D43FF2" w:rsidRPr="00C61FBE" w:rsidRDefault="00D43FF2" w:rsidP="00367BC7">
            <w:pPr>
              <w:jc w:val="center"/>
              <w:rPr>
                <w:rFonts w:ascii="Times New Roman" w:hAnsi="Times New Roman"/>
                <w:sz w:val="16"/>
                <w:szCs w:val="16"/>
              </w:rPr>
            </w:pPr>
            <w:r w:rsidRPr="00C61FBE">
              <w:rPr>
                <w:rFonts w:ascii="Times New Roman" w:hAnsi="Times New Roman" w:cs="Times New Roman"/>
                <w:b/>
                <w:bCs/>
                <w:sz w:val="16"/>
                <w:szCs w:val="16"/>
              </w:rPr>
              <w:t>4. Развитие системы подготовки кадров для муниципальной службы, дополнительного профессионального образования муниципальных служащих</w:t>
            </w:r>
          </w:p>
        </w:tc>
      </w:tr>
      <w:tr w:rsidR="00D43FF2" w:rsidRPr="00C61FBE" w:rsidTr="00BB5549">
        <w:trPr>
          <w:trHeight w:val="794"/>
        </w:trPr>
        <w:tc>
          <w:tcPr>
            <w:tcW w:w="709" w:type="dxa"/>
            <w:vMerge w:val="restart"/>
          </w:tcPr>
          <w:p w:rsidR="00D43FF2" w:rsidRPr="00C61FBE" w:rsidRDefault="00D43FF2" w:rsidP="00367BC7">
            <w:pPr>
              <w:jc w:val="left"/>
              <w:rPr>
                <w:rFonts w:ascii="Times New Roman" w:hAnsi="Times New Roman"/>
                <w:sz w:val="16"/>
                <w:szCs w:val="16"/>
              </w:rPr>
            </w:pPr>
            <w:r w:rsidRPr="00C61FBE">
              <w:rPr>
                <w:rFonts w:ascii="Times New Roman" w:hAnsi="Times New Roman"/>
                <w:sz w:val="16"/>
                <w:szCs w:val="16"/>
              </w:rPr>
              <w:t>4.1.</w:t>
            </w:r>
          </w:p>
        </w:tc>
        <w:tc>
          <w:tcPr>
            <w:tcW w:w="3118"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Привлечение лиц, включенных в кадровый резерв, резерв управленческих кадров к участию в работе над проектами нормативных правовых актов и иных документов по вопросам социально-экономического развития, кадровой политики, муниципального управления.</w:t>
            </w:r>
          </w:p>
        </w:tc>
        <w:tc>
          <w:tcPr>
            <w:tcW w:w="1985"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заместители главы,</w:t>
            </w:r>
          </w:p>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руководитель аппарата,  начальники отделов, руководители структурных подразделений</w:t>
            </w:r>
          </w:p>
        </w:tc>
        <w:tc>
          <w:tcPr>
            <w:tcW w:w="992"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2014</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повышение открытости муниципальной службы</w:t>
            </w:r>
          </w:p>
        </w:tc>
        <w:tc>
          <w:tcPr>
            <w:tcW w:w="1842" w:type="dxa"/>
            <w:vMerge w:val="restart"/>
          </w:tcPr>
          <w:p w:rsidR="00D43FF2" w:rsidRPr="00C61FBE" w:rsidRDefault="00D43FF2" w:rsidP="00367BC7">
            <w:pPr>
              <w:pStyle w:val="ConsPlusNormal"/>
              <w:rPr>
                <w:rFonts w:ascii="Times New Roman" w:hAnsi="Times New Roman" w:cs="Times New Roman"/>
                <w:sz w:val="16"/>
                <w:szCs w:val="16"/>
              </w:rPr>
            </w:pPr>
          </w:p>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Показатели 1, 3 муниципальной программы</w:t>
            </w:r>
          </w:p>
        </w:tc>
      </w:tr>
      <w:tr w:rsidR="00D43FF2" w:rsidRPr="00C61FBE" w:rsidTr="00D43FF2">
        <w:tc>
          <w:tcPr>
            <w:tcW w:w="709" w:type="dxa"/>
            <w:vMerge/>
          </w:tcPr>
          <w:p w:rsidR="00D43FF2" w:rsidRPr="00C61FBE" w:rsidRDefault="00D43FF2" w:rsidP="00367BC7">
            <w:pPr>
              <w:jc w:val="left"/>
              <w:rPr>
                <w:rFonts w:ascii="Times New Roman" w:hAnsi="Times New Roman"/>
                <w:sz w:val="16"/>
                <w:szCs w:val="16"/>
              </w:rPr>
            </w:pPr>
          </w:p>
        </w:tc>
        <w:tc>
          <w:tcPr>
            <w:tcW w:w="3118" w:type="dxa"/>
            <w:vMerge/>
          </w:tcPr>
          <w:p w:rsidR="00D43FF2" w:rsidRPr="00C61FBE" w:rsidRDefault="00D43FF2" w:rsidP="00367BC7">
            <w:pPr>
              <w:jc w:val="left"/>
              <w:rPr>
                <w:rFonts w:ascii="Times New Roman" w:hAnsi="Times New Roman"/>
                <w:sz w:val="16"/>
                <w:szCs w:val="16"/>
              </w:rPr>
            </w:pPr>
          </w:p>
        </w:tc>
        <w:tc>
          <w:tcPr>
            <w:tcW w:w="1985" w:type="dxa"/>
            <w:vMerge/>
          </w:tcPr>
          <w:p w:rsidR="00D43FF2" w:rsidRPr="00C61FBE" w:rsidRDefault="00D43FF2" w:rsidP="00367BC7">
            <w:pPr>
              <w:jc w:val="left"/>
              <w:rPr>
                <w:rFonts w:ascii="Times New Roman" w:hAnsi="Times New Roman"/>
                <w:sz w:val="16"/>
                <w:szCs w:val="16"/>
              </w:rPr>
            </w:pPr>
          </w:p>
        </w:tc>
        <w:tc>
          <w:tcPr>
            <w:tcW w:w="992"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2015</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BB5549">
        <w:trPr>
          <w:trHeight w:val="849"/>
        </w:trPr>
        <w:tc>
          <w:tcPr>
            <w:tcW w:w="709" w:type="dxa"/>
            <w:vMerge w:val="restart"/>
          </w:tcPr>
          <w:p w:rsidR="00D43FF2" w:rsidRPr="00C61FBE" w:rsidRDefault="00D43FF2" w:rsidP="00367BC7">
            <w:pPr>
              <w:jc w:val="left"/>
              <w:rPr>
                <w:rFonts w:ascii="Times New Roman" w:hAnsi="Times New Roman"/>
                <w:sz w:val="16"/>
                <w:szCs w:val="16"/>
              </w:rPr>
            </w:pPr>
            <w:r w:rsidRPr="00C61FBE">
              <w:rPr>
                <w:rFonts w:ascii="Times New Roman" w:hAnsi="Times New Roman"/>
                <w:sz w:val="16"/>
                <w:szCs w:val="16"/>
              </w:rPr>
              <w:t>4.2.</w:t>
            </w:r>
          </w:p>
        </w:tc>
        <w:tc>
          <w:tcPr>
            <w:tcW w:w="3118" w:type="dxa"/>
            <w:vMerge w:val="restart"/>
          </w:tcPr>
          <w:p w:rsidR="00D43FF2" w:rsidRPr="00C61FBE" w:rsidRDefault="00D43FF2" w:rsidP="00367BC7">
            <w:pPr>
              <w:spacing w:line="140" w:lineRule="atLeast"/>
              <w:jc w:val="left"/>
              <w:textAlignment w:val="baseline"/>
              <w:rPr>
                <w:rFonts w:ascii="Times New Roman" w:hAnsi="Times New Roman" w:cs="Times New Roman"/>
                <w:sz w:val="16"/>
                <w:szCs w:val="16"/>
              </w:rPr>
            </w:pPr>
            <w:r w:rsidRPr="00C61FBE">
              <w:rPr>
                <w:rFonts w:ascii="Times New Roman" w:hAnsi="Times New Roman" w:cs="Times New Roman"/>
                <w:sz w:val="16"/>
                <w:szCs w:val="16"/>
              </w:rPr>
              <w:t>Организация практического обучения муниципальных служащих</w:t>
            </w:r>
          </w:p>
        </w:tc>
        <w:tc>
          <w:tcPr>
            <w:tcW w:w="1985"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ind w:right="-62"/>
              <w:jc w:val="left"/>
              <w:rPr>
                <w:rFonts w:ascii="Times New Roman" w:hAnsi="Times New Roman" w:cs="Times New Roman"/>
                <w:sz w:val="16"/>
                <w:szCs w:val="16"/>
              </w:rPr>
            </w:pPr>
            <w:r w:rsidRPr="00C61FBE">
              <w:rPr>
                <w:rFonts w:ascii="Times New Roman" w:hAnsi="Times New Roman" w:cs="Times New Roman"/>
                <w:sz w:val="16"/>
                <w:szCs w:val="16"/>
              </w:rPr>
              <w:t>руководитель аппарата, организационный отдел, юридический отдел, руководители структурных подразделений</w:t>
            </w:r>
          </w:p>
        </w:tc>
        <w:tc>
          <w:tcPr>
            <w:tcW w:w="992"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2014</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 xml:space="preserve">- </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развитие профессионально</w:t>
            </w:r>
          </w:p>
          <w:p w:rsidR="00D43FF2" w:rsidRPr="00C61FBE" w:rsidRDefault="00D43FF2" w:rsidP="00367BC7">
            <w:pPr>
              <w:jc w:val="left"/>
              <w:rPr>
                <w:rFonts w:ascii="Times New Roman" w:hAnsi="Times New Roman" w:cs="Times New Roman"/>
                <w:sz w:val="16"/>
                <w:szCs w:val="16"/>
              </w:rPr>
            </w:pPr>
            <w:proofErr w:type="spellStart"/>
            <w:r w:rsidRPr="00C61FBE">
              <w:rPr>
                <w:rFonts w:ascii="Times New Roman" w:hAnsi="Times New Roman" w:cs="Times New Roman"/>
                <w:sz w:val="16"/>
                <w:szCs w:val="16"/>
              </w:rPr>
              <w:t>го</w:t>
            </w:r>
            <w:proofErr w:type="spellEnd"/>
            <w:r w:rsidRPr="00C61FBE">
              <w:rPr>
                <w:rFonts w:ascii="Times New Roman" w:hAnsi="Times New Roman" w:cs="Times New Roman"/>
                <w:sz w:val="16"/>
                <w:szCs w:val="16"/>
              </w:rPr>
              <w:t xml:space="preserve"> мастерства</w:t>
            </w:r>
          </w:p>
        </w:tc>
        <w:tc>
          <w:tcPr>
            <w:tcW w:w="1842" w:type="dxa"/>
            <w:vMerge w:val="restart"/>
          </w:tcPr>
          <w:p w:rsidR="00D43FF2" w:rsidRPr="00C61FBE" w:rsidRDefault="00D43FF2" w:rsidP="00367BC7">
            <w:pPr>
              <w:pStyle w:val="ConsPlusNormal"/>
              <w:rPr>
                <w:rFonts w:ascii="Times New Roman" w:hAnsi="Times New Roman" w:cs="Times New Roman"/>
                <w:sz w:val="16"/>
                <w:szCs w:val="16"/>
              </w:rPr>
            </w:pPr>
          </w:p>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Показатель 6 муниципальной программы</w:t>
            </w:r>
          </w:p>
        </w:tc>
      </w:tr>
      <w:tr w:rsidR="00D43FF2" w:rsidRPr="00C61FBE" w:rsidTr="00D43FF2">
        <w:tc>
          <w:tcPr>
            <w:tcW w:w="709" w:type="dxa"/>
            <w:vMerge/>
          </w:tcPr>
          <w:p w:rsidR="00D43FF2" w:rsidRPr="00C61FBE" w:rsidRDefault="00D43FF2" w:rsidP="00367BC7">
            <w:pPr>
              <w:jc w:val="left"/>
              <w:rPr>
                <w:rFonts w:ascii="Times New Roman" w:hAnsi="Times New Roman"/>
                <w:sz w:val="16"/>
                <w:szCs w:val="16"/>
              </w:rPr>
            </w:pPr>
          </w:p>
        </w:tc>
        <w:tc>
          <w:tcPr>
            <w:tcW w:w="3118" w:type="dxa"/>
            <w:vMerge/>
          </w:tcPr>
          <w:p w:rsidR="00D43FF2" w:rsidRPr="00C61FBE" w:rsidRDefault="00D43FF2" w:rsidP="00367BC7">
            <w:pPr>
              <w:jc w:val="left"/>
              <w:rPr>
                <w:rFonts w:ascii="Times New Roman" w:hAnsi="Times New Roman"/>
                <w:sz w:val="16"/>
                <w:szCs w:val="16"/>
              </w:rPr>
            </w:pPr>
          </w:p>
        </w:tc>
        <w:tc>
          <w:tcPr>
            <w:tcW w:w="1985" w:type="dxa"/>
            <w:vMerge/>
          </w:tcPr>
          <w:p w:rsidR="00D43FF2" w:rsidRPr="00C61FBE" w:rsidRDefault="00D43FF2" w:rsidP="00367BC7">
            <w:pPr>
              <w:jc w:val="left"/>
              <w:rPr>
                <w:rFonts w:ascii="Times New Roman" w:hAnsi="Times New Roman"/>
                <w:sz w:val="16"/>
                <w:szCs w:val="16"/>
              </w:rPr>
            </w:pPr>
          </w:p>
        </w:tc>
        <w:tc>
          <w:tcPr>
            <w:tcW w:w="992"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2015</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D43FF2">
        <w:tc>
          <w:tcPr>
            <w:tcW w:w="15592" w:type="dxa"/>
            <w:gridSpan w:val="12"/>
          </w:tcPr>
          <w:p w:rsidR="00D43FF2" w:rsidRPr="00C61FBE" w:rsidRDefault="00D43FF2" w:rsidP="00367BC7">
            <w:pPr>
              <w:jc w:val="center"/>
              <w:rPr>
                <w:rFonts w:ascii="Times New Roman" w:hAnsi="Times New Roman" w:cs="Times New Roman"/>
                <w:b/>
                <w:bCs/>
                <w:sz w:val="16"/>
                <w:szCs w:val="16"/>
              </w:rPr>
            </w:pPr>
            <w:r w:rsidRPr="00C61FBE">
              <w:rPr>
                <w:rFonts w:ascii="Times New Roman" w:hAnsi="Times New Roman" w:cs="Times New Roman"/>
                <w:b/>
                <w:bCs/>
                <w:sz w:val="16"/>
                <w:szCs w:val="16"/>
              </w:rPr>
              <w:lastRenderedPageBreak/>
              <w:t>5. Оптимизация штатной численности муниципальных служащих</w:t>
            </w:r>
          </w:p>
        </w:tc>
      </w:tr>
      <w:tr w:rsidR="00D43FF2" w:rsidRPr="00C61FBE" w:rsidTr="00D43FF2">
        <w:trPr>
          <w:trHeight w:val="714"/>
        </w:trPr>
        <w:tc>
          <w:tcPr>
            <w:tcW w:w="709" w:type="dxa"/>
            <w:vMerge w:val="restart"/>
          </w:tcPr>
          <w:p w:rsidR="00D43FF2" w:rsidRPr="00C61FBE" w:rsidRDefault="00D43FF2" w:rsidP="00367BC7">
            <w:pPr>
              <w:jc w:val="left"/>
              <w:rPr>
                <w:rFonts w:ascii="Times New Roman" w:hAnsi="Times New Roman"/>
                <w:sz w:val="16"/>
                <w:szCs w:val="16"/>
              </w:rPr>
            </w:pPr>
            <w:r w:rsidRPr="00C61FBE">
              <w:rPr>
                <w:rFonts w:ascii="Times New Roman" w:hAnsi="Times New Roman"/>
                <w:sz w:val="16"/>
                <w:szCs w:val="16"/>
              </w:rPr>
              <w:t>5.1.</w:t>
            </w:r>
          </w:p>
        </w:tc>
        <w:tc>
          <w:tcPr>
            <w:tcW w:w="3118" w:type="dxa"/>
            <w:vMerge w:val="restart"/>
          </w:tcPr>
          <w:p w:rsidR="00D43FF2" w:rsidRPr="00C61FBE" w:rsidRDefault="00D43FF2" w:rsidP="00367BC7">
            <w:pPr>
              <w:spacing w:line="140" w:lineRule="atLeast"/>
              <w:jc w:val="left"/>
              <w:textAlignment w:val="baseline"/>
              <w:rPr>
                <w:rFonts w:ascii="Times New Roman" w:hAnsi="Times New Roman" w:cs="Times New Roman"/>
                <w:sz w:val="16"/>
                <w:szCs w:val="16"/>
              </w:rPr>
            </w:pPr>
            <w:r w:rsidRPr="00C61FBE">
              <w:rPr>
                <w:rFonts w:ascii="Times New Roman" w:hAnsi="Times New Roman" w:cs="Times New Roman"/>
                <w:sz w:val="16"/>
                <w:szCs w:val="16"/>
              </w:rPr>
              <w:t>Подготовка предложений по формированию организационной структуры и штатной численности органов местного самоуправления</w:t>
            </w:r>
          </w:p>
        </w:tc>
        <w:tc>
          <w:tcPr>
            <w:tcW w:w="1985"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руководитель аппарата, руководители структурных подразделений</w:t>
            </w:r>
          </w:p>
        </w:tc>
        <w:tc>
          <w:tcPr>
            <w:tcW w:w="992"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2014</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оптимизация численности муниципальных служащих</w:t>
            </w:r>
          </w:p>
        </w:tc>
        <w:tc>
          <w:tcPr>
            <w:tcW w:w="1842" w:type="dxa"/>
            <w:vMerge w:val="restart"/>
          </w:tcPr>
          <w:p w:rsidR="00D43FF2" w:rsidRPr="00C61FBE" w:rsidRDefault="00D43FF2" w:rsidP="00367BC7">
            <w:pPr>
              <w:pStyle w:val="ConsPlusNormal"/>
              <w:rPr>
                <w:rFonts w:ascii="Times New Roman" w:hAnsi="Times New Roman" w:cs="Times New Roman"/>
                <w:sz w:val="16"/>
                <w:szCs w:val="16"/>
              </w:rPr>
            </w:pPr>
          </w:p>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Показатель 2 муниципальной программы</w:t>
            </w:r>
          </w:p>
        </w:tc>
      </w:tr>
      <w:tr w:rsidR="00D43FF2" w:rsidRPr="00C61FBE" w:rsidTr="00D43FF2">
        <w:tc>
          <w:tcPr>
            <w:tcW w:w="709" w:type="dxa"/>
            <w:vMerge/>
          </w:tcPr>
          <w:p w:rsidR="00D43FF2" w:rsidRPr="00C61FBE" w:rsidRDefault="00D43FF2" w:rsidP="00367BC7">
            <w:pPr>
              <w:jc w:val="left"/>
              <w:rPr>
                <w:rFonts w:ascii="Times New Roman" w:hAnsi="Times New Roman"/>
                <w:sz w:val="16"/>
                <w:szCs w:val="16"/>
              </w:rPr>
            </w:pPr>
          </w:p>
        </w:tc>
        <w:tc>
          <w:tcPr>
            <w:tcW w:w="3118" w:type="dxa"/>
            <w:vMerge/>
          </w:tcPr>
          <w:p w:rsidR="00D43FF2" w:rsidRPr="00C61FBE" w:rsidRDefault="00D43FF2" w:rsidP="00367BC7">
            <w:pPr>
              <w:jc w:val="left"/>
              <w:rPr>
                <w:rFonts w:ascii="Times New Roman" w:hAnsi="Times New Roman"/>
                <w:sz w:val="16"/>
                <w:szCs w:val="16"/>
              </w:rPr>
            </w:pPr>
          </w:p>
        </w:tc>
        <w:tc>
          <w:tcPr>
            <w:tcW w:w="1985" w:type="dxa"/>
            <w:vMerge/>
          </w:tcPr>
          <w:p w:rsidR="00D43FF2" w:rsidRPr="00C61FBE" w:rsidRDefault="00D43FF2" w:rsidP="00367BC7">
            <w:pPr>
              <w:jc w:val="left"/>
              <w:rPr>
                <w:rFonts w:ascii="Times New Roman" w:hAnsi="Times New Roman"/>
                <w:sz w:val="16"/>
                <w:szCs w:val="16"/>
              </w:rPr>
            </w:pPr>
          </w:p>
        </w:tc>
        <w:tc>
          <w:tcPr>
            <w:tcW w:w="992"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2015</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BB5549">
        <w:trPr>
          <w:trHeight w:val="413"/>
        </w:trPr>
        <w:tc>
          <w:tcPr>
            <w:tcW w:w="709" w:type="dxa"/>
            <w:vMerge w:val="restart"/>
          </w:tcPr>
          <w:p w:rsidR="00D43FF2" w:rsidRPr="00C61FBE" w:rsidRDefault="00D43FF2" w:rsidP="00367BC7">
            <w:pPr>
              <w:jc w:val="left"/>
              <w:rPr>
                <w:rFonts w:ascii="Times New Roman" w:hAnsi="Times New Roman"/>
                <w:sz w:val="16"/>
                <w:szCs w:val="16"/>
              </w:rPr>
            </w:pPr>
            <w:r w:rsidRPr="00C61FBE">
              <w:rPr>
                <w:rFonts w:ascii="Times New Roman" w:hAnsi="Times New Roman"/>
                <w:sz w:val="16"/>
                <w:szCs w:val="16"/>
              </w:rPr>
              <w:t>5.2.</w:t>
            </w:r>
          </w:p>
        </w:tc>
        <w:tc>
          <w:tcPr>
            <w:tcW w:w="3118" w:type="dxa"/>
            <w:vMerge w:val="restart"/>
          </w:tcPr>
          <w:p w:rsidR="00D43FF2" w:rsidRPr="00C61FBE" w:rsidRDefault="00D43FF2" w:rsidP="00367BC7">
            <w:pPr>
              <w:spacing w:line="140" w:lineRule="atLeast"/>
              <w:jc w:val="left"/>
              <w:textAlignment w:val="baseline"/>
              <w:rPr>
                <w:rFonts w:ascii="Times New Roman" w:hAnsi="Times New Roman" w:cs="Times New Roman"/>
                <w:sz w:val="16"/>
                <w:szCs w:val="16"/>
              </w:rPr>
            </w:pPr>
            <w:r w:rsidRPr="00C61FBE">
              <w:rPr>
                <w:rFonts w:ascii="Times New Roman" w:hAnsi="Times New Roman" w:cs="Times New Roman"/>
                <w:sz w:val="16"/>
                <w:szCs w:val="16"/>
              </w:rPr>
              <w:t xml:space="preserve">Обеспечение деятельности администрации Мокшанского района </w:t>
            </w:r>
          </w:p>
        </w:tc>
        <w:tc>
          <w:tcPr>
            <w:tcW w:w="1985"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руководитель аппарата, начальник отдела учета и отчетности</w:t>
            </w:r>
          </w:p>
        </w:tc>
        <w:tc>
          <w:tcPr>
            <w:tcW w:w="992"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2014</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23249,4</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22033,6</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1215,8</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val="restart"/>
          </w:tcPr>
          <w:p w:rsidR="00D43FF2" w:rsidRPr="00C61FBE" w:rsidRDefault="00D43FF2" w:rsidP="00367BC7">
            <w:pPr>
              <w:jc w:val="left"/>
              <w:rPr>
                <w:rFonts w:ascii="Times New Roman" w:hAnsi="Times New Roman" w:cs="Times New Roman"/>
                <w:sz w:val="16"/>
                <w:szCs w:val="16"/>
              </w:rPr>
            </w:pPr>
            <w:proofErr w:type="spellStart"/>
            <w:r w:rsidRPr="00C61FBE">
              <w:rPr>
                <w:rFonts w:ascii="Times New Roman" w:hAnsi="Times New Roman" w:cs="Times New Roman"/>
                <w:sz w:val="16"/>
                <w:szCs w:val="16"/>
              </w:rPr>
              <w:t>Совершенствова</w:t>
            </w:r>
            <w:proofErr w:type="spellEnd"/>
            <w:r w:rsidRPr="00C61FBE">
              <w:rPr>
                <w:rFonts w:ascii="Times New Roman" w:hAnsi="Times New Roman" w:cs="Times New Roman"/>
                <w:sz w:val="16"/>
                <w:szCs w:val="16"/>
              </w:rPr>
              <w:t>-</w:t>
            </w:r>
          </w:p>
          <w:p w:rsidR="00D43FF2" w:rsidRPr="00C61FBE" w:rsidRDefault="00D43FF2" w:rsidP="00367BC7">
            <w:pPr>
              <w:jc w:val="left"/>
              <w:rPr>
                <w:rFonts w:ascii="Times New Roman" w:hAnsi="Times New Roman" w:cs="Times New Roman"/>
                <w:sz w:val="16"/>
                <w:szCs w:val="16"/>
              </w:rPr>
            </w:pPr>
            <w:proofErr w:type="spellStart"/>
            <w:r w:rsidRPr="00C61FBE">
              <w:rPr>
                <w:rFonts w:ascii="Times New Roman" w:hAnsi="Times New Roman" w:cs="Times New Roman"/>
                <w:sz w:val="16"/>
                <w:szCs w:val="16"/>
              </w:rPr>
              <w:t>ние</w:t>
            </w:r>
            <w:proofErr w:type="spellEnd"/>
            <w:r w:rsidRPr="00C61FBE">
              <w:rPr>
                <w:rFonts w:ascii="Times New Roman" w:hAnsi="Times New Roman" w:cs="Times New Roman"/>
                <w:sz w:val="16"/>
                <w:szCs w:val="16"/>
              </w:rPr>
              <w:t xml:space="preserve"> системы гарантий предоставляемых муниципальным служащим</w:t>
            </w:r>
          </w:p>
        </w:tc>
        <w:tc>
          <w:tcPr>
            <w:tcW w:w="1842" w:type="dxa"/>
            <w:vMerge w:val="restart"/>
          </w:tcPr>
          <w:p w:rsidR="00D43FF2" w:rsidRPr="00C61FBE" w:rsidRDefault="00D43FF2" w:rsidP="00367BC7">
            <w:pPr>
              <w:pStyle w:val="ConsPlusNormal"/>
              <w:rPr>
                <w:rFonts w:ascii="Times New Roman" w:hAnsi="Times New Roman" w:cs="Times New Roman"/>
                <w:sz w:val="16"/>
                <w:szCs w:val="16"/>
              </w:rPr>
            </w:pPr>
          </w:p>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Показатели 2, 6, 7 муниципальной программы</w:t>
            </w:r>
          </w:p>
        </w:tc>
      </w:tr>
      <w:tr w:rsidR="00D43FF2" w:rsidRPr="00C61FBE" w:rsidTr="00D43FF2">
        <w:tc>
          <w:tcPr>
            <w:tcW w:w="709" w:type="dxa"/>
            <w:vMerge/>
          </w:tcPr>
          <w:p w:rsidR="00D43FF2" w:rsidRPr="00C61FBE" w:rsidRDefault="00D43FF2" w:rsidP="00367BC7">
            <w:pPr>
              <w:jc w:val="left"/>
              <w:rPr>
                <w:rFonts w:ascii="Times New Roman" w:hAnsi="Times New Roman"/>
                <w:sz w:val="16"/>
                <w:szCs w:val="16"/>
              </w:rPr>
            </w:pPr>
          </w:p>
        </w:tc>
        <w:tc>
          <w:tcPr>
            <w:tcW w:w="3118" w:type="dxa"/>
            <w:vMerge/>
          </w:tcPr>
          <w:p w:rsidR="00D43FF2" w:rsidRPr="00C61FBE" w:rsidRDefault="00D43FF2" w:rsidP="00367BC7">
            <w:pPr>
              <w:jc w:val="left"/>
              <w:rPr>
                <w:rFonts w:ascii="Times New Roman" w:hAnsi="Times New Roman"/>
                <w:sz w:val="16"/>
                <w:szCs w:val="16"/>
              </w:rPr>
            </w:pPr>
          </w:p>
        </w:tc>
        <w:tc>
          <w:tcPr>
            <w:tcW w:w="1985" w:type="dxa"/>
            <w:vMerge/>
          </w:tcPr>
          <w:p w:rsidR="00D43FF2" w:rsidRPr="00C61FBE" w:rsidRDefault="00D43FF2" w:rsidP="00367BC7">
            <w:pPr>
              <w:jc w:val="left"/>
              <w:rPr>
                <w:rFonts w:ascii="Times New Roman" w:hAnsi="Times New Roman"/>
                <w:sz w:val="16"/>
                <w:szCs w:val="16"/>
              </w:rPr>
            </w:pPr>
          </w:p>
        </w:tc>
        <w:tc>
          <w:tcPr>
            <w:tcW w:w="992"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2015</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24661,7</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23583,6</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1078,1</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D43FF2">
        <w:tc>
          <w:tcPr>
            <w:tcW w:w="15592" w:type="dxa"/>
            <w:gridSpan w:val="12"/>
          </w:tcPr>
          <w:p w:rsidR="00D43FF2" w:rsidRPr="00C61FBE" w:rsidRDefault="00D43FF2" w:rsidP="00367BC7">
            <w:pPr>
              <w:jc w:val="center"/>
              <w:rPr>
                <w:rFonts w:ascii="Times New Roman" w:hAnsi="Times New Roman" w:cs="Times New Roman"/>
                <w:b/>
                <w:bCs/>
                <w:sz w:val="16"/>
                <w:szCs w:val="16"/>
              </w:rPr>
            </w:pPr>
            <w:r w:rsidRPr="00C61FBE">
              <w:rPr>
                <w:rFonts w:ascii="Times New Roman" w:hAnsi="Times New Roman" w:cs="Times New Roman"/>
                <w:b/>
                <w:bCs/>
                <w:sz w:val="16"/>
                <w:szCs w:val="16"/>
              </w:rPr>
              <w:t>6. Применение антикоррупционных механизмов на муниципальной службе</w:t>
            </w:r>
          </w:p>
        </w:tc>
      </w:tr>
      <w:tr w:rsidR="00D43FF2" w:rsidRPr="00C61FBE" w:rsidTr="00BB5549">
        <w:trPr>
          <w:trHeight w:val="357"/>
        </w:trPr>
        <w:tc>
          <w:tcPr>
            <w:tcW w:w="709" w:type="dxa"/>
            <w:vMerge w:val="restart"/>
          </w:tcPr>
          <w:p w:rsidR="00D43FF2" w:rsidRPr="00C61FBE" w:rsidRDefault="00D43FF2" w:rsidP="00367BC7">
            <w:pPr>
              <w:jc w:val="left"/>
              <w:rPr>
                <w:rFonts w:ascii="Times New Roman" w:hAnsi="Times New Roman"/>
                <w:sz w:val="16"/>
                <w:szCs w:val="16"/>
              </w:rPr>
            </w:pPr>
            <w:r w:rsidRPr="00C61FBE">
              <w:rPr>
                <w:rFonts w:ascii="Times New Roman" w:hAnsi="Times New Roman"/>
                <w:sz w:val="16"/>
                <w:szCs w:val="16"/>
              </w:rPr>
              <w:t>6.1.</w:t>
            </w:r>
          </w:p>
        </w:tc>
        <w:tc>
          <w:tcPr>
            <w:tcW w:w="3118"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Разработка и принятие нормативных правовых актов по вопросам противодействия коррупции в связи с изменением законодательства Российской Федерации и Пензенской области</w:t>
            </w:r>
          </w:p>
        </w:tc>
        <w:tc>
          <w:tcPr>
            <w:tcW w:w="1985"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руководитель аппарата, юридический отдел, заведующий сектором по профилактике правонарушений</w:t>
            </w:r>
          </w:p>
        </w:tc>
        <w:tc>
          <w:tcPr>
            <w:tcW w:w="992"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2014</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достаточная нормативная правовая база, обеспечивающая противодействие коррупции</w:t>
            </w:r>
          </w:p>
        </w:tc>
        <w:tc>
          <w:tcPr>
            <w:tcW w:w="1842" w:type="dxa"/>
            <w:vMerge w:val="restart"/>
          </w:tcPr>
          <w:p w:rsidR="00D43FF2" w:rsidRPr="00C61FBE" w:rsidRDefault="00D43FF2" w:rsidP="00367BC7">
            <w:pPr>
              <w:pStyle w:val="ConsPlusNormal"/>
              <w:rPr>
                <w:rFonts w:ascii="Times New Roman" w:hAnsi="Times New Roman" w:cs="Times New Roman"/>
                <w:sz w:val="16"/>
                <w:szCs w:val="16"/>
              </w:rPr>
            </w:pPr>
          </w:p>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Показатель 1 муниципальной программы</w:t>
            </w:r>
          </w:p>
        </w:tc>
      </w:tr>
      <w:tr w:rsidR="00D43FF2" w:rsidRPr="00C61FBE" w:rsidTr="00BB5549">
        <w:trPr>
          <w:trHeight w:val="647"/>
        </w:trPr>
        <w:tc>
          <w:tcPr>
            <w:tcW w:w="709" w:type="dxa"/>
            <w:vMerge/>
          </w:tcPr>
          <w:p w:rsidR="00D43FF2" w:rsidRPr="00C61FBE" w:rsidRDefault="00D43FF2" w:rsidP="00367BC7">
            <w:pPr>
              <w:jc w:val="left"/>
              <w:rPr>
                <w:rFonts w:ascii="Times New Roman" w:hAnsi="Times New Roman"/>
                <w:sz w:val="16"/>
                <w:szCs w:val="16"/>
              </w:rPr>
            </w:pPr>
          </w:p>
        </w:tc>
        <w:tc>
          <w:tcPr>
            <w:tcW w:w="3118" w:type="dxa"/>
            <w:vMerge/>
          </w:tcPr>
          <w:p w:rsidR="00D43FF2" w:rsidRPr="00C61FBE" w:rsidRDefault="00D43FF2" w:rsidP="00367BC7">
            <w:pPr>
              <w:jc w:val="left"/>
              <w:rPr>
                <w:rFonts w:ascii="Times New Roman" w:hAnsi="Times New Roman"/>
                <w:sz w:val="16"/>
                <w:szCs w:val="16"/>
              </w:rPr>
            </w:pPr>
          </w:p>
        </w:tc>
        <w:tc>
          <w:tcPr>
            <w:tcW w:w="1985" w:type="dxa"/>
            <w:vMerge/>
          </w:tcPr>
          <w:p w:rsidR="00D43FF2" w:rsidRPr="00C61FBE" w:rsidRDefault="00D43FF2" w:rsidP="00367BC7">
            <w:pPr>
              <w:jc w:val="left"/>
              <w:rPr>
                <w:rFonts w:ascii="Times New Roman" w:hAnsi="Times New Roman"/>
                <w:sz w:val="16"/>
                <w:szCs w:val="16"/>
              </w:rPr>
            </w:pPr>
          </w:p>
        </w:tc>
        <w:tc>
          <w:tcPr>
            <w:tcW w:w="992"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2015</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BB5549">
        <w:trPr>
          <w:trHeight w:val="459"/>
        </w:trPr>
        <w:tc>
          <w:tcPr>
            <w:tcW w:w="709" w:type="dxa"/>
            <w:vMerge w:val="restart"/>
          </w:tcPr>
          <w:p w:rsidR="00D43FF2" w:rsidRPr="00C61FBE" w:rsidRDefault="00D43FF2" w:rsidP="00367BC7">
            <w:pPr>
              <w:jc w:val="left"/>
              <w:rPr>
                <w:rFonts w:ascii="Times New Roman" w:hAnsi="Times New Roman"/>
                <w:sz w:val="16"/>
                <w:szCs w:val="16"/>
              </w:rPr>
            </w:pPr>
            <w:r w:rsidRPr="00C61FBE">
              <w:rPr>
                <w:rFonts w:ascii="Times New Roman" w:hAnsi="Times New Roman"/>
                <w:sz w:val="16"/>
                <w:szCs w:val="16"/>
              </w:rPr>
              <w:t>6.2.</w:t>
            </w:r>
          </w:p>
        </w:tc>
        <w:tc>
          <w:tcPr>
            <w:tcW w:w="3118" w:type="dxa"/>
            <w:vMerge w:val="restart"/>
          </w:tcPr>
          <w:p w:rsidR="00D43FF2" w:rsidRPr="00C61FBE" w:rsidRDefault="00D43FF2" w:rsidP="00367BC7">
            <w:pPr>
              <w:spacing w:line="140" w:lineRule="atLeast"/>
              <w:jc w:val="left"/>
              <w:textAlignment w:val="baseline"/>
              <w:rPr>
                <w:rFonts w:ascii="Times New Roman" w:hAnsi="Times New Roman" w:cs="Times New Roman"/>
                <w:sz w:val="16"/>
                <w:szCs w:val="16"/>
              </w:rPr>
            </w:pPr>
            <w:r w:rsidRPr="00C61FBE">
              <w:rPr>
                <w:rFonts w:ascii="Times New Roman" w:hAnsi="Times New Roman" w:cs="Times New Roman"/>
                <w:sz w:val="16"/>
                <w:szCs w:val="16"/>
              </w:rPr>
              <w:t>Проведение учебных занятий, семинаров, оказание консультативной помощи по вопросам, связанным с применением на практике общих принципов служебного поведения муниципальных служащих, а также направленных на формирование нетерпимого отношения к проявлениям коррупции</w:t>
            </w:r>
          </w:p>
        </w:tc>
        <w:tc>
          <w:tcPr>
            <w:tcW w:w="1985"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руководитель аппарата, заведующий сектором по профилактике правонарушений</w:t>
            </w:r>
          </w:p>
        </w:tc>
        <w:tc>
          <w:tcPr>
            <w:tcW w:w="992"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2014</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 xml:space="preserve">реализация </w:t>
            </w:r>
            <w:proofErr w:type="spellStart"/>
            <w:r w:rsidRPr="00C61FBE">
              <w:rPr>
                <w:rFonts w:ascii="Times New Roman" w:hAnsi="Times New Roman" w:cs="Times New Roman"/>
                <w:sz w:val="16"/>
                <w:szCs w:val="16"/>
              </w:rPr>
              <w:t>антикоррупцион</w:t>
            </w:r>
            <w:proofErr w:type="spellEnd"/>
          </w:p>
          <w:p w:rsidR="00D43FF2" w:rsidRPr="00C61FBE" w:rsidRDefault="00D43FF2" w:rsidP="00367BC7">
            <w:pPr>
              <w:jc w:val="left"/>
              <w:rPr>
                <w:rFonts w:ascii="Times New Roman" w:hAnsi="Times New Roman" w:cs="Times New Roman"/>
                <w:sz w:val="16"/>
                <w:szCs w:val="16"/>
              </w:rPr>
            </w:pPr>
            <w:proofErr w:type="spellStart"/>
            <w:r w:rsidRPr="00C61FBE">
              <w:rPr>
                <w:rFonts w:ascii="Times New Roman" w:hAnsi="Times New Roman" w:cs="Times New Roman"/>
                <w:sz w:val="16"/>
                <w:szCs w:val="16"/>
              </w:rPr>
              <w:t>ных</w:t>
            </w:r>
            <w:proofErr w:type="spellEnd"/>
            <w:r w:rsidRPr="00C61FBE">
              <w:rPr>
                <w:rFonts w:ascii="Times New Roman" w:hAnsi="Times New Roman" w:cs="Times New Roman"/>
                <w:sz w:val="16"/>
                <w:szCs w:val="16"/>
              </w:rPr>
              <w:t xml:space="preserve"> мер на муниципальной службе</w:t>
            </w:r>
          </w:p>
        </w:tc>
        <w:tc>
          <w:tcPr>
            <w:tcW w:w="1842" w:type="dxa"/>
            <w:vMerge w:val="restart"/>
          </w:tcPr>
          <w:p w:rsidR="00D43FF2" w:rsidRPr="00C61FBE" w:rsidRDefault="00D43FF2" w:rsidP="00367BC7">
            <w:pPr>
              <w:jc w:val="left"/>
              <w:rPr>
                <w:rFonts w:ascii="Times New Roman" w:hAnsi="Times New Roman"/>
                <w:sz w:val="16"/>
                <w:szCs w:val="16"/>
              </w:rPr>
            </w:pPr>
            <w:r w:rsidRPr="00C61FBE">
              <w:rPr>
                <w:rFonts w:ascii="Times New Roman" w:hAnsi="Times New Roman"/>
                <w:sz w:val="16"/>
                <w:szCs w:val="16"/>
              </w:rPr>
              <w:t>-</w:t>
            </w:r>
          </w:p>
        </w:tc>
      </w:tr>
      <w:tr w:rsidR="00D43FF2" w:rsidRPr="00C61FBE" w:rsidTr="00BB5549">
        <w:trPr>
          <w:trHeight w:val="934"/>
        </w:trPr>
        <w:tc>
          <w:tcPr>
            <w:tcW w:w="709" w:type="dxa"/>
            <w:vMerge/>
          </w:tcPr>
          <w:p w:rsidR="00D43FF2" w:rsidRPr="00C61FBE" w:rsidRDefault="00D43FF2" w:rsidP="00367BC7">
            <w:pPr>
              <w:jc w:val="left"/>
              <w:rPr>
                <w:rFonts w:ascii="Times New Roman" w:hAnsi="Times New Roman"/>
                <w:sz w:val="16"/>
                <w:szCs w:val="16"/>
              </w:rPr>
            </w:pPr>
          </w:p>
        </w:tc>
        <w:tc>
          <w:tcPr>
            <w:tcW w:w="3118" w:type="dxa"/>
            <w:vMerge/>
          </w:tcPr>
          <w:p w:rsidR="00D43FF2" w:rsidRPr="00C61FBE" w:rsidRDefault="00D43FF2" w:rsidP="00367BC7">
            <w:pPr>
              <w:jc w:val="left"/>
              <w:rPr>
                <w:rFonts w:ascii="Times New Roman" w:hAnsi="Times New Roman"/>
                <w:sz w:val="16"/>
                <w:szCs w:val="16"/>
              </w:rPr>
            </w:pPr>
          </w:p>
        </w:tc>
        <w:tc>
          <w:tcPr>
            <w:tcW w:w="1985" w:type="dxa"/>
            <w:vMerge/>
          </w:tcPr>
          <w:p w:rsidR="00D43FF2" w:rsidRPr="00C61FBE" w:rsidRDefault="00D43FF2" w:rsidP="00367BC7">
            <w:pPr>
              <w:jc w:val="left"/>
              <w:rPr>
                <w:rFonts w:ascii="Times New Roman" w:hAnsi="Times New Roman"/>
                <w:sz w:val="16"/>
                <w:szCs w:val="16"/>
              </w:rPr>
            </w:pPr>
          </w:p>
        </w:tc>
        <w:tc>
          <w:tcPr>
            <w:tcW w:w="992"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2015</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D43FF2">
        <w:trPr>
          <w:trHeight w:val="588"/>
        </w:trPr>
        <w:tc>
          <w:tcPr>
            <w:tcW w:w="709" w:type="dxa"/>
            <w:vMerge w:val="restart"/>
          </w:tcPr>
          <w:p w:rsidR="00D43FF2" w:rsidRPr="00C61FBE" w:rsidRDefault="00D43FF2" w:rsidP="00367BC7">
            <w:pPr>
              <w:jc w:val="left"/>
              <w:rPr>
                <w:rFonts w:ascii="Times New Roman" w:hAnsi="Times New Roman"/>
                <w:sz w:val="16"/>
                <w:szCs w:val="16"/>
              </w:rPr>
            </w:pPr>
            <w:r w:rsidRPr="00C61FBE">
              <w:rPr>
                <w:rFonts w:ascii="Times New Roman" w:hAnsi="Times New Roman"/>
                <w:sz w:val="16"/>
                <w:szCs w:val="16"/>
              </w:rPr>
              <w:t>6.3.</w:t>
            </w:r>
          </w:p>
        </w:tc>
        <w:tc>
          <w:tcPr>
            <w:tcW w:w="3118" w:type="dxa"/>
            <w:vMerge w:val="restart"/>
          </w:tcPr>
          <w:p w:rsidR="00D43FF2" w:rsidRPr="00C61FBE" w:rsidRDefault="00D43FF2" w:rsidP="00367BC7">
            <w:pPr>
              <w:spacing w:line="140" w:lineRule="atLeast"/>
              <w:jc w:val="left"/>
              <w:textAlignment w:val="baseline"/>
              <w:rPr>
                <w:rFonts w:ascii="Times New Roman" w:hAnsi="Times New Roman" w:cs="Times New Roman"/>
                <w:sz w:val="16"/>
                <w:szCs w:val="16"/>
              </w:rPr>
            </w:pPr>
            <w:r w:rsidRPr="00C61FBE">
              <w:rPr>
                <w:rFonts w:ascii="Times New Roman" w:hAnsi="Times New Roman" w:cs="Times New Roman"/>
                <w:sz w:val="16"/>
                <w:szCs w:val="16"/>
              </w:rPr>
              <w:t>Направление запросов о достоверности и полноте сведений о доходах, имуществе и обязательствах имущественного характера, представляемых муниципальными служащими</w:t>
            </w:r>
          </w:p>
        </w:tc>
        <w:tc>
          <w:tcPr>
            <w:tcW w:w="1985"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jc w:val="left"/>
              <w:rPr>
                <w:rFonts w:ascii="Times New Roman" w:hAnsi="Times New Roman" w:cs="Times New Roman"/>
                <w:sz w:val="16"/>
                <w:szCs w:val="16"/>
              </w:rPr>
            </w:pPr>
            <w:proofErr w:type="spellStart"/>
            <w:r w:rsidRPr="00C61FBE">
              <w:rPr>
                <w:rFonts w:ascii="Times New Roman" w:hAnsi="Times New Roman" w:cs="Times New Roman"/>
                <w:sz w:val="16"/>
                <w:szCs w:val="16"/>
              </w:rPr>
              <w:t>организацион</w:t>
            </w:r>
            <w:proofErr w:type="spellEnd"/>
          </w:p>
          <w:p w:rsidR="00D43FF2" w:rsidRPr="00C61FBE" w:rsidRDefault="00D43FF2" w:rsidP="00367BC7">
            <w:pPr>
              <w:jc w:val="left"/>
              <w:rPr>
                <w:rFonts w:ascii="Times New Roman" w:hAnsi="Times New Roman" w:cs="Times New Roman"/>
                <w:sz w:val="16"/>
                <w:szCs w:val="16"/>
              </w:rPr>
            </w:pPr>
            <w:proofErr w:type="spellStart"/>
            <w:r w:rsidRPr="00C61FBE">
              <w:rPr>
                <w:rFonts w:ascii="Times New Roman" w:hAnsi="Times New Roman" w:cs="Times New Roman"/>
                <w:sz w:val="16"/>
                <w:szCs w:val="16"/>
              </w:rPr>
              <w:t>ный</w:t>
            </w:r>
            <w:proofErr w:type="spellEnd"/>
            <w:r w:rsidRPr="00C61FBE">
              <w:rPr>
                <w:rFonts w:ascii="Times New Roman" w:hAnsi="Times New Roman" w:cs="Times New Roman"/>
                <w:sz w:val="16"/>
                <w:szCs w:val="16"/>
              </w:rPr>
              <w:t xml:space="preserve"> отдел</w:t>
            </w:r>
          </w:p>
        </w:tc>
        <w:tc>
          <w:tcPr>
            <w:tcW w:w="992"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2014</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 xml:space="preserve">реализация </w:t>
            </w:r>
            <w:proofErr w:type="spellStart"/>
            <w:r w:rsidRPr="00C61FBE">
              <w:rPr>
                <w:rFonts w:ascii="Times New Roman" w:hAnsi="Times New Roman" w:cs="Times New Roman"/>
                <w:sz w:val="16"/>
                <w:szCs w:val="16"/>
              </w:rPr>
              <w:t>антикоррупцион</w:t>
            </w:r>
            <w:proofErr w:type="spellEnd"/>
          </w:p>
          <w:p w:rsidR="00D43FF2" w:rsidRPr="00C61FBE" w:rsidRDefault="00D43FF2" w:rsidP="00367BC7">
            <w:pPr>
              <w:jc w:val="left"/>
              <w:rPr>
                <w:rFonts w:ascii="Times New Roman" w:hAnsi="Times New Roman" w:cs="Times New Roman"/>
                <w:sz w:val="16"/>
                <w:szCs w:val="16"/>
              </w:rPr>
            </w:pPr>
            <w:proofErr w:type="spellStart"/>
            <w:r w:rsidRPr="00C61FBE">
              <w:rPr>
                <w:rFonts w:ascii="Times New Roman" w:hAnsi="Times New Roman" w:cs="Times New Roman"/>
                <w:sz w:val="16"/>
                <w:szCs w:val="16"/>
              </w:rPr>
              <w:t>ных</w:t>
            </w:r>
            <w:proofErr w:type="spellEnd"/>
            <w:r w:rsidRPr="00C61FBE">
              <w:rPr>
                <w:rFonts w:ascii="Times New Roman" w:hAnsi="Times New Roman" w:cs="Times New Roman"/>
                <w:sz w:val="16"/>
                <w:szCs w:val="16"/>
              </w:rPr>
              <w:t xml:space="preserve"> мер на муниципальной службе</w:t>
            </w:r>
          </w:p>
        </w:tc>
        <w:tc>
          <w:tcPr>
            <w:tcW w:w="1842" w:type="dxa"/>
            <w:vMerge w:val="restart"/>
          </w:tcPr>
          <w:p w:rsidR="00D43FF2" w:rsidRPr="00C61FBE" w:rsidRDefault="00D43FF2" w:rsidP="00367BC7">
            <w:pPr>
              <w:pStyle w:val="ConsPlusNormal"/>
              <w:rPr>
                <w:rFonts w:ascii="Times New Roman" w:hAnsi="Times New Roman" w:cs="Times New Roman"/>
                <w:sz w:val="16"/>
                <w:szCs w:val="16"/>
              </w:rPr>
            </w:pPr>
          </w:p>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Показатель 1 муниципальной программы</w:t>
            </w:r>
          </w:p>
        </w:tc>
      </w:tr>
      <w:tr w:rsidR="00D43FF2" w:rsidRPr="00C61FBE" w:rsidTr="00D43FF2">
        <w:tc>
          <w:tcPr>
            <w:tcW w:w="709" w:type="dxa"/>
            <w:vMerge/>
          </w:tcPr>
          <w:p w:rsidR="00D43FF2" w:rsidRPr="00C61FBE" w:rsidRDefault="00D43FF2" w:rsidP="00367BC7">
            <w:pPr>
              <w:jc w:val="left"/>
              <w:rPr>
                <w:rFonts w:ascii="Times New Roman" w:hAnsi="Times New Roman"/>
                <w:sz w:val="16"/>
                <w:szCs w:val="16"/>
              </w:rPr>
            </w:pPr>
          </w:p>
        </w:tc>
        <w:tc>
          <w:tcPr>
            <w:tcW w:w="3118" w:type="dxa"/>
            <w:vMerge/>
          </w:tcPr>
          <w:p w:rsidR="00D43FF2" w:rsidRPr="00C61FBE" w:rsidRDefault="00D43FF2" w:rsidP="00367BC7">
            <w:pPr>
              <w:jc w:val="left"/>
              <w:rPr>
                <w:rFonts w:ascii="Times New Roman" w:hAnsi="Times New Roman"/>
                <w:sz w:val="16"/>
                <w:szCs w:val="16"/>
              </w:rPr>
            </w:pPr>
          </w:p>
        </w:tc>
        <w:tc>
          <w:tcPr>
            <w:tcW w:w="1985" w:type="dxa"/>
            <w:vMerge/>
          </w:tcPr>
          <w:p w:rsidR="00D43FF2" w:rsidRPr="00C61FBE" w:rsidRDefault="00D43FF2" w:rsidP="00367BC7">
            <w:pPr>
              <w:jc w:val="left"/>
              <w:rPr>
                <w:rFonts w:ascii="Times New Roman" w:hAnsi="Times New Roman"/>
                <w:sz w:val="16"/>
                <w:szCs w:val="16"/>
              </w:rPr>
            </w:pPr>
          </w:p>
        </w:tc>
        <w:tc>
          <w:tcPr>
            <w:tcW w:w="992"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2015</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D43FF2">
        <w:tc>
          <w:tcPr>
            <w:tcW w:w="709" w:type="dxa"/>
            <w:vMerge w:val="restart"/>
          </w:tcPr>
          <w:p w:rsidR="00D43FF2" w:rsidRPr="00C61FBE" w:rsidRDefault="00D43FF2" w:rsidP="00367BC7">
            <w:pPr>
              <w:jc w:val="left"/>
              <w:rPr>
                <w:rFonts w:ascii="Times New Roman" w:hAnsi="Times New Roman"/>
                <w:sz w:val="16"/>
                <w:szCs w:val="16"/>
              </w:rPr>
            </w:pPr>
            <w:r w:rsidRPr="00C61FBE">
              <w:rPr>
                <w:rFonts w:ascii="Times New Roman" w:hAnsi="Times New Roman"/>
                <w:sz w:val="16"/>
                <w:szCs w:val="16"/>
              </w:rPr>
              <w:t>6.4.</w:t>
            </w:r>
          </w:p>
        </w:tc>
        <w:tc>
          <w:tcPr>
            <w:tcW w:w="3118" w:type="dxa"/>
            <w:vMerge w:val="restart"/>
          </w:tcPr>
          <w:p w:rsidR="00D43FF2" w:rsidRPr="00C61FBE" w:rsidRDefault="00D43FF2" w:rsidP="00367BC7">
            <w:pPr>
              <w:spacing w:line="140" w:lineRule="atLeast"/>
              <w:jc w:val="left"/>
              <w:textAlignment w:val="baseline"/>
              <w:rPr>
                <w:rFonts w:ascii="Times New Roman" w:hAnsi="Times New Roman" w:cs="Times New Roman"/>
                <w:sz w:val="16"/>
                <w:szCs w:val="16"/>
              </w:rPr>
            </w:pPr>
            <w:r w:rsidRPr="00C61FBE">
              <w:rPr>
                <w:rFonts w:ascii="Times New Roman" w:hAnsi="Times New Roman" w:cs="Times New Roman"/>
                <w:sz w:val="16"/>
                <w:szCs w:val="16"/>
              </w:rPr>
              <w:t>Организация проверки достоверности и полноты  персональных данных, сведений о доходах, об имуществе и обязательствах имущественного характера, представляемых гражданами, поступающими на муниципальную службу</w:t>
            </w:r>
          </w:p>
        </w:tc>
        <w:tc>
          <w:tcPr>
            <w:tcW w:w="1985" w:type="dxa"/>
            <w:vMerge w:val="restart"/>
          </w:tcPr>
          <w:p w:rsidR="00D43FF2" w:rsidRPr="00C61FBE" w:rsidRDefault="00D43FF2" w:rsidP="00367BC7">
            <w:pPr>
              <w:ind w:right="-62"/>
              <w:jc w:val="left"/>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ind w:right="-62"/>
              <w:jc w:val="left"/>
              <w:rPr>
                <w:rFonts w:ascii="Times New Roman" w:hAnsi="Times New Roman" w:cs="Times New Roman"/>
                <w:sz w:val="16"/>
                <w:szCs w:val="16"/>
              </w:rPr>
            </w:pPr>
            <w:r w:rsidRPr="00C61FBE">
              <w:rPr>
                <w:rFonts w:ascii="Times New Roman" w:hAnsi="Times New Roman" w:cs="Times New Roman"/>
                <w:sz w:val="16"/>
                <w:szCs w:val="16"/>
              </w:rPr>
              <w:t xml:space="preserve">организационный отдел </w:t>
            </w:r>
          </w:p>
        </w:tc>
        <w:tc>
          <w:tcPr>
            <w:tcW w:w="992"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2014</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 xml:space="preserve">реализация </w:t>
            </w:r>
            <w:proofErr w:type="spellStart"/>
            <w:r w:rsidRPr="00C61FBE">
              <w:rPr>
                <w:rFonts w:ascii="Times New Roman" w:hAnsi="Times New Roman" w:cs="Times New Roman"/>
                <w:sz w:val="16"/>
                <w:szCs w:val="16"/>
              </w:rPr>
              <w:t>антикоррупцион</w:t>
            </w:r>
            <w:proofErr w:type="spellEnd"/>
          </w:p>
          <w:p w:rsidR="00D43FF2" w:rsidRPr="00C61FBE" w:rsidRDefault="00D43FF2" w:rsidP="00367BC7">
            <w:pPr>
              <w:jc w:val="left"/>
              <w:rPr>
                <w:rFonts w:ascii="Times New Roman" w:hAnsi="Times New Roman" w:cs="Times New Roman"/>
                <w:sz w:val="16"/>
                <w:szCs w:val="16"/>
              </w:rPr>
            </w:pPr>
            <w:proofErr w:type="spellStart"/>
            <w:r w:rsidRPr="00C61FBE">
              <w:rPr>
                <w:rFonts w:ascii="Times New Roman" w:hAnsi="Times New Roman" w:cs="Times New Roman"/>
                <w:sz w:val="16"/>
                <w:szCs w:val="16"/>
              </w:rPr>
              <w:t>ных</w:t>
            </w:r>
            <w:proofErr w:type="spellEnd"/>
            <w:r w:rsidRPr="00C61FBE">
              <w:rPr>
                <w:rFonts w:ascii="Times New Roman" w:hAnsi="Times New Roman" w:cs="Times New Roman"/>
                <w:sz w:val="16"/>
                <w:szCs w:val="16"/>
              </w:rPr>
              <w:t xml:space="preserve"> мер на муниципальной службе</w:t>
            </w:r>
          </w:p>
        </w:tc>
        <w:tc>
          <w:tcPr>
            <w:tcW w:w="1842" w:type="dxa"/>
            <w:vMerge w:val="restart"/>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Показатель 1 муниципальной программы</w:t>
            </w:r>
          </w:p>
        </w:tc>
      </w:tr>
      <w:tr w:rsidR="00D43FF2" w:rsidRPr="00C61FBE" w:rsidTr="00D43FF2">
        <w:tc>
          <w:tcPr>
            <w:tcW w:w="709" w:type="dxa"/>
            <w:vMerge/>
          </w:tcPr>
          <w:p w:rsidR="00D43FF2" w:rsidRPr="00C61FBE" w:rsidRDefault="00D43FF2" w:rsidP="00367BC7">
            <w:pPr>
              <w:jc w:val="left"/>
              <w:rPr>
                <w:rFonts w:ascii="Times New Roman" w:hAnsi="Times New Roman"/>
                <w:sz w:val="16"/>
                <w:szCs w:val="16"/>
              </w:rPr>
            </w:pPr>
          </w:p>
        </w:tc>
        <w:tc>
          <w:tcPr>
            <w:tcW w:w="3118" w:type="dxa"/>
            <w:vMerge/>
          </w:tcPr>
          <w:p w:rsidR="00D43FF2" w:rsidRPr="00C61FBE" w:rsidRDefault="00D43FF2" w:rsidP="00367BC7">
            <w:pPr>
              <w:jc w:val="left"/>
              <w:rPr>
                <w:rFonts w:ascii="Times New Roman" w:hAnsi="Times New Roman"/>
                <w:sz w:val="16"/>
                <w:szCs w:val="16"/>
              </w:rPr>
            </w:pPr>
          </w:p>
        </w:tc>
        <w:tc>
          <w:tcPr>
            <w:tcW w:w="1985" w:type="dxa"/>
            <w:vMerge/>
          </w:tcPr>
          <w:p w:rsidR="00D43FF2" w:rsidRPr="00C61FBE" w:rsidRDefault="00D43FF2" w:rsidP="00367BC7">
            <w:pPr>
              <w:ind w:right="-62"/>
              <w:jc w:val="left"/>
              <w:rPr>
                <w:rFonts w:ascii="Times New Roman" w:hAnsi="Times New Roman"/>
                <w:sz w:val="16"/>
                <w:szCs w:val="16"/>
              </w:rPr>
            </w:pPr>
          </w:p>
        </w:tc>
        <w:tc>
          <w:tcPr>
            <w:tcW w:w="992"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2015</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BB5549">
        <w:trPr>
          <w:trHeight w:val="312"/>
        </w:trPr>
        <w:tc>
          <w:tcPr>
            <w:tcW w:w="709" w:type="dxa"/>
            <w:vMerge w:val="restart"/>
          </w:tcPr>
          <w:p w:rsidR="00D43FF2" w:rsidRPr="00C61FBE" w:rsidRDefault="00D43FF2" w:rsidP="00367BC7">
            <w:pPr>
              <w:jc w:val="left"/>
              <w:rPr>
                <w:rFonts w:ascii="Times New Roman" w:hAnsi="Times New Roman"/>
                <w:sz w:val="16"/>
                <w:szCs w:val="16"/>
              </w:rPr>
            </w:pPr>
            <w:r w:rsidRPr="00C61FBE">
              <w:rPr>
                <w:rFonts w:ascii="Times New Roman" w:hAnsi="Times New Roman"/>
                <w:sz w:val="16"/>
                <w:szCs w:val="16"/>
              </w:rPr>
              <w:t>6.5.</w:t>
            </w:r>
          </w:p>
        </w:tc>
        <w:tc>
          <w:tcPr>
            <w:tcW w:w="3118" w:type="dxa"/>
            <w:vMerge w:val="restart"/>
          </w:tcPr>
          <w:p w:rsidR="00D43FF2" w:rsidRPr="00C61FBE" w:rsidRDefault="00D43FF2" w:rsidP="00367BC7">
            <w:pPr>
              <w:spacing w:line="140" w:lineRule="atLeast"/>
              <w:jc w:val="left"/>
              <w:textAlignment w:val="baseline"/>
              <w:rPr>
                <w:rFonts w:ascii="Times New Roman" w:hAnsi="Times New Roman" w:cs="Times New Roman"/>
                <w:sz w:val="16"/>
                <w:szCs w:val="16"/>
              </w:rPr>
            </w:pPr>
            <w:r w:rsidRPr="00C61FBE">
              <w:rPr>
                <w:rFonts w:ascii="Times New Roman" w:hAnsi="Times New Roman" w:cs="Times New Roman"/>
                <w:sz w:val="16"/>
                <w:szCs w:val="16"/>
              </w:rPr>
              <w:t xml:space="preserve">Организация проведения </w:t>
            </w:r>
            <w:proofErr w:type="gramStart"/>
            <w:r w:rsidRPr="00C61FBE">
              <w:rPr>
                <w:rFonts w:ascii="Times New Roman" w:hAnsi="Times New Roman" w:cs="Times New Roman"/>
                <w:sz w:val="16"/>
                <w:szCs w:val="16"/>
              </w:rPr>
              <w:t>контроля за</w:t>
            </w:r>
            <w:proofErr w:type="gramEnd"/>
            <w:r w:rsidRPr="00C61FBE">
              <w:rPr>
                <w:rFonts w:ascii="Times New Roman" w:hAnsi="Times New Roman" w:cs="Times New Roman"/>
                <w:sz w:val="16"/>
                <w:szCs w:val="16"/>
              </w:rPr>
              <w:t xml:space="preserve"> соответствием расходов муниципальных служащих</w:t>
            </w:r>
          </w:p>
        </w:tc>
        <w:tc>
          <w:tcPr>
            <w:tcW w:w="1985" w:type="dxa"/>
            <w:vMerge w:val="restart"/>
          </w:tcPr>
          <w:p w:rsidR="00D43FF2" w:rsidRPr="00C61FBE" w:rsidRDefault="00D43FF2" w:rsidP="00367BC7">
            <w:pPr>
              <w:ind w:right="-62"/>
              <w:jc w:val="left"/>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ind w:right="-62"/>
              <w:jc w:val="left"/>
              <w:rPr>
                <w:rFonts w:ascii="Times New Roman" w:hAnsi="Times New Roman" w:cs="Times New Roman"/>
                <w:sz w:val="16"/>
                <w:szCs w:val="16"/>
              </w:rPr>
            </w:pPr>
            <w:r w:rsidRPr="00C61FBE">
              <w:rPr>
                <w:rFonts w:ascii="Times New Roman" w:hAnsi="Times New Roman" w:cs="Times New Roman"/>
                <w:sz w:val="16"/>
                <w:szCs w:val="16"/>
              </w:rPr>
              <w:t xml:space="preserve">организационный отдел </w:t>
            </w:r>
          </w:p>
        </w:tc>
        <w:tc>
          <w:tcPr>
            <w:tcW w:w="992"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2014</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 xml:space="preserve">реализация </w:t>
            </w:r>
            <w:proofErr w:type="spellStart"/>
            <w:r w:rsidRPr="00C61FBE">
              <w:rPr>
                <w:rFonts w:ascii="Times New Roman" w:hAnsi="Times New Roman" w:cs="Times New Roman"/>
                <w:sz w:val="16"/>
                <w:szCs w:val="16"/>
              </w:rPr>
              <w:t>антикоррупцион</w:t>
            </w:r>
            <w:proofErr w:type="spellEnd"/>
          </w:p>
          <w:p w:rsidR="00D43FF2" w:rsidRPr="00C61FBE" w:rsidRDefault="00D43FF2" w:rsidP="00367BC7">
            <w:pPr>
              <w:jc w:val="left"/>
              <w:rPr>
                <w:rFonts w:ascii="Times New Roman" w:hAnsi="Times New Roman" w:cs="Times New Roman"/>
                <w:sz w:val="16"/>
                <w:szCs w:val="16"/>
              </w:rPr>
            </w:pPr>
            <w:proofErr w:type="spellStart"/>
            <w:r w:rsidRPr="00C61FBE">
              <w:rPr>
                <w:rFonts w:ascii="Times New Roman" w:hAnsi="Times New Roman" w:cs="Times New Roman"/>
                <w:sz w:val="16"/>
                <w:szCs w:val="16"/>
              </w:rPr>
              <w:t>ных</w:t>
            </w:r>
            <w:proofErr w:type="spellEnd"/>
            <w:r w:rsidRPr="00C61FBE">
              <w:rPr>
                <w:rFonts w:ascii="Times New Roman" w:hAnsi="Times New Roman" w:cs="Times New Roman"/>
                <w:sz w:val="16"/>
                <w:szCs w:val="16"/>
              </w:rPr>
              <w:t xml:space="preserve"> мер на муниципальной службе</w:t>
            </w:r>
          </w:p>
        </w:tc>
        <w:tc>
          <w:tcPr>
            <w:tcW w:w="1842" w:type="dxa"/>
            <w:vMerge w:val="restart"/>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Показатель 1 муниципальной программы</w:t>
            </w:r>
          </w:p>
        </w:tc>
      </w:tr>
      <w:tr w:rsidR="00D43FF2" w:rsidRPr="00C61FBE" w:rsidTr="00BB5549">
        <w:trPr>
          <w:trHeight w:val="63"/>
        </w:trPr>
        <w:tc>
          <w:tcPr>
            <w:tcW w:w="709" w:type="dxa"/>
            <w:vMerge/>
          </w:tcPr>
          <w:p w:rsidR="00D43FF2" w:rsidRPr="00C61FBE" w:rsidRDefault="00D43FF2" w:rsidP="00367BC7">
            <w:pPr>
              <w:jc w:val="left"/>
              <w:rPr>
                <w:rFonts w:ascii="Times New Roman" w:hAnsi="Times New Roman"/>
                <w:sz w:val="16"/>
                <w:szCs w:val="16"/>
              </w:rPr>
            </w:pPr>
          </w:p>
        </w:tc>
        <w:tc>
          <w:tcPr>
            <w:tcW w:w="3118" w:type="dxa"/>
            <w:vMerge/>
          </w:tcPr>
          <w:p w:rsidR="00D43FF2" w:rsidRPr="00C61FBE" w:rsidRDefault="00D43FF2" w:rsidP="00367BC7">
            <w:pPr>
              <w:jc w:val="left"/>
              <w:rPr>
                <w:rFonts w:ascii="Times New Roman" w:hAnsi="Times New Roman"/>
                <w:sz w:val="16"/>
                <w:szCs w:val="16"/>
              </w:rPr>
            </w:pPr>
          </w:p>
        </w:tc>
        <w:tc>
          <w:tcPr>
            <w:tcW w:w="1985" w:type="dxa"/>
            <w:vMerge/>
          </w:tcPr>
          <w:p w:rsidR="00D43FF2" w:rsidRPr="00C61FBE" w:rsidRDefault="00D43FF2" w:rsidP="00367BC7">
            <w:pPr>
              <w:ind w:right="-62"/>
              <w:jc w:val="left"/>
              <w:rPr>
                <w:rFonts w:ascii="Times New Roman" w:hAnsi="Times New Roman"/>
                <w:sz w:val="16"/>
                <w:szCs w:val="16"/>
              </w:rPr>
            </w:pPr>
          </w:p>
        </w:tc>
        <w:tc>
          <w:tcPr>
            <w:tcW w:w="992"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2015</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BB5549">
        <w:trPr>
          <w:trHeight w:val="521"/>
        </w:trPr>
        <w:tc>
          <w:tcPr>
            <w:tcW w:w="709" w:type="dxa"/>
            <w:vMerge w:val="restart"/>
          </w:tcPr>
          <w:p w:rsidR="00D43FF2" w:rsidRPr="00C61FBE" w:rsidRDefault="00D43FF2" w:rsidP="00367BC7">
            <w:pPr>
              <w:jc w:val="left"/>
              <w:rPr>
                <w:rFonts w:ascii="Times New Roman" w:hAnsi="Times New Roman"/>
                <w:sz w:val="16"/>
                <w:szCs w:val="16"/>
              </w:rPr>
            </w:pPr>
            <w:r w:rsidRPr="00C61FBE">
              <w:rPr>
                <w:rFonts w:ascii="Times New Roman" w:hAnsi="Times New Roman"/>
                <w:sz w:val="16"/>
                <w:szCs w:val="16"/>
              </w:rPr>
              <w:t>6.6.</w:t>
            </w:r>
          </w:p>
        </w:tc>
        <w:tc>
          <w:tcPr>
            <w:tcW w:w="3118" w:type="dxa"/>
            <w:vMerge w:val="restart"/>
          </w:tcPr>
          <w:p w:rsidR="00D43FF2" w:rsidRPr="00C61FBE" w:rsidRDefault="00D43FF2" w:rsidP="00367BC7">
            <w:pPr>
              <w:spacing w:line="140" w:lineRule="atLeast"/>
              <w:jc w:val="left"/>
              <w:textAlignment w:val="baseline"/>
              <w:rPr>
                <w:rFonts w:ascii="Times New Roman" w:hAnsi="Times New Roman" w:cs="Times New Roman"/>
                <w:sz w:val="16"/>
                <w:szCs w:val="16"/>
              </w:rPr>
            </w:pPr>
            <w:r w:rsidRPr="00C61FBE">
              <w:rPr>
                <w:rFonts w:ascii="Times New Roman" w:hAnsi="Times New Roman" w:cs="Times New Roman"/>
                <w:sz w:val="16"/>
                <w:szCs w:val="16"/>
              </w:rPr>
              <w:t>Организация деятельности комиссии по соблюдению требований к служебному поведению муниципальных служащих и урегулированию конфликта интересов</w:t>
            </w:r>
          </w:p>
        </w:tc>
        <w:tc>
          <w:tcPr>
            <w:tcW w:w="1985" w:type="dxa"/>
            <w:vMerge w:val="restart"/>
          </w:tcPr>
          <w:p w:rsidR="00D43FF2" w:rsidRPr="00C61FBE" w:rsidRDefault="00D43FF2" w:rsidP="00367BC7">
            <w:pPr>
              <w:ind w:right="-62"/>
              <w:jc w:val="left"/>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ind w:right="-62"/>
              <w:jc w:val="left"/>
              <w:rPr>
                <w:rFonts w:ascii="Times New Roman" w:hAnsi="Times New Roman" w:cs="Times New Roman"/>
                <w:sz w:val="16"/>
                <w:szCs w:val="16"/>
              </w:rPr>
            </w:pPr>
            <w:r w:rsidRPr="00C61FBE">
              <w:rPr>
                <w:rFonts w:ascii="Times New Roman" w:hAnsi="Times New Roman" w:cs="Times New Roman"/>
                <w:sz w:val="16"/>
                <w:szCs w:val="16"/>
              </w:rPr>
              <w:t>руководитель аппарата</w:t>
            </w:r>
          </w:p>
        </w:tc>
        <w:tc>
          <w:tcPr>
            <w:tcW w:w="992"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2014</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 xml:space="preserve">реализация </w:t>
            </w:r>
            <w:proofErr w:type="spellStart"/>
            <w:r w:rsidRPr="00C61FBE">
              <w:rPr>
                <w:rFonts w:ascii="Times New Roman" w:hAnsi="Times New Roman" w:cs="Times New Roman"/>
                <w:sz w:val="16"/>
                <w:szCs w:val="16"/>
              </w:rPr>
              <w:t>антикоррупцион</w:t>
            </w:r>
            <w:proofErr w:type="spellEnd"/>
          </w:p>
          <w:p w:rsidR="00D43FF2" w:rsidRPr="00C61FBE" w:rsidRDefault="00D43FF2" w:rsidP="00367BC7">
            <w:pPr>
              <w:jc w:val="left"/>
              <w:rPr>
                <w:rFonts w:ascii="Times New Roman" w:hAnsi="Times New Roman" w:cs="Times New Roman"/>
                <w:sz w:val="16"/>
                <w:szCs w:val="16"/>
              </w:rPr>
            </w:pPr>
            <w:proofErr w:type="spellStart"/>
            <w:r w:rsidRPr="00C61FBE">
              <w:rPr>
                <w:rFonts w:ascii="Times New Roman" w:hAnsi="Times New Roman" w:cs="Times New Roman"/>
                <w:sz w:val="16"/>
                <w:szCs w:val="16"/>
              </w:rPr>
              <w:t>ных</w:t>
            </w:r>
            <w:proofErr w:type="spellEnd"/>
            <w:r w:rsidRPr="00C61FBE">
              <w:rPr>
                <w:rFonts w:ascii="Times New Roman" w:hAnsi="Times New Roman" w:cs="Times New Roman"/>
                <w:sz w:val="16"/>
                <w:szCs w:val="16"/>
              </w:rPr>
              <w:t xml:space="preserve"> мер на муниципальной службе</w:t>
            </w:r>
          </w:p>
        </w:tc>
        <w:tc>
          <w:tcPr>
            <w:tcW w:w="1842" w:type="dxa"/>
            <w:vMerge w:val="restart"/>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Показатель 1 муниципальной программы</w:t>
            </w:r>
          </w:p>
        </w:tc>
      </w:tr>
      <w:tr w:rsidR="00D43FF2" w:rsidRPr="00C61FBE" w:rsidTr="00D43FF2">
        <w:tc>
          <w:tcPr>
            <w:tcW w:w="709" w:type="dxa"/>
            <w:vMerge/>
          </w:tcPr>
          <w:p w:rsidR="00D43FF2" w:rsidRPr="00C61FBE" w:rsidRDefault="00D43FF2" w:rsidP="00367BC7">
            <w:pPr>
              <w:jc w:val="left"/>
              <w:rPr>
                <w:rFonts w:ascii="Times New Roman" w:hAnsi="Times New Roman"/>
                <w:sz w:val="16"/>
                <w:szCs w:val="16"/>
              </w:rPr>
            </w:pPr>
          </w:p>
        </w:tc>
        <w:tc>
          <w:tcPr>
            <w:tcW w:w="3118" w:type="dxa"/>
            <w:vMerge/>
          </w:tcPr>
          <w:p w:rsidR="00D43FF2" w:rsidRPr="00C61FBE" w:rsidRDefault="00D43FF2" w:rsidP="00367BC7">
            <w:pPr>
              <w:jc w:val="left"/>
              <w:rPr>
                <w:rFonts w:ascii="Times New Roman" w:hAnsi="Times New Roman"/>
                <w:sz w:val="16"/>
                <w:szCs w:val="16"/>
              </w:rPr>
            </w:pPr>
          </w:p>
        </w:tc>
        <w:tc>
          <w:tcPr>
            <w:tcW w:w="1985" w:type="dxa"/>
            <w:vMerge/>
          </w:tcPr>
          <w:p w:rsidR="00D43FF2" w:rsidRPr="00C61FBE" w:rsidRDefault="00D43FF2" w:rsidP="00367BC7">
            <w:pPr>
              <w:ind w:right="-62"/>
              <w:jc w:val="left"/>
              <w:rPr>
                <w:rFonts w:ascii="Times New Roman" w:hAnsi="Times New Roman"/>
                <w:sz w:val="16"/>
                <w:szCs w:val="16"/>
              </w:rPr>
            </w:pPr>
          </w:p>
        </w:tc>
        <w:tc>
          <w:tcPr>
            <w:tcW w:w="992"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2015</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BB5549">
        <w:trPr>
          <w:trHeight w:val="708"/>
        </w:trPr>
        <w:tc>
          <w:tcPr>
            <w:tcW w:w="709" w:type="dxa"/>
            <w:vMerge w:val="restart"/>
          </w:tcPr>
          <w:p w:rsidR="00D43FF2" w:rsidRPr="00C61FBE" w:rsidRDefault="00D43FF2" w:rsidP="00367BC7">
            <w:pPr>
              <w:jc w:val="left"/>
              <w:rPr>
                <w:rFonts w:ascii="Times New Roman" w:hAnsi="Times New Roman"/>
                <w:sz w:val="16"/>
                <w:szCs w:val="16"/>
              </w:rPr>
            </w:pPr>
            <w:r w:rsidRPr="00C61FBE">
              <w:rPr>
                <w:rFonts w:ascii="Times New Roman" w:hAnsi="Times New Roman"/>
                <w:sz w:val="16"/>
                <w:szCs w:val="16"/>
              </w:rPr>
              <w:t>6.7.</w:t>
            </w:r>
          </w:p>
        </w:tc>
        <w:tc>
          <w:tcPr>
            <w:tcW w:w="3118" w:type="dxa"/>
            <w:vMerge w:val="restart"/>
          </w:tcPr>
          <w:p w:rsidR="00D43FF2" w:rsidRPr="00C61FBE" w:rsidRDefault="00D43FF2" w:rsidP="00367BC7">
            <w:pPr>
              <w:spacing w:line="140" w:lineRule="atLeast"/>
              <w:jc w:val="left"/>
              <w:textAlignment w:val="baseline"/>
              <w:rPr>
                <w:rFonts w:ascii="Times New Roman" w:hAnsi="Times New Roman" w:cs="Times New Roman"/>
                <w:sz w:val="16"/>
                <w:szCs w:val="16"/>
              </w:rPr>
            </w:pPr>
            <w:r w:rsidRPr="00C61FBE">
              <w:rPr>
                <w:rFonts w:ascii="Times New Roman" w:hAnsi="Times New Roman" w:cs="Times New Roman"/>
                <w:sz w:val="16"/>
                <w:szCs w:val="16"/>
              </w:rPr>
              <w:t xml:space="preserve">Внедрение порядка организации проверки сведений о фактах обращения в целях склонения муниципального служащего к </w:t>
            </w:r>
            <w:r w:rsidRPr="00C61FBE">
              <w:rPr>
                <w:rFonts w:ascii="Times New Roman" w:hAnsi="Times New Roman" w:cs="Times New Roman"/>
                <w:sz w:val="16"/>
                <w:szCs w:val="16"/>
              </w:rPr>
              <w:lastRenderedPageBreak/>
              <w:t>совершению коррупционных правонарушений, содержащихся в уведомлениях</w:t>
            </w:r>
          </w:p>
        </w:tc>
        <w:tc>
          <w:tcPr>
            <w:tcW w:w="1985" w:type="dxa"/>
            <w:vMerge w:val="restart"/>
          </w:tcPr>
          <w:p w:rsidR="00D43FF2" w:rsidRPr="00C61FBE" w:rsidRDefault="00D43FF2" w:rsidP="00367BC7">
            <w:pPr>
              <w:ind w:right="-62"/>
              <w:jc w:val="left"/>
              <w:rPr>
                <w:rFonts w:ascii="Times New Roman" w:hAnsi="Times New Roman" w:cs="Times New Roman"/>
                <w:sz w:val="16"/>
                <w:szCs w:val="16"/>
              </w:rPr>
            </w:pPr>
            <w:r w:rsidRPr="00C61FBE">
              <w:rPr>
                <w:rFonts w:ascii="Times New Roman" w:hAnsi="Times New Roman" w:cs="Times New Roman"/>
                <w:sz w:val="16"/>
                <w:szCs w:val="16"/>
              </w:rPr>
              <w:lastRenderedPageBreak/>
              <w:t>Администрация района:</w:t>
            </w:r>
          </w:p>
          <w:p w:rsidR="00D43FF2" w:rsidRPr="00C61FBE" w:rsidRDefault="00D43FF2" w:rsidP="00367BC7">
            <w:pPr>
              <w:ind w:right="-62"/>
              <w:jc w:val="left"/>
              <w:rPr>
                <w:rFonts w:ascii="Times New Roman" w:hAnsi="Times New Roman" w:cs="Times New Roman"/>
                <w:sz w:val="16"/>
                <w:szCs w:val="16"/>
              </w:rPr>
            </w:pPr>
            <w:r w:rsidRPr="00C61FBE">
              <w:rPr>
                <w:rFonts w:ascii="Times New Roman" w:hAnsi="Times New Roman" w:cs="Times New Roman"/>
                <w:sz w:val="16"/>
                <w:szCs w:val="16"/>
              </w:rPr>
              <w:t>организационный отдел</w:t>
            </w:r>
          </w:p>
        </w:tc>
        <w:tc>
          <w:tcPr>
            <w:tcW w:w="992"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2014</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 xml:space="preserve">реализация </w:t>
            </w:r>
            <w:proofErr w:type="spellStart"/>
            <w:r w:rsidRPr="00C61FBE">
              <w:rPr>
                <w:rFonts w:ascii="Times New Roman" w:hAnsi="Times New Roman" w:cs="Times New Roman"/>
                <w:sz w:val="16"/>
                <w:szCs w:val="16"/>
              </w:rPr>
              <w:t>антикоррупцион</w:t>
            </w:r>
            <w:proofErr w:type="spellEnd"/>
          </w:p>
          <w:p w:rsidR="00D43FF2" w:rsidRPr="00C61FBE" w:rsidRDefault="00D43FF2" w:rsidP="00367BC7">
            <w:pPr>
              <w:jc w:val="left"/>
              <w:rPr>
                <w:rFonts w:ascii="Times New Roman" w:hAnsi="Times New Roman" w:cs="Times New Roman"/>
                <w:sz w:val="16"/>
                <w:szCs w:val="16"/>
              </w:rPr>
            </w:pPr>
            <w:proofErr w:type="spellStart"/>
            <w:r w:rsidRPr="00C61FBE">
              <w:rPr>
                <w:rFonts w:ascii="Times New Roman" w:hAnsi="Times New Roman" w:cs="Times New Roman"/>
                <w:sz w:val="16"/>
                <w:szCs w:val="16"/>
              </w:rPr>
              <w:t>ных</w:t>
            </w:r>
            <w:proofErr w:type="spellEnd"/>
            <w:r w:rsidRPr="00C61FBE">
              <w:rPr>
                <w:rFonts w:ascii="Times New Roman" w:hAnsi="Times New Roman" w:cs="Times New Roman"/>
                <w:sz w:val="16"/>
                <w:szCs w:val="16"/>
              </w:rPr>
              <w:t xml:space="preserve"> мер на муниципальной службе</w:t>
            </w:r>
          </w:p>
        </w:tc>
        <w:tc>
          <w:tcPr>
            <w:tcW w:w="1842" w:type="dxa"/>
            <w:vMerge w:val="restart"/>
          </w:tcPr>
          <w:p w:rsidR="00D43FF2" w:rsidRPr="00C61FBE" w:rsidRDefault="00D43FF2" w:rsidP="00367BC7">
            <w:pPr>
              <w:pStyle w:val="ConsPlusNormal"/>
              <w:rPr>
                <w:rFonts w:ascii="Times New Roman" w:hAnsi="Times New Roman" w:cs="Times New Roman"/>
                <w:sz w:val="16"/>
                <w:szCs w:val="16"/>
              </w:rPr>
            </w:pPr>
          </w:p>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 xml:space="preserve">Показатель 1 муниципальной </w:t>
            </w:r>
            <w:r w:rsidRPr="00C61FBE">
              <w:rPr>
                <w:rFonts w:ascii="Times New Roman" w:hAnsi="Times New Roman" w:cs="Times New Roman"/>
                <w:sz w:val="16"/>
                <w:szCs w:val="16"/>
              </w:rPr>
              <w:lastRenderedPageBreak/>
              <w:t>программы</w:t>
            </w:r>
          </w:p>
        </w:tc>
      </w:tr>
      <w:tr w:rsidR="00D43FF2" w:rsidRPr="00C61FBE" w:rsidTr="00D43FF2">
        <w:tc>
          <w:tcPr>
            <w:tcW w:w="709" w:type="dxa"/>
            <w:vMerge/>
          </w:tcPr>
          <w:p w:rsidR="00D43FF2" w:rsidRPr="00C61FBE" w:rsidRDefault="00D43FF2" w:rsidP="00367BC7">
            <w:pPr>
              <w:jc w:val="left"/>
              <w:rPr>
                <w:rFonts w:ascii="Times New Roman" w:hAnsi="Times New Roman"/>
                <w:sz w:val="16"/>
                <w:szCs w:val="16"/>
              </w:rPr>
            </w:pPr>
          </w:p>
        </w:tc>
        <w:tc>
          <w:tcPr>
            <w:tcW w:w="3118" w:type="dxa"/>
            <w:vMerge/>
          </w:tcPr>
          <w:p w:rsidR="00D43FF2" w:rsidRPr="00C61FBE" w:rsidRDefault="00D43FF2" w:rsidP="00367BC7">
            <w:pPr>
              <w:jc w:val="left"/>
              <w:rPr>
                <w:rFonts w:ascii="Times New Roman" w:hAnsi="Times New Roman"/>
                <w:sz w:val="16"/>
                <w:szCs w:val="16"/>
              </w:rPr>
            </w:pPr>
          </w:p>
        </w:tc>
        <w:tc>
          <w:tcPr>
            <w:tcW w:w="1985" w:type="dxa"/>
            <w:vMerge/>
          </w:tcPr>
          <w:p w:rsidR="00D43FF2" w:rsidRPr="00C61FBE" w:rsidRDefault="00D43FF2" w:rsidP="00367BC7">
            <w:pPr>
              <w:jc w:val="left"/>
              <w:rPr>
                <w:rFonts w:ascii="Times New Roman" w:hAnsi="Times New Roman"/>
                <w:sz w:val="16"/>
                <w:szCs w:val="16"/>
              </w:rPr>
            </w:pPr>
          </w:p>
        </w:tc>
        <w:tc>
          <w:tcPr>
            <w:tcW w:w="992"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2015</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D43FF2">
        <w:tc>
          <w:tcPr>
            <w:tcW w:w="15592" w:type="dxa"/>
            <w:gridSpan w:val="12"/>
          </w:tcPr>
          <w:p w:rsidR="00D43FF2" w:rsidRPr="00C61FBE" w:rsidRDefault="00D43FF2" w:rsidP="00367BC7">
            <w:pPr>
              <w:jc w:val="center"/>
              <w:rPr>
                <w:rFonts w:ascii="Times New Roman" w:hAnsi="Times New Roman"/>
                <w:sz w:val="16"/>
                <w:szCs w:val="16"/>
              </w:rPr>
            </w:pPr>
            <w:r w:rsidRPr="00C61FBE">
              <w:rPr>
                <w:rFonts w:ascii="Times New Roman" w:hAnsi="Times New Roman" w:cs="Times New Roman"/>
                <w:b/>
                <w:bCs/>
                <w:sz w:val="16"/>
                <w:szCs w:val="16"/>
              </w:rPr>
              <w:lastRenderedPageBreak/>
              <w:t>7. Повышение престижа муниципальной службы</w:t>
            </w:r>
          </w:p>
        </w:tc>
      </w:tr>
      <w:tr w:rsidR="00D43FF2" w:rsidRPr="00C61FBE" w:rsidTr="00BB5549">
        <w:trPr>
          <w:trHeight w:val="393"/>
        </w:trPr>
        <w:tc>
          <w:tcPr>
            <w:tcW w:w="709" w:type="dxa"/>
            <w:vMerge w:val="restart"/>
          </w:tcPr>
          <w:p w:rsidR="00D43FF2" w:rsidRPr="00C61FBE" w:rsidRDefault="00D43FF2" w:rsidP="00367BC7">
            <w:pPr>
              <w:jc w:val="left"/>
              <w:rPr>
                <w:rFonts w:ascii="Times New Roman" w:hAnsi="Times New Roman"/>
                <w:sz w:val="16"/>
                <w:szCs w:val="16"/>
              </w:rPr>
            </w:pPr>
            <w:r w:rsidRPr="00C61FBE">
              <w:rPr>
                <w:rFonts w:ascii="Times New Roman" w:hAnsi="Times New Roman"/>
                <w:sz w:val="16"/>
                <w:szCs w:val="16"/>
              </w:rPr>
              <w:t>7.1.</w:t>
            </w:r>
          </w:p>
        </w:tc>
        <w:tc>
          <w:tcPr>
            <w:tcW w:w="3118" w:type="dxa"/>
            <w:vMerge w:val="restart"/>
          </w:tcPr>
          <w:p w:rsidR="00D43FF2" w:rsidRPr="00C61FBE" w:rsidRDefault="00D43FF2" w:rsidP="00367BC7">
            <w:pPr>
              <w:spacing w:line="140" w:lineRule="atLeast"/>
              <w:jc w:val="left"/>
              <w:textAlignment w:val="baseline"/>
              <w:rPr>
                <w:rFonts w:ascii="Times New Roman" w:hAnsi="Times New Roman" w:cs="Times New Roman"/>
                <w:sz w:val="16"/>
                <w:szCs w:val="16"/>
              </w:rPr>
            </w:pPr>
            <w:r w:rsidRPr="00C61FBE">
              <w:rPr>
                <w:rFonts w:ascii="Times New Roman" w:hAnsi="Times New Roman" w:cs="Times New Roman"/>
                <w:sz w:val="16"/>
                <w:szCs w:val="16"/>
              </w:rPr>
              <w:t>Публикация материалов, направленных на повышение престижа и формирование позитивного отношения граждан к муниципальным служащим</w:t>
            </w:r>
          </w:p>
        </w:tc>
        <w:tc>
          <w:tcPr>
            <w:tcW w:w="1985" w:type="dxa"/>
            <w:vMerge w:val="restart"/>
          </w:tcPr>
          <w:p w:rsidR="00D43FF2" w:rsidRPr="00C61FBE" w:rsidRDefault="00D43FF2" w:rsidP="00367BC7">
            <w:pPr>
              <w:ind w:right="-62"/>
              <w:jc w:val="left"/>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ind w:right="-62"/>
              <w:jc w:val="left"/>
              <w:rPr>
                <w:rFonts w:ascii="Times New Roman" w:hAnsi="Times New Roman" w:cs="Times New Roman"/>
                <w:sz w:val="16"/>
                <w:szCs w:val="16"/>
              </w:rPr>
            </w:pPr>
            <w:r w:rsidRPr="00C61FBE">
              <w:rPr>
                <w:rFonts w:ascii="Times New Roman" w:hAnsi="Times New Roman" w:cs="Times New Roman"/>
                <w:sz w:val="16"/>
                <w:szCs w:val="16"/>
              </w:rPr>
              <w:t>организационный отдел</w:t>
            </w:r>
          </w:p>
        </w:tc>
        <w:tc>
          <w:tcPr>
            <w:tcW w:w="992"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2014</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повышение открытости муниципальной службы</w:t>
            </w:r>
          </w:p>
          <w:p w:rsidR="00D43FF2" w:rsidRPr="00C61FBE" w:rsidRDefault="00D43FF2" w:rsidP="00367BC7">
            <w:pPr>
              <w:jc w:val="left"/>
              <w:rPr>
                <w:rFonts w:ascii="Times New Roman" w:hAnsi="Times New Roman" w:cs="Times New Roman"/>
                <w:sz w:val="16"/>
                <w:szCs w:val="16"/>
              </w:rPr>
            </w:pPr>
          </w:p>
        </w:tc>
        <w:tc>
          <w:tcPr>
            <w:tcW w:w="1842" w:type="dxa"/>
            <w:vMerge w:val="restart"/>
          </w:tcPr>
          <w:p w:rsidR="00D43FF2" w:rsidRPr="00C61FBE" w:rsidRDefault="00D43FF2" w:rsidP="00367BC7">
            <w:pPr>
              <w:pStyle w:val="ConsPlusNormal"/>
              <w:rPr>
                <w:rFonts w:ascii="Times New Roman" w:hAnsi="Times New Roman" w:cs="Times New Roman"/>
                <w:sz w:val="16"/>
                <w:szCs w:val="16"/>
              </w:rPr>
            </w:pPr>
          </w:p>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Показатель 1 муниципальной программы</w:t>
            </w:r>
          </w:p>
        </w:tc>
      </w:tr>
      <w:tr w:rsidR="00D43FF2" w:rsidRPr="00C61FBE" w:rsidTr="00D43FF2">
        <w:tc>
          <w:tcPr>
            <w:tcW w:w="709" w:type="dxa"/>
            <w:vMerge/>
          </w:tcPr>
          <w:p w:rsidR="00D43FF2" w:rsidRPr="00C61FBE" w:rsidRDefault="00D43FF2" w:rsidP="00367BC7">
            <w:pPr>
              <w:jc w:val="left"/>
              <w:rPr>
                <w:rFonts w:ascii="Times New Roman" w:hAnsi="Times New Roman"/>
                <w:sz w:val="16"/>
                <w:szCs w:val="16"/>
              </w:rPr>
            </w:pPr>
          </w:p>
        </w:tc>
        <w:tc>
          <w:tcPr>
            <w:tcW w:w="3118" w:type="dxa"/>
            <w:vMerge/>
          </w:tcPr>
          <w:p w:rsidR="00D43FF2" w:rsidRPr="00C61FBE" w:rsidRDefault="00D43FF2" w:rsidP="00367BC7">
            <w:pPr>
              <w:jc w:val="left"/>
              <w:rPr>
                <w:rFonts w:ascii="Times New Roman" w:hAnsi="Times New Roman"/>
                <w:sz w:val="16"/>
                <w:szCs w:val="16"/>
              </w:rPr>
            </w:pPr>
          </w:p>
        </w:tc>
        <w:tc>
          <w:tcPr>
            <w:tcW w:w="1985" w:type="dxa"/>
            <w:vMerge/>
          </w:tcPr>
          <w:p w:rsidR="00D43FF2" w:rsidRPr="00C61FBE" w:rsidRDefault="00D43FF2" w:rsidP="00367BC7">
            <w:pPr>
              <w:ind w:right="-62"/>
              <w:jc w:val="left"/>
              <w:rPr>
                <w:rFonts w:ascii="Times New Roman" w:hAnsi="Times New Roman"/>
                <w:sz w:val="16"/>
                <w:szCs w:val="16"/>
              </w:rPr>
            </w:pPr>
          </w:p>
        </w:tc>
        <w:tc>
          <w:tcPr>
            <w:tcW w:w="992"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2015</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BB5549">
        <w:trPr>
          <w:trHeight w:val="305"/>
        </w:trPr>
        <w:tc>
          <w:tcPr>
            <w:tcW w:w="709" w:type="dxa"/>
            <w:vMerge w:val="restart"/>
          </w:tcPr>
          <w:p w:rsidR="00D43FF2" w:rsidRPr="00C61FBE" w:rsidRDefault="00D43FF2" w:rsidP="00367BC7">
            <w:pPr>
              <w:jc w:val="left"/>
              <w:rPr>
                <w:rFonts w:ascii="Times New Roman" w:hAnsi="Times New Roman"/>
                <w:sz w:val="16"/>
                <w:szCs w:val="16"/>
              </w:rPr>
            </w:pPr>
            <w:r w:rsidRPr="00C61FBE">
              <w:rPr>
                <w:rFonts w:ascii="Times New Roman" w:hAnsi="Times New Roman"/>
                <w:sz w:val="16"/>
                <w:szCs w:val="16"/>
              </w:rPr>
              <w:t>7.2.</w:t>
            </w:r>
          </w:p>
        </w:tc>
        <w:tc>
          <w:tcPr>
            <w:tcW w:w="3118" w:type="dxa"/>
            <w:vMerge w:val="restart"/>
          </w:tcPr>
          <w:p w:rsidR="00D43FF2" w:rsidRPr="00C61FBE" w:rsidRDefault="00D43FF2" w:rsidP="00367BC7">
            <w:pPr>
              <w:spacing w:line="140" w:lineRule="atLeast"/>
              <w:jc w:val="left"/>
              <w:textAlignment w:val="baseline"/>
              <w:rPr>
                <w:rFonts w:ascii="Times New Roman" w:hAnsi="Times New Roman" w:cs="Times New Roman"/>
                <w:sz w:val="16"/>
                <w:szCs w:val="16"/>
              </w:rPr>
            </w:pPr>
            <w:r w:rsidRPr="00C61FBE">
              <w:rPr>
                <w:rFonts w:ascii="Times New Roman" w:hAnsi="Times New Roman" w:cs="Times New Roman"/>
                <w:sz w:val="16"/>
                <w:szCs w:val="16"/>
              </w:rPr>
              <w:t>Повышение эффективности работы с обращениями граждан</w:t>
            </w:r>
          </w:p>
        </w:tc>
        <w:tc>
          <w:tcPr>
            <w:tcW w:w="1985" w:type="dxa"/>
            <w:vMerge w:val="restart"/>
          </w:tcPr>
          <w:p w:rsidR="00D43FF2" w:rsidRPr="00C61FBE" w:rsidRDefault="00D43FF2" w:rsidP="00367BC7">
            <w:pPr>
              <w:ind w:right="-62"/>
              <w:jc w:val="left"/>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ind w:right="-62"/>
              <w:jc w:val="left"/>
              <w:rPr>
                <w:rFonts w:ascii="Times New Roman" w:hAnsi="Times New Roman" w:cs="Times New Roman"/>
                <w:sz w:val="16"/>
                <w:szCs w:val="16"/>
              </w:rPr>
            </w:pPr>
            <w:r w:rsidRPr="00C61FBE">
              <w:rPr>
                <w:rFonts w:ascii="Times New Roman" w:hAnsi="Times New Roman" w:cs="Times New Roman"/>
                <w:sz w:val="16"/>
                <w:szCs w:val="16"/>
              </w:rPr>
              <w:t>организационный отдел</w:t>
            </w:r>
          </w:p>
        </w:tc>
        <w:tc>
          <w:tcPr>
            <w:tcW w:w="992"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2014</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val="restart"/>
          </w:tcPr>
          <w:p w:rsidR="00D43FF2" w:rsidRPr="00C61FBE" w:rsidRDefault="00D43FF2" w:rsidP="00BB5549">
            <w:pPr>
              <w:jc w:val="left"/>
              <w:rPr>
                <w:rFonts w:ascii="Times New Roman" w:hAnsi="Times New Roman" w:cs="Times New Roman"/>
                <w:sz w:val="16"/>
                <w:szCs w:val="16"/>
              </w:rPr>
            </w:pPr>
            <w:r w:rsidRPr="00C61FBE">
              <w:rPr>
                <w:rFonts w:ascii="Times New Roman" w:hAnsi="Times New Roman" w:cs="Times New Roman"/>
                <w:sz w:val="16"/>
                <w:szCs w:val="16"/>
              </w:rPr>
              <w:t>исполнение обязанностей муниципальными служащими на высоком профессиональном уровне</w:t>
            </w:r>
          </w:p>
        </w:tc>
        <w:tc>
          <w:tcPr>
            <w:tcW w:w="1842" w:type="dxa"/>
            <w:vMerge w:val="restart"/>
          </w:tcPr>
          <w:p w:rsidR="00D43FF2" w:rsidRPr="00C61FBE" w:rsidRDefault="00D43FF2" w:rsidP="00367BC7">
            <w:pPr>
              <w:pStyle w:val="ConsPlusNormal"/>
              <w:rPr>
                <w:rFonts w:ascii="Times New Roman" w:hAnsi="Times New Roman" w:cs="Times New Roman"/>
                <w:sz w:val="16"/>
                <w:szCs w:val="16"/>
              </w:rPr>
            </w:pPr>
          </w:p>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Показатель 1 муниципальной программы</w:t>
            </w:r>
          </w:p>
        </w:tc>
      </w:tr>
      <w:tr w:rsidR="00D43FF2" w:rsidRPr="00C61FBE" w:rsidTr="00D43FF2">
        <w:tc>
          <w:tcPr>
            <w:tcW w:w="709" w:type="dxa"/>
            <w:vMerge/>
          </w:tcPr>
          <w:p w:rsidR="00D43FF2" w:rsidRPr="00C61FBE" w:rsidRDefault="00D43FF2" w:rsidP="00367BC7">
            <w:pPr>
              <w:jc w:val="left"/>
              <w:rPr>
                <w:rFonts w:ascii="Times New Roman" w:hAnsi="Times New Roman"/>
                <w:sz w:val="16"/>
                <w:szCs w:val="16"/>
              </w:rPr>
            </w:pPr>
          </w:p>
        </w:tc>
        <w:tc>
          <w:tcPr>
            <w:tcW w:w="3118" w:type="dxa"/>
            <w:vMerge/>
          </w:tcPr>
          <w:p w:rsidR="00D43FF2" w:rsidRPr="00C61FBE" w:rsidRDefault="00D43FF2" w:rsidP="00367BC7">
            <w:pPr>
              <w:jc w:val="left"/>
              <w:rPr>
                <w:rFonts w:ascii="Times New Roman" w:hAnsi="Times New Roman"/>
                <w:sz w:val="16"/>
                <w:szCs w:val="16"/>
              </w:rPr>
            </w:pPr>
          </w:p>
        </w:tc>
        <w:tc>
          <w:tcPr>
            <w:tcW w:w="1985" w:type="dxa"/>
            <w:vMerge/>
          </w:tcPr>
          <w:p w:rsidR="00D43FF2" w:rsidRPr="00C61FBE" w:rsidRDefault="00D43FF2" w:rsidP="00367BC7">
            <w:pPr>
              <w:jc w:val="left"/>
              <w:rPr>
                <w:rFonts w:ascii="Times New Roman" w:hAnsi="Times New Roman"/>
                <w:sz w:val="16"/>
                <w:szCs w:val="16"/>
              </w:rPr>
            </w:pPr>
          </w:p>
        </w:tc>
        <w:tc>
          <w:tcPr>
            <w:tcW w:w="992"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2015</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D43FF2">
        <w:tc>
          <w:tcPr>
            <w:tcW w:w="15592" w:type="dxa"/>
            <w:gridSpan w:val="12"/>
          </w:tcPr>
          <w:p w:rsidR="00D43FF2" w:rsidRPr="00C61FBE" w:rsidRDefault="00D43FF2" w:rsidP="00367BC7">
            <w:pPr>
              <w:jc w:val="center"/>
              <w:rPr>
                <w:rFonts w:ascii="Times New Roman" w:hAnsi="Times New Roman"/>
                <w:sz w:val="16"/>
                <w:szCs w:val="16"/>
              </w:rPr>
            </w:pPr>
            <w:r w:rsidRPr="00C61FBE">
              <w:rPr>
                <w:rFonts w:ascii="Times New Roman" w:hAnsi="Times New Roman" w:cs="Times New Roman"/>
                <w:b/>
                <w:bCs/>
                <w:sz w:val="16"/>
                <w:szCs w:val="16"/>
              </w:rPr>
              <w:t>8. Повышение открытости муниципальной службы, формирование позитивного имиджа муниципального служащего</w:t>
            </w:r>
          </w:p>
        </w:tc>
      </w:tr>
      <w:tr w:rsidR="00D43FF2" w:rsidRPr="00C61FBE" w:rsidTr="00BB5549">
        <w:trPr>
          <w:trHeight w:val="519"/>
        </w:trPr>
        <w:tc>
          <w:tcPr>
            <w:tcW w:w="709" w:type="dxa"/>
            <w:vMerge w:val="restart"/>
          </w:tcPr>
          <w:p w:rsidR="00D43FF2" w:rsidRPr="00C61FBE" w:rsidRDefault="00D43FF2" w:rsidP="00367BC7">
            <w:pPr>
              <w:jc w:val="left"/>
              <w:rPr>
                <w:rFonts w:ascii="Times New Roman" w:hAnsi="Times New Roman"/>
                <w:sz w:val="16"/>
                <w:szCs w:val="16"/>
              </w:rPr>
            </w:pPr>
            <w:r w:rsidRPr="00C61FBE">
              <w:rPr>
                <w:rFonts w:ascii="Times New Roman" w:hAnsi="Times New Roman"/>
                <w:sz w:val="16"/>
                <w:szCs w:val="16"/>
              </w:rPr>
              <w:t>8.1.</w:t>
            </w:r>
          </w:p>
        </w:tc>
        <w:tc>
          <w:tcPr>
            <w:tcW w:w="3118" w:type="dxa"/>
            <w:vMerge w:val="restart"/>
          </w:tcPr>
          <w:p w:rsidR="00D43FF2" w:rsidRPr="00C61FBE" w:rsidRDefault="00D43FF2" w:rsidP="00367BC7">
            <w:pPr>
              <w:spacing w:line="140" w:lineRule="atLeast"/>
              <w:jc w:val="left"/>
              <w:textAlignment w:val="baseline"/>
              <w:rPr>
                <w:rFonts w:ascii="Times New Roman" w:hAnsi="Times New Roman" w:cs="Times New Roman"/>
                <w:sz w:val="16"/>
                <w:szCs w:val="16"/>
              </w:rPr>
            </w:pPr>
            <w:r w:rsidRPr="00C61FBE">
              <w:rPr>
                <w:rFonts w:ascii="Times New Roman" w:hAnsi="Times New Roman" w:cs="Times New Roman"/>
                <w:sz w:val="16"/>
                <w:szCs w:val="16"/>
              </w:rPr>
              <w:t>Организация проведения опросов населения по изучению общественного мнения о деятельности органов местного самоуправления Мокшанского района</w:t>
            </w:r>
          </w:p>
        </w:tc>
        <w:tc>
          <w:tcPr>
            <w:tcW w:w="1985"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организационный отдел</w:t>
            </w:r>
          </w:p>
        </w:tc>
        <w:tc>
          <w:tcPr>
            <w:tcW w:w="992"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2014</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повышение открытости муниципальной службы</w:t>
            </w:r>
          </w:p>
        </w:tc>
        <w:tc>
          <w:tcPr>
            <w:tcW w:w="1842" w:type="dxa"/>
            <w:vMerge w:val="restart"/>
          </w:tcPr>
          <w:p w:rsidR="00D43FF2" w:rsidRPr="00C61FBE" w:rsidRDefault="00D43FF2" w:rsidP="00367BC7">
            <w:pPr>
              <w:pStyle w:val="ConsPlusNormal"/>
              <w:rPr>
                <w:rFonts w:ascii="Times New Roman" w:hAnsi="Times New Roman" w:cs="Times New Roman"/>
                <w:sz w:val="16"/>
                <w:szCs w:val="16"/>
              </w:rPr>
            </w:pPr>
          </w:p>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Показатель 1 муниципальной программы</w:t>
            </w:r>
          </w:p>
        </w:tc>
      </w:tr>
      <w:tr w:rsidR="00D43FF2" w:rsidRPr="00C61FBE" w:rsidTr="00D43FF2">
        <w:tc>
          <w:tcPr>
            <w:tcW w:w="709" w:type="dxa"/>
            <w:vMerge/>
          </w:tcPr>
          <w:p w:rsidR="00D43FF2" w:rsidRPr="00C61FBE" w:rsidRDefault="00D43FF2" w:rsidP="00367BC7">
            <w:pPr>
              <w:jc w:val="left"/>
              <w:rPr>
                <w:rFonts w:ascii="Times New Roman" w:hAnsi="Times New Roman"/>
                <w:sz w:val="16"/>
                <w:szCs w:val="16"/>
              </w:rPr>
            </w:pPr>
          </w:p>
        </w:tc>
        <w:tc>
          <w:tcPr>
            <w:tcW w:w="3118" w:type="dxa"/>
            <w:vMerge/>
          </w:tcPr>
          <w:p w:rsidR="00D43FF2" w:rsidRPr="00C61FBE" w:rsidRDefault="00D43FF2" w:rsidP="00367BC7">
            <w:pPr>
              <w:jc w:val="left"/>
              <w:rPr>
                <w:rFonts w:ascii="Times New Roman" w:hAnsi="Times New Roman"/>
                <w:sz w:val="16"/>
                <w:szCs w:val="16"/>
              </w:rPr>
            </w:pPr>
          </w:p>
        </w:tc>
        <w:tc>
          <w:tcPr>
            <w:tcW w:w="1985" w:type="dxa"/>
            <w:vMerge/>
          </w:tcPr>
          <w:p w:rsidR="00D43FF2" w:rsidRPr="00C61FBE" w:rsidRDefault="00D43FF2" w:rsidP="00367BC7">
            <w:pPr>
              <w:jc w:val="left"/>
              <w:rPr>
                <w:rFonts w:ascii="Times New Roman" w:hAnsi="Times New Roman"/>
                <w:sz w:val="16"/>
                <w:szCs w:val="16"/>
              </w:rPr>
            </w:pPr>
          </w:p>
        </w:tc>
        <w:tc>
          <w:tcPr>
            <w:tcW w:w="992"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2015</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BB5549">
        <w:trPr>
          <w:trHeight w:val="389"/>
        </w:trPr>
        <w:tc>
          <w:tcPr>
            <w:tcW w:w="709" w:type="dxa"/>
            <w:vMerge w:val="restart"/>
          </w:tcPr>
          <w:p w:rsidR="00D43FF2" w:rsidRPr="00C61FBE" w:rsidRDefault="00D43FF2" w:rsidP="00367BC7">
            <w:pPr>
              <w:jc w:val="left"/>
              <w:rPr>
                <w:rFonts w:ascii="Times New Roman" w:hAnsi="Times New Roman"/>
                <w:sz w:val="16"/>
                <w:szCs w:val="16"/>
              </w:rPr>
            </w:pPr>
            <w:r w:rsidRPr="00C61FBE">
              <w:rPr>
                <w:rFonts w:ascii="Times New Roman" w:hAnsi="Times New Roman"/>
                <w:sz w:val="16"/>
                <w:szCs w:val="16"/>
              </w:rPr>
              <w:t>8.2.</w:t>
            </w:r>
          </w:p>
        </w:tc>
        <w:tc>
          <w:tcPr>
            <w:tcW w:w="3118" w:type="dxa"/>
            <w:vMerge w:val="restart"/>
          </w:tcPr>
          <w:p w:rsidR="00D43FF2" w:rsidRPr="00C61FBE" w:rsidRDefault="00D43FF2" w:rsidP="00367BC7">
            <w:pPr>
              <w:spacing w:line="140" w:lineRule="atLeast"/>
              <w:jc w:val="left"/>
              <w:textAlignment w:val="baseline"/>
              <w:rPr>
                <w:rFonts w:ascii="Times New Roman" w:hAnsi="Times New Roman" w:cs="Times New Roman"/>
                <w:sz w:val="16"/>
                <w:szCs w:val="16"/>
              </w:rPr>
            </w:pPr>
            <w:r w:rsidRPr="00C61FBE">
              <w:rPr>
                <w:rFonts w:ascii="Times New Roman" w:hAnsi="Times New Roman" w:cs="Times New Roman"/>
                <w:sz w:val="16"/>
                <w:szCs w:val="16"/>
              </w:rPr>
              <w:t>Информирование населения о деятельности органов местного самоуправления с целью повышения доверия к деятельности органов местного самоуправления</w:t>
            </w:r>
          </w:p>
          <w:p w:rsidR="00D43FF2" w:rsidRPr="00C61FBE" w:rsidRDefault="00D43FF2" w:rsidP="00367BC7">
            <w:pPr>
              <w:spacing w:line="140" w:lineRule="atLeast"/>
              <w:jc w:val="left"/>
              <w:textAlignment w:val="baseline"/>
              <w:rPr>
                <w:rFonts w:ascii="Times New Roman" w:hAnsi="Times New Roman" w:cs="Times New Roman"/>
                <w:sz w:val="16"/>
                <w:szCs w:val="16"/>
              </w:rPr>
            </w:pPr>
            <w:r w:rsidRPr="00C61FBE">
              <w:rPr>
                <w:rFonts w:ascii="Times New Roman" w:hAnsi="Times New Roman" w:cs="Times New Roman"/>
                <w:sz w:val="16"/>
                <w:szCs w:val="16"/>
              </w:rPr>
              <w:t>Мокшанского района</w:t>
            </w:r>
          </w:p>
        </w:tc>
        <w:tc>
          <w:tcPr>
            <w:tcW w:w="1985"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Структурные подразделения администрации района</w:t>
            </w:r>
          </w:p>
        </w:tc>
        <w:tc>
          <w:tcPr>
            <w:tcW w:w="992"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2014</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повышение открытости муниципальной службы</w:t>
            </w:r>
          </w:p>
        </w:tc>
        <w:tc>
          <w:tcPr>
            <w:tcW w:w="1842" w:type="dxa"/>
            <w:vMerge w:val="restart"/>
          </w:tcPr>
          <w:p w:rsidR="00D43FF2" w:rsidRPr="00C61FBE" w:rsidRDefault="00D43FF2" w:rsidP="00367BC7">
            <w:pPr>
              <w:pStyle w:val="ConsPlusNormal"/>
              <w:rPr>
                <w:rFonts w:ascii="Times New Roman" w:hAnsi="Times New Roman" w:cs="Times New Roman"/>
                <w:sz w:val="16"/>
                <w:szCs w:val="16"/>
              </w:rPr>
            </w:pPr>
          </w:p>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Показатель 1 муниципальной программы</w:t>
            </w:r>
          </w:p>
        </w:tc>
      </w:tr>
      <w:tr w:rsidR="00D43FF2" w:rsidRPr="00C61FBE" w:rsidTr="00D43FF2">
        <w:tc>
          <w:tcPr>
            <w:tcW w:w="709" w:type="dxa"/>
            <w:vMerge/>
          </w:tcPr>
          <w:p w:rsidR="00D43FF2" w:rsidRPr="00C61FBE" w:rsidRDefault="00D43FF2" w:rsidP="00367BC7">
            <w:pPr>
              <w:jc w:val="left"/>
              <w:rPr>
                <w:rFonts w:ascii="Times New Roman" w:hAnsi="Times New Roman"/>
                <w:sz w:val="16"/>
                <w:szCs w:val="16"/>
              </w:rPr>
            </w:pPr>
          </w:p>
        </w:tc>
        <w:tc>
          <w:tcPr>
            <w:tcW w:w="3118" w:type="dxa"/>
            <w:vMerge/>
          </w:tcPr>
          <w:p w:rsidR="00D43FF2" w:rsidRPr="00C61FBE" w:rsidRDefault="00D43FF2" w:rsidP="00367BC7">
            <w:pPr>
              <w:jc w:val="left"/>
              <w:rPr>
                <w:rFonts w:ascii="Times New Roman" w:hAnsi="Times New Roman"/>
                <w:sz w:val="16"/>
                <w:szCs w:val="16"/>
              </w:rPr>
            </w:pPr>
          </w:p>
        </w:tc>
        <w:tc>
          <w:tcPr>
            <w:tcW w:w="1985" w:type="dxa"/>
            <w:vMerge/>
          </w:tcPr>
          <w:p w:rsidR="00D43FF2" w:rsidRPr="00C61FBE" w:rsidRDefault="00D43FF2" w:rsidP="00367BC7">
            <w:pPr>
              <w:jc w:val="left"/>
              <w:rPr>
                <w:rFonts w:ascii="Times New Roman" w:hAnsi="Times New Roman"/>
                <w:sz w:val="16"/>
                <w:szCs w:val="16"/>
              </w:rPr>
            </w:pPr>
          </w:p>
        </w:tc>
        <w:tc>
          <w:tcPr>
            <w:tcW w:w="992"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2015</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D43FF2">
        <w:tc>
          <w:tcPr>
            <w:tcW w:w="15592" w:type="dxa"/>
            <w:gridSpan w:val="12"/>
          </w:tcPr>
          <w:p w:rsidR="00D43FF2" w:rsidRPr="00C61FBE" w:rsidRDefault="00D43FF2" w:rsidP="00367BC7">
            <w:pPr>
              <w:jc w:val="center"/>
              <w:rPr>
                <w:rFonts w:ascii="Times New Roman" w:hAnsi="Times New Roman"/>
                <w:sz w:val="16"/>
                <w:szCs w:val="16"/>
              </w:rPr>
            </w:pPr>
            <w:r w:rsidRPr="00C61FBE">
              <w:rPr>
                <w:rFonts w:ascii="Times New Roman" w:hAnsi="Times New Roman" w:cs="Times New Roman"/>
                <w:b/>
                <w:bCs/>
                <w:sz w:val="16"/>
                <w:szCs w:val="16"/>
              </w:rPr>
              <w:t>9. Создание системы контроля деятельности муниципальных служащих со стороны институтов гражданского общества, повышение уровня открытости и гласности муниципальной службы</w:t>
            </w:r>
          </w:p>
        </w:tc>
      </w:tr>
      <w:tr w:rsidR="00D43FF2" w:rsidRPr="00C61FBE" w:rsidTr="00BB5549">
        <w:trPr>
          <w:trHeight w:val="820"/>
        </w:trPr>
        <w:tc>
          <w:tcPr>
            <w:tcW w:w="709" w:type="dxa"/>
            <w:vMerge w:val="restart"/>
          </w:tcPr>
          <w:p w:rsidR="00D43FF2" w:rsidRPr="00C61FBE" w:rsidRDefault="00D43FF2" w:rsidP="00367BC7">
            <w:pPr>
              <w:jc w:val="left"/>
              <w:rPr>
                <w:rFonts w:ascii="Times New Roman" w:hAnsi="Times New Roman"/>
                <w:sz w:val="16"/>
                <w:szCs w:val="16"/>
              </w:rPr>
            </w:pPr>
            <w:r w:rsidRPr="00C61FBE">
              <w:rPr>
                <w:rFonts w:ascii="Times New Roman" w:hAnsi="Times New Roman"/>
                <w:sz w:val="16"/>
                <w:szCs w:val="16"/>
              </w:rPr>
              <w:t>9.1.</w:t>
            </w:r>
          </w:p>
        </w:tc>
        <w:tc>
          <w:tcPr>
            <w:tcW w:w="3118" w:type="dxa"/>
            <w:vMerge w:val="restart"/>
          </w:tcPr>
          <w:p w:rsidR="00D43FF2" w:rsidRPr="00C61FBE" w:rsidRDefault="00D43FF2" w:rsidP="00367BC7">
            <w:pPr>
              <w:spacing w:line="140" w:lineRule="atLeast"/>
              <w:jc w:val="left"/>
              <w:textAlignment w:val="baseline"/>
              <w:rPr>
                <w:rFonts w:ascii="Times New Roman" w:hAnsi="Times New Roman" w:cs="Times New Roman"/>
                <w:sz w:val="16"/>
                <w:szCs w:val="16"/>
              </w:rPr>
            </w:pPr>
            <w:r w:rsidRPr="00C61FBE">
              <w:rPr>
                <w:rFonts w:ascii="Times New Roman" w:hAnsi="Times New Roman" w:cs="Times New Roman"/>
                <w:sz w:val="16"/>
                <w:szCs w:val="16"/>
              </w:rPr>
              <w:t>Привлечение представителей общественных организаций в качестве независимых экспертов для участия в заседаниях аттестационной комиссии, конкурсной комиссии, комиссии по соблюдению требований к служебному поведению муниципальных служащих и урегулированию конфликта интересов</w:t>
            </w:r>
          </w:p>
        </w:tc>
        <w:tc>
          <w:tcPr>
            <w:tcW w:w="1985"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организационный отдел</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2014</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повышение открытости муниципальной службы</w:t>
            </w:r>
          </w:p>
        </w:tc>
        <w:tc>
          <w:tcPr>
            <w:tcW w:w="1842" w:type="dxa"/>
            <w:vMerge w:val="restart"/>
          </w:tcPr>
          <w:p w:rsidR="00D43FF2" w:rsidRPr="00C61FBE" w:rsidRDefault="00D43FF2" w:rsidP="00367BC7">
            <w:pPr>
              <w:pStyle w:val="ConsPlusNormal"/>
              <w:rPr>
                <w:rFonts w:ascii="Times New Roman" w:hAnsi="Times New Roman" w:cs="Times New Roman"/>
                <w:sz w:val="16"/>
                <w:szCs w:val="16"/>
              </w:rPr>
            </w:pPr>
          </w:p>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Показатели 4, 5 муниципальной программы</w:t>
            </w:r>
          </w:p>
        </w:tc>
      </w:tr>
      <w:tr w:rsidR="00D43FF2" w:rsidRPr="00C61FBE" w:rsidTr="00D43FF2">
        <w:tc>
          <w:tcPr>
            <w:tcW w:w="709" w:type="dxa"/>
            <w:vMerge/>
          </w:tcPr>
          <w:p w:rsidR="00D43FF2" w:rsidRPr="00C61FBE" w:rsidRDefault="00D43FF2" w:rsidP="00367BC7">
            <w:pPr>
              <w:jc w:val="left"/>
              <w:rPr>
                <w:rFonts w:ascii="Times New Roman" w:hAnsi="Times New Roman"/>
                <w:sz w:val="16"/>
                <w:szCs w:val="16"/>
              </w:rPr>
            </w:pPr>
          </w:p>
        </w:tc>
        <w:tc>
          <w:tcPr>
            <w:tcW w:w="3118" w:type="dxa"/>
            <w:vMerge/>
          </w:tcPr>
          <w:p w:rsidR="00D43FF2" w:rsidRPr="00C61FBE" w:rsidRDefault="00D43FF2" w:rsidP="00367BC7">
            <w:pPr>
              <w:jc w:val="left"/>
              <w:rPr>
                <w:rFonts w:ascii="Times New Roman" w:hAnsi="Times New Roman"/>
                <w:sz w:val="16"/>
                <w:szCs w:val="16"/>
              </w:rPr>
            </w:pPr>
          </w:p>
        </w:tc>
        <w:tc>
          <w:tcPr>
            <w:tcW w:w="1985" w:type="dxa"/>
            <w:vMerge/>
          </w:tcPr>
          <w:p w:rsidR="00D43FF2" w:rsidRPr="00C61FBE" w:rsidRDefault="00D43FF2" w:rsidP="00367BC7">
            <w:pPr>
              <w:jc w:val="left"/>
              <w:rPr>
                <w:rFonts w:ascii="Times New Roman" w:hAnsi="Times New Roman"/>
                <w:sz w:val="16"/>
                <w:szCs w:val="16"/>
              </w:rPr>
            </w:pP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2015</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BB5549">
        <w:trPr>
          <w:trHeight w:val="700"/>
        </w:trPr>
        <w:tc>
          <w:tcPr>
            <w:tcW w:w="709" w:type="dxa"/>
            <w:vMerge w:val="restart"/>
          </w:tcPr>
          <w:p w:rsidR="00D43FF2" w:rsidRPr="00C61FBE" w:rsidRDefault="00D43FF2" w:rsidP="00367BC7">
            <w:pPr>
              <w:jc w:val="left"/>
              <w:rPr>
                <w:rFonts w:ascii="Times New Roman" w:hAnsi="Times New Roman"/>
                <w:sz w:val="16"/>
                <w:szCs w:val="16"/>
              </w:rPr>
            </w:pPr>
            <w:r w:rsidRPr="00C61FBE">
              <w:rPr>
                <w:rFonts w:ascii="Times New Roman" w:hAnsi="Times New Roman"/>
                <w:sz w:val="16"/>
                <w:szCs w:val="16"/>
              </w:rPr>
              <w:t>9.2.</w:t>
            </w:r>
          </w:p>
        </w:tc>
        <w:tc>
          <w:tcPr>
            <w:tcW w:w="3118" w:type="dxa"/>
            <w:vMerge w:val="restart"/>
          </w:tcPr>
          <w:p w:rsidR="00D43FF2" w:rsidRPr="00C61FBE" w:rsidRDefault="00D43FF2" w:rsidP="00BB5549">
            <w:pPr>
              <w:spacing w:line="140" w:lineRule="atLeast"/>
              <w:jc w:val="left"/>
              <w:textAlignment w:val="baseline"/>
              <w:rPr>
                <w:rFonts w:ascii="Times New Roman" w:hAnsi="Times New Roman" w:cs="Times New Roman"/>
                <w:sz w:val="16"/>
                <w:szCs w:val="16"/>
              </w:rPr>
            </w:pPr>
            <w:r w:rsidRPr="00C61FBE">
              <w:rPr>
                <w:rFonts w:ascii="Times New Roman" w:hAnsi="Times New Roman" w:cs="Times New Roman"/>
                <w:sz w:val="16"/>
                <w:szCs w:val="16"/>
              </w:rPr>
              <w:t>Ведение на официальном сайте  администрации Мокшанского района  в информационно-коммуникационной сети «Интернет»</w:t>
            </w:r>
            <w:r w:rsidR="00BB5549">
              <w:rPr>
                <w:rFonts w:ascii="Times New Roman" w:hAnsi="Times New Roman" w:cs="Times New Roman"/>
                <w:sz w:val="16"/>
                <w:szCs w:val="16"/>
              </w:rPr>
              <w:t xml:space="preserve"> </w:t>
            </w:r>
            <w:r w:rsidRPr="00C61FBE">
              <w:rPr>
                <w:rFonts w:ascii="Times New Roman" w:hAnsi="Times New Roman" w:cs="Times New Roman"/>
                <w:sz w:val="16"/>
                <w:szCs w:val="16"/>
              </w:rPr>
              <w:t>информационного раздела по вопросам организации и прохождения муниципальной службы</w:t>
            </w:r>
          </w:p>
        </w:tc>
        <w:tc>
          <w:tcPr>
            <w:tcW w:w="1985"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 xml:space="preserve">организационный отдел </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2014</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повышение открытости муниципальной службы</w:t>
            </w:r>
          </w:p>
        </w:tc>
        <w:tc>
          <w:tcPr>
            <w:tcW w:w="1842" w:type="dxa"/>
            <w:vMerge w:val="restart"/>
          </w:tcPr>
          <w:p w:rsidR="00D43FF2" w:rsidRPr="00C61FBE" w:rsidRDefault="00D43FF2" w:rsidP="00367BC7">
            <w:pPr>
              <w:pStyle w:val="ConsPlusNormal"/>
              <w:rPr>
                <w:rFonts w:ascii="Times New Roman" w:hAnsi="Times New Roman" w:cs="Times New Roman"/>
                <w:sz w:val="16"/>
                <w:szCs w:val="16"/>
              </w:rPr>
            </w:pPr>
          </w:p>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Показатель 1 муниципальной программы</w:t>
            </w:r>
          </w:p>
        </w:tc>
      </w:tr>
      <w:tr w:rsidR="00D43FF2" w:rsidRPr="00C61FBE" w:rsidTr="00D43FF2">
        <w:tc>
          <w:tcPr>
            <w:tcW w:w="709" w:type="dxa"/>
            <w:vMerge/>
          </w:tcPr>
          <w:p w:rsidR="00D43FF2" w:rsidRPr="00C61FBE" w:rsidRDefault="00D43FF2" w:rsidP="00367BC7">
            <w:pPr>
              <w:jc w:val="left"/>
              <w:rPr>
                <w:rFonts w:ascii="Times New Roman" w:hAnsi="Times New Roman"/>
                <w:sz w:val="16"/>
                <w:szCs w:val="16"/>
              </w:rPr>
            </w:pPr>
          </w:p>
        </w:tc>
        <w:tc>
          <w:tcPr>
            <w:tcW w:w="3118" w:type="dxa"/>
            <w:vMerge/>
          </w:tcPr>
          <w:p w:rsidR="00D43FF2" w:rsidRPr="00C61FBE" w:rsidRDefault="00D43FF2" w:rsidP="00367BC7">
            <w:pPr>
              <w:jc w:val="left"/>
              <w:rPr>
                <w:rFonts w:ascii="Times New Roman" w:hAnsi="Times New Roman"/>
                <w:sz w:val="16"/>
                <w:szCs w:val="16"/>
              </w:rPr>
            </w:pPr>
          </w:p>
        </w:tc>
        <w:tc>
          <w:tcPr>
            <w:tcW w:w="1985" w:type="dxa"/>
            <w:vMerge/>
          </w:tcPr>
          <w:p w:rsidR="00D43FF2" w:rsidRPr="00C61FBE" w:rsidRDefault="00D43FF2" w:rsidP="00367BC7">
            <w:pPr>
              <w:jc w:val="left"/>
              <w:rPr>
                <w:rFonts w:ascii="Times New Roman" w:hAnsi="Times New Roman"/>
                <w:sz w:val="16"/>
                <w:szCs w:val="16"/>
              </w:rPr>
            </w:pP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2015</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D43FF2">
        <w:trPr>
          <w:trHeight w:val="726"/>
        </w:trPr>
        <w:tc>
          <w:tcPr>
            <w:tcW w:w="709" w:type="dxa"/>
            <w:vMerge w:val="restart"/>
          </w:tcPr>
          <w:p w:rsidR="00D43FF2" w:rsidRPr="00C61FBE" w:rsidRDefault="00D43FF2" w:rsidP="00367BC7">
            <w:pPr>
              <w:jc w:val="left"/>
              <w:rPr>
                <w:rFonts w:ascii="Times New Roman" w:hAnsi="Times New Roman"/>
                <w:sz w:val="16"/>
                <w:szCs w:val="16"/>
              </w:rPr>
            </w:pPr>
            <w:r w:rsidRPr="00C61FBE">
              <w:rPr>
                <w:rFonts w:ascii="Times New Roman" w:hAnsi="Times New Roman"/>
                <w:sz w:val="16"/>
                <w:szCs w:val="16"/>
              </w:rPr>
              <w:t>9.3.</w:t>
            </w:r>
          </w:p>
        </w:tc>
        <w:tc>
          <w:tcPr>
            <w:tcW w:w="3118" w:type="dxa"/>
            <w:vMerge w:val="restart"/>
          </w:tcPr>
          <w:p w:rsidR="00D43FF2" w:rsidRPr="00C61FBE" w:rsidRDefault="00D43FF2" w:rsidP="00367BC7">
            <w:pPr>
              <w:spacing w:line="140" w:lineRule="atLeast"/>
              <w:jc w:val="left"/>
              <w:textAlignment w:val="baseline"/>
              <w:rPr>
                <w:rFonts w:ascii="Times New Roman" w:hAnsi="Times New Roman" w:cs="Times New Roman"/>
                <w:sz w:val="16"/>
                <w:szCs w:val="16"/>
              </w:rPr>
            </w:pPr>
            <w:r w:rsidRPr="00C61FBE">
              <w:rPr>
                <w:rFonts w:ascii="Times New Roman" w:hAnsi="Times New Roman" w:cs="Times New Roman"/>
                <w:sz w:val="16"/>
                <w:szCs w:val="16"/>
              </w:rPr>
              <w:t>Создание на официальном сайте администрации Мокшанского района в информационно-коммуникационной сети «Интернет» страниц с возможностью сообщения гражданами информации о фактах проявления коррупции</w:t>
            </w:r>
          </w:p>
        </w:tc>
        <w:tc>
          <w:tcPr>
            <w:tcW w:w="1985"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 xml:space="preserve">организационный отдел </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2014</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повышение открытости муниципальной службы</w:t>
            </w:r>
          </w:p>
        </w:tc>
        <w:tc>
          <w:tcPr>
            <w:tcW w:w="1842" w:type="dxa"/>
            <w:vMerge w:val="restart"/>
          </w:tcPr>
          <w:p w:rsidR="00D43FF2" w:rsidRPr="00C61FBE" w:rsidRDefault="00D43FF2" w:rsidP="00367BC7">
            <w:pPr>
              <w:pStyle w:val="ConsPlusNormal"/>
              <w:rPr>
                <w:rFonts w:ascii="Times New Roman" w:hAnsi="Times New Roman" w:cs="Times New Roman"/>
                <w:sz w:val="16"/>
                <w:szCs w:val="16"/>
              </w:rPr>
            </w:pPr>
          </w:p>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Показатель 1 муниципальной программы</w:t>
            </w:r>
          </w:p>
        </w:tc>
      </w:tr>
      <w:tr w:rsidR="00D43FF2" w:rsidRPr="00C61FBE" w:rsidTr="00D43FF2">
        <w:tc>
          <w:tcPr>
            <w:tcW w:w="709" w:type="dxa"/>
            <w:vMerge/>
          </w:tcPr>
          <w:p w:rsidR="00D43FF2" w:rsidRPr="00C61FBE" w:rsidRDefault="00D43FF2" w:rsidP="00367BC7">
            <w:pPr>
              <w:jc w:val="left"/>
              <w:rPr>
                <w:rFonts w:ascii="Times New Roman" w:hAnsi="Times New Roman"/>
                <w:sz w:val="16"/>
                <w:szCs w:val="16"/>
              </w:rPr>
            </w:pPr>
          </w:p>
        </w:tc>
        <w:tc>
          <w:tcPr>
            <w:tcW w:w="3118" w:type="dxa"/>
            <w:vMerge/>
          </w:tcPr>
          <w:p w:rsidR="00D43FF2" w:rsidRPr="00C61FBE" w:rsidRDefault="00D43FF2" w:rsidP="00367BC7">
            <w:pPr>
              <w:jc w:val="left"/>
              <w:rPr>
                <w:rFonts w:ascii="Times New Roman" w:hAnsi="Times New Roman"/>
                <w:sz w:val="16"/>
                <w:szCs w:val="16"/>
              </w:rPr>
            </w:pPr>
          </w:p>
        </w:tc>
        <w:tc>
          <w:tcPr>
            <w:tcW w:w="1985" w:type="dxa"/>
            <w:vMerge/>
          </w:tcPr>
          <w:p w:rsidR="00D43FF2" w:rsidRPr="00C61FBE" w:rsidRDefault="00D43FF2" w:rsidP="00367BC7">
            <w:pPr>
              <w:jc w:val="left"/>
              <w:rPr>
                <w:rFonts w:ascii="Times New Roman" w:hAnsi="Times New Roman"/>
                <w:sz w:val="16"/>
                <w:szCs w:val="16"/>
              </w:rPr>
            </w:pP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2015</w:t>
            </w:r>
          </w:p>
        </w:tc>
        <w:tc>
          <w:tcPr>
            <w:tcW w:w="70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00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2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gridSpan w:val="2"/>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bl>
    <w:p w:rsidR="00D43FF2" w:rsidRPr="00C61FBE" w:rsidRDefault="00D43FF2" w:rsidP="00D43FF2">
      <w:pPr>
        <w:jc w:val="left"/>
        <w:rPr>
          <w:rFonts w:ascii="Times New Roman" w:hAnsi="Times New Roman" w:cs="Times New Roman"/>
          <w:sz w:val="16"/>
          <w:szCs w:val="16"/>
        </w:rPr>
      </w:pPr>
    </w:p>
    <w:p w:rsidR="00D43FF2" w:rsidRPr="00C61FBE" w:rsidRDefault="00D43FF2" w:rsidP="00D43FF2">
      <w:pPr>
        <w:jc w:val="left"/>
        <w:rPr>
          <w:rFonts w:ascii="Times New Roman" w:hAnsi="Times New Roman" w:cs="Times New Roman"/>
          <w:sz w:val="16"/>
          <w:szCs w:val="16"/>
        </w:rPr>
      </w:pPr>
    </w:p>
    <w:p w:rsidR="00D43FF2" w:rsidRPr="00C61FBE" w:rsidRDefault="00D43FF2" w:rsidP="00D43FF2">
      <w:pPr>
        <w:jc w:val="left"/>
        <w:rPr>
          <w:rFonts w:ascii="Times New Roman" w:hAnsi="Times New Roman" w:cs="Times New Roman"/>
          <w:sz w:val="16"/>
          <w:szCs w:val="16"/>
        </w:rPr>
      </w:pPr>
    </w:p>
    <w:p w:rsidR="00D43FF2" w:rsidRPr="00C61FBE" w:rsidRDefault="00D43FF2" w:rsidP="00D43FF2">
      <w:pPr>
        <w:jc w:val="left"/>
        <w:rPr>
          <w:rFonts w:ascii="Times New Roman" w:hAnsi="Times New Roman" w:cs="Times New Roman"/>
          <w:sz w:val="16"/>
          <w:szCs w:val="16"/>
        </w:rPr>
      </w:pPr>
    </w:p>
    <w:p w:rsidR="00D43FF2" w:rsidRPr="00C61FBE" w:rsidRDefault="00D43FF2" w:rsidP="00D43FF2">
      <w:pPr>
        <w:jc w:val="right"/>
        <w:rPr>
          <w:rFonts w:ascii="Times New Roman" w:hAnsi="Times New Roman" w:cs="Times New Roman"/>
          <w:sz w:val="16"/>
          <w:szCs w:val="16"/>
        </w:rPr>
      </w:pPr>
      <w:r w:rsidRPr="00C61FBE">
        <w:rPr>
          <w:rFonts w:ascii="Times New Roman" w:hAnsi="Times New Roman" w:cs="Times New Roman"/>
          <w:sz w:val="16"/>
          <w:szCs w:val="16"/>
        </w:rPr>
        <w:lastRenderedPageBreak/>
        <w:t>Приложение №5.1</w:t>
      </w:r>
    </w:p>
    <w:p w:rsidR="00D43FF2" w:rsidRPr="00C61FBE" w:rsidRDefault="00D43FF2" w:rsidP="00D43FF2">
      <w:pPr>
        <w:jc w:val="right"/>
        <w:rPr>
          <w:rFonts w:ascii="Times New Roman" w:hAnsi="Times New Roman" w:cs="Times New Roman"/>
          <w:sz w:val="16"/>
          <w:szCs w:val="16"/>
        </w:rPr>
      </w:pPr>
      <w:r w:rsidRPr="00C61FBE">
        <w:rPr>
          <w:rFonts w:ascii="Times New Roman" w:hAnsi="Times New Roman" w:cs="Times New Roman"/>
          <w:sz w:val="16"/>
          <w:szCs w:val="16"/>
        </w:rPr>
        <w:t xml:space="preserve"> к муниципальной программе</w:t>
      </w:r>
    </w:p>
    <w:p w:rsidR="00D43FF2" w:rsidRPr="00C61FBE" w:rsidRDefault="00D43FF2" w:rsidP="00D43FF2">
      <w:pPr>
        <w:jc w:val="right"/>
        <w:rPr>
          <w:rFonts w:ascii="Times New Roman" w:hAnsi="Times New Roman" w:cs="Times New Roman"/>
          <w:sz w:val="16"/>
          <w:szCs w:val="16"/>
        </w:rPr>
      </w:pPr>
      <w:r w:rsidRPr="00C61FBE">
        <w:rPr>
          <w:rFonts w:ascii="Times New Roman" w:hAnsi="Times New Roman" w:cs="Times New Roman"/>
          <w:sz w:val="16"/>
          <w:szCs w:val="16"/>
        </w:rPr>
        <w:t>«Развитие муниципальной службы</w:t>
      </w:r>
    </w:p>
    <w:p w:rsidR="00D43FF2" w:rsidRPr="00C61FBE" w:rsidRDefault="00D43FF2" w:rsidP="00D43FF2">
      <w:pPr>
        <w:jc w:val="right"/>
        <w:rPr>
          <w:rFonts w:ascii="Times New Roman" w:hAnsi="Times New Roman" w:cs="Times New Roman"/>
          <w:sz w:val="16"/>
          <w:szCs w:val="16"/>
        </w:rPr>
      </w:pPr>
      <w:r w:rsidRPr="00C61FBE">
        <w:rPr>
          <w:rFonts w:ascii="Times New Roman" w:hAnsi="Times New Roman" w:cs="Times New Roman"/>
          <w:sz w:val="16"/>
          <w:szCs w:val="16"/>
        </w:rPr>
        <w:t xml:space="preserve"> в </w:t>
      </w:r>
      <w:proofErr w:type="spellStart"/>
      <w:r w:rsidRPr="00C61FBE">
        <w:rPr>
          <w:rFonts w:ascii="Times New Roman" w:hAnsi="Times New Roman" w:cs="Times New Roman"/>
          <w:sz w:val="16"/>
          <w:szCs w:val="16"/>
        </w:rPr>
        <w:t>Мокшанском</w:t>
      </w:r>
      <w:proofErr w:type="spellEnd"/>
      <w:r w:rsidRPr="00C61FBE">
        <w:rPr>
          <w:rFonts w:ascii="Times New Roman" w:hAnsi="Times New Roman" w:cs="Times New Roman"/>
          <w:sz w:val="16"/>
          <w:szCs w:val="16"/>
        </w:rPr>
        <w:t xml:space="preserve"> районе Пензенской области</w:t>
      </w:r>
    </w:p>
    <w:p w:rsidR="00D43FF2" w:rsidRPr="00C61FBE" w:rsidRDefault="00D43FF2" w:rsidP="00D43FF2">
      <w:pPr>
        <w:jc w:val="right"/>
        <w:rPr>
          <w:rFonts w:ascii="Times New Roman" w:hAnsi="Times New Roman" w:cs="Times New Roman"/>
          <w:sz w:val="16"/>
          <w:szCs w:val="16"/>
        </w:rPr>
      </w:pPr>
      <w:r w:rsidRPr="00C61FBE">
        <w:rPr>
          <w:rFonts w:ascii="Times New Roman" w:hAnsi="Times New Roman" w:cs="Times New Roman"/>
          <w:sz w:val="16"/>
          <w:szCs w:val="16"/>
        </w:rPr>
        <w:t xml:space="preserve"> на 2014-2027 годы»</w:t>
      </w:r>
    </w:p>
    <w:p w:rsidR="00D43FF2" w:rsidRPr="00C61FBE" w:rsidRDefault="00D43FF2" w:rsidP="00D43FF2">
      <w:pPr>
        <w:jc w:val="right"/>
        <w:rPr>
          <w:rFonts w:ascii="Times New Roman" w:hAnsi="Times New Roman" w:cs="Times New Roman"/>
          <w:sz w:val="16"/>
          <w:szCs w:val="16"/>
        </w:rPr>
      </w:pPr>
    </w:p>
    <w:p w:rsidR="00BB5549" w:rsidRDefault="00BB5549" w:rsidP="00D43FF2">
      <w:pPr>
        <w:pStyle w:val="ConsPlusNormal"/>
        <w:jc w:val="center"/>
        <w:rPr>
          <w:rFonts w:ascii="Times New Roman" w:hAnsi="Times New Roman" w:cs="Times New Roman"/>
          <w:b/>
          <w:sz w:val="16"/>
          <w:szCs w:val="16"/>
        </w:rPr>
      </w:pPr>
    </w:p>
    <w:p w:rsidR="00D43FF2" w:rsidRPr="00C61FBE" w:rsidRDefault="00D43FF2" w:rsidP="00D43FF2">
      <w:pPr>
        <w:pStyle w:val="ConsPlusNormal"/>
        <w:jc w:val="center"/>
        <w:rPr>
          <w:rFonts w:ascii="Times New Roman" w:hAnsi="Times New Roman" w:cs="Times New Roman"/>
          <w:b/>
          <w:sz w:val="16"/>
          <w:szCs w:val="16"/>
        </w:rPr>
      </w:pPr>
      <w:r w:rsidRPr="00C61FBE">
        <w:rPr>
          <w:rFonts w:ascii="Times New Roman" w:hAnsi="Times New Roman" w:cs="Times New Roman"/>
          <w:b/>
          <w:sz w:val="16"/>
          <w:szCs w:val="16"/>
        </w:rPr>
        <w:t>ПЕРЕЧЕНЬ</w:t>
      </w:r>
    </w:p>
    <w:p w:rsidR="00D43FF2" w:rsidRPr="00C61FBE" w:rsidRDefault="00D43FF2" w:rsidP="00D43FF2">
      <w:pPr>
        <w:pStyle w:val="ConsPlusNormal"/>
        <w:jc w:val="center"/>
        <w:rPr>
          <w:rFonts w:ascii="Times New Roman" w:hAnsi="Times New Roman" w:cs="Times New Roman"/>
          <w:b/>
          <w:bCs/>
          <w:sz w:val="16"/>
          <w:szCs w:val="16"/>
        </w:rPr>
      </w:pPr>
      <w:r w:rsidRPr="00C61FBE">
        <w:rPr>
          <w:rFonts w:ascii="Times New Roman" w:hAnsi="Times New Roman" w:cs="Times New Roman"/>
          <w:b/>
          <w:sz w:val="16"/>
          <w:szCs w:val="16"/>
        </w:rPr>
        <w:t xml:space="preserve">основных мероприятий, мероприятий муниципальной программы Мокшанского района </w:t>
      </w:r>
      <w:r w:rsidRPr="00C61FBE">
        <w:rPr>
          <w:rFonts w:ascii="Times New Roman" w:hAnsi="Times New Roman" w:cs="Times New Roman"/>
          <w:b/>
          <w:bCs/>
          <w:sz w:val="16"/>
          <w:szCs w:val="16"/>
        </w:rPr>
        <w:t xml:space="preserve">«Развитие муниципальной службы </w:t>
      </w:r>
    </w:p>
    <w:p w:rsidR="00D43FF2" w:rsidRPr="00C61FBE" w:rsidRDefault="00D43FF2" w:rsidP="00D43FF2">
      <w:pPr>
        <w:ind w:right="-370"/>
        <w:jc w:val="center"/>
        <w:rPr>
          <w:rFonts w:ascii="Times New Roman" w:hAnsi="Times New Roman" w:cs="Times New Roman"/>
          <w:b/>
          <w:bCs/>
          <w:sz w:val="16"/>
          <w:szCs w:val="16"/>
        </w:rPr>
      </w:pPr>
      <w:r w:rsidRPr="00C61FBE">
        <w:rPr>
          <w:rFonts w:ascii="Times New Roman" w:hAnsi="Times New Roman" w:cs="Times New Roman"/>
          <w:b/>
          <w:bCs/>
          <w:sz w:val="16"/>
          <w:szCs w:val="16"/>
        </w:rPr>
        <w:t xml:space="preserve">в </w:t>
      </w:r>
      <w:proofErr w:type="spellStart"/>
      <w:r w:rsidRPr="00C61FBE">
        <w:rPr>
          <w:rFonts w:ascii="Times New Roman" w:hAnsi="Times New Roman" w:cs="Times New Roman"/>
          <w:b/>
          <w:bCs/>
          <w:sz w:val="16"/>
          <w:szCs w:val="16"/>
        </w:rPr>
        <w:t>Мокшанском</w:t>
      </w:r>
      <w:proofErr w:type="spellEnd"/>
      <w:r w:rsidRPr="00C61FBE">
        <w:rPr>
          <w:rFonts w:ascii="Times New Roman" w:hAnsi="Times New Roman" w:cs="Times New Roman"/>
          <w:b/>
          <w:bCs/>
          <w:sz w:val="16"/>
          <w:szCs w:val="16"/>
        </w:rPr>
        <w:t xml:space="preserve"> районе Пензенской области на 2014-2027 годы» </w:t>
      </w:r>
    </w:p>
    <w:p w:rsidR="00D43FF2" w:rsidRPr="00C61FBE" w:rsidRDefault="00D43FF2" w:rsidP="00D43FF2">
      <w:pPr>
        <w:ind w:right="-370"/>
        <w:jc w:val="center"/>
        <w:rPr>
          <w:rFonts w:ascii="Times New Roman" w:hAnsi="Times New Roman" w:cs="Times New Roman"/>
          <w:b/>
          <w:bCs/>
          <w:sz w:val="16"/>
          <w:szCs w:val="16"/>
        </w:rPr>
      </w:pPr>
      <w:r w:rsidRPr="00C61FBE">
        <w:rPr>
          <w:rFonts w:ascii="Times New Roman" w:hAnsi="Times New Roman" w:cs="Times New Roman"/>
          <w:b/>
          <w:bCs/>
          <w:sz w:val="16"/>
          <w:szCs w:val="16"/>
        </w:rPr>
        <w:t>на 2016 - 2021 годы</w:t>
      </w:r>
    </w:p>
    <w:p w:rsidR="00D43FF2" w:rsidRPr="00C61FBE" w:rsidRDefault="00D43FF2" w:rsidP="00D43FF2">
      <w:pPr>
        <w:pStyle w:val="ConsPlusNormal"/>
        <w:jc w:val="center"/>
        <w:rPr>
          <w:rFonts w:ascii="Times New Roman" w:hAnsi="Times New Roman" w:cs="Times New Roman"/>
          <w:sz w:val="16"/>
          <w:szCs w:val="16"/>
        </w:rPr>
      </w:pPr>
    </w:p>
    <w:tbl>
      <w:tblPr>
        <w:tblW w:w="15308"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2752"/>
        <w:gridCol w:w="2126"/>
        <w:gridCol w:w="844"/>
        <w:gridCol w:w="799"/>
        <w:gridCol w:w="1134"/>
        <w:gridCol w:w="997"/>
        <w:gridCol w:w="987"/>
        <w:gridCol w:w="1134"/>
        <w:gridCol w:w="2126"/>
        <w:gridCol w:w="1842"/>
      </w:tblGrid>
      <w:tr w:rsidR="00D43FF2" w:rsidRPr="00C61FBE" w:rsidTr="00BB5549">
        <w:tc>
          <w:tcPr>
            <w:tcW w:w="567" w:type="dxa"/>
            <w:vMerge w:val="restart"/>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p w:rsidR="00D43FF2" w:rsidRPr="00C61FBE" w:rsidRDefault="00D43FF2" w:rsidP="00367BC7">
            <w:pPr>
              <w:pStyle w:val="ConsPlusNormal"/>
              <w:ind w:firstLine="0"/>
              <w:jc w:val="center"/>
              <w:rPr>
                <w:rFonts w:ascii="Times New Roman" w:hAnsi="Times New Roman" w:cs="Times New Roman"/>
                <w:sz w:val="16"/>
                <w:szCs w:val="16"/>
              </w:rPr>
            </w:pPr>
            <w:proofErr w:type="gramStart"/>
            <w:r w:rsidRPr="00C61FBE">
              <w:rPr>
                <w:rFonts w:ascii="Times New Roman" w:hAnsi="Times New Roman" w:cs="Times New Roman"/>
                <w:sz w:val="16"/>
                <w:szCs w:val="16"/>
              </w:rPr>
              <w:t>п</w:t>
            </w:r>
            <w:proofErr w:type="gramEnd"/>
            <w:r w:rsidRPr="00C61FBE">
              <w:rPr>
                <w:rFonts w:ascii="Times New Roman" w:hAnsi="Times New Roman" w:cs="Times New Roman"/>
                <w:sz w:val="16"/>
                <w:szCs w:val="16"/>
              </w:rPr>
              <w:t>/п</w:t>
            </w:r>
          </w:p>
        </w:tc>
        <w:tc>
          <w:tcPr>
            <w:tcW w:w="2752" w:type="dxa"/>
            <w:vMerge w:val="restart"/>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Наименование основного мероприятия, мероприятия</w:t>
            </w:r>
          </w:p>
        </w:tc>
        <w:tc>
          <w:tcPr>
            <w:tcW w:w="2126" w:type="dxa"/>
            <w:vMerge w:val="restart"/>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Исполнители</w:t>
            </w:r>
          </w:p>
        </w:tc>
        <w:tc>
          <w:tcPr>
            <w:tcW w:w="844" w:type="dxa"/>
            <w:vMerge w:val="restart"/>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 xml:space="preserve">Срок </w:t>
            </w:r>
            <w:proofErr w:type="spellStart"/>
            <w:proofErr w:type="gramStart"/>
            <w:r w:rsidRPr="00C61FBE">
              <w:rPr>
                <w:rFonts w:ascii="Times New Roman" w:hAnsi="Times New Roman" w:cs="Times New Roman"/>
                <w:sz w:val="16"/>
                <w:szCs w:val="16"/>
              </w:rPr>
              <w:t>испол</w:t>
            </w:r>
            <w:proofErr w:type="spellEnd"/>
            <w:r w:rsidRPr="00C61FBE">
              <w:rPr>
                <w:rFonts w:ascii="Times New Roman" w:hAnsi="Times New Roman" w:cs="Times New Roman"/>
                <w:sz w:val="16"/>
                <w:szCs w:val="16"/>
              </w:rPr>
              <w:t>-нения</w:t>
            </w:r>
            <w:proofErr w:type="gramEnd"/>
            <w:r w:rsidRPr="00C61FBE">
              <w:rPr>
                <w:rFonts w:ascii="Times New Roman" w:hAnsi="Times New Roman" w:cs="Times New Roman"/>
                <w:sz w:val="16"/>
                <w:szCs w:val="16"/>
              </w:rPr>
              <w:t xml:space="preserve"> (год)</w:t>
            </w:r>
          </w:p>
        </w:tc>
        <w:tc>
          <w:tcPr>
            <w:tcW w:w="5051" w:type="dxa"/>
            <w:gridSpan w:val="5"/>
          </w:tcPr>
          <w:p w:rsidR="00D43FF2" w:rsidRPr="00C61FBE" w:rsidRDefault="00D43FF2" w:rsidP="00367BC7">
            <w:pPr>
              <w:pStyle w:val="ConsPlusNormal"/>
              <w:jc w:val="center"/>
              <w:rPr>
                <w:rFonts w:ascii="Times New Roman" w:hAnsi="Times New Roman" w:cs="Times New Roman"/>
                <w:sz w:val="16"/>
                <w:szCs w:val="16"/>
              </w:rPr>
            </w:pPr>
            <w:r w:rsidRPr="00C61FBE">
              <w:rPr>
                <w:rFonts w:ascii="Times New Roman" w:hAnsi="Times New Roman" w:cs="Times New Roman"/>
                <w:sz w:val="16"/>
                <w:szCs w:val="16"/>
              </w:rPr>
              <w:t>Объем финансирования, тыс. рублей</w:t>
            </w:r>
          </w:p>
        </w:tc>
        <w:tc>
          <w:tcPr>
            <w:tcW w:w="2126" w:type="dxa"/>
            <w:vMerge w:val="restart"/>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Показатели результата мероприятия по годам (ожидаемый непосредственный результат)</w:t>
            </w:r>
          </w:p>
        </w:tc>
        <w:tc>
          <w:tcPr>
            <w:tcW w:w="1842" w:type="dxa"/>
            <w:vMerge w:val="restart"/>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Связь с показателем муниципальной программы</w:t>
            </w:r>
          </w:p>
        </w:tc>
      </w:tr>
      <w:tr w:rsidR="00D43FF2" w:rsidRPr="00C61FBE" w:rsidTr="00BB5549">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rPr>
                <w:rFonts w:ascii="Times New Roman" w:hAnsi="Times New Roman"/>
                <w:sz w:val="16"/>
                <w:szCs w:val="16"/>
              </w:rPr>
            </w:pPr>
          </w:p>
        </w:tc>
        <w:tc>
          <w:tcPr>
            <w:tcW w:w="2126" w:type="dxa"/>
            <w:vMerge/>
          </w:tcPr>
          <w:p w:rsidR="00D43FF2" w:rsidRPr="00C61FBE" w:rsidRDefault="00D43FF2" w:rsidP="00367BC7">
            <w:pPr>
              <w:rPr>
                <w:rFonts w:ascii="Times New Roman" w:hAnsi="Times New Roman"/>
                <w:sz w:val="16"/>
                <w:szCs w:val="16"/>
              </w:rPr>
            </w:pPr>
          </w:p>
        </w:tc>
        <w:tc>
          <w:tcPr>
            <w:tcW w:w="844" w:type="dxa"/>
            <w:vMerge/>
          </w:tcPr>
          <w:p w:rsidR="00D43FF2" w:rsidRPr="00C61FBE" w:rsidRDefault="00D43FF2" w:rsidP="00367BC7">
            <w:pPr>
              <w:rPr>
                <w:rFonts w:ascii="Times New Roman" w:hAnsi="Times New Roman"/>
                <w:sz w:val="16"/>
                <w:szCs w:val="16"/>
              </w:rPr>
            </w:pPr>
          </w:p>
        </w:tc>
        <w:tc>
          <w:tcPr>
            <w:tcW w:w="79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всего</w:t>
            </w:r>
          </w:p>
        </w:tc>
        <w:tc>
          <w:tcPr>
            <w:tcW w:w="1134"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бюджет Мокшанского района</w:t>
            </w:r>
          </w:p>
        </w:tc>
        <w:tc>
          <w:tcPr>
            <w:tcW w:w="99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Федеральные средства</w:t>
            </w:r>
          </w:p>
        </w:tc>
        <w:tc>
          <w:tcPr>
            <w:tcW w:w="98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бюджет Пензенской области</w:t>
            </w:r>
          </w:p>
        </w:tc>
        <w:tc>
          <w:tcPr>
            <w:tcW w:w="1134"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вне-бюджет-</w:t>
            </w:r>
            <w:proofErr w:type="spellStart"/>
            <w:r w:rsidRPr="00C61FBE">
              <w:rPr>
                <w:rFonts w:ascii="Times New Roman" w:hAnsi="Times New Roman" w:cs="Times New Roman"/>
                <w:sz w:val="16"/>
                <w:szCs w:val="16"/>
              </w:rPr>
              <w:t>ные</w:t>
            </w:r>
            <w:proofErr w:type="spellEnd"/>
            <w:r w:rsidRPr="00C61FBE">
              <w:rPr>
                <w:rFonts w:ascii="Times New Roman" w:hAnsi="Times New Roman" w:cs="Times New Roman"/>
                <w:sz w:val="16"/>
                <w:szCs w:val="16"/>
              </w:rPr>
              <w:t xml:space="preserve"> и иные средства</w:t>
            </w:r>
          </w:p>
        </w:tc>
        <w:tc>
          <w:tcPr>
            <w:tcW w:w="2126" w:type="dxa"/>
            <w:vMerge/>
          </w:tcPr>
          <w:p w:rsidR="00D43FF2" w:rsidRPr="00C61FBE" w:rsidRDefault="00D43FF2" w:rsidP="00367BC7">
            <w:pPr>
              <w:rPr>
                <w:rFonts w:ascii="Times New Roman" w:hAnsi="Times New Roman"/>
                <w:sz w:val="16"/>
                <w:szCs w:val="16"/>
              </w:rPr>
            </w:pPr>
          </w:p>
        </w:tc>
        <w:tc>
          <w:tcPr>
            <w:tcW w:w="1842" w:type="dxa"/>
            <w:vMerge/>
          </w:tcPr>
          <w:p w:rsidR="00D43FF2" w:rsidRPr="00C61FBE" w:rsidRDefault="00D43FF2" w:rsidP="00367BC7">
            <w:pPr>
              <w:rPr>
                <w:rFonts w:ascii="Times New Roman" w:hAnsi="Times New Roman"/>
                <w:sz w:val="16"/>
                <w:szCs w:val="16"/>
              </w:rPr>
            </w:pPr>
          </w:p>
        </w:tc>
      </w:tr>
      <w:tr w:rsidR="00D43FF2" w:rsidRPr="00C61FBE" w:rsidTr="00BB5549">
        <w:tc>
          <w:tcPr>
            <w:tcW w:w="56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1</w:t>
            </w:r>
          </w:p>
        </w:tc>
        <w:tc>
          <w:tcPr>
            <w:tcW w:w="275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2</w:t>
            </w:r>
          </w:p>
        </w:tc>
        <w:tc>
          <w:tcPr>
            <w:tcW w:w="2126"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3</w:t>
            </w:r>
          </w:p>
        </w:tc>
        <w:tc>
          <w:tcPr>
            <w:tcW w:w="844"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4</w:t>
            </w:r>
          </w:p>
        </w:tc>
        <w:tc>
          <w:tcPr>
            <w:tcW w:w="799"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5</w:t>
            </w:r>
          </w:p>
        </w:tc>
        <w:tc>
          <w:tcPr>
            <w:tcW w:w="1134"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6</w:t>
            </w:r>
          </w:p>
        </w:tc>
        <w:tc>
          <w:tcPr>
            <w:tcW w:w="99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7</w:t>
            </w:r>
          </w:p>
        </w:tc>
        <w:tc>
          <w:tcPr>
            <w:tcW w:w="987"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8</w:t>
            </w:r>
          </w:p>
        </w:tc>
        <w:tc>
          <w:tcPr>
            <w:tcW w:w="1134"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9</w:t>
            </w:r>
          </w:p>
        </w:tc>
        <w:tc>
          <w:tcPr>
            <w:tcW w:w="2126"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10</w:t>
            </w:r>
          </w:p>
        </w:tc>
        <w:tc>
          <w:tcPr>
            <w:tcW w:w="184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11</w:t>
            </w:r>
          </w:p>
        </w:tc>
      </w:tr>
      <w:tr w:rsidR="00D43FF2" w:rsidRPr="00C61FBE" w:rsidTr="00BB5549">
        <w:tc>
          <w:tcPr>
            <w:tcW w:w="15308" w:type="dxa"/>
            <w:gridSpan w:val="11"/>
          </w:tcPr>
          <w:p w:rsidR="00D43FF2" w:rsidRPr="00C61FBE" w:rsidRDefault="00D43FF2" w:rsidP="00367BC7">
            <w:pPr>
              <w:pStyle w:val="ConsPlusNormal"/>
              <w:rPr>
                <w:rFonts w:ascii="Times New Roman" w:hAnsi="Times New Roman" w:cs="Times New Roman"/>
                <w:sz w:val="16"/>
                <w:szCs w:val="16"/>
              </w:rPr>
            </w:pPr>
            <w:r w:rsidRPr="00C61FBE">
              <w:rPr>
                <w:rFonts w:ascii="Times New Roman" w:hAnsi="Times New Roman" w:cs="Times New Roman"/>
                <w:b/>
                <w:bCs/>
                <w:sz w:val="16"/>
                <w:szCs w:val="16"/>
              </w:rPr>
              <w:t>Цель программы: совершенствование системы управления муниципальной службой</w:t>
            </w:r>
          </w:p>
        </w:tc>
      </w:tr>
      <w:tr w:rsidR="00D43FF2" w:rsidRPr="00C61FBE" w:rsidTr="00BB5549">
        <w:tc>
          <w:tcPr>
            <w:tcW w:w="15308" w:type="dxa"/>
            <w:gridSpan w:val="11"/>
          </w:tcPr>
          <w:p w:rsidR="00D43FF2" w:rsidRPr="00C61FBE" w:rsidRDefault="00D43FF2" w:rsidP="00367BC7">
            <w:pPr>
              <w:pStyle w:val="ConsPlusNormal"/>
              <w:rPr>
                <w:rFonts w:ascii="Times New Roman" w:hAnsi="Times New Roman" w:cs="Times New Roman"/>
                <w:sz w:val="16"/>
                <w:szCs w:val="16"/>
              </w:rPr>
            </w:pPr>
            <w:r w:rsidRPr="00C61FBE">
              <w:rPr>
                <w:rFonts w:ascii="Times New Roman" w:hAnsi="Times New Roman" w:cs="Times New Roman"/>
                <w:b/>
                <w:bCs/>
                <w:sz w:val="16"/>
                <w:szCs w:val="16"/>
              </w:rPr>
              <w:t>Задача программы: совершенствование организационных и правовых механизмов профессиональной служебной деятельности муниципальных служащих. Развитие системы подготовки кадров для муниципальной службы, дополнительного профессионального образования муниципальных служащих</w:t>
            </w:r>
          </w:p>
        </w:tc>
      </w:tr>
      <w:tr w:rsidR="00D43FF2" w:rsidRPr="00C61FBE" w:rsidTr="00BB5549">
        <w:trPr>
          <w:trHeight w:val="295"/>
        </w:trPr>
        <w:tc>
          <w:tcPr>
            <w:tcW w:w="15308" w:type="dxa"/>
            <w:gridSpan w:val="11"/>
          </w:tcPr>
          <w:p w:rsidR="00D43FF2" w:rsidRPr="00C61FBE" w:rsidRDefault="00D43FF2" w:rsidP="00367BC7">
            <w:pPr>
              <w:pStyle w:val="ConsPlusNormal"/>
              <w:rPr>
                <w:rFonts w:ascii="Times New Roman" w:hAnsi="Times New Roman" w:cs="Times New Roman"/>
                <w:sz w:val="16"/>
                <w:szCs w:val="16"/>
              </w:rPr>
            </w:pPr>
            <w:r w:rsidRPr="00C61FBE">
              <w:rPr>
                <w:rFonts w:ascii="Times New Roman" w:hAnsi="Times New Roman" w:cs="Times New Roman"/>
                <w:b/>
                <w:bCs/>
                <w:sz w:val="16"/>
                <w:szCs w:val="16"/>
              </w:rPr>
              <w:t xml:space="preserve">1.1. Основное мероприятие: </w:t>
            </w:r>
            <w:r w:rsidRPr="00C61FBE">
              <w:rPr>
                <w:rFonts w:ascii="Times New Roman" w:hAnsi="Times New Roman" w:cs="Times New Roman"/>
                <w:b/>
                <w:sz w:val="16"/>
                <w:szCs w:val="16"/>
              </w:rPr>
              <w:t>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r>
      <w:tr w:rsidR="00D43FF2" w:rsidRPr="00C61FBE" w:rsidTr="00BB5549">
        <w:trPr>
          <w:trHeight w:val="73"/>
        </w:trPr>
        <w:tc>
          <w:tcPr>
            <w:tcW w:w="567" w:type="dxa"/>
            <w:vMerge w:val="restart"/>
          </w:tcPr>
          <w:p w:rsidR="00D43FF2" w:rsidRPr="00C61FBE" w:rsidRDefault="00D43FF2" w:rsidP="00367BC7">
            <w:pPr>
              <w:rPr>
                <w:rFonts w:ascii="Times New Roman" w:hAnsi="Times New Roman"/>
                <w:sz w:val="16"/>
                <w:szCs w:val="16"/>
              </w:rPr>
            </w:pPr>
            <w:r w:rsidRPr="00C61FBE">
              <w:rPr>
                <w:rFonts w:ascii="Times New Roman" w:hAnsi="Times New Roman"/>
                <w:sz w:val="16"/>
                <w:szCs w:val="16"/>
              </w:rPr>
              <w:t>1.1.1.</w:t>
            </w:r>
          </w:p>
        </w:tc>
        <w:tc>
          <w:tcPr>
            <w:tcW w:w="2752"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Проведение конкурсов на замещение вакантных должностей муниципальной службы</w:t>
            </w:r>
          </w:p>
        </w:tc>
        <w:tc>
          <w:tcPr>
            <w:tcW w:w="2126" w:type="dxa"/>
            <w:vMerge w:val="restart"/>
          </w:tcPr>
          <w:p w:rsidR="00D43FF2" w:rsidRPr="00C61FBE" w:rsidRDefault="00D43FF2" w:rsidP="00367BC7">
            <w:pPr>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rPr>
                <w:rFonts w:ascii="Times New Roman" w:hAnsi="Times New Roman" w:cs="Times New Roman"/>
                <w:sz w:val="16"/>
                <w:szCs w:val="16"/>
              </w:rPr>
            </w:pPr>
            <w:r w:rsidRPr="00C61FBE">
              <w:rPr>
                <w:rFonts w:ascii="Times New Roman" w:hAnsi="Times New Roman" w:cs="Times New Roman"/>
                <w:sz w:val="16"/>
                <w:szCs w:val="16"/>
              </w:rPr>
              <w:t xml:space="preserve">организационный отдел </w:t>
            </w: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2016</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обеспечение равного доступа граждан к муниципальной службе</w:t>
            </w:r>
          </w:p>
        </w:tc>
        <w:tc>
          <w:tcPr>
            <w:tcW w:w="1842" w:type="dxa"/>
            <w:vMerge w:val="restart"/>
          </w:tcPr>
          <w:p w:rsidR="00D43FF2" w:rsidRPr="00C61FBE" w:rsidRDefault="00D43FF2" w:rsidP="00367BC7">
            <w:pPr>
              <w:pStyle w:val="ConsPlusNormal"/>
              <w:rPr>
                <w:rFonts w:ascii="Times New Roman" w:hAnsi="Times New Roman" w:cs="Times New Roman"/>
                <w:sz w:val="16"/>
                <w:szCs w:val="16"/>
              </w:rPr>
            </w:pPr>
          </w:p>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Показатель 4 муниципальной программы</w:t>
            </w:r>
          </w:p>
        </w:tc>
      </w:tr>
      <w:tr w:rsidR="00D43FF2" w:rsidRPr="00C61FBE" w:rsidTr="00BB5549">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jc w:val="left"/>
              <w:rPr>
                <w:rFonts w:ascii="Times New Roman" w:hAnsi="Times New Roman"/>
                <w:sz w:val="16"/>
                <w:szCs w:val="16"/>
              </w:rPr>
            </w:pPr>
          </w:p>
        </w:tc>
        <w:tc>
          <w:tcPr>
            <w:tcW w:w="2126" w:type="dxa"/>
            <w:vMerge/>
          </w:tcPr>
          <w:p w:rsidR="00D43FF2" w:rsidRPr="00C61FBE" w:rsidRDefault="00D43FF2" w:rsidP="00367BC7">
            <w:pPr>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2017</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BB5549">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jc w:val="left"/>
              <w:rPr>
                <w:rFonts w:ascii="Times New Roman" w:hAnsi="Times New Roman"/>
                <w:sz w:val="16"/>
                <w:szCs w:val="16"/>
              </w:rPr>
            </w:pPr>
          </w:p>
        </w:tc>
        <w:tc>
          <w:tcPr>
            <w:tcW w:w="2126" w:type="dxa"/>
            <w:vMerge/>
          </w:tcPr>
          <w:p w:rsidR="00D43FF2" w:rsidRPr="00C61FBE" w:rsidRDefault="00D43FF2" w:rsidP="00367BC7">
            <w:pPr>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2018</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BB5549">
        <w:trPr>
          <w:trHeight w:val="185"/>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jc w:val="left"/>
              <w:rPr>
                <w:rFonts w:ascii="Times New Roman" w:hAnsi="Times New Roman"/>
                <w:sz w:val="16"/>
                <w:szCs w:val="16"/>
              </w:rPr>
            </w:pPr>
          </w:p>
        </w:tc>
        <w:tc>
          <w:tcPr>
            <w:tcW w:w="2126" w:type="dxa"/>
            <w:vMerge/>
          </w:tcPr>
          <w:p w:rsidR="00D43FF2" w:rsidRPr="00C61FBE" w:rsidRDefault="00D43FF2" w:rsidP="00367BC7">
            <w:pPr>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2019</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BB5549">
        <w:trPr>
          <w:trHeight w:val="185"/>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jc w:val="left"/>
              <w:rPr>
                <w:rFonts w:ascii="Times New Roman" w:hAnsi="Times New Roman"/>
                <w:sz w:val="16"/>
                <w:szCs w:val="16"/>
              </w:rPr>
            </w:pPr>
          </w:p>
        </w:tc>
        <w:tc>
          <w:tcPr>
            <w:tcW w:w="2126" w:type="dxa"/>
            <w:vMerge/>
          </w:tcPr>
          <w:p w:rsidR="00D43FF2" w:rsidRPr="00C61FBE" w:rsidRDefault="00D43FF2" w:rsidP="00367BC7">
            <w:pPr>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2020</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BB5549">
        <w:trPr>
          <w:trHeight w:val="185"/>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jc w:val="left"/>
              <w:rPr>
                <w:rFonts w:ascii="Times New Roman" w:hAnsi="Times New Roman"/>
                <w:sz w:val="16"/>
                <w:szCs w:val="16"/>
              </w:rPr>
            </w:pPr>
          </w:p>
        </w:tc>
        <w:tc>
          <w:tcPr>
            <w:tcW w:w="2126" w:type="dxa"/>
            <w:vMerge/>
          </w:tcPr>
          <w:p w:rsidR="00D43FF2" w:rsidRPr="00C61FBE" w:rsidRDefault="00D43FF2" w:rsidP="00367BC7">
            <w:pPr>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2021</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BB5549">
        <w:trPr>
          <w:trHeight w:val="351"/>
        </w:trPr>
        <w:tc>
          <w:tcPr>
            <w:tcW w:w="567" w:type="dxa"/>
            <w:vMerge w:val="restart"/>
          </w:tcPr>
          <w:p w:rsidR="00D43FF2" w:rsidRPr="00C61FBE" w:rsidRDefault="00D43FF2" w:rsidP="00367BC7">
            <w:pPr>
              <w:rPr>
                <w:rFonts w:ascii="Times New Roman" w:hAnsi="Times New Roman"/>
                <w:sz w:val="16"/>
                <w:szCs w:val="16"/>
              </w:rPr>
            </w:pPr>
            <w:r w:rsidRPr="00C61FBE">
              <w:rPr>
                <w:rFonts w:ascii="Times New Roman" w:hAnsi="Times New Roman"/>
                <w:sz w:val="16"/>
                <w:szCs w:val="16"/>
              </w:rPr>
              <w:t>1.1.2.</w:t>
            </w:r>
          </w:p>
        </w:tc>
        <w:tc>
          <w:tcPr>
            <w:tcW w:w="2752"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 xml:space="preserve">Разработка и реализация комплекса мер, обеспечивающих подготовку муниципальных служащих к прохождению </w:t>
            </w:r>
          </w:p>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аттестации</w:t>
            </w:r>
          </w:p>
        </w:tc>
        <w:tc>
          <w:tcPr>
            <w:tcW w:w="2126" w:type="dxa"/>
            <w:vMerge w:val="restart"/>
          </w:tcPr>
          <w:p w:rsidR="00D43FF2" w:rsidRPr="00C61FBE" w:rsidRDefault="00D43FF2" w:rsidP="00367BC7">
            <w:pPr>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rPr>
                <w:rFonts w:ascii="Times New Roman" w:hAnsi="Times New Roman" w:cs="Times New Roman"/>
                <w:sz w:val="16"/>
                <w:szCs w:val="16"/>
              </w:rPr>
            </w:pPr>
            <w:r w:rsidRPr="00C61FBE">
              <w:rPr>
                <w:rFonts w:ascii="Times New Roman" w:hAnsi="Times New Roman" w:cs="Times New Roman"/>
                <w:sz w:val="16"/>
                <w:szCs w:val="16"/>
              </w:rPr>
              <w:t>организационный отдел, руководители структурных подразделений</w:t>
            </w:r>
          </w:p>
        </w:tc>
        <w:tc>
          <w:tcPr>
            <w:tcW w:w="844" w:type="dxa"/>
          </w:tcPr>
          <w:p w:rsidR="00D43FF2" w:rsidRPr="00C61FBE" w:rsidRDefault="00BB5549" w:rsidP="00BB5549">
            <w:pPr>
              <w:pStyle w:val="ConsPlusNormal"/>
              <w:ind w:firstLine="0"/>
              <w:rPr>
                <w:rFonts w:ascii="Times New Roman" w:hAnsi="Times New Roman" w:cs="Times New Roman"/>
                <w:sz w:val="16"/>
                <w:szCs w:val="16"/>
              </w:rPr>
            </w:pPr>
            <w:r>
              <w:rPr>
                <w:rFonts w:ascii="Times New Roman" w:hAnsi="Times New Roman" w:cs="Times New Roman"/>
                <w:sz w:val="16"/>
                <w:szCs w:val="16"/>
              </w:rPr>
              <w:t>2016</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повышение качества управленческих кадров на муниципальной службе</w:t>
            </w:r>
          </w:p>
        </w:tc>
        <w:tc>
          <w:tcPr>
            <w:tcW w:w="1842" w:type="dxa"/>
            <w:vMerge w:val="restart"/>
          </w:tcPr>
          <w:p w:rsidR="00D43FF2" w:rsidRPr="00C61FBE" w:rsidRDefault="00D43FF2" w:rsidP="00367BC7">
            <w:pPr>
              <w:pStyle w:val="ConsPlusNormal"/>
              <w:rPr>
                <w:rFonts w:ascii="Times New Roman" w:hAnsi="Times New Roman" w:cs="Times New Roman"/>
                <w:sz w:val="16"/>
                <w:szCs w:val="16"/>
              </w:rPr>
            </w:pPr>
          </w:p>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Показатель 5 муниципальной программы</w:t>
            </w:r>
          </w:p>
        </w:tc>
      </w:tr>
      <w:tr w:rsidR="00D43FF2" w:rsidRPr="00C61FBE" w:rsidTr="00BB5549">
        <w:trPr>
          <w:trHeight w:val="59"/>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jc w:val="left"/>
              <w:rPr>
                <w:rFonts w:ascii="Times New Roman" w:hAnsi="Times New Roman"/>
                <w:sz w:val="16"/>
                <w:szCs w:val="16"/>
              </w:rPr>
            </w:pPr>
          </w:p>
        </w:tc>
        <w:tc>
          <w:tcPr>
            <w:tcW w:w="2126" w:type="dxa"/>
            <w:vMerge/>
          </w:tcPr>
          <w:p w:rsidR="00D43FF2" w:rsidRPr="00C61FBE" w:rsidRDefault="00D43FF2" w:rsidP="00367BC7">
            <w:pPr>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2017</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BB5549">
        <w:trPr>
          <w:trHeight w:val="105"/>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jc w:val="left"/>
              <w:rPr>
                <w:rFonts w:ascii="Times New Roman" w:hAnsi="Times New Roman"/>
                <w:sz w:val="16"/>
                <w:szCs w:val="16"/>
              </w:rPr>
            </w:pPr>
          </w:p>
        </w:tc>
        <w:tc>
          <w:tcPr>
            <w:tcW w:w="2126" w:type="dxa"/>
            <w:vMerge/>
          </w:tcPr>
          <w:p w:rsidR="00D43FF2" w:rsidRPr="00C61FBE" w:rsidRDefault="00D43FF2" w:rsidP="00367BC7">
            <w:pPr>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2018</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BB5549">
        <w:trPr>
          <w:trHeight w:val="137"/>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jc w:val="left"/>
              <w:rPr>
                <w:rFonts w:ascii="Times New Roman" w:hAnsi="Times New Roman"/>
                <w:sz w:val="16"/>
                <w:szCs w:val="16"/>
              </w:rPr>
            </w:pPr>
          </w:p>
        </w:tc>
        <w:tc>
          <w:tcPr>
            <w:tcW w:w="2126" w:type="dxa"/>
            <w:vMerge/>
          </w:tcPr>
          <w:p w:rsidR="00D43FF2" w:rsidRPr="00C61FBE" w:rsidRDefault="00D43FF2" w:rsidP="00367BC7">
            <w:pPr>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2019</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BB5549">
        <w:trPr>
          <w:trHeight w:val="38"/>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jc w:val="left"/>
              <w:rPr>
                <w:rFonts w:ascii="Times New Roman" w:hAnsi="Times New Roman"/>
                <w:sz w:val="16"/>
                <w:szCs w:val="16"/>
              </w:rPr>
            </w:pPr>
          </w:p>
        </w:tc>
        <w:tc>
          <w:tcPr>
            <w:tcW w:w="2126" w:type="dxa"/>
            <w:vMerge/>
          </w:tcPr>
          <w:p w:rsidR="00D43FF2" w:rsidRPr="00C61FBE" w:rsidRDefault="00D43FF2" w:rsidP="00367BC7">
            <w:pPr>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2020</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BB5549">
        <w:trPr>
          <w:trHeight w:val="227"/>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jc w:val="left"/>
              <w:rPr>
                <w:rFonts w:ascii="Times New Roman" w:hAnsi="Times New Roman"/>
                <w:sz w:val="16"/>
                <w:szCs w:val="16"/>
              </w:rPr>
            </w:pPr>
          </w:p>
        </w:tc>
        <w:tc>
          <w:tcPr>
            <w:tcW w:w="2126" w:type="dxa"/>
            <w:vMerge/>
          </w:tcPr>
          <w:p w:rsidR="00D43FF2" w:rsidRPr="00C61FBE" w:rsidRDefault="00D43FF2" w:rsidP="00367BC7">
            <w:pPr>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2021</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BB5549">
        <w:trPr>
          <w:trHeight w:val="49"/>
        </w:trPr>
        <w:tc>
          <w:tcPr>
            <w:tcW w:w="567" w:type="dxa"/>
            <w:vMerge w:val="restart"/>
          </w:tcPr>
          <w:p w:rsidR="00D43FF2" w:rsidRPr="00C61FBE" w:rsidRDefault="00D43FF2" w:rsidP="00367BC7">
            <w:pPr>
              <w:rPr>
                <w:rFonts w:ascii="Times New Roman" w:hAnsi="Times New Roman"/>
                <w:sz w:val="16"/>
                <w:szCs w:val="16"/>
              </w:rPr>
            </w:pPr>
            <w:r w:rsidRPr="00C61FBE">
              <w:rPr>
                <w:rFonts w:ascii="Times New Roman" w:hAnsi="Times New Roman"/>
                <w:sz w:val="16"/>
                <w:szCs w:val="16"/>
              </w:rPr>
              <w:t>1.1.3.</w:t>
            </w:r>
          </w:p>
        </w:tc>
        <w:tc>
          <w:tcPr>
            <w:tcW w:w="2752"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Присвоение классных чинов муниципальным служащим</w:t>
            </w:r>
          </w:p>
        </w:tc>
        <w:tc>
          <w:tcPr>
            <w:tcW w:w="2126" w:type="dxa"/>
            <w:vMerge w:val="restart"/>
          </w:tcPr>
          <w:p w:rsidR="00D43FF2" w:rsidRPr="00C61FBE" w:rsidRDefault="00D43FF2" w:rsidP="00367BC7">
            <w:pPr>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rPr>
                <w:rFonts w:ascii="Times New Roman" w:hAnsi="Times New Roman" w:cs="Times New Roman"/>
                <w:sz w:val="16"/>
                <w:szCs w:val="16"/>
              </w:rPr>
            </w:pPr>
            <w:r w:rsidRPr="00C61FBE">
              <w:rPr>
                <w:rFonts w:ascii="Times New Roman" w:hAnsi="Times New Roman" w:cs="Times New Roman"/>
                <w:sz w:val="16"/>
                <w:szCs w:val="16"/>
              </w:rPr>
              <w:t xml:space="preserve">организационный отдел </w:t>
            </w: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2016</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повышение престижа муниципального служащего</w:t>
            </w:r>
          </w:p>
        </w:tc>
        <w:tc>
          <w:tcPr>
            <w:tcW w:w="1842" w:type="dxa"/>
            <w:vMerge w:val="restart"/>
          </w:tcPr>
          <w:p w:rsidR="00D43FF2" w:rsidRPr="00C61FBE" w:rsidRDefault="00D43FF2" w:rsidP="00367BC7">
            <w:pPr>
              <w:jc w:val="left"/>
              <w:rPr>
                <w:rFonts w:ascii="Times New Roman" w:hAnsi="Times New Roman"/>
                <w:sz w:val="16"/>
                <w:szCs w:val="16"/>
              </w:rPr>
            </w:pPr>
            <w:r w:rsidRPr="00C61FBE">
              <w:rPr>
                <w:rFonts w:ascii="Times New Roman" w:hAnsi="Times New Roman"/>
                <w:sz w:val="16"/>
                <w:szCs w:val="16"/>
              </w:rPr>
              <w:t>Показатель 2 муниципальной программы</w:t>
            </w:r>
          </w:p>
        </w:tc>
      </w:tr>
      <w:tr w:rsidR="00D43FF2" w:rsidRPr="00C61FBE" w:rsidTr="00BB5549">
        <w:trPr>
          <w:trHeight w:val="82"/>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jc w:val="left"/>
              <w:rPr>
                <w:rFonts w:ascii="Times New Roman" w:hAnsi="Times New Roman"/>
                <w:sz w:val="16"/>
                <w:szCs w:val="16"/>
              </w:rPr>
            </w:pPr>
          </w:p>
        </w:tc>
        <w:tc>
          <w:tcPr>
            <w:tcW w:w="2126" w:type="dxa"/>
            <w:vMerge/>
          </w:tcPr>
          <w:p w:rsidR="00D43FF2" w:rsidRPr="00C61FBE" w:rsidRDefault="00D43FF2" w:rsidP="00367BC7">
            <w:pPr>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2017</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BB5549">
        <w:trPr>
          <w:trHeight w:val="171"/>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jc w:val="left"/>
              <w:rPr>
                <w:rFonts w:ascii="Times New Roman" w:hAnsi="Times New Roman"/>
                <w:sz w:val="16"/>
                <w:szCs w:val="16"/>
              </w:rPr>
            </w:pPr>
          </w:p>
        </w:tc>
        <w:tc>
          <w:tcPr>
            <w:tcW w:w="2126" w:type="dxa"/>
            <w:vMerge/>
          </w:tcPr>
          <w:p w:rsidR="00D43FF2" w:rsidRPr="00C61FBE" w:rsidRDefault="00D43FF2" w:rsidP="00367BC7">
            <w:pPr>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2018</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BB5549">
        <w:trPr>
          <w:trHeight w:val="118"/>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jc w:val="left"/>
              <w:rPr>
                <w:rFonts w:ascii="Times New Roman" w:hAnsi="Times New Roman"/>
                <w:sz w:val="16"/>
                <w:szCs w:val="16"/>
              </w:rPr>
            </w:pPr>
          </w:p>
        </w:tc>
        <w:tc>
          <w:tcPr>
            <w:tcW w:w="2126" w:type="dxa"/>
            <w:vMerge/>
          </w:tcPr>
          <w:p w:rsidR="00D43FF2" w:rsidRPr="00C61FBE" w:rsidRDefault="00D43FF2" w:rsidP="00367BC7">
            <w:pPr>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2019</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BB5549">
        <w:trPr>
          <w:trHeight w:val="118"/>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jc w:val="left"/>
              <w:rPr>
                <w:rFonts w:ascii="Times New Roman" w:hAnsi="Times New Roman"/>
                <w:sz w:val="16"/>
                <w:szCs w:val="16"/>
              </w:rPr>
            </w:pPr>
          </w:p>
        </w:tc>
        <w:tc>
          <w:tcPr>
            <w:tcW w:w="2126" w:type="dxa"/>
            <w:vMerge/>
          </w:tcPr>
          <w:p w:rsidR="00D43FF2" w:rsidRPr="00C61FBE" w:rsidRDefault="00D43FF2" w:rsidP="00367BC7">
            <w:pPr>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2020</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BB5549">
        <w:trPr>
          <w:trHeight w:val="118"/>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jc w:val="left"/>
              <w:rPr>
                <w:rFonts w:ascii="Times New Roman" w:hAnsi="Times New Roman"/>
                <w:sz w:val="16"/>
                <w:szCs w:val="16"/>
              </w:rPr>
            </w:pPr>
          </w:p>
        </w:tc>
        <w:tc>
          <w:tcPr>
            <w:tcW w:w="2126" w:type="dxa"/>
            <w:vMerge/>
          </w:tcPr>
          <w:p w:rsidR="00D43FF2" w:rsidRPr="00C61FBE" w:rsidRDefault="00D43FF2" w:rsidP="00367BC7">
            <w:pPr>
              <w:rPr>
                <w:rFonts w:ascii="Times New Roman" w:hAnsi="Times New Roman"/>
                <w:sz w:val="16"/>
                <w:szCs w:val="16"/>
              </w:rPr>
            </w:pPr>
          </w:p>
        </w:tc>
        <w:tc>
          <w:tcPr>
            <w:tcW w:w="844" w:type="dxa"/>
          </w:tcPr>
          <w:p w:rsidR="00D43FF2"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2021</w:t>
            </w:r>
          </w:p>
          <w:p w:rsidR="00BB5549" w:rsidRPr="00C61FBE" w:rsidRDefault="00BB5549" w:rsidP="00367BC7">
            <w:pPr>
              <w:pStyle w:val="ConsPlusNormal"/>
              <w:ind w:firstLine="0"/>
              <w:rPr>
                <w:rFonts w:ascii="Times New Roman" w:hAnsi="Times New Roman" w:cs="Times New Roman"/>
                <w:sz w:val="16"/>
                <w:szCs w:val="16"/>
              </w:rPr>
            </w:pP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BB5549">
        <w:trPr>
          <w:trHeight w:val="38"/>
        </w:trPr>
        <w:tc>
          <w:tcPr>
            <w:tcW w:w="567" w:type="dxa"/>
            <w:vMerge w:val="restart"/>
          </w:tcPr>
          <w:p w:rsidR="00D43FF2" w:rsidRPr="00C61FBE" w:rsidRDefault="00D43FF2" w:rsidP="00367BC7">
            <w:pPr>
              <w:rPr>
                <w:rFonts w:ascii="Times New Roman" w:hAnsi="Times New Roman"/>
                <w:sz w:val="16"/>
                <w:szCs w:val="16"/>
              </w:rPr>
            </w:pPr>
            <w:r w:rsidRPr="00C61FBE">
              <w:rPr>
                <w:rFonts w:ascii="Times New Roman" w:hAnsi="Times New Roman"/>
                <w:sz w:val="16"/>
                <w:szCs w:val="16"/>
              </w:rPr>
              <w:t>1.1.4</w:t>
            </w:r>
          </w:p>
        </w:tc>
        <w:tc>
          <w:tcPr>
            <w:tcW w:w="2752"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 xml:space="preserve">Организация мероприятий по </w:t>
            </w:r>
            <w:r w:rsidRPr="00C61FBE">
              <w:rPr>
                <w:rFonts w:ascii="Times New Roman" w:hAnsi="Times New Roman" w:cs="Times New Roman"/>
                <w:sz w:val="16"/>
                <w:szCs w:val="16"/>
              </w:rPr>
              <w:lastRenderedPageBreak/>
              <w:t xml:space="preserve">формированию кадрового резерва муниципальной службы на замещение должностей муниципальной службы </w:t>
            </w:r>
          </w:p>
        </w:tc>
        <w:tc>
          <w:tcPr>
            <w:tcW w:w="2126" w:type="dxa"/>
            <w:vMerge w:val="restart"/>
          </w:tcPr>
          <w:p w:rsidR="00D43FF2" w:rsidRPr="00C61FBE" w:rsidRDefault="00D43FF2" w:rsidP="00367BC7">
            <w:pPr>
              <w:rPr>
                <w:rFonts w:ascii="Times New Roman" w:hAnsi="Times New Roman" w:cs="Times New Roman"/>
                <w:sz w:val="16"/>
                <w:szCs w:val="16"/>
              </w:rPr>
            </w:pPr>
            <w:r w:rsidRPr="00C61FBE">
              <w:rPr>
                <w:rFonts w:ascii="Times New Roman" w:hAnsi="Times New Roman" w:cs="Times New Roman"/>
                <w:sz w:val="16"/>
                <w:szCs w:val="16"/>
              </w:rPr>
              <w:lastRenderedPageBreak/>
              <w:t>Администрация района:</w:t>
            </w:r>
          </w:p>
          <w:p w:rsidR="00D43FF2" w:rsidRPr="00C61FBE" w:rsidRDefault="00D43FF2" w:rsidP="00367BC7">
            <w:pPr>
              <w:rPr>
                <w:rFonts w:ascii="Times New Roman" w:hAnsi="Times New Roman" w:cs="Times New Roman"/>
                <w:sz w:val="16"/>
                <w:szCs w:val="16"/>
              </w:rPr>
            </w:pPr>
            <w:r w:rsidRPr="00C61FBE">
              <w:rPr>
                <w:rFonts w:ascii="Times New Roman" w:hAnsi="Times New Roman" w:cs="Times New Roman"/>
                <w:sz w:val="16"/>
                <w:szCs w:val="16"/>
              </w:rPr>
              <w:lastRenderedPageBreak/>
              <w:t xml:space="preserve">организационный отдел </w:t>
            </w: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lastRenderedPageBreak/>
              <w:t>2016</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 xml:space="preserve">повышение качества </w:t>
            </w:r>
            <w:r w:rsidRPr="00C61FBE">
              <w:rPr>
                <w:rFonts w:ascii="Times New Roman" w:hAnsi="Times New Roman" w:cs="Times New Roman"/>
                <w:sz w:val="16"/>
                <w:szCs w:val="16"/>
              </w:rPr>
              <w:lastRenderedPageBreak/>
              <w:t>управленческих кадров на муниципальной службе</w:t>
            </w:r>
          </w:p>
        </w:tc>
        <w:tc>
          <w:tcPr>
            <w:tcW w:w="1842" w:type="dxa"/>
            <w:vMerge w:val="restart"/>
          </w:tcPr>
          <w:p w:rsidR="00D43FF2" w:rsidRPr="00C61FBE" w:rsidRDefault="00D43FF2" w:rsidP="00367BC7">
            <w:pPr>
              <w:pStyle w:val="ConsPlusNormal"/>
              <w:rPr>
                <w:rFonts w:ascii="Times New Roman" w:hAnsi="Times New Roman" w:cs="Times New Roman"/>
                <w:sz w:val="16"/>
                <w:szCs w:val="16"/>
              </w:rPr>
            </w:pPr>
          </w:p>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lastRenderedPageBreak/>
              <w:t>Показатель 3 муниципальной программы</w:t>
            </w:r>
          </w:p>
        </w:tc>
      </w:tr>
      <w:tr w:rsidR="00D43FF2" w:rsidRPr="00C61FBE" w:rsidTr="00BB5549">
        <w:trPr>
          <w:trHeight w:val="38"/>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jc w:val="left"/>
              <w:rPr>
                <w:rFonts w:ascii="Times New Roman" w:hAnsi="Times New Roman"/>
                <w:sz w:val="16"/>
                <w:szCs w:val="16"/>
              </w:rPr>
            </w:pPr>
          </w:p>
        </w:tc>
        <w:tc>
          <w:tcPr>
            <w:tcW w:w="2126" w:type="dxa"/>
            <w:vMerge/>
          </w:tcPr>
          <w:p w:rsidR="00D43FF2" w:rsidRPr="00C61FBE" w:rsidRDefault="00D43FF2" w:rsidP="00367BC7">
            <w:pPr>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2017</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BB5549">
        <w:trPr>
          <w:trHeight w:val="214"/>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jc w:val="left"/>
              <w:rPr>
                <w:rFonts w:ascii="Times New Roman" w:hAnsi="Times New Roman"/>
                <w:sz w:val="16"/>
                <w:szCs w:val="16"/>
              </w:rPr>
            </w:pPr>
          </w:p>
        </w:tc>
        <w:tc>
          <w:tcPr>
            <w:tcW w:w="2126" w:type="dxa"/>
            <w:vMerge/>
          </w:tcPr>
          <w:p w:rsidR="00D43FF2" w:rsidRPr="00C61FBE" w:rsidRDefault="00D43FF2" w:rsidP="00367BC7">
            <w:pPr>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2018</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BB5549">
        <w:trPr>
          <w:trHeight w:val="163"/>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jc w:val="left"/>
              <w:rPr>
                <w:rFonts w:ascii="Times New Roman" w:hAnsi="Times New Roman"/>
                <w:sz w:val="16"/>
                <w:szCs w:val="16"/>
              </w:rPr>
            </w:pPr>
          </w:p>
        </w:tc>
        <w:tc>
          <w:tcPr>
            <w:tcW w:w="2126" w:type="dxa"/>
            <w:vMerge/>
          </w:tcPr>
          <w:p w:rsidR="00D43FF2" w:rsidRPr="00C61FBE" w:rsidRDefault="00D43FF2" w:rsidP="00367BC7">
            <w:pPr>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2019</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BB5549">
        <w:trPr>
          <w:trHeight w:val="252"/>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jc w:val="left"/>
              <w:rPr>
                <w:rFonts w:ascii="Times New Roman" w:hAnsi="Times New Roman"/>
                <w:sz w:val="16"/>
                <w:szCs w:val="16"/>
              </w:rPr>
            </w:pPr>
          </w:p>
        </w:tc>
        <w:tc>
          <w:tcPr>
            <w:tcW w:w="2126" w:type="dxa"/>
            <w:vMerge/>
          </w:tcPr>
          <w:p w:rsidR="00D43FF2" w:rsidRPr="00C61FBE" w:rsidRDefault="00D43FF2" w:rsidP="00367BC7">
            <w:pPr>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2020</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p>
        </w:tc>
        <w:tc>
          <w:tcPr>
            <w:tcW w:w="2126" w:type="dxa"/>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BB5549">
        <w:trPr>
          <w:trHeight w:val="170"/>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jc w:val="left"/>
              <w:rPr>
                <w:rFonts w:ascii="Times New Roman" w:hAnsi="Times New Roman"/>
                <w:sz w:val="16"/>
                <w:szCs w:val="16"/>
              </w:rPr>
            </w:pPr>
          </w:p>
        </w:tc>
        <w:tc>
          <w:tcPr>
            <w:tcW w:w="2126" w:type="dxa"/>
            <w:vMerge/>
          </w:tcPr>
          <w:p w:rsidR="00D43FF2" w:rsidRPr="00C61FBE" w:rsidRDefault="00D43FF2" w:rsidP="00367BC7">
            <w:pPr>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2021</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p>
        </w:tc>
        <w:tc>
          <w:tcPr>
            <w:tcW w:w="2126" w:type="dxa"/>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BB5549">
        <w:trPr>
          <w:trHeight w:val="59"/>
        </w:trPr>
        <w:tc>
          <w:tcPr>
            <w:tcW w:w="567" w:type="dxa"/>
            <w:vMerge w:val="restart"/>
          </w:tcPr>
          <w:p w:rsidR="00D43FF2" w:rsidRPr="00C61FBE" w:rsidRDefault="00D43FF2" w:rsidP="00367BC7">
            <w:pPr>
              <w:rPr>
                <w:rFonts w:ascii="Times New Roman" w:hAnsi="Times New Roman"/>
                <w:sz w:val="16"/>
                <w:szCs w:val="16"/>
              </w:rPr>
            </w:pPr>
            <w:r w:rsidRPr="00C61FBE">
              <w:rPr>
                <w:rFonts w:ascii="Times New Roman" w:hAnsi="Times New Roman"/>
                <w:sz w:val="16"/>
                <w:szCs w:val="16"/>
              </w:rPr>
              <w:t>1.1.5</w:t>
            </w:r>
          </w:p>
        </w:tc>
        <w:tc>
          <w:tcPr>
            <w:tcW w:w="2752"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Совершенствование должностных инструкций, в том числе с учетом целей и задач органов местного самоуправления, их структурных подразделений, оказываемых муниципальных услуг</w:t>
            </w:r>
          </w:p>
        </w:tc>
        <w:tc>
          <w:tcPr>
            <w:tcW w:w="2126"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организационный отдел,  руководители структурных подразделений</w:t>
            </w: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2016</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закрепление в должностных инструкциях квалификационных требований, обязанностей, ответственности, порядка поведения</w:t>
            </w:r>
          </w:p>
        </w:tc>
        <w:tc>
          <w:tcPr>
            <w:tcW w:w="1842" w:type="dxa"/>
            <w:vMerge w:val="restart"/>
          </w:tcPr>
          <w:p w:rsidR="00D43FF2" w:rsidRPr="00C61FBE" w:rsidRDefault="00D43FF2" w:rsidP="00367BC7">
            <w:pPr>
              <w:pStyle w:val="ConsPlusNormal"/>
              <w:rPr>
                <w:rFonts w:ascii="Times New Roman" w:hAnsi="Times New Roman" w:cs="Times New Roman"/>
                <w:sz w:val="16"/>
                <w:szCs w:val="16"/>
              </w:rPr>
            </w:pPr>
          </w:p>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Показатель 2 муниципальной программы</w:t>
            </w:r>
          </w:p>
        </w:tc>
      </w:tr>
      <w:tr w:rsidR="00D43FF2" w:rsidRPr="00C61FBE" w:rsidTr="00BB5549">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jc w:val="left"/>
              <w:rPr>
                <w:rFonts w:ascii="Times New Roman" w:hAnsi="Times New Roman"/>
                <w:sz w:val="16"/>
                <w:szCs w:val="16"/>
              </w:rPr>
            </w:pPr>
          </w:p>
        </w:tc>
        <w:tc>
          <w:tcPr>
            <w:tcW w:w="2126" w:type="dxa"/>
            <w:vMerge/>
          </w:tcPr>
          <w:p w:rsidR="00D43FF2" w:rsidRPr="00C61FBE" w:rsidRDefault="00D43FF2" w:rsidP="00367BC7">
            <w:pPr>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2017</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BB5549">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jc w:val="left"/>
              <w:rPr>
                <w:rFonts w:ascii="Times New Roman" w:hAnsi="Times New Roman"/>
                <w:sz w:val="16"/>
                <w:szCs w:val="16"/>
              </w:rPr>
            </w:pPr>
          </w:p>
        </w:tc>
        <w:tc>
          <w:tcPr>
            <w:tcW w:w="2126" w:type="dxa"/>
            <w:vMerge/>
          </w:tcPr>
          <w:p w:rsidR="00D43FF2" w:rsidRPr="00C61FBE" w:rsidRDefault="00D43FF2" w:rsidP="00367BC7">
            <w:pPr>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2018</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BB5549">
        <w:trPr>
          <w:trHeight w:val="155"/>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jc w:val="left"/>
              <w:rPr>
                <w:rFonts w:ascii="Times New Roman" w:hAnsi="Times New Roman"/>
                <w:sz w:val="16"/>
                <w:szCs w:val="16"/>
              </w:rPr>
            </w:pPr>
          </w:p>
        </w:tc>
        <w:tc>
          <w:tcPr>
            <w:tcW w:w="2126" w:type="dxa"/>
            <w:vMerge/>
          </w:tcPr>
          <w:p w:rsidR="00D43FF2" w:rsidRPr="00C61FBE" w:rsidRDefault="00D43FF2" w:rsidP="00367BC7">
            <w:pPr>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2019</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BB5549">
        <w:trPr>
          <w:trHeight w:val="187"/>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jc w:val="left"/>
              <w:rPr>
                <w:rFonts w:ascii="Times New Roman" w:hAnsi="Times New Roman"/>
                <w:sz w:val="16"/>
                <w:szCs w:val="16"/>
              </w:rPr>
            </w:pPr>
          </w:p>
        </w:tc>
        <w:tc>
          <w:tcPr>
            <w:tcW w:w="2126" w:type="dxa"/>
            <w:vMerge/>
          </w:tcPr>
          <w:p w:rsidR="00D43FF2" w:rsidRPr="00C61FBE" w:rsidRDefault="00D43FF2" w:rsidP="00367BC7">
            <w:pPr>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2020</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BB5549">
        <w:trPr>
          <w:trHeight w:val="91"/>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jc w:val="left"/>
              <w:rPr>
                <w:rFonts w:ascii="Times New Roman" w:hAnsi="Times New Roman"/>
                <w:sz w:val="16"/>
                <w:szCs w:val="16"/>
              </w:rPr>
            </w:pPr>
          </w:p>
        </w:tc>
        <w:tc>
          <w:tcPr>
            <w:tcW w:w="2126" w:type="dxa"/>
            <w:vMerge/>
          </w:tcPr>
          <w:p w:rsidR="00D43FF2" w:rsidRPr="00C61FBE" w:rsidRDefault="00D43FF2" w:rsidP="00367BC7">
            <w:pPr>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2021</w:t>
            </w:r>
          </w:p>
        </w:tc>
        <w:tc>
          <w:tcPr>
            <w:tcW w:w="799" w:type="dxa"/>
          </w:tcPr>
          <w:p w:rsidR="00D43FF2" w:rsidRPr="00C61FBE" w:rsidRDefault="00BB5549" w:rsidP="00367BC7">
            <w:pPr>
              <w:pStyle w:val="ConsPlusNormal"/>
              <w:ind w:firstLine="80"/>
              <w:jc w:val="center"/>
              <w:rPr>
                <w:rFonts w:ascii="Times New Roman" w:hAnsi="Times New Roman" w:cs="Times New Roman"/>
                <w:sz w:val="16"/>
                <w:szCs w:val="16"/>
              </w:rPr>
            </w:pPr>
            <w:r>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BB5549">
        <w:trPr>
          <w:trHeight w:val="123"/>
        </w:trPr>
        <w:tc>
          <w:tcPr>
            <w:tcW w:w="567" w:type="dxa"/>
            <w:vMerge w:val="restart"/>
          </w:tcPr>
          <w:p w:rsidR="00D43FF2" w:rsidRPr="00C61FBE" w:rsidRDefault="00D43FF2" w:rsidP="00367BC7">
            <w:pPr>
              <w:rPr>
                <w:rFonts w:ascii="Times New Roman" w:hAnsi="Times New Roman"/>
                <w:sz w:val="16"/>
                <w:szCs w:val="16"/>
              </w:rPr>
            </w:pPr>
            <w:r w:rsidRPr="00C61FBE">
              <w:rPr>
                <w:rFonts w:ascii="Times New Roman" w:hAnsi="Times New Roman"/>
                <w:sz w:val="16"/>
                <w:szCs w:val="16"/>
              </w:rPr>
              <w:t>1.1.6.</w:t>
            </w:r>
          </w:p>
        </w:tc>
        <w:tc>
          <w:tcPr>
            <w:tcW w:w="2752" w:type="dxa"/>
            <w:vMerge w:val="restart"/>
          </w:tcPr>
          <w:p w:rsidR="00D43FF2" w:rsidRPr="00C61FBE" w:rsidRDefault="00D43FF2" w:rsidP="00367BC7">
            <w:pPr>
              <w:spacing w:line="140" w:lineRule="atLeast"/>
              <w:jc w:val="left"/>
              <w:textAlignment w:val="baseline"/>
              <w:rPr>
                <w:rFonts w:ascii="Times New Roman" w:hAnsi="Times New Roman" w:cs="Times New Roman"/>
                <w:sz w:val="16"/>
                <w:szCs w:val="16"/>
              </w:rPr>
            </w:pPr>
            <w:r w:rsidRPr="00C61FBE">
              <w:rPr>
                <w:rFonts w:ascii="Times New Roman" w:hAnsi="Times New Roman" w:cs="Times New Roman"/>
                <w:sz w:val="16"/>
                <w:szCs w:val="16"/>
              </w:rPr>
              <w:t>Организация практического обучения муниципальных служащих</w:t>
            </w:r>
          </w:p>
        </w:tc>
        <w:tc>
          <w:tcPr>
            <w:tcW w:w="2126"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руководитель аппарата, организационный отдел, юридический отдел, руководители структурных подразделений</w:t>
            </w: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2016</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развитие профессионально</w:t>
            </w:r>
          </w:p>
          <w:p w:rsidR="00D43FF2" w:rsidRPr="00C61FBE" w:rsidRDefault="00D43FF2" w:rsidP="00367BC7">
            <w:pPr>
              <w:jc w:val="left"/>
              <w:rPr>
                <w:rFonts w:ascii="Times New Roman" w:hAnsi="Times New Roman" w:cs="Times New Roman"/>
                <w:sz w:val="16"/>
                <w:szCs w:val="16"/>
              </w:rPr>
            </w:pPr>
            <w:proofErr w:type="spellStart"/>
            <w:r w:rsidRPr="00C61FBE">
              <w:rPr>
                <w:rFonts w:ascii="Times New Roman" w:hAnsi="Times New Roman" w:cs="Times New Roman"/>
                <w:sz w:val="16"/>
                <w:szCs w:val="16"/>
              </w:rPr>
              <w:t>го</w:t>
            </w:r>
            <w:proofErr w:type="spellEnd"/>
            <w:r w:rsidRPr="00C61FBE">
              <w:rPr>
                <w:rFonts w:ascii="Times New Roman" w:hAnsi="Times New Roman" w:cs="Times New Roman"/>
                <w:sz w:val="16"/>
                <w:szCs w:val="16"/>
              </w:rPr>
              <w:t xml:space="preserve"> мастерства</w:t>
            </w:r>
          </w:p>
        </w:tc>
        <w:tc>
          <w:tcPr>
            <w:tcW w:w="1842" w:type="dxa"/>
            <w:vMerge w:val="restart"/>
          </w:tcPr>
          <w:p w:rsidR="00D43FF2" w:rsidRPr="00C61FBE" w:rsidRDefault="00D43FF2" w:rsidP="00367BC7">
            <w:pPr>
              <w:pStyle w:val="ConsPlusNormal"/>
              <w:rPr>
                <w:rFonts w:ascii="Times New Roman" w:hAnsi="Times New Roman" w:cs="Times New Roman"/>
                <w:sz w:val="16"/>
                <w:szCs w:val="16"/>
              </w:rPr>
            </w:pPr>
          </w:p>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Показатель 6 муниципальной программы</w:t>
            </w:r>
          </w:p>
        </w:tc>
      </w:tr>
      <w:tr w:rsidR="00D43FF2" w:rsidRPr="00C61FBE" w:rsidTr="00BB5549">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jc w:val="left"/>
              <w:rPr>
                <w:rFonts w:ascii="Times New Roman" w:hAnsi="Times New Roman"/>
                <w:sz w:val="16"/>
                <w:szCs w:val="16"/>
              </w:rPr>
            </w:pPr>
          </w:p>
        </w:tc>
        <w:tc>
          <w:tcPr>
            <w:tcW w:w="2126" w:type="dxa"/>
            <w:vMerge/>
          </w:tcPr>
          <w:p w:rsidR="00D43FF2" w:rsidRPr="00C61FBE" w:rsidRDefault="00D43FF2" w:rsidP="00367BC7">
            <w:pPr>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2017</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BB5549">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jc w:val="left"/>
              <w:rPr>
                <w:rFonts w:ascii="Times New Roman" w:hAnsi="Times New Roman"/>
                <w:sz w:val="16"/>
                <w:szCs w:val="16"/>
              </w:rPr>
            </w:pPr>
          </w:p>
        </w:tc>
        <w:tc>
          <w:tcPr>
            <w:tcW w:w="2126" w:type="dxa"/>
            <w:vMerge/>
          </w:tcPr>
          <w:p w:rsidR="00D43FF2" w:rsidRPr="00C61FBE" w:rsidRDefault="00D43FF2" w:rsidP="00367BC7">
            <w:pPr>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2018</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BB5549">
        <w:trPr>
          <w:trHeight w:val="77"/>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jc w:val="left"/>
              <w:rPr>
                <w:rFonts w:ascii="Times New Roman" w:hAnsi="Times New Roman"/>
                <w:sz w:val="16"/>
                <w:szCs w:val="16"/>
              </w:rPr>
            </w:pPr>
          </w:p>
        </w:tc>
        <w:tc>
          <w:tcPr>
            <w:tcW w:w="2126" w:type="dxa"/>
            <w:vMerge/>
          </w:tcPr>
          <w:p w:rsidR="00D43FF2" w:rsidRPr="00C61FBE" w:rsidRDefault="00D43FF2" w:rsidP="00367BC7">
            <w:pPr>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2019</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BB5549">
        <w:trPr>
          <w:trHeight w:val="109"/>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jc w:val="left"/>
              <w:rPr>
                <w:rFonts w:ascii="Times New Roman" w:hAnsi="Times New Roman"/>
                <w:sz w:val="16"/>
                <w:szCs w:val="16"/>
              </w:rPr>
            </w:pPr>
          </w:p>
        </w:tc>
        <w:tc>
          <w:tcPr>
            <w:tcW w:w="2126" w:type="dxa"/>
            <w:vMerge/>
          </w:tcPr>
          <w:p w:rsidR="00D43FF2" w:rsidRPr="00C61FBE" w:rsidRDefault="00D43FF2" w:rsidP="00367BC7">
            <w:pPr>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2020</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BB5549">
        <w:trPr>
          <w:trHeight w:val="141"/>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jc w:val="left"/>
              <w:rPr>
                <w:rFonts w:ascii="Times New Roman" w:hAnsi="Times New Roman"/>
                <w:sz w:val="16"/>
                <w:szCs w:val="16"/>
              </w:rPr>
            </w:pPr>
          </w:p>
        </w:tc>
        <w:tc>
          <w:tcPr>
            <w:tcW w:w="2126" w:type="dxa"/>
            <w:vMerge/>
          </w:tcPr>
          <w:p w:rsidR="00D43FF2" w:rsidRPr="00C61FBE" w:rsidRDefault="00D43FF2" w:rsidP="00367BC7">
            <w:pPr>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2021</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367BC7">
        <w:trPr>
          <w:trHeight w:val="187"/>
        </w:trPr>
        <w:tc>
          <w:tcPr>
            <w:tcW w:w="567" w:type="dxa"/>
            <w:vMerge w:val="restart"/>
          </w:tcPr>
          <w:p w:rsidR="00D43FF2" w:rsidRPr="00C61FBE" w:rsidRDefault="00D43FF2" w:rsidP="00367BC7">
            <w:pPr>
              <w:rPr>
                <w:rFonts w:ascii="Times New Roman" w:hAnsi="Times New Roman"/>
                <w:sz w:val="16"/>
                <w:szCs w:val="16"/>
              </w:rPr>
            </w:pPr>
            <w:r w:rsidRPr="00C61FBE">
              <w:rPr>
                <w:rFonts w:ascii="Times New Roman" w:hAnsi="Times New Roman"/>
                <w:sz w:val="16"/>
                <w:szCs w:val="16"/>
              </w:rPr>
              <w:t>1.1.7</w:t>
            </w:r>
          </w:p>
        </w:tc>
        <w:tc>
          <w:tcPr>
            <w:tcW w:w="2752" w:type="dxa"/>
            <w:vMerge w:val="restart"/>
          </w:tcPr>
          <w:p w:rsidR="00D43FF2" w:rsidRPr="00C61FBE" w:rsidRDefault="00D43FF2" w:rsidP="00367BC7">
            <w:pPr>
              <w:spacing w:line="140" w:lineRule="atLeast"/>
              <w:jc w:val="left"/>
              <w:textAlignment w:val="baseline"/>
              <w:rPr>
                <w:rFonts w:ascii="Times New Roman" w:hAnsi="Times New Roman" w:cs="Times New Roman"/>
                <w:sz w:val="16"/>
                <w:szCs w:val="16"/>
              </w:rPr>
            </w:pPr>
            <w:r w:rsidRPr="00C61FBE">
              <w:rPr>
                <w:rFonts w:ascii="Times New Roman" w:hAnsi="Times New Roman" w:cs="Times New Roman"/>
                <w:sz w:val="16"/>
                <w:szCs w:val="16"/>
              </w:rPr>
              <w:t xml:space="preserve">Обеспечение деятельности администрации Мокшанского района </w:t>
            </w:r>
          </w:p>
        </w:tc>
        <w:tc>
          <w:tcPr>
            <w:tcW w:w="2126"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руководитель аппарата, начальник отдела учета и отчетности</w:t>
            </w: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2016</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29039,9</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27994,9</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1045,0</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val="restart"/>
          </w:tcPr>
          <w:p w:rsidR="00D43FF2" w:rsidRPr="00C61FBE" w:rsidRDefault="00D43FF2" w:rsidP="00367BC7">
            <w:pPr>
              <w:jc w:val="left"/>
              <w:rPr>
                <w:rFonts w:ascii="Times New Roman" w:hAnsi="Times New Roman" w:cs="Times New Roman"/>
                <w:sz w:val="16"/>
                <w:szCs w:val="16"/>
              </w:rPr>
            </w:pPr>
            <w:proofErr w:type="spellStart"/>
            <w:r w:rsidRPr="00C61FBE">
              <w:rPr>
                <w:rFonts w:ascii="Times New Roman" w:hAnsi="Times New Roman" w:cs="Times New Roman"/>
                <w:sz w:val="16"/>
                <w:szCs w:val="16"/>
              </w:rPr>
              <w:t>Совершенствова</w:t>
            </w:r>
            <w:proofErr w:type="spellEnd"/>
            <w:r w:rsidRPr="00C61FBE">
              <w:rPr>
                <w:rFonts w:ascii="Times New Roman" w:hAnsi="Times New Roman" w:cs="Times New Roman"/>
                <w:sz w:val="16"/>
                <w:szCs w:val="16"/>
              </w:rPr>
              <w:t>-</w:t>
            </w:r>
          </w:p>
          <w:p w:rsidR="00D43FF2" w:rsidRPr="00C61FBE" w:rsidRDefault="00D43FF2" w:rsidP="00367BC7">
            <w:pPr>
              <w:jc w:val="left"/>
              <w:rPr>
                <w:rFonts w:ascii="Times New Roman" w:hAnsi="Times New Roman" w:cs="Times New Roman"/>
                <w:sz w:val="16"/>
                <w:szCs w:val="16"/>
              </w:rPr>
            </w:pPr>
            <w:proofErr w:type="spellStart"/>
            <w:r w:rsidRPr="00C61FBE">
              <w:rPr>
                <w:rFonts w:ascii="Times New Roman" w:hAnsi="Times New Roman" w:cs="Times New Roman"/>
                <w:sz w:val="16"/>
                <w:szCs w:val="16"/>
              </w:rPr>
              <w:t>ние</w:t>
            </w:r>
            <w:proofErr w:type="spellEnd"/>
            <w:r w:rsidRPr="00C61FBE">
              <w:rPr>
                <w:rFonts w:ascii="Times New Roman" w:hAnsi="Times New Roman" w:cs="Times New Roman"/>
                <w:sz w:val="16"/>
                <w:szCs w:val="16"/>
              </w:rPr>
              <w:t xml:space="preserve"> системы гарантий предоставляемых муниципальным служащим</w:t>
            </w:r>
          </w:p>
        </w:tc>
        <w:tc>
          <w:tcPr>
            <w:tcW w:w="1842" w:type="dxa"/>
            <w:vMerge w:val="restart"/>
          </w:tcPr>
          <w:p w:rsidR="00D43FF2" w:rsidRPr="00C61FBE" w:rsidRDefault="00D43FF2" w:rsidP="00367BC7">
            <w:pPr>
              <w:pStyle w:val="ConsPlusNormal"/>
              <w:rPr>
                <w:rFonts w:ascii="Times New Roman" w:hAnsi="Times New Roman" w:cs="Times New Roman"/>
                <w:sz w:val="16"/>
                <w:szCs w:val="16"/>
              </w:rPr>
            </w:pPr>
          </w:p>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Показатели 2, 6, 7 муниципальной программы</w:t>
            </w:r>
          </w:p>
        </w:tc>
      </w:tr>
      <w:tr w:rsidR="00D43FF2" w:rsidRPr="00C61FBE" w:rsidTr="00BB5549">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jc w:val="left"/>
              <w:rPr>
                <w:rFonts w:ascii="Times New Roman" w:hAnsi="Times New Roman"/>
                <w:sz w:val="16"/>
                <w:szCs w:val="16"/>
              </w:rPr>
            </w:pPr>
          </w:p>
        </w:tc>
        <w:tc>
          <w:tcPr>
            <w:tcW w:w="2126" w:type="dxa"/>
            <w:vMerge/>
          </w:tcPr>
          <w:p w:rsidR="00D43FF2" w:rsidRPr="00C61FBE" w:rsidRDefault="00D43FF2" w:rsidP="00367BC7">
            <w:pPr>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2017</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27149,3</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26082,6</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1066,7</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BB5549">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jc w:val="left"/>
              <w:rPr>
                <w:rFonts w:ascii="Times New Roman" w:hAnsi="Times New Roman"/>
                <w:sz w:val="16"/>
                <w:szCs w:val="16"/>
              </w:rPr>
            </w:pPr>
          </w:p>
        </w:tc>
        <w:tc>
          <w:tcPr>
            <w:tcW w:w="2126" w:type="dxa"/>
            <w:vMerge/>
          </w:tcPr>
          <w:p w:rsidR="00D43FF2" w:rsidRPr="00C61FBE" w:rsidRDefault="00D43FF2" w:rsidP="00367BC7">
            <w:pPr>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2018</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28807,7</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27710,3</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1097,4</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367BC7">
        <w:trPr>
          <w:trHeight w:val="127"/>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jc w:val="left"/>
              <w:rPr>
                <w:rFonts w:ascii="Times New Roman" w:hAnsi="Times New Roman"/>
                <w:sz w:val="16"/>
                <w:szCs w:val="16"/>
              </w:rPr>
            </w:pPr>
          </w:p>
        </w:tc>
        <w:tc>
          <w:tcPr>
            <w:tcW w:w="2126" w:type="dxa"/>
            <w:vMerge/>
          </w:tcPr>
          <w:p w:rsidR="00D43FF2" w:rsidRPr="00C61FBE" w:rsidRDefault="00D43FF2" w:rsidP="00367BC7">
            <w:pPr>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2019</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30090,4</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28202,4</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732,2</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1155,8</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BB5549">
        <w:trPr>
          <w:trHeight w:val="214"/>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jc w:val="left"/>
              <w:rPr>
                <w:rFonts w:ascii="Times New Roman" w:hAnsi="Times New Roman"/>
                <w:sz w:val="16"/>
                <w:szCs w:val="16"/>
              </w:rPr>
            </w:pPr>
          </w:p>
        </w:tc>
        <w:tc>
          <w:tcPr>
            <w:tcW w:w="2126" w:type="dxa"/>
            <w:vMerge/>
          </w:tcPr>
          <w:p w:rsidR="00D43FF2" w:rsidRPr="00C61FBE" w:rsidRDefault="00D43FF2" w:rsidP="00367BC7">
            <w:pPr>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2020</w:t>
            </w:r>
          </w:p>
        </w:tc>
        <w:tc>
          <w:tcPr>
            <w:tcW w:w="799"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34702,1</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33448,7</w:t>
            </w:r>
          </w:p>
        </w:tc>
        <w:tc>
          <w:tcPr>
            <w:tcW w:w="997"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1253,4</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367BC7">
        <w:trPr>
          <w:trHeight w:val="178"/>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jc w:val="left"/>
              <w:rPr>
                <w:rFonts w:ascii="Times New Roman" w:hAnsi="Times New Roman"/>
                <w:sz w:val="16"/>
                <w:szCs w:val="16"/>
              </w:rPr>
            </w:pPr>
          </w:p>
        </w:tc>
        <w:tc>
          <w:tcPr>
            <w:tcW w:w="2126" w:type="dxa"/>
            <w:vMerge/>
          </w:tcPr>
          <w:p w:rsidR="00D43FF2" w:rsidRPr="00C61FBE" w:rsidRDefault="00D43FF2" w:rsidP="00367BC7">
            <w:pPr>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2021</w:t>
            </w:r>
          </w:p>
        </w:tc>
        <w:tc>
          <w:tcPr>
            <w:tcW w:w="799"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39731,9</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38434,3</w:t>
            </w:r>
          </w:p>
        </w:tc>
        <w:tc>
          <w:tcPr>
            <w:tcW w:w="997"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1297,6</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367BC7">
        <w:trPr>
          <w:trHeight w:val="351"/>
        </w:trPr>
        <w:tc>
          <w:tcPr>
            <w:tcW w:w="567" w:type="dxa"/>
            <w:vMerge w:val="restart"/>
          </w:tcPr>
          <w:p w:rsidR="00D43FF2" w:rsidRPr="00C61FBE" w:rsidRDefault="00D43FF2" w:rsidP="00367BC7">
            <w:pPr>
              <w:rPr>
                <w:rFonts w:ascii="Times New Roman" w:hAnsi="Times New Roman"/>
                <w:sz w:val="16"/>
                <w:szCs w:val="16"/>
              </w:rPr>
            </w:pPr>
            <w:r w:rsidRPr="00C61FBE">
              <w:rPr>
                <w:rFonts w:ascii="Times New Roman" w:hAnsi="Times New Roman"/>
                <w:sz w:val="16"/>
                <w:szCs w:val="16"/>
              </w:rPr>
              <w:t>1.1.8</w:t>
            </w:r>
          </w:p>
        </w:tc>
        <w:tc>
          <w:tcPr>
            <w:tcW w:w="2752" w:type="dxa"/>
            <w:vMerge w:val="restart"/>
          </w:tcPr>
          <w:p w:rsidR="00D43FF2" w:rsidRPr="00C61FBE" w:rsidRDefault="00D43FF2" w:rsidP="00367BC7">
            <w:pPr>
              <w:spacing w:line="140" w:lineRule="atLeast"/>
              <w:ind w:right="80"/>
              <w:jc w:val="left"/>
              <w:textAlignment w:val="baseline"/>
              <w:rPr>
                <w:rFonts w:ascii="Times New Roman" w:hAnsi="Times New Roman" w:cs="Times New Roman"/>
                <w:sz w:val="16"/>
                <w:szCs w:val="16"/>
              </w:rPr>
            </w:pPr>
            <w:r w:rsidRPr="00C61FBE">
              <w:rPr>
                <w:rFonts w:ascii="Times New Roman" w:hAnsi="Times New Roman" w:cs="Times New Roman"/>
                <w:sz w:val="16"/>
                <w:szCs w:val="16"/>
              </w:rPr>
              <w:t>Проведение учебных занятий, семинаров, оказание консультативной помощи по вопросам, связанным с применением на практике общих принципов служебного поведения муниципальных служащих, а также направленных на формирование нетерпимого отношения к проявлениям коррупции</w:t>
            </w:r>
          </w:p>
        </w:tc>
        <w:tc>
          <w:tcPr>
            <w:tcW w:w="2126"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руководитель аппарата, помощник главы по профилактике правонарушений</w:t>
            </w: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2016</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 xml:space="preserve">реализация </w:t>
            </w:r>
            <w:proofErr w:type="spellStart"/>
            <w:r w:rsidRPr="00C61FBE">
              <w:rPr>
                <w:rFonts w:ascii="Times New Roman" w:hAnsi="Times New Roman" w:cs="Times New Roman"/>
                <w:sz w:val="16"/>
                <w:szCs w:val="16"/>
              </w:rPr>
              <w:t>антикоррупцион</w:t>
            </w:r>
            <w:proofErr w:type="spellEnd"/>
          </w:p>
          <w:p w:rsidR="00D43FF2" w:rsidRPr="00C61FBE" w:rsidRDefault="00D43FF2" w:rsidP="00367BC7">
            <w:pPr>
              <w:jc w:val="left"/>
              <w:rPr>
                <w:rFonts w:ascii="Times New Roman" w:hAnsi="Times New Roman" w:cs="Times New Roman"/>
                <w:sz w:val="16"/>
                <w:szCs w:val="16"/>
              </w:rPr>
            </w:pPr>
            <w:proofErr w:type="spellStart"/>
            <w:r w:rsidRPr="00C61FBE">
              <w:rPr>
                <w:rFonts w:ascii="Times New Roman" w:hAnsi="Times New Roman" w:cs="Times New Roman"/>
                <w:sz w:val="16"/>
                <w:szCs w:val="16"/>
              </w:rPr>
              <w:t>ных</w:t>
            </w:r>
            <w:proofErr w:type="spellEnd"/>
            <w:r w:rsidRPr="00C61FBE">
              <w:rPr>
                <w:rFonts w:ascii="Times New Roman" w:hAnsi="Times New Roman" w:cs="Times New Roman"/>
                <w:sz w:val="16"/>
                <w:szCs w:val="16"/>
              </w:rPr>
              <w:t xml:space="preserve"> мер на муниципальной службе</w:t>
            </w:r>
          </w:p>
        </w:tc>
        <w:tc>
          <w:tcPr>
            <w:tcW w:w="1842" w:type="dxa"/>
            <w:vMerge w:val="restart"/>
          </w:tcPr>
          <w:p w:rsidR="00D43FF2" w:rsidRPr="00C61FBE" w:rsidRDefault="00D43FF2" w:rsidP="00367BC7">
            <w:pPr>
              <w:jc w:val="left"/>
              <w:rPr>
                <w:rFonts w:ascii="Times New Roman" w:hAnsi="Times New Roman"/>
                <w:sz w:val="16"/>
                <w:szCs w:val="16"/>
              </w:rPr>
            </w:pPr>
            <w:r w:rsidRPr="00C61FBE">
              <w:rPr>
                <w:rFonts w:ascii="Times New Roman" w:hAnsi="Times New Roman"/>
                <w:sz w:val="16"/>
                <w:szCs w:val="16"/>
              </w:rPr>
              <w:t>Показатель 1 муниципальной программы</w:t>
            </w:r>
          </w:p>
        </w:tc>
      </w:tr>
      <w:tr w:rsidR="00D43FF2" w:rsidRPr="00C61FBE" w:rsidTr="00BB5549">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jc w:val="left"/>
              <w:rPr>
                <w:rFonts w:ascii="Times New Roman" w:hAnsi="Times New Roman"/>
                <w:sz w:val="16"/>
                <w:szCs w:val="16"/>
              </w:rPr>
            </w:pPr>
          </w:p>
        </w:tc>
        <w:tc>
          <w:tcPr>
            <w:tcW w:w="2126" w:type="dxa"/>
            <w:vMerge/>
          </w:tcPr>
          <w:p w:rsidR="00D43FF2" w:rsidRPr="00C61FBE" w:rsidRDefault="00D43FF2" w:rsidP="00367BC7">
            <w:pPr>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2017</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BB5549">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jc w:val="left"/>
              <w:rPr>
                <w:rFonts w:ascii="Times New Roman" w:hAnsi="Times New Roman"/>
                <w:sz w:val="16"/>
                <w:szCs w:val="16"/>
              </w:rPr>
            </w:pPr>
          </w:p>
        </w:tc>
        <w:tc>
          <w:tcPr>
            <w:tcW w:w="2126" w:type="dxa"/>
            <w:vMerge/>
          </w:tcPr>
          <w:p w:rsidR="00D43FF2" w:rsidRPr="00C61FBE" w:rsidRDefault="00D43FF2" w:rsidP="00367BC7">
            <w:pPr>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2018</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367BC7">
        <w:trPr>
          <w:trHeight w:val="137"/>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jc w:val="left"/>
              <w:rPr>
                <w:rFonts w:ascii="Times New Roman" w:hAnsi="Times New Roman"/>
                <w:sz w:val="16"/>
                <w:szCs w:val="16"/>
              </w:rPr>
            </w:pPr>
          </w:p>
        </w:tc>
        <w:tc>
          <w:tcPr>
            <w:tcW w:w="2126" w:type="dxa"/>
            <w:vMerge/>
          </w:tcPr>
          <w:p w:rsidR="00D43FF2" w:rsidRPr="00C61FBE" w:rsidRDefault="00D43FF2" w:rsidP="00367BC7">
            <w:pPr>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2019</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367BC7">
        <w:trPr>
          <w:trHeight w:val="38"/>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jc w:val="left"/>
              <w:rPr>
                <w:rFonts w:ascii="Times New Roman" w:hAnsi="Times New Roman"/>
                <w:sz w:val="16"/>
                <w:szCs w:val="16"/>
              </w:rPr>
            </w:pPr>
          </w:p>
        </w:tc>
        <w:tc>
          <w:tcPr>
            <w:tcW w:w="2126" w:type="dxa"/>
            <w:vMerge/>
          </w:tcPr>
          <w:p w:rsidR="00D43FF2" w:rsidRPr="00C61FBE" w:rsidRDefault="00D43FF2" w:rsidP="00367BC7">
            <w:pPr>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2020</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367BC7">
        <w:trPr>
          <w:trHeight w:val="216"/>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jc w:val="left"/>
              <w:rPr>
                <w:rFonts w:ascii="Times New Roman" w:hAnsi="Times New Roman"/>
                <w:sz w:val="16"/>
                <w:szCs w:val="16"/>
              </w:rPr>
            </w:pPr>
          </w:p>
        </w:tc>
        <w:tc>
          <w:tcPr>
            <w:tcW w:w="2126" w:type="dxa"/>
            <w:vMerge/>
          </w:tcPr>
          <w:p w:rsidR="00D43FF2" w:rsidRPr="00C61FBE" w:rsidRDefault="00D43FF2" w:rsidP="00367BC7">
            <w:pPr>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2021</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pStyle w:val="ConsPlusNormal"/>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BB5549">
        <w:tc>
          <w:tcPr>
            <w:tcW w:w="567" w:type="dxa"/>
            <w:vMerge w:val="restart"/>
          </w:tcPr>
          <w:p w:rsidR="00D43FF2" w:rsidRPr="00C61FBE" w:rsidRDefault="00D43FF2" w:rsidP="00367BC7">
            <w:pPr>
              <w:rPr>
                <w:rFonts w:ascii="Times New Roman" w:hAnsi="Times New Roman"/>
                <w:sz w:val="16"/>
                <w:szCs w:val="16"/>
              </w:rPr>
            </w:pPr>
            <w:r w:rsidRPr="00C61FBE">
              <w:rPr>
                <w:rFonts w:ascii="Times New Roman" w:hAnsi="Times New Roman"/>
                <w:sz w:val="16"/>
                <w:szCs w:val="16"/>
              </w:rPr>
              <w:t>1.1.9.</w:t>
            </w:r>
          </w:p>
        </w:tc>
        <w:tc>
          <w:tcPr>
            <w:tcW w:w="2752" w:type="dxa"/>
            <w:vMerge w:val="restart"/>
          </w:tcPr>
          <w:p w:rsidR="00D43FF2" w:rsidRPr="00C61FBE" w:rsidRDefault="00D43FF2" w:rsidP="00367BC7">
            <w:pPr>
              <w:spacing w:line="140" w:lineRule="atLeast"/>
              <w:jc w:val="left"/>
              <w:textAlignment w:val="baseline"/>
              <w:rPr>
                <w:rFonts w:ascii="Times New Roman" w:hAnsi="Times New Roman" w:cs="Times New Roman"/>
                <w:sz w:val="16"/>
                <w:szCs w:val="16"/>
              </w:rPr>
            </w:pPr>
            <w:r w:rsidRPr="00C61FBE">
              <w:rPr>
                <w:rFonts w:ascii="Times New Roman" w:hAnsi="Times New Roman" w:cs="Times New Roman"/>
                <w:sz w:val="16"/>
                <w:szCs w:val="16"/>
              </w:rPr>
              <w:t>Организация проверки достоверности и полноты  персональных данных, сведений о доходах, об имуществе и обязательствах имущественного характера, представляемых гражданами, поступающими на муниципальную службу</w:t>
            </w:r>
          </w:p>
        </w:tc>
        <w:tc>
          <w:tcPr>
            <w:tcW w:w="2126" w:type="dxa"/>
            <w:vMerge w:val="restart"/>
          </w:tcPr>
          <w:p w:rsidR="00D43FF2" w:rsidRPr="00C61FBE" w:rsidRDefault="00D43FF2" w:rsidP="00367BC7">
            <w:pPr>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rPr>
                <w:rFonts w:ascii="Times New Roman" w:hAnsi="Times New Roman" w:cs="Times New Roman"/>
                <w:sz w:val="16"/>
                <w:szCs w:val="16"/>
              </w:rPr>
            </w:pPr>
            <w:r w:rsidRPr="00C61FBE">
              <w:rPr>
                <w:rFonts w:ascii="Times New Roman" w:hAnsi="Times New Roman" w:cs="Times New Roman"/>
                <w:sz w:val="16"/>
                <w:szCs w:val="16"/>
              </w:rPr>
              <w:t xml:space="preserve">организационный отдел </w:t>
            </w: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2016</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 xml:space="preserve">реализация </w:t>
            </w:r>
            <w:proofErr w:type="spellStart"/>
            <w:r w:rsidRPr="00C61FBE">
              <w:rPr>
                <w:rFonts w:ascii="Times New Roman" w:hAnsi="Times New Roman" w:cs="Times New Roman"/>
                <w:sz w:val="16"/>
                <w:szCs w:val="16"/>
              </w:rPr>
              <w:t>антикоррупцион</w:t>
            </w:r>
            <w:proofErr w:type="spellEnd"/>
          </w:p>
          <w:p w:rsidR="00D43FF2" w:rsidRPr="00C61FBE" w:rsidRDefault="00D43FF2" w:rsidP="00367BC7">
            <w:pPr>
              <w:jc w:val="left"/>
              <w:rPr>
                <w:rFonts w:ascii="Times New Roman" w:hAnsi="Times New Roman" w:cs="Times New Roman"/>
                <w:sz w:val="16"/>
                <w:szCs w:val="16"/>
              </w:rPr>
            </w:pPr>
            <w:proofErr w:type="spellStart"/>
            <w:r w:rsidRPr="00C61FBE">
              <w:rPr>
                <w:rFonts w:ascii="Times New Roman" w:hAnsi="Times New Roman" w:cs="Times New Roman"/>
                <w:sz w:val="16"/>
                <w:szCs w:val="16"/>
              </w:rPr>
              <w:t>ных</w:t>
            </w:r>
            <w:proofErr w:type="spellEnd"/>
            <w:r w:rsidRPr="00C61FBE">
              <w:rPr>
                <w:rFonts w:ascii="Times New Roman" w:hAnsi="Times New Roman" w:cs="Times New Roman"/>
                <w:sz w:val="16"/>
                <w:szCs w:val="16"/>
              </w:rPr>
              <w:t xml:space="preserve"> мер на муниципальной службе</w:t>
            </w:r>
          </w:p>
        </w:tc>
        <w:tc>
          <w:tcPr>
            <w:tcW w:w="1842" w:type="dxa"/>
            <w:vMerge w:val="restart"/>
          </w:tcPr>
          <w:p w:rsidR="00D43FF2" w:rsidRPr="00C61FBE" w:rsidRDefault="00D43FF2" w:rsidP="00367BC7">
            <w:pPr>
              <w:jc w:val="left"/>
              <w:rPr>
                <w:rFonts w:ascii="Times New Roman" w:hAnsi="Times New Roman"/>
                <w:sz w:val="16"/>
                <w:szCs w:val="16"/>
              </w:rPr>
            </w:pPr>
            <w:r w:rsidRPr="00C61FBE">
              <w:rPr>
                <w:rFonts w:ascii="Times New Roman" w:hAnsi="Times New Roman"/>
                <w:sz w:val="16"/>
                <w:szCs w:val="16"/>
              </w:rPr>
              <w:t>Показатель 1 муниципальной программы</w:t>
            </w:r>
          </w:p>
        </w:tc>
      </w:tr>
      <w:tr w:rsidR="00D43FF2" w:rsidRPr="00C61FBE" w:rsidTr="00BB5549">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spacing w:line="140" w:lineRule="atLeast"/>
              <w:jc w:val="left"/>
              <w:textAlignment w:val="baseline"/>
              <w:rPr>
                <w:rFonts w:ascii="Times New Roman" w:hAnsi="Times New Roman" w:cs="Times New Roman"/>
                <w:sz w:val="16"/>
                <w:szCs w:val="16"/>
              </w:rPr>
            </w:pPr>
          </w:p>
        </w:tc>
        <w:tc>
          <w:tcPr>
            <w:tcW w:w="2126" w:type="dxa"/>
            <w:vMerge/>
          </w:tcPr>
          <w:p w:rsidR="00D43FF2" w:rsidRPr="00C61FBE" w:rsidRDefault="00D43FF2" w:rsidP="00367BC7">
            <w:pPr>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2017</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jc w:val="left"/>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BB5549">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spacing w:line="140" w:lineRule="atLeast"/>
              <w:jc w:val="left"/>
              <w:textAlignment w:val="baseline"/>
              <w:rPr>
                <w:rFonts w:ascii="Times New Roman" w:hAnsi="Times New Roman" w:cs="Times New Roman"/>
                <w:sz w:val="16"/>
                <w:szCs w:val="16"/>
              </w:rPr>
            </w:pPr>
          </w:p>
        </w:tc>
        <w:tc>
          <w:tcPr>
            <w:tcW w:w="2126" w:type="dxa"/>
            <w:vMerge/>
          </w:tcPr>
          <w:p w:rsidR="00D43FF2" w:rsidRPr="00C61FBE" w:rsidRDefault="00D43FF2" w:rsidP="00367BC7">
            <w:pPr>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2018</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jc w:val="left"/>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367BC7">
        <w:trPr>
          <w:trHeight w:val="233"/>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spacing w:line="140" w:lineRule="atLeast"/>
              <w:jc w:val="left"/>
              <w:textAlignment w:val="baseline"/>
              <w:rPr>
                <w:rFonts w:ascii="Times New Roman" w:hAnsi="Times New Roman" w:cs="Times New Roman"/>
                <w:sz w:val="16"/>
                <w:szCs w:val="16"/>
              </w:rPr>
            </w:pPr>
          </w:p>
        </w:tc>
        <w:tc>
          <w:tcPr>
            <w:tcW w:w="2126" w:type="dxa"/>
            <w:vMerge/>
          </w:tcPr>
          <w:p w:rsidR="00D43FF2" w:rsidRPr="00C61FBE" w:rsidRDefault="00D43FF2" w:rsidP="00367BC7">
            <w:pPr>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2019</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jc w:val="left"/>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367BC7">
        <w:trPr>
          <w:trHeight w:val="70"/>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spacing w:line="140" w:lineRule="atLeast"/>
              <w:jc w:val="left"/>
              <w:textAlignment w:val="baseline"/>
              <w:rPr>
                <w:rFonts w:ascii="Times New Roman" w:hAnsi="Times New Roman" w:cs="Times New Roman"/>
                <w:sz w:val="16"/>
                <w:szCs w:val="16"/>
              </w:rPr>
            </w:pPr>
          </w:p>
        </w:tc>
        <w:tc>
          <w:tcPr>
            <w:tcW w:w="2126" w:type="dxa"/>
            <w:vMerge/>
          </w:tcPr>
          <w:p w:rsidR="00D43FF2" w:rsidRPr="00C61FBE" w:rsidRDefault="00D43FF2" w:rsidP="00367BC7">
            <w:pPr>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2020</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jc w:val="left"/>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367BC7">
        <w:trPr>
          <w:trHeight w:val="282"/>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spacing w:line="140" w:lineRule="atLeast"/>
              <w:jc w:val="left"/>
              <w:textAlignment w:val="baseline"/>
              <w:rPr>
                <w:rFonts w:ascii="Times New Roman" w:hAnsi="Times New Roman" w:cs="Times New Roman"/>
                <w:sz w:val="16"/>
                <w:szCs w:val="16"/>
              </w:rPr>
            </w:pPr>
          </w:p>
        </w:tc>
        <w:tc>
          <w:tcPr>
            <w:tcW w:w="2126" w:type="dxa"/>
            <w:vMerge/>
          </w:tcPr>
          <w:p w:rsidR="00D43FF2" w:rsidRPr="00C61FBE" w:rsidRDefault="00D43FF2" w:rsidP="00367BC7">
            <w:pPr>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2021</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jc w:val="left"/>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367BC7">
        <w:trPr>
          <w:trHeight w:val="140"/>
        </w:trPr>
        <w:tc>
          <w:tcPr>
            <w:tcW w:w="567" w:type="dxa"/>
            <w:vMerge w:val="restart"/>
          </w:tcPr>
          <w:p w:rsidR="00D43FF2" w:rsidRPr="00C61FBE" w:rsidRDefault="00D43FF2" w:rsidP="00367BC7">
            <w:pPr>
              <w:rPr>
                <w:rFonts w:ascii="Times New Roman" w:hAnsi="Times New Roman"/>
                <w:sz w:val="16"/>
                <w:szCs w:val="16"/>
              </w:rPr>
            </w:pPr>
            <w:r w:rsidRPr="00C61FBE">
              <w:rPr>
                <w:rFonts w:ascii="Times New Roman" w:hAnsi="Times New Roman"/>
                <w:sz w:val="16"/>
                <w:szCs w:val="16"/>
              </w:rPr>
              <w:lastRenderedPageBreak/>
              <w:t>1.1.10.</w:t>
            </w:r>
          </w:p>
        </w:tc>
        <w:tc>
          <w:tcPr>
            <w:tcW w:w="2752" w:type="dxa"/>
            <w:vMerge w:val="restart"/>
          </w:tcPr>
          <w:p w:rsidR="00D43FF2" w:rsidRPr="00C61FBE" w:rsidRDefault="00D43FF2" w:rsidP="00367BC7">
            <w:pPr>
              <w:spacing w:line="140" w:lineRule="atLeast"/>
              <w:jc w:val="left"/>
              <w:textAlignment w:val="baseline"/>
              <w:rPr>
                <w:rFonts w:ascii="Times New Roman" w:hAnsi="Times New Roman" w:cs="Times New Roman"/>
                <w:sz w:val="16"/>
                <w:szCs w:val="16"/>
              </w:rPr>
            </w:pPr>
            <w:r w:rsidRPr="00C61FBE">
              <w:rPr>
                <w:rFonts w:ascii="Times New Roman" w:hAnsi="Times New Roman" w:cs="Times New Roman"/>
                <w:sz w:val="16"/>
                <w:szCs w:val="16"/>
              </w:rPr>
              <w:t xml:space="preserve">Организация проведения </w:t>
            </w:r>
            <w:proofErr w:type="gramStart"/>
            <w:r w:rsidRPr="00C61FBE">
              <w:rPr>
                <w:rFonts w:ascii="Times New Roman" w:hAnsi="Times New Roman" w:cs="Times New Roman"/>
                <w:sz w:val="16"/>
                <w:szCs w:val="16"/>
              </w:rPr>
              <w:t>контроля за</w:t>
            </w:r>
            <w:proofErr w:type="gramEnd"/>
            <w:r w:rsidRPr="00C61FBE">
              <w:rPr>
                <w:rFonts w:ascii="Times New Roman" w:hAnsi="Times New Roman" w:cs="Times New Roman"/>
                <w:sz w:val="16"/>
                <w:szCs w:val="16"/>
              </w:rPr>
              <w:t xml:space="preserve"> соответствием расходов муниципальных служащих</w:t>
            </w:r>
          </w:p>
        </w:tc>
        <w:tc>
          <w:tcPr>
            <w:tcW w:w="2126" w:type="dxa"/>
            <w:vMerge w:val="restart"/>
          </w:tcPr>
          <w:p w:rsidR="00D43FF2" w:rsidRPr="00C61FBE" w:rsidRDefault="00D43FF2" w:rsidP="00367BC7">
            <w:pPr>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rPr>
                <w:rFonts w:ascii="Times New Roman" w:hAnsi="Times New Roman" w:cs="Times New Roman"/>
                <w:sz w:val="16"/>
                <w:szCs w:val="16"/>
              </w:rPr>
            </w:pPr>
            <w:r w:rsidRPr="00C61FBE">
              <w:rPr>
                <w:rFonts w:ascii="Times New Roman" w:hAnsi="Times New Roman" w:cs="Times New Roman"/>
                <w:sz w:val="16"/>
                <w:szCs w:val="16"/>
              </w:rPr>
              <w:t xml:space="preserve">организационный отдел </w:t>
            </w: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2016</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 xml:space="preserve">реализация </w:t>
            </w:r>
            <w:proofErr w:type="spellStart"/>
            <w:r w:rsidRPr="00C61FBE">
              <w:rPr>
                <w:rFonts w:ascii="Times New Roman" w:hAnsi="Times New Roman" w:cs="Times New Roman"/>
                <w:sz w:val="16"/>
                <w:szCs w:val="16"/>
              </w:rPr>
              <w:t>антикоррупцион</w:t>
            </w:r>
            <w:proofErr w:type="spellEnd"/>
          </w:p>
          <w:p w:rsidR="00D43FF2" w:rsidRPr="00C61FBE" w:rsidRDefault="00D43FF2" w:rsidP="00367BC7">
            <w:pPr>
              <w:jc w:val="left"/>
              <w:rPr>
                <w:rFonts w:ascii="Times New Roman" w:hAnsi="Times New Roman" w:cs="Times New Roman"/>
                <w:sz w:val="16"/>
                <w:szCs w:val="16"/>
              </w:rPr>
            </w:pPr>
            <w:proofErr w:type="spellStart"/>
            <w:r w:rsidRPr="00C61FBE">
              <w:rPr>
                <w:rFonts w:ascii="Times New Roman" w:hAnsi="Times New Roman" w:cs="Times New Roman"/>
                <w:sz w:val="16"/>
                <w:szCs w:val="16"/>
              </w:rPr>
              <w:t>ных</w:t>
            </w:r>
            <w:proofErr w:type="spellEnd"/>
            <w:r w:rsidRPr="00C61FBE">
              <w:rPr>
                <w:rFonts w:ascii="Times New Roman" w:hAnsi="Times New Roman" w:cs="Times New Roman"/>
                <w:sz w:val="16"/>
                <w:szCs w:val="16"/>
              </w:rPr>
              <w:t xml:space="preserve"> мер на муниципальной службе</w:t>
            </w:r>
          </w:p>
        </w:tc>
        <w:tc>
          <w:tcPr>
            <w:tcW w:w="1842" w:type="dxa"/>
            <w:vMerge w:val="restart"/>
          </w:tcPr>
          <w:p w:rsidR="00D43FF2" w:rsidRPr="00C61FBE" w:rsidRDefault="00D43FF2" w:rsidP="00367BC7">
            <w:pPr>
              <w:jc w:val="left"/>
              <w:rPr>
                <w:rFonts w:ascii="Times New Roman" w:hAnsi="Times New Roman"/>
                <w:sz w:val="16"/>
                <w:szCs w:val="16"/>
              </w:rPr>
            </w:pPr>
            <w:r w:rsidRPr="00C61FBE">
              <w:rPr>
                <w:rFonts w:ascii="Times New Roman" w:hAnsi="Times New Roman"/>
                <w:sz w:val="16"/>
                <w:szCs w:val="16"/>
              </w:rPr>
              <w:t>Показатель 1 муниципальной программы</w:t>
            </w:r>
          </w:p>
        </w:tc>
      </w:tr>
      <w:tr w:rsidR="00D43FF2" w:rsidRPr="00C61FBE" w:rsidTr="00367BC7">
        <w:trPr>
          <w:trHeight w:val="172"/>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spacing w:line="140" w:lineRule="atLeast"/>
              <w:jc w:val="left"/>
              <w:textAlignment w:val="baseline"/>
              <w:rPr>
                <w:rFonts w:ascii="Times New Roman" w:hAnsi="Times New Roman" w:cs="Times New Roman"/>
                <w:sz w:val="16"/>
                <w:szCs w:val="16"/>
              </w:rPr>
            </w:pPr>
          </w:p>
        </w:tc>
        <w:tc>
          <w:tcPr>
            <w:tcW w:w="2126" w:type="dxa"/>
            <w:vMerge/>
          </w:tcPr>
          <w:p w:rsidR="00D43FF2" w:rsidRPr="00C61FBE" w:rsidRDefault="00D43FF2" w:rsidP="00367BC7">
            <w:pPr>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2017</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jc w:val="left"/>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367BC7">
        <w:trPr>
          <w:trHeight w:val="48"/>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spacing w:line="140" w:lineRule="atLeast"/>
              <w:jc w:val="left"/>
              <w:textAlignment w:val="baseline"/>
              <w:rPr>
                <w:rFonts w:ascii="Times New Roman" w:hAnsi="Times New Roman" w:cs="Times New Roman"/>
                <w:sz w:val="16"/>
                <w:szCs w:val="16"/>
              </w:rPr>
            </w:pPr>
          </w:p>
        </w:tc>
        <w:tc>
          <w:tcPr>
            <w:tcW w:w="2126" w:type="dxa"/>
            <w:vMerge/>
          </w:tcPr>
          <w:p w:rsidR="00D43FF2" w:rsidRPr="00C61FBE" w:rsidRDefault="00D43FF2" w:rsidP="00367BC7">
            <w:pPr>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2018</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jc w:val="left"/>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BB5549">
        <w:trPr>
          <w:trHeight w:val="187"/>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spacing w:line="140" w:lineRule="atLeast"/>
              <w:jc w:val="left"/>
              <w:textAlignment w:val="baseline"/>
              <w:rPr>
                <w:rFonts w:ascii="Times New Roman" w:hAnsi="Times New Roman" w:cs="Times New Roman"/>
                <w:sz w:val="16"/>
                <w:szCs w:val="16"/>
              </w:rPr>
            </w:pPr>
          </w:p>
        </w:tc>
        <w:tc>
          <w:tcPr>
            <w:tcW w:w="2126" w:type="dxa"/>
            <w:vMerge/>
          </w:tcPr>
          <w:p w:rsidR="00D43FF2" w:rsidRPr="00C61FBE" w:rsidRDefault="00D43FF2" w:rsidP="00367BC7">
            <w:pPr>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2019</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jc w:val="left"/>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BB5549">
        <w:trPr>
          <w:trHeight w:val="187"/>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spacing w:line="140" w:lineRule="atLeast"/>
              <w:jc w:val="left"/>
              <w:textAlignment w:val="baseline"/>
              <w:rPr>
                <w:rFonts w:ascii="Times New Roman" w:hAnsi="Times New Roman" w:cs="Times New Roman"/>
                <w:sz w:val="16"/>
                <w:szCs w:val="16"/>
              </w:rPr>
            </w:pPr>
          </w:p>
        </w:tc>
        <w:tc>
          <w:tcPr>
            <w:tcW w:w="2126" w:type="dxa"/>
            <w:vMerge/>
          </w:tcPr>
          <w:p w:rsidR="00D43FF2" w:rsidRPr="00C61FBE" w:rsidRDefault="00D43FF2" w:rsidP="00367BC7">
            <w:pPr>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2020</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jc w:val="left"/>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BB5549">
        <w:trPr>
          <w:trHeight w:val="187"/>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spacing w:line="140" w:lineRule="atLeast"/>
              <w:jc w:val="left"/>
              <w:textAlignment w:val="baseline"/>
              <w:rPr>
                <w:rFonts w:ascii="Times New Roman" w:hAnsi="Times New Roman" w:cs="Times New Roman"/>
                <w:sz w:val="16"/>
                <w:szCs w:val="16"/>
              </w:rPr>
            </w:pPr>
          </w:p>
        </w:tc>
        <w:tc>
          <w:tcPr>
            <w:tcW w:w="2126" w:type="dxa"/>
            <w:vMerge/>
          </w:tcPr>
          <w:p w:rsidR="00D43FF2" w:rsidRPr="00C61FBE" w:rsidRDefault="00D43FF2" w:rsidP="00367BC7">
            <w:pPr>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2021</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jc w:val="left"/>
              <w:rPr>
                <w:rFonts w:ascii="Times New Roman" w:hAnsi="Times New Roman" w:cs="Times New Roman"/>
                <w:sz w:val="16"/>
                <w:szCs w:val="16"/>
              </w:rPr>
            </w:pPr>
          </w:p>
        </w:tc>
        <w:tc>
          <w:tcPr>
            <w:tcW w:w="1842" w:type="dxa"/>
            <w:vMerge/>
          </w:tcPr>
          <w:p w:rsidR="00D43FF2" w:rsidRPr="00C61FBE" w:rsidRDefault="00D43FF2" w:rsidP="00367BC7">
            <w:pPr>
              <w:jc w:val="left"/>
              <w:rPr>
                <w:rFonts w:ascii="Times New Roman" w:hAnsi="Times New Roman"/>
                <w:sz w:val="16"/>
                <w:szCs w:val="16"/>
              </w:rPr>
            </w:pPr>
          </w:p>
        </w:tc>
      </w:tr>
      <w:tr w:rsidR="00D43FF2" w:rsidRPr="00C61FBE" w:rsidTr="00BB5549">
        <w:trPr>
          <w:trHeight w:val="198"/>
        </w:trPr>
        <w:tc>
          <w:tcPr>
            <w:tcW w:w="567" w:type="dxa"/>
            <w:vMerge w:val="restart"/>
          </w:tcPr>
          <w:p w:rsidR="00D43FF2" w:rsidRPr="00C61FBE" w:rsidRDefault="00D43FF2" w:rsidP="00367BC7">
            <w:pPr>
              <w:rPr>
                <w:rFonts w:ascii="Times New Roman" w:hAnsi="Times New Roman"/>
                <w:sz w:val="16"/>
                <w:szCs w:val="16"/>
              </w:rPr>
            </w:pPr>
            <w:r w:rsidRPr="00C61FBE">
              <w:rPr>
                <w:rFonts w:ascii="Times New Roman" w:hAnsi="Times New Roman"/>
                <w:sz w:val="16"/>
                <w:szCs w:val="16"/>
              </w:rPr>
              <w:t>1.1.11.</w:t>
            </w:r>
          </w:p>
        </w:tc>
        <w:tc>
          <w:tcPr>
            <w:tcW w:w="2752" w:type="dxa"/>
            <w:vMerge w:val="restart"/>
          </w:tcPr>
          <w:p w:rsidR="00D43FF2" w:rsidRPr="00C61FBE" w:rsidRDefault="00D43FF2" w:rsidP="00367BC7">
            <w:pPr>
              <w:spacing w:line="140" w:lineRule="atLeast"/>
              <w:jc w:val="left"/>
              <w:textAlignment w:val="baseline"/>
              <w:rPr>
                <w:rFonts w:ascii="Times New Roman" w:hAnsi="Times New Roman" w:cs="Times New Roman"/>
                <w:sz w:val="16"/>
                <w:szCs w:val="16"/>
              </w:rPr>
            </w:pPr>
            <w:r w:rsidRPr="00C61FBE">
              <w:rPr>
                <w:rFonts w:ascii="Times New Roman" w:hAnsi="Times New Roman" w:cs="Times New Roman"/>
                <w:sz w:val="16"/>
                <w:szCs w:val="16"/>
              </w:rPr>
              <w:t>Публикация материалов, направленных на повышение престижа и формирование позитивного отношения граждан к муниципальным служащим</w:t>
            </w:r>
          </w:p>
        </w:tc>
        <w:tc>
          <w:tcPr>
            <w:tcW w:w="2126" w:type="dxa"/>
            <w:vMerge w:val="restart"/>
          </w:tcPr>
          <w:p w:rsidR="00D43FF2" w:rsidRPr="00C61FBE" w:rsidRDefault="00D43FF2" w:rsidP="00367BC7">
            <w:pPr>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rPr>
                <w:rFonts w:ascii="Times New Roman" w:hAnsi="Times New Roman" w:cs="Times New Roman"/>
                <w:sz w:val="16"/>
                <w:szCs w:val="16"/>
              </w:rPr>
            </w:pPr>
            <w:r w:rsidRPr="00C61FBE">
              <w:rPr>
                <w:rFonts w:ascii="Times New Roman" w:hAnsi="Times New Roman" w:cs="Times New Roman"/>
                <w:sz w:val="16"/>
                <w:szCs w:val="16"/>
              </w:rPr>
              <w:t>организационный отдел</w:t>
            </w: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2016</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повышение открытости муниципальной службы</w:t>
            </w:r>
          </w:p>
          <w:p w:rsidR="00D43FF2" w:rsidRPr="00C61FBE" w:rsidRDefault="00D43FF2" w:rsidP="00367BC7">
            <w:pPr>
              <w:jc w:val="left"/>
              <w:rPr>
                <w:rFonts w:ascii="Times New Roman" w:hAnsi="Times New Roman" w:cs="Times New Roman"/>
                <w:sz w:val="16"/>
                <w:szCs w:val="16"/>
              </w:rPr>
            </w:pPr>
          </w:p>
        </w:tc>
        <w:tc>
          <w:tcPr>
            <w:tcW w:w="1842" w:type="dxa"/>
            <w:vMerge w:val="restart"/>
          </w:tcPr>
          <w:p w:rsidR="00D43FF2" w:rsidRPr="00C61FBE" w:rsidRDefault="00D43FF2" w:rsidP="00367BC7">
            <w:pPr>
              <w:pStyle w:val="ConsPlusNormal"/>
              <w:rPr>
                <w:rFonts w:ascii="Times New Roman" w:hAnsi="Times New Roman" w:cs="Times New Roman"/>
                <w:sz w:val="16"/>
                <w:szCs w:val="16"/>
              </w:rPr>
            </w:pPr>
          </w:p>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Показатель 1 муниципальной программы</w:t>
            </w:r>
          </w:p>
        </w:tc>
      </w:tr>
      <w:tr w:rsidR="00D43FF2" w:rsidRPr="00C61FBE" w:rsidTr="00367BC7">
        <w:trPr>
          <w:trHeight w:val="207"/>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spacing w:line="140" w:lineRule="atLeast"/>
              <w:jc w:val="left"/>
              <w:textAlignment w:val="baseline"/>
              <w:rPr>
                <w:rFonts w:ascii="Times New Roman" w:hAnsi="Times New Roman" w:cs="Times New Roman"/>
                <w:sz w:val="16"/>
                <w:szCs w:val="16"/>
              </w:rPr>
            </w:pPr>
          </w:p>
        </w:tc>
        <w:tc>
          <w:tcPr>
            <w:tcW w:w="2126" w:type="dxa"/>
            <w:vMerge/>
          </w:tcPr>
          <w:p w:rsidR="00D43FF2" w:rsidRPr="00C61FBE" w:rsidRDefault="00D43FF2" w:rsidP="00367BC7">
            <w:pPr>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2017</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jc w:val="left"/>
              <w:rPr>
                <w:rFonts w:ascii="Times New Roman" w:hAnsi="Times New Roman" w:cs="Times New Roman"/>
                <w:sz w:val="16"/>
                <w:szCs w:val="16"/>
              </w:rPr>
            </w:pPr>
          </w:p>
        </w:tc>
        <w:tc>
          <w:tcPr>
            <w:tcW w:w="1842" w:type="dxa"/>
            <w:vMerge/>
          </w:tcPr>
          <w:p w:rsidR="00D43FF2" w:rsidRPr="00C61FBE" w:rsidRDefault="00D43FF2" w:rsidP="00367BC7">
            <w:pPr>
              <w:pStyle w:val="ConsPlusNormal"/>
              <w:rPr>
                <w:rFonts w:ascii="Times New Roman" w:hAnsi="Times New Roman" w:cs="Times New Roman"/>
                <w:sz w:val="16"/>
                <w:szCs w:val="16"/>
              </w:rPr>
            </w:pPr>
          </w:p>
        </w:tc>
      </w:tr>
      <w:tr w:rsidR="00D43FF2" w:rsidRPr="00C61FBE" w:rsidTr="00367BC7">
        <w:trPr>
          <w:trHeight w:val="211"/>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spacing w:line="140" w:lineRule="atLeast"/>
              <w:jc w:val="left"/>
              <w:textAlignment w:val="baseline"/>
              <w:rPr>
                <w:rFonts w:ascii="Times New Roman" w:hAnsi="Times New Roman" w:cs="Times New Roman"/>
                <w:sz w:val="16"/>
                <w:szCs w:val="16"/>
              </w:rPr>
            </w:pPr>
          </w:p>
        </w:tc>
        <w:tc>
          <w:tcPr>
            <w:tcW w:w="2126" w:type="dxa"/>
            <w:vMerge/>
          </w:tcPr>
          <w:p w:rsidR="00D43FF2" w:rsidRPr="00C61FBE" w:rsidRDefault="00D43FF2" w:rsidP="00367BC7">
            <w:pPr>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2018</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jc w:val="left"/>
              <w:rPr>
                <w:rFonts w:ascii="Times New Roman" w:hAnsi="Times New Roman" w:cs="Times New Roman"/>
                <w:sz w:val="16"/>
                <w:szCs w:val="16"/>
              </w:rPr>
            </w:pPr>
          </w:p>
        </w:tc>
        <w:tc>
          <w:tcPr>
            <w:tcW w:w="1842" w:type="dxa"/>
            <w:vMerge/>
          </w:tcPr>
          <w:p w:rsidR="00D43FF2" w:rsidRPr="00C61FBE" w:rsidRDefault="00D43FF2" w:rsidP="00367BC7">
            <w:pPr>
              <w:pStyle w:val="ConsPlusNormal"/>
              <w:rPr>
                <w:rFonts w:ascii="Times New Roman" w:hAnsi="Times New Roman" w:cs="Times New Roman"/>
                <w:sz w:val="16"/>
                <w:szCs w:val="16"/>
              </w:rPr>
            </w:pPr>
          </w:p>
        </w:tc>
      </w:tr>
      <w:tr w:rsidR="00D43FF2" w:rsidRPr="00C61FBE" w:rsidTr="00367BC7">
        <w:trPr>
          <w:trHeight w:val="73"/>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spacing w:line="140" w:lineRule="atLeast"/>
              <w:jc w:val="left"/>
              <w:textAlignment w:val="baseline"/>
              <w:rPr>
                <w:rFonts w:ascii="Times New Roman" w:hAnsi="Times New Roman" w:cs="Times New Roman"/>
                <w:sz w:val="16"/>
                <w:szCs w:val="16"/>
              </w:rPr>
            </w:pPr>
          </w:p>
        </w:tc>
        <w:tc>
          <w:tcPr>
            <w:tcW w:w="2126" w:type="dxa"/>
            <w:vMerge/>
          </w:tcPr>
          <w:p w:rsidR="00D43FF2" w:rsidRPr="00C61FBE" w:rsidRDefault="00D43FF2" w:rsidP="00367BC7">
            <w:pPr>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2019</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jc w:val="left"/>
              <w:rPr>
                <w:rFonts w:ascii="Times New Roman" w:hAnsi="Times New Roman" w:cs="Times New Roman"/>
                <w:sz w:val="16"/>
                <w:szCs w:val="16"/>
              </w:rPr>
            </w:pPr>
          </w:p>
        </w:tc>
        <w:tc>
          <w:tcPr>
            <w:tcW w:w="1842" w:type="dxa"/>
            <w:vMerge/>
          </w:tcPr>
          <w:p w:rsidR="00D43FF2" w:rsidRPr="00C61FBE" w:rsidRDefault="00D43FF2" w:rsidP="00367BC7">
            <w:pPr>
              <w:pStyle w:val="ConsPlusNormal"/>
              <w:rPr>
                <w:rFonts w:ascii="Times New Roman" w:hAnsi="Times New Roman" w:cs="Times New Roman"/>
                <w:sz w:val="16"/>
                <w:szCs w:val="16"/>
              </w:rPr>
            </w:pPr>
          </w:p>
        </w:tc>
      </w:tr>
      <w:tr w:rsidR="00D43FF2" w:rsidRPr="00C61FBE" w:rsidTr="00367BC7">
        <w:trPr>
          <w:trHeight w:val="105"/>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spacing w:line="140" w:lineRule="atLeast"/>
              <w:jc w:val="left"/>
              <w:textAlignment w:val="baseline"/>
              <w:rPr>
                <w:rFonts w:ascii="Times New Roman" w:hAnsi="Times New Roman" w:cs="Times New Roman"/>
                <w:sz w:val="16"/>
                <w:szCs w:val="16"/>
              </w:rPr>
            </w:pPr>
          </w:p>
        </w:tc>
        <w:tc>
          <w:tcPr>
            <w:tcW w:w="2126" w:type="dxa"/>
            <w:vMerge/>
          </w:tcPr>
          <w:p w:rsidR="00D43FF2" w:rsidRPr="00C61FBE" w:rsidRDefault="00D43FF2" w:rsidP="00367BC7">
            <w:pPr>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2020</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jc w:val="left"/>
              <w:rPr>
                <w:rFonts w:ascii="Times New Roman" w:hAnsi="Times New Roman" w:cs="Times New Roman"/>
                <w:sz w:val="16"/>
                <w:szCs w:val="16"/>
              </w:rPr>
            </w:pPr>
          </w:p>
        </w:tc>
        <w:tc>
          <w:tcPr>
            <w:tcW w:w="1842" w:type="dxa"/>
            <w:vMerge/>
          </w:tcPr>
          <w:p w:rsidR="00D43FF2" w:rsidRPr="00C61FBE" w:rsidRDefault="00D43FF2" w:rsidP="00367BC7">
            <w:pPr>
              <w:pStyle w:val="ConsPlusNormal"/>
              <w:rPr>
                <w:rFonts w:ascii="Times New Roman" w:hAnsi="Times New Roman" w:cs="Times New Roman"/>
                <w:sz w:val="16"/>
                <w:szCs w:val="16"/>
              </w:rPr>
            </w:pPr>
          </w:p>
        </w:tc>
      </w:tr>
      <w:tr w:rsidR="00D43FF2" w:rsidRPr="00C61FBE" w:rsidTr="00BB5549">
        <w:trPr>
          <w:trHeight w:val="207"/>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spacing w:line="140" w:lineRule="atLeast"/>
              <w:jc w:val="left"/>
              <w:textAlignment w:val="baseline"/>
              <w:rPr>
                <w:rFonts w:ascii="Times New Roman" w:hAnsi="Times New Roman" w:cs="Times New Roman"/>
                <w:sz w:val="16"/>
                <w:szCs w:val="16"/>
              </w:rPr>
            </w:pPr>
          </w:p>
        </w:tc>
        <w:tc>
          <w:tcPr>
            <w:tcW w:w="2126" w:type="dxa"/>
            <w:vMerge/>
          </w:tcPr>
          <w:p w:rsidR="00D43FF2" w:rsidRPr="00C61FBE" w:rsidRDefault="00D43FF2" w:rsidP="00367BC7">
            <w:pPr>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2021</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jc w:val="left"/>
              <w:rPr>
                <w:rFonts w:ascii="Times New Roman" w:hAnsi="Times New Roman" w:cs="Times New Roman"/>
                <w:sz w:val="16"/>
                <w:szCs w:val="16"/>
              </w:rPr>
            </w:pPr>
          </w:p>
        </w:tc>
        <w:tc>
          <w:tcPr>
            <w:tcW w:w="1842" w:type="dxa"/>
            <w:vMerge/>
          </w:tcPr>
          <w:p w:rsidR="00D43FF2" w:rsidRPr="00C61FBE" w:rsidRDefault="00D43FF2" w:rsidP="00367BC7">
            <w:pPr>
              <w:pStyle w:val="ConsPlusNormal"/>
              <w:rPr>
                <w:rFonts w:ascii="Times New Roman" w:hAnsi="Times New Roman" w:cs="Times New Roman"/>
                <w:sz w:val="16"/>
                <w:szCs w:val="16"/>
              </w:rPr>
            </w:pPr>
          </w:p>
        </w:tc>
      </w:tr>
      <w:tr w:rsidR="00D43FF2" w:rsidRPr="00C61FBE" w:rsidTr="00367BC7">
        <w:trPr>
          <w:trHeight w:val="155"/>
        </w:trPr>
        <w:tc>
          <w:tcPr>
            <w:tcW w:w="567" w:type="dxa"/>
            <w:vMerge w:val="restart"/>
          </w:tcPr>
          <w:p w:rsidR="00D43FF2" w:rsidRPr="00C61FBE" w:rsidRDefault="00D43FF2" w:rsidP="00367BC7">
            <w:pPr>
              <w:rPr>
                <w:rFonts w:ascii="Times New Roman" w:hAnsi="Times New Roman"/>
                <w:sz w:val="16"/>
                <w:szCs w:val="16"/>
              </w:rPr>
            </w:pPr>
            <w:r w:rsidRPr="00C61FBE">
              <w:rPr>
                <w:rFonts w:ascii="Times New Roman" w:hAnsi="Times New Roman"/>
                <w:sz w:val="16"/>
                <w:szCs w:val="16"/>
              </w:rPr>
              <w:t>1.1.12.</w:t>
            </w:r>
          </w:p>
        </w:tc>
        <w:tc>
          <w:tcPr>
            <w:tcW w:w="2752" w:type="dxa"/>
            <w:vMerge w:val="restart"/>
          </w:tcPr>
          <w:p w:rsidR="00D43FF2" w:rsidRPr="00C61FBE" w:rsidRDefault="00D43FF2" w:rsidP="00367BC7">
            <w:pPr>
              <w:spacing w:line="140" w:lineRule="atLeast"/>
              <w:jc w:val="left"/>
              <w:textAlignment w:val="baseline"/>
              <w:rPr>
                <w:rFonts w:ascii="Times New Roman" w:hAnsi="Times New Roman" w:cs="Times New Roman"/>
                <w:sz w:val="16"/>
                <w:szCs w:val="16"/>
              </w:rPr>
            </w:pPr>
            <w:r w:rsidRPr="00C61FBE">
              <w:rPr>
                <w:rFonts w:ascii="Times New Roman" w:hAnsi="Times New Roman" w:cs="Times New Roman"/>
                <w:sz w:val="16"/>
                <w:szCs w:val="16"/>
              </w:rPr>
              <w:t>Повышение эффективности работы с обращениями граждан</w:t>
            </w:r>
          </w:p>
        </w:tc>
        <w:tc>
          <w:tcPr>
            <w:tcW w:w="2126" w:type="dxa"/>
            <w:vMerge w:val="restart"/>
          </w:tcPr>
          <w:p w:rsidR="00D43FF2" w:rsidRPr="00C61FBE" w:rsidRDefault="00D43FF2" w:rsidP="00367BC7">
            <w:pPr>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rPr>
                <w:rFonts w:ascii="Times New Roman" w:hAnsi="Times New Roman" w:cs="Times New Roman"/>
                <w:sz w:val="16"/>
                <w:szCs w:val="16"/>
              </w:rPr>
            </w:pPr>
            <w:r w:rsidRPr="00C61FBE">
              <w:rPr>
                <w:rFonts w:ascii="Times New Roman" w:hAnsi="Times New Roman" w:cs="Times New Roman"/>
                <w:sz w:val="16"/>
                <w:szCs w:val="16"/>
              </w:rPr>
              <w:t>организационный отдел</w:t>
            </w: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2016</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 xml:space="preserve">исполнение обязанностей муниципальными служащими на высоком </w:t>
            </w:r>
            <w:proofErr w:type="spellStart"/>
            <w:proofErr w:type="gramStart"/>
            <w:r w:rsidRPr="00C61FBE">
              <w:rPr>
                <w:rFonts w:ascii="Times New Roman" w:hAnsi="Times New Roman" w:cs="Times New Roman"/>
                <w:sz w:val="16"/>
                <w:szCs w:val="16"/>
              </w:rPr>
              <w:t>профес-сиональном</w:t>
            </w:r>
            <w:proofErr w:type="spellEnd"/>
            <w:proofErr w:type="gramEnd"/>
            <w:r w:rsidRPr="00C61FBE">
              <w:rPr>
                <w:rFonts w:ascii="Times New Roman" w:hAnsi="Times New Roman" w:cs="Times New Roman"/>
                <w:sz w:val="16"/>
                <w:szCs w:val="16"/>
              </w:rPr>
              <w:t xml:space="preserve"> уровне</w:t>
            </w:r>
          </w:p>
        </w:tc>
        <w:tc>
          <w:tcPr>
            <w:tcW w:w="1842" w:type="dxa"/>
            <w:vMerge w:val="restart"/>
          </w:tcPr>
          <w:p w:rsidR="00D43FF2" w:rsidRPr="00C61FBE" w:rsidRDefault="00D43FF2" w:rsidP="00367BC7">
            <w:pPr>
              <w:pStyle w:val="ConsPlusNormal"/>
              <w:rPr>
                <w:rFonts w:ascii="Times New Roman" w:hAnsi="Times New Roman" w:cs="Times New Roman"/>
                <w:sz w:val="16"/>
                <w:szCs w:val="16"/>
              </w:rPr>
            </w:pPr>
          </w:p>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Показатель 1 муниципальной программы</w:t>
            </w:r>
          </w:p>
        </w:tc>
      </w:tr>
      <w:tr w:rsidR="00D43FF2" w:rsidRPr="00C61FBE" w:rsidTr="00367BC7">
        <w:trPr>
          <w:trHeight w:val="46"/>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spacing w:line="140" w:lineRule="atLeast"/>
              <w:jc w:val="left"/>
              <w:textAlignment w:val="baseline"/>
              <w:rPr>
                <w:rFonts w:ascii="Times New Roman" w:hAnsi="Times New Roman" w:cs="Times New Roman"/>
                <w:sz w:val="16"/>
                <w:szCs w:val="16"/>
              </w:rPr>
            </w:pPr>
          </w:p>
        </w:tc>
        <w:tc>
          <w:tcPr>
            <w:tcW w:w="2126" w:type="dxa"/>
            <w:vMerge/>
          </w:tcPr>
          <w:p w:rsidR="00D43FF2" w:rsidRPr="00C61FBE" w:rsidRDefault="00D43FF2" w:rsidP="00367BC7">
            <w:pPr>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2017</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jc w:val="left"/>
              <w:rPr>
                <w:rFonts w:ascii="Times New Roman" w:hAnsi="Times New Roman" w:cs="Times New Roman"/>
                <w:sz w:val="16"/>
                <w:szCs w:val="16"/>
              </w:rPr>
            </w:pPr>
          </w:p>
        </w:tc>
        <w:tc>
          <w:tcPr>
            <w:tcW w:w="1842" w:type="dxa"/>
            <w:vMerge/>
          </w:tcPr>
          <w:p w:rsidR="00D43FF2" w:rsidRPr="00C61FBE" w:rsidRDefault="00D43FF2" w:rsidP="00367BC7">
            <w:pPr>
              <w:pStyle w:val="ConsPlusNormal"/>
              <w:rPr>
                <w:rFonts w:ascii="Times New Roman" w:hAnsi="Times New Roman" w:cs="Times New Roman"/>
                <w:sz w:val="16"/>
                <w:szCs w:val="16"/>
              </w:rPr>
            </w:pPr>
          </w:p>
        </w:tc>
      </w:tr>
      <w:tr w:rsidR="00D43FF2" w:rsidRPr="00C61FBE" w:rsidTr="00367BC7">
        <w:trPr>
          <w:trHeight w:val="77"/>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spacing w:line="140" w:lineRule="atLeast"/>
              <w:jc w:val="left"/>
              <w:textAlignment w:val="baseline"/>
              <w:rPr>
                <w:rFonts w:ascii="Times New Roman" w:hAnsi="Times New Roman" w:cs="Times New Roman"/>
                <w:sz w:val="16"/>
                <w:szCs w:val="16"/>
              </w:rPr>
            </w:pPr>
          </w:p>
        </w:tc>
        <w:tc>
          <w:tcPr>
            <w:tcW w:w="2126" w:type="dxa"/>
            <w:vMerge/>
          </w:tcPr>
          <w:p w:rsidR="00D43FF2" w:rsidRPr="00C61FBE" w:rsidRDefault="00D43FF2" w:rsidP="00367BC7">
            <w:pPr>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2018</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jc w:val="left"/>
              <w:rPr>
                <w:rFonts w:ascii="Times New Roman" w:hAnsi="Times New Roman" w:cs="Times New Roman"/>
                <w:sz w:val="16"/>
                <w:szCs w:val="16"/>
              </w:rPr>
            </w:pPr>
          </w:p>
        </w:tc>
        <w:tc>
          <w:tcPr>
            <w:tcW w:w="1842" w:type="dxa"/>
            <w:vMerge/>
          </w:tcPr>
          <w:p w:rsidR="00D43FF2" w:rsidRPr="00C61FBE" w:rsidRDefault="00D43FF2" w:rsidP="00367BC7">
            <w:pPr>
              <w:pStyle w:val="ConsPlusNormal"/>
              <w:rPr>
                <w:rFonts w:ascii="Times New Roman" w:hAnsi="Times New Roman" w:cs="Times New Roman"/>
                <w:sz w:val="16"/>
                <w:szCs w:val="16"/>
              </w:rPr>
            </w:pPr>
          </w:p>
        </w:tc>
      </w:tr>
      <w:tr w:rsidR="00D43FF2" w:rsidRPr="00C61FBE" w:rsidTr="00367BC7">
        <w:trPr>
          <w:trHeight w:val="109"/>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spacing w:line="140" w:lineRule="atLeast"/>
              <w:jc w:val="left"/>
              <w:textAlignment w:val="baseline"/>
              <w:rPr>
                <w:rFonts w:ascii="Times New Roman" w:hAnsi="Times New Roman" w:cs="Times New Roman"/>
                <w:sz w:val="16"/>
                <w:szCs w:val="16"/>
              </w:rPr>
            </w:pPr>
          </w:p>
        </w:tc>
        <w:tc>
          <w:tcPr>
            <w:tcW w:w="2126" w:type="dxa"/>
            <w:vMerge/>
          </w:tcPr>
          <w:p w:rsidR="00D43FF2" w:rsidRPr="00C61FBE" w:rsidRDefault="00D43FF2" w:rsidP="00367BC7">
            <w:pPr>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2019</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jc w:val="left"/>
              <w:rPr>
                <w:rFonts w:ascii="Times New Roman" w:hAnsi="Times New Roman" w:cs="Times New Roman"/>
                <w:sz w:val="16"/>
                <w:szCs w:val="16"/>
              </w:rPr>
            </w:pPr>
          </w:p>
        </w:tc>
        <w:tc>
          <w:tcPr>
            <w:tcW w:w="1842" w:type="dxa"/>
            <w:vMerge/>
          </w:tcPr>
          <w:p w:rsidR="00D43FF2" w:rsidRPr="00C61FBE" w:rsidRDefault="00D43FF2" w:rsidP="00367BC7">
            <w:pPr>
              <w:pStyle w:val="ConsPlusNormal"/>
              <w:rPr>
                <w:rFonts w:ascii="Times New Roman" w:hAnsi="Times New Roman" w:cs="Times New Roman"/>
                <w:sz w:val="16"/>
                <w:szCs w:val="16"/>
              </w:rPr>
            </w:pPr>
          </w:p>
        </w:tc>
      </w:tr>
      <w:tr w:rsidR="00D43FF2" w:rsidRPr="00C61FBE" w:rsidTr="00367BC7">
        <w:trPr>
          <w:trHeight w:val="38"/>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spacing w:line="140" w:lineRule="atLeast"/>
              <w:jc w:val="left"/>
              <w:textAlignment w:val="baseline"/>
              <w:rPr>
                <w:rFonts w:ascii="Times New Roman" w:hAnsi="Times New Roman" w:cs="Times New Roman"/>
                <w:sz w:val="16"/>
                <w:szCs w:val="16"/>
              </w:rPr>
            </w:pPr>
          </w:p>
        </w:tc>
        <w:tc>
          <w:tcPr>
            <w:tcW w:w="2126" w:type="dxa"/>
            <w:vMerge/>
          </w:tcPr>
          <w:p w:rsidR="00D43FF2" w:rsidRPr="00C61FBE" w:rsidRDefault="00D43FF2" w:rsidP="00367BC7">
            <w:pPr>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2020</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jc w:val="left"/>
              <w:rPr>
                <w:rFonts w:ascii="Times New Roman" w:hAnsi="Times New Roman" w:cs="Times New Roman"/>
                <w:sz w:val="16"/>
                <w:szCs w:val="16"/>
              </w:rPr>
            </w:pPr>
          </w:p>
        </w:tc>
        <w:tc>
          <w:tcPr>
            <w:tcW w:w="1842" w:type="dxa"/>
            <w:vMerge/>
          </w:tcPr>
          <w:p w:rsidR="00D43FF2" w:rsidRPr="00C61FBE" w:rsidRDefault="00D43FF2" w:rsidP="00367BC7">
            <w:pPr>
              <w:pStyle w:val="ConsPlusNormal"/>
              <w:rPr>
                <w:rFonts w:ascii="Times New Roman" w:hAnsi="Times New Roman" w:cs="Times New Roman"/>
                <w:sz w:val="16"/>
                <w:szCs w:val="16"/>
              </w:rPr>
            </w:pPr>
          </w:p>
        </w:tc>
      </w:tr>
      <w:tr w:rsidR="00D43FF2" w:rsidRPr="00C61FBE" w:rsidTr="00367BC7">
        <w:trPr>
          <w:trHeight w:val="187"/>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spacing w:line="140" w:lineRule="atLeast"/>
              <w:jc w:val="left"/>
              <w:textAlignment w:val="baseline"/>
              <w:rPr>
                <w:rFonts w:ascii="Times New Roman" w:hAnsi="Times New Roman" w:cs="Times New Roman"/>
                <w:sz w:val="16"/>
                <w:szCs w:val="16"/>
              </w:rPr>
            </w:pPr>
          </w:p>
        </w:tc>
        <w:tc>
          <w:tcPr>
            <w:tcW w:w="2126" w:type="dxa"/>
            <w:vMerge/>
          </w:tcPr>
          <w:p w:rsidR="00D43FF2" w:rsidRPr="00C61FBE" w:rsidRDefault="00D43FF2" w:rsidP="00367BC7">
            <w:pPr>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2021</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jc w:val="left"/>
              <w:rPr>
                <w:rFonts w:ascii="Times New Roman" w:hAnsi="Times New Roman" w:cs="Times New Roman"/>
                <w:sz w:val="16"/>
                <w:szCs w:val="16"/>
              </w:rPr>
            </w:pPr>
          </w:p>
        </w:tc>
        <w:tc>
          <w:tcPr>
            <w:tcW w:w="1842" w:type="dxa"/>
            <w:vMerge/>
          </w:tcPr>
          <w:p w:rsidR="00D43FF2" w:rsidRPr="00C61FBE" w:rsidRDefault="00D43FF2" w:rsidP="00367BC7">
            <w:pPr>
              <w:pStyle w:val="ConsPlusNormal"/>
              <w:rPr>
                <w:rFonts w:ascii="Times New Roman" w:hAnsi="Times New Roman" w:cs="Times New Roman"/>
                <w:sz w:val="16"/>
                <w:szCs w:val="16"/>
              </w:rPr>
            </w:pPr>
          </w:p>
        </w:tc>
      </w:tr>
      <w:tr w:rsidR="00D43FF2" w:rsidRPr="00C61FBE" w:rsidTr="00BB5549">
        <w:trPr>
          <w:trHeight w:val="206"/>
        </w:trPr>
        <w:tc>
          <w:tcPr>
            <w:tcW w:w="567" w:type="dxa"/>
            <w:vMerge w:val="restart"/>
          </w:tcPr>
          <w:p w:rsidR="00D43FF2" w:rsidRPr="00C61FBE" w:rsidRDefault="00D43FF2" w:rsidP="00367BC7">
            <w:pPr>
              <w:rPr>
                <w:rFonts w:ascii="Times New Roman" w:hAnsi="Times New Roman"/>
                <w:sz w:val="16"/>
                <w:szCs w:val="16"/>
              </w:rPr>
            </w:pPr>
            <w:r w:rsidRPr="00C61FBE">
              <w:rPr>
                <w:rFonts w:ascii="Times New Roman" w:hAnsi="Times New Roman"/>
                <w:sz w:val="16"/>
                <w:szCs w:val="16"/>
              </w:rPr>
              <w:t>1.1.13.</w:t>
            </w:r>
          </w:p>
        </w:tc>
        <w:tc>
          <w:tcPr>
            <w:tcW w:w="2752" w:type="dxa"/>
            <w:vMerge w:val="restart"/>
          </w:tcPr>
          <w:p w:rsidR="00D43FF2" w:rsidRPr="00C61FBE" w:rsidRDefault="00D43FF2" w:rsidP="00367BC7">
            <w:pPr>
              <w:spacing w:line="140" w:lineRule="atLeast"/>
              <w:jc w:val="left"/>
              <w:textAlignment w:val="baseline"/>
              <w:rPr>
                <w:rFonts w:ascii="Times New Roman" w:hAnsi="Times New Roman" w:cs="Times New Roman"/>
                <w:sz w:val="16"/>
                <w:szCs w:val="16"/>
              </w:rPr>
            </w:pPr>
            <w:r w:rsidRPr="00C61FBE">
              <w:rPr>
                <w:rFonts w:ascii="Times New Roman" w:hAnsi="Times New Roman" w:cs="Times New Roman"/>
                <w:sz w:val="16"/>
                <w:szCs w:val="16"/>
              </w:rPr>
              <w:t>Организация проведения опросов населения по изучению общественного мнения о деятельности органов местного самоуправления Мокшанского района</w:t>
            </w:r>
          </w:p>
        </w:tc>
        <w:tc>
          <w:tcPr>
            <w:tcW w:w="2126" w:type="dxa"/>
            <w:vMerge w:val="restart"/>
          </w:tcPr>
          <w:p w:rsidR="00D43FF2" w:rsidRPr="00C61FBE" w:rsidRDefault="00D43FF2" w:rsidP="00367BC7">
            <w:pPr>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rPr>
                <w:rFonts w:ascii="Times New Roman" w:hAnsi="Times New Roman" w:cs="Times New Roman"/>
                <w:sz w:val="16"/>
                <w:szCs w:val="16"/>
              </w:rPr>
            </w:pPr>
            <w:r w:rsidRPr="00C61FBE">
              <w:rPr>
                <w:rFonts w:ascii="Times New Roman" w:hAnsi="Times New Roman" w:cs="Times New Roman"/>
                <w:sz w:val="16"/>
                <w:szCs w:val="16"/>
              </w:rPr>
              <w:t>организационный отдел</w:t>
            </w: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2016</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повышение открытости муниципальной службы</w:t>
            </w:r>
          </w:p>
        </w:tc>
        <w:tc>
          <w:tcPr>
            <w:tcW w:w="1842" w:type="dxa"/>
            <w:vMerge w:val="restart"/>
          </w:tcPr>
          <w:p w:rsidR="00D43FF2" w:rsidRPr="00C61FBE" w:rsidRDefault="00D43FF2" w:rsidP="00367BC7">
            <w:pPr>
              <w:pStyle w:val="ConsPlusNormal"/>
              <w:rPr>
                <w:rFonts w:ascii="Times New Roman" w:hAnsi="Times New Roman" w:cs="Times New Roman"/>
                <w:sz w:val="16"/>
                <w:szCs w:val="16"/>
              </w:rPr>
            </w:pPr>
          </w:p>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Показатель 1 муниципальной программы</w:t>
            </w:r>
          </w:p>
        </w:tc>
      </w:tr>
      <w:tr w:rsidR="00D43FF2" w:rsidRPr="00C61FBE" w:rsidTr="00367BC7">
        <w:trPr>
          <w:trHeight w:val="81"/>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spacing w:line="140" w:lineRule="atLeast"/>
              <w:jc w:val="left"/>
              <w:textAlignment w:val="baseline"/>
              <w:rPr>
                <w:rFonts w:ascii="Times New Roman" w:hAnsi="Times New Roman" w:cs="Times New Roman"/>
                <w:sz w:val="16"/>
                <w:szCs w:val="16"/>
              </w:rPr>
            </w:pPr>
          </w:p>
        </w:tc>
        <w:tc>
          <w:tcPr>
            <w:tcW w:w="2126" w:type="dxa"/>
            <w:vMerge/>
          </w:tcPr>
          <w:p w:rsidR="00D43FF2" w:rsidRPr="00C61FBE" w:rsidRDefault="00D43FF2" w:rsidP="00367BC7">
            <w:pPr>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2017</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jc w:val="left"/>
              <w:rPr>
                <w:rFonts w:ascii="Times New Roman" w:hAnsi="Times New Roman" w:cs="Times New Roman"/>
                <w:sz w:val="16"/>
                <w:szCs w:val="16"/>
              </w:rPr>
            </w:pPr>
          </w:p>
        </w:tc>
        <w:tc>
          <w:tcPr>
            <w:tcW w:w="1842" w:type="dxa"/>
            <w:vMerge/>
          </w:tcPr>
          <w:p w:rsidR="00D43FF2" w:rsidRPr="00C61FBE" w:rsidRDefault="00D43FF2" w:rsidP="00367BC7">
            <w:pPr>
              <w:pStyle w:val="ConsPlusNormal"/>
              <w:rPr>
                <w:rFonts w:ascii="Times New Roman" w:hAnsi="Times New Roman" w:cs="Times New Roman"/>
                <w:sz w:val="16"/>
                <w:szCs w:val="16"/>
              </w:rPr>
            </w:pPr>
          </w:p>
        </w:tc>
      </w:tr>
      <w:tr w:rsidR="00D43FF2" w:rsidRPr="00C61FBE" w:rsidTr="00367BC7">
        <w:trPr>
          <w:trHeight w:val="113"/>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spacing w:line="140" w:lineRule="atLeast"/>
              <w:jc w:val="left"/>
              <w:textAlignment w:val="baseline"/>
              <w:rPr>
                <w:rFonts w:ascii="Times New Roman" w:hAnsi="Times New Roman" w:cs="Times New Roman"/>
                <w:sz w:val="16"/>
                <w:szCs w:val="16"/>
              </w:rPr>
            </w:pPr>
          </w:p>
        </w:tc>
        <w:tc>
          <w:tcPr>
            <w:tcW w:w="2126" w:type="dxa"/>
            <w:vMerge/>
          </w:tcPr>
          <w:p w:rsidR="00D43FF2" w:rsidRPr="00C61FBE" w:rsidRDefault="00D43FF2" w:rsidP="00367BC7">
            <w:pPr>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2018</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jc w:val="left"/>
              <w:rPr>
                <w:rFonts w:ascii="Times New Roman" w:hAnsi="Times New Roman" w:cs="Times New Roman"/>
                <w:sz w:val="16"/>
                <w:szCs w:val="16"/>
              </w:rPr>
            </w:pPr>
          </w:p>
        </w:tc>
        <w:tc>
          <w:tcPr>
            <w:tcW w:w="1842" w:type="dxa"/>
            <w:vMerge/>
          </w:tcPr>
          <w:p w:rsidR="00D43FF2" w:rsidRPr="00C61FBE" w:rsidRDefault="00D43FF2" w:rsidP="00367BC7">
            <w:pPr>
              <w:pStyle w:val="ConsPlusNormal"/>
              <w:rPr>
                <w:rFonts w:ascii="Times New Roman" w:hAnsi="Times New Roman" w:cs="Times New Roman"/>
                <w:sz w:val="16"/>
                <w:szCs w:val="16"/>
              </w:rPr>
            </w:pPr>
          </w:p>
        </w:tc>
      </w:tr>
      <w:tr w:rsidR="00D43FF2" w:rsidRPr="00C61FBE" w:rsidTr="00367BC7">
        <w:trPr>
          <w:trHeight w:val="145"/>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spacing w:line="140" w:lineRule="atLeast"/>
              <w:jc w:val="left"/>
              <w:textAlignment w:val="baseline"/>
              <w:rPr>
                <w:rFonts w:ascii="Times New Roman" w:hAnsi="Times New Roman" w:cs="Times New Roman"/>
                <w:sz w:val="16"/>
                <w:szCs w:val="16"/>
              </w:rPr>
            </w:pPr>
          </w:p>
        </w:tc>
        <w:tc>
          <w:tcPr>
            <w:tcW w:w="2126" w:type="dxa"/>
            <w:vMerge/>
          </w:tcPr>
          <w:p w:rsidR="00D43FF2" w:rsidRPr="00C61FBE" w:rsidRDefault="00D43FF2" w:rsidP="00367BC7">
            <w:pPr>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2019</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jc w:val="left"/>
              <w:rPr>
                <w:rFonts w:ascii="Times New Roman" w:hAnsi="Times New Roman" w:cs="Times New Roman"/>
                <w:sz w:val="16"/>
                <w:szCs w:val="16"/>
              </w:rPr>
            </w:pPr>
          </w:p>
        </w:tc>
        <w:tc>
          <w:tcPr>
            <w:tcW w:w="1842" w:type="dxa"/>
            <w:vMerge/>
          </w:tcPr>
          <w:p w:rsidR="00D43FF2" w:rsidRPr="00C61FBE" w:rsidRDefault="00D43FF2" w:rsidP="00367BC7">
            <w:pPr>
              <w:pStyle w:val="ConsPlusNormal"/>
              <w:rPr>
                <w:rFonts w:ascii="Times New Roman" w:hAnsi="Times New Roman" w:cs="Times New Roman"/>
                <w:sz w:val="16"/>
                <w:szCs w:val="16"/>
              </w:rPr>
            </w:pPr>
          </w:p>
        </w:tc>
      </w:tr>
      <w:tr w:rsidR="00D43FF2" w:rsidRPr="00C61FBE" w:rsidTr="00367BC7">
        <w:trPr>
          <w:trHeight w:val="50"/>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spacing w:line="140" w:lineRule="atLeast"/>
              <w:jc w:val="left"/>
              <w:textAlignment w:val="baseline"/>
              <w:rPr>
                <w:rFonts w:ascii="Times New Roman" w:hAnsi="Times New Roman" w:cs="Times New Roman"/>
                <w:sz w:val="16"/>
                <w:szCs w:val="16"/>
              </w:rPr>
            </w:pPr>
          </w:p>
        </w:tc>
        <w:tc>
          <w:tcPr>
            <w:tcW w:w="2126" w:type="dxa"/>
            <w:vMerge/>
          </w:tcPr>
          <w:p w:rsidR="00D43FF2" w:rsidRPr="00C61FBE" w:rsidRDefault="00D43FF2" w:rsidP="00367BC7">
            <w:pPr>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2020</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jc w:val="left"/>
              <w:rPr>
                <w:rFonts w:ascii="Times New Roman" w:hAnsi="Times New Roman" w:cs="Times New Roman"/>
                <w:sz w:val="16"/>
                <w:szCs w:val="16"/>
              </w:rPr>
            </w:pPr>
          </w:p>
        </w:tc>
        <w:tc>
          <w:tcPr>
            <w:tcW w:w="1842" w:type="dxa"/>
            <w:vMerge/>
          </w:tcPr>
          <w:p w:rsidR="00D43FF2" w:rsidRPr="00C61FBE" w:rsidRDefault="00D43FF2" w:rsidP="00367BC7">
            <w:pPr>
              <w:pStyle w:val="ConsPlusNormal"/>
              <w:rPr>
                <w:rFonts w:ascii="Times New Roman" w:hAnsi="Times New Roman" w:cs="Times New Roman"/>
                <w:sz w:val="16"/>
                <w:szCs w:val="16"/>
              </w:rPr>
            </w:pPr>
          </w:p>
        </w:tc>
      </w:tr>
      <w:tr w:rsidR="00D43FF2" w:rsidRPr="00C61FBE" w:rsidTr="00367BC7">
        <w:trPr>
          <w:trHeight w:val="81"/>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spacing w:line="140" w:lineRule="atLeast"/>
              <w:jc w:val="left"/>
              <w:textAlignment w:val="baseline"/>
              <w:rPr>
                <w:rFonts w:ascii="Times New Roman" w:hAnsi="Times New Roman" w:cs="Times New Roman"/>
                <w:sz w:val="16"/>
                <w:szCs w:val="16"/>
              </w:rPr>
            </w:pPr>
          </w:p>
        </w:tc>
        <w:tc>
          <w:tcPr>
            <w:tcW w:w="2126" w:type="dxa"/>
            <w:vMerge/>
          </w:tcPr>
          <w:p w:rsidR="00D43FF2" w:rsidRPr="00C61FBE" w:rsidRDefault="00D43FF2" w:rsidP="00367BC7">
            <w:pPr>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2021</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jc w:val="left"/>
              <w:rPr>
                <w:rFonts w:ascii="Times New Roman" w:hAnsi="Times New Roman" w:cs="Times New Roman"/>
                <w:sz w:val="16"/>
                <w:szCs w:val="16"/>
              </w:rPr>
            </w:pPr>
          </w:p>
        </w:tc>
        <w:tc>
          <w:tcPr>
            <w:tcW w:w="1842" w:type="dxa"/>
            <w:vMerge/>
          </w:tcPr>
          <w:p w:rsidR="00D43FF2" w:rsidRPr="00C61FBE" w:rsidRDefault="00D43FF2" w:rsidP="00367BC7">
            <w:pPr>
              <w:pStyle w:val="ConsPlusNormal"/>
              <w:rPr>
                <w:rFonts w:ascii="Times New Roman" w:hAnsi="Times New Roman" w:cs="Times New Roman"/>
                <w:sz w:val="16"/>
                <w:szCs w:val="16"/>
              </w:rPr>
            </w:pPr>
          </w:p>
        </w:tc>
      </w:tr>
      <w:tr w:rsidR="00D43FF2" w:rsidRPr="00C61FBE" w:rsidTr="00367BC7">
        <w:trPr>
          <w:trHeight w:val="255"/>
        </w:trPr>
        <w:tc>
          <w:tcPr>
            <w:tcW w:w="567" w:type="dxa"/>
            <w:vMerge w:val="restart"/>
          </w:tcPr>
          <w:p w:rsidR="00D43FF2" w:rsidRPr="00C61FBE" w:rsidRDefault="00D43FF2" w:rsidP="00367BC7">
            <w:pPr>
              <w:rPr>
                <w:rFonts w:ascii="Times New Roman" w:hAnsi="Times New Roman"/>
                <w:sz w:val="16"/>
                <w:szCs w:val="16"/>
              </w:rPr>
            </w:pPr>
            <w:r w:rsidRPr="00C61FBE">
              <w:rPr>
                <w:rFonts w:ascii="Times New Roman" w:hAnsi="Times New Roman"/>
                <w:sz w:val="16"/>
                <w:szCs w:val="16"/>
              </w:rPr>
              <w:t>1.1.14.</w:t>
            </w:r>
          </w:p>
        </w:tc>
        <w:tc>
          <w:tcPr>
            <w:tcW w:w="2752" w:type="dxa"/>
            <w:vMerge w:val="restart"/>
          </w:tcPr>
          <w:p w:rsidR="00D43FF2" w:rsidRPr="00C61FBE" w:rsidRDefault="00D43FF2" w:rsidP="00367BC7">
            <w:pPr>
              <w:spacing w:line="140" w:lineRule="atLeast"/>
              <w:jc w:val="left"/>
              <w:textAlignment w:val="baseline"/>
              <w:rPr>
                <w:rFonts w:ascii="Times New Roman" w:hAnsi="Times New Roman" w:cs="Times New Roman"/>
                <w:sz w:val="16"/>
                <w:szCs w:val="16"/>
              </w:rPr>
            </w:pPr>
            <w:r w:rsidRPr="00C61FBE">
              <w:rPr>
                <w:rFonts w:ascii="Times New Roman" w:hAnsi="Times New Roman" w:cs="Times New Roman"/>
                <w:sz w:val="16"/>
                <w:szCs w:val="16"/>
              </w:rPr>
              <w:t>Ведение на официальном сайте  администрации Мокшанского района  в информационно-коммуникационной сети «Интернет»</w:t>
            </w:r>
          </w:p>
          <w:p w:rsidR="00D43FF2" w:rsidRPr="00C61FBE" w:rsidRDefault="00D43FF2" w:rsidP="00367BC7">
            <w:pPr>
              <w:spacing w:line="140" w:lineRule="atLeast"/>
              <w:jc w:val="left"/>
              <w:textAlignment w:val="baseline"/>
              <w:rPr>
                <w:rFonts w:ascii="Times New Roman" w:hAnsi="Times New Roman" w:cs="Times New Roman"/>
                <w:sz w:val="16"/>
                <w:szCs w:val="16"/>
              </w:rPr>
            </w:pPr>
            <w:r w:rsidRPr="00C61FBE">
              <w:rPr>
                <w:rFonts w:ascii="Times New Roman" w:hAnsi="Times New Roman" w:cs="Times New Roman"/>
                <w:sz w:val="16"/>
                <w:szCs w:val="16"/>
              </w:rPr>
              <w:t>информационного раздела по вопросам организации и прохождения муниципальной службы</w:t>
            </w:r>
          </w:p>
        </w:tc>
        <w:tc>
          <w:tcPr>
            <w:tcW w:w="2126" w:type="dxa"/>
            <w:vMerge w:val="restart"/>
          </w:tcPr>
          <w:p w:rsidR="00D43FF2" w:rsidRPr="00C61FBE" w:rsidRDefault="00D43FF2" w:rsidP="00367BC7">
            <w:pPr>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rPr>
                <w:rFonts w:ascii="Times New Roman" w:hAnsi="Times New Roman" w:cs="Times New Roman"/>
                <w:sz w:val="16"/>
                <w:szCs w:val="16"/>
              </w:rPr>
            </w:pPr>
            <w:r w:rsidRPr="00C61FBE">
              <w:rPr>
                <w:rFonts w:ascii="Times New Roman" w:hAnsi="Times New Roman" w:cs="Times New Roman"/>
                <w:sz w:val="16"/>
                <w:szCs w:val="16"/>
              </w:rPr>
              <w:t xml:space="preserve">организационный отдел </w:t>
            </w: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2016</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повышение открытости муниципальной службы</w:t>
            </w:r>
          </w:p>
        </w:tc>
        <w:tc>
          <w:tcPr>
            <w:tcW w:w="1842" w:type="dxa"/>
            <w:vMerge w:val="restart"/>
          </w:tcPr>
          <w:p w:rsidR="00D43FF2" w:rsidRPr="00C61FBE" w:rsidRDefault="00D43FF2" w:rsidP="00367BC7">
            <w:pPr>
              <w:pStyle w:val="ConsPlusNormal"/>
              <w:rPr>
                <w:rFonts w:ascii="Times New Roman" w:hAnsi="Times New Roman" w:cs="Times New Roman"/>
                <w:sz w:val="16"/>
                <w:szCs w:val="16"/>
              </w:rPr>
            </w:pPr>
          </w:p>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Показатель 1 муниципальной программы</w:t>
            </w:r>
          </w:p>
        </w:tc>
      </w:tr>
      <w:tr w:rsidR="00D43FF2" w:rsidRPr="00C61FBE" w:rsidTr="00367BC7">
        <w:trPr>
          <w:trHeight w:val="203"/>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spacing w:line="140" w:lineRule="atLeast"/>
              <w:textAlignment w:val="baseline"/>
              <w:rPr>
                <w:rFonts w:ascii="Times New Roman" w:hAnsi="Times New Roman" w:cs="Times New Roman"/>
                <w:sz w:val="16"/>
                <w:szCs w:val="16"/>
              </w:rPr>
            </w:pPr>
          </w:p>
        </w:tc>
        <w:tc>
          <w:tcPr>
            <w:tcW w:w="2126" w:type="dxa"/>
            <w:vMerge/>
          </w:tcPr>
          <w:p w:rsidR="00D43FF2" w:rsidRPr="00C61FBE" w:rsidRDefault="00D43FF2" w:rsidP="00367BC7">
            <w:pPr>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2017</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rPr>
                <w:rFonts w:ascii="Times New Roman" w:hAnsi="Times New Roman" w:cs="Times New Roman"/>
                <w:sz w:val="16"/>
                <w:szCs w:val="16"/>
              </w:rPr>
            </w:pPr>
          </w:p>
        </w:tc>
        <w:tc>
          <w:tcPr>
            <w:tcW w:w="1842" w:type="dxa"/>
            <w:vMerge/>
          </w:tcPr>
          <w:p w:rsidR="00D43FF2" w:rsidRPr="00C61FBE" w:rsidRDefault="00D43FF2" w:rsidP="00367BC7">
            <w:pPr>
              <w:pStyle w:val="ConsPlusNormal"/>
              <w:rPr>
                <w:rFonts w:ascii="Times New Roman" w:hAnsi="Times New Roman" w:cs="Times New Roman"/>
                <w:sz w:val="16"/>
                <w:szCs w:val="16"/>
              </w:rPr>
            </w:pPr>
          </w:p>
        </w:tc>
      </w:tr>
      <w:tr w:rsidR="00D43FF2" w:rsidRPr="00C61FBE" w:rsidTr="00367BC7">
        <w:trPr>
          <w:trHeight w:val="80"/>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spacing w:line="140" w:lineRule="atLeast"/>
              <w:textAlignment w:val="baseline"/>
              <w:rPr>
                <w:rFonts w:ascii="Times New Roman" w:hAnsi="Times New Roman" w:cs="Times New Roman"/>
                <w:sz w:val="16"/>
                <w:szCs w:val="16"/>
              </w:rPr>
            </w:pPr>
          </w:p>
        </w:tc>
        <w:tc>
          <w:tcPr>
            <w:tcW w:w="2126" w:type="dxa"/>
            <w:vMerge/>
          </w:tcPr>
          <w:p w:rsidR="00D43FF2" w:rsidRPr="00C61FBE" w:rsidRDefault="00D43FF2" w:rsidP="00367BC7">
            <w:pPr>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2018</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rPr>
                <w:rFonts w:ascii="Times New Roman" w:hAnsi="Times New Roman" w:cs="Times New Roman"/>
                <w:sz w:val="16"/>
                <w:szCs w:val="16"/>
              </w:rPr>
            </w:pPr>
          </w:p>
        </w:tc>
        <w:tc>
          <w:tcPr>
            <w:tcW w:w="1842" w:type="dxa"/>
            <w:vMerge/>
          </w:tcPr>
          <w:p w:rsidR="00D43FF2" w:rsidRPr="00C61FBE" w:rsidRDefault="00D43FF2" w:rsidP="00367BC7">
            <w:pPr>
              <w:pStyle w:val="ConsPlusNormal"/>
              <w:rPr>
                <w:rFonts w:ascii="Times New Roman" w:hAnsi="Times New Roman" w:cs="Times New Roman"/>
                <w:sz w:val="16"/>
                <w:szCs w:val="16"/>
              </w:rPr>
            </w:pPr>
          </w:p>
        </w:tc>
      </w:tr>
      <w:tr w:rsidR="00D43FF2" w:rsidRPr="00C61FBE" w:rsidTr="00367BC7">
        <w:trPr>
          <w:trHeight w:val="125"/>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spacing w:line="140" w:lineRule="atLeast"/>
              <w:textAlignment w:val="baseline"/>
              <w:rPr>
                <w:rFonts w:ascii="Times New Roman" w:hAnsi="Times New Roman" w:cs="Times New Roman"/>
                <w:sz w:val="16"/>
                <w:szCs w:val="16"/>
              </w:rPr>
            </w:pPr>
          </w:p>
        </w:tc>
        <w:tc>
          <w:tcPr>
            <w:tcW w:w="2126" w:type="dxa"/>
            <w:vMerge/>
          </w:tcPr>
          <w:p w:rsidR="00D43FF2" w:rsidRPr="00C61FBE" w:rsidRDefault="00D43FF2" w:rsidP="00367BC7">
            <w:pPr>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2019</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rPr>
                <w:rFonts w:ascii="Times New Roman" w:hAnsi="Times New Roman" w:cs="Times New Roman"/>
                <w:sz w:val="16"/>
                <w:szCs w:val="16"/>
              </w:rPr>
            </w:pPr>
          </w:p>
        </w:tc>
        <w:tc>
          <w:tcPr>
            <w:tcW w:w="1842" w:type="dxa"/>
            <w:vMerge/>
          </w:tcPr>
          <w:p w:rsidR="00D43FF2" w:rsidRPr="00C61FBE" w:rsidRDefault="00D43FF2" w:rsidP="00367BC7">
            <w:pPr>
              <w:pStyle w:val="ConsPlusNormal"/>
              <w:rPr>
                <w:rFonts w:ascii="Times New Roman" w:hAnsi="Times New Roman" w:cs="Times New Roman"/>
                <w:sz w:val="16"/>
                <w:szCs w:val="16"/>
              </w:rPr>
            </w:pPr>
          </w:p>
        </w:tc>
      </w:tr>
      <w:tr w:rsidR="00D43FF2" w:rsidRPr="00C61FBE" w:rsidTr="00BB5549">
        <w:trPr>
          <w:trHeight w:val="283"/>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spacing w:line="140" w:lineRule="atLeast"/>
              <w:textAlignment w:val="baseline"/>
              <w:rPr>
                <w:rFonts w:ascii="Times New Roman" w:hAnsi="Times New Roman" w:cs="Times New Roman"/>
                <w:sz w:val="16"/>
                <w:szCs w:val="16"/>
              </w:rPr>
            </w:pPr>
          </w:p>
        </w:tc>
        <w:tc>
          <w:tcPr>
            <w:tcW w:w="2126" w:type="dxa"/>
            <w:vMerge/>
          </w:tcPr>
          <w:p w:rsidR="00D43FF2" w:rsidRPr="00C61FBE" w:rsidRDefault="00D43FF2" w:rsidP="00367BC7">
            <w:pPr>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2020</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rPr>
                <w:rFonts w:ascii="Times New Roman" w:hAnsi="Times New Roman" w:cs="Times New Roman"/>
                <w:sz w:val="16"/>
                <w:szCs w:val="16"/>
              </w:rPr>
            </w:pPr>
          </w:p>
        </w:tc>
        <w:tc>
          <w:tcPr>
            <w:tcW w:w="1842" w:type="dxa"/>
            <w:vMerge/>
          </w:tcPr>
          <w:p w:rsidR="00D43FF2" w:rsidRPr="00C61FBE" w:rsidRDefault="00D43FF2" w:rsidP="00367BC7">
            <w:pPr>
              <w:pStyle w:val="ConsPlusNormal"/>
              <w:rPr>
                <w:rFonts w:ascii="Times New Roman" w:hAnsi="Times New Roman" w:cs="Times New Roman"/>
                <w:sz w:val="16"/>
                <w:szCs w:val="16"/>
              </w:rPr>
            </w:pPr>
          </w:p>
        </w:tc>
      </w:tr>
      <w:tr w:rsidR="00D43FF2" w:rsidRPr="00C61FBE" w:rsidTr="00BB5549">
        <w:trPr>
          <w:trHeight w:val="283"/>
        </w:trPr>
        <w:tc>
          <w:tcPr>
            <w:tcW w:w="567" w:type="dxa"/>
            <w:vMerge/>
          </w:tcPr>
          <w:p w:rsidR="00D43FF2" w:rsidRPr="00C61FBE" w:rsidRDefault="00D43FF2" w:rsidP="00367BC7">
            <w:pPr>
              <w:rPr>
                <w:rFonts w:ascii="Times New Roman" w:hAnsi="Times New Roman"/>
                <w:sz w:val="16"/>
                <w:szCs w:val="16"/>
              </w:rPr>
            </w:pPr>
          </w:p>
        </w:tc>
        <w:tc>
          <w:tcPr>
            <w:tcW w:w="2752" w:type="dxa"/>
            <w:vMerge/>
          </w:tcPr>
          <w:p w:rsidR="00D43FF2" w:rsidRPr="00C61FBE" w:rsidRDefault="00D43FF2" w:rsidP="00367BC7">
            <w:pPr>
              <w:spacing w:line="140" w:lineRule="atLeast"/>
              <w:textAlignment w:val="baseline"/>
              <w:rPr>
                <w:rFonts w:ascii="Times New Roman" w:hAnsi="Times New Roman" w:cs="Times New Roman"/>
                <w:sz w:val="16"/>
                <w:szCs w:val="16"/>
              </w:rPr>
            </w:pPr>
          </w:p>
        </w:tc>
        <w:tc>
          <w:tcPr>
            <w:tcW w:w="2126" w:type="dxa"/>
            <w:vMerge/>
          </w:tcPr>
          <w:p w:rsidR="00D43FF2" w:rsidRPr="00C61FBE" w:rsidRDefault="00D43FF2" w:rsidP="00367BC7">
            <w:pPr>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2021</w:t>
            </w:r>
          </w:p>
        </w:tc>
        <w:tc>
          <w:tcPr>
            <w:tcW w:w="799"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87"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80"/>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2126" w:type="dxa"/>
            <w:vMerge/>
          </w:tcPr>
          <w:p w:rsidR="00D43FF2" w:rsidRPr="00C61FBE" w:rsidRDefault="00D43FF2" w:rsidP="00367BC7">
            <w:pPr>
              <w:rPr>
                <w:rFonts w:ascii="Times New Roman" w:hAnsi="Times New Roman" w:cs="Times New Roman"/>
                <w:sz w:val="16"/>
                <w:szCs w:val="16"/>
              </w:rPr>
            </w:pPr>
          </w:p>
        </w:tc>
        <w:tc>
          <w:tcPr>
            <w:tcW w:w="1842" w:type="dxa"/>
            <w:vMerge/>
          </w:tcPr>
          <w:p w:rsidR="00D43FF2" w:rsidRPr="00C61FBE" w:rsidRDefault="00D43FF2" w:rsidP="00367BC7">
            <w:pPr>
              <w:pStyle w:val="ConsPlusNormal"/>
              <w:rPr>
                <w:rFonts w:ascii="Times New Roman" w:hAnsi="Times New Roman" w:cs="Times New Roman"/>
                <w:sz w:val="16"/>
                <w:szCs w:val="16"/>
              </w:rPr>
            </w:pPr>
          </w:p>
        </w:tc>
      </w:tr>
    </w:tbl>
    <w:p w:rsidR="00D43FF2" w:rsidRPr="00C61FBE" w:rsidRDefault="00D43FF2" w:rsidP="00D43FF2">
      <w:pPr>
        <w:jc w:val="center"/>
        <w:rPr>
          <w:rFonts w:ascii="Times New Roman" w:hAnsi="Times New Roman" w:cs="Times New Roman"/>
          <w:sz w:val="16"/>
          <w:szCs w:val="16"/>
        </w:rPr>
      </w:pPr>
    </w:p>
    <w:p w:rsidR="00D43FF2" w:rsidRPr="00C61FBE" w:rsidRDefault="00D43FF2" w:rsidP="00D43FF2">
      <w:pPr>
        <w:jc w:val="right"/>
        <w:rPr>
          <w:rFonts w:ascii="Times New Roman" w:hAnsi="Times New Roman" w:cs="Times New Roman"/>
          <w:sz w:val="16"/>
          <w:szCs w:val="16"/>
        </w:rPr>
      </w:pPr>
    </w:p>
    <w:p w:rsidR="00D43FF2" w:rsidRPr="00C61FBE" w:rsidRDefault="00D43FF2" w:rsidP="00D43FF2">
      <w:pPr>
        <w:jc w:val="right"/>
        <w:rPr>
          <w:rFonts w:ascii="Times New Roman" w:hAnsi="Times New Roman" w:cs="Times New Roman"/>
          <w:sz w:val="16"/>
          <w:szCs w:val="16"/>
        </w:rPr>
      </w:pPr>
    </w:p>
    <w:p w:rsidR="00D43FF2" w:rsidRPr="00C61FBE" w:rsidRDefault="00D43FF2" w:rsidP="00D43FF2">
      <w:pPr>
        <w:rPr>
          <w:rFonts w:ascii="Times New Roman" w:hAnsi="Times New Roman" w:cs="Times New Roman"/>
          <w:sz w:val="16"/>
          <w:szCs w:val="16"/>
        </w:rPr>
      </w:pPr>
    </w:p>
    <w:p w:rsidR="00D43FF2" w:rsidRPr="00C61FBE" w:rsidRDefault="00D43FF2" w:rsidP="00D43FF2">
      <w:pPr>
        <w:rPr>
          <w:rFonts w:ascii="Times New Roman" w:hAnsi="Times New Roman" w:cs="Times New Roman"/>
          <w:sz w:val="16"/>
          <w:szCs w:val="16"/>
        </w:rPr>
      </w:pPr>
    </w:p>
    <w:p w:rsidR="00D43FF2" w:rsidRPr="00C61FBE" w:rsidRDefault="00D43FF2" w:rsidP="00D43FF2">
      <w:pPr>
        <w:rPr>
          <w:rFonts w:ascii="Times New Roman" w:hAnsi="Times New Roman" w:cs="Times New Roman"/>
          <w:sz w:val="16"/>
          <w:szCs w:val="16"/>
        </w:rPr>
      </w:pPr>
    </w:p>
    <w:p w:rsidR="00D43FF2" w:rsidRPr="00C61FBE" w:rsidRDefault="00D43FF2" w:rsidP="00D43FF2">
      <w:pPr>
        <w:rPr>
          <w:rFonts w:ascii="Times New Roman" w:hAnsi="Times New Roman" w:cs="Times New Roman"/>
          <w:sz w:val="16"/>
          <w:szCs w:val="16"/>
        </w:rPr>
      </w:pPr>
    </w:p>
    <w:p w:rsidR="00D43FF2" w:rsidRPr="00C61FBE" w:rsidRDefault="00D43FF2" w:rsidP="00D43FF2">
      <w:pPr>
        <w:rPr>
          <w:rFonts w:ascii="Times New Roman" w:hAnsi="Times New Roman" w:cs="Times New Roman"/>
          <w:sz w:val="16"/>
          <w:szCs w:val="16"/>
        </w:rPr>
      </w:pPr>
    </w:p>
    <w:p w:rsidR="00D43FF2" w:rsidRPr="00C61FBE" w:rsidRDefault="00D43FF2" w:rsidP="00D43FF2">
      <w:pPr>
        <w:rPr>
          <w:rFonts w:ascii="Times New Roman" w:hAnsi="Times New Roman" w:cs="Times New Roman"/>
          <w:sz w:val="16"/>
          <w:szCs w:val="16"/>
        </w:rPr>
      </w:pPr>
    </w:p>
    <w:p w:rsidR="00D43FF2" w:rsidRPr="00C61FBE" w:rsidRDefault="00D43FF2" w:rsidP="00D43FF2">
      <w:pPr>
        <w:jc w:val="right"/>
        <w:rPr>
          <w:rFonts w:ascii="Times New Roman" w:hAnsi="Times New Roman" w:cs="Times New Roman"/>
          <w:sz w:val="16"/>
          <w:szCs w:val="16"/>
        </w:rPr>
      </w:pPr>
      <w:r w:rsidRPr="00C61FBE">
        <w:rPr>
          <w:rFonts w:ascii="Times New Roman" w:hAnsi="Times New Roman" w:cs="Times New Roman"/>
          <w:sz w:val="16"/>
          <w:szCs w:val="16"/>
        </w:rPr>
        <w:lastRenderedPageBreak/>
        <w:t>Приложение №5.2</w:t>
      </w:r>
    </w:p>
    <w:p w:rsidR="00D43FF2" w:rsidRPr="00C61FBE" w:rsidRDefault="00D43FF2" w:rsidP="00D43FF2">
      <w:pPr>
        <w:jc w:val="right"/>
        <w:rPr>
          <w:rFonts w:ascii="Times New Roman" w:hAnsi="Times New Roman" w:cs="Times New Roman"/>
          <w:sz w:val="16"/>
          <w:szCs w:val="16"/>
        </w:rPr>
      </w:pPr>
      <w:r w:rsidRPr="00C61FBE">
        <w:rPr>
          <w:rFonts w:ascii="Times New Roman" w:hAnsi="Times New Roman" w:cs="Times New Roman"/>
          <w:sz w:val="16"/>
          <w:szCs w:val="16"/>
        </w:rPr>
        <w:t xml:space="preserve"> к муниципальной программе</w:t>
      </w:r>
    </w:p>
    <w:p w:rsidR="00D43FF2" w:rsidRPr="00C61FBE" w:rsidRDefault="00D43FF2" w:rsidP="00D43FF2">
      <w:pPr>
        <w:jc w:val="right"/>
        <w:rPr>
          <w:rFonts w:ascii="Times New Roman" w:hAnsi="Times New Roman" w:cs="Times New Roman"/>
          <w:sz w:val="16"/>
          <w:szCs w:val="16"/>
        </w:rPr>
      </w:pPr>
      <w:r w:rsidRPr="00C61FBE">
        <w:rPr>
          <w:rFonts w:ascii="Times New Roman" w:hAnsi="Times New Roman" w:cs="Times New Roman"/>
          <w:sz w:val="16"/>
          <w:szCs w:val="16"/>
        </w:rPr>
        <w:t>«Развитие муниципальной службы</w:t>
      </w:r>
    </w:p>
    <w:p w:rsidR="00D43FF2" w:rsidRPr="00C61FBE" w:rsidRDefault="00D43FF2" w:rsidP="00D43FF2">
      <w:pPr>
        <w:jc w:val="right"/>
        <w:rPr>
          <w:rFonts w:ascii="Times New Roman" w:hAnsi="Times New Roman" w:cs="Times New Roman"/>
          <w:sz w:val="16"/>
          <w:szCs w:val="16"/>
        </w:rPr>
      </w:pPr>
      <w:r w:rsidRPr="00C61FBE">
        <w:rPr>
          <w:rFonts w:ascii="Times New Roman" w:hAnsi="Times New Roman" w:cs="Times New Roman"/>
          <w:sz w:val="16"/>
          <w:szCs w:val="16"/>
        </w:rPr>
        <w:t xml:space="preserve"> в </w:t>
      </w:r>
      <w:proofErr w:type="spellStart"/>
      <w:r w:rsidRPr="00C61FBE">
        <w:rPr>
          <w:rFonts w:ascii="Times New Roman" w:hAnsi="Times New Roman" w:cs="Times New Roman"/>
          <w:sz w:val="16"/>
          <w:szCs w:val="16"/>
        </w:rPr>
        <w:t>Мокшанском</w:t>
      </w:r>
      <w:proofErr w:type="spellEnd"/>
      <w:r w:rsidRPr="00C61FBE">
        <w:rPr>
          <w:rFonts w:ascii="Times New Roman" w:hAnsi="Times New Roman" w:cs="Times New Roman"/>
          <w:sz w:val="16"/>
          <w:szCs w:val="16"/>
        </w:rPr>
        <w:t xml:space="preserve"> районе Пензенской области</w:t>
      </w:r>
    </w:p>
    <w:p w:rsidR="00D43FF2" w:rsidRPr="00C61FBE" w:rsidRDefault="00D43FF2" w:rsidP="00D43FF2">
      <w:pPr>
        <w:jc w:val="right"/>
        <w:rPr>
          <w:rFonts w:ascii="Times New Roman" w:hAnsi="Times New Roman" w:cs="Times New Roman"/>
          <w:sz w:val="16"/>
          <w:szCs w:val="16"/>
        </w:rPr>
      </w:pPr>
      <w:r w:rsidRPr="00C61FBE">
        <w:rPr>
          <w:rFonts w:ascii="Times New Roman" w:hAnsi="Times New Roman" w:cs="Times New Roman"/>
          <w:sz w:val="16"/>
          <w:szCs w:val="16"/>
        </w:rPr>
        <w:t xml:space="preserve"> на 2014-2027 годы»</w:t>
      </w:r>
    </w:p>
    <w:p w:rsidR="00D43FF2" w:rsidRPr="00C61FBE" w:rsidRDefault="00D43FF2" w:rsidP="00D43FF2">
      <w:pPr>
        <w:jc w:val="right"/>
        <w:rPr>
          <w:rFonts w:ascii="Times New Roman" w:hAnsi="Times New Roman" w:cs="Times New Roman"/>
          <w:sz w:val="16"/>
          <w:szCs w:val="16"/>
        </w:rPr>
      </w:pPr>
    </w:p>
    <w:p w:rsidR="00D43FF2" w:rsidRPr="00C61FBE" w:rsidRDefault="00D43FF2" w:rsidP="00D43FF2">
      <w:pPr>
        <w:pStyle w:val="ConsPlusNormal"/>
        <w:jc w:val="center"/>
        <w:rPr>
          <w:rFonts w:ascii="Times New Roman" w:hAnsi="Times New Roman" w:cs="Times New Roman"/>
          <w:b/>
          <w:sz w:val="16"/>
          <w:szCs w:val="16"/>
        </w:rPr>
      </w:pPr>
      <w:r w:rsidRPr="00C61FBE">
        <w:rPr>
          <w:rFonts w:ascii="Times New Roman" w:hAnsi="Times New Roman" w:cs="Times New Roman"/>
          <w:b/>
          <w:sz w:val="16"/>
          <w:szCs w:val="16"/>
        </w:rPr>
        <w:t>ПЕРЕЧЕНЬ</w:t>
      </w:r>
    </w:p>
    <w:p w:rsidR="00D43FF2" w:rsidRPr="00C61FBE" w:rsidRDefault="00D43FF2" w:rsidP="00D43FF2">
      <w:pPr>
        <w:pStyle w:val="ConsPlusNormal"/>
        <w:jc w:val="center"/>
        <w:rPr>
          <w:rFonts w:ascii="Times New Roman" w:hAnsi="Times New Roman" w:cs="Times New Roman"/>
          <w:b/>
          <w:bCs/>
          <w:sz w:val="16"/>
          <w:szCs w:val="16"/>
        </w:rPr>
      </w:pPr>
      <w:r w:rsidRPr="00C61FBE">
        <w:rPr>
          <w:rFonts w:ascii="Times New Roman" w:hAnsi="Times New Roman" w:cs="Times New Roman"/>
          <w:b/>
          <w:sz w:val="16"/>
          <w:szCs w:val="16"/>
        </w:rPr>
        <w:t>основных мероприятий, мероприятий муниципальной программы</w:t>
      </w:r>
      <w:r w:rsidR="00CE2419">
        <w:rPr>
          <w:rFonts w:ascii="Times New Roman" w:hAnsi="Times New Roman" w:cs="Times New Roman"/>
          <w:b/>
          <w:sz w:val="16"/>
          <w:szCs w:val="16"/>
        </w:rPr>
        <w:t xml:space="preserve">   </w:t>
      </w:r>
      <w:r w:rsidRPr="00C61FBE">
        <w:rPr>
          <w:rFonts w:ascii="Times New Roman" w:hAnsi="Times New Roman" w:cs="Times New Roman"/>
          <w:b/>
          <w:sz w:val="16"/>
          <w:szCs w:val="16"/>
        </w:rPr>
        <w:t xml:space="preserve">Мокшанского района </w:t>
      </w:r>
      <w:r w:rsidRPr="00C61FBE">
        <w:rPr>
          <w:rFonts w:ascii="Times New Roman" w:hAnsi="Times New Roman" w:cs="Times New Roman"/>
          <w:b/>
          <w:bCs/>
          <w:sz w:val="16"/>
          <w:szCs w:val="16"/>
        </w:rPr>
        <w:t xml:space="preserve">«Развитие муниципальной службы </w:t>
      </w:r>
    </w:p>
    <w:p w:rsidR="00D43FF2" w:rsidRPr="00C61FBE" w:rsidRDefault="00D43FF2" w:rsidP="00D43FF2">
      <w:pPr>
        <w:ind w:right="-370"/>
        <w:jc w:val="center"/>
        <w:rPr>
          <w:rFonts w:ascii="Times New Roman" w:hAnsi="Times New Roman" w:cs="Times New Roman"/>
          <w:b/>
          <w:bCs/>
          <w:sz w:val="16"/>
          <w:szCs w:val="16"/>
        </w:rPr>
      </w:pPr>
      <w:r w:rsidRPr="00C61FBE">
        <w:rPr>
          <w:rFonts w:ascii="Times New Roman" w:hAnsi="Times New Roman" w:cs="Times New Roman"/>
          <w:b/>
          <w:bCs/>
          <w:sz w:val="16"/>
          <w:szCs w:val="16"/>
        </w:rPr>
        <w:t xml:space="preserve">в </w:t>
      </w:r>
      <w:proofErr w:type="spellStart"/>
      <w:r w:rsidRPr="00C61FBE">
        <w:rPr>
          <w:rFonts w:ascii="Times New Roman" w:hAnsi="Times New Roman" w:cs="Times New Roman"/>
          <w:b/>
          <w:bCs/>
          <w:sz w:val="16"/>
          <w:szCs w:val="16"/>
        </w:rPr>
        <w:t>Мокшанском</w:t>
      </w:r>
      <w:proofErr w:type="spellEnd"/>
      <w:r w:rsidRPr="00C61FBE">
        <w:rPr>
          <w:rFonts w:ascii="Times New Roman" w:hAnsi="Times New Roman" w:cs="Times New Roman"/>
          <w:b/>
          <w:bCs/>
          <w:sz w:val="16"/>
          <w:szCs w:val="16"/>
        </w:rPr>
        <w:t xml:space="preserve"> районе Пензенской области на 2014-2027 годы» </w:t>
      </w:r>
    </w:p>
    <w:p w:rsidR="00D43FF2" w:rsidRPr="00C61FBE" w:rsidRDefault="00D43FF2" w:rsidP="00D43FF2">
      <w:pPr>
        <w:ind w:right="-370"/>
        <w:jc w:val="center"/>
        <w:rPr>
          <w:rFonts w:ascii="Times New Roman" w:hAnsi="Times New Roman" w:cs="Times New Roman"/>
          <w:b/>
          <w:bCs/>
          <w:sz w:val="16"/>
          <w:szCs w:val="16"/>
        </w:rPr>
      </w:pPr>
    </w:p>
    <w:tbl>
      <w:tblPr>
        <w:tblW w:w="15025" w:type="dxa"/>
        <w:tblInd w:w="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2553"/>
        <w:gridCol w:w="1928"/>
        <w:gridCol w:w="844"/>
        <w:gridCol w:w="770"/>
        <w:gridCol w:w="1134"/>
        <w:gridCol w:w="992"/>
        <w:gridCol w:w="1276"/>
        <w:gridCol w:w="1123"/>
        <w:gridCol w:w="10"/>
        <w:gridCol w:w="1985"/>
        <w:gridCol w:w="1701"/>
      </w:tblGrid>
      <w:tr w:rsidR="00D43FF2" w:rsidRPr="00C61FBE" w:rsidTr="00367BC7">
        <w:tc>
          <w:tcPr>
            <w:tcW w:w="709" w:type="dxa"/>
            <w:vMerge w:val="restart"/>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w:t>
            </w:r>
          </w:p>
          <w:p w:rsidR="00D43FF2" w:rsidRPr="00C61FBE" w:rsidRDefault="00D43FF2" w:rsidP="00367BC7">
            <w:pPr>
              <w:pStyle w:val="ConsPlusNormal"/>
              <w:ind w:firstLine="0"/>
              <w:jc w:val="center"/>
              <w:rPr>
                <w:rFonts w:ascii="Times New Roman" w:hAnsi="Times New Roman" w:cs="Times New Roman"/>
                <w:sz w:val="16"/>
                <w:szCs w:val="16"/>
              </w:rPr>
            </w:pPr>
            <w:proofErr w:type="gramStart"/>
            <w:r w:rsidRPr="00C61FBE">
              <w:rPr>
                <w:rFonts w:ascii="Times New Roman" w:hAnsi="Times New Roman" w:cs="Times New Roman"/>
                <w:sz w:val="16"/>
                <w:szCs w:val="16"/>
              </w:rPr>
              <w:t>п</w:t>
            </w:r>
            <w:proofErr w:type="gramEnd"/>
            <w:r w:rsidRPr="00C61FBE">
              <w:rPr>
                <w:rFonts w:ascii="Times New Roman" w:hAnsi="Times New Roman" w:cs="Times New Roman"/>
                <w:sz w:val="16"/>
                <w:szCs w:val="16"/>
              </w:rPr>
              <w:t>/п</w:t>
            </w:r>
          </w:p>
        </w:tc>
        <w:tc>
          <w:tcPr>
            <w:tcW w:w="2553" w:type="dxa"/>
            <w:vMerge w:val="restart"/>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Наименование основного мероприятия, мероприятия</w:t>
            </w:r>
          </w:p>
        </w:tc>
        <w:tc>
          <w:tcPr>
            <w:tcW w:w="1928" w:type="dxa"/>
            <w:vMerge w:val="restart"/>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Исполнители</w:t>
            </w:r>
          </w:p>
        </w:tc>
        <w:tc>
          <w:tcPr>
            <w:tcW w:w="844" w:type="dxa"/>
            <w:vMerge w:val="restart"/>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 xml:space="preserve">Срок </w:t>
            </w:r>
            <w:proofErr w:type="spellStart"/>
            <w:proofErr w:type="gramStart"/>
            <w:r w:rsidRPr="00C61FBE">
              <w:rPr>
                <w:rFonts w:ascii="Times New Roman" w:hAnsi="Times New Roman" w:cs="Times New Roman"/>
                <w:sz w:val="16"/>
                <w:szCs w:val="16"/>
              </w:rPr>
              <w:t>испол</w:t>
            </w:r>
            <w:proofErr w:type="spellEnd"/>
            <w:r w:rsidRPr="00C61FBE">
              <w:rPr>
                <w:rFonts w:ascii="Times New Roman" w:hAnsi="Times New Roman" w:cs="Times New Roman"/>
                <w:sz w:val="16"/>
                <w:szCs w:val="16"/>
              </w:rPr>
              <w:t>-нения</w:t>
            </w:r>
            <w:proofErr w:type="gramEnd"/>
            <w:r w:rsidRPr="00C61FBE">
              <w:rPr>
                <w:rFonts w:ascii="Times New Roman" w:hAnsi="Times New Roman" w:cs="Times New Roman"/>
                <w:sz w:val="16"/>
                <w:szCs w:val="16"/>
              </w:rPr>
              <w:t xml:space="preserve"> (год)</w:t>
            </w:r>
          </w:p>
        </w:tc>
        <w:tc>
          <w:tcPr>
            <w:tcW w:w="5305" w:type="dxa"/>
            <w:gridSpan w:val="6"/>
          </w:tcPr>
          <w:p w:rsidR="00D43FF2" w:rsidRPr="00C61FBE" w:rsidRDefault="00D43FF2" w:rsidP="00367BC7">
            <w:pPr>
              <w:pStyle w:val="ConsPlusNormal"/>
              <w:jc w:val="center"/>
              <w:rPr>
                <w:rFonts w:ascii="Times New Roman" w:hAnsi="Times New Roman" w:cs="Times New Roman"/>
                <w:sz w:val="16"/>
                <w:szCs w:val="16"/>
              </w:rPr>
            </w:pPr>
            <w:r w:rsidRPr="00C61FBE">
              <w:rPr>
                <w:rFonts w:ascii="Times New Roman" w:hAnsi="Times New Roman" w:cs="Times New Roman"/>
                <w:sz w:val="16"/>
                <w:szCs w:val="16"/>
              </w:rPr>
              <w:t>Объем финансирования, тыс. рублей</w:t>
            </w:r>
          </w:p>
        </w:tc>
        <w:tc>
          <w:tcPr>
            <w:tcW w:w="1985" w:type="dxa"/>
            <w:vMerge w:val="restart"/>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Показатели результата мероприятия по годам (ожидаемый непосредственный результат)</w:t>
            </w:r>
          </w:p>
        </w:tc>
        <w:tc>
          <w:tcPr>
            <w:tcW w:w="1701" w:type="dxa"/>
            <w:vMerge w:val="restart"/>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Связь с показателем муниципальной программы</w:t>
            </w:r>
          </w:p>
        </w:tc>
      </w:tr>
      <w:tr w:rsidR="00D43FF2" w:rsidRPr="00C61FBE" w:rsidTr="00367BC7">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rPr>
                <w:rFonts w:ascii="Times New Roman" w:hAnsi="Times New Roman"/>
                <w:sz w:val="16"/>
                <w:szCs w:val="16"/>
              </w:rPr>
            </w:pPr>
          </w:p>
        </w:tc>
        <w:tc>
          <w:tcPr>
            <w:tcW w:w="1928" w:type="dxa"/>
            <w:vMerge/>
          </w:tcPr>
          <w:p w:rsidR="00D43FF2" w:rsidRPr="00C61FBE" w:rsidRDefault="00D43FF2" w:rsidP="00367BC7">
            <w:pPr>
              <w:rPr>
                <w:rFonts w:ascii="Times New Roman" w:hAnsi="Times New Roman"/>
                <w:sz w:val="16"/>
                <w:szCs w:val="16"/>
              </w:rPr>
            </w:pPr>
          </w:p>
        </w:tc>
        <w:tc>
          <w:tcPr>
            <w:tcW w:w="844" w:type="dxa"/>
            <w:vMerge/>
          </w:tcPr>
          <w:p w:rsidR="00D43FF2" w:rsidRPr="00C61FBE" w:rsidRDefault="00D43FF2" w:rsidP="00367BC7">
            <w:pPr>
              <w:rPr>
                <w:rFonts w:ascii="Times New Roman" w:hAnsi="Times New Roman"/>
                <w:sz w:val="16"/>
                <w:szCs w:val="16"/>
              </w:rPr>
            </w:pPr>
          </w:p>
        </w:tc>
        <w:tc>
          <w:tcPr>
            <w:tcW w:w="77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всего</w:t>
            </w:r>
          </w:p>
        </w:tc>
        <w:tc>
          <w:tcPr>
            <w:tcW w:w="1134"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 xml:space="preserve">бюджет </w:t>
            </w:r>
            <w:proofErr w:type="spellStart"/>
            <w:r w:rsidRPr="00C61FBE">
              <w:rPr>
                <w:rFonts w:ascii="Times New Roman" w:hAnsi="Times New Roman" w:cs="Times New Roman"/>
                <w:sz w:val="16"/>
                <w:szCs w:val="16"/>
              </w:rPr>
              <w:t>Мокшанс</w:t>
            </w:r>
            <w:proofErr w:type="spellEnd"/>
          </w:p>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кого района</w:t>
            </w:r>
          </w:p>
        </w:tc>
        <w:tc>
          <w:tcPr>
            <w:tcW w:w="992"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Федеральные средства</w:t>
            </w:r>
          </w:p>
        </w:tc>
        <w:tc>
          <w:tcPr>
            <w:tcW w:w="1276"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бюджет Пензенской области</w:t>
            </w:r>
          </w:p>
        </w:tc>
        <w:tc>
          <w:tcPr>
            <w:tcW w:w="1133" w:type="dxa"/>
            <w:gridSpan w:val="2"/>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вне-бюджет-</w:t>
            </w:r>
            <w:proofErr w:type="spellStart"/>
            <w:r w:rsidRPr="00C61FBE">
              <w:rPr>
                <w:rFonts w:ascii="Times New Roman" w:hAnsi="Times New Roman" w:cs="Times New Roman"/>
                <w:sz w:val="16"/>
                <w:szCs w:val="16"/>
              </w:rPr>
              <w:t>ные</w:t>
            </w:r>
            <w:proofErr w:type="spellEnd"/>
            <w:r w:rsidRPr="00C61FBE">
              <w:rPr>
                <w:rFonts w:ascii="Times New Roman" w:hAnsi="Times New Roman" w:cs="Times New Roman"/>
                <w:sz w:val="16"/>
                <w:szCs w:val="16"/>
              </w:rPr>
              <w:t xml:space="preserve"> и иные средства</w:t>
            </w:r>
          </w:p>
        </w:tc>
        <w:tc>
          <w:tcPr>
            <w:tcW w:w="1985" w:type="dxa"/>
            <w:vMerge/>
          </w:tcPr>
          <w:p w:rsidR="00D43FF2" w:rsidRPr="00C61FBE" w:rsidRDefault="00D43FF2" w:rsidP="00367BC7">
            <w:pPr>
              <w:rPr>
                <w:rFonts w:ascii="Times New Roman" w:hAnsi="Times New Roman"/>
                <w:sz w:val="16"/>
                <w:szCs w:val="16"/>
              </w:rPr>
            </w:pPr>
          </w:p>
        </w:tc>
        <w:tc>
          <w:tcPr>
            <w:tcW w:w="1701" w:type="dxa"/>
            <w:vMerge/>
          </w:tcPr>
          <w:p w:rsidR="00D43FF2" w:rsidRPr="00C61FBE" w:rsidRDefault="00D43FF2" w:rsidP="00367BC7">
            <w:pPr>
              <w:rPr>
                <w:rFonts w:ascii="Times New Roman" w:hAnsi="Times New Roman"/>
                <w:sz w:val="16"/>
                <w:szCs w:val="16"/>
              </w:rPr>
            </w:pPr>
          </w:p>
        </w:tc>
      </w:tr>
      <w:tr w:rsidR="00D43FF2" w:rsidRPr="00C61FBE" w:rsidTr="00367BC7">
        <w:tc>
          <w:tcPr>
            <w:tcW w:w="709"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1</w:t>
            </w:r>
          </w:p>
        </w:tc>
        <w:tc>
          <w:tcPr>
            <w:tcW w:w="2553" w:type="dxa"/>
          </w:tcPr>
          <w:p w:rsidR="00D43FF2" w:rsidRPr="00C61FBE" w:rsidRDefault="00D43FF2" w:rsidP="00367BC7">
            <w:pPr>
              <w:pStyle w:val="ConsPlusNormal"/>
              <w:jc w:val="center"/>
              <w:rPr>
                <w:rFonts w:ascii="Times New Roman" w:hAnsi="Times New Roman" w:cs="Times New Roman"/>
                <w:sz w:val="16"/>
                <w:szCs w:val="16"/>
              </w:rPr>
            </w:pPr>
            <w:r w:rsidRPr="00C61FBE">
              <w:rPr>
                <w:rFonts w:ascii="Times New Roman" w:hAnsi="Times New Roman" w:cs="Times New Roman"/>
                <w:sz w:val="16"/>
                <w:szCs w:val="16"/>
              </w:rPr>
              <w:t>2</w:t>
            </w:r>
          </w:p>
        </w:tc>
        <w:tc>
          <w:tcPr>
            <w:tcW w:w="1928" w:type="dxa"/>
          </w:tcPr>
          <w:p w:rsidR="00D43FF2" w:rsidRPr="00C61FBE" w:rsidRDefault="00D43FF2" w:rsidP="00367BC7">
            <w:pPr>
              <w:pStyle w:val="ConsPlusNormal"/>
              <w:jc w:val="center"/>
              <w:rPr>
                <w:rFonts w:ascii="Times New Roman" w:hAnsi="Times New Roman" w:cs="Times New Roman"/>
                <w:sz w:val="16"/>
                <w:szCs w:val="16"/>
              </w:rPr>
            </w:pPr>
            <w:r w:rsidRPr="00C61FBE">
              <w:rPr>
                <w:rFonts w:ascii="Times New Roman" w:hAnsi="Times New Roman" w:cs="Times New Roman"/>
                <w:sz w:val="16"/>
                <w:szCs w:val="16"/>
              </w:rPr>
              <w:t>3</w:t>
            </w: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 xml:space="preserve">    4</w:t>
            </w:r>
          </w:p>
        </w:tc>
        <w:tc>
          <w:tcPr>
            <w:tcW w:w="770" w:type="dxa"/>
          </w:tcPr>
          <w:p w:rsidR="00D43FF2" w:rsidRPr="00C61FBE" w:rsidRDefault="00D43FF2" w:rsidP="00367BC7">
            <w:pPr>
              <w:pStyle w:val="ConsPlusNormal"/>
              <w:ind w:firstLine="0"/>
              <w:jc w:val="center"/>
              <w:rPr>
                <w:rFonts w:ascii="Times New Roman" w:hAnsi="Times New Roman" w:cs="Times New Roman"/>
                <w:sz w:val="16"/>
                <w:szCs w:val="16"/>
              </w:rPr>
            </w:pPr>
            <w:r w:rsidRPr="00C61FBE">
              <w:rPr>
                <w:rFonts w:ascii="Times New Roman" w:hAnsi="Times New Roman" w:cs="Times New Roman"/>
                <w:sz w:val="16"/>
                <w:szCs w:val="16"/>
              </w:rPr>
              <w:t>5</w:t>
            </w:r>
          </w:p>
        </w:tc>
        <w:tc>
          <w:tcPr>
            <w:tcW w:w="1134" w:type="dxa"/>
          </w:tcPr>
          <w:p w:rsidR="00D43FF2" w:rsidRPr="00C61FBE" w:rsidRDefault="00D43FF2" w:rsidP="00367BC7">
            <w:pPr>
              <w:pStyle w:val="ConsPlusNormal"/>
              <w:jc w:val="center"/>
              <w:rPr>
                <w:rFonts w:ascii="Times New Roman" w:hAnsi="Times New Roman" w:cs="Times New Roman"/>
                <w:sz w:val="16"/>
                <w:szCs w:val="16"/>
              </w:rPr>
            </w:pPr>
            <w:r w:rsidRPr="00C61FBE">
              <w:rPr>
                <w:rFonts w:ascii="Times New Roman" w:hAnsi="Times New Roman" w:cs="Times New Roman"/>
                <w:sz w:val="16"/>
                <w:szCs w:val="16"/>
              </w:rPr>
              <w:t>6</w:t>
            </w:r>
          </w:p>
        </w:tc>
        <w:tc>
          <w:tcPr>
            <w:tcW w:w="992" w:type="dxa"/>
          </w:tcPr>
          <w:p w:rsidR="00D43FF2" w:rsidRPr="00C61FBE" w:rsidRDefault="00D43FF2" w:rsidP="00367BC7">
            <w:pPr>
              <w:pStyle w:val="ConsPlusNormal"/>
              <w:jc w:val="center"/>
              <w:rPr>
                <w:rFonts w:ascii="Times New Roman" w:hAnsi="Times New Roman" w:cs="Times New Roman"/>
                <w:sz w:val="16"/>
                <w:szCs w:val="16"/>
              </w:rPr>
            </w:pPr>
            <w:r w:rsidRPr="00C61FBE">
              <w:rPr>
                <w:rFonts w:ascii="Times New Roman" w:hAnsi="Times New Roman" w:cs="Times New Roman"/>
                <w:sz w:val="16"/>
                <w:szCs w:val="16"/>
              </w:rPr>
              <w:t>7</w:t>
            </w:r>
          </w:p>
        </w:tc>
        <w:tc>
          <w:tcPr>
            <w:tcW w:w="1276" w:type="dxa"/>
          </w:tcPr>
          <w:p w:rsidR="00D43FF2" w:rsidRPr="00C61FBE" w:rsidRDefault="00D43FF2" w:rsidP="00367BC7">
            <w:pPr>
              <w:pStyle w:val="ConsPlusNormal"/>
              <w:jc w:val="center"/>
              <w:rPr>
                <w:rFonts w:ascii="Times New Roman" w:hAnsi="Times New Roman" w:cs="Times New Roman"/>
                <w:sz w:val="16"/>
                <w:szCs w:val="16"/>
              </w:rPr>
            </w:pPr>
            <w:r w:rsidRPr="00C61FBE">
              <w:rPr>
                <w:rFonts w:ascii="Times New Roman" w:hAnsi="Times New Roman" w:cs="Times New Roman"/>
                <w:sz w:val="16"/>
                <w:szCs w:val="16"/>
              </w:rPr>
              <w:t>8</w:t>
            </w:r>
          </w:p>
        </w:tc>
        <w:tc>
          <w:tcPr>
            <w:tcW w:w="1133" w:type="dxa"/>
            <w:gridSpan w:val="2"/>
          </w:tcPr>
          <w:p w:rsidR="00D43FF2" w:rsidRPr="00C61FBE" w:rsidRDefault="00D43FF2" w:rsidP="00367BC7">
            <w:pPr>
              <w:pStyle w:val="ConsPlusNormal"/>
              <w:jc w:val="center"/>
              <w:rPr>
                <w:rFonts w:ascii="Times New Roman" w:hAnsi="Times New Roman" w:cs="Times New Roman"/>
                <w:sz w:val="16"/>
                <w:szCs w:val="16"/>
              </w:rPr>
            </w:pPr>
            <w:r w:rsidRPr="00C61FBE">
              <w:rPr>
                <w:rFonts w:ascii="Times New Roman" w:hAnsi="Times New Roman" w:cs="Times New Roman"/>
                <w:sz w:val="16"/>
                <w:szCs w:val="16"/>
              </w:rPr>
              <w:t>9</w:t>
            </w:r>
          </w:p>
        </w:tc>
        <w:tc>
          <w:tcPr>
            <w:tcW w:w="1985" w:type="dxa"/>
          </w:tcPr>
          <w:p w:rsidR="00D43FF2" w:rsidRPr="00C61FBE" w:rsidRDefault="00D43FF2" w:rsidP="00367BC7">
            <w:pPr>
              <w:pStyle w:val="ConsPlusNormal"/>
              <w:jc w:val="center"/>
              <w:rPr>
                <w:rFonts w:ascii="Times New Roman" w:hAnsi="Times New Roman" w:cs="Times New Roman"/>
                <w:sz w:val="16"/>
                <w:szCs w:val="16"/>
              </w:rPr>
            </w:pPr>
            <w:r w:rsidRPr="00C61FBE">
              <w:rPr>
                <w:rFonts w:ascii="Times New Roman" w:hAnsi="Times New Roman" w:cs="Times New Roman"/>
                <w:sz w:val="16"/>
                <w:szCs w:val="16"/>
              </w:rPr>
              <w:t>10</w:t>
            </w:r>
          </w:p>
        </w:tc>
        <w:tc>
          <w:tcPr>
            <w:tcW w:w="1701" w:type="dxa"/>
          </w:tcPr>
          <w:p w:rsidR="00D43FF2" w:rsidRPr="00C61FBE" w:rsidRDefault="00D43FF2" w:rsidP="00367BC7">
            <w:pPr>
              <w:pStyle w:val="ConsPlusNormal"/>
              <w:jc w:val="center"/>
              <w:rPr>
                <w:rFonts w:ascii="Times New Roman" w:hAnsi="Times New Roman" w:cs="Times New Roman"/>
                <w:sz w:val="16"/>
                <w:szCs w:val="16"/>
              </w:rPr>
            </w:pPr>
            <w:r w:rsidRPr="00C61FBE">
              <w:rPr>
                <w:rFonts w:ascii="Times New Roman" w:hAnsi="Times New Roman" w:cs="Times New Roman"/>
                <w:sz w:val="16"/>
                <w:szCs w:val="16"/>
              </w:rPr>
              <w:t>11</w:t>
            </w:r>
          </w:p>
        </w:tc>
      </w:tr>
      <w:tr w:rsidR="00D43FF2" w:rsidRPr="00C61FBE" w:rsidTr="00367BC7">
        <w:tc>
          <w:tcPr>
            <w:tcW w:w="13324" w:type="dxa"/>
            <w:gridSpan w:val="11"/>
            <w:tcBorders>
              <w:right w:val="single" w:sz="8" w:space="0" w:color="auto"/>
            </w:tcBorders>
          </w:tcPr>
          <w:p w:rsidR="00D43FF2" w:rsidRPr="00C61FBE" w:rsidRDefault="00D43FF2" w:rsidP="00367BC7">
            <w:pPr>
              <w:pStyle w:val="ConsPlusNormal"/>
              <w:rPr>
                <w:rFonts w:ascii="Times New Roman" w:hAnsi="Times New Roman" w:cs="Times New Roman"/>
                <w:b/>
                <w:bCs/>
                <w:sz w:val="16"/>
                <w:szCs w:val="16"/>
              </w:rPr>
            </w:pPr>
            <w:r w:rsidRPr="00C61FBE">
              <w:rPr>
                <w:rFonts w:ascii="Times New Roman" w:hAnsi="Times New Roman" w:cs="Times New Roman"/>
                <w:b/>
                <w:bCs/>
                <w:sz w:val="16"/>
                <w:szCs w:val="16"/>
              </w:rPr>
              <w:t>Цель программы: совершенствование системы управления муниципальной службой</w:t>
            </w:r>
          </w:p>
        </w:tc>
        <w:tc>
          <w:tcPr>
            <w:tcW w:w="1701" w:type="dxa"/>
            <w:tcBorders>
              <w:left w:val="single" w:sz="8" w:space="0" w:color="auto"/>
            </w:tcBorders>
          </w:tcPr>
          <w:p w:rsidR="00D43FF2" w:rsidRPr="00C61FBE" w:rsidRDefault="00D43FF2" w:rsidP="00367BC7">
            <w:pPr>
              <w:pStyle w:val="ConsPlusNormal"/>
              <w:rPr>
                <w:rFonts w:ascii="Times New Roman" w:hAnsi="Times New Roman" w:cs="Times New Roman"/>
                <w:sz w:val="16"/>
                <w:szCs w:val="16"/>
              </w:rPr>
            </w:pPr>
          </w:p>
        </w:tc>
      </w:tr>
      <w:tr w:rsidR="00367BC7" w:rsidRPr="00C61FBE" w:rsidTr="00367BC7">
        <w:tc>
          <w:tcPr>
            <w:tcW w:w="15025" w:type="dxa"/>
            <w:gridSpan w:val="12"/>
          </w:tcPr>
          <w:p w:rsidR="00367BC7" w:rsidRPr="00C61FBE" w:rsidRDefault="00367BC7" w:rsidP="00367BC7">
            <w:pPr>
              <w:pStyle w:val="ConsPlusNormal"/>
              <w:rPr>
                <w:rFonts w:ascii="Times New Roman" w:hAnsi="Times New Roman" w:cs="Times New Roman"/>
                <w:sz w:val="16"/>
                <w:szCs w:val="16"/>
              </w:rPr>
            </w:pPr>
            <w:r w:rsidRPr="00C61FBE">
              <w:rPr>
                <w:rFonts w:ascii="Times New Roman" w:hAnsi="Times New Roman" w:cs="Times New Roman"/>
                <w:b/>
                <w:bCs/>
                <w:sz w:val="16"/>
                <w:szCs w:val="16"/>
              </w:rPr>
              <w:t>Задача программы: совершенствование организационных и правовых механизмов профессиональной служебной деятельности муниципальных служащих. Развитие системы подготовки кадров для муниципальной службы, дополнительного профессионального образования муниципальных служащих</w:t>
            </w:r>
          </w:p>
        </w:tc>
      </w:tr>
      <w:tr w:rsidR="00367BC7" w:rsidRPr="00C61FBE" w:rsidTr="00367BC7">
        <w:trPr>
          <w:trHeight w:val="175"/>
        </w:trPr>
        <w:tc>
          <w:tcPr>
            <w:tcW w:w="15025" w:type="dxa"/>
            <w:gridSpan w:val="12"/>
          </w:tcPr>
          <w:p w:rsidR="00367BC7" w:rsidRPr="00C61FBE" w:rsidRDefault="00367BC7" w:rsidP="00367BC7">
            <w:pPr>
              <w:pStyle w:val="ConsPlusNormal"/>
              <w:rPr>
                <w:rFonts w:ascii="Times New Roman" w:hAnsi="Times New Roman" w:cs="Times New Roman"/>
                <w:sz w:val="16"/>
                <w:szCs w:val="16"/>
              </w:rPr>
            </w:pPr>
            <w:r w:rsidRPr="00C61FBE">
              <w:rPr>
                <w:rFonts w:ascii="Times New Roman" w:hAnsi="Times New Roman" w:cs="Times New Roman"/>
                <w:b/>
                <w:bCs/>
                <w:sz w:val="16"/>
                <w:szCs w:val="16"/>
              </w:rPr>
              <w:t xml:space="preserve">1.1. Основное мероприятие: </w:t>
            </w:r>
            <w:r w:rsidRPr="00C61FBE">
              <w:rPr>
                <w:rFonts w:ascii="Times New Roman" w:hAnsi="Times New Roman" w:cs="Times New Roman"/>
                <w:b/>
                <w:sz w:val="16"/>
                <w:szCs w:val="16"/>
              </w:rPr>
              <w:t>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r>
      <w:tr w:rsidR="00D43FF2" w:rsidRPr="00C61FBE" w:rsidTr="00367BC7">
        <w:trPr>
          <w:trHeight w:val="193"/>
        </w:trPr>
        <w:tc>
          <w:tcPr>
            <w:tcW w:w="709" w:type="dxa"/>
            <w:vMerge w:val="restart"/>
          </w:tcPr>
          <w:p w:rsidR="00D43FF2" w:rsidRPr="00C61FBE" w:rsidRDefault="00D43FF2" w:rsidP="00367BC7">
            <w:pPr>
              <w:rPr>
                <w:rFonts w:ascii="Times New Roman" w:hAnsi="Times New Roman"/>
                <w:sz w:val="16"/>
                <w:szCs w:val="16"/>
              </w:rPr>
            </w:pPr>
            <w:r w:rsidRPr="00C61FBE">
              <w:rPr>
                <w:rFonts w:ascii="Times New Roman" w:hAnsi="Times New Roman"/>
                <w:sz w:val="16"/>
                <w:szCs w:val="16"/>
              </w:rPr>
              <w:t>1.1.1.</w:t>
            </w:r>
          </w:p>
        </w:tc>
        <w:tc>
          <w:tcPr>
            <w:tcW w:w="2553" w:type="dxa"/>
            <w:vMerge w:val="restart"/>
          </w:tcPr>
          <w:p w:rsidR="00D43FF2" w:rsidRPr="00C61FBE" w:rsidRDefault="00D43FF2" w:rsidP="00367BC7">
            <w:pPr>
              <w:ind w:right="139"/>
              <w:jc w:val="left"/>
              <w:rPr>
                <w:rFonts w:ascii="Times New Roman" w:hAnsi="Times New Roman" w:cs="Times New Roman"/>
                <w:sz w:val="16"/>
                <w:szCs w:val="16"/>
              </w:rPr>
            </w:pPr>
            <w:r w:rsidRPr="00C61FBE">
              <w:rPr>
                <w:rFonts w:ascii="Times New Roman" w:hAnsi="Times New Roman" w:cs="Times New Roman"/>
                <w:sz w:val="16"/>
                <w:szCs w:val="16"/>
              </w:rPr>
              <w:t>Проведение конкурсов на замещение вакантных должностей муниципальной службы</w:t>
            </w:r>
          </w:p>
        </w:tc>
        <w:tc>
          <w:tcPr>
            <w:tcW w:w="1928" w:type="dxa"/>
            <w:vMerge w:val="restart"/>
          </w:tcPr>
          <w:p w:rsidR="00D43FF2" w:rsidRPr="00C61FBE" w:rsidRDefault="00D43FF2" w:rsidP="00367BC7">
            <w:pPr>
              <w:ind w:right="139"/>
              <w:jc w:val="left"/>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ind w:right="139"/>
              <w:jc w:val="left"/>
              <w:rPr>
                <w:rFonts w:ascii="Times New Roman" w:hAnsi="Times New Roman" w:cs="Times New Roman"/>
                <w:sz w:val="16"/>
                <w:szCs w:val="16"/>
              </w:rPr>
            </w:pPr>
            <w:r w:rsidRPr="00C61FBE">
              <w:rPr>
                <w:rFonts w:ascii="Times New Roman" w:hAnsi="Times New Roman" w:cs="Times New Roman"/>
                <w:sz w:val="16"/>
                <w:szCs w:val="16"/>
              </w:rPr>
              <w:t xml:space="preserve">организационный отдел </w:t>
            </w: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2022</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обеспечение равного доступа граждан к муниципальной службе</w:t>
            </w:r>
          </w:p>
        </w:tc>
        <w:tc>
          <w:tcPr>
            <w:tcW w:w="1701" w:type="dxa"/>
            <w:vMerge w:val="restart"/>
          </w:tcPr>
          <w:p w:rsidR="00D43FF2" w:rsidRPr="00C61FBE" w:rsidRDefault="00D43FF2" w:rsidP="00367BC7">
            <w:pPr>
              <w:pStyle w:val="ConsPlusNormal"/>
              <w:rPr>
                <w:rFonts w:ascii="Times New Roman" w:hAnsi="Times New Roman" w:cs="Times New Roman"/>
                <w:sz w:val="16"/>
                <w:szCs w:val="16"/>
              </w:rPr>
            </w:pPr>
          </w:p>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Показатель 4 муниципальной программы</w:t>
            </w:r>
          </w:p>
        </w:tc>
      </w:tr>
      <w:tr w:rsidR="00D43FF2" w:rsidRPr="00C61FBE" w:rsidTr="00367BC7">
        <w:trPr>
          <w:trHeight w:val="151"/>
        </w:trPr>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ind w:right="139"/>
              <w:jc w:val="left"/>
              <w:rPr>
                <w:rFonts w:ascii="Times New Roman" w:hAnsi="Times New Roman" w:cs="Times New Roman"/>
                <w:sz w:val="16"/>
                <w:szCs w:val="16"/>
              </w:rPr>
            </w:pPr>
          </w:p>
        </w:tc>
        <w:tc>
          <w:tcPr>
            <w:tcW w:w="1928" w:type="dxa"/>
            <w:vMerge/>
          </w:tcPr>
          <w:p w:rsidR="00D43FF2" w:rsidRPr="00C61FBE" w:rsidRDefault="00D43FF2" w:rsidP="00367BC7">
            <w:pPr>
              <w:ind w:right="139"/>
              <w:jc w:val="left"/>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2023</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jc w:val="left"/>
              <w:rPr>
                <w:rFonts w:ascii="Times New Roman" w:hAnsi="Times New Roman" w:cs="Times New Roman"/>
                <w:sz w:val="16"/>
                <w:szCs w:val="16"/>
              </w:rPr>
            </w:pPr>
          </w:p>
        </w:tc>
        <w:tc>
          <w:tcPr>
            <w:tcW w:w="1701" w:type="dxa"/>
            <w:vMerge/>
          </w:tcPr>
          <w:p w:rsidR="00D43FF2" w:rsidRPr="00C61FBE" w:rsidRDefault="00D43FF2" w:rsidP="00367BC7">
            <w:pPr>
              <w:pStyle w:val="ConsPlusNormal"/>
              <w:rPr>
                <w:rFonts w:ascii="Times New Roman" w:hAnsi="Times New Roman" w:cs="Times New Roman"/>
                <w:sz w:val="16"/>
                <w:szCs w:val="16"/>
              </w:rPr>
            </w:pPr>
          </w:p>
        </w:tc>
      </w:tr>
      <w:tr w:rsidR="00D43FF2" w:rsidRPr="00C61FBE" w:rsidTr="00367BC7">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ind w:right="139"/>
              <w:jc w:val="left"/>
              <w:rPr>
                <w:rFonts w:ascii="Times New Roman" w:hAnsi="Times New Roman"/>
                <w:sz w:val="16"/>
                <w:szCs w:val="16"/>
              </w:rPr>
            </w:pPr>
          </w:p>
        </w:tc>
        <w:tc>
          <w:tcPr>
            <w:tcW w:w="1928" w:type="dxa"/>
            <w:vMerge/>
          </w:tcPr>
          <w:p w:rsidR="00D43FF2" w:rsidRPr="00C61FBE" w:rsidRDefault="00D43FF2" w:rsidP="00367BC7">
            <w:pPr>
              <w:ind w:right="139"/>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2024</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pStyle w:val="ConsPlusNormal"/>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367BC7">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ind w:right="139"/>
              <w:jc w:val="left"/>
              <w:rPr>
                <w:rFonts w:ascii="Times New Roman" w:hAnsi="Times New Roman"/>
                <w:sz w:val="16"/>
                <w:szCs w:val="16"/>
              </w:rPr>
            </w:pPr>
          </w:p>
        </w:tc>
        <w:tc>
          <w:tcPr>
            <w:tcW w:w="1928" w:type="dxa"/>
            <w:vMerge/>
          </w:tcPr>
          <w:p w:rsidR="00D43FF2" w:rsidRPr="00C61FBE" w:rsidRDefault="00D43FF2" w:rsidP="00367BC7">
            <w:pPr>
              <w:ind w:right="139"/>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2025</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pStyle w:val="ConsPlusNormal"/>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367BC7">
        <w:trPr>
          <w:trHeight w:val="52"/>
        </w:trPr>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ind w:right="139"/>
              <w:jc w:val="left"/>
              <w:rPr>
                <w:rFonts w:ascii="Times New Roman" w:hAnsi="Times New Roman"/>
                <w:sz w:val="16"/>
                <w:szCs w:val="16"/>
              </w:rPr>
            </w:pPr>
          </w:p>
        </w:tc>
        <w:tc>
          <w:tcPr>
            <w:tcW w:w="1928" w:type="dxa"/>
            <w:vMerge/>
          </w:tcPr>
          <w:p w:rsidR="00D43FF2" w:rsidRPr="00C61FBE" w:rsidRDefault="00D43FF2" w:rsidP="00367BC7">
            <w:pPr>
              <w:ind w:right="139"/>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2026</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pStyle w:val="ConsPlusNormal"/>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367BC7">
        <w:trPr>
          <w:trHeight w:val="83"/>
        </w:trPr>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ind w:right="139"/>
              <w:jc w:val="left"/>
              <w:rPr>
                <w:rFonts w:ascii="Times New Roman" w:hAnsi="Times New Roman"/>
                <w:sz w:val="16"/>
                <w:szCs w:val="16"/>
              </w:rPr>
            </w:pPr>
          </w:p>
        </w:tc>
        <w:tc>
          <w:tcPr>
            <w:tcW w:w="1928" w:type="dxa"/>
            <w:vMerge/>
          </w:tcPr>
          <w:p w:rsidR="00D43FF2" w:rsidRPr="00C61FBE" w:rsidRDefault="00D43FF2" w:rsidP="00367BC7">
            <w:pPr>
              <w:ind w:right="139"/>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2027</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pStyle w:val="ConsPlusNormal"/>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CE2419">
        <w:trPr>
          <w:trHeight w:val="38"/>
        </w:trPr>
        <w:tc>
          <w:tcPr>
            <w:tcW w:w="709" w:type="dxa"/>
            <w:vMerge w:val="restart"/>
          </w:tcPr>
          <w:p w:rsidR="00D43FF2" w:rsidRPr="00C61FBE" w:rsidRDefault="00D43FF2" w:rsidP="00367BC7">
            <w:pPr>
              <w:rPr>
                <w:rFonts w:ascii="Times New Roman" w:hAnsi="Times New Roman"/>
                <w:sz w:val="16"/>
                <w:szCs w:val="16"/>
              </w:rPr>
            </w:pPr>
            <w:r w:rsidRPr="00C61FBE">
              <w:rPr>
                <w:rFonts w:ascii="Times New Roman" w:hAnsi="Times New Roman"/>
                <w:sz w:val="16"/>
                <w:szCs w:val="16"/>
              </w:rPr>
              <w:t>1.1.2.</w:t>
            </w:r>
          </w:p>
        </w:tc>
        <w:tc>
          <w:tcPr>
            <w:tcW w:w="2553" w:type="dxa"/>
            <w:vMerge w:val="restart"/>
          </w:tcPr>
          <w:p w:rsidR="00D43FF2" w:rsidRPr="00C61FBE" w:rsidRDefault="00D43FF2" w:rsidP="00367BC7">
            <w:pPr>
              <w:ind w:right="139"/>
              <w:jc w:val="left"/>
              <w:rPr>
                <w:rFonts w:ascii="Times New Roman" w:hAnsi="Times New Roman" w:cs="Times New Roman"/>
                <w:sz w:val="16"/>
                <w:szCs w:val="16"/>
              </w:rPr>
            </w:pPr>
            <w:r w:rsidRPr="00C61FBE">
              <w:rPr>
                <w:rFonts w:ascii="Times New Roman" w:hAnsi="Times New Roman" w:cs="Times New Roman"/>
                <w:sz w:val="16"/>
                <w:szCs w:val="16"/>
              </w:rPr>
              <w:t>Разработка и реализация комплекса мер, обеспечивающих подготовку муниципальных служащих к прохождению аттестации</w:t>
            </w:r>
          </w:p>
        </w:tc>
        <w:tc>
          <w:tcPr>
            <w:tcW w:w="1928" w:type="dxa"/>
            <w:vMerge w:val="restart"/>
          </w:tcPr>
          <w:p w:rsidR="00D43FF2" w:rsidRPr="00C61FBE" w:rsidRDefault="00D43FF2" w:rsidP="00367BC7">
            <w:pPr>
              <w:ind w:right="139"/>
              <w:jc w:val="left"/>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ind w:right="139"/>
              <w:jc w:val="left"/>
              <w:rPr>
                <w:rFonts w:ascii="Times New Roman" w:hAnsi="Times New Roman" w:cs="Times New Roman"/>
                <w:sz w:val="16"/>
                <w:szCs w:val="16"/>
              </w:rPr>
            </w:pPr>
            <w:r w:rsidRPr="00C61FBE">
              <w:rPr>
                <w:rFonts w:ascii="Times New Roman" w:hAnsi="Times New Roman" w:cs="Times New Roman"/>
                <w:sz w:val="16"/>
                <w:szCs w:val="16"/>
              </w:rPr>
              <w:t>организационный отдел, руководители структурных подразделений</w:t>
            </w: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2022</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повышение качества управленческих кадров на муниципальной службе</w:t>
            </w:r>
          </w:p>
        </w:tc>
        <w:tc>
          <w:tcPr>
            <w:tcW w:w="1701" w:type="dxa"/>
            <w:vMerge w:val="restart"/>
          </w:tcPr>
          <w:p w:rsidR="00D43FF2" w:rsidRPr="00C61FBE" w:rsidRDefault="00D43FF2" w:rsidP="00367BC7">
            <w:pPr>
              <w:pStyle w:val="ConsPlusNormal"/>
              <w:rPr>
                <w:rFonts w:ascii="Times New Roman" w:hAnsi="Times New Roman" w:cs="Times New Roman"/>
                <w:sz w:val="16"/>
                <w:szCs w:val="16"/>
              </w:rPr>
            </w:pPr>
          </w:p>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Показатель 5 муниципальной программы</w:t>
            </w:r>
          </w:p>
        </w:tc>
      </w:tr>
      <w:tr w:rsidR="00D43FF2" w:rsidRPr="00C61FBE" w:rsidTr="00CE2419">
        <w:trPr>
          <w:trHeight w:val="77"/>
        </w:trPr>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ind w:right="139"/>
              <w:jc w:val="left"/>
              <w:rPr>
                <w:rFonts w:ascii="Times New Roman" w:hAnsi="Times New Roman"/>
                <w:sz w:val="16"/>
                <w:szCs w:val="16"/>
              </w:rPr>
            </w:pPr>
          </w:p>
        </w:tc>
        <w:tc>
          <w:tcPr>
            <w:tcW w:w="1928" w:type="dxa"/>
            <w:vMerge/>
          </w:tcPr>
          <w:p w:rsidR="00D43FF2" w:rsidRPr="00C61FBE" w:rsidRDefault="00D43FF2" w:rsidP="00367BC7">
            <w:pPr>
              <w:ind w:right="139"/>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2023</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pStyle w:val="ConsPlusNormal"/>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367BC7">
        <w:trPr>
          <w:trHeight w:val="81"/>
        </w:trPr>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ind w:right="139"/>
              <w:jc w:val="left"/>
              <w:rPr>
                <w:rFonts w:ascii="Times New Roman" w:hAnsi="Times New Roman"/>
                <w:sz w:val="16"/>
                <w:szCs w:val="16"/>
              </w:rPr>
            </w:pPr>
          </w:p>
        </w:tc>
        <w:tc>
          <w:tcPr>
            <w:tcW w:w="1928" w:type="dxa"/>
            <w:vMerge/>
          </w:tcPr>
          <w:p w:rsidR="00D43FF2" w:rsidRPr="00C61FBE" w:rsidRDefault="00D43FF2" w:rsidP="00367BC7">
            <w:pPr>
              <w:ind w:right="139"/>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2024</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pStyle w:val="ConsPlusNormal"/>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367BC7">
        <w:trPr>
          <w:trHeight w:val="171"/>
        </w:trPr>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ind w:right="139"/>
              <w:jc w:val="left"/>
              <w:rPr>
                <w:rFonts w:ascii="Times New Roman" w:hAnsi="Times New Roman"/>
                <w:sz w:val="16"/>
                <w:szCs w:val="16"/>
              </w:rPr>
            </w:pPr>
          </w:p>
        </w:tc>
        <w:tc>
          <w:tcPr>
            <w:tcW w:w="1928" w:type="dxa"/>
            <w:vMerge/>
          </w:tcPr>
          <w:p w:rsidR="00D43FF2" w:rsidRPr="00C61FBE" w:rsidRDefault="00D43FF2" w:rsidP="00367BC7">
            <w:pPr>
              <w:ind w:right="139"/>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2025</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pStyle w:val="ConsPlusNormal"/>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CE2419">
        <w:trPr>
          <w:trHeight w:val="102"/>
        </w:trPr>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ind w:right="139"/>
              <w:jc w:val="left"/>
              <w:rPr>
                <w:rFonts w:ascii="Times New Roman" w:hAnsi="Times New Roman"/>
                <w:sz w:val="16"/>
                <w:szCs w:val="16"/>
              </w:rPr>
            </w:pPr>
          </w:p>
        </w:tc>
        <w:tc>
          <w:tcPr>
            <w:tcW w:w="1928" w:type="dxa"/>
            <w:vMerge/>
          </w:tcPr>
          <w:p w:rsidR="00D43FF2" w:rsidRPr="00C61FBE" w:rsidRDefault="00D43FF2" w:rsidP="00367BC7">
            <w:pPr>
              <w:ind w:right="139"/>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2026</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pStyle w:val="ConsPlusNormal"/>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CE2419">
        <w:trPr>
          <w:trHeight w:val="133"/>
        </w:trPr>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ind w:right="139"/>
              <w:jc w:val="left"/>
              <w:rPr>
                <w:rFonts w:ascii="Times New Roman" w:hAnsi="Times New Roman"/>
                <w:sz w:val="16"/>
                <w:szCs w:val="16"/>
              </w:rPr>
            </w:pPr>
          </w:p>
        </w:tc>
        <w:tc>
          <w:tcPr>
            <w:tcW w:w="1928" w:type="dxa"/>
            <w:vMerge/>
          </w:tcPr>
          <w:p w:rsidR="00D43FF2" w:rsidRPr="00C61FBE" w:rsidRDefault="00D43FF2" w:rsidP="00367BC7">
            <w:pPr>
              <w:ind w:right="139"/>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2027</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pStyle w:val="ConsPlusNormal"/>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CE2419">
        <w:trPr>
          <w:trHeight w:val="38"/>
        </w:trPr>
        <w:tc>
          <w:tcPr>
            <w:tcW w:w="709" w:type="dxa"/>
            <w:vMerge w:val="restart"/>
          </w:tcPr>
          <w:p w:rsidR="00D43FF2" w:rsidRPr="00C61FBE" w:rsidRDefault="00D43FF2" w:rsidP="00367BC7">
            <w:pPr>
              <w:rPr>
                <w:rFonts w:ascii="Times New Roman" w:hAnsi="Times New Roman"/>
                <w:sz w:val="16"/>
                <w:szCs w:val="16"/>
              </w:rPr>
            </w:pPr>
            <w:r w:rsidRPr="00C61FBE">
              <w:rPr>
                <w:rFonts w:ascii="Times New Roman" w:hAnsi="Times New Roman"/>
                <w:sz w:val="16"/>
                <w:szCs w:val="16"/>
              </w:rPr>
              <w:t>1.1.3.</w:t>
            </w:r>
          </w:p>
        </w:tc>
        <w:tc>
          <w:tcPr>
            <w:tcW w:w="2553" w:type="dxa"/>
            <w:vMerge w:val="restart"/>
          </w:tcPr>
          <w:p w:rsidR="00D43FF2" w:rsidRPr="00C61FBE" w:rsidRDefault="00D43FF2" w:rsidP="00367BC7">
            <w:pPr>
              <w:ind w:right="139"/>
              <w:jc w:val="left"/>
              <w:rPr>
                <w:rFonts w:ascii="Times New Roman" w:hAnsi="Times New Roman" w:cs="Times New Roman"/>
                <w:sz w:val="16"/>
                <w:szCs w:val="16"/>
              </w:rPr>
            </w:pPr>
            <w:r w:rsidRPr="00C61FBE">
              <w:rPr>
                <w:rFonts w:ascii="Times New Roman" w:hAnsi="Times New Roman" w:cs="Times New Roman"/>
                <w:sz w:val="16"/>
                <w:szCs w:val="16"/>
              </w:rPr>
              <w:t>Присвоение классных чинов муниципальным служащим</w:t>
            </w:r>
          </w:p>
        </w:tc>
        <w:tc>
          <w:tcPr>
            <w:tcW w:w="1928" w:type="dxa"/>
            <w:vMerge w:val="restart"/>
          </w:tcPr>
          <w:p w:rsidR="00D43FF2" w:rsidRPr="00C61FBE" w:rsidRDefault="00D43FF2" w:rsidP="00367BC7">
            <w:pPr>
              <w:ind w:right="139"/>
              <w:jc w:val="left"/>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ind w:right="139"/>
              <w:jc w:val="left"/>
              <w:rPr>
                <w:rFonts w:ascii="Times New Roman" w:hAnsi="Times New Roman" w:cs="Times New Roman"/>
                <w:sz w:val="16"/>
                <w:szCs w:val="16"/>
              </w:rPr>
            </w:pPr>
            <w:r w:rsidRPr="00C61FBE">
              <w:rPr>
                <w:rFonts w:ascii="Times New Roman" w:hAnsi="Times New Roman" w:cs="Times New Roman"/>
                <w:sz w:val="16"/>
                <w:szCs w:val="16"/>
              </w:rPr>
              <w:t xml:space="preserve">организационный отдел </w:t>
            </w: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2022</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повышение престижа муниципального служащего</w:t>
            </w:r>
          </w:p>
        </w:tc>
        <w:tc>
          <w:tcPr>
            <w:tcW w:w="1701" w:type="dxa"/>
            <w:vMerge w:val="restart"/>
          </w:tcPr>
          <w:p w:rsidR="00D43FF2" w:rsidRPr="00C61FBE" w:rsidRDefault="00D43FF2" w:rsidP="00367BC7">
            <w:pPr>
              <w:jc w:val="left"/>
              <w:rPr>
                <w:rFonts w:ascii="Times New Roman" w:hAnsi="Times New Roman"/>
                <w:sz w:val="16"/>
                <w:szCs w:val="16"/>
              </w:rPr>
            </w:pPr>
            <w:r w:rsidRPr="00C61FBE">
              <w:rPr>
                <w:rFonts w:ascii="Times New Roman" w:hAnsi="Times New Roman"/>
                <w:sz w:val="16"/>
                <w:szCs w:val="16"/>
              </w:rPr>
              <w:t>Показатель 2 муниципальной программы</w:t>
            </w:r>
          </w:p>
        </w:tc>
      </w:tr>
      <w:tr w:rsidR="00D43FF2" w:rsidRPr="00C61FBE" w:rsidTr="00CE2419">
        <w:trPr>
          <w:trHeight w:val="55"/>
        </w:trPr>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ind w:right="139"/>
              <w:jc w:val="left"/>
              <w:rPr>
                <w:rFonts w:ascii="Times New Roman" w:hAnsi="Times New Roman"/>
                <w:sz w:val="16"/>
                <w:szCs w:val="16"/>
              </w:rPr>
            </w:pPr>
          </w:p>
        </w:tc>
        <w:tc>
          <w:tcPr>
            <w:tcW w:w="1928" w:type="dxa"/>
            <w:vMerge/>
          </w:tcPr>
          <w:p w:rsidR="00D43FF2" w:rsidRPr="00C61FBE" w:rsidRDefault="00D43FF2" w:rsidP="00367BC7">
            <w:pPr>
              <w:ind w:right="139"/>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2023</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pStyle w:val="ConsPlusNormal"/>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367BC7">
        <w:trPr>
          <w:trHeight w:val="190"/>
        </w:trPr>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ind w:right="139"/>
              <w:jc w:val="left"/>
              <w:rPr>
                <w:rFonts w:ascii="Times New Roman" w:hAnsi="Times New Roman"/>
                <w:sz w:val="16"/>
                <w:szCs w:val="16"/>
              </w:rPr>
            </w:pPr>
          </w:p>
        </w:tc>
        <w:tc>
          <w:tcPr>
            <w:tcW w:w="1928" w:type="dxa"/>
            <w:vMerge/>
          </w:tcPr>
          <w:p w:rsidR="00D43FF2" w:rsidRPr="00C61FBE" w:rsidRDefault="00D43FF2" w:rsidP="00367BC7">
            <w:pPr>
              <w:ind w:right="139"/>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2024</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pStyle w:val="ConsPlusNormal"/>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CE2419">
        <w:trPr>
          <w:trHeight w:val="120"/>
        </w:trPr>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ind w:right="139"/>
              <w:jc w:val="left"/>
              <w:rPr>
                <w:rFonts w:ascii="Times New Roman" w:hAnsi="Times New Roman"/>
                <w:sz w:val="16"/>
                <w:szCs w:val="16"/>
              </w:rPr>
            </w:pPr>
          </w:p>
        </w:tc>
        <w:tc>
          <w:tcPr>
            <w:tcW w:w="1928" w:type="dxa"/>
            <w:vMerge/>
          </w:tcPr>
          <w:p w:rsidR="00D43FF2" w:rsidRPr="00C61FBE" w:rsidRDefault="00D43FF2" w:rsidP="00367BC7">
            <w:pPr>
              <w:ind w:right="139"/>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2025</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pStyle w:val="ConsPlusNormal"/>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367BC7">
        <w:trPr>
          <w:trHeight w:val="116"/>
        </w:trPr>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ind w:right="139"/>
              <w:jc w:val="left"/>
              <w:rPr>
                <w:rFonts w:ascii="Times New Roman" w:hAnsi="Times New Roman"/>
                <w:sz w:val="16"/>
                <w:szCs w:val="16"/>
              </w:rPr>
            </w:pPr>
          </w:p>
        </w:tc>
        <w:tc>
          <w:tcPr>
            <w:tcW w:w="1928" w:type="dxa"/>
            <w:vMerge/>
          </w:tcPr>
          <w:p w:rsidR="00D43FF2" w:rsidRPr="00C61FBE" w:rsidRDefault="00D43FF2" w:rsidP="00367BC7">
            <w:pPr>
              <w:ind w:right="139"/>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2026</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p>
        </w:tc>
        <w:tc>
          <w:tcPr>
            <w:tcW w:w="1985" w:type="dxa"/>
            <w:vMerge/>
          </w:tcPr>
          <w:p w:rsidR="00D43FF2" w:rsidRPr="00C61FBE" w:rsidRDefault="00D43FF2" w:rsidP="00367BC7">
            <w:pPr>
              <w:pStyle w:val="ConsPlusNormal"/>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367BC7">
        <w:trPr>
          <w:trHeight w:val="51"/>
        </w:trPr>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ind w:right="139"/>
              <w:jc w:val="left"/>
              <w:rPr>
                <w:rFonts w:ascii="Times New Roman" w:hAnsi="Times New Roman"/>
                <w:sz w:val="16"/>
                <w:szCs w:val="16"/>
              </w:rPr>
            </w:pPr>
          </w:p>
        </w:tc>
        <w:tc>
          <w:tcPr>
            <w:tcW w:w="1928" w:type="dxa"/>
            <w:vMerge/>
          </w:tcPr>
          <w:p w:rsidR="00D43FF2" w:rsidRPr="00C61FBE" w:rsidRDefault="00D43FF2" w:rsidP="00367BC7">
            <w:pPr>
              <w:ind w:right="139"/>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2027</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pStyle w:val="ConsPlusNormal"/>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CE2419">
        <w:trPr>
          <w:trHeight w:val="247"/>
        </w:trPr>
        <w:tc>
          <w:tcPr>
            <w:tcW w:w="709" w:type="dxa"/>
            <w:vMerge w:val="restart"/>
          </w:tcPr>
          <w:p w:rsidR="00D43FF2" w:rsidRPr="00C61FBE" w:rsidRDefault="00D43FF2" w:rsidP="00367BC7">
            <w:pPr>
              <w:rPr>
                <w:rFonts w:ascii="Times New Roman" w:hAnsi="Times New Roman"/>
                <w:sz w:val="16"/>
                <w:szCs w:val="16"/>
              </w:rPr>
            </w:pPr>
            <w:r w:rsidRPr="00C61FBE">
              <w:rPr>
                <w:rFonts w:ascii="Times New Roman" w:hAnsi="Times New Roman"/>
                <w:sz w:val="16"/>
                <w:szCs w:val="16"/>
              </w:rPr>
              <w:t>1.1.4</w:t>
            </w:r>
          </w:p>
        </w:tc>
        <w:tc>
          <w:tcPr>
            <w:tcW w:w="2553" w:type="dxa"/>
            <w:vMerge w:val="restart"/>
          </w:tcPr>
          <w:p w:rsidR="00D43FF2" w:rsidRPr="00C61FBE" w:rsidRDefault="00D43FF2" w:rsidP="00367BC7">
            <w:pPr>
              <w:ind w:right="139"/>
              <w:jc w:val="left"/>
              <w:rPr>
                <w:rFonts w:ascii="Times New Roman" w:hAnsi="Times New Roman" w:cs="Times New Roman"/>
                <w:sz w:val="16"/>
                <w:szCs w:val="16"/>
              </w:rPr>
            </w:pPr>
            <w:r w:rsidRPr="00C61FBE">
              <w:rPr>
                <w:rFonts w:ascii="Times New Roman" w:hAnsi="Times New Roman" w:cs="Times New Roman"/>
                <w:sz w:val="16"/>
                <w:szCs w:val="16"/>
              </w:rPr>
              <w:t xml:space="preserve">Организация мероприятий по формированию кадрового резерва муниципальной службы на замещение должностей муниципальной службы </w:t>
            </w:r>
          </w:p>
        </w:tc>
        <w:tc>
          <w:tcPr>
            <w:tcW w:w="1928" w:type="dxa"/>
            <w:vMerge w:val="restart"/>
          </w:tcPr>
          <w:p w:rsidR="00D43FF2" w:rsidRPr="00C61FBE" w:rsidRDefault="00D43FF2" w:rsidP="00367BC7">
            <w:pPr>
              <w:ind w:right="139"/>
              <w:jc w:val="left"/>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ind w:right="139"/>
              <w:jc w:val="left"/>
              <w:rPr>
                <w:rFonts w:ascii="Times New Roman" w:hAnsi="Times New Roman" w:cs="Times New Roman"/>
                <w:sz w:val="16"/>
                <w:szCs w:val="16"/>
              </w:rPr>
            </w:pPr>
            <w:r w:rsidRPr="00C61FBE">
              <w:rPr>
                <w:rFonts w:ascii="Times New Roman" w:hAnsi="Times New Roman" w:cs="Times New Roman"/>
                <w:sz w:val="16"/>
                <w:szCs w:val="16"/>
              </w:rPr>
              <w:t xml:space="preserve">организационный отдел </w:t>
            </w: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2022</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повышение качества управленческих кадров на муниципальной службе</w:t>
            </w:r>
          </w:p>
        </w:tc>
        <w:tc>
          <w:tcPr>
            <w:tcW w:w="1701" w:type="dxa"/>
            <w:vMerge w:val="restart"/>
          </w:tcPr>
          <w:p w:rsidR="00D43FF2" w:rsidRPr="00C61FBE" w:rsidRDefault="00D43FF2" w:rsidP="00367BC7">
            <w:pPr>
              <w:pStyle w:val="ConsPlusNormal"/>
              <w:rPr>
                <w:rFonts w:ascii="Times New Roman" w:hAnsi="Times New Roman" w:cs="Times New Roman"/>
                <w:sz w:val="16"/>
                <w:szCs w:val="16"/>
              </w:rPr>
            </w:pPr>
          </w:p>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Показатель 3 муниципальной программы</w:t>
            </w:r>
          </w:p>
        </w:tc>
      </w:tr>
      <w:tr w:rsidR="00D43FF2" w:rsidRPr="00C61FBE" w:rsidTr="00CE2419">
        <w:trPr>
          <w:trHeight w:val="146"/>
        </w:trPr>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ind w:right="139"/>
              <w:jc w:val="left"/>
              <w:rPr>
                <w:rFonts w:ascii="Times New Roman" w:hAnsi="Times New Roman"/>
                <w:sz w:val="16"/>
                <w:szCs w:val="16"/>
              </w:rPr>
            </w:pPr>
          </w:p>
        </w:tc>
        <w:tc>
          <w:tcPr>
            <w:tcW w:w="1928" w:type="dxa"/>
            <w:vMerge/>
          </w:tcPr>
          <w:p w:rsidR="00D43FF2" w:rsidRPr="00C61FBE" w:rsidRDefault="00D43FF2" w:rsidP="00367BC7">
            <w:pPr>
              <w:ind w:right="139"/>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2023</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pStyle w:val="ConsPlusNormal"/>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CE2419">
        <w:trPr>
          <w:trHeight w:val="38"/>
        </w:trPr>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ind w:right="139"/>
              <w:jc w:val="left"/>
              <w:rPr>
                <w:rFonts w:ascii="Times New Roman" w:hAnsi="Times New Roman"/>
                <w:sz w:val="16"/>
                <w:szCs w:val="16"/>
              </w:rPr>
            </w:pPr>
          </w:p>
        </w:tc>
        <w:tc>
          <w:tcPr>
            <w:tcW w:w="1928" w:type="dxa"/>
            <w:vMerge/>
          </w:tcPr>
          <w:p w:rsidR="00D43FF2" w:rsidRPr="00C61FBE" w:rsidRDefault="00D43FF2" w:rsidP="00367BC7">
            <w:pPr>
              <w:ind w:right="139"/>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2024</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pStyle w:val="ConsPlusNormal"/>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CE2419">
        <w:trPr>
          <w:trHeight w:val="67"/>
        </w:trPr>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ind w:right="139"/>
              <w:jc w:val="left"/>
              <w:rPr>
                <w:rFonts w:ascii="Times New Roman" w:hAnsi="Times New Roman"/>
                <w:sz w:val="16"/>
                <w:szCs w:val="16"/>
              </w:rPr>
            </w:pPr>
          </w:p>
        </w:tc>
        <w:tc>
          <w:tcPr>
            <w:tcW w:w="1928" w:type="dxa"/>
            <w:vMerge/>
          </w:tcPr>
          <w:p w:rsidR="00D43FF2" w:rsidRPr="00C61FBE" w:rsidRDefault="00D43FF2" w:rsidP="00367BC7">
            <w:pPr>
              <w:ind w:right="139"/>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2025</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pStyle w:val="ConsPlusNormal"/>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CE2419">
        <w:trPr>
          <w:trHeight w:val="100"/>
        </w:trPr>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ind w:right="139"/>
              <w:jc w:val="left"/>
              <w:rPr>
                <w:rFonts w:ascii="Times New Roman" w:hAnsi="Times New Roman"/>
                <w:sz w:val="16"/>
                <w:szCs w:val="16"/>
              </w:rPr>
            </w:pPr>
          </w:p>
        </w:tc>
        <w:tc>
          <w:tcPr>
            <w:tcW w:w="1928" w:type="dxa"/>
            <w:vMerge/>
          </w:tcPr>
          <w:p w:rsidR="00D43FF2" w:rsidRPr="00C61FBE" w:rsidRDefault="00D43FF2" w:rsidP="00367BC7">
            <w:pPr>
              <w:ind w:right="139"/>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2026</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pStyle w:val="ConsPlusNormal"/>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CE2419">
        <w:trPr>
          <w:trHeight w:val="131"/>
        </w:trPr>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ind w:right="139"/>
              <w:jc w:val="left"/>
              <w:rPr>
                <w:rFonts w:ascii="Times New Roman" w:hAnsi="Times New Roman"/>
                <w:sz w:val="16"/>
                <w:szCs w:val="16"/>
              </w:rPr>
            </w:pPr>
          </w:p>
        </w:tc>
        <w:tc>
          <w:tcPr>
            <w:tcW w:w="1928" w:type="dxa"/>
            <w:vMerge/>
          </w:tcPr>
          <w:p w:rsidR="00D43FF2" w:rsidRPr="00C61FBE" w:rsidRDefault="00D43FF2" w:rsidP="00367BC7">
            <w:pPr>
              <w:ind w:right="139"/>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2027</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pStyle w:val="ConsPlusNormal"/>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CE2419">
        <w:trPr>
          <w:trHeight w:val="178"/>
        </w:trPr>
        <w:tc>
          <w:tcPr>
            <w:tcW w:w="709" w:type="dxa"/>
            <w:vMerge w:val="restart"/>
          </w:tcPr>
          <w:p w:rsidR="00D43FF2" w:rsidRPr="00C61FBE" w:rsidRDefault="00D43FF2" w:rsidP="00367BC7">
            <w:pPr>
              <w:rPr>
                <w:rFonts w:ascii="Times New Roman" w:hAnsi="Times New Roman"/>
                <w:sz w:val="16"/>
                <w:szCs w:val="16"/>
              </w:rPr>
            </w:pPr>
            <w:r w:rsidRPr="00C61FBE">
              <w:rPr>
                <w:rFonts w:ascii="Times New Roman" w:hAnsi="Times New Roman"/>
                <w:sz w:val="16"/>
                <w:szCs w:val="16"/>
              </w:rPr>
              <w:t>1.1.5</w:t>
            </w:r>
          </w:p>
        </w:tc>
        <w:tc>
          <w:tcPr>
            <w:tcW w:w="2553" w:type="dxa"/>
            <w:vMerge w:val="restart"/>
          </w:tcPr>
          <w:p w:rsidR="00D43FF2" w:rsidRPr="00C61FBE" w:rsidRDefault="00D43FF2" w:rsidP="00367BC7">
            <w:pPr>
              <w:ind w:right="139"/>
              <w:jc w:val="left"/>
              <w:rPr>
                <w:rFonts w:ascii="Times New Roman" w:hAnsi="Times New Roman" w:cs="Times New Roman"/>
                <w:sz w:val="16"/>
                <w:szCs w:val="16"/>
              </w:rPr>
            </w:pPr>
            <w:r w:rsidRPr="00C61FBE">
              <w:rPr>
                <w:rFonts w:ascii="Times New Roman" w:hAnsi="Times New Roman" w:cs="Times New Roman"/>
                <w:sz w:val="16"/>
                <w:szCs w:val="16"/>
              </w:rPr>
              <w:t>Совершенствование должностных инструкций, в том числе с учетом целей и задач органов местного самоуправления, их структурных подразделений, оказываемых муниципальных услуг</w:t>
            </w:r>
          </w:p>
        </w:tc>
        <w:tc>
          <w:tcPr>
            <w:tcW w:w="1928" w:type="dxa"/>
            <w:vMerge w:val="restart"/>
          </w:tcPr>
          <w:p w:rsidR="00D43FF2" w:rsidRPr="00C61FBE" w:rsidRDefault="00D43FF2" w:rsidP="00367BC7">
            <w:pPr>
              <w:ind w:right="139"/>
              <w:jc w:val="left"/>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CE2419">
            <w:pPr>
              <w:ind w:right="139"/>
              <w:jc w:val="left"/>
              <w:rPr>
                <w:rFonts w:ascii="Times New Roman" w:hAnsi="Times New Roman" w:cs="Times New Roman"/>
                <w:sz w:val="16"/>
                <w:szCs w:val="16"/>
              </w:rPr>
            </w:pPr>
            <w:r w:rsidRPr="00C61FBE">
              <w:rPr>
                <w:rFonts w:ascii="Times New Roman" w:hAnsi="Times New Roman" w:cs="Times New Roman"/>
                <w:sz w:val="16"/>
                <w:szCs w:val="16"/>
              </w:rPr>
              <w:t>Организационный отдел,  руководители структурных подразделений</w:t>
            </w: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2022</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закрепление в должностных инструкциях квалификационных требований, обязанностей, ответственности, порядка поведения</w:t>
            </w:r>
          </w:p>
        </w:tc>
        <w:tc>
          <w:tcPr>
            <w:tcW w:w="1701" w:type="dxa"/>
            <w:vMerge w:val="restart"/>
          </w:tcPr>
          <w:p w:rsidR="00D43FF2" w:rsidRPr="00C61FBE" w:rsidRDefault="00D43FF2" w:rsidP="00367BC7">
            <w:pPr>
              <w:pStyle w:val="ConsPlusNormal"/>
              <w:rPr>
                <w:rFonts w:ascii="Times New Roman" w:hAnsi="Times New Roman" w:cs="Times New Roman"/>
                <w:sz w:val="16"/>
                <w:szCs w:val="16"/>
              </w:rPr>
            </w:pPr>
          </w:p>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Показатель 2 муниципальной программы</w:t>
            </w:r>
          </w:p>
        </w:tc>
      </w:tr>
      <w:tr w:rsidR="00D43FF2" w:rsidRPr="00C61FBE" w:rsidTr="00367BC7">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ind w:right="139"/>
              <w:jc w:val="left"/>
              <w:rPr>
                <w:rFonts w:ascii="Times New Roman" w:hAnsi="Times New Roman"/>
                <w:sz w:val="16"/>
                <w:szCs w:val="16"/>
              </w:rPr>
            </w:pPr>
          </w:p>
        </w:tc>
        <w:tc>
          <w:tcPr>
            <w:tcW w:w="1928" w:type="dxa"/>
            <w:vMerge/>
          </w:tcPr>
          <w:p w:rsidR="00D43FF2" w:rsidRPr="00C61FBE" w:rsidRDefault="00D43FF2" w:rsidP="00367BC7">
            <w:pPr>
              <w:ind w:right="139"/>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2023</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pStyle w:val="ConsPlusNormal"/>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367BC7">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ind w:right="139"/>
              <w:jc w:val="left"/>
              <w:rPr>
                <w:rFonts w:ascii="Times New Roman" w:hAnsi="Times New Roman"/>
                <w:sz w:val="16"/>
                <w:szCs w:val="16"/>
              </w:rPr>
            </w:pPr>
          </w:p>
        </w:tc>
        <w:tc>
          <w:tcPr>
            <w:tcW w:w="1928" w:type="dxa"/>
            <w:vMerge/>
          </w:tcPr>
          <w:p w:rsidR="00D43FF2" w:rsidRPr="00C61FBE" w:rsidRDefault="00D43FF2" w:rsidP="00367BC7">
            <w:pPr>
              <w:ind w:right="139"/>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2024</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pStyle w:val="ConsPlusNormal"/>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367BC7">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ind w:right="139"/>
              <w:jc w:val="left"/>
              <w:rPr>
                <w:rFonts w:ascii="Times New Roman" w:hAnsi="Times New Roman"/>
                <w:sz w:val="16"/>
                <w:szCs w:val="16"/>
              </w:rPr>
            </w:pPr>
          </w:p>
        </w:tc>
        <w:tc>
          <w:tcPr>
            <w:tcW w:w="1928" w:type="dxa"/>
            <w:vMerge/>
          </w:tcPr>
          <w:p w:rsidR="00D43FF2" w:rsidRPr="00C61FBE" w:rsidRDefault="00D43FF2" w:rsidP="00367BC7">
            <w:pPr>
              <w:ind w:right="139"/>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2025</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pStyle w:val="ConsPlusNormal"/>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CE2419">
        <w:trPr>
          <w:trHeight w:val="163"/>
        </w:trPr>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ind w:right="139"/>
              <w:jc w:val="left"/>
              <w:rPr>
                <w:rFonts w:ascii="Times New Roman" w:hAnsi="Times New Roman"/>
                <w:sz w:val="16"/>
                <w:szCs w:val="16"/>
              </w:rPr>
            </w:pPr>
          </w:p>
        </w:tc>
        <w:tc>
          <w:tcPr>
            <w:tcW w:w="1928" w:type="dxa"/>
            <w:vMerge/>
          </w:tcPr>
          <w:p w:rsidR="00D43FF2" w:rsidRPr="00C61FBE" w:rsidRDefault="00D43FF2" w:rsidP="00367BC7">
            <w:pPr>
              <w:ind w:right="139"/>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2026</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pStyle w:val="ConsPlusNormal"/>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CE2419">
        <w:trPr>
          <w:trHeight w:val="54"/>
        </w:trPr>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ind w:right="139"/>
              <w:jc w:val="left"/>
              <w:rPr>
                <w:rFonts w:ascii="Times New Roman" w:hAnsi="Times New Roman"/>
                <w:sz w:val="16"/>
                <w:szCs w:val="16"/>
              </w:rPr>
            </w:pPr>
          </w:p>
        </w:tc>
        <w:tc>
          <w:tcPr>
            <w:tcW w:w="1928" w:type="dxa"/>
            <w:vMerge/>
          </w:tcPr>
          <w:p w:rsidR="00D43FF2" w:rsidRPr="00C61FBE" w:rsidRDefault="00D43FF2" w:rsidP="00367BC7">
            <w:pPr>
              <w:ind w:right="139"/>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2027</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pStyle w:val="ConsPlusNormal"/>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CE2419">
        <w:trPr>
          <w:trHeight w:val="227"/>
        </w:trPr>
        <w:tc>
          <w:tcPr>
            <w:tcW w:w="709" w:type="dxa"/>
            <w:vMerge w:val="restart"/>
          </w:tcPr>
          <w:p w:rsidR="00D43FF2" w:rsidRPr="00C61FBE" w:rsidRDefault="00D43FF2" w:rsidP="00367BC7">
            <w:pPr>
              <w:rPr>
                <w:rFonts w:ascii="Times New Roman" w:hAnsi="Times New Roman"/>
                <w:sz w:val="16"/>
                <w:szCs w:val="16"/>
              </w:rPr>
            </w:pPr>
            <w:r w:rsidRPr="00C61FBE">
              <w:rPr>
                <w:rFonts w:ascii="Times New Roman" w:hAnsi="Times New Roman"/>
                <w:sz w:val="16"/>
                <w:szCs w:val="16"/>
              </w:rPr>
              <w:t>1.1.6.</w:t>
            </w:r>
          </w:p>
        </w:tc>
        <w:tc>
          <w:tcPr>
            <w:tcW w:w="2553" w:type="dxa"/>
            <w:vMerge w:val="restart"/>
          </w:tcPr>
          <w:p w:rsidR="00D43FF2" w:rsidRPr="00C61FBE" w:rsidRDefault="00D43FF2" w:rsidP="00367BC7">
            <w:pPr>
              <w:spacing w:line="140" w:lineRule="atLeast"/>
              <w:ind w:right="139"/>
              <w:jc w:val="left"/>
              <w:textAlignment w:val="baseline"/>
              <w:rPr>
                <w:rFonts w:ascii="Times New Roman" w:hAnsi="Times New Roman" w:cs="Times New Roman"/>
                <w:sz w:val="16"/>
                <w:szCs w:val="16"/>
              </w:rPr>
            </w:pPr>
            <w:r w:rsidRPr="00C61FBE">
              <w:rPr>
                <w:rFonts w:ascii="Times New Roman" w:hAnsi="Times New Roman" w:cs="Times New Roman"/>
                <w:sz w:val="16"/>
                <w:szCs w:val="16"/>
              </w:rPr>
              <w:t>Организация практического обучения муниципальных служащих</w:t>
            </w:r>
          </w:p>
        </w:tc>
        <w:tc>
          <w:tcPr>
            <w:tcW w:w="1928" w:type="dxa"/>
            <w:vMerge w:val="restart"/>
          </w:tcPr>
          <w:p w:rsidR="00D43FF2" w:rsidRPr="00C61FBE" w:rsidRDefault="00D43FF2" w:rsidP="00367BC7">
            <w:pPr>
              <w:ind w:right="139"/>
              <w:jc w:val="left"/>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ind w:right="139"/>
              <w:jc w:val="left"/>
              <w:rPr>
                <w:rFonts w:ascii="Times New Roman" w:hAnsi="Times New Roman" w:cs="Times New Roman"/>
                <w:sz w:val="16"/>
                <w:szCs w:val="16"/>
              </w:rPr>
            </w:pPr>
            <w:r w:rsidRPr="00C61FBE">
              <w:rPr>
                <w:rFonts w:ascii="Times New Roman" w:hAnsi="Times New Roman" w:cs="Times New Roman"/>
                <w:sz w:val="16"/>
                <w:szCs w:val="16"/>
              </w:rPr>
              <w:t>руководитель аппарата, организационный отдел, юридический отдел, руководители структурных подразделений</w:t>
            </w: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2022</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развитие профессионально</w:t>
            </w:r>
          </w:p>
          <w:p w:rsidR="00D43FF2" w:rsidRPr="00C61FBE" w:rsidRDefault="00D43FF2" w:rsidP="00367BC7">
            <w:pPr>
              <w:jc w:val="left"/>
              <w:rPr>
                <w:rFonts w:ascii="Times New Roman" w:hAnsi="Times New Roman" w:cs="Times New Roman"/>
                <w:sz w:val="16"/>
                <w:szCs w:val="16"/>
              </w:rPr>
            </w:pPr>
            <w:proofErr w:type="spellStart"/>
            <w:r w:rsidRPr="00C61FBE">
              <w:rPr>
                <w:rFonts w:ascii="Times New Roman" w:hAnsi="Times New Roman" w:cs="Times New Roman"/>
                <w:sz w:val="16"/>
                <w:szCs w:val="16"/>
              </w:rPr>
              <w:t>го</w:t>
            </w:r>
            <w:proofErr w:type="spellEnd"/>
            <w:r w:rsidRPr="00C61FBE">
              <w:rPr>
                <w:rFonts w:ascii="Times New Roman" w:hAnsi="Times New Roman" w:cs="Times New Roman"/>
                <w:sz w:val="16"/>
                <w:szCs w:val="16"/>
              </w:rPr>
              <w:t xml:space="preserve"> мастерства</w:t>
            </w:r>
          </w:p>
        </w:tc>
        <w:tc>
          <w:tcPr>
            <w:tcW w:w="1701" w:type="dxa"/>
            <w:vMerge w:val="restart"/>
          </w:tcPr>
          <w:p w:rsidR="00D43FF2" w:rsidRPr="00C61FBE" w:rsidRDefault="00D43FF2" w:rsidP="00367BC7">
            <w:pPr>
              <w:pStyle w:val="ConsPlusNormal"/>
              <w:rPr>
                <w:rFonts w:ascii="Times New Roman" w:hAnsi="Times New Roman" w:cs="Times New Roman"/>
                <w:sz w:val="16"/>
                <w:szCs w:val="16"/>
              </w:rPr>
            </w:pPr>
          </w:p>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Показатель 6 муниципальной программы</w:t>
            </w:r>
          </w:p>
        </w:tc>
      </w:tr>
      <w:tr w:rsidR="00D43FF2" w:rsidRPr="00C61FBE" w:rsidTr="00367BC7">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ind w:right="139"/>
              <w:jc w:val="left"/>
              <w:rPr>
                <w:rFonts w:ascii="Times New Roman" w:hAnsi="Times New Roman"/>
                <w:sz w:val="16"/>
                <w:szCs w:val="16"/>
              </w:rPr>
            </w:pPr>
          </w:p>
        </w:tc>
        <w:tc>
          <w:tcPr>
            <w:tcW w:w="1928" w:type="dxa"/>
            <w:vMerge/>
          </w:tcPr>
          <w:p w:rsidR="00D43FF2" w:rsidRPr="00C61FBE" w:rsidRDefault="00D43FF2" w:rsidP="00367BC7">
            <w:pPr>
              <w:ind w:right="139"/>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2023</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pStyle w:val="ConsPlusNormal"/>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367BC7">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ind w:right="139"/>
              <w:jc w:val="left"/>
              <w:rPr>
                <w:rFonts w:ascii="Times New Roman" w:hAnsi="Times New Roman"/>
                <w:sz w:val="16"/>
                <w:szCs w:val="16"/>
              </w:rPr>
            </w:pPr>
          </w:p>
        </w:tc>
        <w:tc>
          <w:tcPr>
            <w:tcW w:w="1928" w:type="dxa"/>
            <w:vMerge/>
          </w:tcPr>
          <w:p w:rsidR="00D43FF2" w:rsidRPr="00C61FBE" w:rsidRDefault="00D43FF2" w:rsidP="00367BC7">
            <w:pPr>
              <w:ind w:right="139"/>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2024</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pStyle w:val="ConsPlusNormal"/>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367BC7">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ind w:right="139"/>
              <w:jc w:val="left"/>
              <w:rPr>
                <w:rFonts w:ascii="Times New Roman" w:hAnsi="Times New Roman"/>
                <w:sz w:val="16"/>
                <w:szCs w:val="16"/>
              </w:rPr>
            </w:pPr>
          </w:p>
        </w:tc>
        <w:tc>
          <w:tcPr>
            <w:tcW w:w="1928" w:type="dxa"/>
            <w:vMerge/>
          </w:tcPr>
          <w:p w:rsidR="00D43FF2" w:rsidRPr="00C61FBE" w:rsidRDefault="00D43FF2" w:rsidP="00367BC7">
            <w:pPr>
              <w:ind w:right="139"/>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2025</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pStyle w:val="ConsPlusNormal"/>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CE2419">
        <w:trPr>
          <w:trHeight w:val="38"/>
        </w:trPr>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ind w:right="139"/>
              <w:jc w:val="left"/>
              <w:rPr>
                <w:rFonts w:ascii="Times New Roman" w:hAnsi="Times New Roman"/>
                <w:sz w:val="16"/>
                <w:szCs w:val="16"/>
              </w:rPr>
            </w:pPr>
          </w:p>
        </w:tc>
        <w:tc>
          <w:tcPr>
            <w:tcW w:w="1928" w:type="dxa"/>
            <w:vMerge/>
          </w:tcPr>
          <w:p w:rsidR="00D43FF2" w:rsidRPr="00C61FBE" w:rsidRDefault="00D43FF2" w:rsidP="00367BC7">
            <w:pPr>
              <w:ind w:right="139"/>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2026</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pStyle w:val="ConsPlusNormal"/>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CE2419">
        <w:trPr>
          <w:trHeight w:val="76"/>
        </w:trPr>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ind w:right="139"/>
              <w:jc w:val="left"/>
              <w:rPr>
                <w:rFonts w:ascii="Times New Roman" w:hAnsi="Times New Roman"/>
                <w:sz w:val="16"/>
                <w:szCs w:val="16"/>
              </w:rPr>
            </w:pPr>
          </w:p>
        </w:tc>
        <w:tc>
          <w:tcPr>
            <w:tcW w:w="1928" w:type="dxa"/>
            <w:vMerge/>
          </w:tcPr>
          <w:p w:rsidR="00D43FF2" w:rsidRPr="00C61FBE" w:rsidRDefault="00D43FF2" w:rsidP="00367BC7">
            <w:pPr>
              <w:ind w:right="139"/>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2027</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pStyle w:val="ConsPlusNormal"/>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CE2419">
        <w:trPr>
          <w:trHeight w:val="93"/>
        </w:trPr>
        <w:tc>
          <w:tcPr>
            <w:tcW w:w="709" w:type="dxa"/>
            <w:vMerge w:val="restart"/>
          </w:tcPr>
          <w:p w:rsidR="00D43FF2" w:rsidRPr="00C61FBE" w:rsidRDefault="00D43FF2" w:rsidP="00367BC7">
            <w:pPr>
              <w:rPr>
                <w:rFonts w:ascii="Times New Roman" w:hAnsi="Times New Roman"/>
                <w:sz w:val="16"/>
                <w:szCs w:val="16"/>
              </w:rPr>
            </w:pPr>
            <w:r w:rsidRPr="00C61FBE">
              <w:rPr>
                <w:rFonts w:ascii="Times New Roman" w:hAnsi="Times New Roman"/>
                <w:sz w:val="16"/>
                <w:szCs w:val="16"/>
              </w:rPr>
              <w:t>1.1.7</w:t>
            </w:r>
          </w:p>
        </w:tc>
        <w:tc>
          <w:tcPr>
            <w:tcW w:w="2553" w:type="dxa"/>
            <w:vMerge w:val="restart"/>
          </w:tcPr>
          <w:p w:rsidR="00D43FF2" w:rsidRPr="00C61FBE" w:rsidRDefault="00D43FF2" w:rsidP="00367BC7">
            <w:pPr>
              <w:spacing w:line="140" w:lineRule="atLeast"/>
              <w:ind w:right="139"/>
              <w:jc w:val="left"/>
              <w:textAlignment w:val="baseline"/>
              <w:rPr>
                <w:rFonts w:ascii="Times New Roman" w:hAnsi="Times New Roman" w:cs="Times New Roman"/>
                <w:sz w:val="16"/>
                <w:szCs w:val="16"/>
              </w:rPr>
            </w:pPr>
            <w:r w:rsidRPr="00C61FBE">
              <w:rPr>
                <w:rFonts w:ascii="Times New Roman" w:hAnsi="Times New Roman" w:cs="Times New Roman"/>
                <w:sz w:val="16"/>
                <w:szCs w:val="16"/>
              </w:rPr>
              <w:t xml:space="preserve">Обеспечение деятельности администрации Мокшанского района </w:t>
            </w:r>
          </w:p>
        </w:tc>
        <w:tc>
          <w:tcPr>
            <w:tcW w:w="1928" w:type="dxa"/>
            <w:vMerge w:val="restart"/>
          </w:tcPr>
          <w:p w:rsidR="00D43FF2" w:rsidRPr="00C61FBE" w:rsidRDefault="00D43FF2" w:rsidP="00367BC7">
            <w:pPr>
              <w:ind w:right="139"/>
              <w:jc w:val="left"/>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ind w:right="139"/>
              <w:jc w:val="left"/>
              <w:rPr>
                <w:rFonts w:ascii="Times New Roman" w:hAnsi="Times New Roman" w:cs="Times New Roman"/>
                <w:sz w:val="16"/>
                <w:szCs w:val="16"/>
              </w:rPr>
            </w:pPr>
            <w:r w:rsidRPr="00C61FBE">
              <w:rPr>
                <w:rFonts w:ascii="Times New Roman" w:hAnsi="Times New Roman" w:cs="Times New Roman"/>
                <w:sz w:val="16"/>
                <w:szCs w:val="16"/>
              </w:rPr>
              <w:t>руководитель аппарата, начальник отдела учета и отчетности</w:t>
            </w: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2022</w:t>
            </w:r>
          </w:p>
        </w:tc>
        <w:tc>
          <w:tcPr>
            <w:tcW w:w="770" w:type="dxa"/>
          </w:tcPr>
          <w:p w:rsidR="00D43FF2" w:rsidRPr="00C61FBE" w:rsidRDefault="00D43FF2" w:rsidP="00367BC7">
            <w:pPr>
              <w:pStyle w:val="ConsPlusNormal"/>
              <w:ind w:firstLine="0"/>
              <w:jc w:val="center"/>
              <w:rPr>
                <w:rFonts w:ascii="Times New Roman" w:hAnsi="Times New Roman" w:cs="Times New Roman"/>
                <w:sz w:val="16"/>
                <w:szCs w:val="16"/>
                <w:lang w:val="en-US"/>
              </w:rPr>
            </w:pPr>
            <w:r w:rsidRPr="00C61FBE">
              <w:rPr>
                <w:rFonts w:ascii="Times New Roman" w:hAnsi="Times New Roman" w:cs="Times New Roman"/>
                <w:sz w:val="16"/>
                <w:szCs w:val="16"/>
              </w:rPr>
              <w:t>35075,2</w:t>
            </w:r>
          </w:p>
        </w:tc>
        <w:tc>
          <w:tcPr>
            <w:tcW w:w="1134" w:type="dxa"/>
          </w:tcPr>
          <w:p w:rsidR="00D43FF2" w:rsidRPr="00CE2419" w:rsidRDefault="00CE2419" w:rsidP="00CE2419">
            <w:pPr>
              <w:pStyle w:val="ConsPlusNormal"/>
              <w:ind w:hanging="108"/>
              <w:jc w:val="center"/>
              <w:rPr>
                <w:rFonts w:ascii="Times New Roman" w:hAnsi="Times New Roman" w:cs="Times New Roman"/>
                <w:sz w:val="16"/>
                <w:szCs w:val="16"/>
              </w:rPr>
            </w:pPr>
            <w:r>
              <w:rPr>
                <w:rFonts w:ascii="Times New Roman" w:hAnsi="Times New Roman" w:cs="Times New Roman"/>
                <w:sz w:val="16"/>
                <w:szCs w:val="16"/>
              </w:rPr>
              <w:t xml:space="preserve"> </w:t>
            </w:r>
            <w:r w:rsidRPr="00CE2419">
              <w:rPr>
                <w:rFonts w:ascii="Times New Roman" w:hAnsi="Times New Roman" w:cs="Times New Roman"/>
                <w:sz w:val="16"/>
                <w:szCs w:val="16"/>
              </w:rPr>
              <w:t>33661,1</w:t>
            </w:r>
          </w:p>
        </w:tc>
        <w:tc>
          <w:tcPr>
            <w:tcW w:w="992" w:type="dxa"/>
          </w:tcPr>
          <w:p w:rsidR="00D43FF2" w:rsidRPr="00C61FBE" w:rsidRDefault="00D43FF2" w:rsidP="00367BC7">
            <w:pPr>
              <w:pStyle w:val="ConsPlusNormal"/>
              <w:ind w:firstLine="59"/>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hanging="109"/>
              <w:jc w:val="center"/>
              <w:rPr>
                <w:rFonts w:ascii="Times New Roman" w:hAnsi="Times New Roman" w:cs="Times New Roman"/>
                <w:sz w:val="16"/>
                <w:szCs w:val="16"/>
                <w:lang w:val="en-US"/>
              </w:rPr>
            </w:pPr>
            <w:r w:rsidRPr="00C61FBE">
              <w:rPr>
                <w:rFonts w:ascii="Times New Roman" w:hAnsi="Times New Roman" w:cs="Times New Roman"/>
                <w:sz w:val="16"/>
                <w:szCs w:val="16"/>
              </w:rPr>
              <w:t>1414,1</w:t>
            </w:r>
          </w:p>
        </w:tc>
        <w:tc>
          <w:tcPr>
            <w:tcW w:w="1133" w:type="dxa"/>
            <w:gridSpan w:val="2"/>
          </w:tcPr>
          <w:p w:rsidR="00D43FF2" w:rsidRPr="00C61FBE" w:rsidRDefault="00D43FF2" w:rsidP="00367BC7">
            <w:pPr>
              <w:pStyle w:val="ConsPlusTitle"/>
              <w:widowControl/>
              <w:jc w:val="center"/>
              <w:rPr>
                <w:b w:val="0"/>
                <w:sz w:val="16"/>
                <w:szCs w:val="16"/>
              </w:rPr>
            </w:pPr>
            <w:r w:rsidRPr="00C61FBE">
              <w:rPr>
                <w:sz w:val="16"/>
                <w:szCs w:val="16"/>
              </w:rPr>
              <w:t>-</w:t>
            </w:r>
          </w:p>
        </w:tc>
        <w:tc>
          <w:tcPr>
            <w:tcW w:w="1985" w:type="dxa"/>
            <w:vMerge w:val="restart"/>
          </w:tcPr>
          <w:p w:rsidR="00D43FF2" w:rsidRPr="00C61FBE" w:rsidRDefault="00D43FF2" w:rsidP="00367BC7">
            <w:pPr>
              <w:jc w:val="left"/>
              <w:rPr>
                <w:rFonts w:ascii="Times New Roman" w:hAnsi="Times New Roman" w:cs="Times New Roman"/>
                <w:sz w:val="16"/>
                <w:szCs w:val="16"/>
              </w:rPr>
            </w:pPr>
            <w:proofErr w:type="spellStart"/>
            <w:r w:rsidRPr="00C61FBE">
              <w:rPr>
                <w:rFonts w:ascii="Times New Roman" w:hAnsi="Times New Roman" w:cs="Times New Roman"/>
                <w:sz w:val="16"/>
                <w:szCs w:val="16"/>
              </w:rPr>
              <w:t>Совершенствова</w:t>
            </w:r>
            <w:proofErr w:type="spellEnd"/>
            <w:r w:rsidRPr="00C61FBE">
              <w:rPr>
                <w:rFonts w:ascii="Times New Roman" w:hAnsi="Times New Roman" w:cs="Times New Roman"/>
                <w:sz w:val="16"/>
                <w:szCs w:val="16"/>
              </w:rPr>
              <w:t>-</w:t>
            </w:r>
          </w:p>
          <w:p w:rsidR="00D43FF2" w:rsidRPr="00C61FBE" w:rsidRDefault="00D43FF2" w:rsidP="00367BC7">
            <w:pPr>
              <w:jc w:val="left"/>
              <w:rPr>
                <w:rFonts w:ascii="Times New Roman" w:hAnsi="Times New Roman" w:cs="Times New Roman"/>
                <w:sz w:val="16"/>
                <w:szCs w:val="16"/>
              </w:rPr>
            </w:pPr>
            <w:proofErr w:type="spellStart"/>
            <w:r w:rsidRPr="00C61FBE">
              <w:rPr>
                <w:rFonts w:ascii="Times New Roman" w:hAnsi="Times New Roman" w:cs="Times New Roman"/>
                <w:sz w:val="16"/>
                <w:szCs w:val="16"/>
              </w:rPr>
              <w:t>ние</w:t>
            </w:r>
            <w:proofErr w:type="spellEnd"/>
            <w:r w:rsidRPr="00C61FBE">
              <w:rPr>
                <w:rFonts w:ascii="Times New Roman" w:hAnsi="Times New Roman" w:cs="Times New Roman"/>
                <w:sz w:val="16"/>
                <w:szCs w:val="16"/>
              </w:rPr>
              <w:t xml:space="preserve"> системы гарантий предоставляемых муниципальным служащим</w:t>
            </w:r>
          </w:p>
        </w:tc>
        <w:tc>
          <w:tcPr>
            <w:tcW w:w="1701" w:type="dxa"/>
            <w:vMerge w:val="restart"/>
          </w:tcPr>
          <w:p w:rsidR="00D43FF2" w:rsidRPr="00C61FBE" w:rsidRDefault="00D43FF2" w:rsidP="00367BC7">
            <w:pPr>
              <w:pStyle w:val="ConsPlusNormal"/>
              <w:rPr>
                <w:rFonts w:ascii="Times New Roman" w:hAnsi="Times New Roman" w:cs="Times New Roman"/>
                <w:sz w:val="16"/>
                <w:szCs w:val="16"/>
              </w:rPr>
            </w:pPr>
          </w:p>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Показатели 2, 6, 7 муниципальной программы</w:t>
            </w:r>
          </w:p>
        </w:tc>
      </w:tr>
      <w:tr w:rsidR="00D43FF2" w:rsidRPr="00C61FBE" w:rsidTr="00367BC7">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ind w:right="139"/>
              <w:jc w:val="left"/>
              <w:rPr>
                <w:rFonts w:ascii="Times New Roman" w:hAnsi="Times New Roman"/>
                <w:sz w:val="16"/>
                <w:szCs w:val="16"/>
              </w:rPr>
            </w:pPr>
          </w:p>
        </w:tc>
        <w:tc>
          <w:tcPr>
            <w:tcW w:w="1928" w:type="dxa"/>
            <w:vMerge/>
          </w:tcPr>
          <w:p w:rsidR="00D43FF2" w:rsidRPr="00C61FBE" w:rsidRDefault="00D43FF2" w:rsidP="00367BC7">
            <w:pPr>
              <w:ind w:right="139"/>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2023</w:t>
            </w:r>
          </w:p>
        </w:tc>
        <w:tc>
          <w:tcPr>
            <w:tcW w:w="770" w:type="dxa"/>
          </w:tcPr>
          <w:p w:rsidR="00D43FF2" w:rsidRPr="00C61FBE" w:rsidRDefault="00D43FF2" w:rsidP="00367BC7">
            <w:pPr>
              <w:pStyle w:val="ConsPlusNormal"/>
              <w:ind w:hanging="108"/>
              <w:jc w:val="right"/>
              <w:rPr>
                <w:rFonts w:ascii="Times New Roman" w:hAnsi="Times New Roman" w:cs="Times New Roman"/>
                <w:sz w:val="16"/>
                <w:szCs w:val="16"/>
                <w:lang w:val="en-US"/>
              </w:rPr>
            </w:pPr>
            <w:r w:rsidRPr="00C61FBE">
              <w:rPr>
                <w:rFonts w:ascii="Times New Roman" w:hAnsi="Times New Roman" w:cs="Times New Roman"/>
                <w:sz w:val="16"/>
                <w:szCs w:val="16"/>
              </w:rPr>
              <w:t>32184,3</w:t>
            </w:r>
          </w:p>
        </w:tc>
        <w:tc>
          <w:tcPr>
            <w:tcW w:w="1134" w:type="dxa"/>
          </w:tcPr>
          <w:p w:rsidR="00D43FF2" w:rsidRPr="00C61FBE" w:rsidRDefault="00D43FF2" w:rsidP="00367BC7">
            <w:pPr>
              <w:pStyle w:val="ConsPlusNormal"/>
              <w:ind w:left="-110" w:right="-109" w:firstLine="0"/>
              <w:jc w:val="center"/>
              <w:rPr>
                <w:rFonts w:ascii="Times New Roman" w:hAnsi="Times New Roman" w:cs="Times New Roman"/>
                <w:sz w:val="16"/>
                <w:szCs w:val="16"/>
              </w:rPr>
            </w:pPr>
            <w:r w:rsidRPr="00C61FBE">
              <w:rPr>
                <w:rFonts w:ascii="Times New Roman" w:hAnsi="Times New Roman" w:cs="Times New Roman"/>
                <w:sz w:val="16"/>
                <w:szCs w:val="16"/>
              </w:rPr>
              <w:t>30757,2</w:t>
            </w:r>
          </w:p>
        </w:tc>
        <w:tc>
          <w:tcPr>
            <w:tcW w:w="992" w:type="dxa"/>
          </w:tcPr>
          <w:p w:rsidR="00D43FF2" w:rsidRPr="00C61FBE" w:rsidRDefault="00D43FF2" w:rsidP="00367BC7">
            <w:pPr>
              <w:pStyle w:val="ConsPlusNormal"/>
              <w:ind w:firstLine="59"/>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hanging="109"/>
              <w:jc w:val="center"/>
              <w:rPr>
                <w:rFonts w:ascii="Times New Roman" w:hAnsi="Times New Roman" w:cs="Times New Roman"/>
                <w:sz w:val="16"/>
                <w:szCs w:val="16"/>
                <w:lang w:val="en-US"/>
              </w:rPr>
            </w:pPr>
            <w:r w:rsidRPr="00C61FBE">
              <w:rPr>
                <w:rFonts w:ascii="Times New Roman" w:hAnsi="Times New Roman" w:cs="Times New Roman"/>
                <w:sz w:val="16"/>
                <w:szCs w:val="16"/>
              </w:rPr>
              <w:t>1427,1</w:t>
            </w:r>
          </w:p>
        </w:tc>
        <w:tc>
          <w:tcPr>
            <w:tcW w:w="1133" w:type="dxa"/>
            <w:gridSpan w:val="2"/>
          </w:tcPr>
          <w:p w:rsidR="00D43FF2" w:rsidRPr="00C61FBE" w:rsidRDefault="00D43FF2" w:rsidP="00367BC7">
            <w:pPr>
              <w:pStyle w:val="ConsPlusTitle"/>
              <w:widowControl/>
              <w:jc w:val="center"/>
              <w:rPr>
                <w:b w:val="0"/>
                <w:sz w:val="16"/>
                <w:szCs w:val="16"/>
              </w:rPr>
            </w:pPr>
            <w:r w:rsidRPr="00C61FBE">
              <w:rPr>
                <w:sz w:val="16"/>
                <w:szCs w:val="16"/>
              </w:rPr>
              <w:t>-</w:t>
            </w:r>
          </w:p>
        </w:tc>
        <w:tc>
          <w:tcPr>
            <w:tcW w:w="1985" w:type="dxa"/>
            <w:vMerge/>
          </w:tcPr>
          <w:p w:rsidR="00D43FF2" w:rsidRPr="00C61FBE" w:rsidRDefault="00D43FF2" w:rsidP="00367BC7">
            <w:pPr>
              <w:pStyle w:val="ConsPlusNormal"/>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367BC7">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ind w:right="139"/>
              <w:jc w:val="left"/>
              <w:rPr>
                <w:rFonts w:ascii="Times New Roman" w:hAnsi="Times New Roman"/>
                <w:sz w:val="16"/>
                <w:szCs w:val="16"/>
              </w:rPr>
            </w:pPr>
          </w:p>
        </w:tc>
        <w:tc>
          <w:tcPr>
            <w:tcW w:w="1928" w:type="dxa"/>
            <w:vMerge/>
          </w:tcPr>
          <w:p w:rsidR="00D43FF2" w:rsidRPr="00C61FBE" w:rsidRDefault="00D43FF2" w:rsidP="00367BC7">
            <w:pPr>
              <w:ind w:right="139"/>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2024</w:t>
            </w:r>
          </w:p>
        </w:tc>
        <w:tc>
          <w:tcPr>
            <w:tcW w:w="770" w:type="dxa"/>
          </w:tcPr>
          <w:p w:rsidR="00D43FF2" w:rsidRPr="00C61FBE" w:rsidRDefault="00D43FF2" w:rsidP="00367BC7">
            <w:pPr>
              <w:pStyle w:val="ConsPlusNormal"/>
              <w:ind w:hanging="108"/>
              <w:jc w:val="right"/>
              <w:rPr>
                <w:rFonts w:ascii="Times New Roman" w:hAnsi="Times New Roman" w:cs="Times New Roman"/>
                <w:sz w:val="16"/>
                <w:szCs w:val="16"/>
                <w:lang w:val="en-US"/>
              </w:rPr>
            </w:pPr>
            <w:r w:rsidRPr="00C61FBE">
              <w:rPr>
                <w:rFonts w:ascii="Times New Roman" w:hAnsi="Times New Roman" w:cs="Times New Roman"/>
                <w:sz w:val="16"/>
                <w:szCs w:val="16"/>
              </w:rPr>
              <w:t>32751,0</w:t>
            </w:r>
          </w:p>
        </w:tc>
        <w:tc>
          <w:tcPr>
            <w:tcW w:w="1134" w:type="dxa"/>
          </w:tcPr>
          <w:p w:rsidR="00D43FF2" w:rsidRPr="00C61FBE" w:rsidRDefault="00D43FF2" w:rsidP="00367BC7">
            <w:pPr>
              <w:pStyle w:val="ConsPlusNormal"/>
              <w:ind w:left="-110" w:right="-109" w:firstLine="0"/>
              <w:jc w:val="center"/>
              <w:rPr>
                <w:rFonts w:ascii="Times New Roman" w:hAnsi="Times New Roman" w:cs="Times New Roman"/>
                <w:sz w:val="16"/>
                <w:szCs w:val="16"/>
              </w:rPr>
            </w:pPr>
            <w:r w:rsidRPr="00C61FBE">
              <w:rPr>
                <w:rFonts w:ascii="Times New Roman" w:hAnsi="Times New Roman" w:cs="Times New Roman"/>
                <w:sz w:val="16"/>
                <w:szCs w:val="16"/>
              </w:rPr>
              <w:t>31271,6</w:t>
            </w:r>
          </w:p>
        </w:tc>
        <w:tc>
          <w:tcPr>
            <w:tcW w:w="992" w:type="dxa"/>
          </w:tcPr>
          <w:p w:rsidR="00D43FF2" w:rsidRPr="00C61FBE" w:rsidRDefault="00D43FF2" w:rsidP="00367BC7">
            <w:pPr>
              <w:pStyle w:val="ConsPlusNormal"/>
              <w:ind w:firstLine="59"/>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hanging="109"/>
              <w:jc w:val="center"/>
              <w:rPr>
                <w:rFonts w:ascii="Times New Roman" w:hAnsi="Times New Roman" w:cs="Times New Roman"/>
                <w:sz w:val="16"/>
                <w:szCs w:val="16"/>
                <w:lang w:val="en-US"/>
              </w:rPr>
            </w:pPr>
            <w:r w:rsidRPr="00C61FBE">
              <w:rPr>
                <w:rFonts w:ascii="Times New Roman" w:hAnsi="Times New Roman" w:cs="Times New Roman"/>
                <w:sz w:val="16"/>
                <w:szCs w:val="16"/>
              </w:rPr>
              <w:t>1479,4</w:t>
            </w:r>
          </w:p>
        </w:tc>
        <w:tc>
          <w:tcPr>
            <w:tcW w:w="1133" w:type="dxa"/>
            <w:gridSpan w:val="2"/>
          </w:tcPr>
          <w:p w:rsidR="00D43FF2" w:rsidRPr="00C61FBE" w:rsidRDefault="00D43FF2" w:rsidP="00367BC7">
            <w:pPr>
              <w:pStyle w:val="ConsPlusTitle"/>
              <w:widowControl/>
              <w:jc w:val="center"/>
              <w:rPr>
                <w:b w:val="0"/>
                <w:sz w:val="16"/>
                <w:szCs w:val="16"/>
              </w:rPr>
            </w:pPr>
            <w:r w:rsidRPr="00C61FBE">
              <w:rPr>
                <w:sz w:val="16"/>
                <w:szCs w:val="16"/>
              </w:rPr>
              <w:t>-</w:t>
            </w:r>
          </w:p>
        </w:tc>
        <w:tc>
          <w:tcPr>
            <w:tcW w:w="1985" w:type="dxa"/>
            <w:vMerge/>
          </w:tcPr>
          <w:p w:rsidR="00D43FF2" w:rsidRPr="00C61FBE" w:rsidRDefault="00D43FF2" w:rsidP="00367BC7">
            <w:pPr>
              <w:pStyle w:val="ConsPlusNormal"/>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367BC7">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ind w:right="139"/>
              <w:jc w:val="left"/>
              <w:rPr>
                <w:rFonts w:ascii="Times New Roman" w:hAnsi="Times New Roman"/>
                <w:sz w:val="16"/>
                <w:szCs w:val="16"/>
              </w:rPr>
            </w:pPr>
          </w:p>
        </w:tc>
        <w:tc>
          <w:tcPr>
            <w:tcW w:w="1928" w:type="dxa"/>
            <w:vMerge/>
          </w:tcPr>
          <w:p w:rsidR="00D43FF2" w:rsidRPr="00C61FBE" w:rsidRDefault="00D43FF2" w:rsidP="00367BC7">
            <w:pPr>
              <w:ind w:right="139"/>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2025</w:t>
            </w:r>
          </w:p>
        </w:tc>
        <w:tc>
          <w:tcPr>
            <w:tcW w:w="770" w:type="dxa"/>
          </w:tcPr>
          <w:p w:rsidR="00D43FF2" w:rsidRPr="00C61FBE" w:rsidRDefault="00D43FF2" w:rsidP="00367BC7">
            <w:pPr>
              <w:pStyle w:val="ConsPlusNormal"/>
              <w:ind w:hanging="108"/>
              <w:jc w:val="right"/>
              <w:rPr>
                <w:rFonts w:ascii="Times New Roman" w:hAnsi="Times New Roman" w:cs="Times New Roman"/>
                <w:sz w:val="16"/>
                <w:szCs w:val="16"/>
                <w:lang w:val="en-US"/>
              </w:rPr>
            </w:pPr>
            <w:r w:rsidRPr="00C61FBE">
              <w:rPr>
                <w:rFonts w:ascii="Times New Roman" w:hAnsi="Times New Roman" w:cs="Times New Roman"/>
                <w:sz w:val="16"/>
                <w:szCs w:val="16"/>
              </w:rPr>
              <w:t>32751,0</w:t>
            </w:r>
          </w:p>
        </w:tc>
        <w:tc>
          <w:tcPr>
            <w:tcW w:w="1134" w:type="dxa"/>
          </w:tcPr>
          <w:p w:rsidR="00D43FF2" w:rsidRPr="00C61FBE" w:rsidRDefault="00D43FF2" w:rsidP="00367BC7">
            <w:pPr>
              <w:pStyle w:val="ConsPlusNormal"/>
              <w:ind w:left="-110" w:right="-109" w:firstLine="0"/>
              <w:jc w:val="center"/>
              <w:rPr>
                <w:rFonts w:ascii="Times New Roman" w:hAnsi="Times New Roman" w:cs="Times New Roman"/>
                <w:sz w:val="16"/>
                <w:szCs w:val="16"/>
              </w:rPr>
            </w:pPr>
            <w:r w:rsidRPr="00C61FBE">
              <w:rPr>
                <w:rFonts w:ascii="Times New Roman" w:hAnsi="Times New Roman" w:cs="Times New Roman"/>
                <w:sz w:val="16"/>
                <w:szCs w:val="16"/>
              </w:rPr>
              <w:t>31271,6</w:t>
            </w:r>
          </w:p>
        </w:tc>
        <w:tc>
          <w:tcPr>
            <w:tcW w:w="992" w:type="dxa"/>
          </w:tcPr>
          <w:p w:rsidR="00D43FF2" w:rsidRPr="00C61FBE" w:rsidRDefault="00D43FF2" w:rsidP="00367BC7">
            <w:pPr>
              <w:pStyle w:val="ConsPlusNormal"/>
              <w:ind w:firstLine="59"/>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hanging="109"/>
              <w:jc w:val="center"/>
              <w:rPr>
                <w:rFonts w:ascii="Times New Roman" w:hAnsi="Times New Roman" w:cs="Times New Roman"/>
                <w:sz w:val="16"/>
                <w:szCs w:val="16"/>
                <w:lang w:val="en-US"/>
              </w:rPr>
            </w:pPr>
            <w:r w:rsidRPr="00C61FBE">
              <w:rPr>
                <w:rFonts w:ascii="Times New Roman" w:hAnsi="Times New Roman" w:cs="Times New Roman"/>
                <w:sz w:val="16"/>
                <w:szCs w:val="16"/>
              </w:rPr>
              <w:t>1479,4</w:t>
            </w:r>
          </w:p>
        </w:tc>
        <w:tc>
          <w:tcPr>
            <w:tcW w:w="1133" w:type="dxa"/>
            <w:gridSpan w:val="2"/>
          </w:tcPr>
          <w:p w:rsidR="00D43FF2" w:rsidRPr="00C61FBE" w:rsidRDefault="00D43FF2" w:rsidP="00367BC7">
            <w:pPr>
              <w:pStyle w:val="ConsPlusTitle"/>
              <w:widowControl/>
              <w:jc w:val="center"/>
              <w:rPr>
                <w:b w:val="0"/>
                <w:sz w:val="16"/>
                <w:szCs w:val="16"/>
              </w:rPr>
            </w:pPr>
            <w:r w:rsidRPr="00C61FBE">
              <w:rPr>
                <w:sz w:val="16"/>
                <w:szCs w:val="16"/>
              </w:rPr>
              <w:t>-</w:t>
            </w:r>
          </w:p>
        </w:tc>
        <w:tc>
          <w:tcPr>
            <w:tcW w:w="1985" w:type="dxa"/>
            <w:vMerge/>
          </w:tcPr>
          <w:p w:rsidR="00D43FF2" w:rsidRPr="00C61FBE" w:rsidRDefault="00D43FF2" w:rsidP="00367BC7">
            <w:pPr>
              <w:pStyle w:val="ConsPlusNormal"/>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CE2419">
        <w:trPr>
          <w:trHeight w:val="93"/>
        </w:trPr>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ind w:right="139"/>
              <w:jc w:val="left"/>
              <w:rPr>
                <w:rFonts w:ascii="Times New Roman" w:hAnsi="Times New Roman"/>
                <w:sz w:val="16"/>
                <w:szCs w:val="16"/>
              </w:rPr>
            </w:pPr>
          </w:p>
        </w:tc>
        <w:tc>
          <w:tcPr>
            <w:tcW w:w="1928" w:type="dxa"/>
            <w:vMerge/>
          </w:tcPr>
          <w:p w:rsidR="00D43FF2" w:rsidRPr="00C61FBE" w:rsidRDefault="00D43FF2" w:rsidP="00367BC7">
            <w:pPr>
              <w:ind w:right="139"/>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2026</w:t>
            </w:r>
          </w:p>
        </w:tc>
        <w:tc>
          <w:tcPr>
            <w:tcW w:w="770" w:type="dxa"/>
          </w:tcPr>
          <w:p w:rsidR="00D43FF2" w:rsidRPr="00C61FBE" w:rsidRDefault="00D43FF2" w:rsidP="00367BC7">
            <w:pPr>
              <w:pStyle w:val="ConsPlusNormal"/>
              <w:ind w:hanging="108"/>
              <w:jc w:val="right"/>
              <w:rPr>
                <w:rFonts w:ascii="Times New Roman" w:hAnsi="Times New Roman" w:cs="Times New Roman"/>
                <w:sz w:val="16"/>
                <w:szCs w:val="16"/>
                <w:lang w:val="en-US"/>
              </w:rPr>
            </w:pPr>
            <w:r w:rsidRPr="00C61FBE">
              <w:rPr>
                <w:rFonts w:ascii="Times New Roman" w:hAnsi="Times New Roman" w:cs="Times New Roman"/>
                <w:sz w:val="16"/>
                <w:szCs w:val="16"/>
              </w:rPr>
              <w:t>32751,0</w:t>
            </w:r>
          </w:p>
        </w:tc>
        <w:tc>
          <w:tcPr>
            <w:tcW w:w="1134" w:type="dxa"/>
          </w:tcPr>
          <w:p w:rsidR="00D43FF2" w:rsidRPr="00C61FBE" w:rsidRDefault="00D43FF2" w:rsidP="00367BC7">
            <w:pPr>
              <w:pStyle w:val="ConsPlusNormal"/>
              <w:ind w:left="-110" w:right="-109" w:firstLine="0"/>
              <w:jc w:val="center"/>
              <w:rPr>
                <w:rFonts w:ascii="Times New Roman" w:hAnsi="Times New Roman" w:cs="Times New Roman"/>
                <w:sz w:val="16"/>
                <w:szCs w:val="16"/>
              </w:rPr>
            </w:pPr>
            <w:r w:rsidRPr="00C61FBE">
              <w:rPr>
                <w:rFonts w:ascii="Times New Roman" w:hAnsi="Times New Roman" w:cs="Times New Roman"/>
                <w:sz w:val="16"/>
                <w:szCs w:val="16"/>
              </w:rPr>
              <w:t>31271,6</w:t>
            </w:r>
          </w:p>
        </w:tc>
        <w:tc>
          <w:tcPr>
            <w:tcW w:w="992" w:type="dxa"/>
          </w:tcPr>
          <w:p w:rsidR="00D43FF2" w:rsidRPr="00C61FBE" w:rsidRDefault="00D43FF2" w:rsidP="00367BC7">
            <w:pPr>
              <w:pStyle w:val="ConsPlusNormal"/>
              <w:ind w:firstLine="59"/>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hanging="109"/>
              <w:jc w:val="center"/>
              <w:rPr>
                <w:rFonts w:ascii="Times New Roman" w:hAnsi="Times New Roman" w:cs="Times New Roman"/>
                <w:sz w:val="16"/>
                <w:szCs w:val="16"/>
                <w:lang w:val="en-US"/>
              </w:rPr>
            </w:pPr>
            <w:r w:rsidRPr="00C61FBE">
              <w:rPr>
                <w:rFonts w:ascii="Times New Roman" w:hAnsi="Times New Roman" w:cs="Times New Roman"/>
                <w:sz w:val="16"/>
                <w:szCs w:val="16"/>
              </w:rPr>
              <w:t>1479,4</w:t>
            </w:r>
          </w:p>
        </w:tc>
        <w:tc>
          <w:tcPr>
            <w:tcW w:w="1133" w:type="dxa"/>
            <w:gridSpan w:val="2"/>
          </w:tcPr>
          <w:p w:rsidR="00D43FF2" w:rsidRPr="00C61FBE" w:rsidRDefault="00D43FF2" w:rsidP="00367BC7">
            <w:pPr>
              <w:pStyle w:val="ConsPlusTitle"/>
              <w:widowControl/>
              <w:jc w:val="center"/>
              <w:rPr>
                <w:b w:val="0"/>
                <w:sz w:val="16"/>
                <w:szCs w:val="16"/>
              </w:rPr>
            </w:pPr>
            <w:r w:rsidRPr="00C61FBE">
              <w:rPr>
                <w:sz w:val="16"/>
                <w:szCs w:val="16"/>
              </w:rPr>
              <w:t>-</w:t>
            </w:r>
          </w:p>
        </w:tc>
        <w:tc>
          <w:tcPr>
            <w:tcW w:w="1985" w:type="dxa"/>
            <w:vMerge/>
          </w:tcPr>
          <w:p w:rsidR="00D43FF2" w:rsidRPr="00C61FBE" w:rsidRDefault="00D43FF2" w:rsidP="00367BC7">
            <w:pPr>
              <w:pStyle w:val="ConsPlusNormal"/>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CE2419">
        <w:trPr>
          <w:trHeight w:val="139"/>
        </w:trPr>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ind w:right="139"/>
              <w:jc w:val="left"/>
              <w:rPr>
                <w:rFonts w:ascii="Times New Roman" w:hAnsi="Times New Roman"/>
                <w:sz w:val="16"/>
                <w:szCs w:val="16"/>
              </w:rPr>
            </w:pPr>
          </w:p>
        </w:tc>
        <w:tc>
          <w:tcPr>
            <w:tcW w:w="1928" w:type="dxa"/>
            <w:vMerge/>
          </w:tcPr>
          <w:p w:rsidR="00D43FF2" w:rsidRPr="00C61FBE" w:rsidRDefault="00D43FF2" w:rsidP="00367BC7">
            <w:pPr>
              <w:ind w:right="139"/>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2027</w:t>
            </w:r>
          </w:p>
        </w:tc>
        <w:tc>
          <w:tcPr>
            <w:tcW w:w="770" w:type="dxa"/>
          </w:tcPr>
          <w:p w:rsidR="00D43FF2" w:rsidRPr="00C61FBE" w:rsidRDefault="00D43FF2" w:rsidP="00367BC7">
            <w:pPr>
              <w:pStyle w:val="ConsPlusNormal"/>
              <w:ind w:hanging="108"/>
              <w:jc w:val="right"/>
              <w:rPr>
                <w:rFonts w:ascii="Times New Roman" w:hAnsi="Times New Roman" w:cs="Times New Roman"/>
                <w:sz w:val="16"/>
                <w:szCs w:val="16"/>
                <w:lang w:val="en-US"/>
              </w:rPr>
            </w:pPr>
            <w:r w:rsidRPr="00C61FBE">
              <w:rPr>
                <w:rFonts w:ascii="Times New Roman" w:hAnsi="Times New Roman" w:cs="Times New Roman"/>
                <w:sz w:val="16"/>
                <w:szCs w:val="16"/>
              </w:rPr>
              <w:t>32751,0</w:t>
            </w:r>
          </w:p>
        </w:tc>
        <w:tc>
          <w:tcPr>
            <w:tcW w:w="1134" w:type="dxa"/>
          </w:tcPr>
          <w:p w:rsidR="00D43FF2" w:rsidRPr="00C61FBE" w:rsidRDefault="00D43FF2" w:rsidP="00367BC7">
            <w:pPr>
              <w:pStyle w:val="ConsPlusNormal"/>
              <w:ind w:left="-110" w:right="-109" w:firstLine="0"/>
              <w:jc w:val="center"/>
              <w:rPr>
                <w:rFonts w:ascii="Times New Roman" w:hAnsi="Times New Roman" w:cs="Times New Roman"/>
                <w:sz w:val="16"/>
                <w:szCs w:val="16"/>
              </w:rPr>
            </w:pPr>
            <w:r w:rsidRPr="00C61FBE">
              <w:rPr>
                <w:rFonts w:ascii="Times New Roman" w:hAnsi="Times New Roman" w:cs="Times New Roman"/>
                <w:sz w:val="16"/>
                <w:szCs w:val="16"/>
              </w:rPr>
              <w:t>31271,6</w:t>
            </w:r>
          </w:p>
        </w:tc>
        <w:tc>
          <w:tcPr>
            <w:tcW w:w="992" w:type="dxa"/>
          </w:tcPr>
          <w:p w:rsidR="00D43FF2" w:rsidRPr="00C61FBE" w:rsidRDefault="00D43FF2" w:rsidP="00367BC7">
            <w:pPr>
              <w:pStyle w:val="ConsPlusNormal"/>
              <w:ind w:firstLine="59"/>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hanging="109"/>
              <w:jc w:val="center"/>
              <w:rPr>
                <w:rFonts w:ascii="Times New Roman" w:hAnsi="Times New Roman" w:cs="Times New Roman"/>
                <w:sz w:val="16"/>
                <w:szCs w:val="16"/>
                <w:lang w:val="en-US"/>
              </w:rPr>
            </w:pPr>
            <w:r w:rsidRPr="00C61FBE">
              <w:rPr>
                <w:rFonts w:ascii="Times New Roman" w:hAnsi="Times New Roman" w:cs="Times New Roman"/>
                <w:sz w:val="16"/>
                <w:szCs w:val="16"/>
              </w:rPr>
              <w:t>1479,4</w:t>
            </w:r>
          </w:p>
        </w:tc>
        <w:tc>
          <w:tcPr>
            <w:tcW w:w="1133" w:type="dxa"/>
            <w:gridSpan w:val="2"/>
          </w:tcPr>
          <w:p w:rsidR="00D43FF2" w:rsidRPr="00C61FBE" w:rsidRDefault="00D43FF2" w:rsidP="00367BC7">
            <w:pPr>
              <w:pStyle w:val="ConsPlusTitle"/>
              <w:widowControl/>
              <w:jc w:val="center"/>
              <w:rPr>
                <w:b w:val="0"/>
                <w:sz w:val="16"/>
                <w:szCs w:val="16"/>
              </w:rPr>
            </w:pPr>
            <w:r w:rsidRPr="00C61FBE">
              <w:rPr>
                <w:sz w:val="16"/>
                <w:szCs w:val="16"/>
              </w:rPr>
              <w:t>-</w:t>
            </w:r>
          </w:p>
        </w:tc>
        <w:tc>
          <w:tcPr>
            <w:tcW w:w="1985" w:type="dxa"/>
            <w:vMerge/>
          </w:tcPr>
          <w:p w:rsidR="00D43FF2" w:rsidRPr="00C61FBE" w:rsidRDefault="00D43FF2" w:rsidP="00367BC7">
            <w:pPr>
              <w:pStyle w:val="ConsPlusNormal"/>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367BC7">
        <w:trPr>
          <w:trHeight w:val="187"/>
        </w:trPr>
        <w:tc>
          <w:tcPr>
            <w:tcW w:w="709" w:type="dxa"/>
            <w:vMerge w:val="restart"/>
          </w:tcPr>
          <w:p w:rsidR="00D43FF2" w:rsidRPr="00C61FBE" w:rsidRDefault="00D43FF2" w:rsidP="00367BC7">
            <w:pPr>
              <w:rPr>
                <w:rFonts w:ascii="Times New Roman" w:hAnsi="Times New Roman"/>
                <w:sz w:val="16"/>
                <w:szCs w:val="16"/>
              </w:rPr>
            </w:pPr>
            <w:r w:rsidRPr="00C61FBE">
              <w:rPr>
                <w:rFonts w:ascii="Times New Roman" w:hAnsi="Times New Roman"/>
                <w:sz w:val="16"/>
                <w:szCs w:val="16"/>
              </w:rPr>
              <w:t>1.1.8</w:t>
            </w:r>
          </w:p>
        </w:tc>
        <w:tc>
          <w:tcPr>
            <w:tcW w:w="2553" w:type="dxa"/>
            <w:vMerge w:val="restart"/>
          </w:tcPr>
          <w:p w:rsidR="00D43FF2" w:rsidRPr="00C61FBE" w:rsidRDefault="00D43FF2" w:rsidP="00367BC7">
            <w:pPr>
              <w:ind w:right="139"/>
              <w:jc w:val="left"/>
              <w:rPr>
                <w:rFonts w:ascii="Times New Roman" w:hAnsi="Times New Roman" w:cs="Times New Roman"/>
                <w:sz w:val="16"/>
                <w:szCs w:val="16"/>
              </w:rPr>
            </w:pPr>
            <w:r w:rsidRPr="00C61FBE">
              <w:rPr>
                <w:rFonts w:ascii="Times New Roman" w:hAnsi="Times New Roman" w:cs="Times New Roman"/>
                <w:sz w:val="16"/>
                <w:szCs w:val="16"/>
              </w:rPr>
              <w:t>Исполнение государственных полномочий по управлению охраной труда</w:t>
            </w:r>
          </w:p>
        </w:tc>
        <w:tc>
          <w:tcPr>
            <w:tcW w:w="1928" w:type="dxa"/>
            <w:vMerge w:val="restart"/>
          </w:tcPr>
          <w:p w:rsidR="00D43FF2" w:rsidRPr="00C61FBE" w:rsidRDefault="00D43FF2" w:rsidP="00367BC7">
            <w:pPr>
              <w:ind w:right="139"/>
              <w:jc w:val="left"/>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ind w:right="139"/>
              <w:jc w:val="left"/>
              <w:rPr>
                <w:rFonts w:ascii="Times New Roman" w:hAnsi="Times New Roman" w:cs="Times New Roman"/>
                <w:sz w:val="16"/>
                <w:szCs w:val="16"/>
              </w:rPr>
            </w:pPr>
            <w:r w:rsidRPr="00C61FBE">
              <w:rPr>
                <w:rFonts w:ascii="Times New Roman" w:hAnsi="Times New Roman" w:cs="Times New Roman"/>
                <w:sz w:val="16"/>
                <w:szCs w:val="16"/>
              </w:rPr>
              <w:t>руководитель аппарата, начальник отдела учета и отчетности</w:t>
            </w: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2022</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379,0</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379,0</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val="restart"/>
          </w:tcPr>
          <w:p w:rsidR="00D43FF2" w:rsidRPr="00C61FBE" w:rsidRDefault="00D43FF2" w:rsidP="00367BC7">
            <w:pPr>
              <w:jc w:val="left"/>
              <w:rPr>
                <w:rFonts w:ascii="Times New Roman" w:hAnsi="Times New Roman" w:cs="Times New Roman"/>
                <w:sz w:val="16"/>
                <w:szCs w:val="16"/>
              </w:rPr>
            </w:pPr>
            <w:proofErr w:type="spellStart"/>
            <w:r w:rsidRPr="00C61FBE">
              <w:rPr>
                <w:rFonts w:ascii="Times New Roman" w:hAnsi="Times New Roman" w:cs="Times New Roman"/>
                <w:sz w:val="16"/>
                <w:szCs w:val="16"/>
              </w:rPr>
              <w:t>Совершенствова</w:t>
            </w:r>
            <w:proofErr w:type="spellEnd"/>
            <w:r w:rsidRPr="00C61FBE">
              <w:rPr>
                <w:rFonts w:ascii="Times New Roman" w:hAnsi="Times New Roman" w:cs="Times New Roman"/>
                <w:sz w:val="16"/>
                <w:szCs w:val="16"/>
              </w:rPr>
              <w:t>-</w:t>
            </w:r>
          </w:p>
          <w:p w:rsidR="00D43FF2" w:rsidRPr="00C61FBE" w:rsidRDefault="00D43FF2" w:rsidP="00367BC7">
            <w:pPr>
              <w:jc w:val="left"/>
              <w:rPr>
                <w:rFonts w:ascii="Times New Roman" w:hAnsi="Times New Roman" w:cs="Times New Roman"/>
                <w:sz w:val="16"/>
                <w:szCs w:val="16"/>
              </w:rPr>
            </w:pPr>
            <w:proofErr w:type="spellStart"/>
            <w:r w:rsidRPr="00C61FBE">
              <w:rPr>
                <w:rFonts w:ascii="Times New Roman" w:hAnsi="Times New Roman" w:cs="Times New Roman"/>
                <w:sz w:val="16"/>
                <w:szCs w:val="16"/>
              </w:rPr>
              <w:t>ние</w:t>
            </w:r>
            <w:proofErr w:type="spellEnd"/>
            <w:r w:rsidRPr="00C61FBE">
              <w:rPr>
                <w:rFonts w:ascii="Times New Roman" w:hAnsi="Times New Roman" w:cs="Times New Roman"/>
                <w:sz w:val="16"/>
                <w:szCs w:val="16"/>
              </w:rPr>
              <w:t xml:space="preserve"> системы гарантий предоставляемых муниципальным служащим</w:t>
            </w:r>
          </w:p>
        </w:tc>
        <w:tc>
          <w:tcPr>
            <w:tcW w:w="1701" w:type="dxa"/>
            <w:vMerge w:val="restart"/>
          </w:tcPr>
          <w:p w:rsidR="00D43FF2" w:rsidRPr="00C61FBE" w:rsidRDefault="00D43FF2" w:rsidP="00367BC7">
            <w:pPr>
              <w:pStyle w:val="ConsPlusNormal"/>
              <w:rPr>
                <w:rFonts w:ascii="Times New Roman" w:hAnsi="Times New Roman" w:cs="Times New Roman"/>
                <w:sz w:val="16"/>
                <w:szCs w:val="16"/>
              </w:rPr>
            </w:pPr>
          </w:p>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Показатели 2, 6, 7 муниципальной программы</w:t>
            </w:r>
          </w:p>
        </w:tc>
      </w:tr>
      <w:tr w:rsidR="00D43FF2" w:rsidRPr="00C61FBE" w:rsidTr="00367BC7">
        <w:trPr>
          <w:trHeight w:val="145"/>
        </w:trPr>
        <w:tc>
          <w:tcPr>
            <w:tcW w:w="709" w:type="dxa"/>
            <w:vMerge/>
          </w:tcPr>
          <w:p w:rsidR="00D43FF2" w:rsidRPr="00C61FBE" w:rsidRDefault="00D43FF2" w:rsidP="00367BC7">
            <w:pPr>
              <w:rPr>
                <w:rFonts w:ascii="Times New Roman" w:hAnsi="Times New Roman"/>
                <w:sz w:val="16"/>
                <w:szCs w:val="16"/>
                <w:highlight w:val="yellow"/>
              </w:rPr>
            </w:pPr>
          </w:p>
        </w:tc>
        <w:tc>
          <w:tcPr>
            <w:tcW w:w="2553" w:type="dxa"/>
            <w:vMerge/>
          </w:tcPr>
          <w:p w:rsidR="00D43FF2" w:rsidRPr="00C61FBE" w:rsidRDefault="00D43FF2" w:rsidP="00367BC7">
            <w:pPr>
              <w:ind w:right="139"/>
              <w:jc w:val="left"/>
              <w:rPr>
                <w:rFonts w:ascii="Times New Roman" w:hAnsi="Times New Roman" w:cs="Times New Roman"/>
                <w:sz w:val="16"/>
                <w:szCs w:val="16"/>
                <w:highlight w:val="yellow"/>
              </w:rPr>
            </w:pPr>
          </w:p>
        </w:tc>
        <w:tc>
          <w:tcPr>
            <w:tcW w:w="1928" w:type="dxa"/>
            <w:vMerge/>
          </w:tcPr>
          <w:p w:rsidR="00D43FF2" w:rsidRPr="00C61FBE" w:rsidRDefault="00D43FF2" w:rsidP="00367BC7">
            <w:pPr>
              <w:ind w:right="139"/>
              <w:jc w:val="left"/>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2023</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382,5</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382,5</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jc w:val="left"/>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CE2419">
        <w:trPr>
          <w:trHeight w:val="80"/>
        </w:trPr>
        <w:tc>
          <w:tcPr>
            <w:tcW w:w="709" w:type="dxa"/>
            <w:vMerge/>
          </w:tcPr>
          <w:p w:rsidR="00D43FF2" w:rsidRPr="00C61FBE" w:rsidRDefault="00D43FF2" w:rsidP="00367BC7">
            <w:pPr>
              <w:rPr>
                <w:rFonts w:ascii="Times New Roman" w:hAnsi="Times New Roman"/>
                <w:sz w:val="16"/>
                <w:szCs w:val="16"/>
                <w:highlight w:val="yellow"/>
              </w:rPr>
            </w:pPr>
          </w:p>
        </w:tc>
        <w:tc>
          <w:tcPr>
            <w:tcW w:w="2553" w:type="dxa"/>
            <w:vMerge/>
          </w:tcPr>
          <w:p w:rsidR="00D43FF2" w:rsidRPr="00C61FBE" w:rsidRDefault="00D43FF2" w:rsidP="00367BC7">
            <w:pPr>
              <w:ind w:right="139"/>
              <w:jc w:val="left"/>
              <w:rPr>
                <w:rFonts w:ascii="Times New Roman" w:hAnsi="Times New Roman" w:cs="Times New Roman"/>
                <w:sz w:val="16"/>
                <w:szCs w:val="16"/>
                <w:highlight w:val="yellow"/>
              </w:rPr>
            </w:pPr>
          </w:p>
        </w:tc>
        <w:tc>
          <w:tcPr>
            <w:tcW w:w="1928" w:type="dxa"/>
            <w:vMerge/>
          </w:tcPr>
          <w:p w:rsidR="00D43FF2" w:rsidRPr="00C61FBE" w:rsidRDefault="00D43FF2" w:rsidP="00367BC7">
            <w:pPr>
              <w:ind w:right="139"/>
              <w:jc w:val="left"/>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2024</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396,6</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396,6</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jc w:val="left"/>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CE2419">
        <w:trPr>
          <w:trHeight w:val="111"/>
        </w:trPr>
        <w:tc>
          <w:tcPr>
            <w:tcW w:w="709" w:type="dxa"/>
            <w:vMerge/>
          </w:tcPr>
          <w:p w:rsidR="00D43FF2" w:rsidRPr="00C61FBE" w:rsidRDefault="00D43FF2" w:rsidP="00367BC7">
            <w:pPr>
              <w:rPr>
                <w:rFonts w:ascii="Times New Roman" w:hAnsi="Times New Roman"/>
                <w:sz w:val="16"/>
                <w:szCs w:val="16"/>
                <w:highlight w:val="yellow"/>
              </w:rPr>
            </w:pPr>
          </w:p>
        </w:tc>
        <w:tc>
          <w:tcPr>
            <w:tcW w:w="2553" w:type="dxa"/>
            <w:vMerge/>
          </w:tcPr>
          <w:p w:rsidR="00D43FF2" w:rsidRPr="00C61FBE" w:rsidRDefault="00D43FF2" w:rsidP="00367BC7">
            <w:pPr>
              <w:ind w:right="139"/>
              <w:jc w:val="left"/>
              <w:rPr>
                <w:rFonts w:ascii="Times New Roman" w:hAnsi="Times New Roman" w:cs="Times New Roman"/>
                <w:sz w:val="16"/>
                <w:szCs w:val="16"/>
                <w:highlight w:val="yellow"/>
              </w:rPr>
            </w:pPr>
          </w:p>
        </w:tc>
        <w:tc>
          <w:tcPr>
            <w:tcW w:w="1928" w:type="dxa"/>
            <w:vMerge/>
          </w:tcPr>
          <w:p w:rsidR="00D43FF2" w:rsidRPr="00C61FBE" w:rsidRDefault="00D43FF2" w:rsidP="00367BC7">
            <w:pPr>
              <w:ind w:right="139"/>
              <w:jc w:val="left"/>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2025</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396,6</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396,6</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jc w:val="left"/>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367BC7">
        <w:trPr>
          <w:trHeight w:val="169"/>
        </w:trPr>
        <w:tc>
          <w:tcPr>
            <w:tcW w:w="709" w:type="dxa"/>
            <w:vMerge/>
          </w:tcPr>
          <w:p w:rsidR="00D43FF2" w:rsidRPr="00C61FBE" w:rsidRDefault="00D43FF2" w:rsidP="00367BC7">
            <w:pPr>
              <w:rPr>
                <w:rFonts w:ascii="Times New Roman" w:hAnsi="Times New Roman"/>
                <w:sz w:val="16"/>
                <w:szCs w:val="16"/>
                <w:highlight w:val="yellow"/>
              </w:rPr>
            </w:pPr>
          </w:p>
        </w:tc>
        <w:tc>
          <w:tcPr>
            <w:tcW w:w="2553" w:type="dxa"/>
            <w:vMerge/>
          </w:tcPr>
          <w:p w:rsidR="00D43FF2" w:rsidRPr="00C61FBE" w:rsidRDefault="00D43FF2" w:rsidP="00367BC7">
            <w:pPr>
              <w:ind w:right="139"/>
              <w:jc w:val="left"/>
              <w:rPr>
                <w:rFonts w:ascii="Times New Roman" w:hAnsi="Times New Roman" w:cs="Times New Roman"/>
                <w:sz w:val="16"/>
                <w:szCs w:val="16"/>
                <w:highlight w:val="yellow"/>
              </w:rPr>
            </w:pPr>
          </w:p>
        </w:tc>
        <w:tc>
          <w:tcPr>
            <w:tcW w:w="1928" w:type="dxa"/>
            <w:vMerge/>
          </w:tcPr>
          <w:p w:rsidR="00D43FF2" w:rsidRPr="00C61FBE" w:rsidRDefault="00D43FF2" w:rsidP="00367BC7">
            <w:pPr>
              <w:ind w:right="139"/>
              <w:jc w:val="left"/>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2026</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396,6</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396,6</w:t>
            </w:r>
          </w:p>
        </w:tc>
        <w:tc>
          <w:tcPr>
            <w:tcW w:w="1123"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95" w:type="dxa"/>
            <w:gridSpan w:val="2"/>
          </w:tcPr>
          <w:p w:rsidR="00D43FF2" w:rsidRPr="00C61FBE" w:rsidRDefault="00D43FF2" w:rsidP="00367BC7">
            <w:pPr>
              <w:jc w:val="left"/>
              <w:rPr>
                <w:rFonts w:ascii="Times New Roman" w:hAnsi="Times New Roman" w:cs="Times New Roman"/>
                <w:sz w:val="16"/>
                <w:szCs w:val="16"/>
              </w:rPr>
            </w:pPr>
          </w:p>
        </w:tc>
        <w:tc>
          <w:tcPr>
            <w:tcW w:w="1701" w:type="dxa"/>
          </w:tcPr>
          <w:p w:rsidR="00D43FF2" w:rsidRPr="00C61FBE" w:rsidRDefault="00D43FF2" w:rsidP="00367BC7">
            <w:pPr>
              <w:jc w:val="left"/>
              <w:rPr>
                <w:rFonts w:ascii="Times New Roman" w:hAnsi="Times New Roman"/>
                <w:sz w:val="16"/>
                <w:szCs w:val="16"/>
              </w:rPr>
            </w:pPr>
          </w:p>
        </w:tc>
      </w:tr>
      <w:tr w:rsidR="00D43FF2" w:rsidRPr="00C61FBE" w:rsidTr="00CE2419">
        <w:trPr>
          <w:trHeight w:val="38"/>
        </w:trPr>
        <w:tc>
          <w:tcPr>
            <w:tcW w:w="709" w:type="dxa"/>
            <w:vMerge/>
          </w:tcPr>
          <w:p w:rsidR="00D43FF2" w:rsidRPr="00C61FBE" w:rsidRDefault="00D43FF2" w:rsidP="00367BC7">
            <w:pPr>
              <w:rPr>
                <w:rFonts w:ascii="Times New Roman" w:hAnsi="Times New Roman"/>
                <w:sz w:val="16"/>
                <w:szCs w:val="16"/>
                <w:highlight w:val="yellow"/>
              </w:rPr>
            </w:pPr>
          </w:p>
        </w:tc>
        <w:tc>
          <w:tcPr>
            <w:tcW w:w="2553" w:type="dxa"/>
            <w:vMerge/>
          </w:tcPr>
          <w:p w:rsidR="00D43FF2" w:rsidRPr="00C61FBE" w:rsidRDefault="00D43FF2" w:rsidP="00367BC7">
            <w:pPr>
              <w:ind w:right="139"/>
              <w:jc w:val="left"/>
              <w:rPr>
                <w:rFonts w:ascii="Times New Roman" w:hAnsi="Times New Roman" w:cs="Times New Roman"/>
                <w:sz w:val="16"/>
                <w:szCs w:val="16"/>
                <w:highlight w:val="yellow"/>
              </w:rPr>
            </w:pPr>
          </w:p>
        </w:tc>
        <w:tc>
          <w:tcPr>
            <w:tcW w:w="1928" w:type="dxa"/>
            <w:vMerge/>
          </w:tcPr>
          <w:p w:rsidR="00D43FF2" w:rsidRPr="00C61FBE" w:rsidRDefault="00D43FF2" w:rsidP="00367BC7">
            <w:pPr>
              <w:ind w:right="139"/>
              <w:jc w:val="left"/>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2027</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396,6</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396,6</w:t>
            </w:r>
          </w:p>
        </w:tc>
        <w:tc>
          <w:tcPr>
            <w:tcW w:w="1123"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95" w:type="dxa"/>
            <w:gridSpan w:val="2"/>
          </w:tcPr>
          <w:p w:rsidR="00D43FF2" w:rsidRPr="00C61FBE" w:rsidRDefault="00D43FF2" w:rsidP="00367BC7">
            <w:pPr>
              <w:jc w:val="left"/>
              <w:rPr>
                <w:rFonts w:ascii="Times New Roman" w:hAnsi="Times New Roman" w:cs="Times New Roman"/>
                <w:sz w:val="16"/>
                <w:szCs w:val="16"/>
              </w:rPr>
            </w:pPr>
          </w:p>
        </w:tc>
        <w:tc>
          <w:tcPr>
            <w:tcW w:w="1701" w:type="dxa"/>
          </w:tcPr>
          <w:p w:rsidR="00D43FF2" w:rsidRPr="00C61FBE" w:rsidRDefault="00D43FF2" w:rsidP="00367BC7">
            <w:pPr>
              <w:jc w:val="left"/>
              <w:rPr>
                <w:rFonts w:ascii="Times New Roman" w:hAnsi="Times New Roman"/>
                <w:sz w:val="16"/>
                <w:szCs w:val="16"/>
              </w:rPr>
            </w:pPr>
          </w:p>
        </w:tc>
      </w:tr>
      <w:tr w:rsidR="00D43FF2" w:rsidRPr="00C61FBE" w:rsidTr="00CE2419">
        <w:trPr>
          <w:trHeight w:val="105"/>
        </w:trPr>
        <w:tc>
          <w:tcPr>
            <w:tcW w:w="709" w:type="dxa"/>
            <w:vMerge w:val="restart"/>
          </w:tcPr>
          <w:p w:rsidR="00D43FF2" w:rsidRPr="00C61FBE" w:rsidRDefault="00D43FF2" w:rsidP="00367BC7">
            <w:pPr>
              <w:rPr>
                <w:rFonts w:ascii="Times New Roman" w:hAnsi="Times New Roman"/>
                <w:sz w:val="16"/>
                <w:szCs w:val="16"/>
              </w:rPr>
            </w:pPr>
            <w:r w:rsidRPr="00C61FBE">
              <w:rPr>
                <w:rFonts w:ascii="Times New Roman" w:hAnsi="Times New Roman"/>
                <w:sz w:val="16"/>
                <w:szCs w:val="16"/>
              </w:rPr>
              <w:t>1.1.9</w:t>
            </w:r>
          </w:p>
        </w:tc>
        <w:tc>
          <w:tcPr>
            <w:tcW w:w="2553" w:type="dxa"/>
            <w:vMerge w:val="restart"/>
          </w:tcPr>
          <w:p w:rsidR="00D43FF2" w:rsidRPr="00C61FBE" w:rsidRDefault="00D43FF2" w:rsidP="00367BC7">
            <w:pPr>
              <w:ind w:right="139"/>
              <w:jc w:val="left"/>
              <w:rPr>
                <w:rFonts w:ascii="Times New Roman" w:hAnsi="Times New Roman" w:cs="Times New Roman"/>
                <w:sz w:val="16"/>
                <w:szCs w:val="16"/>
              </w:rPr>
            </w:pPr>
            <w:r w:rsidRPr="00C61FBE">
              <w:rPr>
                <w:rFonts w:ascii="Times New Roman" w:hAnsi="Times New Roman" w:cs="Times New Roman"/>
                <w:sz w:val="16"/>
                <w:szCs w:val="16"/>
              </w:rPr>
              <w:t>Исполнение государственных полномочий в сфере административных правоотношений</w:t>
            </w:r>
          </w:p>
        </w:tc>
        <w:tc>
          <w:tcPr>
            <w:tcW w:w="1928" w:type="dxa"/>
            <w:vMerge w:val="restart"/>
          </w:tcPr>
          <w:p w:rsidR="00D43FF2" w:rsidRPr="00C61FBE" w:rsidRDefault="00D43FF2" w:rsidP="00367BC7">
            <w:pPr>
              <w:ind w:right="139"/>
              <w:jc w:val="left"/>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ind w:right="139"/>
              <w:jc w:val="left"/>
              <w:rPr>
                <w:rFonts w:ascii="Times New Roman" w:hAnsi="Times New Roman" w:cs="Times New Roman"/>
                <w:sz w:val="16"/>
                <w:szCs w:val="16"/>
              </w:rPr>
            </w:pPr>
            <w:r w:rsidRPr="00C61FBE">
              <w:rPr>
                <w:rFonts w:ascii="Times New Roman" w:hAnsi="Times New Roman" w:cs="Times New Roman"/>
                <w:sz w:val="16"/>
                <w:szCs w:val="16"/>
              </w:rPr>
              <w:t>руководитель аппарата, начальник отдела учета и отчетности</w:t>
            </w: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2022</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512,3</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512,3</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val="restart"/>
          </w:tcPr>
          <w:p w:rsidR="00D43FF2" w:rsidRPr="00C61FBE" w:rsidRDefault="00D43FF2" w:rsidP="00367BC7">
            <w:pPr>
              <w:jc w:val="left"/>
              <w:rPr>
                <w:rFonts w:ascii="Times New Roman" w:hAnsi="Times New Roman" w:cs="Times New Roman"/>
                <w:sz w:val="16"/>
                <w:szCs w:val="16"/>
              </w:rPr>
            </w:pPr>
            <w:proofErr w:type="spellStart"/>
            <w:r w:rsidRPr="00C61FBE">
              <w:rPr>
                <w:rFonts w:ascii="Times New Roman" w:hAnsi="Times New Roman" w:cs="Times New Roman"/>
                <w:sz w:val="16"/>
                <w:szCs w:val="16"/>
              </w:rPr>
              <w:t>Совершенствова</w:t>
            </w:r>
            <w:proofErr w:type="spellEnd"/>
            <w:r w:rsidRPr="00C61FBE">
              <w:rPr>
                <w:rFonts w:ascii="Times New Roman" w:hAnsi="Times New Roman" w:cs="Times New Roman"/>
                <w:sz w:val="16"/>
                <w:szCs w:val="16"/>
              </w:rPr>
              <w:t>-</w:t>
            </w:r>
          </w:p>
          <w:p w:rsidR="00D43FF2" w:rsidRPr="00C61FBE" w:rsidRDefault="00D43FF2" w:rsidP="00367BC7">
            <w:pPr>
              <w:jc w:val="left"/>
              <w:rPr>
                <w:rFonts w:ascii="Times New Roman" w:hAnsi="Times New Roman" w:cs="Times New Roman"/>
                <w:sz w:val="16"/>
                <w:szCs w:val="16"/>
              </w:rPr>
            </w:pPr>
            <w:proofErr w:type="spellStart"/>
            <w:r w:rsidRPr="00C61FBE">
              <w:rPr>
                <w:rFonts w:ascii="Times New Roman" w:hAnsi="Times New Roman" w:cs="Times New Roman"/>
                <w:sz w:val="16"/>
                <w:szCs w:val="16"/>
              </w:rPr>
              <w:t>ние</w:t>
            </w:r>
            <w:proofErr w:type="spellEnd"/>
            <w:r w:rsidRPr="00C61FBE">
              <w:rPr>
                <w:rFonts w:ascii="Times New Roman" w:hAnsi="Times New Roman" w:cs="Times New Roman"/>
                <w:sz w:val="16"/>
                <w:szCs w:val="16"/>
              </w:rPr>
              <w:t xml:space="preserve"> системы гарантий предоставляемых муниципальным служащим</w:t>
            </w:r>
          </w:p>
        </w:tc>
        <w:tc>
          <w:tcPr>
            <w:tcW w:w="1701" w:type="dxa"/>
            <w:vMerge w:val="restart"/>
          </w:tcPr>
          <w:p w:rsidR="00D43FF2" w:rsidRPr="00C61FBE" w:rsidRDefault="00D43FF2" w:rsidP="00367BC7">
            <w:pPr>
              <w:pStyle w:val="ConsPlusNormal"/>
              <w:rPr>
                <w:rFonts w:ascii="Times New Roman" w:hAnsi="Times New Roman" w:cs="Times New Roman"/>
                <w:sz w:val="16"/>
                <w:szCs w:val="16"/>
              </w:rPr>
            </w:pPr>
          </w:p>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Показатели 2, 6, 7 муниципальной программы</w:t>
            </w:r>
          </w:p>
        </w:tc>
      </w:tr>
      <w:tr w:rsidR="00D43FF2" w:rsidRPr="00C61FBE" w:rsidTr="00CE2419">
        <w:trPr>
          <w:trHeight w:val="83"/>
        </w:trPr>
        <w:tc>
          <w:tcPr>
            <w:tcW w:w="709" w:type="dxa"/>
            <w:vMerge/>
          </w:tcPr>
          <w:p w:rsidR="00D43FF2" w:rsidRPr="00C61FBE" w:rsidRDefault="00D43FF2" w:rsidP="00367BC7">
            <w:pPr>
              <w:rPr>
                <w:rFonts w:ascii="Times New Roman" w:hAnsi="Times New Roman"/>
                <w:sz w:val="16"/>
                <w:szCs w:val="16"/>
                <w:highlight w:val="yellow"/>
              </w:rPr>
            </w:pPr>
          </w:p>
        </w:tc>
        <w:tc>
          <w:tcPr>
            <w:tcW w:w="2553" w:type="dxa"/>
            <w:vMerge/>
          </w:tcPr>
          <w:p w:rsidR="00D43FF2" w:rsidRPr="00C61FBE" w:rsidRDefault="00D43FF2" w:rsidP="00367BC7">
            <w:pPr>
              <w:ind w:right="139"/>
              <w:jc w:val="left"/>
              <w:rPr>
                <w:rFonts w:ascii="Times New Roman" w:hAnsi="Times New Roman" w:cs="Times New Roman"/>
                <w:sz w:val="16"/>
                <w:szCs w:val="16"/>
                <w:highlight w:val="yellow"/>
              </w:rPr>
            </w:pPr>
          </w:p>
        </w:tc>
        <w:tc>
          <w:tcPr>
            <w:tcW w:w="1928" w:type="dxa"/>
            <w:vMerge/>
          </w:tcPr>
          <w:p w:rsidR="00D43FF2" w:rsidRPr="00C61FBE" w:rsidRDefault="00D43FF2" w:rsidP="00367BC7">
            <w:pPr>
              <w:ind w:right="139"/>
              <w:jc w:val="left"/>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2023</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517,0</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517,0</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jc w:val="left"/>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CE2419">
        <w:trPr>
          <w:trHeight w:val="115"/>
        </w:trPr>
        <w:tc>
          <w:tcPr>
            <w:tcW w:w="709" w:type="dxa"/>
            <w:vMerge/>
          </w:tcPr>
          <w:p w:rsidR="00D43FF2" w:rsidRPr="00C61FBE" w:rsidRDefault="00D43FF2" w:rsidP="00367BC7">
            <w:pPr>
              <w:rPr>
                <w:rFonts w:ascii="Times New Roman" w:hAnsi="Times New Roman"/>
                <w:sz w:val="16"/>
                <w:szCs w:val="16"/>
                <w:highlight w:val="yellow"/>
              </w:rPr>
            </w:pPr>
          </w:p>
        </w:tc>
        <w:tc>
          <w:tcPr>
            <w:tcW w:w="2553" w:type="dxa"/>
            <w:vMerge/>
          </w:tcPr>
          <w:p w:rsidR="00D43FF2" w:rsidRPr="00C61FBE" w:rsidRDefault="00D43FF2" w:rsidP="00367BC7">
            <w:pPr>
              <w:ind w:right="139"/>
              <w:jc w:val="left"/>
              <w:rPr>
                <w:rFonts w:ascii="Times New Roman" w:hAnsi="Times New Roman" w:cs="Times New Roman"/>
                <w:sz w:val="16"/>
                <w:szCs w:val="16"/>
                <w:highlight w:val="yellow"/>
              </w:rPr>
            </w:pPr>
          </w:p>
        </w:tc>
        <w:tc>
          <w:tcPr>
            <w:tcW w:w="1928" w:type="dxa"/>
            <w:vMerge/>
          </w:tcPr>
          <w:p w:rsidR="00D43FF2" w:rsidRPr="00C61FBE" w:rsidRDefault="00D43FF2" w:rsidP="00367BC7">
            <w:pPr>
              <w:ind w:right="139"/>
              <w:jc w:val="left"/>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2024</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536,1</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536,1</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jc w:val="left"/>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CE2419">
        <w:trPr>
          <w:trHeight w:val="74"/>
        </w:trPr>
        <w:tc>
          <w:tcPr>
            <w:tcW w:w="709" w:type="dxa"/>
            <w:vMerge/>
          </w:tcPr>
          <w:p w:rsidR="00D43FF2" w:rsidRPr="00C61FBE" w:rsidRDefault="00D43FF2" w:rsidP="00367BC7">
            <w:pPr>
              <w:rPr>
                <w:rFonts w:ascii="Times New Roman" w:hAnsi="Times New Roman"/>
                <w:sz w:val="16"/>
                <w:szCs w:val="16"/>
                <w:highlight w:val="yellow"/>
              </w:rPr>
            </w:pPr>
          </w:p>
        </w:tc>
        <w:tc>
          <w:tcPr>
            <w:tcW w:w="2553" w:type="dxa"/>
            <w:vMerge/>
          </w:tcPr>
          <w:p w:rsidR="00D43FF2" w:rsidRPr="00C61FBE" w:rsidRDefault="00D43FF2" w:rsidP="00367BC7">
            <w:pPr>
              <w:ind w:right="139"/>
              <w:jc w:val="left"/>
              <w:rPr>
                <w:rFonts w:ascii="Times New Roman" w:hAnsi="Times New Roman" w:cs="Times New Roman"/>
                <w:sz w:val="16"/>
                <w:szCs w:val="16"/>
                <w:highlight w:val="yellow"/>
              </w:rPr>
            </w:pPr>
          </w:p>
        </w:tc>
        <w:tc>
          <w:tcPr>
            <w:tcW w:w="1928" w:type="dxa"/>
            <w:vMerge/>
          </w:tcPr>
          <w:p w:rsidR="00D43FF2" w:rsidRPr="00C61FBE" w:rsidRDefault="00D43FF2" w:rsidP="00367BC7">
            <w:pPr>
              <w:ind w:right="139"/>
              <w:jc w:val="left"/>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2025</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536,1</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536,1</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jc w:val="left"/>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367BC7">
        <w:trPr>
          <w:trHeight w:val="130"/>
        </w:trPr>
        <w:tc>
          <w:tcPr>
            <w:tcW w:w="709" w:type="dxa"/>
            <w:vMerge/>
          </w:tcPr>
          <w:p w:rsidR="00D43FF2" w:rsidRPr="00C61FBE" w:rsidRDefault="00D43FF2" w:rsidP="00367BC7">
            <w:pPr>
              <w:rPr>
                <w:rFonts w:ascii="Times New Roman" w:hAnsi="Times New Roman"/>
                <w:sz w:val="16"/>
                <w:szCs w:val="16"/>
                <w:highlight w:val="yellow"/>
              </w:rPr>
            </w:pPr>
          </w:p>
        </w:tc>
        <w:tc>
          <w:tcPr>
            <w:tcW w:w="2553" w:type="dxa"/>
            <w:vMerge/>
          </w:tcPr>
          <w:p w:rsidR="00D43FF2" w:rsidRPr="00C61FBE" w:rsidRDefault="00D43FF2" w:rsidP="00367BC7">
            <w:pPr>
              <w:ind w:right="139"/>
              <w:jc w:val="left"/>
              <w:rPr>
                <w:rFonts w:ascii="Times New Roman" w:hAnsi="Times New Roman" w:cs="Times New Roman"/>
                <w:sz w:val="16"/>
                <w:szCs w:val="16"/>
                <w:highlight w:val="yellow"/>
              </w:rPr>
            </w:pPr>
          </w:p>
        </w:tc>
        <w:tc>
          <w:tcPr>
            <w:tcW w:w="1928" w:type="dxa"/>
            <w:vMerge/>
          </w:tcPr>
          <w:p w:rsidR="00D43FF2" w:rsidRPr="00C61FBE" w:rsidRDefault="00D43FF2" w:rsidP="00367BC7">
            <w:pPr>
              <w:ind w:right="139"/>
              <w:jc w:val="left"/>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2026</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536,1</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536,1</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jc w:val="left"/>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CE2419">
        <w:trPr>
          <w:trHeight w:val="137"/>
        </w:trPr>
        <w:tc>
          <w:tcPr>
            <w:tcW w:w="709" w:type="dxa"/>
            <w:vMerge/>
          </w:tcPr>
          <w:p w:rsidR="00D43FF2" w:rsidRPr="00C61FBE" w:rsidRDefault="00D43FF2" w:rsidP="00367BC7">
            <w:pPr>
              <w:rPr>
                <w:rFonts w:ascii="Times New Roman" w:hAnsi="Times New Roman"/>
                <w:sz w:val="16"/>
                <w:szCs w:val="16"/>
                <w:highlight w:val="yellow"/>
              </w:rPr>
            </w:pPr>
          </w:p>
        </w:tc>
        <w:tc>
          <w:tcPr>
            <w:tcW w:w="2553" w:type="dxa"/>
            <w:vMerge/>
          </w:tcPr>
          <w:p w:rsidR="00D43FF2" w:rsidRPr="00C61FBE" w:rsidRDefault="00D43FF2" w:rsidP="00367BC7">
            <w:pPr>
              <w:ind w:right="139"/>
              <w:jc w:val="left"/>
              <w:rPr>
                <w:rFonts w:ascii="Times New Roman" w:hAnsi="Times New Roman" w:cs="Times New Roman"/>
                <w:sz w:val="16"/>
                <w:szCs w:val="16"/>
                <w:highlight w:val="yellow"/>
              </w:rPr>
            </w:pPr>
          </w:p>
        </w:tc>
        <w:tc>
          <w:tcPr>
            <w:tcW w:w="1928" w:type="dxa"/>
            <w:vMerge/>
          </w:tcPr>
          <w:p w:rsidR="00D43FF2" w:rsidRPr="00C61FBE" w:rsidRDefault="00D43FF2" w:rsidP="00367BC7">
            <w:pPr>
              <w:ind w:right="139"/>
              <w:jc w:val="left"/>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2027</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536,1</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536,1</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jc w:val="left"/>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CE2419">
        <w:trPr>
          <w:trHeight w:val="99"/>
        </w:trPr>
        <w:tc>
          <w:tcPr>
            <w:tcW w:w="709" w:type="dxa"/>
            <w:vMerge w:val="restart"/>
          </w:tcPr>
          <w:p w:rsidR="00D43FF2" w:rsidRPr="00C61FBE" w:rsidRDefault="00D43FF2" w:rsidP="00367BC7">
            <w:pPr>
              <w:rPr>
                <w:rFonts w:ascii="Times New Roman" w:hAnsi="Times New Roman"/>
                <w:sz w:val="16"/>
                <w:szCs w:val="16"/>
              </w:rPr>
            </w:pPr>
            <w:r w:rsidRPr="00C61FBE">
              <w:rPr>
                <w:rFonts w:ascii="Times New Roman" w:hAnsi="Times New Roman"/>
                <w:sz w:val="16"/>
                <w:szCs w:val="16"/>
              </w:rPr>
              <w:t>1.1.10</w:t>
            </w:r>
          </w:p>
        </w:tc>
        <w:tc>
          <w:tcPr>
            <w:tcW w:w="2553" w:type="dxa"/>
            <w:vMerge w:val="restart"/>
          </w:tcPr>
          <w:p w:rsidR="00D43FF2" w:rsidRPr="00CE2419" w:rsidRDefault="00D43FF2" w:rsidP="00367BC7">
            <w:pPr>
              <w:ind w:right="80"/>
              <w:jc w:val="left"/>
              <w:rPr>
                <w:rFonts w:ascii="Times New Roman" w:hAnsi="Times New Roman" w:cs="Times New Roman"/>
                <w:sz w:val="15"/>
                <w:szCs w:val="15"/>
              </w:rPr>
            </w:pPr>
            <w:r w:rsidRPr="00CE2419">
              <w:rPr>
                <w:rFonts w:ascii="Times New Roman" w:hAnsi="Times New Roman" w:cs="Times New Roman"/>
                <w:sz w:val="15"/>
                <w:szCs w:val="15"/>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1928" w:type="dxa"/>
            <w:vMerge w:val="restart"/>
          </w:tcPr>
          <w:p w:rsidR="00D43FF2" w:rsidRPr="00C61FBE" w:rsidRDefault="00D43FF2" w:rsidP="00367BC7">
            <w:pPr>
              <w:ind w:right="139"/>
              <w:jc w:val="left"/>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ind w:right="139"/>
              <w:jc w:val="left"/>
              <w:rPr>
                <w:rFonts w:ascii="Times New Roman" w:hAnsi="Times New Roman" w:cs="Times New Roman"/>
                <w:sz w:val="16"/>
                <w:szCs w:val="16"/>
              </w:rPr>
            </w:pPr>
            <w:r w:rsidRPr="00C61FBE">
              <w:rPr>
                <w:rFonts w:ascii="Times New Roman" w:hAnsi="Times New Roman" w:cs="Times New Roman"/>
                <w:sz w:val="16"/>
                <w:szCs w:val="16"/>
              </w:rPr>
              <w:t>руководитель аппарата, начальник отдела учета и отчетности</w:t>
            </w: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2022</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10,6</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10,6</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val="restart"/>
          </w:tcPr>
          <w:p w:rsidR="00D43FF2" w:rsidRPr="00C61FBE" w:rsidRDefault="00D43FF2" w:rsidP="00367BC7">
            <w:pPr>
              <w:jc w:val="left"/>
              <w:rPr>
                <w:rFonts w:ascii="Times New Roman" w:hAnsi="Times New Roman" w:cs="Times New Roman"/>
                <w:sz w:val="16"/>
                <w:szCs w:val="16"/>
              </w:rPr>
            </w:pPr>
            <w:proofErr w:type="spellStart"/>
            <w:r w:rsidRPr="00C61FBE">
              <w:rPr>
                <w:rFonts w:ascii="Times New Roman" w:hAnsi="Times New Roman" w:cs="Times New Roman"/>
                <w:sz w:val="16"/>
                <w:szCs w:val="16"/>
              </w:rPr>
              <w:t>Совершенствова</w:t>
            </w:r>
            <w:proofErr w:type="spellEnd"/>
            <w:r w:rsidRPr="00C61FBE">
              <w:rPr>
                <w:rFonts w:ascii="Times New Roman" w:hAnsi="Times New Roman" w:cs="Times New Roman"/>
                <w:sz w:val="16"/>
                <w:szCs w:val="16"/>
              </w:rPr>
              <w:t>-</w:t>
            </w:r>
          </w:p>
          <w:p w:rsidR="00D43FF2" w:rsidRPr="00C61FBE" w:rsidRDefault="00D43FF2" w:rsidP="00367BC7">
            <w:pPr>
              <w:jc w:val="left"/>
              <w:rPr>
                <w:rFonts w:ascii="Times New Roman" w:hAnsi="Times New Roman" w:cs="Times New Roman"/>
                <w:sz w:val="16"/>
                <w:szCs w:val="16"/>
              </w:rPr>
            </w:pPr>
            <w:proofErr w:type="spellStart"/>
            <w:r w:rsidRPr="00C61FBE">
              <w:rPr>
                <w:rFonts w:ascii="Times New Roman" w:hAnsi="Times New Roman" w:cs="Times New Roman"/>
                <w:sz w:val="16"/>
                <w:szCs w:val="16"/>
              </w:rPr>
              <w:t>ние</w:t>
            </w:r>
            <w:proofErr w:type="spellEnd"/>
            <w:r w:rsidRPr="00C61FBE">
              <w:rPr>
                <w:rFonts w:ascii="Times New Roman" w:hAnsi="Times New Roman" w:cs="Times New Roman"/>
                <w:sz w:val="16"/>
                <w:szCs w:val="16"/>
              </w:rPr>
              <w:t xml:space="preserve"> системы гарантий предоставляемых муниципальным служащим</w:t>
            </w:r>
          </w:p>
        </w:tc>
        <w:tc>
          <w:tcPr>
            <w:tcW w:w="1701" w:type="dxa"/>
            <w:vMerge w:val="restart"/>
          </w:tcPr>
          <w:p w:rsidR="00D43FF2" w:rsidRPr="00C61FBE" w:rsidRDefault="00D43FF2" w:rsidP="00367BC7">
            <w:pPr>
              <w:pStyle w:val="ConsPlusNormal"/>
              <w:rPr>
                <w:rFonts w:ascii="Times New Roman" w:hAnsi="Times New Roman" w:cs="Times New Roman"/>
                <w:sz w:val="16"/>
                <w:szCs w:val="16"/>
              </w:rPr>
            </w:pPr>
          </w:p>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Показатели 2, 6, 7 муниципальной программы</w:t>
            </w:r>
          </w:p>
        </w:tc>
      </w:tr>
      <w:tr w:rsidR="00D43FF2" w:rsidRPr="00C61FBE" w:rsidTr="00CE2419">
        <w:trPr>
          <w:trHeight w:val="137"/>
        </w:trPr>
        <w:tc>
          <w:tcPr>
            <w:tcW w:w="709" w:type="dxa"/>
            <w:vMerge/>
          </w:tcPr>
          <w:p w:rsidR="00D43FF2" w:rsidRPr="00C61FBE" w:rsidRDefault="00D43FF2" w:rsidP="00367BC7">
            <w:pPr>
              <w:rPr>
                <w:rFonts w:ascii="Times New Roman" w:hAnsi="Times New Roman"/>
                <w:sz w:val="16"/>
                <w:szCs w:val="16"/>
                <w:highlight w:val="yellow"/>
              </w:rPr>
            </w:pPr>
          </w:p>
        </w:tc>
        <w:tc>
          <w:tcPr>
            <w:tcW w:w="2553" w:type="dxa"/>
            <w:vMerge/>
          </w:tcPr>
          <w:p w:rsidR="00D43FF2" w:rsidRPr="00C61FBE" w:rsidRDefault="00D43FF2" w:rsidP="00367BC7">
            <w:pPr>
              <w:ind w:right="80"/>
              <w:jc w:val="left"/>
              <w:rPr>
                <w:rFonts w:ascii="Times New Roman" w:hAnsi="Times New Roman" w:cs="Times New Roman"/>
                <w:sz w:val="16"/>
                <w:szCs w:val="16"/>
                <w:highlight w:val="yellow"/>
              </w:rPr>
            </w:pPr>
          </w:p>
        </w:tc>
        <w:tc>
          <w:tcPr>
            <w:tcW w:w="1928" w:type="dxa"/>
            <w:vMerge/>
          </w:tcPr>
          <w:p w:rsidR="00D43FF2" w:rsidRPr="00C61FBE" w:rsidRDefault="00D43FF2" w:rsidP="00367BC7">
            <w:pPr>
              <w:ind w:right="139"/>
              <w:jc w:val="left"/>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2023</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10,6</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10,6</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jc w:val="left"/>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CE2419">
        <w:trPr>
          <w:trHeight w:val="184"/>
        </w:trPr>
        <w:tc>
          <w:tcPr>
            <w:tcW w:w="709" w:type="dxa"/>
            <w:vMerge/>
          </w:tcPr>
          <w:p w:rsidR="00D43FF2" w:rsidRPr="00C61FBE" w:rsidRDefault="00D43FF2" w:rsidP="00367BC7">
            <w:pPr>
              <w:rPr>
                <w:rFonts w:ascii="Times New Roman" w:hAnsi="Times New Roman"/>
                <w:sz w:val="16"/>
                <w:szCs w:val="16"/>
                <w:highlight w:val="yellow"/>
              </w:rPr>
            </w:pPr>
          </w:p>
        </w:tc>
        <w:tc>
          <w:tcPr>
            <w:tcW w:w="2553" w:type="dxa"/>
            <w:vMerge/>
          </w:tcPr>
          <w:p w:rsidR="00D43FF2" w:rsidRPr="00C61FBE" w:rsidRDefault="00D43FF2" w:rsidP="00367BC7">
            <w:pPr>
              <w:ind w:right="80"/>
              <w:jc w:val="left"/>
              <w:rPr>
                <w:rFonts w:ascii="Times New Roman" w:hAnsi="Times New Roman" w:cs="Times New Roman"/>
                <w:sz w:val="16"/>
                <w:szCs w:val="16"/>
                <w:highlight w:val="yellow"/>
              </w:rPr>
            </w:pPr>
          </w:p>
        </w:tc>
        <w:tc>
          <w:tcPr>
            <w:tcW w:w="1928" w:type="dxa"/>
            <w:vMerge/>
          </w:tcPr>
          <w:p w:rsidR="00D43FF2" w:rsidRPr="00C61FBE" w:rsidRDefault="00D43FF2" w:rsidP="00367BC7">
            <w:pPr>
              <w:ind w:right="139"/>
              <w:jc w:val="left"/>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2024</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10,6</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10,6</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jc w:val="left"/>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CE2419">
        <w:trPr>
          <w:trHeight w:val="215"/>
        </w:trPr>
        <w:tc>
          <w:tcPr>
            <w:tcW w:w="709" w:type="dxa"/>
            <w:vMerge/>
          </w:tcPr>
          <w:p w:rsidR="00D43FF2" w:rsidRPr="00C61FBE" w:rsidRDefault="00D43FF2" w:rsidP="00367BC7">
            <w:pPr>
              <w:rPr>
                <w:rFonts w:ascii="Times New Roman" w:hAnsi="Times New Roman"/>
                <w:sz w:val="16"/>
                <w:szCs w:val="16"/>
                <w:highlight w:val="yellow"/>
              </w:rPr>
            </w:pPr>
          </w:p>
        </w:tc>
        <w:tc>
          <w:tcPr>
            <w:tcW w:w="2553" w:type="dxa"/>
            <w:vMerge/>
          </w:tcPr>
          <w:p w:rsidR="00D43FF2" w:rsidRPr="00C61FBE" w:rsidRDefault="00D43FF2" w:rsidP="00367BC7">
            <w:pPr>
              <w:ind w:right="80"/>
              <w:jc w:val="left"/>
              <w:rPr>
                <w:rFonts w:ascii="Times New Roman" w:hAnsi="Times New Roman" w:cs="Times New Roman"/>
                <w:sz w:val="16"/>
                <w:szCs w:val="16"/>
                <w:highlight w:val="yellow"/>
              </w:rPr>
            </w:pPr>
          </w:p>
        </w:tc>
        <w:tc>
          <w:tcPr>
            <w:tcW w:w="1928" w:type="dxa"/>
            <w:vMerge/>
          </w:tcPr>
          <w:p w:rsidR="00D43FF2" w:rsidRPr="00C61FBE" w:rsidRDefault="00D43FF2" w:rsidP="00367BC7">
            <w:pPr>
              <w:ind w:right="139"/>
              <w:jc w:val="left"/>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2025</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10,6</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10,6</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jc w:val="left"/>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CE2419">
        <w:trPr>
          <w:trHeight w:val="78"/>
        </w:trPr>
        <w:tc>
          <w:tcPr>
            <w:tcW w:w="709" w:type="dxa"/>
            <w:vMerge/>
          </w:tcPr>
          <w:p w:rsidR="00D43FF2" w:rsidRPr="00C61FBE" w:rsidRDefault="00D43FF2" w:rsidP="00367BC7">
            <w:pPr>
              <w:rPr>
                <w:rFonts w:ascii="Times New Roman" w:hAnsi="Times New Roman"/>
                <w:sz w:val="16"/>
                <w:szCs w:val="16"/>
                <w:highlight w:val="yellow"/>
              </w:rPr>
            </w:pPr>
          </w:p>
        </w:tc>
        <w:tc>
          <w:tcPr>
            <w:tcW w:w="2553" w:type="dxa"/>
            <w:vMerge/>
          </w:tcPr>
          <w:p w:rsidR="00D43FF2" w:rsidRPr="00C61FBE" w:rsidRDefault="00D43FF2" w:rsidP="00367BC7">
            <w:pPr>
              <w:ind w:right="80"/>
              <w:jc w:val="left"/>
              <w:rPr>
                <w:rFonts w:ascii="Times New Roman" w:hAnsi="Times New Roman" w:cs="Times New Roman"/>
                <w:sz w:val="16"/>
                <w:szCs w:val="16"/>
                <w:highlight w:val="yellow"/>
              </w:rPr>
            </w:pPr>
          </w:p>
        </w:tc>
        <w:tc>
          <w:tcPr>
            <w:tcW w:w="1928" w:type="dxa"/>
            <w:vMerge/>
          </w:tcPr>
          <w:p w:rsidR="00D43FF2" w:rsidRPr="00C61FBE" w:rsidRDefault="00D43FF2" w:rsidP="00367BC7">
            <w:pPr>
              <w:ind w:right="139"/>
              <w:jc w:val="left"/>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2026</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10,6</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10,6</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jc w:val="left"/>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CE2419">
        <w:trPr>
          <w:trHeight w:val="109"/>
        </w:trPr>
        <w:tc>
          <w:tcPr>
            <w:tcW w:w="709" w:type="dxa"/>
            <w:vMerge/>
          </w:tcPr>
          <w:p w:rsidR="00D43FF2" w:rsidRPr="00C61FBE" w:rsidRDefault="00D43FF2" w:rsidP="00367BC7">
            <w:pPr>
              <w:rPr>
                <w:rFonts w:ascii="Times New Roman" w:hAnsi="Times New Roman"/>
                <w:sz w:val="16"/>
                <w:szCs w:val="16"/>
                <w:highlight w:val="yellow"/>
              </w:rPr>
            </w:pPr>
          </w:p>
        </w:tc>
        <w:tc>
          <w:tcPr>
            <w:tcW w:w="2553" w:type="dxa"/>
            <w:vMerge/>
          </w:tcPr>
          <w:p w:rsidR="00D43FF2" w:rsidRPr="00C61FBE" w:rsidRDefault="00D43FF2" w:rsidP="00367BC7">
            <w:pPr>
              <w:ind w:right="80"/>
              <w:jc w:val="left"/>
              <w:rPr>
                <w:rFonts w:ascii="Times New Roman" w:hAnsi="Times New Roman" w:cs="Times New Roman"/>
                <w:sz w:val="16"/>
                <w:szCs w:val="16"/>
                <w:highlight w:val="yellow"/>
              </w:rPr>
            </w:pPr>
          </w:p>
        </w:tc>
        <w:tc>
          <w:tcPr>
            <w:tcW w:w="1928" w:type="dxa"/>
            <w:vMerge/>
          </w:tcPr>
          <w:p w:rsidR="00D43FF2" w:rsidRPr="00C61FBE" w:rsidRDefault="00D43FF2" w:rsidP="00367BC7">
            <w:pPr>
              <w:ind w:right="139"/>
              <w:jc w:val="left"/>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2027</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10,6</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10,6</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jc w:val="left"/>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CE2419">
        <w:trPr>
          <w:trHeight w:val="140"/>
        </w:trPr>
        <w:tc>
          <w:tcPr>
            <w:tcW w:w="709" w:type="dxa"/>
            <w:vMerge w:val="restart"/>
          </w:tcPr>
          <w:p w:rsidR="00D43FF2" w:rsidRPr="00C61FBE" w:rsidRDefault="00D43FF2" w:rsidP="00367BC7">
            <w:pPr>
              <w:rPr>
                <w:rFonts w:ascii="Times New Roman" w:hAnsi="Times New Roman"/>
                <w:sz w:val="16"/>
                <w:szCs w:val="16"/>
              </w:rPr>
            </w:pPr>
            <w:r w:rsidRPr="00C61FBE">
              <w:rPr>
                <w:rFonts w:ascii="Times New Roman" w:hAnsi="Times New Roman"/>
                <w:sz w:val="16"/>
                <w:szCs w:val="16"/>
              </w:rPr>
              <w:lastRenderedPageBreak/>
              <w:t>1.1.11</w:t>
            </w:r>
          </w:p>
        </w:tc>
        <w:tc>
          <w:tcPr>
            <w:tcW w:w="2553" w:type="dxa"/>
            <w:vMerge w:val="restart"/>
          </w:tcPr>
          <w:p w:rsidR="00D43FF2" w:rsidRPr="00C61FBE" w:rsidRDefault="00D43FF2" w:rsidP="00367BC7">
            <w:pPr>
              <w:ind w:right="-62"/>
              <w:jc w:val="left"/>
              <w:rPr>
                <w:rFonts w:ascii="Times New Roman" w:hAnsi="Times New Roman" w:cs="Times New Roman"/>
                <w:sz w:val="16"/>
                <w:szCs w:val="16"/>
              </w:rPr>
            </w:pPr>
            <w:r w:rsidRPr="00C61FBE">
              <w:rPr>
                <w:rFonts w:ascii="Times New Roman" w:hAnsi="Times New Roman" w:cs="Times New Roman"/>
                <w:sz w:val="16"/>
                <w:szCs w:val="16"/>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1928" w:type="dxa"/>
            <w:vMerge w:val="restart"/>
          </w:tcPr>
          <w:p w:rsidR="00D43FF2" w:rsidRPr="00C61FBE" w:rsidRDefault="00D43FF2" w:rsidP="00367BC7">
            <w:pPr>
              <w:ind w:right="139"/>
              <w:jc w:val="left"/>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2022</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512,2</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512,2</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val="restart"/>
          </w:tcPr>
          <w:p w:rsidR="00D43FF2" w:rsidRPr="00C61FBE" w:rsidRDefault="00D43FF2" w:rsidP="00367BC7">
            <w:pPr>
              <w:jc w:val="left"/>
              <w:rPr>
                <w:rFonts w:ascii="Times New Roman" w:hAnsi="Times New Roman" w:cs="Times New Roman"/>
                <w:sz w:val="16"/>
                <w:szCs w:val="16"/>
              </w:rPr>
            </w:pPr>
            <w:proofErr w:type="spellStart"/>
            <w:r w:rsidRPr="00C61FBE">
              <w:rPr>
                <w:rFonts w:ascii="Times New Roman" w:hAnsi="Times New Roman" w:cs="Times New Roman"/>
                <w:sz w:val="16"/>
                <w:szCs w:val="16"/>
              </w:rPr>
              <w:t>Совершенствова</w:t>
            </w:r>
            <w:proofErr w:type="spellEnd"/>
            <w:r w:rsidRPr="00C61FBE">
              <w:rPr>
                <w:rFonts w:ascii="Times New Roman" w:hAnsi="Times New Roman" w:cs="Times New Roman"/>
                <w:sz w:val="16"/>
                <w:szCs w:val="16"/>
              </w:rPr>
              <w:t>-</w:t>
            </w:r>
          </w:p>
          <w:p w:rsidR="00D43FF2" w:rsidRPr="00C61FBE" w:rsidRDefault="00D43FF2" w:rsidP="00367BC7">
            <w:pPr>
              <w:jc w:val="left"/>
              <w:rPr>
                <w:rFonts w:ascii="Times New Roman" w:hAnsi="Times New Roman" w:cs="Times New Roman"/>
                <w:sz w:val="16"/>
                <w:szCs w:val="16"/>
              </w:rPr>
            </w:pPr>
            <w:proofErr w:type="spellStart"/>
            <w:r w:rsidRPr="00C61FBE">
              <w:rPr>
                <w:rFonts w:ascii="Times New Roman" w:hAnsi="Times New Roman" w:cs="Times New Roman"/>
                <w:sz w:val="16"/>
                <w:szCs w:val="16"/>
              </w:rPr>
              <w:t>ние</w:t>
            </w:r>
            <w:proofErr w:type="spellEnd"/>
            <w:r w:rsidRPr="00C61FBE">
              <w:rPr>
                <w:rFonts w:ascii="Times New Roman" w:hAnsi="Times New Roman" w:cs="Times New Roman"/>
                <w:sz w:val="16"/>
                <w:szCs w:val="16"/>
              </w:rPr>
              <w:t xml:space="preserve"> системы гарантий предоставляемых муниципальным служащим</w:t>
            </w:r>
          </w:p>
        </w:tc>
        <w:tc>
          <w:tcPr>
            <w:tcW w:w="1701" w:type="dxa"/>
            <w:vMerge w:val="restart"/>
          </w:tcPr>
          <w:p w:rsidR="00D43FF2" w:rsidRPr="00C61FBE" w:rsidRDefault="00D43FF2" w:rsidP="00367BC7">
            <w:pPr>
              <w:pStyle w:val="ConsPlusNormal"/>
              <w:rPr>
                <w:rFonts w:ascii="Times New Roman" w:hAnsi="Times New Roman" w:cs="Times New Roman"/>
                <w:sz w:val="16"/>
                <w:szCs w:val="16"/>
              </w:rPr>
            </w:pPr>
          </w:p>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Показатели 2, 6, 7 муниципальной программы</w:t>
            </w:r>
          </w:p>
        </w:tc>
      </w:tr>
      <w:tr w:rsidR="00D43FF2" w:rsidRPr="00C61FBE" w:rsidTr="00CE2419">
        <w:trPr>
          <w:trHeight w:val="172"/>
        </w:trPr>
        <w:tc>
          <w:tcPr>
            <w:tcW w:w="709" w:type="dxa"/>
            <w:vMerge/>
          </w:tcPr>
          <w:p w:rsidR="00D43FF2" w:rsidRPr="00C61FBE" w:rsidRDefault="00D43FF2" w:rsidP="00367BC7">
            <w:pPr>
              <w:rPr>
                <w:rFonts w:ascii="Times New Roman" w:hAnsi="Times New Roman"/>
                <w:sz w:val="16"/>
                <w:szCs w:val="16"/>
                <w:highlight w:val="yellow"/>
              </w:rPr>
            </w:pPr>
          </w:p>
        </w:tc>
        <w:tc>
          <w:tcPr>
            <w:tcW w:w="2553" w:type="dxa"/>
            <w:vMerge/>
          </w:tcPr>
          <w:p w:rsidR="00D43FF2" w:rsidRPr="00C61FBE" w:rsidRDefault="00D43FF2" w:rsidP="00367BC7">
            <w:pPr>
              <w:ind w:right="139"/>
              <w:jc w:val="left"/>
              <w:rPr>
                <w:rFonts w:ascii="Times New Roman" w:hAnsi="Times New Roman" w:cs="Times New Roman"/>
                <w:sz w:val="16"/>
                <w:szCs w:val="16"/>
                <w:highlight w:val="yellow"/>
              </w:rPr>
            </w:pPr>
          </w:p>
        </w:tc>
        <w:tc>
          <w:tcPr>
            <w:tcW w:w="1928" w:type="dxa"/>
            <w:vMerge/>
          </w:tcPr>
          <w:p w:rsidR="00D43FF2" w:rsidRPr="00C61FBE" w:rsidRDefault="00D43FF2" w:rsidP="00367BC7">
            <w:pPr>
              <w:ind w:right="139"/>
              <w:jc w:val="left"/>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2023</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517,0</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517,0</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jc w:val="left"/>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367BC7">
        <w:trPr>
          <w:trHeight w:val="235"/>
        </w:trPr>
        <w:tc>
          <w:tcPr>
            <w:tcW w:w="709" w:type="dxa"/>
            <w:vMerge/>
          </w:tcPr>
          <w:p w:rsidR="00D43FF2" w:rsidRPr="00C61FBE" w:rsidRDefault="00D43FF2" w:rsidP="00367BC7">
            <w:pPr>
              <w:rPr>
                <w:rFonts w:ascii="Times New Roman" w:hAnsi="Times New Roman"/>
                <w:sz w:val="16"/>
                <w:szCs w:val="16"/>
                <w:highlight w:val="yellow"/>
              </w:rPr>
            </w:pPr>
          </w:p>
        </w:tc>
        <w:tc>
          <w:tcPr>
            <w:tcW w:w="2553" w:type="dxa"/>
            <w:vMerge/>
          </w:tcPr>
          <w:p w:rsidR="00D43FF2" w:rsidRPr="00C61FBE" w:rsidRDefault="00D43FF2" w:rsidP="00367BC7">
            <w:pPr>
              <w:ind w:right="139"/>
              <w:jc w:val="left"/>
              <w:rPr>
                <w:rFonts w:ascii="Times New Roman" w:hAnsi="Times New Roman" w:cs="Times New Roman"/>
                <w:sz w:val="16"/>
                <w:szCs w:val="16"/>
                <w:highlight w:val="yellow"/>
              </w:rPr>
            </w:pPr>
          </w:p>
        </w:tc>
        <w:tc>
          <w:tcPr>
            <w:tcW w:w="1928" w:type="dxa"/>
            <w:vMerge/>
          </w:tcPr>
          <w:p w:rsidR="00D43FF2" w:rsidRPr="00C61FBE" w:rsidRDefault="00D43FF2" w:rsidP="00367BC7">
            <w:pPr>
              <w:ind w:right="139"/>
              <w:jc w:val="left"/>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2024</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536,1</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536,1</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jc w:val="left"/>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CE2419">
        <w:trPr>
          <w:trHeight w:val="179"/>
        </w:trPr>
        <w:tc>
          <w:tcPr>
            <w:tcW w:w="709" w:type="dxa"/>
            <w:vMerge/>
          </w:tcPr>
          <w:p w:rsidR="00D43FF2" w:rsidRPr="00C61FBE" w:rsidRDefault="00D43FF2" w:rsidP="00367BC7">
            <w:pPr>
              <w:rPr>
                <w:rFonts w:ascii="Times New Roman" w:hAnsi="Times New Roman"/>
                <w:sz w:val="16"/>
                <w:szCs w:val="16"/>
                <w:highlight w:val="yellow"/>
              </w:rPr>
            </w:pPr>
          </w:p>
        </w:tc>
        <w:tc>
          <w:tcPr>
            <w:tcW w:w="2553" w:type="dxa"/>
            <w:vMerge/>
          </w:tcPr>
          <w:p w:rsidR="00D43FF2" w:rsidRPr="00C61FBE" w:rsidRDefault="00D43FF2" w:rsidP="00367BC7">
            <w:pPr>
              <w:ind w:right="139"/>
              <w:jc w:val="left"/>
              <w:rPr>
                <w:rFonts w:ascii="Times New Roman" w:hAnsi="Times New Roman" w:cs="Times New Roman"/>
                <w:sz w:val="16"/>
                <w:szCs w:val="16"/>
                <w:highlight w:val="yellow"/>
              </w:rPr>
            </w:pPr>
          </w:p>
        </w:tc>
        <w:tc>
          <w:tcPr>
            <w:tcW w:w="1928" w:type="dxa"/>
            <w:vMerge/>
          </w:tcPr>
          <w:p w:rsidR="00D43FF2" w:rsidRPr="00C61FBE" w:rsidRDefault="00D43FF2" w:rsidP="00367BC7">
            <w:pPr>
              <w:ind w:right="139"/>
              <w:jc w:val="left"/>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2025</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536,1</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536,1</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jc w:val="left"/>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CE2419">
        <w:trPr>
          <w:trHeight w:val="70"/>
        </w:trPr>
        <w:tc>
          <w:tcPr>
            <w:tcW w:w="709" w:type="dxa"/>
            <w:vMerge/>
          </w:tcPr>
          <w:p w:rsidR="00D43FF2" w:rsidRPr="00C61FBE" w:rsidRDefault="00D43FF2" w:rsidP="00367BC7">
            <w:pPr>
              <w:rPr>
                <w:rFonts w:ascii="Times New Roman" w:hAnsi="Times New Roman"/>
                <w:sz w:val="16"/>
                <w:szCs w:val="16"/>
                <w:highlight w:val="yellow"/>
              </w:rPr>
            </w:pPr>
          </w:p>
        </w:tc>
        <w:tc>
          <w:tcPr>
            <w:tcW w:w="2553" w:type="dxa"/>
            <w:vMerge/>
          </w:tcPr>
          <w:p w:rsidR="00D43FF2" w:rsidRPr="00C61FBE" w:rsidRDefault="00D43FF2" w:rsidP="00367BC7">
            <w:pPr>
              <w:ind w:right="139"/>
              <w:jc w:val="left"/>
              <w:rPr>
                <w:rFonts w:ascii="Times New Roman" w:hAnsi="Times New Roman" w:cs="Times New Roman"/>
                <w:sz w:val="16"/>
                <w:szCs w:val="16"/>
                <w:highlight w:val="yellow"/>
              </w:rPr>
            </w:pPr>
          </w:p>
        </w:tc>
        <w:tc>
          <w:tcPr>
            <w:tcW w:w="1928" w:type="dxa"/>
            <w:vMerge/>
          </w:tcPr>
          <w:p w:rsidR="00D43FF2" w:rsidRPr="00C61FBE" w:rsidRDefault="00D43FF2" w:rsidP="00367BC7">
            <w:pPr>
              <w:ind w:right="139"/>
              <w:jc w:val="left"/>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2026</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536,1</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536,1</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jc w:val="left"/>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CE2419">
        <w:trPr>
          <w:trHeight w:val="115"/>
        </w:trPr>
        <w:tc>
          <w:tcPr>
            <w:tcW w:w="709" w:type="dxa"/>
            <w:vMerge/>
          </w:tcPr>
          <w:p w:rsidR="00D43FF2" w:rsidRPr="00C61FBE" w:rsidRDefault="00D43FF2" w:rsidP="00367BC7">
            <w:pPr>
              <w:rPr>
                <w:rFonts w:ascii="Times New Roman" w:hAnsi="Times New Roman"/>
                <w:sz w:val="16"/>
                <w:szCs w:val="16"/>
                <w:highlight w:val="yellow"/>
              </w:rPr>
            </w:pPr>
          </w:p>
        </w:tc>
        <w:tc>
          <w:tcPr>
            <w:tcW w:w="2553" w:type="dxa"/>
            <w:vMerge/>
          </w:tcPr>
          <w:p w:rsidR="00D43FF2" w:rsidRPr="00C61FBE" w:rsidRDefault="00D43FF2" w:rsidP="00367BC7">
            <w:pPr>
              <w:ind w:right="139"/>
              <w:jc w:val="left"/>
              <w:rPr>
                <w:rFonts w:ascii="Times New Roman" w:hAnsi="Times New Roman" w:cs="Times New Roman"/>
                <w:sz w:val="16"/>
                <w:szCs w:val="16"/>
                <w:highlight w:val="yellow"/>
              </w:rPr>
            </w:pPr>
          </w:p>
        </w:tc>
        <w:tc>
          <w:tcPr>
            <w:tcW w:w="1928" w:type="dxa"/>
            <w:vMerge/>
          </w:tcPr>
          <w:p w:rsidR="00D43FF2" w:rsidRPr="00C61FBE" w:rsidRDefault="00D43FF2" w:rsidP="00367BC7">
            <w:pPr>
              <w:ind w:right="139"/>
              <w:jc w:val="left"/>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2027</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536,1</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536,1</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jc w:val="left"/>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CE2419">
        <w:trPr>
          <w:trHeight w:val="147"/>
        </w:trPr>
        <w:tc>
          <w:tcPr>
            <w:tcW w:w="709" w:type="dxa"/>
            <w:vMerge w:val="restart"/>
          </w:tcPr>
          <w:p w:rsidR="00D43FF2" w:rsidRPr="00C61FBE" w:rsidRDefault="00D43FF2" w:rsidP="00367BC7">
            <w:pPr>
              <w:rPr>
                <w:rFonts w:ascii="Times New Roman" w:hAnsi="Times New Roman"/>
                <w:sz w:val="16"/>
                <w:szCs w:val="16"/>
              </w:rPr>
            </w:pPr>
            <w:r w:rsidRPr="00C61FBE">
              <w:rPr>
                <w:rFonts w:ascii="Times New Roman" w:hAnsi="Times New Roman"/>
                <w:sz w:val="16"/>
                <w:szCs w:val="16"/>
              </w:rPr>
              <w:t>1.1.12</w:t>
            </w:r>
          </w:p>
        </w:tc>
        <w:tc>
          <w:tcPr>
            <w:tcW w:w="2553" w:type="dxa"/>
            <w:vMerge w:val="restart"/>
          </w:tcPr>
          <w:p w:rsidR="00D43FF2" w:rsidRPr="00CE2419" w:rsidRDefault="00D43FF2" w:rsidP="00367BC7">
            <w:pPr>
              <w:spacing w:line="140" w:lineRule="atLeast"/>
              <w:jc w:val="left"/>
              <w:textAlignment w:val="baseline"/>
              <w:rPr>
                <w:rFonts w:ascii="Times New Roman" w:hAnsi="Times New Roman" w:cs="Times New Roman"/>
                <w:sz w:val="15"/>
                <w:szCs w:val="15"/>
              </w:rPr>
            </w:pPr>
            <w:r w:rsidRPr="00CE2419">
              <w:rPr>
                <w:rFonts w:ascii="Times New Roman" w:hAnsi="Times New Roman" w:cs="Times New Roman"/>
                <w:sz w:val="15"/>
                <w:szCs w:val="15"/>
              </w:rPr>
              <w:t>Проведение учебных занятий, семинаров, оказание консультативной помощи по вопросам, связанным с применением на практике общих принципов служебного поведения муниципальных служащих, а также направленных на формирование нетерпимого отношения к проявлениям коррупции</w:t>
            </w:r>
          </w:p>
        </w:tc>
        <w:tc>
          <w:tcPr>
            <w:tcW w:w="1928" w:type="dxa"/>
            <w:vMerge w:val="restart"/>
          </w:tcPr>
          <w:p w:rsidR="00D43FF2" w:rsidRPr="00C61FBE" w:rsidRDefault="00D43FF2" w:rsidP="00367BC7">
            <w:pPr>
              <w:ind w:right="139"/>
              <w:jc w:val="left"/>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ind w:right="23"/>
              <w:jc w:val="left"/>
              <w:rPr>
                <w:rFonts w:ascii="Times New Roman" w:hAnsi="Times New Roman" w:cs="Times New Roman"/>
                <w:sz w:val="16"/>
                <w:szCs w:val="16"/>
              </w:rPr>
            </w:pPr>
            <w:r w:rsidRPr="00C61FBE">
              <w:rPr>
                <w:rFonts w:ascii="Times New Roman" w:hAnsi="Times New Roman" w:cs="Times New Roman"/>
                <w:sz w:val="16"/>
                <w:szCs w:val="16"/>
              </w:rPr>
              <w:t>руководитель аппарата, помощник главы по профилактике правонарушений</w:t>
            </w: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2022</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val="restart"/>
          </w:tcPr>
          <w:p w:rsidR="00D43FF2" w:rsidRPr="00C61FBE" w:rsidRDefault="00D43FF2" w:rsidP="00CE2419">
            <w:pPr>
              <w:jc w:val="left"/>
              <w:rPr>
                <w:rFonts w:ascii="Times New Roman" w:hAnsi="Times New Roman" w:cs="Times New Roman"/>
                <w:sz w:val="16"/>
                <w:szCs w:val="16"/>
              </w:rPr>
            </w:pPr>
            <w:r w:rsidRPr="00C61FBE">
              <w:rPr>
                <w:rFonts w:ascii="Times New Roman" w:hAnsi="Times New Roman" w:cs="Times New Roman"/>
                <w:sz w:val="16"/>
                <w:szCs w:val="16"/>
              </w:rPr>
              <w:t>реализация антикоррупционных мер на муниципальной службе</w:t>
            </w:r>
          </w:p>
        </w:tc>
        <w:tc>
          <w:tcPr>
            <w:tcW w:w="1701" w:type="dxa"/>
            <w:vMerge w:val="restart"/>
          </w:tcPr>
          <w:p w:rsidR="00D43FF2" w:rsidRPr="00C61FBE" w:rsidRDefault="00D43FF2" w:rsidP="00367BC7">
            <w:pPr>
              <w:jc w:val="left"/>
              <w:rPr>
                <w:rFonts w:ascii="Times New Roman" w:hAnsi="Times New Roman"/>
                <w:sz w:val="16"/>
                <w:szCs w:val="16"/>
              </w:rPr>
            </w:pPr>
            <w:r w:rsidRPr="00C61FBE">
              <w:rPr>
                <w:rFonts w:ascii="Times New Roman" w:hAnsi="Times New Roman"/>
                <w:sz w:val="16"/>
                <w:szCs w:val="16"/>
              </w:rPr>
              <w:t>Показатель 1 муниципальной программы</w:t>
            </w:r>
          </w:p>
        </w:tc>
      </w:tr>
      <w:tr w:rsidR="00D43FF2" w:rsidRPr="00C61FBE" w:rsidTr="00367BC7">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ind w:right="139"/>
              <w:jc w:val="left"/>
              <w:rPr>
                <w:rFonts w:ascii="Times New Roman" w:hAnsi="Times New Roman"/>
                <w:sz w:val="16"/>
                <w:szCs w:val="16"/>
              </w:rPr>
            </w:pPr>
          </w:p>
        </w:tc>
        <w:tc>
          <w:tcPr>
            <w:tcW w:w="1928" w:type="dxa"/>
            <w:vMerge/>
          </w:tcPr>
          <w:p w:rsidR="00D43FF2" w:rsidRPr="00C61FBE" w:rsidRDefault="00D43FF2" w:rsidP="00367BC7">
            <w:pPr>
              <w:ind w:right="139"/>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2023</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pStyle w:val="ConsPlusNormal"/>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367BC7">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ind w:right="139"/>
              <w:jc w:val="left"/>
              <w:rPr>
                <w:rFonts w:ascii="Times New Roman" w:hAnsi="Times New Roman"/>
                <w:sz w:val="16"/>
                <w:szCs w:val="16"/>
              </w:rPr>
            </w:pPr>
          </w:p>
        </w:tc>
        <w:tc>
          <w:tcPr>
            <w:tcW w:w="1928" w:type="dxa"/>
            <w:vMerge/>
          </w:tcPr>
          <w:p w:rsidR="00D43FF2" w:rsidRPr="00C61FBE" w:rsidRDefault="00D43FF2" w:rsidP="00367BC7">
            <w:pPr>
              <w:ind w:right="139"/>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2024</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pStyle w:val="ConsPlusNormal"/>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367BC7">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ind w:right="139"/>
              <w:jc w:val="left"/>
              <w:rPr>
                <w:rFonts w:ascii="Times New Roman" w:hAnsi="Times New Roman"/>
                <w:sz w:val="16"/>
                <w:szCs w:val="16"/>
              </w:rPr>
            </w:pPr>
          </w:p>
        </w:tc>
        <w:tc>
          <w:tcPr>
            <w:tcW w:w="1928" w:type="dxa"/>
            <w:vMerge/>
          </w:tcPr>
          <w:p w:rsidR="00D43FF2" w:rsidRPr="00C61FBE" w:rsidRDefault="00D43FF2" w:rsidP="00367BC7">
            <w:pPr>
              <w:ind w:right="139"/>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2025</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pStyle w:val="ConsPlusNormal"/>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CE2419">
        <w:trPr>
          <w:trHeight w:val="275"/>
        </w:trPr>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ind w:right="139"/>
              <w:jc w:val="left"/>
              <w:rPr>
                <w:rFonts w:ascii="Times New Roman" w:hAnsi="Times New Roman"/>
                <w:sz w:val="16"/>
                <w:szCs w:val="16"/>
              </w:rPr>
            </w:pPr>
          </w:p>
        </w:tc>
        <w:tc>
          <w:tcPr>
            <w:tcW w:w="1928" w:type="dxa"/>
            <w:vMerge/>
          </w:tcPr>
          <w:p w:rsidR="00D43FF2" w:rsidRPr="00C61FBE" w:rsidRDefault="00D43FF2" w:rsidP="00367BC7">
            <w:pPr>
              <w:ind w:right="139"/>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2026</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pStyle w:val="ConsPlusNormal"/>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CE2419">
        <w:trPr>
          <w:trHeight w:val="365"/>
        </w:trPr>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ind w:right="139"/>
              <w:jc w:val="left"/>
              <w:rPr>
                <w:rFonts w:ascii="Times New Roman" w:hAnsi="Times New Roman"/>
                <w:sz w:val="16"/>
                <w:szCs w:val="16"/>
              </w:rPr>
            </w:pPr>
          </w:p>
        </w:tc>
        <w:tc>
          <w:tcPr>
            <w:tcW w:w="1928" w:type="dxa"/>
            <w:vMerge/>
          </w:tcPr>
          <w:p w:rsidR="00D43FF2" w:rsidRPr="00C61FBE" w:rsidRDefault="00D43FF2" w:rsidP="00367BC7">
            <w:pPr>
              <w:ind w:right="139"/>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2027</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pStyle w:val="ConsPlusNormal"/>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367BC7">
        <w:tc>
          <w:tcPr>
            <w:tcW w:w="709" w:type="dxa"/>
            <w:vMerge w:val="restart"/>
          </w:tcPr>
          <w:p w:rsidR="00D43FF2" w:rsidRPr="00C61FBE" w:rsidRDefault="00D43FF2" w:rsidP="00367BC7">
            <w:pPr>
              <w:rPr>
                <w:rFonts w:ascii="Times New Roman" w:hAnsi="Times New Roman"/>
                <w:sz w:val="16"/>
                <w:szCs w:val="16"/>
              </w:rPr>
            </w:pPr>
            <w:r w:rsidRPr="00C61FBE">
              <w:rPr>
                <w:rFonts w:ascii="Times New Roman" w:hAnsi="Times New Roman"/>
                <w:sz w:val="16"/>
                <w:szCs w:val="16"/>
              </w:rPr>
              <w:t>1.1.13.</w:t>
            </w:r>
          </w:p>
        </w:tc>
        <w:tc>
          <w:tcPr>
            <w:tcW w:w="2553" w:type="dxa"/>
            <w:vMerge w:val="restart"/>
          </w:tcPr>
          <w:p w:rsidR="00D43FF2" w:rsidRPr="00C61FBE" w:rsidRDefault="00D43FF2" w:rsidP="00367BC7">
            <w:pPr>
              <w:spacing w:line="140" w:lineRule="atLeast"/>
              <w:jc w:val="left"/>
              <w:textAlignment w:val="baseline"/>
              <w:rPr>
                <w:rFonts w:ascii="Times New Roman" w:hAnsi="Times New Roman" w:cs="Times New Roman"/>
                <w:sz w:val="16"/>
                <w:szCs w:val="16"/>
              </w:rPr>
            </w:pPr>
            <w:r w:rsidRPr="00C61FBE">
              <w:rPr>
                <w:rFonts w:ascii="Times New Roman" w:hAnsi="Times New Roman" w:cs="Times New Roman"/>
                <w:sz w:val="16"/>
                <w:szCs w:val="16"/>
              </w:rPr>
              <w:t>Организация проверки достоверности и полноты  персональных данных, сведений о доходах, об имуществе и обязательствах имущественного характера, представляемых гражданами, поступающими на муниципальную службу</w:t>
            </w:r>
          </w:p>
        </w:tc>
        <w:tc>
          <w:tcPr>
            <w:tcW w:w="1928" w:type="dxa"/>
            <w:vMerge w:val="restart"/>
          </w:tcPr>
          <w:p w:rsidR="00D43FF2" w:rsidRPr="00C61FBE" w:rsidRDefault="00D43FF2" w:rsidP="00367BC7">
            <w:pPr>
              <w:ind w:right="139"/>
              <w:jc w:val="left"/>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ind w:right="139"/>
              <w:jc w:val="left"/>
              <w:rPr>
                <w:rFonts w:ascii="Times New Roman" w:hAnsi="Times New Roman" w:cs="Times New Roman"/>
                <w:sz w:val="16"/>
                <w:szCs w:val="16"/>
              </w:rPr>
            </w:pPr>
            <w:r w:rsidRPr="00C61FBE">
              <w:rPr>
                <w:rFonts w:ascii="Times New Roman" w:hAnsi="Times New Roman" w:cs="Times New Roman"/>
                <w:sz w:val="16"/>
                <w:szCs w:val="16"/>
              </w:rPr>
              <w:t xml:space="preserve">организационный отдел </w:t>
            </w: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2022</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 xml:space="preserve">реализация </w:t>
            </w:r>
            <w:proofErr w:type="spellStart"/>
            <w:r w:rsidRPr="00C61FBE">
              <w:rPr>
                <w:rFonts w:ascii="Times New Roman" w:hAnsi="Times New Roman" w:cs="Times New Roman"/>
                <w:sz w:val="16"/>
                <w:szCs w:val="16"/>
              </w:rPr>
              <w:t>антикоррупцион</w:t>
            </w:r>
            <w:proofErr w:type="spellEnd"/>
          </w:p>
          <w:p w:rsidR="00D43FF2" w:rsidRPr="00C61FBE" w:rsidRDefault="00D43FF2" w:rsidP="00367BC7">
            <w:pPr>
              <w:jc w:val="left"/>
              <w:rPr>
                <w:rFonts w:ascii="Times New Roman" w:hAnsi="Times New Roman" w:cs="Times New Roman"/>
                <w:sz w:val="16"/>
                <w:szCs w:val="16"/>
              </w:rPr>
            </w:pPr>
            <w:proofErr w:type="spellStart"/>
            <w:r w:rsidRPr="00C61FBE">
              <w:rPr>
                <w:rFonts w:ascii="Times New Roman" w:hAnsi="Times New Roman" w:cs="Times New Roman"/>
                <w:sz w:val="16"/>
                <w:szCs w:val="16"/>
              </w:rPr>
              <w:t>ных</w:t>
            </w:r>
            <w:proofErr w:type="spellEnd"/>
            <w:r w:rsidRPr="00C61FBE">
              <w:rPr>
                <w:rFonts w:ascii="Times New Roman" w:hAnsi="Times New Roman" w:cs="Times New Roman"/>
                <w:sz w:val="16"/>
                <w:szCs w:val="16"/>
              </w:rPr>
              <w:t xml:space="preserve"> мер на муниципальной службе</w:t>
            </w:r>
          </w:p>
        </w:tc>
        <w:tc>
          <w:tcPr>
            <w:tcW w:w="1701" w:type="dxa"/>
            <w:vMerge w:val="restart"/>
          </w:tcPr>
          <w:p w:rsidR="00D43FF2" w:rsidRPr="00C61FBE" w:rsidRDefault="00D43FF2" w:rsidP="00367BC7">
            <w:pPr>
              <w:jc w:val="left"/>
              <w:rPr>
                <w:rFonts w:ascii="Times New Roman" w:hAnsi="Times New Roman"/>
                <w:sz w:val="16"/>
                <w:szCs w:val="16"/>
              </w:rPr>
            </w:pPr>
            <w:r w:rsidRPr="00C61FBE">
              <w:rPr>
                <w:rFonts w:ascii="Times New Roman" w:hAnsi="Times New Roman"/>
                <w:sz w:val="16"/>
                <w:szCs w:val="16"/>
              </w:rPr>
              <w:t>Показатель 1 муниципальной программы</w:t>
            </w:r>
          </w:p>
        </w:tc>
      </w:tr>
      <w:tr w:rsidR="00D43FF2" w:rsidRPr="00C61FBE" w:rsidTr="00367BC7">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spacing w:line="140" w:lineRule="atLeast"/>
              <w:ind w:right="139"/>
              <w:jc w:val="left"/>
              <w:textAlignment w:val="baseline"/>
              <w:rPr>
                <w:rFonts w:ascii="Times New Roman" w:hAnsi="Times New Roman" w:cs="Times New Roman"/>
                <w:sz w:val="16"/>
                <w:szCs w:val="16"/>
              </w:rPr>
            </w:pPr>
          </w:p>
        </w:tc>
        <w:tc>
          <w:tcPr>
            <w:tcW w:w="1928" w:type="dxa"/>
            <w:vMerge/>
          </w:tcPr>
          <w:p w:rsidR="00D43FF2" w:rsidRPr="00C61FBE" w:rsidRDefault="00D43FF2" w:rsidP="00367BC7">
            <w:pPr>
              <w:ind w:right="139"/>
              <w:jc w:val="left"/>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2023</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jc w:val="left"/>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367BC7">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spacing w:line="140" w:lineRule="atLeast"/>
              <w:ind w:right="139"/>
              <w:jc w:val="left"/>
              <w:textAlignment w:val="baseline"/>
              <w:rPr>
                <w:rFonts w:ascii="Times New Roman" w:hAnsi="Times New Roman" w:cs="Times New Roman"/>
                <w:sz w:val="16"/>
                <w:szCs w:val="16"/>
              </w:rPr>
            </w:pPr>
          </w:p>
        </w:tc>
        <w:tc>
          <w:tcPr>
            <w:tcW w:w="1928" w:type="dxa"/>
            <w:vMerge/>
          </w:tcPr>
          <w:p w:rsidR="00D43FF2" w:rsidRPr="00C61FBE" w:rsidRDefault="00D43FF2" w:rsidP="00367BC7">
            <w:pPr>
              <w:ind w:right="139"/>
              <w:jc w:val="left"/>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2024</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jc w:val="left"/>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367BC7">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spacing w:line="140" w:lineRule="atLeast"/>
              <w:ind w:right="139"/>
              <w:jc w:val="left"/>
              <w:textAlignment w:val="baseline"/>
              <w:rPr>
                <w:rFonts w:ascii="Times New Roman" w:hAnsi="Times New Roman" w:cs="Times New Roman"/>
                <w:sz w:val="16"/>
                <w:szCs w:val="16"/>
              </w:rPr>
            </w:pPr>
          </w:p>
        </w:tc>
        <w:tc>
          <w:tcPr>
            <w:tcW w:w="1928" w:type="dxa"/>
            <w:vMerge/>
          </w:tcPr>
          <w:p w:rsidR="00D43FF2" w:rsidRPr="00C61FBE" w:rsidRDefault="00D43FF2" w:rsidP="00367BC7">
            <w:pPr>
              <w:ind w:right="139"/>
              <w:jc w:val="left"/>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2025</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p>
        </w:tc>
        <w:tc>
          <w:tcPr>
            <w:tcW w:w="1985" w:type="dxa"/>
            <w:vMerge/>
          </w:tcPr>
          <w:p w:rsidR="00D43FF2" w:rsidRPr="00C61FBE" w:rsidRDefault="00D43FF2" w:rsidP="00367BC7">
            <w:pPr>
              <w:jc w:val="left"/>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367BC7">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spacing w:line="140" w:lineRule="atLeast"/>
              <w:ind w:right="139"/>
              <w:jc w:val="left"/>
              <w:textAlignment w:val="baseline"/>
              <w:rPr>
                <w:rFonts w:ascii="Times New Roman" w:hAnsi="Times New Roman" w:cs="Times New Roman"/>
                <w:sz w:val="16"/>
                <w:szCs w:val="16"/>
              </w:rPr>
            </w:pPr>
          </w:p>
        </w:tc>
        <w:tc>
          <w:tcPr>
            <w:tcW w:w="1928" w:type="dxa"/>
            <w:vMerge/>
          </w:tcPr>
          <w:p w:rsidR="00D43FF2" w:rsidRPr="00C61FBE" w:rsidRDefault="00D43FF2" w:rsidP="00367BC7">
            <w:pPr>
              <w:ind w:right="139"/>
              <w:jc w:val="left"/>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2026</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jc w:val="left"/>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CE2419">
        <w:trPr>
          <w:trHeight w:val="195"/>
        </w:trPr>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ind w:right="139"/>
              <w:jc w:val="left"/>
              <w:rPr>
                <w:rFonts w:ascii="Times New Roman" w:hAnsi="Times New Roman"/>
                <w:sz w:val="16"/>
                <w:szCs w:val="16"/>
              </w:rPr>
            </w:pPr>
          </w:p>
        </w:tc>
        <w:tc>
          <w:tcPr>
            <w:tcW w:w="1928" w:type="dxa"/>
            <w:vMerge/>
          </w:tcPr>
          <w:p w:rsidR="00D43FF2" w:rsidRPr="00C61FBE" w:rsidRDefault="00D43FF2" w:rsidP="00367BC7">
            <w:pPr>
              <w:ind w:right="139"/>
              <w:jc w:val="left"/>
              <w:rPr>
                <w:rFonts w:ascii="Times New Roman" w:hAnsi="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2027</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pStyle w:val="ConsPlusNormal"/>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CE2419">
        <w:trPr>
          <w:trHeight w:val="185"/>
        </w:trPr>
        <w:tc>
          <w:tcPr>
            <w:tcW w:w="709" w:type="dxa"/>
            <w:vMerge w:val="restart"/>
          </w:tcPr>
          <w:p w:rsidR="00D43FF2" w:rsidRPr="00C61FBE" w:rsidRDefault="00D43FF2" w:rsidP="00367BC7">
            <w:pPr>
              <w:rPr>
                <w:rFonts w:ascii="Times New Roman" w:hAnsi="Times New Roman"/>
                <w:sz w:val="16"/>
                <w:szCs w:val="16"/>
                <w:highlight w:val="yellow"/>
              </w:rPr>
            </w:pPr>
            <w:r w:rsidRPr="00C61FBE">
              <w:rPr>
                <w:rFonts w:ascii="Times New Roman" w:hAnsi="Times New Roman"/>
                <w:sz w:val="16"/>
                <w:szCs w:val="16"/>
              </w:rPr>
              <w:t>1.1.14.</w:t>
            </w:r>
          </w:p>
        </w:tc>
        <w:tc>
          <w:tcPr>
            <w:tcW w:w="2553" w:type="dxa"/>
            <w:vMerge w:val="restart"/>
          </w:tcPr>
          <w:p w:rsidR="00D43FF2" w:rsidRPr="00C61FBE" w:rsidRDefault="00D43FF2" w:rsidP="00367BC7">
            <w:pPr>
              <w:spacing w:line="140" w:lineRule="atLeast"/>
              <w:ind w:right="139"/>
              <w:jc w:val="left"/>
              <w:textAlignment w:val="baseline"/>
              <w:rPr>
                <w:rFonts w:ascii="Times New Roman" w:hAnsi="Times New Roman" w:cs="Times New Roman"/>
                <w:sz w:val="16"/>
                <w:szCs w:val="16"/>
              </w:rPr>
            </w:pPr>
            <w:r w:rsidRPr="00C61FBE">
              <w:rPr>
                <w:rFonts w:ascii="Times New Roman" w:hAnsi="Times New Roman" w:cs="Times New Roman"/>
                <w:sz w:val="16"/>
                <w:szCs w:val="16"/>
              </w:rPr>
              <w:t xml:space="preserve">Организация проведения </w:t>
            </w:r>
            <w:proofErr w:type="gramStart"/>
            <w:r w:rsidRPr="00C61FBE">
              <w:rPr>
                <w:rFonts w:ascii="Times New Roman" w:hAnsi="Times New Roman" w:cs="Times New Roman"/>
                <w:sz w:val="16"/>
                <w:szCs w:val="16"/>
              </w:rPr>
              <w:t>контроля за</w:t>
            </w:r>
            <w:proofErr w:type="gramEnd"/>
            <w:r w:rsidRPr="00C61FBE">
              <w:rPr>
                <w:rFonts w:ascii="Times New Roman" w:hAnsi="Times New Roman" w:cs="Times New Roman"/>
                <w:sz w:val="16"/>
                <w:szCs w:val="16"/>
              </w:rPr>
              <w:t xml:space="preserve"> соответствием расходов муниципальных служащих</w:t>
            </w:r>
          </w:p>
        </w:tc>
        <w:tc>
          <w:tcPr>
            <w:tcW w:w="1928" w:type="dxa"/>
            <w:vMerge w:val="restart"/>
          </w:tcPr>
          <w:p w:rsidR="00D43FF2" w:rsidRPr="00C61FBE" w:rsidRDefault="00D43FF2" w:rsidP="00367BC7">
            <w:pPr>
              <w:ind w:right="139"/>
              <w:jc w:val="left"/>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ind w:right="139"/>
              <w:jc w:val="left"/>
              <w:rPr>
                <w:rFonts w:ascii="Times New Roman" w:hAnsi="Times New Roman" w:cs="Times New Roman"/>
                <w:sz w:val="16"/>
                <w:szCs w:val="16"/>
              </w:rPr>
            </w:pPr>
            <w:r w:rsidRPr="00C61FBE">
              <w:rPr>
                <w:rFonts w:ascii="Times New Roman" w:hAnsi="Times New Roman" w:cs="Times New Roman"/>
                <w:sz w:val="16"/>
                <w:szCs w:val="16"/>
              </w:rPr>
              <w:t xml:space="preserve">организационный отдел </w:t>
            </w: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2022</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 xml:space="preserve">реализация </w:t>
            </w:r>
            <w:proofErr w:type="spellStart"/>
            <w:r w:rsidRPr="00C61FBE">
              <w:rPr>
                <w:rFonts w:ascii="Times New Roman" w:hAnsi="Times New Roman" w:cs="Times New Roman"/>
                <w:sz w:val="16"/>
                <w:szCs w:val="16"/>
              </w:rPr>
              <w:t>антикоррупцион</w:t>
            </w:r>
            <w:proofErr w:type="spellEnd"/>
          </w:p>
          <w:p w:rsidR="00D43FF2" w:rsidRPr="00C61FBE" w:rsidRDefault="00D43FF2" w:rsidP="00367BC7">
            <w:pPr>
              <w:jc w:val="left"/>
              <w:rPr>
                <w:rFonts w:ascii="Times New Roman" w:hAnsi="Times New Roman" w:cs="Times New Roman"/>
                <w:sz w:val="16"/>
                <w:szCs w:val="16"/>
              </w:rPr>
            </w:pPr>
            <w:proofErr w:type="spellStart"/>
            <w:r w:rsidRPr="00C61FBE">
              <w:rPr>
                <w:rFonts w:ascii="Times New Roman" w:hAnsi="Times New Roman" w:cs="Times New Roman"/>
                <w:sz w:val="16"/>
                <w:szCs w:val="16"/>
              </w:rPr>
              <w:t>ных</w:t>
            </w:r>
            <w:proofErr w:type="spellEnd"/>
            <w:r w:rsidRPr="00C61FBE">
              <w:rPr>
                <w:rFonts w:ascii="Times New Roman" w:hAnsi="Times New Roman" w:cs="Times New Roman"/>
                <w:sz w:val="16"/>
                <w:szCs w:val="16"/>
              </w:rPr>
              <w:t xml:space="preserve"> мер на муниципальной службе</w:t>
            </w:r>
          </w:p>
        </w:tc>
        <w:tc>
          <w:tcPr>
            <w:tcW w:w="1701" w:type="dxa"/>
            <w:vMerge w:val="restart"/>
          </w:tcPr>
          <w:p w:rsidR="00D43FF2" w:rsidRPr="00C61FBE" w:rsidRDefault="00D43FF2" w:rsidP="00367BC7">
            <w:pPr>
              <w:jc w:val="left"/>
              <w:rPr>
                <w:rFonts w:ascii="Times New Roman" w:hAnsi="Times New Roman"/>
                <w:sz w:val="16"/>
                <w:szCs w:val="16"/>
              </w:rPr>
            </w:pPr>
            <w:r w:rsidRPr="00C61FBE">
              <w:rPr>
                <w:rFonts w:ascii="Times New Roman" w:hAnsi="Times New Roman"/>
                <w:sz w:val="16"/>
                <w:szCs w:val="16"/>
              </w:rPr>
              <w:t>Показатель 1 муниципальной программы</w:t>
            </w:r>
          </w:p>
        </w:tc>
      </w:tr>
      <w:tr w:rsidR="00D43FF2" w:rsidRPr="00C61FBE" w:rsidTr="00CE2419">
        <w:trPr>
          <w:trHeight w:val="161"/>
        </w:trPr>
        <w:tc>
          <w:tcPr>
            <w:tcW w:w="709" w:type="dxa"/>
            <w:vMerge/>
          </w:tcPr>
          <w:p w:rsidR="00D43FF2" w:rsidRPr="00C61FBE" w:rsidRDefault="00D43FF2" w:rsidP="00367BC7">
            <w:pPr>
              <w:rPr>
                <w:rFonts w:ascii="Times New Roman" w:hAnsi="Times New Roman"/>
                <w:sz w:val="16"/>
                <w:szCs w:val="16"/>
                <w:highlight w:val="yellow"/>
              </w:rPr>
            </w:pPr>
          </w:p>
        </w:tc>
        <w:tc>
          <w:tcPr>
            <w:tcW w:w="2553" w:type="dxa"/>
            <w:vMerge/>
          </w:tcPr>
          <w:p w:rsidR="00D43FF2" w:rsidRPr="00C61FBE" w:rsidRDefault="00D43FF2" w:rsidP="00367BC7">
            <w:pPr>
              <w:spacing w:line="140" w:lineRule="atLeast"/>
              <w:ind w:right="139"/>
              <w:jc w:val="left"/>
              <w:textAlignment w:val="baseline"/>
              <w:rPr>
                <w:rFonts w:ascii="Times New Roman" w:hAnsi="Times New Roman" w:cs="Times New Roman"/>
                <w:sz w:val="16"/>
                <w:szCs w:val="16"/>
              </w:rPr>
            </w:pPr>
          </w:p>
        </w:tc>
        <w:tc>
          <w:tcPr>
            <w:tcW w:w="1928" w:type="dxa"/>
            <w:vMerge/>
          </w:tcPr>
          <w:p w:rsidR="00D43FF2" w:rsidRPr="00C61FBE" w:rsidRDefault="00D43FF2" w:rsidP="00367BC7">
            <w:pPr>
              <w:ind w:right="139"/>
              <w:jc w:val="left"/>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2023</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jc w:val="left"/>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367BC7">
        <w:trPr>
          <w:trHeight w:val="227"/>
        </w:trPr>
        <w:tc>
          <w:tcPr>
            <w:tcW w:w="709" w:type="dxa"/>
            <w:vMerge/>
          </w:tcPr>
          <w:p w:rsidR="00D43FF2" w:rsidRPr="00C61FBE" w:rsidRDefault="00D43FF2" w:rsidP="00367BC7">
            <w:pPr>
              <w:rPr>
                <w:rFonts w:ascii="Times New Roman" w:hAnsi="Times New Roman"/>
                <w:sz w:val="16"/>
                <w:szCs w:val="16"/>
                <w:highlight w:val="yellow"/>
              </w:rPr>
            </w:pPr>
          </w:p>
        </w:tc>
        <w:tc>
          <w:tcPr>
            <w:tcW w:w="2553" w:type="dxa"/>
            <w:vMerge/>
          </w:tcPr>
          <w:p w:rsidR="00D43FF2" w:rsidRPr="00C61FBE" w:rsidRDefault="00D43FF2" w:rsidP="00367BC7">
            <w:pPr>
              <w:spacing w:line="140" w:lineRule="atLeast"/>
              <w:ind w:right="139"/>
              <w:jc w:val="left"/>
              <w:textAlignment w:val="baseline"/>
              <w:rPr>
                <w:rFonts w:ascii="Times New Roman" w:hAnsi="Times New Roman" w:cs="Times New Roman"/>
                <w:sz w:val="16"/>
                <w:szCs w:val="16"/>
              </w:rPr>
            </w:pPr>
          </w:p>
        </w:tc>
        <w:tc>
          <w:tcPr>
            <w:tcW w:w="1928" w:type="dxa"/>
            <w:vMerge/>
          </w:tcPr>
          <w:p w:rsidR="00D43FF2" w:rsidRPr="00C61FBE" w:rsidRDefault="00D43FF2" w:rsidP="00367BC7">
            <w:pPr>
              <w:ind w:right="139"/>
              <w:jc w:val="left"/>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2024</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jc w:val="left"/>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367BC7">
        <w:trPr>
          <w:trHeight w:val="185"/>
        </w:trPr>
        <w:tc>
          <w:tcPr>
            <w:tcW w:w="709" w:type="dxa"/>
            <w:vMerge/>
          </w:tcPr>
          <w:p w:rsidR="00D43FF2" w:rsidRPr="00C61FBE" w:rsidRDefault="00D43FF2" w:rsidP="00367BC7">
            <w:pPr>
              <w:rPr>
                <w:rFonts w:ascii="Times New Roman" w:hAnsi="Times New Roman"/>
                <w:sz w:val="16"/>
                <w:szCs w:val="16"/>
                <w:highlight w:val="yellow"/>
              </w:rPr>
            </w:pPr>
          </w:p>
        </w:tc>
        <w:tc>
          <w:tcPr>
            <w:tcW w:w="2553" w:type="dxa"/>
            <w:vMerge/>
          </w:tcPr>
          <w:p w:rsidR="00D43FF2" w:rsidRPr="00C61FBE" w:rsidRDefault="00D43FF2" w:rsidP="00367BC7">
            <w:pPr>
              <w:spacing w:line="140" w:lineRule="atLeast"/>
              <w:ind w:right="139"/>
              <w:jc w:val="left"/>
              <w:textAlignment w:val="baseline"/>
              <w:rPr>
                <w:rFonts w:ascii="Times New Roman" w:hAnsi="Times New Roman" w:cs="Times New Roman"/>
                <w:sz w:val="16"/>
                <w:szCs w:val="16"/>
              </w:rPr>
            </w:pPr>
          </w:p>
        </w:tc>
        <w:tc>
          <w:tcPr>
            <w:tcW w:w="1928" w:type="dxa"/>
            <w:vMerge/>
          </w:tcPr>
          <w:p w:rsidR="00D43FF2" w:rsidRPr="00C61FBE" w:rsidRDefault="00D43FF2" w:rsidP="00367BC7">
            <w:pPr>
              <w:ind w:right="139"/>
              <w:jc w:val="left"/>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2025</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jc w:val="left"/>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CE2419">
        <w:trPr>
          <w:trHeight w:val="130"/>
        </w:trPr>
        <w:tc>
          <w:tcPr>
            <w:tcW w:w="709" w:type="dxa"/>
            <w:vMerge/>
          </w:tcPr>
          <w:p w:rsidR="00D43FF2" w:rsidRPr="00C61FBE" w:rsidRDefault="00D43FF2" w:rsidP="00367BC7">
            <w:pPr>
              <w:rPr>
                <w:rFonts w:ascii="Times New Roman" w:hAnsi="Times New Roman"/>
                <w:sz w:val="16"/>
                <w:szCs w:val="16"/>
                <w:highlight w:val="yellow"/>
              </w:rPr>
            </w:pPr>
          </w:p>
        </w:tc>
        <w:tc>
          <w:tcPr>
            <w:tcW w:w="2553" w:type="dxa"/>
            <w:vMerge/>
          </w:tcPr>
          <w:p w:rsidR="00D43FF2" w:rsidRPr="00C61FBE" w:rsidRDefault="00D43FF2" w:rsidP="00367BC7">
            <w:pPr>
              <w:spacing w:line="140" w:lineRule="atLeast"/>
              <w:ind w:right="139"/>
              <w:jc w:val="left"/>
              <w:textAlignment w:val="baseline"/>
              <w:rPr>
                <w:rFonts w:ascii="Times New Roman" w:hAnsi="Times New Roman" w:cs="Times New Roman"/>
                <w:sz w:val="16"/>
                <w:szCs w:val="16"/>
              </w:rPr>
            </w:pPr>
          </w:p>
        </w:tc>
        <w:tc>
          <w:tcPr>
            <w:tcW w:w="1928" w:type="dxa"/>
            <w:vMerge/>
          </w:tcPr>
          <w:p w:rsidR="00D43FF2" w:rsidRPr="00C61FBE" w:rsidRDefault="00D43FF2" w:rsidP="00367BC7">
            <w:pPr>
              <w:ind w:right="139"/>
              <w:jc w:val="left"/>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2026</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jc w:val="left"/>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CE2419">
        <w:trPr>
          <w:trHeight w:val="161"/>
        </w:trPr>
        <w:tc>
          <w:tcPr>
            <w:tcW w:w="709" w:type="dxa"/>
            <w:vMerge/>
          </w:tcPr>
          <w:p w:rsidR="00D43FF2" w:rsidRPr="00C61FBE" w:rsidRDefault="00D43FF2" w:rsidP="00367BC7">
            <w:pPr>
              <w:rPr>
                <w:rFonts w:ascii="Times New Roman" w:hAnsi="Times New Roman"/>
                <w:sz w:val="16"/>
                <w:szCs w:val="16"/>
                <w:highlight w:val="yellow"/>
              </w:rPr>
            </w:pPr>
          </w:p>
        </w:tc>
        <w:tc>
          <w:tcPr>
            <w:tcW w:w="2553" w:type="dxa"/>
            <w:vMerge/>
          </w:tcPr>
          <w:p w:rsidR="00D43FF2" w:rsidRPr="00C61FBE" w:rsidRDefault="00D43FF2" w:rsidP="00367BC7">
            <w:pPr>
              <w:spacing w:line="140" w:lineRule="atLeast"/>
              <w:ind w:right="139"/>
              <w:jc w:val="left"/>
              <w:textAlignment w:val="baseline"/>
              <w:rPr>
                <w:rFonts w:ascii="Times New Roman" w:hAnsi="Times New Roman" w:cs="Times New Roman"/>
                <w:sz w:val="16"/>
                <w:szCs w:val="16"/>
              </w:rPr>
            </w:pPr>
          </w:p>
        </w:tc>
        <w:tc>
          <w:tcPr>
            <w:tcW w:w="1928" w:type="dxa"/>
            <w:vMerge/>
          </w:tcPr>
          <w:p w:rsidR="00D43FF2" w:rsidRPr="00C61FBE" w:rsidRDefault="00D43FF2" w:rsidP="00367BC7">
            <w:pPr>
              <w:ind w:right="139"/>
              <w:jc w:val="left"/>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2027</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jc w:val="left"/>
              <w:rPr>
                <w:rFonts w:ascii="Times New Roman" w:hAnsi="Times New Roman" w:cs="Times New Roman"/>
                <w:sz w:val="16"/>
                <w:szCs w:val="16"/>
              </w:rPr>
            </w:pPr>
          </w:p>
        </w:tc>
        <w:tc>
          <w:tcPr>
            <w:tcW w:w="1701" w:type="dxa"/>
            <w:vMerge/>
          </w:tcPr>
          <w:p w:rsidR="00D43FF2" w:rsidRPr="00C61FBE" w:rsidRDefault="00D43FF2" w:rsidP="00367BC7">
            <w:pPr>
              <w:jc w:val="left"/>
              <w:rPr>
                <w:rFonts w:ascii="Times New Roman" w:hAnsi="Times New Roman"/>
                <w:sz w:val="16"/>
                <w:szCs w:val="16"/>
              </w:rPr>
            </w:pPr>
          </w:p>
        </w:tc>
      </w:tr>
      <w:tr w:rsidR="00D43FF2" w:rsidRPr="00C61FBE" w:rsidTr="00CE2419">
        <w:trPr>
          <w:trHeight w:val="66"/>
        </w:trPr>
        <w:tc>
          <w:tcPr>
            <w:tcW w:w="709" w:type="dxa"/>
            <w:vMerge w:val="restart"/>
          </w:tcPr>
          <w:p w:rsidR="00D43FF2" w:rsidRPr="00C61FBE" w:rsidRDefault="00D43FF2" w:rsidP="00367BC7">
            <w:pPr>
              <w:rPr>
                <w:rFonts w:ascii="Times New Roman" w:hAnsi="Times New Roman"/>
                <w:sz w:val="16"/>
                <w:szCs w:val="16"/>
                <w:highlight w:val="yellow"/>
              </w:rPr>
            </w:pPr>
            <w:r w:rsidRPr="00C61FBE">
              <w:rPr>
                <w:rFonts w:ascii="Times New Roman" w:hAnsi="Times New Roman"/>
                <w:sz w:val="16"/>
                <w:szCs w:val="16"/>
              </w:rPr>
              <w:t>1.1.15.</w:t>
            </w:r>
          </w:p>
        </w:tc>
        <w:tc>
          <w:tcPr>
            <w:tcW w:w="2553" w:type="dxa"/>
            <w:vMerge w:val="restart"/>
          </w:tcPr>
          <w:p w:rsidR="00D43FF2" w:rsidRPr="00C61FBE" w:rsidRDefault="00D43FF2" w:rsidP="00367BC7">
            <w:pPr>
              <w:spacing w:line="140" w:lineRule="atLeast"/>
              <w:ind w:right="139"/>
              <w:jc w:val="left"/>
              <w:textAlignment w:val="baseline"/>
              <w:rPr>
                <w:rFonts w:ascii="Times New Roman" w:hAnsi="Times New Roman" w:cs="Times New Roman"/>
                <w:sz w:val="16"/>
                <w:szCs w:val="16"/>
              </w:rPr>
            </w:pPr>
            <w:r w:rsidRPr="00C61FBE">
              <w:rPr>
                <w:rFonts w:ascii="Times New Roman" w:hAnsi="Times New Roman" w:cs="Times New Roman"/>
                <w:sz w:val="16"/>
                <w:szCs w:val="16"/>
              </w:rPr>
              <w:t>Публикация материалов, направленных на повышение престижа и формирование позитивного отношения граждан к муниципальным служащим</w:t>
            </w:r>
          </w:p>
        </w:tc>
        <w:tc>
          <w:tcPr>
            <w:tcW w:w="1928" w:type="dxa"/>
            <w:vMerge w:val="restart"/>
          </w:tcPr>
          <w:p w:rsidR="00D43FF2" w:rsidRPr="00C61FBE" w:rsidRDefault="00D43FF2" w:rsidP="00367BC7">
            <w:pPr>
              <w:ind w:right="139"/>
              <w:jc w:val="left"/>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367BC7">
            <w:pPr>
              <w:ind w:right="139"/>
              <w:jc w:val="left"/>
              <w:rPr>
                <w:rFonts w:ascii="Times New Roman" w:hAnsi="Times New Roman" w:cs="Times New Roman"/>
                <w:sz w:val="16"/>
                <w:szCs w:val="16"/>
              </w:rPr>
            </w:pPr>
            <w:r w:rsidRPr="00C61FBE">
              <w:rPr>
                <w:rFonts w:ascii="Times New Roman" w:hAnsi="Times New Roman" w:cs="Times New Roman"/>
                <w:sz w:val="16"/>
                <w:szCs w:val="16"/>
              </w:rPr>
              <w:t>организационный отдел</w:t>
            </w: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2022</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повышение открытости муниципальной службы</w:t>
            </w:r>
          </w:p>
          <w:p w:rsidR="00D43FF2" w:rsidRPr="00C61FBE" w:rsidRDefault="00D43FF2" w:rsidP="00367BC7">
            <w:pPr>
              <w:jc w:val="left"/>
              <w:rPr>
                <w:rFonts w:ascii="Times New Roman" w:hAnsi="Times New Roman" w:cs="Times New Roman"/>
                <w:sz w:val="16"/>
                <w:szCs w:val="16"/>
              </w:rPr>
            </w:pPr>
          </w:p>
        </w:tc>
        <w:tc>
          <w:tcPr>
            <w:tcW w:w="1701" w:type="dxa"/>
            <w:vMerge w:val="restart"/>
          </w:tcPr>
          <w:p w:rsidR="00D43FF2" w:rsidRPr="00C61FBE" w:rsidRDefault="00D43FF2" w:rsidP="00367BC7">
            <w:pPr>
              <w:pStyle w:val="ConsPlusNormal"/>
              <w:rPr>
                <w:rFonts w:ascii="Times New Roman" w:hAnsi="Times New Roman" w:cs="Times New Roman"/>
                <w:sz w:val="16"/>
                <w:szCs w:val="16"/>
              </w:rPr>
            </w:pPr>
          </w:p>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Показатель 1 муниципальной программы</w:t>
            </w:r>
          </w:p>
        </w:tc>
      </w:tr>
      <w:tr w:rsidR="00D43FF2" w:rsidRPr="00C61FBE" w:rsidTr="00CE2419">
        <w:trPr>
          <w:trHeight w:val="97"/>
        </w:trPr>
        <w:tc>
          <w:tcPr>
            <w:tcW w:w="709" w:type="dxa"/>
            <w:vMerge/>
          </w:tcPr>
          <w:p w:rsidR="00D43FF2" w:rsidRPr="00C61FBE" w:rsidRDefault="00D43FF2" w:rsidP="00367BC7">
            <w:pPr>
              <w:rPr>
                <w:rFonts w:ascii="Times New Roman" w:hAnsi="Times New Roman"/>
                <w:sz w:val="16"/>
                <w:szCs w:val="16"/>
                <w:highlight w:val="yellow"/>
              </w:rPr>
            </w:pPr>
          </w:p>
        </w:tc>
        <w:tc>
          <w:tcPr>
            <w:tcW w:w="2553" w:type="dxa"/>
            <w:vMerge/>
          </w:tcPr>
          <w:p w:rsidR="00D43FF2" w:rsidRPr="00C61FBE" w:rsidRDefault="00D43FF2" w:rsidP="00367BC7">
            <w:pPr>
              <w:spacing w:line="140" w:lineRule="atLeast"/>
              <w:ind w:right="139"/>
              <w:jc w:val="left"/>
              <w:textAlignment w:val="baseline"/>
              <w:rPr>
                <w:rFonts w:ascii="Times New Roman" w:hAnsi="Times New Roman" w:cs="Times New Roman"/>
                <w:sz w:val="16"/>
                <w:szCs w:val="16"/>
              </w:rPr>
            </w:pPr>
          </w:p>
        </w:tc>
        <w:tc>
          <w:tcPr>
            <w:tcW w:w="1928" w:type="dxa"/>
            <w:vMerge/>
          </w:tcPr>
          <w:p w:rsidR="00D43FF2" w:rsidRPr="00C61FBE" w:rsidRDefault="00D43FF2" w:rsidP="00367BC7">
            <w:pPr>
              <w:ind w:right="139"/>
              <w:jc w:val="left"/>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2023</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jc w:val="left"/>
              <w:rPr>
                <w:rFonts w:ascii="Times New Roman" w:hAnsi="Times New Roman" w:cs="Times New Roman"/>
                <w:sz w:val="16"/>
                <w:szCs w:val="16"/>
              </w:rPr>
            </w:pPr>
          </w:p>
        </w:tc>
        <w:tc>
          <w:tcPr>
            <w:tcW w:w="1701" w:type="dxa"/>
            <w:vMerge/>
          </w:tcPr>
          <w:p w:rsidR="00D43FF2" w:rsidRPr="00C61FBE" w:rsidRDefault="00D43FF2" w:rsidP="00367BC7">
            <w:pPr>
              <w:pStyle w:val="ConsPlusNormal"/>
              <w:rPr>
                <w:rFonts w:ascii="Times New Roman" w:hAnsi="Times New Roman" w:cs="Times New Roman"/>
                <w:sz w:val="16"/>
                <w:szCs w:val="16"/>
              </w:rPr>
            </w:pPr>
          </w:p>
        </w:tc>
      </w:tr>
      <w:tr w:rsidR="00D43FF2" w:rsidRPr="00C61FBE" w:rsidTr="00367BC7">
        <w:trPr>
          <w:trHeight w:val="192"/>
        </w:trPr>
        <w:tc>
          <w:tcPr>
            <w:tcW w:w="709" w:type="dxa"/>
            <w:vMerge/>
          </w:tcPr>
          <w:p w:rsidR="00D43FF2" w:rsidRPr="00C61FBE" w:rsidRDefault="00D43FF2" w:rsidP="00367BC7">
            <w:pPr>
              <w:rPr>
                <w:rFonts w:ascii="Times New Roman" w:hAnsi="Times New Roman"/>
                <w:sz w:val="16"/>
                <w:szCs w:val="16"/>
                <w:highlight w:val="yellow"/>
              </w:rPr>
            </w:pPr>
          </w:p>
        </w:tc>
        <w:tc>
          <w:tcPr>
            <w:tcW w:w="2553" w:type="dxa"/>
            <w:vMerge/>
          </w:tcPr>
          <w:p w:rsidR="00D43FF2" w:rsidRPr="00C61FBE" w:rsidRDefault="00D43FF2" w:rsidP="00367BC7">
            <w:pPr>
              <w:spacing w:line="140" w:lineRule="atLeast"/>
              <w:ind w:right="139"/>
              <w:jc w:val="left"/>
              <w:textAlignment w:val="baseline"/>
              <w:rPr>
                <w:rFonts w:ascii="Times New Roman" w:hAnsi="Times New Roman" w:cs="Times New Roman"/>
                <w:sz w:val="16"/>
                <w:szCs w:val="16"/>
              </w:rPr>
            </w:pPr>
          </w:p>
        </w:tc>
        <w:tc>
          <w:tcPr>
            <w:tcW w:w="1928" w:type="dxa"/>
            <w:vMerge/>
          </w:tcPr>
          <w:p w:rsidR="00D43FF2" w:rsidRPr="00C61FBE" w:rsidRDefault="00D43FF2" w:rsidP="00367BC7">
            <w:pPr>
              <w:ind w:right="139"/>
              <w:jc w:val="left"/>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2024</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jc w:val="left"/>
              <w:rPr>
                <w:rFonts w:ascii="Times New Roman" w:hAnsi="Times New Roman" w:cs="Times New Roman"/>
                <w:sz w:val="16"/>
                <w:szCs w:val="16"/>
              </w:rPr>
            </w:pPr>
          </w:p>
        </w:tc>
        <w:tc>
          <w:tcPr>
            <w:tcW w:w="1701" w:type="dxa"/>
            <w:vMerge/>
          </w:tcPr>
          <w:p w:rsidR="00D43FF2" w:rsidRPr="00C61FBE" w:rsidRDefault="00D43FF2" w:rsidP="00367BC7">
            <w:pPr>
              <w:pStyle w:val="ConsPlusNormal"/>
              <w:rPr>
                <w:rFonts w:ascii="Times New Roman" w:hAnsi="Times New Roman" w:cs="Times New Roman"/>
                <w:sz w:val="16"/>
                <w:szCs w:val="16"/>
              </w:rPr>
            </w:pPr>
          </w:p>
        </w:tc>
      </w:tr>
      <w:tr w:rsidR="00D43FF2" w:rsidRPr="00C61FBE" w:rsidTr="00CE2419">
        <w:trPr>
          <w:trHeight w:val="147"/>
        </w:trPr>
        <w:tc>
          <w:tcPr>
            <w:tcW w:w="709" w:type="dxa"/>
            <w:vMerge/>
          </w:tcPr>
          <w:p w:rsidR="00D43FF2" w:rsidRPr="00C61FBE" w:rsidRDefault="00D43FF2" w:rsidP="00367BC7">
            <w:pPr>
              <w:rPr>
                <w:rFonts w:ascii="Times New Roman" w:hAnsi="Times New Roman"/>
                <w:sz w:val="16"/>
                <w:szCs w:val="16"/>
                <w:highlight w:val="yellow"/>
              </w:rPr>
            </w:pPr>
          </w:p>
        </w:tc>
        <w:tc>
          <w:tcPr>
            <w:tcW w:w="2553" w:type="dxa"/>
            <w:vMerge/>
          </w:tcPr>
          <w:p w:rsidR="00D43FF2" w:rsidRPr="00C61FBE" w:rsidRDefault="00D43FF2" w:rsidP="00367BC7">
            <w:pPr>
              <w:spacing w:line="140" w:lineRule="atLeast"/>
              <w:ind w:right="139"/>
              <w:jc w:val="left"/>
              <w:textAlignment w:val="baseline"/>
              <w:rPr>
                <w:rFonts w:ascii="Times New Roman" w:hAnsi="Times New Roman" w:cs="Times New Roman"/>
                <w:sz w:val="16"/>
                <w:szCs w:val="16"/>
              </w:rPr>
            </w:pPr>
          </w:p>
        </w:tc>
        <w:tc>
          <w:tcPr>
            <w:tcW w:w="1928" w:type="dxa"/>
            <w:vMerge/>
          </w:tcPr>
          <w:p w:rsidR="00D43FF2" w:rsidRPr="00C61FBE" w:rsidRDefault="00D43FF2" w:rsidP="00367BC7">
            <w:pPr>
              <w:ind w:right="139"/>
              <w:jc w:val="left"/>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2025</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jc w:val="left"/>
              <w:rPr>
                <w:rFonts w:ascii="Times New Roman" w:hAnsi="Times New Roman" w:cs="Times New Roman"/>
                <w:sz w:val="16"/>
                <w:szCs w:val="16"/>
              </w:rPr>
            </w:pPr>
          </w:p>
        </w:tc>
        <w:tc>
          <w:tcPr>
            <w:tcW w:w="1701" w:type="dxa"/>
            <w:vMerge/>
          </w:tcPr>
          <w:p w:rsidR="00D43FF2" w:rsidRPr="00C61FBE" w:rsidRDefault="00D43FF2" w:rsidP="00367BC7">
            <w:pPr>
              <w:pStyle w:val="ConsPlusNormal"/>
              <w:rPr>
                <w:rFonts w:ascii="Times New Roman" w:hAnsi="Times New Roman" w:cs="Times New Roman"/>
                <w:sz w:val="16"/>
                <w:szCs w:val="16"/>
              </w:rPr>
            </w:pPr>
          </w:p>
        </w:tc>
      </w:tr>
      <w:tr w:rsidR="00D43FF2" w:rsidRPr="00C61FBE" w:rsidTr="00CE2419">
        <w:trPr>
          <w:trHeight w:val="179"/>
        </w:trPr>
        <w:tc>
          <w:tcPr>
            <w:tcW w:w="709" w:type="dxa"/>
            <w:vMerge/>
          </w:tcPr>
          <w:p w:rsidR="00D43FF2" w:rsidRPr="00C61FBE" w:rsidRDefault="00D43FF2" w:rsidP="00367BC7">
            <w:pPr>
              <w:rPr>
                <w:rFonts w:ascii="Times New Roman" w:hAnsi="Times New Roman"/>
                <w:sz w:val="16"/>
                <w:szCs w:val="16"/>
                <w:highlight w:val="yellow"/>
              </w:rPr>
            </w:pPr>
          </w:p>
        </w:tc>
        <w:tc>
          <w:tcPr>
            <w:tcW w:w="2553" w:type="dxa"/>
            <w:vMerge/>
          </w:tcPr>
          <w:p w:rsidR="00D43FF2" w:rsidRPr="00C61FBE" w:rsidRDefault="00D43FF2" w:rsidP="00367BC7">
            <w:pPr>
              <w:spacing w:line="140" w:lineRule="atLeast"/>
              <w:ind w:right="139"/>
              <w:jc w:val="left"/>
              <w:textAlignment w:val="baseline"/>
              <w:rPr>
                <w:rFonts w:ascii="Times New Roman" w:hAnsi="Times New Roman" w:cs="Times New Roman"/>
                <w:sz w:val="16"/>
                <w:szCs w:val="16"/>
              </w:rPr>
            </w:pPr>
          </w:p>
        </w:tc>
        <w:tc>
          <w:tcPr>
            <w:tcW w:w="1928" w:type="dxa"/>
            <w:vMerge/>
          </w:tcPr>
          <w:p w:rsidR="00D43FF2" w:rsidRPr="00C61FBE" w:rsidRDefault="00D43FF2" w:rsidP="00367BC7">
            <w:pPr>
              <w:ind w:right="139"/>
              <w:jc w:val="left"/>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2026</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jc w:val="left"/>
              <w:rPr>
                <w:rFonts w:ascii="Times New Roman" w:hAnsi="Times New Roman" w:cs="Times New Roman"/>
                <w:sz w:val="16"/>
                <w:szCs w:val="16"/>
              </w:rPr>
            </w:pPr>
          </w:p>
        </w:tc>
        <w:tc>
          <w:tcPr>
            <w:tcW w:w="1701" w:type="dxa"/>
            <w:vMerge/>
          </w:tcPr>
          <w:p w:rsidR="00D43FF2" w:rsidRPr="00C61FBE" w:rsidRDefault="00D43FF2" w:rsidP="00367BC7">
            <w:pPr>
              <w:pStyle w:val="ConsPlusNormal"/>
              <w:rPr>
                <w:rFonts w:ascii="Times New Roman" w:hAnsi="Times New Roman" w:cs="Times New Roman"/>
                <w:sz w:val="16"/>
                <w:szCs w:val="16"/>
              </w:rPr>
            </w:pPr>
          </w:p>
        </w:tc>
      </w:tr>
      <w:tr w:rsidR="00D43FF2" w:rsidRPr="00C61FBE" w:rsidTr="00CE2419">
        <w:trPr>
          <w:trHeight w:val="69"/>
        </w:trPr>
        <w:tc>
          <w:tcPr>
            <w:tcW w:w="709" w:type="dxa"/>
            <w:vMerge/>
          </w:tcPr>
          <w:p w:rsidR="00D43FF2" w:rsidRPr="00C61FBE" w:rsidRDefault="00D43FF2" w:rsidP="00367BC7">
            <w:pPr>
              <w:rPr>
                <w:rFonts w:ascii="Times New Roman" w:hAnsi="Times New Roman"/>
                <w:sz w:val="16"/>
                <w:szCs w:val="16"/>
                <w:highlight w:val="yellow"/>
              </w:rPr>
            </w:pPr>
          </w:p>
        </w:tc>
        <w:tc>
          <w:tcPr>
            <w:tcW w:w="2553" w:type="dxa"/>
            <w:vMerge/>
          </w:tcPr>
          <w:p w:rsidR="00D43FF2" w:rsidRPr="00C61FBE" w:rsidRDefault="00D43FF2" w:rsidP="00367BC7">
            <w:pPr>
              <w:spacing w:line="140" w:lineRule="atLeast"/>
              <w:ind w:right="139"/>
              <w:jc w:val="left"/>
              <w:textAlignment w:val="baseline"/>
              <w:rPr>
                <w:rFonts w:ascii="Times New Roman" w:hAnsi="Times New Roman" w:cs="Times New Roman"/>
                <w:sz w:val="16"/>
                <w:szCs w:val="16"/>
              </w:rPr>
            </w:pPr>
          </w:p>
        </w:tc>
        <w:tc>
          <w:tcPr>
            <w:tcW w:w="1928" w:type="dxa"/>
            <w:vMerge/>
          </w:tcPr>
          <w:p w:rsidR="00D43FF2" w:rsidRPr="00C61FBE" w:rsidRDefault="00D43FF2" w:rsidP="00367BC7">
            <w:pPr>
              <w:ind w:right="139"/>
              <w:jc w:val="left"/>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2027</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jc w:val="left"/>
              <w:rPr>
                <w:rFonts w:ascii="Times New Roman" w:hAnsi="Times New Roman" w:cs="Times New Roman"/>
                <w:sz w:val="16"/>
                <w:szCs w:val="16"/>
              </w:rPr>
            </w:pPr>
          </w:p>
        </w:tc>
        <w:tc>
          <w:tcPr>
            <w:tcW w:w="1701" w:type="dxa"/>
            <w:vMerge/>
          </w:tcPr>
          <w:p w:rsidR="00D43FF2" w:rsidRPr="00C61FBE" w:rsidRDefault="00D43FF2" w:rsidP="00367BC7">
            <w:pPr>
              <w:pStyle w:val="ConsPlusNormal"/>
              <w:rPr>
                <w:rFonts w:ascii="Times New Roman" w:hAnsi="Times New Roman" w:cs="Times New Roman"/>
                <w:sz w:val="16"/>
                <w:szCs w:val="16"/>
              </w:rPr>
            </w:pPr>
          </w:p>
        </w:tc>
      </w:tr>
      <w:tr w:rsidR="00D43FF2" w:rsidRPr="00C61FBE" w:rsidTr="00CE2419">
        <w:trPr>
          <w:trHeight w:val="115"/>
        </w:trPr>
        <w:tc>
          <w:tcPr>
            <w:tcW w:w="709" w:type="dxa"/>
            <w:vMerge w:val="restart"/>
          </w:tcPr>
          <w:p w:rsidR="00D43FF2" w:rsidRPr="00C61FBE" w:rsidRDefault="00D43FF2" w:rsidP="00367BC7">
            <w:pPr>
              <w:rPr>
                <w:rFonts w:ascii="Times New Roman" w:hAnsi="Times New Roman"/>
                <w:sz w:val="16"/>
                <w:szCs w:val="16"/>
                <w:highlight w:val="yellow"/>
              </w:rPr>
            </w:pPr>
            <w:r w:rsidRPr="00C61FBE">
              <w:rPr>
                <w:rFonts w:ascii="Times New Roman" w:hAnsi="Times New Roman"/>
                <w:sz w:val="16"/>
                <w:szCs w:val="16"/>
              </w:rPr>
              <w:t>1.1.16.</w:t>
            </w:r>
          </w:p>
        </w:tc>
        <w:tc>
          <w:tcPr>
            <w:tcW w:w="2553" w:type="dxa"/>
            <w:vMerge w:val="restart"/>
          </w:tcPr>
          <w:p w:rsidR="00D43FF2" w:rsidRPr="00C61FBE" w:rsidRDefault="00D43FF2" w:rsidP="00367BC7">
            <w:pPr>
              <w:spacing w:line="140" w:lineRule="atLeast"/>
              <w:ind w:right="139"/>
              <w:jc w:val="left"/>
              <w:textAlignment w:val="baseline"/>
              <w:rPr>
                <w:rFonts w:ascii="Times New Roman" w:hAnsi="Times New Roman" w:cs="Times New Roman"/>
                <w:sz w:val="16"/>
                <w:szCs w:val="16"/>
              </w:rPr>
            </w:pPr>
            <w:r w:rsidRPr="00C61FBE">
              <w:rPr>
                <w:rFonts w:ascii="Times New Roman" w:hAnsi="Times New Roman" w:cs="Times New Roman"/>
                <w:sz w:val="16"/>
                <w:szCs w:val="16"/>
              </w:rPr>
              <w:t>Повышение эффективности работы с обращениями граждан</w:t>
            </w:r>
          </w:p>
        </w:tc>
        <w:tc>
          <w:tcPr>
            <w:tcW w:w="1928" w:type="dxa"/>
            <w:vMerge w:val="restart"/>
          </w:tcPr>
          <w:p w:rsidR="00D43FF2" w:rsidRPr="00C61FBE" w:rsidRDefault="00D43FF2" w:rsidP="00367BC7">
            <w:pPr>
              <w:ind w:right="139"/>
              <w:jc w:val="left"/>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CE2419">
            <w:pPr>
              <w:ind w:right="139"/>
              <w:jc w:val="left"/>
              <w:rPr>
                <w:rFonts w:ascii="Times New Roman" w:hAnsi="Times New Roman" w:cs="Times New Roman"/>
                <w:sz w:val="16"/>
                <w:szCs w:val="16"/>
              </w:rPr>
            </w:pPr>
            <w:r w:rsidRPr="00C61FBE">
              <w:rPr>
                <w:rFonts w:ascii="Times New Roman" w:hAnsi="Times New Roman" w:cs="Times New Roman"/>
                <w:sz w:val="16"/>
                <w:szCs w:val="16"/>
              </w:rPr>
              <w:t>организационный отдел</w:t>
            </w: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2022</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 xml:space="preserve">исполнение обязанностей муниципальными служащими на высоком </w:t>
            </w:r>
            <w:proofErr w:type="spellStart"/>
            <w:proofErr w:type="gramStart"/>
            <w:r w:rsidRPr="00C61FBE">
              <w:rPr>
                <w:rFonts w:ascii="Times New Roman" w:hAnsi="Times New Roman" w:cs="Times New Roman"/>
                <w:sz w:val="16"/>
                <w:szCs w:val="16"/>
              </w:rPr>
              <w:t>профес-сиональном</w:t>
            </w:r>
            <w:proofErr w:type="spellEnd"/>
            <w:proofErr w:type="gramEnd"/>
            <w:r w:rsidRPr="00C61FBE">
              <w:rPr>
                <w:rFonts w:ascii="Times New Roman" w:hAnsi="Times New Roman" w:cs="Times New Roman"/>
                <w:sz w:val="16"/>
                <w:szCs w:val="16"/>
              </w:rPr>
              <w:t xml:space="preserve"> уровне</w:t>
            </w:r>
          </w:p>
        </w:tc>
        <w:tc>
          <w:tcPr>
            <w:tcW w:w="1701" w:type="dxa"/>
            <w:vMerge w:val="restart"/>
          </w:tcPr>
          <w:p w:rsidR="00D43FF2" w:rsidRPr="00C61FBE" w:rsidRDefault="00D43FF2" w:rsidP="00367BC7">
            <w:pPr>
              <w:pStyle w:val="ConsPlusNormal"/>
              <w:rPr>
                <w:rFonts w:ascii="Times New Roman" w:hAnsi="Times New Roman" w:cs="Times New Roman"/>
                <w:sz w:val="16"/>
                <w:szCs w:val="16"/>
              </w:rPr>
            </w:pPr>
          </w:p>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Показатель 1 муниципальной программы</w:t>
            </w:r>
          </w:p>
        </w:tc>
      </w:tr>
      <w:tr w:rsidR="00D43FF2" w:rsidRPr="00C61FBE" w:rsidTr="00CE2419">
        <w:trPr>
          <w:trHeight w:val="38"/>
        </w:trPr>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spacing w:line="140" w:lineRule="atLeast"/>
              <w:ind w:right="139"/>
              <w:jc w:val="left"/>
              <w:textAlignment w:val="baseline"/>
              <w:rPr>
                <w:rFonts w:ascii="Times New Roman" w:hAnsi="Times New Roman" w:cs="Times New Roman"/>
                <w:sz w:val="16"/>
                <w:szCs w:val="16"/>
              </w:rPr>
            </w:pPr>
          </w:p>
        </w:tc>
        <w:tc>
          <w:tcPr>
            <w:tcW w:w="1928" w:type="dxa"/>
            <w:vMerge/>
          </w:tcPr>
          <w:p w:rsidR="00D43FF2" w:rsidRPr="00C61FBE" w:rsidRDefault="00D43FF2" w:rsidP="00367BC7">
            <w:pPr>
              <w:ind w:right="139"/>
              <w:jc w:val="left"/>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2023</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jc w:val="left"/>
              <w:rPr>
                <w:rFonts w:ascii="Times New Roman" w:hAnsi="Times New Roman" w:cs="Times New Roman"/>
                <w:sz w:val="16"/>
                <w:szCs w:val="16"/>
              </w:rPr>
            </w:pPr>
          </w:p>
        </w:tc>
        <w:tc>
          <w:tcPr>
            <w:tcW w:w="1701" w:type="dxa"/>
            <w:vMerge/>
          </w:tcPr>
          <w:p w:rsidR="00D43FF2" w:rsidRPr="00C61FBE" w:rsidRDefault="00D43FF2" w:rsidP="00367BC7">
            <w:pPr>
              <w:pStyle w:val="ConsPlusNormal"/>
              <w:rPr>
                <w:rFonts w:ascii="Times New Roman" w:hAnsi="Times New Roman" w:cs="Times New Roman"/>
                <w:sz w:val="16"/>
                <w:szCs w:val="16"/>
              </w:rPr>
            </w:pPr>
          </w:p>
        </w:tc>
      </w:tr>
      <w:tr w:rsidR="00D43FF2" w:rsidRPr="00C61FBE" w:rsidTr="00CE2419">
        <w:trPr>
          <w:trHeight w:val="38"/>
        </w:trPr>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spacing w:line="140" w:lineRule="atLeast"/>
              <w:ind w:right="139"/>
              <w:jc w:val="left"/>
              <w:textAlignment w:val="baseline"/>
              <w:rPr>
                <w:rFonts w:ascii="Times New Roman" w:hAnsi="Times New Roman" w:cs="Times New Roman"/>
                <w:sz w:val="16"/>
                <w:szCs w:val="16"/>
              </w:rPr>
            </w:pPr>
          </w:p>
        </w:tc>
        <w:tc>
          <w:tcPr>
            <w:tcW w:w="1928" w:type="dxa"/>
            <w:vMerge/>
          </w:tcPr>
          <w:p w:rsidR="00D43FF2" w:rsidRPr="00C61FBE" w:rsidRDefault="00D43FF2" w:rsidP="00367BC7">
            <w:pPr>
              <w:ind w:right="139"/>
              <w:jc w:val="left"/>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2024</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jc w:val="left"/>
              <w:rPr>
                <w:rFonts w:ascii="Times New Roman" w:hAnsi="Times New Roman" w:cs="Times New Roman"/>
                <w:sz w:val="16"/>
                <w:szCs w:val="16"/>
              </w:rPr>
            </w:pPr>
          </w:p>
        </w:tc>
        <w:tc>
          <w:tcPr>
            <w:tcW w:w="1701" w:type="dxa"/>
            <w:vMerge/>
          </w:tcPr>
          <w:p w:rsidR="00D43FF2" w:rsidRPr="00C61FBE" w:rsidRDefault="00D43FF2" w:rsidP="00367BC7">
            <w:pPr>
              <w:pStyle w:val="ConsPlusNormal"/>
              <w:rPr>
                <w:rFonts w:ascii="Times New Roman" w:hAnsi="Times New Roman" w:cs="Times New Roman"/>
                <w:sz w:val="16"/>
                <w:szCs w:val="16"/>
              </w:rPr>
            </w:pPr>
          </w:p>
        </w:tc>
      </w:tr>
      <w:tr w:rsidR="00D43FF2" w:rsidRPr="00C61FBE" w:rsidTr="00367BC7">
        <w:trPr>
          <w:trHeight w:val="214"/>
        </w:trPr>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spacing w:line="140" w:lineRule="atLeast"/>
              <w:ind w:right="139"/>
              <w:jc w:val="left"/>
              <w:textAlignment w:val="baseline"/>
              <w:rPr>
                <w:rFonts w:ascii="Times New Roman" w:hAnsi="Times New Roman" w:cs="Times New Roman"/>
                <w:sz w:val="16"/>
                <w:szCs w:val="16"/>
              </w:rPr>
            </w:pPr>
          </w:p>
        </w:tc>
        <w:tc>
          <w:tcPr>
            <w:tcW w:w="1928" w:type="dxa"/>
            <w:vMerge/>
          </w:tcPr>
          <w:p w:rsidR="00D43FF2" w:rsidRPr="00C61FBE" w:rsidRDefault="00D43FF2" w:rsidP="00367BC7">
            <w:pPr>
              <w:ind w:right="139"/>
              <w:jc w:val="left"/>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2025</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jc w:val="left"/>
              <w:rPr>
                <w:rFonts w:ascii="Times New Roman" w:hAnsi="Times New Roman" w:cs="Times New Roman"/>
                <w:sz w:val="16"/>
                <w:szCs w:val="16"/>
              </w:rPr>
            </w:pPr>
          </w:p>
        </w:tc>
        <w:tc>
          <w:tcPr>
            <w:tcW w:w="1701" w:type="dxa"/>
            <w:vMerge/>
          </w:tcPr>
          <w:p w:rsidR="00D43FF2" w:rsidRPr="00C61FBE" w:rsidRDefault="00D43FF2" w:rsidP="00367BC7">
            <w:pPr>
              <w:pStyle w:val="ConsPlusNormal"/>
              <w:rPr>
                <w:rFonts w:ascii="Times New Roman" w:hAnsi="Times New Roman" w:cs="Times New Roman"/>
                <w:sz w:val="16"/>
                <w:szCs w:val="16"/>
              </w:rPr>
            </w:pPr>
          </w:p>
        </w:tc>
      </w:tr>
      <w:tr w:rsidR="00D43FF2" w:rsidRPr="00C61FBE" w:rsidTr="00367BC7">
        <w:trPr>
          <w:trHeight w:val="163"/>
        </w:trPr>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spacing w:line="140" w:lineRule="atLeast"/>
              <w:ind w:right="139"/>
              <w:jc w:val="left"/>
              <w:textAlignment w:val="baseline"/>
              <w:rPr>
                <w:rFonts w:ascii="Times New Roman" w:hAnsi="Times New Roman" w:cs="Times New Roman"/>
                <w:sz w:val="16"/>
                <w:szCs w:val="16"/>
              </w:rPr>
            </w:pPr>
          </w:p>
        </w:tc>
        <w:tc>
          <w:tcPr>
            <w:tcW w:w="1928" w:type="dxa"/>
            <w:vMerge/>
          </w:tcPr>
          <w:p w:rsidR="00D43FF2" w:rsidRPr="00C61FBE" w:rsidRDefault="00D43FF2" w:rsidP="00367BC7">
            <w:pPr>
              <w:ind w:right="139"/>
              <w:jc w:val="left"/>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2026</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jc w:val="left"/>
              <w:rPr>
                <w:rFonts w:ascii="Times New Roman" w:hAnsi="Times New Roman" w:cs="Times New Roman"/>
                <w:sz w:val="16"/>
                <w:szCs w:val="16"/>
              </w:rPr>
            </w:pPr>
          </w:p>
        </w:tc>
        <w:tc>
          <w:tcPr>
            <w:tcW w:w="1701" w:type="dxa"/>
            <w:vMerge/>
          </w:tcPr>
          <w:p w:rsidR="00D43FF2" w:rsidRPr="00C61FBE" w:rsidRDefault="00D43FF2" w:rsidP="00367BC7">
            <w:pPr>
              <w:pStyle w:val="ConsPlusNormal"/>
              <w:rPr>
                <w:rFonts w:ascii="Times New Roman" w:hAnsi="Times New Roman" w:cs="Times New Roman"/>
                <w:sz w:val="16"/>
                <w:szCs w:val="16"/>
              </w:rPr>
            </w:pPr>
          </w:p>
        </w:tc>
      </w:tr>
      <w:tr w:rsidR="00D43FF2" w:rsidRPr="00C61FBE" w:rsidTr="00367BC7">
        <w:trPr>
          <w:trHeight w:val="163"/>
        </w:trPr>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spacing w:line="140" w:lineRule="atLeast"/>
              <w:ind w:right="139"/>
              <w:jc w:val="left"/>
              <w:textAlignment w:val="baseline"/>
              <w:rPr>
                <w:rFonts w:ascii="Times New Roman" w:hAnsi="Times New Roman" w:cs="Times New Roman"/>
                <w:sz w:val="16"/>
                <w:szCs w:val="16"/>
              </w:rPr>
            </w:pPr>
          </w:p>
        </w:tc>
        <w:tc>
          <w:tcPr>
            <w:tcW w:w="1928" w:type="dxa"/>
            <w:vMerge/>
          </w:tcPr>
          <w:p w:rsidR="00D43FF2" w:rsidRPr="00C61FBE" w:rsidRDefault="00D43FF2" w:rsidP="00367BC7">
            <w:pPr>
              <w:ind w:right="139"/>
              <w:jc w:val="left"/>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2027</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p>
        </w:tc>
        <w:tc>
          <w:tcPr>
            <w:tcW w:w="1985" w:type="dxa"/>
            <w:vMerge/>
          </w:tcPr>
          <w:p w:rsidR="00D43FF2" w:rsidRPr="00C61FBE" w:rsidRDefault="00D43FF2" w:rsidP="00367BC7">
            <w:pPr>
              <w:jc w:val="left"/>
              <w:rPr>
                <w:rFonts w:ascii="Times New Roman" w:hAnsi="Times New Roman" w:cs="Times New Roman"/>
                <w:sz w:val="16"/>
                <w:szCs w:val="16"/>
              </w:rPr>
            </w:pPr>
          </w:p>
        </w:tc>
        <w:tc>
          <w:tcPr>
            <w:tcW w:w="1701" w:type="dxa"/>
            <w:vMerge/>
          </w:tcPr>
          <w:p w:rsidR="00D43FF2" w:rsidRPr="00C61FBE" w:rsidRDefault="00D43FF2" w:rsidP="00367BC7">
            <w:pPr>
              <w:pStyle w:val="ConsPlusNormal"/>
              <w:rPr>
                <w:rFonts w:ascii="Times New Roman" w:hAnsi="Times New Roman" w:cs="Times New Roman"/>
                <w:sz w:val="16"/>
                <w:szCs w:val="16"/>
              </w:rPr>
            </w:pPr>
          </w:p>
        </w:tc>
      </w:tr>
      <w:tr w:rsidR="00D43FF2" w:rsidRPr="00C61FBE" w:rsidTr="00CE2419">
        <w:trPr>
          <w:trHeight w:val="140"/>
        </w:trPr>
        <w:tc>
          <w:tcPr>
            <w:tcW w:w="709" w:type="dxa"/>
            <w:vMerge w:val="restart"/>
          </w:tcPr>
          <w:p w:rsidR="00D43FF2" w:rsidRPr="00C61FBE" w:rsidRDefault="00D43FF2" w:rsidP="00367BC7">
            <w:pPr>
              <w:rPr>
                <w:rFonts w:ascii="Times New Roman" w:hAnsi="Times New Roman"/>
                <w:sz w:val="16"/>
                <w:szCs w:val="16"/>
                <w:highlight w:val="yellow"/>
              </w:rPr>
            </w:pPr>
            <w:r w:rsidRPr="00C61FBE">
              <w:rPr>
                <w:rFonts w:ascii="Times New Roman" w:hAnsi="Times New Roman"/>
                <w:sz w:val="16"/>
                <w:szCs w:val="16"/>
              </w:rPr>
              <w:lastRenderedPageBreak/>
              <w:t>1.1.17.</w:t>
            </w:r>
          </w:p>
        </w:tc>
        <w:tc>
          <w:tcPr>
            <w:tcW w:w="2553" w:type="dxa"/>
            <w:vMerge w:val="restart"/>
          </w:tcPr>
          <w:p w:rsidR="00D43FF2" w:rsidRPr="00C61FBE" w:rsidRDefault="00D43FF2" w:rsidP="00367BC7">
            <w:pPr>
              <w:spacing w:line="140" w:lineRule="atLeast"/>
              <w:jc w:val="left"/>
              <w:textAlignment w:val="baseline"/>
              <w:rPr>
                <w:rFonts w:ascii="Times New Roman" w:hAnsi="Times New Roman" w:cs="Times New Roman"/>
                <w:sz w:val="16"/>
                <w:szCs w:val="16"/>
              </w:rPr>
            </w:pPr>
            <w:r w:rsidRPr="00C61FBE">
              <w:rPr>
                <w:rFonts w:ascii="Times New Roman" w:hAnsi="Times New Roman" w:cs="Times New Roman"/>
                <w:sz w:val="16"/>
                <w:szCs w:val="16"/>
              </w:rPr>
              <w:t>Организация проведения опросов населения по изучению общественного мнения о деятельности органов местного самоуправления Мокшанского района</w:t>
            </w:r>
          </w:p>
        </w:tc>
        <w:tc>
          <w:tcPr>
            <w:tcW w:w="1928" w:type="dxa"/>
            <w:vMerge w:val="restart"/>
          </w:tcPr>
          <w:p w:rsidR="00D43FF2" w:rsidRPr="00C61FBE" w:rsidRDefault="00D43FF2" w:rsidP="00367BC7">
            <w:pPr>
              <w:ind w:right="139"/>
              <w:jc w:val="left"/>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CE2419">
            <w:pPr>
              <w:ind w:right="139"/>
              <w:jc w:val="left"/>
              <w:rPr>
                <w:rFonts w:ascii="Times New Roman" w:hAnsi="Times New Roman" w:cs="Times New Roman"/>
                <w:sz w:val="16"/>
                <w:szCs w:val="16"/>
              </w:rPr>
            </w:pPr>
            <w:r w:rsidRPr="00C61FBE">
              <w:rPr>
                <w:rFonts w:ascii="Times New Roman" w:hAnsi="Times New Roman" w:cs="Times New Roman"/>
                <w:sz w:val="16"/>
                <w:szCs w:val="16"/>
              </w:rPr>
              <w:t>организационный отдел</w:t>
            </w: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2022</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повышение открытости муниципальной службы</w:t>
            </w:r>
          </w:p>
        </w:tc>
        <w:tc>
          <w:tcPr>
            <w:tcW w:w="1701" w:type="dxa"/>
            <w:vMerge w:val="restart"/>
          </w:tcPr>
          <w:p w:rsidR="00D43FF2" w:rsidRPr="00C61FBE" w:rsidRDefault="00D43FF2" w:rsidP="00367BC7">
            <w:pPr>
              <w:pStyle w:val="ConsPlusNormal"/>
              <w:rPr>
                <w:rFonts w:ascii="Times New Roman" w:hAnsi="Times New Roman" w:cs="Times New Roman"/>
                <w:sz w:val="16"/>
                <w:szCs w:val="16"/>
              </w:rPr>
            </w:pPr>
          </w:p>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Показатель 1 муниципальной программы</w:t>
            </w:r>
          </w:p>
        </w:tc>
      </w:tr>
      <w:tr w:rsidR="00D43FF2" w:rsidRPr="00C61FBE" w:rsidTr="00CE2419">
        <w:trPr>
          <w:trHeight w:val="172"/>
        </w:trPr>
        <w:tc>
          <w:tcPr>
            <w:tcW w:w="709" w:type="dxa"/>
            <w:vMerge/>
          </w:tcPr>
          <w:p w:rsidR="00D43FF2" w:rsidRPr="00C61FBE" w:rsidRDefault="00D43FF2" w:rsidP="00367BC7">
            <w:pPr>
              <w:rPr>
                <w:rFonts w:ascii="Times New Roman" w:hAnsi="Times New Roman"/>
                <w:sz w:val="16"/>
                <w:szCs w:val="16"/>
                <w:highlight w:val="yellow"/>
              </w:rPr>
            </w:pPr>
          </w:p>
        </w:tc>
        <w:tc>
          <w:tcPr>
            <w:tcW w:w="2553" w:type="dxa"/>
            <w:vMerge/>
          </w:tcPr>
          <w:p w:rsidR="00D43FF2" w:rsidRPr="00C61FBE" w:rsidRDefault="00D43FF2" w:rsidP="00367BC7">
            <w:pPr>
              <w:spacing w:line="140" w:lineRule="atLeast"/>
              <w:ind w:right="139"/>
              <w:jc w:val="left"/>
              <w:textAlignment w:val="baseline"/>
              <w:rPr>
                <w:rFonts w:ascii="Times New Roman" w:hAnsi="Times New Roman" w:cs="Times New Roman"/>
                <w:sz w:val="16"/>
                <w:szCs w:val="16"/>
              </w:rPr>
            </w:pPr>
          </w:p>
        </w:tc>
        <w:tc>
          <w:tcPr>
            <w:tcW w:w="1928" w:type="dxa"/>
            <w:vMerge/>
          </w:tcPr>
          <w:p w:rsidR="00D43FF2" w:rsidRPr="00C61FBE" w:rsidRDefault="00D43FF2" w:rsidP="00367BC7">
            <w:pPr>
              <w:ind w:right="139"/>
              <w:jc w:val="left"/>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2023</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jc w:val="left"/>
              <w:rPr>
                <w:rFonts w:ascii="Times New Roman" w:hAnsi="Times New Roman" w:cs="Times New Roman"/>
                <w:sz w:val="16"/>
                <w:szCs w:val="16"/>
              </w:rPr>
            </w:pPr>
          </w:p>
        </w:tc>
        <w:tc>
          <w:tcPr>
            <w:tcW w:w="1701" w:type="dxa"/>
            <w:vMerge/>
          </w:tcPr>
          <w:p w:rsidR="00D43FF2" w:rsidRPr="00C61FBE" w:rsidRDefault="00D43FF2" w:rsidP="00367BC7">
            <w:pPr>
              <w:pStyle w:val="ConsPlusNormal"/>
              <w:rPr>
                <w:rFonts w:ascii="Times New Roman" w:hAnsi="Times New Roman" w:cs="Times New Roman"/>
                <w:sz w:val="16"/>
                <w:szCs w:val="16"/>
              </w:rPr>
            </w:pPr>
          </w:p>
        </w:tc>
      </w:tr>
      <w:tr w:rsidR="00D43FF2" w:rsidRPr="00C61FBE" w:rsidTr="00367BC7">
        <w:trPr>
          <w:trHeight w:val="216"/>
        </w:trPr>
        <w:tc>
          <w:tcPr>
            <w:tcW w:w="709" w:type="dxa"/>
            <w:vMerge/>
          </w:tcPr>
          <w:p w:rsidR="00D43FF2" w:rsidRPr="00C61FBE" w:rsidRDefault="00D43FF2" w:rsidP="00367BC7">
            <w:pPr>
              <w:rPr>
                <w:rFonts w:ascii="Times New Roman" w:hAnsi="Times New Roman"/>
                <w:sz w:val="16"/>
                <w:szCs w:val="16"/>
                <w:highlight w:val="yellow"/>
              </w:rPr>
            </w:pPr>
          </w:p>
        </w:tc>
        <w:tc>
          <w:tcPr>
            <w:tcW w:w="2553" w:type="dxa"/>
            <w:vMerge/>
          </w:tcPr>
          <w:p w:rsidR="00D43FF2" w:rsidRPr="00C61FBE" w:rsidRDefault="00D43FF2" w:rsidP="00367BC7">
            <w:pPr>
              <w:spacing w:line="140" w:lineRule="atLeast"/>
              <w:ind w:right="139"/>
              <w:jc w:val="left"/>
              <w:textAlignment w:val="baseline"/>
              <w:rPr>
                <w:rFonts w:ascii="Times New Roman" w:hAnsi="Times New Roman" w:cs="Times New Roman"/>
                <w:sz w:val="16"/>
                <w:szCs w:val="16"/>
              </w:rPr>
            </w:pPr>
          </w:p>
        </w:tc>
        <w:tc>
          <w:tcPr>
            <w:tcW w:w="1928" w:type="dxa"/>
            <w:vMerge/>
          </w:tcPr>
          <w:p w:rsidR="00D43FF2" w:rsidRPr="00C61FBE" w:rsidRDefault="00D43FF2" w:rsidP="00367BC7">
            <w:pPr>
              <w:ind w:right="139"/>
              <w:jc w:val="left"/>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2024</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jc w:val="left"/>
              <w:rPr>
                <w:rFonts w:ascii="Times New Roman" w:hAnsi="Times New Roman" w:cs="Times New Roman"/>
                <w:sz w:val="16"/>
                <w:szCs w:val="16"/>
              </w:rPr>
            </w:pPr>
          </w:p>
        </w:tc>
        <w:tc>
          <w:tcPr>
            <w:tcW w:w="1701" w:type="dxa"/>
            <w:vMerge/>
          </w:tcPr>
          <w:p w:rsidR="00D43FF2" w:rsidRPr="00C61FBE" w:rsidRDefault="00D43FF2" w:rsidP="00367BC7">
            <w:pPr>
              <w:pStyle w:val="ConsPlusNormal"/>
              <w:rPr>
                <w:rFonts w:ascii="Times New Roman" w:hAnsi="Times New Roman" w:cs="Times New Roman"/>
                <w:sz w:val="16"/>
                <w:szCs w:val="16"/>
              </w:rPr>
            </w:pPr>
          </w:p>
        </w:tc>
      </w:tr>
      <w:tr w:rsidR="00D43FF2" w:rsidRPr="00C61FBE" w:rsidTr="00CE2419">
        <w:trPr>
          <w:trHeight w:val="193"/>
        </w:trPr>
        <w:tc>
          <w:tcPr>
            <w:tcW w:w="709" w:type="dxa"/>
            <w:vMerge/>
          </w:tcPr>
          <w:p w:rsidR="00D43FF2" w:rsidRPr="00C61FBE" w:rsidRDefault="00D43FF2" w:rsidP="00367BC7">
            <w:pPr>
              <w:rPr>
                <w:rFonts w:ascii="Times New Roman" w:hAnsi="Times New Roman"/>
                <w:sz w:val="16"/>
                <w:szCs w:val="16"/>
                <w:highlight w:val="yellow"/>
              </w:rPr>
            </w:pPr>
          </w:p>
        </w:tc>
        <w:tc>
          <w:tcPr>
            <w:tcW w:w="2553" w:type="dxa"/>
            <w:vMerge/>
          </w:tcPr>
          <w:p w:rsidR="00D43FF2" w:rsidRPr="00C61FBE" w:rsidRDefault="00D43FF2" w:rsidP="00367BC7">
            <w:pPr>
              <w:spacing w:line="140" w:lineRule="atLeast"/>
              <w:ind w:right="139"/>
              <w:jc w:val="left"/>
              <w:textAlignment w:val="baseline"/>
              <w:rPr>
                <w:rFonts w:ascii="Times New Roman" w:hAnsi="Times New Roman" w:cs="Times New Roman"/>
                <w:sz w:val="16"/>
                <w:szCs w:val="16"/>
              </w:rPr>
            </w:pPr>
          </w:p>
        </w:tc>
        <w:tc>
          <w:tcPr>
            <w:tcW w:w="1928" w:type="dxa"/>
            <w:vMerge/>
          </w:tcPr>
          <w:p w:rsidR="00D43FF2" w:rsidRPr="00C61FBE" w:rsidRDefault="00D43FF2" w:rsidP="00367BC7">
            <w:pPr>
              <w:ind w:right="139"/>
              <w:jc w:val="left"/>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2025</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jc w:val="left"/>
              <w:rPr>
                <w:rFonts w:ascii="Times New Roman" w:hAnsi="Times New Roman" w:cs="Times New Roman"/>
                <w:sz w:val="16"/>
                <w:szCs w:val="16"/>
              </w:rPr>
            </w:pPr>
          </w:p>
        </w:tc>
        <w:tc>
          <w:tcPr>
            <w:tcW w:w="1701" w:type="dxa"/>
            <w:vMerge/>
          </w:tcPr>
          <w:p w:rsidR="00D43FF2" w:rsidRPr="00C61FBE" w:rsidRDefault="00D43FF2" w:rsidP="00367BC7">
            <w:pPr>
              <w:pStyle w:val="ConsPlusNormal"/>
              <w:rPr>
                <w:rFonts w:ascii="Times New Roman" w:hAnsi="Times New Roman" w:cs="Times New Roman"/>
                <w:sz w:val="16"/>
                <w:szCs w:val="16"/>
              </w:rPr>
            </w:pPr>
          </w:p>
        </w:tc>
      </w:tr>
      <w:tr w:rsidR="00D43FF2" w:rsidRPr="00C61FBE" w:rsidTr="00CE2419">
        <w:trPr>
          <w:trHeight w:val="84"/>
        </w:trPr>
        <w:tc>
          <w:tcPr>
            <w:tcW w:w="709" w:type="dxa"/>
            <w:vMerge/>
          </w:tcPr>
          <w:p w:rsidR="00D43FF2" w:rsidRPr="00C61FBE" w:rsidRDefault="00D43FF2" w:rsidP="00367BC7">
            <w:pPr>
              <w:rPr>
                <w:rFonts w:ascii="Times New Roman" w:hAnsi="Times New Roman"/>
                <w:sz w:val="16"/>
                <w:szCs w:val="16"/>
                <w:highlight w:val="yellow"/>
              </w:rPr>
            </w:pPr>
          </w:p>
        </w:tc>
        <w:tc>
          <w:tcPr>
            <w:tcW w:w="2553" w:type="dxa"/>
            <w:vMerge/>
          </w:tcPr>
          <w:p w:rsidR="00D43FF2" w:rsidRPr="00C61FBE" w:rsidRDefault="00D43FF2" w:rsidP="00367BC7">
            <w:pPr>
              <w:spacing w:line="140" w:lineRule="atLeast"/>
              <w:ind w:right="139"/>
              <w:jc w:val="left"/>
              <w:textAlignment w:val="baseline"/>
              <w:rPr>
                <w:rFonts w:ascii="Times New Roman" w:hAnsi="Times New Roman" w:cs="Times New Roman"/>
                <w:sz w:val="16"/>
                <w:szCs w:val="16"/>
              </w:rPr>
            </w:pPr>
          </w:p>
        </w:tc>
        <w:tc>
          <w:tcPr>
            <w:tcW w:w="1928" w:type="dxa"/>
            <w:vMerge/>
          </w:tcPr>
          <w:p w:rsidR="00D43FF2" w:rsidRPr="00C61FBE" w:rsidRDefault="00D43FF2" w:rsidP="00367BC7">
            <w:pPr>
              <w:ind w:right="139"/>
              <w:jc w:val="left"/>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2026</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jc w:val="left"/>
              <w:rPr>
                <w:rFonts w:ascii="Times New Roman" w:hAnsi="Times New Roman" w:cs="Times New Roman"/>
                <w:sz w:val="16"/>
                <w:szCs w:val="16"/>
              </w:rPr>
            </w:pPr>
          </w:p>
        </w:tc>
        <w:tc>
          <w:tcPr>
            <w:tcW w:w="1701" w:type="dxa"/>
            <w:vMerge/>
          </w:tcPr>
          <w:p w:rsidR="00D43FF2" w:rsidRPr="00C61FBE" w:rsidRDefault="00D43FF2" w:rsidP="00367BC7">
            <w:pPr>
              <w:pStyle w:val="ConsPlusNormal"/>
              <w:rPr>
                <w:rFonts w:ascii="Times New Roman" w:hAnsi="Times New Roman" w:cs="Times New Roman"/>
                <w:sz w:val="16"/>
                <w:szCs w:val="16"/>
              </w:rPr>
            </w:pPr>
          </w:p>
        </w:tc>
      </w:tr>
      <w:tr w:rsidR="00D43FF2" w:rsidRPr="00C61FBE" w:rsidTr="00CE2419">
        <w:trPr>
          <w:trHeight w:val="115"/>
        </w:trPr>
        <w:tc>
          <w:tcPr>
            <w:tcW w:w="709" w:type="dxa"/>
            <w:vMerge/>
          </w:tcPr>
          <w:p w:rsidR="00D43FF2" w:rsidRPr="00C61FBE" w:rsidRDefault="00D43FF2" w:rsidP="00367BC7">
            <w:pPr>
              <w:rPr>
                <w:rFonts w:ascii="Times New Roman" w:hAnsi="Times New Roman"/>
                <w:sz w:val="16"/>
                <w:szCs w:val="16"/>
                <w:highlight w:val="yellow"/>
              </w:rPr>
            </w:pPr>
          </w:p>
        </w:tc>
        <w:tc>
          <w:tcPr>
            <w:tcW w:w="2553" w:type="dxa"/>
            <w:vMerge/>
          </w:tcPr>
          <w:p w:rsidR="00D43FF2" w:rsidRPr="00C61FBE" w:rsidRDefault="00D43FF2" w:rsidP="00367BC7">
            <w:pPr>
              <w:spacing w:line="140" w:lineRule="atLeast"/>
              <w:ind w:right="139"/>
              <w:jc w:val="left"/>
              <w:textAlignment w:val="baseline"/>
              <w:rPr>
                <w:rFonts w:ascii="Times New Roman" w:hAnsi="Times New Roman" w:cs="Times New Roman"/>
                <w:sz w:val="16"/>
                <w:szCs w:val="16"/>
              </w:rPr>
            </w:pPr>
          </w:p>
        </w:tc>
        <w:tc>
          <w:tcPr>
            <w:tcW w:w="1928" w:type="dxa"/>
            <w:vMerge/>
          </w:tcPr>
          <w:p w:rsidR="00D43FF2" w:rsidRPr="00C61FBE" w:rsidRDefault="00D43FF2" w:rsidP="00367BC7">
            <w:pPr>
              <w:ind w:right="139"/>
              <w:jc w:val="left"/>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2027</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p>
        </w:tc>
        <w:tc>
          <w:tcPr>
            <w:tcW w:w="1985" w:type="dxa"/>
            <w:vMerge/>
          </w:tcPr>
          <w:p w:rsidR="00D43FF2" w:rsidRPr="00C61FBE" w:rsidRDefault="00D43FF2" w:rsidP="00367BC7">
            <w:pPr>
              <w:jc w:val="left"/>
              <w:rPr>
                <w:rFonts w:ascii="Times New Roman" w:hAnsi="Times New Roman" w:cs="Times New Roman"/>
                <w:sz w:val="16"/>
                <w:szCs w:val="16"/>
              </w:rPr>
            </w:pPr>
          </w:p>
        </w:tc>
        <w:tc>
          <w:tcPr>
            <w:tcW w:w="1701" w:type="dxa"/>
            <w:vMerge/>
          </w:tcPr>
          <w:p w:rsidR="00D43FF2" w:rsidRPr="00C61FBE" w:rsidRDefault="00D43FF2" w:rsidP="00367BC7">
            <w:pPr>
              <w:pStyle w:val="ConsPlusNormal"/>
              <w:rPr>
                <w:rFonts w:ascii="Times New Roman" w:hAnsi="Times New Roman" w:cs="Times New Roman"/>
                <w:sz w:val="16"/>
                <w:szCs w:val="16"/>
              </w:rPr>
            </w:pPr>
          </w:p>
        </w:tc>
      </w:tr>
      <w:tr w:rsidR="00D43FF2" w:rsidRPr="00C61FBE" w:rsidTr="00CE2419">
        <w:trPr>
          <w:trHeight w:val="161"/>
        </w:trPr>
        <w:tc>
          <w:tcPr>
            <w:tcW w:w="709" w:type="dxa"/>
            <w:vMerge w:val="restart"/>
          </w:tcPr>
          <w:p w:rsidR="00D43FF2" w:rsidRPr="00C61FBE" w:rsidRDefault="00D43FF2" w:rsidP="00367BC7">
            <w:pPr>
              <w:rPr>
                <w:rFonts w:ascii="Times New Roman" w:hAnsi="Times New Roman"/>
                <w:sz w:val="16"/>
                <w:szCs w:val="16"/>
                <w:highlight w:val="yellow"/>
              </w:rPr>
            </w:pPr>
            <w:r w:rsidRPr="00C61FBE">
              <w:rPr>
                <w:rFonts w:ascii="Times New Roman" w:hAnsi="Times New Roman"/>
                <w:sz w:val="16"/>
                <w:szCs w:val="16"/>
              </w:rPr>
              <w:t>1.1.18</w:t>
            </w:r>
            <w:r w:rsidRPr="00C61FBE">
              <w:rPr>
                <w:rFonts w:ascii="Times New Roman" w:hAnsi="Times New Roman"/>
                <w:sz w:val="16"/>
                <w:szCs w:val="16"/>
                <w:highlight w:val="yellow"/>
              </w:rPr>
              <w:t>.</w:t>
            </w:r>
          </w:p>
        </w:tc>
        <w:tc>
          <w:tcPr>
            <w:tcW w:w="2553" w:type="dxa"/>
            <w:vMerge w:val="restart"/>
          </w:tcPr>
          <w:p w:rsidR="00D43FF2" w:rsidRPr="00C61FBE" w:rsidRDefault="00D43FF2" w:rsidP="00367BC7">
            <w:pPr>
              <w:spacing w:line="140" w:lineRule="atLeast"/>
              <w:ind w:right="139"/>
              <w:jc w:val="left"/>
              <w:textAlignment w:val="baseline"/>
              <w:rPr>
                <w:rFonts w:ascii="Times New Roman" w:hAnsi="Times New Roman" w:cs="Times New Roman"/>
                <w:sz w:val="16"/>
                <w:szCs w:val="16"/>
              </w:rPr>
            </w:pPr>
            <w:r w:rsidRPr="00C61FBE">
              <w:rPr>
                <w:rFonts w:ascii="Times New Roman" w:hAnsi="Times New Roman" w:cs="Times New Roman"/>
                <w:sz w:val="16"/>
                <w:szCs w:val="16"/>
              </w:rPr>
              <w:t xml:space="preserve">Ведение на официальном сайте </w:t>
            </w:r>
          </w:p>
          <w:p w:rsidR="00D43FF2" w:rsidRPr="00C61FBE" w:rsidRDefault="00D43FF2" w:rsidP="00367BC7">
            <w:pPr>
              <w:spacing w:line="140" w:lineRule="atLeast"/>
              <w:ind w:right="139"/>
              <w:jc w:val="left"/>
              <w:textAlignment w:val="baseline"/>
              <w:rPr>
                <w:rFonts w:ascii="Times New Roman" w:hAnsi="Times New Roman" w:cs="Times New Roman"/>
                <w:sz w:val="16"/>
                <w:szCs w:val="16"/>
              </w:rPr>
            </w:pPr>
            <w:r w:rsidRPr="00C61FBE">
              <w:rPr>
                <w:rFonts w:ascii="Times New Roman" w:hAnsi="Times New Roman" w:cs="Times New Roman"/>
                <w:sz w:val="16"/>
                <w:szCs w:val="16"/>
              </w:rPr>
              <w:t>администрации Мокшанского района  в информационно-коммуникационной сети «Интернет»</w:t>
            </w:r>
          </w:p>
          <w:p w:rsidR="00D43FF2" w:rsidRPr="00C61FBE" w:rsidRDefault="00D43FF2" w:rsidP="00367BC7">
            <w:pPr>
              <w:spacing w:line="140" w:lineRule="atLeast"/>
              <w:jc w:val="left"/>
              <w:textAlignment w:val="baseline"/>
              <w:rPr>
                <w:rFonts w:ascii="Times New Roman" w:hAnsi="Times New Roman" w:cs="Times New Roman"/>
                <w:sz w:val="16"/>
                <w:szCs w:val="16"/>
              </w:rPr>
            </w:pPr>
            <w:r w:rsidRPr="00C61FBE">
              <w:rPr>
                <w:rFonts w:ascii="Times New Roman" w:hAnsi="Times New Roman" w:cs="Times New Roman"/>
                <w:sz w:val="16"/>
                <w:szCs w:val="16"/>
              </w:rPr>
              <w:t>информационного раздела по вопросам организации и прохождения муниципальной службы</w:t>
            </w:r>
          </w:p>
        </w:tc>
        <w:tc>
          <w:tcPr>
            <w:tcW w:w="1928" w:type="dxa"/>
            <w:vMerge w:val="restart"/>
          </w:tcPr>
          <w:p w:rsidR="00D43FF2" w:rsidRPr="00C61FBE" w:rsidRDefault="00D43FF2" w:rsidP="00367BC7">
            <w:pPr>
              <w:ind w:right="139"/>
              <w:jc w:val="left"/>
              <w:rPr>
                <w:rFonts w:ascii="Times New Roman" w:hAnsi="Times New Roman" w:cs="Times New Roman"/>
                <w:sz w:val="16"/>
                <w:szCs w:val="16"/>
              </w:rPr>
            </w:pPr>
            <w:r w:rsidRPr="00C61FBE">
              <w:rPr>
                <w:rFonts w:ascii="Times New Roman" w:hAnsi="Times New Roman" w:cs="Times New Roman"/>
                <w:sz w:val="16"/>
                <w:szCs w:val="16"/>
              </w:rPr>
              <w:t>Администрация района:</w:t>
            </w:r>
          </w:p>
          <w:p w:rsidR="00D43FF2" w:rsidRPr="00C61FBE" w:rsidRDefault="00D43FF2" w:rsidP="00CE2419">
            <w:pPr>
              <w:ind w:right="139"/>
              <w:jc w:val="left"/>
              <w:rPr>
                <w:rFonts w:ascii="Times New Roman" w:hAnsi="Times New Roman" w:cs="Times New Roman"/>
                <w:sz w:val="16"/>
                <w:szCs w:val="16"/>
              </w:rPr>
            </w:pPr>
            <w:r w:rsidRPr="00C61FBE">
              <w:rPr>
                <w:rFonts w:ascii="Times New Roman" w:hAnsi="Times New Roman" w:cs="Times New Roman"/>
                <w:sz w:val="16"/>
                <w:szCs w:val="16"/>
              </w:rPr>
              <w:t xml:space="preserve">организационный отдел </w:t>
            </w: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2022</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val="restart"/>
          </w:tcPr>
          <w:p w:rsidR="00D43FF2" w:rsidRPr="00C61FBE" w:rsidRDefault="00D43FF2" w:rsidP="00367BC7">
            <w:pPr>
              <w:jc w:val="left"/>
              <w:rPr>
                <w:rFonts w:ascii="Times New Roman" w:hAnsi="Times New Roman" w:cs="Times New Roman"/>
                <w:sz w:val="16"/>
                <w:szCs w:val="16"/>
              </w:rPr>
            </w:pPr>
            <w:r w:rsidRPr="00C61FBE">
              <w:rPr>
                <w:rFonts w:ascii="Times New Roman" w:hAnsi="Times New Roman" w:cs="Times New Roman"/>
                <w:sz w:val="16"/>
                <w:szCs w:val="16"/>
              </w:rPr>
              <w:t>повышение открытости муниципальной службы</w:t>
            </w:r>
          </w:p>
        </w:tc>
        <w:tc>
          <w:tcPr>
            <w:tcW w:w="1701" w:type="dxa"/>
            <w:vMerge w:val="restart"/>
          </w:tcPr>
          <w:p w:rsidR="00D43FF2" w:rsidRPr="00C61FBE" w:rsidRDefault="00D43FF2" w:rsidP="00367BC7">
            <w:pPr>
              <w:pStyle w:val="ConsPlusNormal"/>
              <w:rPr>
                <w:rFonts w:ascii="Times New Roman" w:hAnsi="Times New Roman" w:cs="Times New Roman"/>
                <w:sz w:val="16"/>
                <w:szCs w:val="16"/>
              </w:rPr>
            </w:pPr>
          </w:p>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Показатель 1 муниципальной программы</w:t>
            </w:r>
          </w:p>
        </w:tc>
      </w:tr>
      <w:tr w:rsidR="00D43FF2" w:rsidRPr="00C61FBE" w:rsidTr="00CE2419">
        <w:trPr>
          <w:trHeight w:val="193"/>
        </w:trPr>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spacing w:line="140" w:lineRule="atLeast"/>
              <w:textAlignment w:val="baseline"/>
              <w:rPr>
                <w:rFonts w:ascii="Times New Roman" w:hAnsi="Times New Roman" w:cs="Times New Roman"/>
                <w:sz w:val="16"/>
                <w:szCs w:val="16"/>
              </w:rPr>
            </w:pPr>
          </w:p>
        </w:tc>
        <w:tc>
          <w:tcPr>
            <w:tcW w:w="1928" w:type="dxa"/>
            <w:vMerge/>
          </w:tcPr>
          <w:p w:rsidR="00D43FF2" w:rsidRPr="00C61FBE" w:rsidRDefault="00D43FF2" w:rsidP="00367BC7">
            <w:pPr>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2023</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rPr>
                <w:rFonts w:ascii="Times New Roman" w:hAnsi="Times New Roman" w:cs="Times New Roman"/>
                <w:sz w:val="16"/>
                <w:szCs w:val="16"/>
              </w:rPr>
            </w:pPr>
          </w:p>
        </w:tc>
        <w:tc>
          <w:tcPr>
            <w:tcW w:w="1701" w:type="dxa"/>
            <w:vMerge/>
          </w:tcPr>
          <w:p w:rsidR="00D43FF2" w:rsidRPr="00C61FBE" w:rsidRDefault="00D43FF2" w:rsidP="00367BC7">
            <w:pPr>
              <w:pStyle w:val="ConsPlusNormal"/>
              <w:rPr>
                <w:rFonts w:ascii="Times New Roman" w:hAnsi="Times New Roman" w:cs="Times New Roman"/>
                <w:sz w:val="16"/>
                <w:szCs w:val="16"/>
              </w:rPr>
            </w:pPr>
          </w:p>
        </w:tc>
      </w:tr>
      <w:tr w:rsidR="00D43FF2" w:rsidRPr="00C61FBE" w:rsidTr="00367BC7">
        <w:trPr>
          <w:trHeight w:val="209"/>
        </w:trPr>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spacing w:line="140" w:lineRule="atLeast"/>
              <w:textAlignment w:val="baseline"/>
              <w:rPr>
                <w:rFonts w:ascii="Times New Roman" w:hAnsi="Times New Roman" w:cs="Times New Roman"/>
                <w:sz w:val="16"/>
                <w:szCs w:val="16"/>
              </w:rPr>
            </w:pPr>
          </w:p>
        </w:tc>
        <w:tc>
          <w:tcPr>
            <w:tcW w:w="1928" w:type="dxa"/>
            <w:vMerge/>
          </w:tcPr>
          <w:p w:rsidR="00D43FF2" w:rsidRPr="00C61FBE" w:rsidRDefault="00D43FF2" w:rsidP="00367BC7">
            <w:pPr>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2024</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rPr>
                <w:rFonts w:ascii="Times New Roman" w:hAnsi="Times New Roman" w:cs="Times New Roman"/>
                <w:sz w:val="16"/>
                <w:szCs w:val="16"/>
              </w:rPr>
            </w:pPr>
          </w:p>
        </w:tc>
        <w:tc>
          <w:tcPr>
            <w:tcW w:w="1701" w:type="dxa"/>
            <w:vMerge/>
          </w:tcPr>
          <w:p w:rsidR="00D43FF2" w:rsidRPr="00C61FBE" w:rsidRDefault="00D43FF2" w:rsidP="00367BC7">
            <w:pPr>
              <w:pStyle w:val="ConsPlusNormal"/>
              <w:rPr>
                <w:rFonts w:ascii="Times New Roman" w:hAnsi="Times New Roman" w:cs="Times New Roman"/>
                <w:sz w:val="16"/>
                <w:szCs w:val="16"/>
              </w:rPr>
            </w:pPr>
          </w:p>
        </w:tc>
      </w:tr>
      <w:tr w:rsidR="00D43FF2" w:rsidRPr="00C61FBE" w:rsidTr="00CE2419">
        <w:trPr>
          <w:trHeight w:val="73"/>
        </w:trPr>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spacing w:line="140" w:lineRule="atLeast"/>
              <w:textAlignment w:val="baseline"/>
              <w:rPr>
                <w:rFonts w:ascii="Times New Roman" w:hAnsi="Times New Roman" w:cs="Times New Roman"/>
                <w:sz w:val="16"/>
                <w:szCs w:val="16"/>
              </w:rPr>
            </w:pPr>
          </w:p>
        </w:tc>
        <w:tc>
          <w:tcPr>
            <w:tcW w:w="1928" w:type="dxa"/>
            <w:vMerge/>
          </w:tcPr>
          <w:p w:rsidR="00D43FF2" w:rsidRPr="00C61FBE" w:rsidRDefault="00D43FF2" w:rsidP="00367BC7">
            <w:pPr>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2025</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rPr>
                <w:rFonts w:ascii="Times New Roman" w:hAnsi="Times New Roman" w:cs="Times New Roman"/>
                <w:sz w:val="16"/>
                <w:szCs w:val="16"/>
              </w:rPr>
            </w:pPr>
          </w:p>
        </w:tc>
        <w:tc>
          <w:tcPr>
            <w:tcW w:w="1701" w:type="dxa"/>
            <w:vMerge/>
          </w:tcPr>
          <w:p w:rsidR="00D43FF2" w:rsidRPr="00C61FBE" w:rsidRDefault="00D43FF2" w:rsidP="00367BC7">
            <w:pPr>
              <w:pStyle w:val="ConsPlusNormal"/>
              <w:rPr>
                <w:rFonts w:ascii="Times New Roman" w:hAnsi="Times New Roman" w:cs="Times New Roman"/>
                <w:sz w:val="16"/>
                <w:szCs w:val="16"/>
              </w:rPr>
            </w:pPr>
          </w:p>
        </w:tc>
      </w:tr>
      <w:tr w:rsidR="00D43FF2" w:rsidRPr="00C61FBE" w:rsidTr="00CE2419">
        <w:trPr>
          <w:trHeight w:val="105"/>
        </w:trPr>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spacing w:line="140" w:lineRule="atLeast"/>
              <w:textAlignment w:val="baseline"/>
              <w:rPr>
                <w:rFonts w:ascii="Times New Roman" w:hAnsi="Times New Roman" w:cs="Times New Roman"/>
                <w:sz w:val="16"/>
                <w:szCs w:val="16"/>
              </w:rPr>
            </w:pPr>
          </w:p>
        </w:tc>
        <w:tc>
          <w:tcPr>
            <w:tcW w:w="1928" w:type="dxa"/>
            <w:vMerge/>
          </w:tcPr>
          <w:p w:rsidR="00D43FF2" w:rsidRPr="00C61FBE" w:rsidRDefault="00D43FF2" w:rsidP="00367BC7">
            <w:pPr>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2026</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rPr>
                <w:rFonts w:ascii="Times New Roman" w:hAnsi="Times New Roman" w:cs="Times New Roman"/>
                <w:sz w:val="16"/>
                <w:szCs w:val="16"/>
              </w:rPr>
            </w:pPr>
          </w:p>
        </w:tc>
        <w:tc>
          <w:tcPr>
            <w:tcW w:w="1701" w:type="dxa"/>
            <w:vMerge/>
          </w:tcPr>
          <w:p w:rsidR="00D43FF2" w:rsidRPr="00C61FBE" w:rsidRDefault="00D43FF2" w:rsidP="00367BC7">
            <w:pPr>
              <w:pStyle w:val="ConsPlusNormal"/>
              <w:rPr>
                <w:rFonts w:ascii="Times New Roman" w:hAnsi="Times New Roman" w:cs="Times New Roman"/>
                <w:sz w:val="16"/>
                <w:szCs w:val="16"/>
              </w:rPr>
            </w:pPr>
          </w:p>
        </w:tc>
      </w:tr>
      <w:tr w:rsidR="00D43FF2" w:rsidRPr="00C61FBE" w:rsidTr="00CE2419">
        <w:trPr>
          <w:trHeight w:val="435"/>
        </w:trPr>
        <w:tc>
          <w:tcPr>
            <w:tcW w:w="709" w:type="dxa"/>
            <w:vMerge/>
          </w:tcPr>
          <w:p w:rsidR="00D43FF2" w:rsidRPr="00C61FBE" w:rsidRDefault="00D43FF2" w:rsidP="00367BC7">
            <w:pPr>
              <w:rPr>
                <w:rFonts w:ascii="Times New Roman" w:hAnsi="Times New Roman"/>
                <w:sz w:val="16"/>
                <w:szCs w:val="16"/>
              </w:rPr>
            </w:pPr>
          </w:p>
        </w:tc>
        <w:tc>
          <w:tcPr>
            <w:tcW w:w="2553" w:type="dxa"/>
            <w:vMerge/>
          </w:tcPr>
          <w:p w:rsidR="00D43FF2" w:rsidRPr="00C61FBE" w:rsidRDefault="00D43FF2" w:rsidP="00367BC7">
            <w:pPr>
              <w:spacing w:line="140" w:lineRule="atLeast"/>
              <w:textAlignment w:val="baseline"/>
              <w:rPr>
                <w:rFonts w:ascii="Times New Roman" w:hAnsi="Times New Roman" w:cs="Times New Roman"/>
                <w:sz w:val="16"/>
                <w:szCs w:val="16"/>
              </w:rPr>
            </w:pPr>
          </w:p>
        </w:tc>
        <w:tc>
          <w:tcPr>
            <w:tcW w:w="1928" w:type="dxa"/>
            <w:vMerge/>
          </w:tcPr>
          <w:p w:rsidR="00D43FF2" w:rsidRPr="00C61FBE" w:rsidRDefault="00D43FF2" w:rsidP="00367BC7">
            <w:pPr>
              <w:rPr>
                <w:rFonts w:ascii="Times New Roman" w:hAnsi="Times New Roman" w:cs="Times New Roman"/>
                <w:sz w:val="16"/>
                <w:szCs w:val="16"/>
              </w:rPr>
            </w:pPr>
          </w:p>
        </w:tc>
        <w:tc>
          <w:tcPr>
            <w:tcW w:w="844" w:type="dxa"/>
          </w:tcPr>
          <w:p w:rsidR="00D43FF2" w:rsidRPr="00C61FBE" w:rsidRDefault="00D43FF2" w:rsidP="00367BC7">
            <w:pPr>
              <w:pStyle w:val="ConsPlusNormal"/>
              <w:ind w:firstLine="0"/>
              <w:rPr>
                <w:rFonts w:ascii="Times New Roman" w:hAnsi="Times New Roman" w:cs="Times New Roman"/>
                <w:sz w:val="16"/>
                <w:szCs w:val="16"/>
              </w:rPr>
            </w:pPr>
            <w:r w:rsidRPr="00C61FBE">
              <w:rPr>
                <w:rFonts w:ascii="Times New Roman" w:hAnsi="Times New Roman" w:cs="Times New Roman"/>
                <w:sz w:val="16"/>
                <w:szCs w:val="16"/>
              </w:rPr>
              <w:t>2027</w:t>
            </w:r>
          </w:p>
        </w:tc>
        <w:tc>
          <w:tcPr>
            <w:tcW w:w="770"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4"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992"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276" w:type="dxa"/>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133" w:type="dxa"/>
            <w:gridSpan w:val="2"/>
          </w:tcPr>
          <w:p w:rsidR="00D43FF2" w:rsidRPr="00C61FBE" w:rsidRDefault="00D43FF2" w:rsidP="00367BC7">
            <w:pPr>
              <w:pStyle w:val="ConsPlusNormal"/>
              <w:ind w:firstLine="21"/>
              <w:jc w:val="center"/>
              <w:rPr>
                <w:rFonts w:ascii="Times New Roman" w:hAnsi="Times New Roman" w:cs="Times New Roman"/>
                <w:sz w:val="16"/>
                <w:szCs w:val="16"/>
              </w:rPr>
            </w:pPr>
            <w:r w:rsidRPr="00C61FBE">
              <w:rPr>
                <w:rFonts w:ascii="Times New Roman" w:hAnsi="Times New Roman" w:cs="Times New Roman"/>
                <w:sz w:val="16"/>
                <w:szCs w:val="16"/>
              </w:rPr>
              <w:t>-</w:t>
            </w:r>
          </w:p>
        </w:tc>
        <w:tc>
          <w:tcPr>
            <w:tcW w:w="1985" w:type="dxa"/>
            <w:vMerge/>
          </w:tcPr>
          <w:p w:rsidR="00D43FF2" w:rsidRPr="00C61FBE" w:rsidRDefault="00D43FF2" w:rsidP="00367BC7">
            <w:pPr>
              <w:rPr>
                <w:rFonts w:ascii="Times New Roman" w:hAnsi="Times New Roman" w:cs="Times New Roman"/>
                <w:sz w:val="16"/>
                <w:szCs w:val="16"/>
              </w:rPr>
            </w:pPr>
          </w:p>
        </w:tc>
        <w:tc>
          <w:tcPr>
            <w:tcW w:w="1701" w:type="dxa"/>
            <w:vMerge/>
          </w:tcPr>
          <w:p w:rsidR="00D43FF2" w:rsidRPr="00C61FBE" w:rsidRDefault="00D43FF2" w:rsidP="00367BC7">
            <w:pPr>
              <w:pStyle w:val="ConsPlusNormal"/>
              <w:rPr>
                <w:rFonts w:ascii="Times New Roman" w:hAnsi="Times New Roman" w:cs="Times New Roman"/>
                <w:sz w:val="16"/>
                <w:szCs w:val="16"/>
              </w:rPr>
            </w:pPr>
          </w:p>
        </w:tc>
      </w:tr>
    </w:tbl>
    <w:p w:rsidR="00D43FF2" w:rsidRPr="00C61FBE" w:rsidRDefault="00D43FF2" w:rsidP="00D43FF2">
      <w:pPr>
        <w:jc w:val="center"/>
        <w:rPr>
          <w:rFonts w:ascii="Times New Roman" w:hAnsi="Times New Roman" w:cs="Times New Roman"/>
          <w:sz w:val="16"/>
          <w:szCs w:val="16"/>
        </w:rPr>
      </w:pPr>
    </w:p>
    <w:p w:rsidR="00D43FF2" w:rsidRDefault="00D43FF2"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D43FF2" w:rsidRDefault="00D43FF2"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D43FF2" w:rsidRDefault="00D43FF2"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D43FF2" w:rsidRDefault="00D43FF2"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D43FF2" w:rsidRDefault="00D43FF2"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D43FF2" w:rsidRDefault="00D43FF2"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D43FF2" w:rsidRDefault="00D43FF2"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D43FF2" w:rsidRDefault="00D43FF2"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D43FF2" w:rsidRDefault="00D43FF2"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D43FF2" w:rsidRDefault="00D43FF2"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D43FF2" w:rsidRDefault="00D43FF2"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D43FF2" w:rsidRDefault="00D43FF2"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D43FF2" w:rsidRDefault="00D43FF2"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D43FF2" w:rsidRDefault="00D43FF2"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CE2419" w:rsidRDefault="00CE2419"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CE2419" w:rsidRDefault="00CE2419"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CE2419" w:rsidRDefault="00CE2419"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CE2419" w:rsidRDefault="00CE2419"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CE2419" w:rsidRDefault="00CE2419"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CE2419" w:rsidRDefault="00CE2419"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CE2419" w:rsidRDefault="00CE2419"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CE2419" w:rsidRDefault="00CE2419"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CE2419" w:rsidRDefault="00CE2419"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CE2419" w:rsidRDefault="00CE2419"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CE2419" w:rsidRDefault="00CE2419"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4B0FDF" w:rsidRDefault="004B0FDF"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sectPr w:rsidR="004B0FDF" w:rsidSect="00890844">
          <w:pgSz w:w="16838" w:h="11906" w:orient="landscape"/>
          <w:pgMar w:top="851" w:right="851" w:bottom="737" w:left="851" w:header="709" w:footer="709" w:gutter="0"/>
          <w:cols w:space="720"/>
          <w:docGrid w:linePitch="272"/>
        </w:sectPr>
      </w:pPr>
    </w:p>
    <w:tbl>
      <w:tblPr>
        <w:tblpPr w:leftFromText="180" w:rightFromText="180" w:vertAnchor="text" w:horzAnchor="margin" w:tblpXSpec="center" w:tblpY="12"/>
        <w:tblW w:w="0" w:type="auto"/>
        <w:tblLayout w:type="fixed"/>
        <w:tblCellMar>
          <w:left w:w="0" w:type="dxa"/>
          <w:right w:w="0" w:type="dxa"/>
        </w:tblCellMar>
        <w:tblLook w:val="01E0" w:firstRow="1" w:lastRow="1" w:firstColumn="1" w:lastColumn="1" w:noHBand="0" w:noVBand="0"/>
      </w:tblPr>
      <w:tblGrid>
        <w:gridCol w:w="9606"/>
      </w:tblGrid>
      <w:tr w:rsidR="004B0FDF" w:rsidRPr="004B0FDF" w:rsidTr="004B0FDF">
        <w:tc>
          <w:tcPr>
            <w:tcW w:w="9606" w:type="dxa"/>
            <w:hideMark/>
          </w:tcPr>
          <w:p w:rsidR="004B0FDF" w:rsidRPr="004B0FDF" w:rsidRDefault="004B0FDF" w:rsidP="004B0FDF">
            <w:pPr>
              <w:keepNext/>
              <w:jc w:val="center"/>
              <w:outlineLvl w:val="2"/>
              <w:rPr>
                <w:rFonts w:ascii="Times New Roman" w:eastAsia="Times New Roman" w:hAnsi="Times New Roman" w:cs="Times New Roman"/>
                <w:b/>
                <w:sz w:val="16"/>
                <w:szCs w:val="16"/>
                <w:lang w:eastAsia="ru-RU"/>
              </w:rPr>
            </w:pPr>
            <w:r w:rsidRPr="004B0FDF">
              <w:rPr>
                <w:rFonts w:ascii="Times New Roman" w:eastAsia="Times New Roman" w:hAnsi="Times New Roman" w:cs="Times New Roman"/>
                <w:b/>
                <w:sz w:val="16"/>
                <w:szCs w:val="16"/>
                <w:lang w:eastAsia="ru-RU"/>
              </w:rPr>
              <w:lastRenderedPageBreak/>
              <w:t xml:space="preserve">АДМИНИСТРАЦИЯ МОКШАНСКОГО РАЙОНА </w:t>
            </w:r>
          </w:p>
        </w:tc>
      </w:tr>
      <w:tr w:rsidR="004B0FDF" w:rsidRPr="004B0FDF" w:rsidTr="004B0FDF">
        <w:trPr>
          <w:trHeight w:val="397"/>
        </w:trPr>
        <w:tc>
          <w:tcPr>
            <w:tcW w:w="9606" w:type="dxa"/>
            <w:vAlign w:val="center"/>
            <w:hideMark/>
          </w:tcPr>
          <w:p w:rsidR="004B0FDF" w:rsidRPr="004B0FDF" w:rsidRDefault="004B0FDF" w:rsidP="004B0FDF">
            <w:pPr>
              <w:keepNext/>
              <w:jc w:val="center"/>
              <w:outlineLvl w:val="2"/>
              <w:rPr>
                <w:rFonts w:ascii="Times New Roman" w:eastAsia="Times New Roman" w:hAnsi="Times New Roman" w:cs="Times New Roman"/>
                <w:b/>
                <w:sz w:val="16"/>
                <w:szCs w:val="16"/>
                <w:lang w:eastAsia="ru-RU"/>
              </w:rPr>
            </w:pPr>
            <w:r w:rsidRPr="004B0FDF">
              <w:rPr>
                <w:rFonts w:ascii="Times New Roman" w:eastAsia="Times New Roman" w:hAnsi="Times New Roman" w:cs="Times New Roman"/>
                <w:b/>
                <w:sz w:val="16"/>
                <w:szCs w:val="16"/>
                <w:lang w:eastAsia="ru-RU"/>
              </w:rPr>
              <w:t xml:space="preserve">  ПЕНЗЕНСКОЙ ОБЛАСТИ</w:t>
            </w:r>
          </w:p>
        </w:tc>
      </w:tr>
      <w:tr w:rsidR="004B0FDF" w:rsidRPr="004B0FDF" w:rsidTr="004B0FDF">
        <w:trPr>
          <w:trHeight w:val="542"/>
        </w:trPr>
        <w:tc>
          <w:tcPr>
            <w:tcW w:w="9606" w:type="dxa"/>
            <w:vAlign w:val="center"/>
            <w:hideMark/>
          </w:tcPr>
          <w:p w:rsidR="004B0FDF" w:rsidRPr="004B0FDF" w:rsidRDefault="004B0FDF" w:rsidP="004B0FDF">
            <w:pPr>
              <w:keepNext/>
              <w:jc w:val="center"/>
              <w:outlineLvl w:val="2"/>
              <w:rPr>
                <w:rFonts w:ascii="Times New Roman" w:eastAsia="Times New Roman" w:hAnsi="Times New Roman" w:cs="Times New Roman"/>
                <w:b/>
                <w:sz w:val="16"/>
                <w:szCs w:val="16"/>
                <w:lang w:eastAsia="ru-RU"/>
              </w:rPr>
            </w:pPr>
            <w:r w:rsidRPr="004B0FDF">
              <w:rPr>
                <w:rFonts w:ascii="Times New Roman" w:eastAsia="Times New Roman" w:hAnsi="Times New Roman" w:cs="Times New Roman"/>
                <w:b/>
                <w:sz w:val="16"/>
                <w:szCs w:val="16"/>
                <w:lang w:eastAsia="ru-RU"/>
              </w:rPr>
              <w:t>ПОСТАНОВЛЕНИЕ</w:t>
            </w:r>
          </w:p>
        </w:tc>
      </w:tr>
    </w:tbl>
    <w:p w:rsidR="004B0FDF" w:rsidRDefault="004B0FDF" w:rsidP="004B0FDF">
      <w:pPr>
        <w:widowControl w:val="0"/>
        <w:ind w:firstLine="567"/>
        <w:jc w:val="center"/>
        <w:rPr>
          <w:rFonts w:ascii="Times New Roman" w:eastAsia="Times New Roman" w:hAnsi="Times New Roman" w:cs="Times New Roman"/>
          <w:b/>
          <w:sz w:val="16"/>
          <w:szCs w:val="16"/>
          <w:lang w:eastAsia="ru-RU"/>
        </w:rPr>
      </w:pPr>
    </w:p>
    <w:tbl>
      <w:tblPr>
        <w:tblpPr w:leftFromText="180" w:rightFromText="180" w:vertAnchor="text" w:horzAnchor="margin" w:tblpXSpec="center" w:tblpY="16"/>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4B0FDF" w:rsidRPr="004B0FDF" w:rsidTr="004B0FDF">
        <w:tc>
          <w:tcPr>
            <w:tcW w:w="284" w:type="dxa"/>
            <w:vAlign w:val="bottom"/>
            <w:hideMark/>
          </w:tcPr>
          <w:p w:rsidR="004B0FDF" w:rsidRPr="004B0FDF" w:rsidRDefault="004B0FDF" w:rsidP="004B0FDF">
            <w:pPr>
              <w:autoSpaceDE w:val="0"/>
              <w:autoSpaceDN w:val="0"/>
              <w:adjustRightInd w:val="0"/>
              <w:jc w:val="left"/>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4B0FDF" w:rsidRPr="004B0FDF" w:rsidRDefault="004B0FDF" w:rsidP="004B0FDF">
            <w:pPr>
              <w:autoSpaceDE w:val="0"/>
              <w:autoSpaceDN w:val="0"/>
              <w:adjustRightInd w:val="0"/>
              <w:jc w:val="center"/>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19.08.2022</w:t>
            </w:r>
          </w:p>
        </w:tc>
        <w:tc>
          <w:tcPr>
            <w:tcW w:w="397" w:type="dxa"/>
            <w:vAlign w:val="bottom"/>
            <w:hideMark/>
          </w:tcPr>
          <w:p w:rsidR="004B0FDF" w:rsidRPr="004B0FDF" w:rsidRDefault="004B0FDF" w:rsidP="004B0FDF">
            <w:pPr>
              <w:autoSpaceDE w:val="0"/>
              <w:autoSpaceDN w:val="0"/>
              <w:adjustRightInd w:val="0"/>
              <w:jc w:val="center"/>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4B0FDF" w:rsidRPr="004B0FDF" w:rsidRDefault="004B0FDF" w:rsidP="004B0FDF">
            <w:pPr>
              <w:autoSpaceDE w:val="0"/>
              <w:autoSpaceDN w:val="0"/>
              <w:adjustRightInd w:val="0"/>
              <w:jc w:val="center"/>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733</w:t>
            </w:r>
          </w:p>
        </w:tc>
      </w:tr>
      <w:tr w:rsidR="004B0FDF" w:rsidRPr="004B0FDF" w:rsidTr="004B0FDF">
        <w:tc>
          <w:tcPr>
            <w:tcW w:w="4650" w:type="dxa"/>
            <w:gridSpan w:val="4"/>
          </w:tcPr>
          <w:p w:rsidR="004B0FDF" w:rsidRPr="004B0FDF" w:rsidRDefault="004B0FDF" w:rsidP="004B0FDF">
            <w:pPr>
              <w:autoSpaceDE w:val="0"/>
              <w:autoSpaceDN w:val="0"/>
              <w:adjustRightInd w:val="0"/>
              <w:jc w:val="center"/>
              <w:rPr>
                <w:rFonts w:ascii="Times New Roman" w:eastAsia="Times New Roman" w:hAnsi="Times New Roman" w:cs="Times New Roman"/>
                <w:sz w:val="16"/>
                <w:szCs w:val="16"/>
                <w:lang w:eastAsia="ru-RU"/>
              </w:rPr>
            </w:pPr>
            <w:proofErr w:type="spellStart"/>
            <w:r w:rsidRPr="004B0FDF">
              <w:rPr>
                <w:rFonts w:ascii="Times New Roman" w:eastAsia="Times New Roman" w:hAnsi="Times New Roman" w:cs="Times New Roman"/>
                <w:sz w:val="16"/>
                <w:szCs w:val="16"/>
                <w:lang w:eastAsia="ru-RU"/>
              </w:rPr>
              <w:t>р.п</w:t>
            </w:r>
            <w:proofErr w:type="spellEnd"/>
            <w:r w:rsidRPr="004B0FDF">
              <w:rPr>
                <w:rFonts w:ascii="Times New Roman" w:eastAsia="Times New Roman" w:hAnsi="Times New Roman" w:cs="Times New Roman"/>
                <w:sz w:val="16"/>
                <w:szCs w:val="16"/>
                <w:lang w:eastAsia="ru-RU"/>
              </w:rPr>
              <w:t>. Мокшан</w:t>
            </w:r>
          </w:p>
        </w:tc>
      </w:tr>
    </w:tbl>
    <w:p w:rsidR="004B0FDF" w:rsidRDefault="004B0FDF" w:rsidP="004B0FDF">
      <w:pPr>
        <w:widowControl w:val="0"/>
        <w:ind w:firstLine="567"/>
        <w:jc w:val="center"/>
        <w:rPr>
          <w:rFonts w:ascii="Times New Roman" w:eastAsia="Times New Roman" w:hAnsi="Times New Roman" w:cs="Times New Roman"/>
          <w:b/>
          <w:sz w:val="16"/>
          <w:szCs w:val="16"/>
          <w:lang w:eastAsia="ru-RU"/>
        </w:rPr>
      </w:pPr>
    </w:p>
    <w:p w:rsidR="004B0FDF" w:rsidRDefault="004B0FDF" w:rsidP="004B0FDF">
      <w:pPr>
        <w:widowControl w:val="0"/>
        <w:ind w:firstLine="567"/>
        <w:jc w:val="center"/>
        <w:rPr>
          <w:rFonts w:ascii="Times New Roman" w:eastAsia="Times New Roman" w:hAnsi="Times New Roman" w:cs="Times New Roman"/>
          <w:b/>
          <w:sz w:val="16"/>
          <w:szCs w:val="16"/>
          <w:lang w:eastAsia="ru-RU"/>
        </w:rPr>
      </w:pPr>
    </w:p>
    <w:p w:rsidR="004B0FDF" w:rsidRDefault="004B0FDF" w:rsidP="004B0FDF">
      <w:pPr>
        <w:widowControl w:val="0"/>
        <w:ind w:firstLine="567"/>
        <w:jc w:val="center"/>
        <w:rPr>
          <w:rFonts w:ascii="Times New Roman" w:eastAsia="Times New Roman" w:hAnsi="Times New Roman" w:cs="Times New Roman"/>
          <w:b/>
          <w:sz w:val="16"/>
          <w:szCs w:val="16"/>
          <w:lang w:eastAsia="ru-RU"/>
        </w:rPr>
      </w:pPr>
    </w:p>
    <w:p w:rsidR="004B0FDF" w:rsidRPr="004B0FDF" w:rsidRDefault="004B0FDF" w:rsidP="004B0FDF">
      <w:pPr>
        <w:widowControl w:val="0"/>
        <w:ind w:firstLine="567"/>
        <w:jc w:val="center"/>
        <w:rPr>
          <w:rFonts w:ascii="Times New Roman" w:eastAsia="Times New Roman" w:hAnsi="Times New Roman" w:cs="Times New Roman"/>
          <w:b/>
          <w:sz w:val="16"/>
          <w:szCs w:val="16"/>
          <w:lang w:eastAsia="ru-RU"/>
        </w:rPr>
      </w:pPr>
      <w:r w:rsidRPr="004B0FDF">
        <w:rPr>
          <w:rFonts w:ascii="Times New Roman" w:eastAsia="Times New Roman" w:hAnsi="Times New Roman" w:cs="Times New Roman"/>
          <w:b/>
          <w:sz w:val="16"/>
          <w:szCs w:val="16"/>
          <w:lang w:eastAsia="ru-RU"/>
        </w:rPr>
        <w:t>О проведен</w:t>
      </w:r>
      <w:proofErr w:type="gramStart"/>
      <w:r w:rsidRPr="004B0FDF">
        <w:rPr>
          <w:rFonts w:ascii="Times New Roman" w:eastAsia="Times New Roman" w:hAnsi="Times New Roman" w:cs="Times New Roman"/>
          <w:b/>
          <w:sz w:val="16"/>
          <w:szCs w:val="16"/>
          <w:lang w:eastAsia="ru-RU"/>
        </w:rPr>
        <w:t>ии ау</w:t>
      </w:r>
      <w:proofErr w:type="gramEnd"/>
      <w:r w:rsidRPr="004B0FDF">
        <w:rPr>
          <w:rFonts w:ascii="Times New Roman" w:eastAsia="Times New Roman" w:hAnsi="Times New Roman" w:cs="Times New Roman"/>
          <w:b/>
          <w:sz w:val="16"/>
          <w:szCs w:val="16"/>
          <w:lang w:eastAsia="ru-RU"/>
        </w:rPr>
        <w:t xml:space="preserve">кциона </w:t>
      </w:r>
    </w:p>
    <w:p w:rsidR="004B0FDF" w:rsidRPr="004B0FDF" w:rsidRDefault="004B0FDF" w:rsidP="004B0FDF">
      <w:pPr>
        <w:widowControl w:val="0"/>
        <w:ind w:firstLine="567"/>
        <w:jc w:val="center"/>
        <w:rPr>
          <w:rFonts w:ascii="Times New Roman" w:eastAsia="Times New Roman" w:hAnsi="Times New Roman" w:cs="Times New Roman"/>
          <w:b/>
          <w:sz w:val="16"/>
          <w:szCs w:val="16"/>
          <w:lang w:eastAsia="ru-RU"/>
        </w:rPr>
      </w:pPr>
      <w:r w:rsidRPr="004B0FDF">
        <w:rPr>
          <w:rFonts w:ascii="Times New Roman" w:eastAsia="Times New Roman" w:hAnsi="Times New Roman" w:cs="Times New Roman"/>
          <w:b/>
          <w:sz w:val="16"/>
          <w:szCs w:val="16"/>
          <w:lang w:eastAsia="ru-RU"/>
        </w:rPr>
        <w:t>в электронной форме по продаже муниципального имущества Мокшанского района Пензенской области</w:t>
      </w:r>
    </w:p>
    <w:p w:rsidR="004B0FDF" w:rsidRPr="004B0FDF" w:rsidRDefault="004B0FDF" w:rsidP="004B0FDF">
      <w:pPr>
        <w:widowControl w:val="0"/>
        <w:shd w:val="clear" w:color="auto" w:fill="FFFFFF"/>
        <w:spacing w:line="317" w:lineRule="exact"/>
        <w:ind w:firstLine="851"/>
        <w:rPr>
          <w:rFonts w:ascii="Times New Roman" w:eastAsia="Times New Roman" w:hAnsi="Times New Roman" w:cs="Times New Roman"/>
          <w:b/>
          <w:bCs/>
          <w:sz w:val="16"/>
          <w:szCs w:val="16"/>
          <w:lang w:eastAsia="ru-RU"/>
        </w:rPr>
      </w:pPr>
    </w:p>
    <w:p w:rsidR="004B0FDF" w:rsidRPr="004B0FDF" w:rsidRDefault="004B0FDF" w:rsidP="004B0FDF">
      <w:pPr>
        <w:widowControl w:val="0"/>
        <w:shd w:val="clear" w:color="auto" w:fill="FFFFFF"/>
        <w:ind w:firstLine="567"/>
        <w:rPr>
          <w:rFonts w:ascii="Times New Roman" w:eastAsia="Times New Roman" w:hAnsi="Times New Roman" w:cs="Times New Roman"/>
          <w:sz w:val="16"/>
          <w:szCs w:val="16"/>
          <w:lang w:eastAsia="ru-RU"/>
        </w:rPr>
      </w:pPr>
      <w:proofErr w:type="gramStart"/>
      <w:r w:rsidRPr="004B0FDF">
        <w:rPr>
          <w:rFonts w:ascii="Times New Roman" w:eastAsia="Times New Roman" w:hAnsi="Times New Roman" w:cs="Times New Roman"/>
          <w:sz w:val="16"/>
          <w:szCs w:val="16"/>
          <w:lang w:eastAsia="ru-RU"/>
        </w:rPr>
        <w:t>В соответствии с Гражданским кодексом РФ, Федеральным законом от 26.07.2006 № 135-ФЗ  «О защите конкуренции» (с изменениями и дополнениями), статьей 18 Федерального закона от 21.12.2001 № 178-ФЗ «О приватизации государственного и муниципального имущества» (с последующими изменениями), руководствуясь Уставом Мокшанского района Пензенской области, решениями Собрания представителей Мокшанского района от 18.11.2021 №698-63/4 «Об утверждении Прогнозного плана (программы) приватизации муниципального имущества Мокшанского района Пензенской</w:t>
      </w:r>
      <w:proofErr w:type="gramEnd"/>
      <w:r w:rsidRPr="004B0FDF">
        <w:rPr>
          <w:rFonts w:ascii="Times New Roman" w:eastAsia="Times New Roman" w:hAnsi="Times New Roman" w:cs="Times New Roman"/>
          <w:sz w:val="16"/>
          <w:szCs w:val="16"/>
          <w:lang w:eastAsia="ru-RU"/>
        </w:rPr>
        <w:t xml:space="preserve"> области на 2022 год и на плановый период 2023-2024 годов», от 16.08.2022 №863-79/4</w:t>
      </w:r>
      <w:r w:rsidRPr="004B0FDF">
        <w:rPr>
          <w:rFonts w:ascii="Times New Roman" w:eastAsia="Times New Roman" w:hAnsi="Times New Roman" w:cs="Times New Roman"/>
          <w:color w:val="FF0000"/>
          <w:sz w:val="16"/>
          <w:szCs w:val="16"/>
          <w:lang w:eastAsia="ru-RU"/>
        </w:rPr>
        <w:t xml:space="preserve"> </w:t>
      </w:r>
      <w:r w:rsidRPr="004B0FDF">
        <w:rPr>
          <w:rFonts w:ascii="Times New Roman" w:eastAsia="Times New Roman" w:hAnsi="Times New Roman" w:cs="Times New Roman"/>
          <w:sz w:val="16"/>
          <w:szCs w:val="16"/>
          <w:lang w:eastAsia="ru-RU"/>
        </w:rPr>
        <w:t>«Об условиях приватизации имущества, находящегося в собственности Мокшанского района Пензенской области»,</w:t>
      </w:r>
    </w:p>
    <w:p w:rsidR="004B0FDF" w:rsidRPr="004B0FDF" w:rsidRDefault="004B0FDF" w:rsidP="004B0FDF">
      <w:pPr>
        <w:widowControl w:val="0"/>
        <w:shd w:val="clear" w:color="auto" w:fill="FFFFFF"/>
        <w:ind w:firstLine="851"/>
        <w:jc w:val="center"/>
        <w:rPr>
          <w:rFonts w:ascii="Times New Roman" w:eastAsia="Times New Roman" w:hAnsi="Times New Roman" w:cs="Times New Roman"/>
          <w:b/>
          <w:bCs/>
          <w:sz w:val="16"/>
          <w:szCs w:val="16"/>
          <w:lang w:eastAsia="ru-RU"/>
        </w:rPr>
      </w:pPr>
      <w:r w:rsidRPr="004B0FDF">
        <w:rPr>
          <w:rFonts w:ascii="Times New Roman" w:eastAsia="Times New Roman" w:hAnsi="Times New Roman" w:cs="Times New Roman"/>
          <w:b/>
          <w:bCs/>
          <w:sz w:val="16"/>
          <w:szCs w:val="16"/>
          <w:lang w:eastAsia="ru-RU"/>
        </w:rPr>
        <w:t>Администрация Мокшанского района постановляет:</w:t>
      </w:r>
    </w:p>
    <w:p w:rsidR="004B0FDF" w:rsidRPr="004B0FDF" w:rsidRDefault="004B0FDF" w:rsidP="004B0FDF">
      <w:pPr>
        <w:widowControl w:val="0"/>
        <w:shd w:val="clear" w:color="auto" w:fill="FFFFFF"/>
        <w:ind w:firstLine="851"/>
        <w:jc w:val="center"/>
        <w:rPr>
          <w:rFonts w:ascii="Times New Roman" w:eastAsia="Times New Roman" w:hAnsi="Times New Roman" w:cs="Times New Roman"/>
          <w:bCs/>
          <w:sz w:val="16"/>
          <w:szCs w:val="16"/>
          <w:lang w:eastAsia="ru-RU"/>
        </w:rPr>
      </w:pPr>
    </w:p>
    <w:p w:rsidR="004B0FDF" w:rsidRPr="004B0FDF" w:rsidRDefault="004B0FDF" w:rsidP="004B0FDF">
      <w:pPr>
        <w:widowControl w:val="0"/>
        <w:shd w:val="clear" w:color="auto" w:fill="FFFFFF"/>
        <w:ind w:firstLine="426"/>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1. Организовать и провести аукцион в электронной форме по продаже муниципального имущества Мокшанского района Пензенской области, согласно приложению.</w:t>
      </w:r>
    </w:p>
    <w:p w:rsidR="004B0FDF" w:rsidRPr="004B0FDF" w:rsidRDefault="004B0FDF" w:rsidP="004B0FDF">
      <w:pPr>
        <w:widowControl w:val="0"/>
        <w:shd w:val="clear" w:color="auto" w:fill="FFFFFF"/>
        <w:ind w:firstLine="426"/>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2. Утвердить информационное сообщение о проведен</w:t>
      </w:r>
      <w:proofErr w:type="gramStart"/>
      <w:r w:rsidRPr="004B0FDF">
        <w:rPr>
          <w:rFonts w:ascii="Times New Roman" w:eastAsia="Times New Roman" w:hAnsi="Times New Roman" w:cs="Times New Roman"/>
          <w:sz w:val="16"/>
          <w:szCs w:val="16"/>
          <w:lang w:eastAsia="ru-RU"/>
        </w:rPr>
        <w:t>ии ау</w:t>
      </w:r>
      <w:proofErr w:type="gramEnd"/>
      <w:r w:rsidRPr="004B0FDF">
        <w:rPr>
          <w:rFonts w:ascii="Times New Roman" w:eastAsia="Times New Roman" w:hAnsi="Times New Roman" w:cs="Times New Roman"/>
          <w:sz w:val="16"/>
          <w:szCs w:val="16"/>
          <w:lang w:eastAsia="ru-RU"/>
        </w:rPr>
        <w:t>кциона в электронной форме по продаже муниципального имущества Мокшанского района Пензенской области (прилагается).</w:t>
      </w:r>
    </w:p>
    <w:p w:rsidR="004B0FDF" w:rsidRPr="004B0FDF" w:rsidRDefault="004B0FDF" w:rsidP="004B0FDF">
      <w:pPr>
        <w:widowControl w:val="0"/>
        <w:shd w:val="clear" w:color="auto" w:fill="FFFFFF"/>
        <w:ind w:firstLine="426"/>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 xml:space="preserve">3. </w:t>
      </w:r>
      <w:proofErr w:type="gramStart"/>
      <w:r w:rsidRPr="004B0FDF">
        <w:rPr>
          <w:rFonts w:ascii="Times New Roman" w:eastAsia="Times New Roman" w:hAnsi="Times New Roman" w:cs="Times New Roman"/>
          <w:sz w:val="16"/>
          <w:szCs w:val="16"/>
          <w:lang w:eastAsia="ru-RU"/>
        </w:rPr>
        <w:t xml:space="preserve">Опубликовать информацию о проведении аукциона в электронной форме по продаже муниципального имущества Мокшанского района Пензенской области на официальном сайте Российской Федерации в информационно-телекоммуникационной сети «Интернет» </w:t>
      </w:r>
      <w:hyperlink r:id="rId15" w:history="1">
        <w:r w:rsidRPr="004B0FDF">
          <w:rPr>
            <w:rFonts w:ascii="Times New Roman" w:eastAsia="Times New Roman" w:hAnsi="Times New Roman" w:cs="Times New Roman"/>
            <w:color w:val="0563C1"/>
            <w:sz w:val="16"/>
            <w:szCs w:val="16"/>
            <w:u w:val="single"/>
            <w:lang w:val="en-GB" w:eastAsia="ru-RU"/>
          </w:rPr>
          <w:t>www</w:t>
        </w:r>
        <w:r w:rsidRPr="004B0FDF">
          <w:rPr>
            <w:rFonts w:ascii="Times New Roman" w:eastAsia="Times New Roman" w:hAnsi="Times New Roman" w:cs="Times New Roman"/>
            <w:color w:val="0563C1"/>
            <w:sz w:val="16"/>
            <w:szCs w:val="16"/>
            <w:u w:val="single"/>
            <w:lang w:eastAsia="ru-RU"/>
          </w:rPr>
          <w:t>.</w:t>
        </w:r>
        <w:r w:rsidRPr="004B0FDF">
          <w:rPr>
            <w:rFonts w:ascii="Times New Roman" w:eastAsia="Times New Roman" w:hAnsi="Times New Roman" w:cs="Times New Roman"/>
            <w:color w:val="0563C1"/>
            <w:sz w:val="16"/>
            <w:szCs w:val="16"/>
            <w:u w:val="single"/>
            <w:lang w:val="en-GB" w:eastAsia="ru-RU"/>
          </w:rPr>
          <w:t>torgi</w:t>
        </w:r>
        <w:r w:rsidRPr="004B0FDF">
          <w:rPr>
            <w:rFonts w:ascii="Times New Roman" w:eastAsia="Times New Roman" w:hAnsi="Times New Roman" w:cs="Times New Roman"/>
            <w:color w:val="0563C1"/>
            <w:sz w:val="16"/>
            <w:szCs w:val="16"/>
            <w:u w:val="single"/>
            <w:lang w:eastAsia="ru-RU"/>
          </w:rPr>
          <w:t>.</w:t>
        </w:r>
        <w:r w:rsidRPr="004B0FDF">
          <w:rPr>
            <w:rFonts w:ascii="Times New Roman" w:eastAsia="Times New Roman" w:hAnsi="Times New Roman" w:cs="Times New Roman"/>
            <w:color w:val="0563C1"/>
            <w:sz w:val="16"/>
            <w:szCs w:val="16"/>
            <w:u w:val="single"/>
            <w:lang w:val="en-GB" w:eastAsia="ru-RU"/>
          </w:rPr>
          <w:t>gov</w:t>
        </w:r>
        <w:r w:rsidRPr="004B0FDF">
          <w:rPr>
            <w:rFonts w:ascii="Times New Roman" w:eastAsia="Times New Roman" w:hAnsi="Times New Roman" w:cs="Times New Roman"/>
            <w:color w:val="0563C1"/>
            <w:sz w:val="16"/>
            <w:szCs w:val="16"/>
            <w:u w:val="single"/>
            <w:lang w:eastAsia="ru-RU"/>
          </w:rPr>
          <w:t>.</w:t>
        </w:r>
        <w:r w:rsidRPr="004B0FDF">
          <w:rPr>
            <w:rFonts w:ascii="Times New Roman" w:eastAsia="Times New Roman" w:hAnsi="Times New Roman" w:cs="Times New Roman"/>
            <w:color w:val="0563C1"/>
            <w:sz w:val="16"/>
            <w:szCs w:val="16"/>
            <w:u w:val="single"/>
            <w:lang w:val="en-GB" w:eastAsia="ru-RU"/>
          </w:rPr>
          <w:t>ru</w:t>
        </w:r>
      </w:hyperlink>
      <w:r w:rsidRPr="004B0FDF">
        <w:rPr>
          <w:rFonts w:ascii="Times New Roman" w:eastAsia="Times New Roman" w:hAnsi="Times New Roman" w:cs="Times New Roman"/>
          <w:sz w:val="16"/>
          <w:szCs w:val="16"/>
          <w:lang w:eastAsia="ru-RU"/>
        </w:rPr>
        <w:t xml:space="preserve">, на сайте электронной площадки </w:t>
      </w:r>
      <w:hyperlink r:id="rId16" w:history="1">
        <w:proofErr w:type="gramEnd"/>
        <w:r w:rsidRPr="004B0FDF">
          <w:rPr>
            <w:rFonts w:ascii="Times New Roman" w:eastAsia="Times New Roman" w:hAnsi="Times New Roman" w:cs="Times New Roman"/>
            <w:color w:val="0563C1"/>
            <w:sz w:val="16"/>
            <w:szCs w:val="16"/>
            <w:u w:val="single"/>
            <w:lang w:val="en-GB" w:eastAsia="ru-RU"/>
          </w:rPr>
          <w:t>www</w:t>
        </w:r>
        <w:r w:rsidRPr="004B0FDF">
          <w:rPr>
            <w:rFonts w:ascii="Times New Roman" w:eastAsia="Times New Roman" w:hAnsi="Times New Roman" w:cs="Times New Roman"/>
            <w:color w:val="0563C1"/>
            <w:sz w:val="16"/>
            <w:szCs w:val="16"/>
            <w:u w:val="single"/>
            <w:lang w:eastAsia="ru-RU"/>
          </w:rPr>
          <w:t>.</w:t>
        </w:r>
        <w:r w:rsidRPr="004B0FDF">
          <w:rPr>
            <w:rFonts w:ascii="Times New Roman" w:eastAsia="Times New Roman" w:hAnsi="Times New Roman" w:cs="Times New Roman"/>
            <w:color w:val="0563C1"/>
            <w:sz w:val="16"/>
            <w:szCs w:val="16"/>
            <w:u w:val="single"/>
            <w:lang w:val="en-GB" w:eastAsia="ru-RU"/>
          </w:rPr>
          <w:t>rts</w:t>
        </w:r>
        <w:r w:rsidRPr="004B0FDF">
          <w:rPr>
            <w:rFonts w:ascii="Times New Roman" w:eastAsia="Times New Roman" w:hAnsi="Times New Roman" w:cs="Times New Roman"/>
            <w:color w:val="0563C1"/>
            <w:sz w:val="16"/>
            <w:szCs w:val="16"/>
            <w:u w:val="single"/>
            <w:lang w:eastAsia="ru-RU"/>
          </w:rPr>
          <w:t>-</w:t>
        </w:r>
        <w:r w:rsidRPr="004B0FDF">
          <w:rPr>
            <w:rFonts w:ascii="Times New Roman" w:eastAsia="Times New Roman" w:hAnsi="Times New Roman" w:cs="Times New Roman"/>
            <w:color w:val="0563C1"/>
            <w:sz w:val="16"/>
            <w:szCs w:val="16"/>
            <w:u w:val="single"/>
            <w:lang w:val="en-GB" w:eastAsia="ru-RU"/>
          </w:rPr>
          <w:t>tender</w:t>
        </w:r>
        <w:r w:rsidRPr="004B0FDF">
          <w:rPr>
            <w:rFonts w:ascii="Times New Roman" w:eastAsia="Times New Roman" w:hAnsi="Times New Roman" w:cs="Times New Roman"/>
            <w:color w:val="0563C1"/>
            <w:sz w:val="16"/>
            <w:szCs w:val="16"/>
            <w:u w:val="single"/>
            <w:lang w:eastAsia="ru-RU"/>
          </w:rPr>
          <w:t>.</w:t>
        </w:r>
        <w:r w:rsidRPr="004B0FDF">
          <w:rPr>
            <w:rFonts w:ascii="Times New Roman" w:eastAsia="Times New Roman" w:hAnsi="Times New Roman" w:cs="Times New Roman"/>
            <w:color w:val="0563C1"/>
            <w:sz w:val="16"/>
            <w:szCs w:val="16"/>
            <w:u w:val="single"/>
            <w:lang w:val="en-GB" w:eastAsia="ru-RU"/>
          </w:rPr>
          <w:t>ru</w:t>
        </w:r>
        <w:proofErr w:type="gramStart"/>
      </w:hyperlink>
      <w:r w:rsidRPr="004B0FDF">
        <w:rPr>
          <w:rFonts w:ascii="Times New Roman" w:eastAsia="Times New Roman" w:hAnsi="Times New Roman" w:cs="Times New Roman"/>
          <w:sz w:val="16"/>
          <w:szCs w:val="16"/>
          <w:lang w:eastAsia="ru-RU"/>
        </w:rPr>
        <w:t xml:space="preserve">, на официальном сайте администрации Мокшанского района Пензенской области </w:t>
      </w:r>
      <w:proofErr w:type="gramEnd"/>
      <w:r w:rsidRPr="004B0FDF">
        <w:rPr>
          <w:rFonts w:ascii="Times New Roman" w:eastAsia="Times New Roman" w:hAnsi="Times New Roman" w:cs="Times New Roman"/>
          <w:sz w:val="16"/>
          <w:szCs w:val="16"/>
          <w:lang w:eastAsia="ru-RU"/>
        </w:rPr>
        <w:t>https://mokshan.pnzreg.ru/</w:t>
      </w:r>
      <w:proofErr w:type="gramStart"/>
      <w:r w:rsidRPr="004B0FDF">
        <w:rPr>
          <w:rFonts w:ascii="Times New Roman" w:eastAsia="Times New Roman" w:hAnsi="Times New Roman" w:cs="Times New Roman"/>
          <w:sz w:val="16"/>
          <w:szCs w:val="16"/>
          <w:lang w:eastAsia="ru-RU"/>
        </w:rPr>
        <w:t xml:space="preserve">, в информационном бюллетене «Ведомости органов местного самоуправления Мокшанского района Пензенской области». </w:t>
      </w:r>
      <w:proofErr w:type="gramEnd"/>
    </w:p>
    <w:p w:rsidR="004B0FDF" w:rsidRPr="004B0FDF" w:rsidRDefault="004B0FDF" w:rsidP="004B0FDF">
      <w:pPr>
        <w:widowControl w:val="0"/>
        <w:shd w:val="clear" w:color="auto" w:fill="FFFFFF"/>
        <w:ind w:firstLine="426"/>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 xml:space="preserve">4. </w:t>
      </w:r>
      <w:proofErr w:type="gramStart"/>
      <w:r w:rsidRPr="004B0FDF">
        <w:rPr>
          <w:rFonts w:ascii="Times New Roman" w:eastAsia="Times New Roman" w:hAnsi="Times New Roman" w:cs="Times New Roman"/>
          <w:sz w:val="16"/>
          <w:szCs w:val="16"/>
          <w:lang w:eastAsia="ru-RU"/>
        </w:rPr>
        <w:t>Контроль за</w:t>
      </w:r>
      <w:proofErr w:type="gramEnd"/>
      <w:r w:rsidRPr="004B0FDF">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w:t>
      </w:r>
      <w:proofErr w:type="spellStart"/>
      <w:r w:rsidRPr="004B0FDF">
        <w:rPr>
          <w:rFonts w:ascii="Times New Roman" w:eastAsia="Times New Roman" w:hAnsi="Times New Roman" w:cs="Times New Roman"/>
          <w:sz w:val="16"/>
          <w:szCs w:val="16"/>
          <w:lang w:eastAsia="ru-RU"/>
        </w:rPr>
        <w:t>Жучкину</w:t>
      </w:r>
      <w:proofErr w:type="spellEnd"/>
      <w:r w:rsidRPr="004B0FDF">
        <w:rPr>
          <w:rFonts w:ascii="Times New Roman" w:eastAsia="Times New Roman" w:hAnsi="Times New Roman" w:cs="Times New Roman"/>
          <w:sz w:val="16"/>
          <w:szCs w:val="16"/>
          <w:lang w:eastAsia="ru-RU"/>
        </w:rPr>
        <w:t xml:space="preserve"> Е.В.</w:t>
      </w:r>
    </w:p>
    <w:p w:rsidR="004B0FDF" w:rsidRPr="004B0FDF" w:rsidRDefault="004B0FDF" w:rsidP="004B0FDF">
      <w:pPr>
        <w:widowControl w:val="0"/>
        <w:shd w:val="clear" w:color="auto" w:fill="FFFFFF"/>
        <w:ind w:firstLine="426"/>
        <w:rPr>
          <w:rFonts w:ascii="Times New Roman" w:eastAsia="Times New Roman" w:hAnsi="Times New Roman" w:cs="Times New Roman"/>
          <w:sz w:val="16"/>
          <w:szCs w:val="16"/>
          <w:lang w:eastAsia="ru-RU"/>
        </w:rPr>
      </w:pPr>
    </w:p>
    <w:p w:rsidR="004B0FDF" w:rsidRPr="004B0FDF" w:rsidRDefault="004B0FDF" w:rsidP="004B0FDF">
      <w:pPr>
        <w:widowControl w:val="0"/>
        <w:shd w:val="clear" w:color="auto" w:fill="FFFFFF"/>
        <w:ind w:firstLine="425"/>
        <w:rPr>
          <w:rFonts w:ascii="Times New Roman" w:eastAsia="Times New Roman" w:hAnsi="Times New Roman" w:cs="Times New Roman"/>
          <w:b/>
          <w:sz w:val="16"/>
          <w:szCs w:val="16"/>
          <w:lang w:eastAsia="ru-RU"/>
        </w:rPr>
      </w:pPr>
      <w:r w:rsidRPr="004B0FDF">
        <w:rPr>
          <w:rFonts w:ascii="Times New Roman" w:eastAsia="Times New Roman" w:hAnsi="Times New Roman" w:cs="Times New Roman"/>
          <w:b/>
          <w:sz w:val="16"/>
          <w:szCs w:val="16"/>
          <w:lang w:eastAsia="ru-RU"/>
        </w:rPr>
        <w:t>Глава администрации</w:t>
      </w:r>
    </w:p>
    <w:p w:rsidR="004B0FDF" w:rsidRPr="004B0FDF" w:rsidRDefault="004B0FDF" w:rsidP="004B0FDF">
      <w:pPr>
        <w:widowControl w:val="0"/>
        <w:shd w:val="clear" w:color="auto" w:fill="FFFFFF"/>
        <w:ind w:firstLine="425"/>
        <w:rPr>
          <w:rFonts w:ascii="Times New Roman" w:eastAsia="Times New Roman" w:hAnsi="Times New Roman" w:cs="Times New Roman"/>
          <w:b/>
          <w:sz w:val="16"/>
          <w:szCs w:val="16"/>
          <w:lang w:eastAsia="ru-RU"/>
        </w:rPr>
      </w:pPr>
      <w:r w:rsidRPr="004B0FDF">
        <w:rPr>
          <w:rFonts w:ascii="Times New Roman" w:eastAsia="Times New Roman" w:hAnsi="Times New Roman" w:cs="Times New Roman"/>
          <w:b/>
          <w:sz w:val="16"/>
          <w:szCs w:val="16"/>
          <w:lang w:eastAsia="ru-RU"/>
        </w:rPr>
        <w:t xml:space="preserve">Мокшанского района </w:t>
      </w:r>
      <w:r>
        <w:rPr>
          <w:rFonts w:ascii="Times New Roman" w:eastAsia="Times New Roman" w:hAnsi="Times New Roman" w:cs="Times New Roman"/>
          <w:b/>
          <w:sz w:val="16"/>
          <w:szCs w:val="16"/>
          <w:lang w:eastAsia="ru-RU"/>
        </w:rPr>
        <w:t xml:space="preserve">                                                                                                              </w:t>
      </w:r>
      <w:r w:rsidRPr="004B0FDF">
        <w:rPr>
          <w:rFonts w:ascii="Times New Roman" w:eastAsia="Times New Roman" w:hAnsi="Times New Roman" w:cs="Times New Roman"/>
          <w:b/>
          <w:sz w:val="16"/>
          <w:szCs w:val="16"/>
          <w:lang w:eastAsia="ru-RU"/>
        </w:rPr>
        <w:t xml:space="preserve">Н.Н. Тихомиров </w:t>
      </w:r>
    </w:p>
    <w:p w:rsidR="004B0FDF" w:rsidRDefault="004B0FDF" w:rsidP="004B0FDF">
      <w:pPr>
        <w:suppressAutoHyphens/>
        <w:autoSpaceDE w:val="0"/>
        <w:autoSpaceDN w:val="0"/>
        <w:adjustRightInd w:val="0"/>
        <w:ind w:left="4860" w:firstLine="1377"/>
        <w:jc w:val="right"/>
        <w:rPr>
          <w:rFonts w:ascii="Times New Roman" w:eastAsia="Times New Roman" w:hAnsi="Times New Roman" w:cs="Times New Roman"/>
          <w:kern w:val="1"/>
          <w:sz w:val="16"/>
          <w:szCs w:val="16"/>
          <w:lang w:eastAsia="ar-SA"/>
        </w:rPr>
      </w:pPr>
    </w:p>
    <w:p w:rsidR="004B0FDF" w:rsidRPr="004B0FDF" w:rsidRDefault="004B0FDF" w:rsidP="004B0FDF">
      <w:pPr>
        <w:suppressAutoHyphens/>
        <w:autoSpaceDE w:val="0"/>
        <w:autoSpaceDN w:val="0"/>
        <w:adjustRightInd w:val="0"/>
        <w:ind w:left="4860" w:firstLine="1377"/>
        <w:jc w:val="right"/>
        <w:rPr>
          <w:rFonts w:ascii="Times New Roman" w:eastAsia="Times New Roman" w:hAnsi="Times New Roman" w:cs="Times New Roman"/>
          <w:kern w:val="1"/>
          <w:sz w:val="16"/>
          <w:szCs w:val="16"/>
          <w:lang w:eastAsia="ar-SA"/>
        </w:rPr>
      </w:pPr>
      <w:r w:rsidRPr="004B0FDF">
        <w:rPr>
          <w:rFonts w:ascii="Times New Roman" w:eastAsia="Times New Roman" w:hAnsi="Times New Roman" w:cs="Times New Roman"/>
          <w:kern w:val="1"/>
          <w:sz w:val="16"/>
          <w:szCs w:val="16"/>
          <w:lang w:eastAsia="ar-SA"/>
        </w:rPr>
        <w:t>Приложение</w:t>
      </w:r>
    </w:p>
    <w:p w:rsidR="004B0FDF" w:rsidRPr="004B0FDF" w:rsidRDefault="004B0FDF" w:rsidP="004B0FDF">
      <w:pPr>
        <w:suppressAutoHyphens/>
        <w:autoSpaceDE w:val="0"/>
        <w:autoSpaceDN w:val="0"/>
        <w:adjustRightInd w:val="0"/>
        <w:ind w:left="4860" w:firstLine="1377"/>
        <w:jc w:val="right"/>
        <w:rPr>
          <w:rFonts w:ascii="Times New Roman" w:eastAsia="Times New Roman" w:hAnsi="Times New Roman" w:cs="Times New Roman"/>
          <w:kern w:val="1"/>
          <w:sz w:val="16"/>
          <w:szCs w:val="16"/>
          <w:lang w:eastAsia="ar-SA"/>
        </w:rPr>
      </w:pPr>
      <w:r w:rsidRPr="004B0FDF">
        <w:rPr>
          <w:rFonts w:ascii="Times New Roman" w:eastAsia="Times New Roman" w:hAnsi="Times New Roman" w:cs="Times New Roman"/>
          <w:kern w:val="1"/>
          <w:sz w:val="16"/>
          <w:szCs w:val="16"/>
          <w:lang w:eastAsia="ar-SA"/>
        </w:rPr>
        <w:t>УТВЕРЖДЕНО</w:t>
      </w:r>
    </w:p>
    <w:p w:rsidR="004B0FDF" w:rsidRPr="004B0FDF" w:rsidRDefault="004B0FDF" w:rsidP="004B0FDF">
      <w:pPr>
        <w:suppressAutoHyphens/>
        <w:autoSpaceDE w:val="0"/>
        <w:autoSpaceDN w:val="0"/>
        <w:adjustRightInd w:val="0"/>
        <w:ind w:left="4860" w:firstLine="1377"/>
        <w:jc w:val="right"/>
        <w:rPr>
          <w:rFonts w:ascii="Times New Roman" w:eastAsia="Times New Roman" w:hAnsi="Times New Roman" w:cs="Times New Roman"/>
          <w:kern w:val="1"/>
          <w:sz w:val="16"/>
          <w:szCs w:val="16"/>
          <w:lang w:eastAsia="ar-SA"/>
        </w:rPr>
      </w:pPr>
      <w:r w:rsidRPr="004B0FDF">
        <w:rPr>
          <w:rFonts w:ascii="Times New Roman" w:eastAsia="Times New Roman" w:hAnsi="Times New Roman" w:cs="Times New Roman"/>
          <w:kern w:val="1"/>
          <w:sz w:val="16"/>
          <w:szCs w:val="16"/>
          <w:lang w:eastAsia="ar-SA"/>
        </w:rPr>
        <w:t xml:space="preserve"> постановлением администрации Мокшанского района</w:t>
      </w:r>
    </w:p>
    <w:p w:rsidR="004B0FDF" w:rsidRPr="004B0FDF" w:rsidRDefault="004B0FDF" w:rsidP="004B0FDF">
      <w:pPr>
        <w:suppressAutoHyphens/>
        <w:autoSpaceDE w:val="0"/>
        <w:autoSpaceDN w:val="0"/>
        <w:adjustRightInd w:val="0"/>
        <w:ind w:left="4860" w:firstLine="1377"/>
        <w:jc w:val="right"/>
        <w:rPr>
          <w:rFonts w:ascii="Times New Roman" w:eastAsia="Times New Roman" w:hAnsi="Times New Roman" w:cs="Times New Roman"/>
          <w:kern w:val="1"/>
          <w:sz w:val="16"/>
          <w:szCs w:val="16"/>
          <w:lang w:eastAsia="ar-SA"/>
        </w:rPr>
      </w:pPr>
      <w:r w:rsidRPr="004B0FDF">
        <w:rPr>
          <w:rFonts w:ascii="Times New Roman" w:eastAsia="Times New Roman" w:hAnsi="Times New Roman" w:cs="Times New Roman"/>
          <w:kern w:val="1"/>
          <w:sz w:val="16"/>
          <w:szCs w:val="16"/>
          <w:lang w:eastAsia="ar-SA"/>
        </w:rPr>
        <w:t>Пензенской области</w:t>
      </w:r>
    </w:p>
    <w:p w:rsidR="004B0FDF" w:rsidRPr="004B0FDF" w:rsidRDefault="004B0FDF" w:rsidP="004B0FDF">
      <w:pPr>
        <w:tabs>
          <w:tab w:val="left" w:pos="240"/>
          <w:tab w:val="center" w:pos="4677"/>
        </w:tabs>
        <w:suppressAutoHyphens/>
        <w:jc w:val="right"/>
        <w:rPr>
          <w:rFonts w:ascii="Times New Roman" w:eastAsia="Times New Roman" w:hAnsi="Times New Roman" w:cs="Times New Roman"/>
          <w:b/>
          <w:bCs/>
          <w:kern w:val="1"/>
          <w:sz w:val="16"/>
          <w:szCs w:val="16"/>
          <w:lang w:eastAsia="ar-SA"/>
        </w:rPr>
      </w:pPr>
      <w:r w:rsidRPr="004B0FDF">
        <w:rPr>
          <w:rFonts w:ascii="Times New Roman" w:eastAsia="Times New Roman" w:hAnsi="Times New Roman" w:cs="Times New Roman"/>
          <w:bCs/>
          <w:kern w:val="1"/>
          <w:sz w:val="16"/>
          <w:szCs w:val="16"/>
          <w:lang w:eastAsia="ar-SA"/>
        </w:rPr>
        <w:t xml:space="preserve">                                                                         от 19.08.2022 № 733</w:t>
      </w:r>
      <w:r w:rsidRPr="004B0FDF">
        <w:rPr>
          <w:rFonts w:ascii="Times New Roman" w:eastAsia="Times New Roman" w:hAnsi="Times New Roman" w:cs="Times New Roman"/>
          <w:bCs/>
          <w:kern w:val="1"/>
          <w:sz w:val="16"/>
          <w:szCs w:val="16"/>
          <w:u w:val="single"/>
          <w:lang w:eastAsia="ar-SA"/>
        </w:rPr>
        <w:t xml:space="preserve"> </w:t>
      </w:r>
    </w:p>
    <w:p w:rsidR="004B0FDF" w:rsidRPr="004B0FDF" w:rsidRDefault="004B0FDF" w:rsidP="004B0FDF">
      <w:pPr>
        <w:widowControl w:val="0"/>
        <w:ind w:firstLine="567"/>
        <w:jc w:val="center"/>
        <w:rPr>
          <w:rFonts w:ascii="Times New Roman" w:eastAsia="Times New Roman" w:hAnsi="Times New Roman" w:cs="Times New Roman"/>
          <w:b/>
          <w:sz w:val="16"/>
          <w:szCs w:val="16"/>
          <w:lang w:eastAsia="ru-RU"/>
        </w:rPr>
      </w:pPr>
    </w:p>
    <w:p w:rsidR="004B0FDF" w:rsidRPr="004B0FDF" w:rsidRDefault="004B0FDF" w:rsidP="004B0FDF">
      <w:pPr>
        <w:widowControl w:val="0"/>
        <w:ind w:firstLine="567"/>
        <w:jc w:val="center"/>
        <w:rPr>
          <w:rFonts w:ascii="Times New Roman" w:eastAsia="Times New Roman" w:hAnsi="Times New Roman" w:cs="Times New Roman"/>
          <w:b/>
          <w:sz w:val="16"/>
          <w:szCs w:val="16"/>
          <w:lang w:eastAsia="ru-RU"/>
        </w:rPr>
      </w:pPr>
      <w:r w:rsidRPr="004B0FDF">
        <w:rPr>
          <w:rFonts w:ascii="Times New Roman" w:eastAsia="Times New Roman" w:hAnsi="Times New Roman" w:cs="Times New Roman"/>
          <w:b/>
          <w:sz w:val="16"/>
          <w:szCs w:val="16"/>
          <w:lang w:eastAsia="ru-RU"/>
        </w:rPr>
        <w:t xml:space="preserve">ИНФОРМАЦИОННОЕ СООБЩЕНИЕ </w:t>
      </w:r>
    </w:p>
    <w:p w:rsidR="004B0FDF" w:rsidRPr="004B0FDF" w:rsidRDefault="004B0FDF" w:rsidP="004B0FDF">
      <w:pPr>
        <w:widowControl w:val="0"/>
        <w:ind w:firstLine="567"/>
        <w:jc w:val="center"/>
        <w:rPr>
          <w:rFonts w:ascii="Times New Roman" w:eastAsia="Times New Roman" w:hAnsi="Times New Roman" w:cs="Times New Roman"/>
          <w:b/>
          <w:sz w:val="16"/>
          <w:szCs w:val="16"/>
          <w:lang w:eastAsia="ru-RU"/>
        </w:rPr>
      </w:pPr>
      <w:r w:rsidRPr="004B0FDF">
        <w:rPr>
          <w:rFonts w:ascii="Times New Roman" w:eastAsia="Times New Roman" w:hAnsi="Times New Roman" w:cs="Times New Roman"/>
          <w:b/>
          <w:sz w:val="16"/>
          <w:szCs w:val="16"/>
          <w:lang w:eastAsia="ru-RU"/>
        </w:rPr>
        <w:t>о проведен</w:t>
      </w:r>
      <w:proofErr w:type="gramStart"/>
      <w:r w:rsidRPr="004B0FDF">
        <w:rPr>
          <w:rFonts w:ascii="Times New Roman" w:eastAsia="Times New Roman" w:hAnsi="Times New Roman" w:cs="Times New Roman"/>
          <w:b/>
          <w:sz w:val="16"/>
          <w:szCs w:val="16"/>
          <w:lang w:eastAsia="ru-RU"/>
        </w:rPr>
        <w:t>ии ау</w:t>
      </w:r>
      <w:proofErr w:type="gramEnd"/>
      <w:r w:rsidRPr="004B0FDF">
        <w:rPr>
          <w:rFonts w:ascii="Times New Roman" w:eastAsia="Times New Roman" w:hAnsi="Times New Roman" w:cs="Times New Roman"/>
          <w:b/>
          <w:sz w:val="16"/>
          <w:szCs w:val="16"/>
          <w:lang w:eastAsia="ru-RU"/>
        </w:rPr>
        <w:t xml:space="preserve">кциона в электронной форме по продаже муниципального </w:t>
      </w:r>
    </w:p>
    <w:p w:rsidR="004B0FDF" w:rsidRPr="004B0FDF" w:rsidRDefault="004B0FDF" w:rsidP="004B0FDF">
      <w:pPr>
        <w:widowControl w:val="0"/>
        <w:ind w:firstLine="567"/>
        <w:jc w:val="center"/>
        <w:rPr>
          <w:rFonts w:ascii="Times New Roman" w:eastAsia="Times New Roman" w:hAnsi="Times New Roman" w:cs="Times New Roman"/>
          <w:b/>
          <w:sz w:val="16"/>
          <w:szCs w:val="16"/>
          <w:lang w:eastAsia="ru-RU"/>
        </w:rPr>
      </w:pPr>
      <w:r w:rsidRPr="004B0FDF">
        <w:rPr>
          <w:rFonts w:ascii="Times New Roman" w:eastAsia="Times New Roman" w:hAnsi="Times New Roman" w:cs="Times New Roman"/>
          <w:b/>
          <w:sz w:val="16"/>
          <w:szCs w:val="16"/>
          <w:lang w:eastAsia="ru-RU"/>
        </w:rPr>
        <w:t>имущества Мокшанского района Пензенской области</w:t>
      </w:r>
    </w:p>
    <w:p w:rsidR="004B0FDF" w:rsidRPr="004B0FDF" w:rsidRDefault="004B0FDF" w:rsidP="004B0FDF">
      <w:pPr>
        <w:widowControl w:val="0"/>
        <w:ind w:firstLine="567"/>
        <w:jc w:val="center"/>
        <w:rPr>
          <w:rFonts w:ascii="Times New Roman" w:eastAsia="Times New Roman" w:hAnsi="Times New Roman" w:cs="Times New Roman"/>
          <w:b/>
          <w:sz w:val="16"/>
          <w:szCs w:val="16"/>
          <w:lang w:eastAsia="ru-RU"/>
        </w:rPr>
      </w:pPr>
    </w:p>
    <w:tbl>
      <w:tblPr>
        <w:tblStyle w:val="301"/>
        <w:tblW w:w="10631" w:type="dxa"/>
        <w:tblInd w:w="250" w:type="dxa"/>
        <w:tblLook w:val="04A0" w:firstRow="1" w:lastRow="0" w:firstColumn="1" w:lastColumn="0" w:noHBand="0" w:noVBand="1"/>
      </w:tblPr>
      <w:tblGrid>
        <w:gridCol w:w="456"/>
        <w:gridCol w:w="3513"/>
        <w:gridCol w:w="6662"/>
      </w:tblGrid>
      <w:tr w:rsidR="004B0FDF" w:rsidRPr="004B0FDF" w:rsidTr="004B0FDF">
        <w:tc>
          <w:tcPr>
            <w:tcW w:w="456" w:type="dxa"/>
          </w:tcPr>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t>1</w:t>
            </w:r>
          </w:p>
        </w:tc>
        <w:tc>
          <w:tcPr>
            <w:tcW w:w="3513" w:type="dxa"/>
          </w:tcPr>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t>Собственник имущества</w:t>
            </w:r>
          </w:p>
        </w:tc>
        <w:tc>
          <w:tcPr>
            <w:tcW w:w="6662" w:type="dxa"/>
          </w:tcPr>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sz w:val="16"/>
                <w:szCs w:val="16"/>
              </w:rPr>
              <w:t xml:space="preserve">Муниципальное образование </w:t>
            </w:r>
            <w:proofErr w:type="spellStart"/>
            <w:r w:rsidRPr="004B0FDF">
              <w:rPr>
                <w:rFonts w:ascii="Times New Roman" w:hAnsi="Times New Roman" w:cs="Times New Roman"/>
                <w:sz w:val="16"/>
                <w:szCs w:val="16"/>
              </w:rPr>
              <w:t>Мокшанский</w:t>
            </w:r>
            <w:proofErr w:type="spellEnd"/>
            <w:r w:rsidRPr="004B0FDF">
              <w:rPr>
                <w:rFonts w:ascii="Times New Roman" w:hAnsi="Times New Roman" w:cs="Times New Roman"/>
                <w:sz w:val="16"/>
                <w:szCs w:val="16"/>
              </w:rPr>
              <w:t xml:space="preserve"> район Пензенской области</w:t>
            </w:r>
          </w:p>
        </w:tc>
      </w:tr>
      <w:tr w:rsidR="004B0FDF" w:rsidRPr="004B0FDF" w:rsidTr="004B0FDF">
        <w:tc>
          <w:tcPr>
            <w:tcW w:w="456" w:type="dxa"/>
          </w:tcPr>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t>2</w:t>
            </w:r>
          </w:p>
        </w:tc>
        <w:tc>
          <w:tcPr>
            <w:tcW w:w="3513" w:type="dxa"/>
          </w:tcPr>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t>Наименование продавца (организатора торгов)</w:t>
            </w:r>
          </w:p>
        </w:tc>
        <w:tc>
          <w:tcPr>
            <w:tcW w:w="6662" w:type="dxa"/>
          </w:tcPr>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sz w:val="16"/>
                <w:szCs w:val="16"/>
              </w:rPr>
              <w:t>Администрация Мокшанского района Пензенской области</w:t>
            </w:r>
          </w:p>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sz w:val="16"/>
                <w:szCs w:val="16"/>
              </w:rPr>
              <w:t xml:space="preserve">Юридический адрес: Российская Федерация, 442370, Пензенская область, </w:t>
            </w:r>
            <w:proofErr w:type="spellStart"/>
            <w:r w:rsidRPr="004B0FDF">
              <w:rPr>
                <w:rFonts w:ascii="Times New Roman" w:hAnsi="Times New Roman" w:cs="Times New Roman"/>
                <w:sz w:val="16"/>
                <w:szCs w:val="16"/>
              </w:rPr>
              <w:t>Мокшанский</w:t>
            </w:r>
            <w:proofErr w:type="spellEnd"/>
            <w:r w:rsidRPr="004B0FDF">
              <w:rPr>
                <w:rFonts w:ascii="Times New Roman" w:hAnsi="Times New Roman" w:cs="Times New Roman"/>
                <w:sz w:val="16"/>
                <w:szCs w:val="16"/>
              </w:rPr>
              <w:t xml:space="preserve"> район, </w:t>
            </w:r>
            <w:proofErr w:type="spellStart"/>
            <w:r w:rsidRPr="004B0FDF">
              <w:rPr>
                <w:rFonts w:ascii="Times New Roman" w:hAnsi="Times New Roman" w:cs="Times New Roman"/>
                <w:sz w:val="16"/>
                <w:szCs w:val="16"/>
              </w:rPr>
              <w:t>р.п</w:t>
            </w:r>
            <w:proofErr w:type="spellEnd"/>
            <w:r w:rsidRPr="004B0FDF">
              <w:rPr>
                <w:rFonts w:ascii="Times New Roman" w:hAnsi="Times New Roman" w:cs="Times New Roman"/>
                <w:sz w:val="16"/>
                <w:szCs w:val="16"/>
              </w:rPr>
              <w:t xml:space="preserve">. Мокшан, ул. </w:t>
            </w:r>
            <w:proofErr w:type="spellStart"/>
            <w:r w:rsidRPr="004B0FDF">
              <w:rPr>
                <w:rFonts w:ascii="Times New Roman" w:hAnsi="Times New Roman" w:cs="Times New Roman"/>
                <w:sz w:val="16"/>
                <w:szCs w:val="16"/>
              </w:rPr>
              <w:t>Поцелуева</w:t>
            </w:r>
            <w:proofErr w:type="spellEnd"/>
            <w:r w:rsidRPr="004B0FDF">
              <w:rPr>
                <w:rFonts w:ascii="Times New Roman" w:hAnsi="Times New Roman" w:cs="Times New Roman"/>
                <w:sz w:val="16"/>
                <w:szCs w:val="16"/>
              </w:rPr>
              <w:t>, д.1.</w:t>
            </w:r>
          </w:p>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sz w:val="16"/>
                <w:szCs w:val="16"/>
              </w:rPr>
              <w:t xml:space="preserve">Почтовый адрес: Российская Федерация, 442370, Пензенская область, </w:t>
            </w:r>
            <w:proofErr w:type="spellStart"/>
            <w:r w:rsidRPr="004B0FDF">
              <w:rPr>
                <w:rFonts w:ascii="Times New Roman" w:hAnsi="Times New Roman" w:cs="Times New Roman"/>
                <w:sz w:val="16"/>
                <w:szCs w:val="16"/>
              </w:rPr>
              <w:t>Мокшанский</w:t>
            </w:r>
            <w:proofErr w:type="spellEnd"/>
            <w:r w:rsidRPr="004B0FDF">
              <w:rPr>
                <w:rFonts w:ascii="Times New Roman" w:hAnsi="Times New Roman" w:cs="Times New Roman"/>
                <w:sz w:val="16"/>
                <w:szCs w:val="16"/>
              </w:rPr>
              <w:t xml:space="preserve"> район, </w:t>
            </w:r>
            <w:proofErr w:type="spellStart"/>
            <w:r w:rsidRPr="004B0FDF">
              <w:rPr>
                <w:rFonts w:ascii="Times New Roman" w:hAnsi="Times New Roman" w:cs="Times New Roman"/>
                <w:sz w:val="16"/>
                <w:szCs w:val="16"/>
              </w:rPr>
              <w:t>р.п</w:t>
            </w:r>
            <w:proofErr w:type="spellEnd"/>
            <w:r w:rsidRPr="004B0FDF">
              <w:rPr>
                <w:rFonts w:ascii="Times New Roman" w:hAnsi="Times New Roman" w:cs="Times New Roman"/>
                <w:sz w:val="16"/>
                <w:szCs w:val="16"/>
              </w:rPr>
              <w:t xml:space="preserve">. Мокшан, ул. </w:t>
            </w:r>
            <w:proofErr w:type="spellStart"/>
            <w:r w:rsidRPr="004B0FDF">
              <w:rPr>
                <w:rFonts w:ascii="Times New Roman" w:hAnsi="Times New Roman" w:cs="Times New Roman"/>
                <w:sz w:val="16"/>
                <w:szCs w:val="16"/>
              </w:rPr>
              <w:t>Поцелуева</w:t>
            </w:r>
            <w:proofErr w:type="spellEnd"/>
            <w:r w:rsidRPr="004B0FDF">
              <w:rPr>
                <w:rFonts w:ascii="Times New Roman" w:hAnsi="Times New Roman" w:cs="Times New Roman"/>
                <w:sz w:val="16"/>
                <w:szCs w:val="16"/>
              </w:rPr>
              <w:t>, д.1.</w:t>
            </w:r>
          </w:p>
          <w:p w:rsidR="004B0FDF" w:rsidRPr="004B0FDF" w:rsidRDefault="004B0FDF" w:rsidP="004B0FDF">
            <w:pPr>
              <w:rPr>
                <w:rFonts w:ascii="Times New Roman" w:hAnsi="Times New Roman" w:cs="Times New Roman"/>
                <w:bCs/>
                <w:sz w:val="16"/>
                <w:szCs w:val="16"/>
              </w:rPr>
            </w:pPr>
            <w:r w:rsidRPr="004B0FDF">
              <w:rPr>
                <w:rFonts w:ascii="Times New Roman" w:hAnsi="Times New Roman" w:cs="Times New Roman"/>
                <w:sz w:val="16"/>
                <w:szCs w:val="16"/>
              </w:rPr>
              <w:t>Телефон:</w:t>
            </w:r>
            <w:r w:rsidRPr="004B0FDF">
              <w:rPr>
                <w:rFonts w:ascii="Times New Roman" w:hAnsi="Times New Roman" w:cs="Times New Roman"/>
                <w:bCs/>
                <w:sz w:val="16"/>
                <w:szCs w:val="16"/>
              </w:rPr>
              <w:t xml:space="preserve"> 8(84150) 2-71-31, </w:t>
            </w:r>
          </w:p>
          <w:p w:rsidR="004B0FDF" w:rsidRPr="004B0FDF" w:rsidRDefault="004B0FDF" w:rsidP="004B0FDF">
            <w:pPr>
              <w:rPr>
                <w:rFonts w:ascii="Times New Roman" w:hAnsi="Times New Roman" w:cs="Times New Roman"/>
                <w:bCs/>
                <w:sz w:val="16"/>
                <w:szCs w:val="16"/>
              </w:rPr>
            </w:pPr>
            <w:r w:rsidRPr="004B0FDF">
              <w:rPr>
                <w:rFonts w:ascii="Times New Roman" w:hAnsi="Times New Roman" w:cs="Times New Roman"/>
                <w:sz w:val="16"/>
                <w:szCs w:val="16"/>
                <w:lang w:val="en-US"/>
              </w:rPr>
              <w:t>e</w:t>
            </w:r>
            <w:r w:rsidRPr="004B0FDF">
              <w:rPr>
                <w:rFonts w:ascii="Times New Roman" w:hAnsi="Times New Roman" w:cs="Times New Roman"/>
                <w:sz w:val="16"/>
                <w:szCs w:val="16"/>
              </w:rPr>
              <w:t>-</w:t>
            </w:r>
            <w:r w:rsidRPr="004B0FDF">
              <w:rPr>
                <w:rFonts w:ascii="Times New Roman" w:hAnsi="Times New Roman" w:cs="Times New Roman"/>
                <w:sz w:val="16"/>
                <w:szCs w:val="16"/>
                <w:lang w:val="en-US"/>
              </w:rPr>
              <w:t>mail</w:t>
            </w:r>
            <w:r w:rsidRPr="004B0FDF">
              <w:rPr>
                <w:rFonts w:ascii="Times New Roman" w:hAnsi="Times New Roman" w:cs="Times New Roman"/>
                <w:sz w:val="16"/>
                <w:szCs w:val="16"/>
              </w:rPr>
              <w:t xml:space="preserve">: </w:t>
            </w:r>
            <w:proofErr w:type="spellStart"/>
            <w:r w:rsidRPr="004B0FDF">
              <w:rPr>
                <w:rFonts w:ascii="Times New Roman" w:hAnsi="Times New Roman" w:cs="Times New Roman"/>
                <w:sz w:val="16"/>
                <w:szCs w:val="16"/>
                <w:lang w:val="en-US"/>
              </w:rPr>
              <w:t>mokshan</w:t>
            </w:r>
            <w:proofErr w:type="spellEnd"/>
            <w:r w:rsidRPr="004B0FDF">
              <w:rPr>
                <w:rFonts w:ascii="Times New Roman" w:hAnsi="Times New Roman" w:cs="Times New Roman"/>
                <w:sz w:val="16"/>
                <w:szCs w:val="16"/>
              </w:rPr>
              <w:t>-</w:t>
            </w:r>
            <w:proofErr w:type="spellStart"/>
            <w:r w:rsidRPr="004B0FDF">
              <w:rPr>
                <w:rFonts w:ascii="Times New Roman" w:hAnsi="Times New Roman" w:cs="Times New Roman"/>
                <w:sz w:val="16"/>
                <w:szCs w:val="16"/>
                <w:lang w:val="en-US"/>
              </w:rPr>
              <w:t>econom</w:t>
            </w:r>
            <w:proofErr w:type="spellEnd"/>
            <w:r w:rsidRPr="004B0FDF">
              <w:rPr>
                <w:rFonts w:ascii="Times New Roman" w:hAnsi="Times New Roman" w:cs="Times New Roman"/>
                <w:sz w:val="16"/>
                <w:szCs w:val="16"/>
              </w:rPr>
              <w:t>@</w:t>
            </w:r>
            <w:proofErr w:type="spellStart"/>
            <w:r w:rsidRPr="004B0FDF">
              <w:rPr>
                <w:rFonts w:ascii="Times New Roman" w:hAnsi="Times New Roman" w:cs="Times New Roman"/>
                <w:sz w:val="16"/>
                <w:szCs w:val="16"/>
                <w:lang w:val="en-US"/>
              </w:rPr>
              <w:t>yandex</w:t>
            </w:r>
            <w:proofErr w:type="spellEnd"/>
            <w:r w:rsidRPr="004B0FDF">
              <w:rPr>
                <w:rFonts w:ascii="Times New Roman" w:hAnsi="Times New Roman" w:cs="Times New Roman"/>
                <w:sz w:val="16"/>
                <w:szCs w:val="16"/>
              </w:rPr>
              <w:t>.</w:t>
            </w:r>
            <w:proofErr w:type="spellStart"/>
            <w:r w:rsidRPr="004B0FDF">
              <w:rPr>
                <w:rFonts w:ascii="Times New Roman" w:hAnsi="Times New Roman" w:cs="Times New Roman"/>
                <w:sz w:val="16"/>
                <w:szCs w:val="16"/>
                <w:lang w:val="en-US"/>
              </w:rPr>
              <w:t>ru</w:t>
            </w:r>
            <w:proofErr w:type="spellEnd"/>
            <w:r w:rsidRPr="004B0FDF">
              <w:rPr>
                <w:rFonts w:ascii="Times New Roman" w:hAnsi="Times New Roman" w:cs="Times New Roman"/>
                <w:bCs/>
                <w:sz w:val="16"/>
                <w:szCs w:val="16"/>
              </w:rPr>
              <w:t xml:space="preserve">, </w:t>
            </w:r>
          </w:p>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bCs/>
                <w:sz w:val="16"/>
                <w:szCs w:val="16"/>
              </w:rPr>
              <w:t xml:space="preserve">Официальный сайт </w:t>
            </w:r>
            <w:r w:rsidRPr="004B0FDF">
              <w:rPr>
                <w:rFonts w:ascii="Times New Roman" w:hAnsi="Times New Roman" w:cs="Times New Roman"/>
                <w:sz w:val="16"/>
                <w:szCs w:val="16"/>
              </w:rPr>
              <w:t xml:space="preserve">продавца: </w:t>
            </w:r>
            <w:hyperlink r:id="rId17" w:history="1">
              <w:r w:rsidRPr="004B0FDF">
                <w:rPr>
                  <w:rFonts w:ascii="Times New Roman" w:hAnsi="Times New Roman" w:cs="Times New Roman"/>
                  <w:color w:val="0000FF"/>
                  <w:sz w:val="16"/>
                  <w:szCs w:val="16"/>
                  <w:u w:val="single"/>
                  <w:lang w:val="en-US"/>
                </w:rPr>
                <w:t>https</w:t>
              </w:r>
              <w:r w:rsidRPr="004B0FDF">
                <w:rPr>
                  <w:rFonts w:ascii="Times New Roman" w:hAnsi="Times New Roman" w:cs="Times New Roman"/>
                  <w:color w:val="0000FF"/>
                  <w:sz w:val="16"/>
                  <w:szCs w:val="16"/>
                  <w:u w:val="single"/>
                </w:rPr>
                <w:t>://</w:t>
              </w:r>
              <w:proofErr w:type="spellStart"/>
              <w:r w:rsidRPr="004B0FDF">
                <w:rPr>
                  <w:rFonts w:ascii="Times New Roman" w:hAnsi="Times New Roman" w:cs="Times New Roman"/>
                  <w:color w:val="0000FF"/>
                  <w:sz w:val="16"/>
                  <w:szCs w:val="16"/>
                  <w:u w:val="single"/>
                  <w:lang w:val="en-US"/>
                </w:rPr>
                <w:t>mokshan</w:t>
              </w:r>
              <w:proofErr w:type="spellEnd"/>
              <w:r w:rsidRPr="004B0FDF">
                <w:rPr>
                  <w:rFonts w:ascii="Times New Roman" w:hAnsi="Times New Roman" w:cs="Times New Roman"/>
                  <w:color w:val="0000FF"/>
                  <w:sz w:val="16"/>
                  <w:szCs w:val="16"/>
                  <w:u w:val="single"/>
                </w:rPr>
                <w:t>.</w:t>
              </w:r>
              <w:proofErr w:type="spellStart"/>
              <w:r w:rsidRPr="004B0FDF">
                <w:rPr>
                  <w:rFonts w:ascii="Times New Roman" w:hAnsi="Times New Roman" w:cs="Times New Roman"/>
                  <w:color w:val="0000FF"/>
                  <w:sz w:val="16"/>
                  <w:szCs w:val="16"/>
                  <w:u w:val="single"/>
                  <w:lang w:val="en-US"/>
                </w:rPr>
                <w:t>pnzreg</w:t>
              </w:r>
              <w:proofErr w:type="spellEnd"/>
              <w:r w:rsidRPr="004B0FDF">
                <w:rPr>
                  <w:rFonts w:ascii="Times New Roman" w:hAnsi="Times New Roman" w:cs="Times New Roman"/>
                  <w:color w:val="0000FF"/>
                  <w:sz w:val="16"/>
                  <w:szCs w:val="16"/>
                  <w:u w:val="single"/>
                </w:rPr>
                <w:t>.</w:t>
              </w:r>
              <w:proofErr w:type="spellStart"/>
              <w:r w:rsidRPr="004B0FDF">
                <w:rPr>
                  <w:rFonts w:ascii="Times New Roman" w:hAnsi="Times New Roman" w:cs="Times New Roman"/>
                  <w:color w:val="0000FF"/>
                  <w:sz w:val="16"/>
                  <w:szCs w:val="16"/>
                  <w:u w:val="single"/>
                  <w:lang w:val="en-US"/>
                </w:rPr>
                <w:t>ru</w:t>
              </w:r>
              <w:proofErr w:type="spellEnd"/>
              <w:r w:rsidRPr="004B0FDF">
                <w:rPr>
                  <w:rFonts w:ascii="Times New Roman" w:hAnsi="Times New Roman" w:cs="Times New Roman"/>
                  <w:color w:val="0000FF"/>
                  <w:sz w:val="16"/>
                  <w:szCs w:val="16"/>
                  <w:u w:val="single"/>
                </w:rPr>
                <w:t>/</w:t>
              </w:r>
            </w:hyperlink>
          </w:p>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sz w:val="16"/>
                <w:szCs w:val="16"/>
              </w:rPr>
              <w:t xml:space="preserve">Контактное лицо: Мартынова Марина Николаевна, </w:t>
            </w:r>
          </w:p>
          <w:p w:rsidR="004B0FDF" w:rsidRPr="004B0FDF" w:rsidRDefault="004B0FDF" w:rsidP="004B0FDF">
            <w:pPr>
              <w:rPr>
                <w:rFonts w:ascii="Times New Roman" w:hAnsi="Times New Roman" w:cs="Times New Roman"/>
                <w:sz w:val="16"/>
                <w:szCs w:val="16"/>
                <w:highlight w:val="yellow"/>
              </w:rPr>
            </w:pPr>
            <w:r w:rsidRPr="004B0FDF">
              <w:rPr>
                <w:rFonts w:ascii="Times New Roman" w:hAnsi="Times New Roman" w:cs="Times New Roman"/>
                <w:sz w:val="16"/>
                <w:szCs w:val="16"/>
              </w:rPr>
              <w:t>тел. 8(</w:t>
            </w:r>
            <w:r w:rsidRPr="004B0FDF">
              <w:rPr>
                <w:rFonts w:ascii="Times New Roman" w:hAnsi="Times New Roman" w:cs="Times New Roman"/>
                <w:bCs/>
                <w:sz w:val="16"/>
                <w:szCs w:val="16"/>
              </w:rPr>
              <w:t>84150) 2-75-59</w:t>
            </w:r>
          </w:p>
        </w:tc>
      </w:tr>
      <w:tr w:rsidR="004B0FDF" w:rsidRPr="004B0FDF" w:rsidTr="004B0FDF">
        <w:trPr>
          <w:trHeight w:val="954"/>
        </w:trPr>
        <w:tc>
          <w:tcPr>
            <w:tcW w:w="456" w:type="dxa"/>
          </w:tcPr>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t>3</w:t>
            </w:r>
          </w:p>
          <w:p w:rsidR="004B0FDF" w:rsidRPr="004B0FDF" w:rsidRDefault="004B0FDF" w:rsidP="004B0FDF">
            <w:pPr>
              <w:rPr>
                <w:rFonts w:ascii="Times New Roman" w:hAnsi="Times New Roman" w:cs="Times New Roman"/>
                <w:color w:val="333333"/>
                <w:sz w:val="16"/>
                <w:szCs w:val="16"/>
                <w:shd w:val="clear" w:color="auto" w:fill="FFFFFF"/>
              </w:rPr>
            </w:pPr>
          </w:p>
        </w:tc>
        <w:tc>
          <w:tcPr>
            <w:tcW w:w="3513" w:type="dxa"/>
          </w:tcPr>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color w:val="333333"/>
                <w:sz w:val="16"/>
                <w:szCs w:val="16"/>
                <w:shd w:val="clear" w:color="auto" w:fill="FFFFFF"/>
              </w:rPr>
              <w:t>Наименование органа местного самоуправления, принявшего решение об условиях приватизации имущества, реквизиты указанного решения</w:t>
            </w:r>
          </w:p>
        </w:tc>
        <w:tc>
          <w:tcPr>
            <w:tcW w:w="6662" w:type="dxa"/>
          </w:tcPr>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sz w:val="16"/>
                <w:szCs w:val="16"/>
              </w:rPr>
              <w:t xml:space="preserve"> Собрание представителей Мокшанского района Пензенской области</w:t>
            </w:r>
          </w:p>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sz w:val="16"/>
                <w:szCs w:val="16"/>
              </w:rPr>
              <w:t xml:space="preserve"> - Решение «Об условиях приватизации имущества, находящегося в собственности Мокшанского района Пензенской области» от 16.08.2022 №863-79/4; </w:t>
            </w:r>
          </w:p>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sz w:val="16"/>
                <w:szCs w:val="16"/>
              </w:rPr>
              <w:t>- Решение «Об утверждении Прогнозного плана (программы) приватизации муниципального имущества Мокшанского района Пензенской области на 2022 год и на плановый период 2023-2024 годов» от 18.11.2021       № 698-63/4 (с последующими изменениями).</w:t>
            </w:r>
          </w:p>
        </w:tc>
      </w:tr>
      <w:tr w:rsidR="004B0FDF" w:rsidRPr="004B0FDF" w:rsidTr="004B0FDF">
        <w:trPr>
          <w:trHeight w:val="1395"/>
        </w:trPr>
        <w:tc>
          <w:tcPr>
            <w:tcW w:w="456" w:type="dxa"/>
          </w:tcPr>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t>4</w:t>
            </w:r>
          </w:p>
        </w:tc>
        <w:tc>
          <w:tcPr>
            <w:tcW w:w="3513" w:type="dxa"/>
          </w:tcPr>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color w:val="333333"/>
                <w:sz w:val="16"/>
                <w:szCs w:val="16"/>
                <w:shd w:val="clear" w:color="auto" w:fill="FFFFFF"/>
              </w:rPr>
              <w:t>Наименование имущества и иные позволяющие его индивидуализировать сведения (характеристика имущества)</w:t>
            </w:r>
          </w:p>
        </w:tc>
        <w:tc>
          <w:tcPr>
            <w:tcW w:w="6662" w:type="dxa"/>
          </w:tcPr>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sz w:val="16"/>
                <w:szCs w:val="16"/>
              </w:rPr>
              <w:t>-</w:t>
            </w:r>
            <w:r w:rsidRPr="004B0FDF">
              <w:rPr>
                <w:sz w:val="16"/>
                <w:szCs w:val="16"/>
              </w:rPr>
              <w:t xml:space="preserve"> </w:t>
            </w:r>
            <w:r w:rsidRPr="004B0FDF">
              <w:rPr>
                <w:rFonts w:ascii="Times New Roman" w:hAnsi="Times New Roman" w:cs="Times New Roman"/>
                <w:sz w:val="16"/>
                <w:szCs w:val="16"/>
              </w:rPr>
              <w:t xml:space="preserve">нежилое здание, кадастровый номер 58:18:0630202:137, назначение: нежилое, количество этажей 3, в том числе подземных 1, площадью 1726, 9 </w:t>
            </w:r>
            <w:proofErr w:type="spellStart"/>
            <w:r w:rsidRPr="004B0FDF">
              <w:rPr>
                <w:rFonts w:ascii="Times New Roman" w:hAnsi="Times New Roman" w:cs="Times New Roman"/>
                <w:sz w:val="16"/>
                <w:szCs w:val="16"/>
              </w:rPr>
              <w:t>кв</w:t>
            </w:r>
            <w:proofErr w:type="gramStart"/>
            <w:r w:rsidRPr="004B0FDF">
              <w:rPr>
                <w:rFonts w:ascii="Times New Roman" w:hAnsi="Times New Roman" w:cs="Times New Roman"/>
                <w:sz w:val="16"/>
                <w:szCs w:val="16"/>
              </w:rPr>
              <w:t>.м</w:t>
            </w:r>
            <w:proofErr w:type="spellEnd"/>
            <w:proofErr w:type="gramEnd"/>
            <w:r w:rsidRPr="004B0FDF">
              <w:rPr>
                <w:rFonts w:ascii="Times New Roman" w:hAnsi="Times New Roman" w:cs="Times New Roman"/>
                <w:sz w:val="16"/>
                <w:szCs w:val="16"/>
              </w:rPr>
              <w:t xml:space="preserve">, расположенное по адресу: Пензенская область, </w:t>
            </w:r>
            <w:proofErr w:type="spellStart"/>
            <w:r w:rsidRPr="004B0FDF">
              <w:rPr>
                <w:rFonts w:ascii="Times New Roman" w:hAnsi="Times New Roman" w:cs="Times New Roman"/>
                <w:sz w:val="16"/>
                <w:szCs w:val="16"/>
              </w:rPr>
              <w:t>Мокшанский</w:t>
            </w:r>
            <w:proofErr w:type="spellEnd"/>
            <w:r w:rsidRPr="004B0FDF">
              <w:rPr>
                <w:rFonts w:ascii="Times New Roman" w:hAnsi="Times New Roman" w:cs="Times New Roman"/>
                <w:sz w:val="16"/>
                <w:szCs w:val="16"/>
              </w:rPr>
              <w:t xml:space="preserve"> район, с. </w:t>
            </w:r>
            <w:proofErr w:type="gramStart"/>
            <w:r w:rsidRPr="004B0FDF">
              <w:rPr>
                <w:rFonts w:ascii="Times New Roman" w:hAnsi="Times New Roman" w:cs="Times New Roman"/>
                <w:sz w:val="16"/>
                <w:szCs w:val="16"/>
              </w:rPr>
              <w:t>Подгорное</w:t>
            </w:r>
            <w:proofErr w:type="gramEnd"/>
            <w:r w:rsidRPr="004B0FDF">
              <w:rPr>
                <w:rFonts w:ascii="Times New Roman" w:hAnsi="Times New Roman" w:cs="Times New Roman"/>
                <w:sz w:val="16"/>
                <w:szCs w:val="16"/>
              </w:rPr>
              <w:t xml:space="preserve">, ул. Малая </w:t>
            </w:r>
            <w:proofErr w:type="spellStart"/>
            <w:r w:rsidRPr="004B0FDF">
              <w:rPr>
                <w:rFonts w:ascii="Times New Roman" w:hAnsi="Times New Roman" w:cs="Times New Roman"/>
                <w:sz w:val="16"/>
                <w:szCs w:val="16"/>
              </w:rPr>
              <w:t>Хомяковка</w:t>
            </w:r>
            <w:proofErr w:type="spellEnd"/>
            <w:r w:rsidRPr="004B0FDF">
              <w:rPr>
                <w:rFonts w:ascii="Times New Roman" w:hAnsi="Times New Roman" w:cs="Times New Roman"/>
                <w:sz w:val="16"/>
                <w:szCs w:val="16"/>
              </w:rPr>
              <w:t>, д.2;</w:t>
            </w:r>
          </w:p>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sz w:val="16"/>
                <w:szCs w:val="16"/>
              </w:rPr>
              <w:t xml:space="preserve">- земельный участок, кадастровый номер 58:18:0630202:86, общей площадью 4 003 </w:t>
            </w:r>
            <w:proofErr w:type="spellStart"/>
            <w:r w:rsidRPr="004B0FDF">
              <w:rPr>
                <w:rFonts w:ascii="Times New Roman" w:hAnsi="Times New Roman" w:cs="Times New Roman"/>
                <w:sz w:val="16"/>
                <w:szCs w:val="16"/>
              </w:rPr>
              <w:t>кв</w:t>
            </w:r>
            <w:proofErr w:type="gramStart"/>
            <w:r w:rsidRPr="004B0FDF">
              <w:rPr>
                <w:rFonts w:ascii="Times New Roman" w:hAnsi="Times New Roman" w:cs="Times New Roman"/>
                <w:sz w:val="16"/>
                <w:szCs w:val="16"/>
              </w:rPr>
              <w:t>.м</w:t>
            </w:r>
            <w:proofErr w:type="spellEnd"/>
            <w:proofErr w:type="gramEnd"/>
            <w:r w:rsidRPr="004B0FDF">
              <w:rPr>
                <w:rFonts w:ascii="Times New Roman" w:hAnsi="Times New Roman" w:cs="Times New Roman"/>
                <w:sz w:val="16"/>
                <w:szCs w:val="16"/>
              </w:rPr>
              <w:t xml:space="preserve">, категория земель: земли населенных пунктов, разрешенное использование: для размещения нежилого здания, Местоположение установлено относительно ориентира, расположенного в границах участка. Ориентир нежилое строение. Почтовый адрес ориентира: Пензенская область, р-н </w:t>
            </w:r>
            <w:proofErr w:type="spellStart"/>
            <w:r w:rsidRPr="004B0FDF">
              <w:rPr>
                <w:rFonts w:ascii="Times New Roman" w:hAnsi="Times New Roman" w:cs="Times New Roman"/>
                <w:sz w:val="16"/>
                <w:szCs w:val="16"/>
              </w:rPr>
              <w:t>Мокшанский</w:t>
            </w:r>
            <w:proofErr w:type="spellEnd"/>
            <w:r w:rsidRPr="004B0FDF">
              <w:rPr>
                <w:rFonts w:ascii="Times New Roman" w:hAnsi="Times New Roman" w:cs="Times New Roman"/>
                <w:sz w:val="16"/>
                <w:szCs w:val="16"/>
              </w:rPr>
              <w:t xml:space="preserve">, с. </w:t>
            </w:r>
            <w:proofErr w:type="gramStart"/>
            <w:r w:rsidRPr="004B0FDF">
              <w:rPr>
                <w:rFonts w:ascii="Times New Roman" w:hAnsi="Times New Roman" w:cs="Times New Roman"/>
                <w:sz w:val="16"/>
                <w:szCs w:val="16"/>
              </w:rPr>
              <w:t>Подгорное</w:t>
            </w:r>
            <w:proofErr w:type="gramEnd"/>
            <w:r w:rsidRPr="004B0FDF">
              <w:rPr>
                <w:rFonts w:ascii="Times New Roman" w:hAnsi="Times New Roman" w:cs="Times New Roman"/>
                <w:sz w:val="16"/>
                <w:szCs w:val="16"/>
              </w:rPr>
              <w:t xml:space="preserve">, ул. Малая </w:t>
            </w:r>
            <w:proofErr w:type="spellStart"/>
            <w:r w:rsidRPr="004B0FDF">
              <w:rPr>
                <w:rFonts w:ascii="Times New Roman" w:hAnsi="Times New Roman" w:cs="Times New Roman"/>
                <w:sz w:val="16"/>
                <w:szCs w:val="16"/>
              </w:rPr>
              <w:t>Хомяковка</w:t>
            </w:r>
            <w:proofErr w:type="spellEnd"/>
            <w:r w:rsidRPr="004B0FDF">
              <w:rPr>
                <w:rFonts w:ascii="Times New Roman" w:hAnsi="Times New Roman" w:cs="Times New Roman"/>
                <w:sz w:val="16"/>
                <w:szCs w:val="16"/>
              </w:rPr>
              <w:t>, дом 2.</w:t>
            </w:r>
          </w:p>
        </w:tc>
      </w:tr>
      <w:tr w:rsidR="004B0FDF" w:rsidRPr="004B0FDF" w:rsidTr="004B0FDF">
        <w:tc>
          <w:tcPr>
            <w:tcW w:w="456" w:type="dxa"/>
          </w:tcPr>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t>5</w:t>
            </w:r>
          </w:p>
        </w:tc>
        <w:tc>
          <w:tcPr>
            <w:tcW w:w="3513" w:type="dxa"/>
          </w:tcPr>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t>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tc>
        <w:tc>
          <w:tcPr>
            <w:tcW w:w="6662" w:type="dxa"/>
          </w:tcPr>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sz w:val="16"/>
                <w:szCs w:val="16"/>
              </w:rPr>
              <w:t>26.07.2022 аукцион признан не состоявшимся, по причине отсутствия заявок.</w:t>
            </w:r>
          </w:p>
        </w:tc>
      </w:tr>
      <w:tr w:rsidR="004B0FDF" w:rsidRPr="004B0FDF" w:rsidTr="004B0FDF">
        <w:tc>
          <w:tcPr>
            <w:tcW w:w="456" w:type="dxa"/>
          </w:tcPr>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t>6</w:t>
            </w:r>
          </w:p>
        </w:tc>
        <w:tc>
          <w:tcPr>
            <w:tcW w:w="3513" w:type="dxa"/>
          </w:tcPr>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t>Порядок ознакомления покупателей с иной информацией, условиями договора купли-продажи такого имущества</w:t>
            </w:r>
          </w:p>
        </w:tc>
        <w:tc>
          <w:tcPr>
            <w:tcW w:w="6662" w:type="dxa"/>
          </w:tcPr>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sz w:val="16"/>
                <w:szCs w:val="16"/>
              </w:rPr>
              <w:t xml:space="preserve">Информация доступна на сайтах: https://torgi.gov.ru/, </w:t>
            </w:r>
            <w:r w:rsidRPr="004B0FDF">
              <w:rPr>
                <w:rFonts w:ascii="Times New Roman" w:eastAsia="Times New Roman" w:hAnsi="Times New Roman" w:cs="Times New Roman"/>
                <w:bCs/>
                <w:color w:val="000000"/>
                <w:sz w:val="16"/>
                <w:szCs w:val="16"/>
              </w:rPr>
              <w:t>https://rts-tender.ru/.</w:t>
            </w:r>
            <w:r w:rsidRPr="004B0FDF">
              <w:rPr>
                <w:rFonts w:ascii="Times New Roman" w:hAnsi="Times New Roman" w:cs="Times New Roman"/>
                <w:sz w:val="16"/>
                <w:szCs w:val="16"/>
              </w:rPr>
              <w:t xml:space="preserve"> </w:t>
            </w:r>
          </w:p>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sz w:val="16"/>
                <w:szCs w:val="16"/>
              </w:rPr>
              <w:t xml:space="preserve">Любое заинтересованное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 Такой запрос в режиме реального времени направляется в «личный кабинет» продавца для рассмотрения при условии, что запрос поступил продавцу не </w:t>
            </w:r>
            <w:r w:rsidRPr="004B0FDF">
              <w:rPr>
                <w:rFonts w:ascii="Times New Roman" w:hAnsi="Times New Roman" w:cs="Times New Roman"/>
                <w:sz w:val="16"/>
                <w:szCs w:val="16"/>
              </w:rPr>
              <w:lastRenderedPageBreak/>
              <w:t>позднее 5 рабочих дней до окончания подачи заявок. В течени</w:t>
            </w:r>
            <w:proofErr w:type="gramStart"/>
            <w:r w:rsidRPr="004B0FDF">
              <w:rPr>
                <w:rFonts w:ascii="Times New Roman" w:hAnsi="Times New Roman" w:cs="Times New Roman"/>
                <w:sz w:val="16"/>
                <w:szCs w:val="16"/>
              </w:rPr>
              <w:t>и</w:t>
            </w:r>
            <w:proofErr w:type="gramEnd"/>
            <w:r w:rsidRPr="004B0FDF">
              <w:rPr>
                <w:rFonts w:ascii="Times New Roman" w:hAnsi="Times New Roman" w:cs="Times New Roman"/>
                <w:sz w:val="16"/>
                <w:szCs w:val="16"/>
              </w:rPr>
              <w:t xml:space="preserve">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4B0FDF" w:rsidRPr="004B0FDF" w:rsidRDefault="004B0FDF" w:rsidP="004B0FDF">
            <w:pPr>
              <w:rPr>
                <w:rFonts w:ascii="Times New Roman" w:eastAsia="Times New Roman" w:hAnsi="Times New Roman" w:cs="Times New Roman"/>
                <w:sz w:val="16"/>
                <w:szCs w:val="16"/>
              </w:rPr>
            </w:pPr>
            <w:r w:rsidRPr="004B0FDF">
              <w:rPr>
                <w:rFonts w:ascii="Times New Roman" w:hAnsi="Times New Roman" w:cs="Times New Roman"/>
                <w:sz w:val="16"/>
                <w:szCs w:val="16"/>
              </w:rPr>
              <w:t xml:space="preserve">Осмотреть объект можно по адресу: </w:t>
            </w:r>
            <w:r w:rsidRPr="004B0FDF">
              <w:rPr>
                <w:rFonts w:ascii="Times New Roman" w:eastAsia="Times New Roman" w:hAnsi="Times New Roman" w:cs="Times New Roman"/>
                <w:sz w:val="16"/>
                <w:szCs w:val="16"/>
              </w:rPr>
              <w:t xml:space="preserve">Пензенская область, р-н </w:t>
            </w:r>
            <w:proofErr w:type="spellStart"/>
            <w:r w:rsidRPr="004B0FDF">
              <w:rPr>
                <w:rFonts w:ascii="Times New Roman" w:eastAsia="Times New Roman" w:hAnsi="Times New Roman" w:cs="Times New Roman"/>
                <w:sz w:val="16"/>
                <w:szCs w:val="16"/>
              </w:rPr>
              <w:t>Мокшанский</w:t>
            </w:r>
            <w:proofErr w:type="spellEnd"/>
            <w:r w:rsidRPr="004B0FDF">
              <w:rPr>
                <w:rFonts w:ascii="Times New Roman" w:eastAsia="Times New Roman" w:hAnsi="Times New Roman" w:cs="Times New Roman"/>
                <w:sz w:val="16"/>
                <w:szCs w:val="16"/>
              </w:rPr>
              <w:t xml:space="preserve">, с. </w:t>
            </w:r>
            <w:proofErr w:type="gramStart"/>
            <w:r w:rsidRPr="004B0FDF">
              <w:rPr>
                <w:rFonts w:ascii="Times New Roman" w:eastAsia="Times New Roman" w:hAnsi="Times New Roman" w:cs="Times New Roman"/>
                <w:sz w:val="16"/>
                <w:szCs w:val="16"/>
              </w:rPr>
              <w:t>Подгорное</w:t>
            </w:r>
            <w:proofErr w:type="gramEnd"/>
            <w:r w:rsidRPr="004B0FDF">
              <w:rPr>
                <w:rFonts w:ascii="Times New Roman" w:eastAsia="Times New Roman" w:hAnsi="Times New Roman" w:cs="Times New Roman"/>
                <w:sz w:val="16"/>
                <w:szCs w:val="16"/>
              </w:rPr>
              <w:t xml:space="preserve">, ул. Малая </w:t>
            </w:r>
            <w:proofErr w:type="spellStart"/>
            <w:r w:rsidRPr="004B0FDF">
              <w:rPr>
                <w:rFonts w:ascii="Times New Roman" w:eastAsia="Times New Roman" w:hAnsi="Times New Roman" w:cs="Times New Roman"/>
                <w:sz w:val="16"/>
                <w:szCs w:val="16"/>
              </w:rPr>
              <w:t>Хомяковка</w:t>
            </w:r>
            <w:proofErr w:type="spellEnd"/>
            <w:r w:rsidRPr="004B0FDF">
              <w:rPr>
                <w:rFonts w:ascii="Times New Roman" w:eastAsia="Times New Roman" w:hAnsi="Times New Roman" w:cs="Times New Roman"/>
                <w:sz w:val="16"/>
                <w:szCs w:val="16"/>
              </w:rPr>
              <w:t>, д. 2</w:t>
            </w:r>
          </w:p>
          <w:p w:rsidR="004B0FDF" w:rsidRPr="004B0FDF" w:rsidRDefault="004B0FDF" w:rsidP="004B0FDF">
            <w:pPr>
              <w:rPr>
                <w:rFonts w:ascii="Times New Roman" w:hAnsi="Times New Roman" w:cs="Times New Roman"/>
                <w:sz w:val="16"/>
                <w:szCs w:val="16"/>
              </w:rPr>
            </w:pPr>
            <w:r w:rsidRPr="004B0FDF">
              <w:rPr>
                <w:rFonts w:ascii="Times New Roman" w:eastAsia="Times New Roman" w:hAnsi="Times New Roman" w:cs="Times New Roman"/>
                <w:sz w:val="16"/>
                <w:szCs w:val="16"/>
              </w:rPr>
              <w:t>Контактный телефон: 8(84150)2-75-59 – Мартынова Марина Николаевна. В рабочие дни с понедельника по пятницу с 08.00 часов до 17.00 часов, перерыв на обед с 12.00 часов до 13.00 часов.</w:t>
            </w:r>
          </w:p>
        </w:tc>
      </w:tr>
      <w:tr w:rsidR="004B0FDF" w:rsidRPr="004B0FDF" w:rsidTr="004B0FDF">
        <w:tc>
          <w:tcPr>
            <w:tcW w:w="456" w:type="dxa"/>
          </w:tcPr>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lastRenderedPageBreak/>
              <w:t>7</w:t>
            </w:r>
          </w:p>
        </w:tc>
        <w:tc>
          <w:tcPr>
            <w:tcW w:w="3513" w:type="dxa"/>
          </w:tcPr>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t>Сайт продавца</w:t>
            </w:r>
          </w:p>
        </w:tc>
        <w:tc>
          <w:tcPr>
            <w:tcW w:w="6662" w:type="dxa"/>
          </w:tcPr>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sz w:val="16"/>
                <w:szCs w:val="16"/>
              </w:rPr>
              <w:t>https://mokshan.pnzreg.ru/</w:t>
            </w:r>
          </w:p>
        </w:tc>
      </w:tr>
      <w:tr w:rsidR="004B0FDF" w:rsidRPr="004B0FDF" w:rsidTr="004B0FDF">
        <w:tc>
          <w:tcPr>
            <w:tcW w:w="456" w:type="dxa"/>
          </w:tcPr>
          <w:p w:rsidR="004B0FDF" w:rsidRPr="004B0FDF" w:rsidRDefault="004B0FDF" w:rsidP="004B0FDF">
            <w:pPr>
              <w:rPr>
                <w:rFonts w:ascii="Times New Roman" w:hAnsi="Times New Roman" w:cs="Times New Roman"/>
                <w:sz w:val="16"/>
                <w:szCs w:val="16"/>
                <w:shd w:val="clear" w:color="auto" w:fill="FFFFFF"/>
              </w:rPr>
            </w:pPr>
            <w:r w:rsidRPr="004B0FDF">
              <w:rPr>
                <w:rFonts w:ascii="Times New Roman" w:hAnsi="Times New Roman" w:cs="Times New Roman"/>
                <w:sz w:val="16"/>
                <w:szCs w:val="16"/>
                <w:shd w:val="clear" w:color="auto" w:fill="FFFFFF"/>
              </w:rPr>
              <w:t>8</w:t>
            </w:r>
          </w:p>
        </w:tc>
        <w:tc>
          <w:tcPr>
            <w:tcW w:w="3513" w:type="dxa"/>
          </w:tcPr>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sz w:val="16"/>
                <w:szCs w:val="16"/>
                <w:shd w:val="clear" w:color="auto" w:fill="FFFFFF"/>
              </w:rPr>
              <w:t>Способ</w:t>
            </w:r>
            <w:r w:rsidRPr="004B0FDF">
              <w:rPr>
                <w:rFonts w:ascii="Times New Roman" w:hAnsi="Times New Roman" w:cs="Times New Roman"/>
                <w:color w:val="333333"/>
                <w:sz w:val="16"/>
                <w:szCs w:val="16"/>
                <w:shd w:val="clear" w:color="auto" w:fill="FFFFFF"/>
              </w:rPr>
              <w:t> приватизации имущества</w:t>
            </w:r>
          </w:p>
        </w:tc>
        <w:tc>
          <w:tcPr>
            <w:tcW w:w="6662" w:type="dxa"/>
          </w:tcPr>
          <w:p w:rsidR="004B0FDF" w:rsidRPr="004B0FDF" w:rsidRDefault="004B0FDF" w:rsidP="004B0FDF">
            <w:pPr>
              <w:rPr>
                <w:rFonts w:ascii="Times New Roman" w:hAnsi="Times New Roman" w:cs="Times New Roman"/>
                <w:sz w:val="16"/>
                <w:szCs w:val="16"/>
                <w:highlight w:val="yellow"/>
              </w:rPr>
            </w:pPr>
            <w:r w:rsidRPr="004B0FDF">
              <w:rPr>
                <w:rFonts w:ascii="Times New Roman" w:hAnsi="Times New Roman" w:cs="Times New Roman"/>
                <w:sz w:val="16"/>
                <w:szCs w:val="16"/>
              </w:rPr>
              <w:t>Аукцион в электронной форме</w:t>
            </w:r>
          </w:p>
        </w:tc>
      </w:tr>
      <w:tr w:rsidR="004B0FDF" w:rsidRPr="004B0FDF" w:rsidTr="004B0FDF">
        <w:tc>
          <w:tcPr>
            <w:tcW w:w="456" w:type="dxa"/>
          </w:tcPr>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t>9</w:t>
            </w:r>
          </w:p>
        </w:tc>
        <w:tc>
          <w:tcPr>
            <w:tcW w:w="3513" w:type="dxa"/>
          </w:tcPr>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t>Электронная площадка, на которой будет проводиться аукцион в электронной форме</w:t>
            </w:r>
          </w:p>
        </w:tc>
        <w:tc>
          <w:tcPr>
            <w:tcW w:w="6662" w:type="dxa"/>
          </w:tcPr>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sz w:val="16"/>
                <w:szCs w:val="16"/>
              </w:rPr>
              <w:t>ООО «РТС-Тендер» (</w:t>
            </w:r>
            <w:r w:rsidRPr="004B0FDF">
              <w:rPr>
                <w:rFonts w:ascii="Times New Roman" w:hAnsi="Times New Roman" w:cs="Times New Roman"/>
                <w:sz w:val="16"/>
                <w:szCs w:val="16"/>
                <w:lang w:val="en-US"/>
              </w:rPr>
              <w:t>https</w:t>
            </w:r>
            <w:r w:rsidRPr="004B0FDF">
              <w:rPr>
                <w:rFonts w:ascii="Times New Roman" w:hAnsi="Times New Roman" w:cs="Times New Roman"/>
                <w:sz w:val="16"/>
                <w:szCs w:val="16"/>
              </w:rPr>
              <w:t>://</w:t>
            </w:r>
            <w:proofErr w:type="spellStart"/>
            <w:r w:rsidRPr="004B0FDF">
              <w:rPr>
                <w:rFonts w:ascii="Times New Roman" w:hAnsi="Times New Roman" w:cs="Times New Roman"/>
                <w:sz w:val="16"/>
                <w:szCs w:val="16"/>
                <w:lang w:val="en-US"/>
              </w:rPr>
              <w:t>rts</w:t>
            </w:r>
            <w:proofErr w:type="spellEnd"/>
            <w:r w:rsidRPr="004B0FDF">
              <w:rPr>
                <w:rFonts w:ascii="Times New Roman" w:hAnsi="Times New Roman" w:cs="Times New Roman"/>
                <w:sz w:val="16"/>
                <w:szCs w:val="16"/>
              </w:rPr>
              <w:t>-</w:t>
            </w:r>
            <w:r w:rsidRPr="004B0FDF">
              <w:rPr>
                <w:rFonts w:ascii="Times New Roman" w:hAnsi="Times New Roman" w:cs="Times New Roman"/>
                <w:sz w:val="16"/>
                <w:szCs w:val="16"/>
                <w:lang w:val="en-US"/>
              </w:rPr>
              <w:t>tender</w:t>
            </w:r>
            <w:r w:rsidRPr="004B0FDF">
              <w:rPr>
                <w:rFonts w:ascii="Times New Roman" w:hAnsi="Times New Roman" w:cs="Times New Roman"/>
                <w:sz w:val="16"/>
                <w:szCs w:val="16"/>
              </w:rPr>
              <w:t>.</w:t>
            </w:r>
            <w:proofErr w:type="spellStart"/>
            <w:r w:rsidRPr="004B0FDF">
              <w:rPr>
                <w:rFonts w:ascii="Times New Roman" w:hAnsi="Times New Roman" w:cs="Times New Roman"/>
                <w:sz w:val="16"/>
                <w:szCs w:val="16"/>
                <w:lang w:val="en-US"/>
              </w:rPr>
              <w:t>ru</w:t>
            </w:r>
            <w:proofErr w:type="spellEnd"/>
            <w:r w:rsidRPr="004B0FDF">
              <w:rPr>
                <w:rFonts w:ascii="Times New Roman" w:hAnsi="Times New Roman" w:cs="Times New Roman"/>
                <w:sz w:val="16"/>
                <w:szCs w:val="16"/>
              </w:rPr>
              <w:t xml:space="preserve">/) </w:t>
            </w:r>
            <w:r w:rsidRPr="004B0FDF">
              <w:rPr>
                <w:rFonts w:ascii="Times New Roman" w:eastAsia="Times New Roman" w:hAnsi="Times New Roman" w:cs="Times New Roman"/>
                <w:bCs/>
                <w:color w:val="000000"/>
                <w:sz w:val="16"/>
                <w:szCs w:val="16"/>
              </w:rPr>
              <w:t>оператором электронной площадки</w:t>
            </w:r>
          </w:p>
        </w:tc>
      </w:tr>
      <w:tr w:rsidR="004B0FDF" w:rsidRPr="004B0FDF" w:rsidTr="004B0FDF">
        <w:tc>
          <w:tcPr>
            <w:tcW w:w="456" w:type="dxa"/>
          </w:tcPr>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t>10</w:t>
            </w:r>
          </w:p>
        </w:tc>
        <w:tc>
          <w:tcPr>
            <w:tcW w:w="3513" w:type="dxa"/>
          </w:tcPr>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t>Порядок регистрации на электронной площадке</w:t>
            </w:r>
          </w:p>
        </w:tc>
        <w:tc>
          <w:tcPr>
            <w:tcW w:w="6662" w:type="dxa"/>
          </w:tcPr>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t>Для участия в продаже в электронной форме претенденты должны зарегистрироваться на электронной площадке, указанной в информационном сообщении о проведении продажи в электронной форме, в порядке, установленном данным информационным сообщением.</w:t>
            </w:r>
          </w:p>
          <w:p w:rsidR="004B0FDF" w:rsidRPr="004B0FDF" w:rsidRDefault="004B0FDF" w:rsidP="004B0FDF">
            <w:pPr>
              <w:widowControl w:val="0"/>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eastAsia="Times New Roman" w:hAnsi="Times New Roman" w:cs="Times New Roman"/>
                <w:b/>
                <w:sz w:val="16"/>
                <w:szCs w:val="16"/>
              </w:rPr>
            </w:pPr>
            <w:r w:rsidRPr="004B0FDF">
              <w:rPr>
                <w:rFonts w:ascii="Times New Roman" w:eastAsia="Calibri" w:hAnsi="Times New Roman" w:cs="Times New Roman"/>
                <w:bCs/>
                <w:sz w:val="16"/>
                <w:szCs w:val="16"/>
              </w:rPr>
              <w:t xml:space="preserve">Регистрация на электронной площадке проводится в соответствии с Регламентом электронной площадки </w:t>
            </w:r>
            <w:r w:rsidRPr="004B0FDF">
              <w:rPr>
                <w:rFonts w:ascii="Times New Roman" w:eastAsia="Times New Roman" w:hAnsi="Times New Roman" w:cs="Times New Roman"/>
                <w:sz w:val="16"/>
                <w:szCs w:val="16"/>
              </w:rPr>
              <w:t xml:space="preserve">и </w:t>
            </w:r>
            <w:r w:rsidRPr="004B0FDF">
              <w:rPr>
                <w:rFonts w:ascii="Times New Roman" w:eastAsia="Times New Roman" w:hAnsi="Times New Roman" w:cs="Times New Roman"/>
                <w:bCs/>
                <w:sz w:val="16"/>
                <w:szCs w:val="16"/>
              </w:rPr>
              <w:t>«Положением</w:t>
            </w:r>
            <w:r w:rsidRPr="004B0FDF">
              <w:rPr>
                <w:rFonts w:ascii="Times New Roman" w:eastAsia="Times New Roman" w:hAnsi="Times New Roman" w:cs="Times New Roman"/>
                <w:sz w:val="16"/>
                <w:szCs w:val="16"/>
              </w:rPr>
              <w:t xml:space="preserve"> об организации и проведении продажи государственного или муниципального имущества в электронной форме», утвержденным постановлением Правительства РФ от 27.08.2012 № 860 (далее – «Положение»).</w:t>
            </w:r>
          </w:p>
        </w:tc>
      </w:tr>
      <w:tr w:rsidR="004B0FDF" w:rsidRPr="004B0FDF" w:rsidTr="004B0FDF">
        <w:tc>
          <w:tcPr>
            <w:tcW w:w="456" w:type="dxa"/>
          </w:tcPr>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t>11</w:t>
            </w:r>
          </w:p>
        </w:tc>
        <w:tc>
          <w:tcPr>
            <w:tcW w:w="3513" w:type="dxa"/>
          </w:tcPr>
          <w:p w:rsidR="004B0FDF" w:rsidRPr="004B0FDF" w:rsidRDefault="004B0FDF" w:rsidP="004B0FDF">
            <w:pPr>
              <w:rPr>
                <w:rFonts w:ascii="Times New Roman" w:hAnsi="Times New Roman" w:cs="Times New Roman"/>
                <w:sz w:val="16"/>
                <w:szCs w:val="16"/>
                <w:shd w:val="clear" w:color="auto" w:fill="FFFFFF"/>
              </w:rPr>
            </w:pPr>
            <w:r w:rsidRPr="004B0FDF">
              <w:rPr>
                <w:rFonts w:ascii="Times New Roman" w:hAnsi="Times New Roman" w:cs="Times New Roman"/>
                <w:sz w:val="16"/>
                <w:szCs w:val="16"/>
                <w:shd w:val="clear" w:color="auto" w:fill="FFFFFF"/>
              </w:rPr>
              <w:t>Правила проведения продажи в электронной форме</w:t>
            </w:r>
          </w:p>
        </w:tc>
        <w:tc>
          <w:tcPr>
            <w:tcW w:w="6662" w:type="dxa"/>
          </w:tcPr>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sz w:val="16"/>
                <w:szCs w:val="16"/>
              </w:rPr>
              <w:t>Процедура аукциона проводится в день и время, указанные в информационном сообщении о проведен</w:t>
            </w:r>
            <w:proofErr w:type="gramStart"/>
            <w:r w:rsidRPr="004B0FDF">
              <w:rPr>
                <w:rFonts w:ascii="Times New Roman" w:hAnsi="Times New Roman" w:cs="Times New Roman"/>
                <w:sz w:val="16"/>
                <w:szCs w:val="16"/>
              </w:rPr>
              <w:t>ии ау</w:t>
            </w:r>
            <w:proofErr w:type="gramEnd"/>
            <w:r w:rsidRPr="004B0FDF">
              <w:rPr>
                <w:rFonts w:ascii="Times New Roman" w:hAnsi="Times New Roman" w:cs="Times New Roman"/>
                <w:sz w:val="16"/>
                <w:szCs w:val="16"/>
              </w:rPr>
              <w:t>кциона, путем последовательного повышения участниками начальной цены продажи на величину, равную либо кратную величине "шага аукциона".</w:t>
            </w:r>
          </w:p>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sz w:val="16"/>
                <w:szCs w:val="16"/>
              </w:rPr>
              <w:t>"Шаг аукциона" устанавливается продавцом в фиксированной сумме, составляющей не более 5 процентов начальной цены продажи, и не изменяется в течение всего аукциона.</w:t>
            </w:r>
          </w:p>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sz w:val="16"/>
                <w:szCs w:val="16"/>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sz w:val="16"/>
                <w:szCs w:val="16"/>
              </w:rPr>
              <w:t>Со времени начала проведения процедуры аукциона оператором электронной площадки размещается:</w:t>
            </w:r>
          </w:p>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sz w:val="16"/>
                <w:szCs w:val="16"/>
              </w:rPr>
              <w:t>а)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sz w:val="16"/>
                <w:szCs w:val="16"/>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sz w:val="16"/>
                <w:szCs w:val="16"/>
              </w:rPr>
              <w:t>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sz w:val="16"/>
                <w:szCs w:val="16"/>
              </w:rPr>
              <w:t>а)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sz w:val="16"/>
                <w:szCs w:val="16"/>
              </w:rPr>
              <w:t>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sz w:val="16"/>
                <w:szCs w:val="16"/>
              </w:rPr>
              <w:t>При этом программными средствами электронной площадки обеспечивается:</w:t>
            </w:r>
          </w:p>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sz w:val="16"/>
                <w:szCs w:val="16"/>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sz w:val="16"/>
                <w:szCs w:val="16"/>
              </w:rPr>
              <w:t>б)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sz w:val="16"/>
                <w:szCs w:val="16"/>
              </w:rPr>
              <w:t>Победителем признается участник, предложивший наиболее высокую цену имущества.</w:t>
            </w:r>
          </w:p>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sz w:val="16"/>
                <w:szCs w:val="16"/>
              </w:rPr>
              <w:t>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p>
          <w:p w:rsidR="004B0FDF" w:rsidRPr="004B0FDF" w:rsidRDefault="004B0FDF" w:rsidP="004B0FDF">
            <w:pPr>
              <w:ind w:firstLine="317"/>
              <w:rPr>
                <w:rFonts w:ascii="Times New Roman" w:hAnsi="Times New Roman" w:cs="Times New Roman"/>
                <w:sz w:val="16"/>
                <w:szCs w:val="16"/>
              </w:rPr>
            </w:pPr>
            <w:proofErr w:type="gramStart"/>
            <w:r w:rsidRPr="004B0FDF">
              <w:rPr>
                <w:rFonts w:ascii="Times New Roman" w:hAnsi="Times New Roman" w:cs="Times New Roman"/>
                <w:sz w:val="16"/>
                <w:szCs w:val="16"/>
              </w:rPr>
              <w:t>Протокол об итогах аукциона удостоверяет право победителя на заключение договора купли-продажи имущества, содержит фамилию, имя, отчество или наименование юридического лица - победителя аукциона, цену имущества, предложенную победителем, фамилию, имя, отчество или наименование юридического лица - участника продажи, который сделал предпоследнее предложение о цене такого имущества в ходе продажи, и подписывается продавцом в течение одного часа с момента получения электронного журнала, но не</w:t>
            </w:r>
            <w:proofErr w:type="gramEnd"/>
            <w:r w:rsidRPr="004B0FDF">
              <w:rPr>
                <w:rFonts w:ascii="Times New Roman" w:hAnsi="Times New Roman" w:cs="Times New Roman"/>
                <w:sz w:val="16"/>
                <w:szCs w:val="16"/>
              </w:rPr>
              <w:t xml:space="preserve"> позднее рабочего дня, следующего за днем подведения итогов аукциона.</w:t>
            </w:r>
          </w:p>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sz w:val="16"/>
                <w:szCs w:val="16"/>
              </w:rPr>
              <w:t>Процедура аукциона считается завершенной со времени подписания продавцом протокола об итогах аукциона.</w:t>
            </w:r>
          </w:p>
        </w:tc>
      </w:tr>
      <w:tr w:rsidR="004B0FDF" w:rsidRPr="004B0FDF" w:rsidTr="004B0FDF">
        <w:tc>
          <w:tcPr>
            <w:tcW w:w="456" w:type="dxa"/>
          </w:tcPr>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t>12</w:t>
            </w:r>
          </w:p>
        </w:tc>
        <w:tc>
          <w:tcPr>
            <w:tcW w:w="3513" w:type="dxa"/>
          </w:tcPr>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color w:val="333333"/>
                <w:sz w:val="16"/>
                <w:szCs w:val="16"/>
                <w:shd w:val="clear" w:color="auto" w:fill="FFFFFF"/>
              </w:rPr>
              <w:t>Начальная цена продажи имущества</w:t>
            </w:r>
          </w:p>
        </w:tc>
        <w:tc>
          <w:tcPr>
            <w:tcW w:w="6662" w:type="dxa"/>
          </w:tcPr>
          <w:p w:rsidR="004B0FDF" w:rsidRPr="004B0FDF" w:rsidRDefault="004B0FDF" w:rsidP="004B0FDF">
            <w:pPr>
              <w:tabs>
                <w:tab w:val="left" w:pos="-360"/>
              </w:tabs>
              <w:autoSpaceDE w:val="0"/>
              <w:autoSpaceDN w:val="0"/>
              <w:adjustRightInd w:val="0"/>
              <w:rPr>
                <w:rFonts w:ascii="Times New Roman" w:hAnsi="Times New Roman" w:cs="Times New Roman"/>
                <w:sz w:val="16"/>
                <w:szCs w:val="16"/>
              </w:rPr>
            </w:pPr>
            <w:r w:rsidRPr="004B0FDF">
              <w:rPr>
                <w:rFonts w:ascii="Times New Roman" w:eastAsia="Times New Roman" w:hAnsi="Times New Roman" w:cs="Times New Roman"/>
                <w:b/>
                <w:sz w:val="16"/>
                <w:szCs w:val="16"/>
              </w:rPr>
              <w:t>1 504 000,00 рублей</w:t>
            </w:r>
            <w:r w:rsidRPr="004B0FDF">
              <w:rPr>
                <w:rFonts w:ascii="Times New Roman" w:eastAsia="Times New Roman" w:hAnsi="Times New Roman" w:cs="Times New Roman"/>
                <w:sz w:val="16"/>
                <w:szCs w:val="16"/>
              </w:rPr>
              <w:t xml:space="preserve"> (с учетом НДС 20%), </w:t>
            </w:r>
            <w:proofErr w:type="gramStart"/>
            <w:r w:rsidRPr="004B0FDF">
              <w:rPr>
                <w:rFonts w:ascii="Times New Roman" w:eastAsia="Times New Roman" w:hAnsi="Times New Roman" w:cs="Times New Roman"/>
                <w:sz w:val="16"/>
                <w:szCs w:val="16"/>
              </w:rPr>
              <w:t>согласно отчета</w:t>
            </w:r>
            <w:proofErr w:type="gramEnd"/>
            <w:r w:rsidRPr="004B0FDF">
              <w:rPr>
                <w:rFonts w:ascii="Times New Roman" w:eastAsia="Times New Roman" w:hAnsi="Times New Roman" w:cs="Times New Roman"/>
                <w:sz w:val="16"/>
                <w:szCs w:val="16"/>
              </w:rPr>
              <w:t xml:space="preserve"> № 81-н от 28.07.2022 по оценке рыночной стоимости нежилого здания с земельным участком, расположенного по адресу: </w:t>
            </w:r>
            <w:proofErr w:type="gramStart"/>
            <w:r w:rsidRPr="004B0FDF">
              <w:rPr>
                <w:rFonts w:ascii="Times New Roman" w:eastAsia="Times New Roman" w:hAnsi="Times New Roman" w:cs="Times New Roman"/>
                <w:sz w:val="16"/>
                <w:szCs w:val="16"/>
              </w:rPr>
              <w:t xml:space="preserve">Пензенская область, </w:t>
            </w:r>
            <w:proofErr w:type="spellStart"/>
            <w:r w:rsidRPr="004B0FDF">
              <w:rPr>
                <w:rFonts w:ascii="Times New Roman" w:eastAsia="Times New Roman" w:hAnsi="Times New Roman" w:cs="Times New Roman"/>
                <w:sz w:val="16"/>
                <w:szCs w:val="16"/>
              </w:rPr>
              <w:t>Мокшанский</w:t>
            </w:r>
            <w:proofErr w:type="spellEnd"/>
            <w:r w:rsidRPr="004B0FDF">
              <w:rPr>
                <w:rFonts w:ascii="Times New Roman" w:eastAsia="Times New Roman" w:hAnsi="Times New Roman" w:cs="Times New Roman"/>
                <w:sz w:val="16"/>
                <w:szCs w:val="16"/>
              </w:rPr>
              <w:t xml:space="preserve"> район, с. Подгорное, ул. Малая </w:t>
            </w:r>
            <w:proofErr w:type="spellStart"/>
            <w:r w:rsidRPr="004B0FDF">
              <w:rPr>
                <w:rFonts w:ascii="Times New Roman" w:eastAsia="Times New Roman" w:hAnsi="Times New Roman" w:cs="Times New Roman"/>
                <w:sz w:val="16"/>
                <w:szCs w:val="16"/>
              </w:rPr>
              <w:t>Хомяковка</w:t>
            </w:r>
            <w:proofErr w:type="spellEnd"/>
            <w:r w:rsidRPr="004B0FDF">
              <w:rPr>
                <w:rFonts w:ascii="Times New Roman" w:eastAsia="Times New Roman" w:hAnsi="Times New Roman" w:cs="Times New Roman"/>
                <w:sz w:val="16"/>
                <w:szCs w:val="16"/>
              </w:rPr>
              <w:t>, д. 2 ООО «Импульс-М».</w:t>
            </w:r>
            <w:proofErr w:type="gramEnd"/>
          </w:p>
        </w:tc>
      </w:tr>
      <w:tr w:rsidR="004B0FDF" w:rsidRPr="004B0FDF" w:rsidTr="004B0FDF">
        <w:tc>
          <w:tcPr>
            <w:tcW w:w="456" w:type="dxa"/>
          </w:tcPr>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t>13</w:t>
            </w:r>
          </w:p>
        </w:tc>
        <w:tc>
          <w:tcPr>
            <w:tcW w:w="3513" w:type="dxa"/>
          </w:tcPr>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t>Величина повышения начальной цены ("шаг аукциона")</w:t>
            </w:r>
          </w:p>
        </w:tc>
        <w:tc>
          <w:tcPr>
            <w:tcW w:w="6662" w:type="dxa"/>
          </w:tcPr>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b/>
                <w:color w:val="333333"/>
                <w:sz w:val="16"/>
                <w:szCs w:val="16"/>
                <w:shd w:val="clear" w:color="auto" w:fill="FFFFFF"/>
              </w:rPr>
              <w:t>3 %</w:t>
            </w:r>
            <w:r w:rsidRPr="004B0FDF">
              <w:rPr>
                <w:rFonts w:ascii="Times New Roman" w:hAnsi="Times New Roman" w:cs="Times New Roman"/>
                <w:color w:val="333333"/>
                <w:sz w:val="16"/>
                <w:szCs w:val="16"/>
                <w:shd w:val="clear" w:color="auto" w:fill="FFFFFF"/>
              </w:rPr>
              <w:t xml:space="preserve"> от начальной цены продажи имущества  </w:t>
            </w:r>
          </w:p>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b/>
                <w:color w:val="333333"/>
                <w:sz w:val="16"/>
                <w:szCs w:val="16"/>
                <w:shd w:val="clear" w:color="auto" w:fill="FFFFFF"/>
              </w:rPr>
              <w:t>(45 120,00 рублей)</w:t>
            </w:r>
          </w:p>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color w:val="333333"/>
                <w:sz w:val="16"/>
                <w:szCs w:val="16"/>
                <w:shd w:val="clear" w:color="auto" w:fill="FFFFFF"/>
              </w:rPr>
              <w:t xml:space="preserve">   Представление предложений о цене муниципального имущества осуществляется зарегистрированным участником продажи в электронной форме в течение одной процедуры проведения такой продажи.</w:t>
            </w:r>
          </w:p>
        </w:tc>
      </w:tr>
      <w:tr w:rsidR="004B0FDF" w:rsidRPr="004B0FDF" w:rsidTr="004B0FDF">
        <w:tc>
          <w:tcPr>
            <w:tcW w:w="456" w:type="dxa"/>
          </w:tcPr>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lastRenderedPageBreak/>
              <w:t>14</w:t>
            </w:r>
          </w:p>
        </w:tc>
        <w:tc>
          <w:tcPr>
            <w:tcW w:w="3513" w:type="dxa"/>
          </w:tcPr>
          <w:p w:rsidR="004B0FDF" w:rsidRPr="004B0FDF" w:rsidRDefault="004B0FDF" w:rsidP="004B0FDF">
            <w:pPr>
              <w:rPr>
                <w:rFonts w:ascii="Times New Roman" w:hAnsi="Times New Roman" w:cs="Times New Roman"/>
                <w:color w:val="FF0000"/>
                <w:sz w:val="16"/>
                <w:szCs w:val="16"/>
              </w:rPr>
            </w:pPr>
            <w:r w:rsidRPr="004B0FDF">
              <w:rPr>
                <w:rFonts w:ascii="Times New Roman" w:hAnsi="Times New Roman" w:cs="Times New Roman"/>
                <w:sz w:val="16"/>
                <w:szCs w:val="16"/>
                <w:shd w:val="clear" w:color="auto" w:fill="FFFFFF"/>
              </w:rPr>
              <w:t xml:space="preserve">Форма подачи предложений о цене </w:t>
            </w:r>
          </w:p>
        </w:tc>
        <w:tc>
          <w:tcPr>
            <w:tcW w:w="6662" w:type="dxa"/>
          </w:tcPr>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sz w:val="16"/>
                <w:szCs w:val="16"/>
              </w:rPr>
              <w:t xml:space="preserve">Предложения о цене муниципального имущества </w:t>
            </w:r>
            <w:proofErr w:type="gramStart"/>
            <w:r w:rsidRPr="004B0FDF">
              <w:rPr>
                <w:rFonts w:ascii="Times New Roman" w:hAnsi="Times New Roman" w:cs="Times New Roman"/>
                <w:sz w:val="16"/>
                <w:szCs w:val="16"/>
              </w:rPr>
              <w:t>заявляются</w:t>
            </w:r>
            <w:proofErr w:type="gramEnd"/>
            <w:r w:rsidRPr="004B0FDF">
              <w:rPr>
                <w:rFonts w:ascii="Times New Roman" w:hAnsi="Times New Roman" w:cs="Times New Roman"/>
                <w:sz w:val="16"/>
                <w:szCs w:val="16"/>
              </w:rPr>
              <w:t xml:space="preserve"> участниками открыто в ходе проведения аукциона (открытая форма подачи предложения о цене).</w:t>
            </w:r>
          </w:p>
        </w:tc>
      </w:tr>
      <w:tr w:rsidR="004B0FDF" w:rsidRPr="004B0FDF" w:rsidTr="004B0FDF">
        <w:tc>
          <w:tcPr>
            <w:tcW w:w="456" w:type="dxa"/>
          </w:tcPr>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t>15</w:t>
            </w:r>
          </w:p>
        </w:tc>
        <w:tc>
          <w:tcPr>
            <w:tcW w:w="3513" w:type="dxa"/>
          </w:tcPr>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color w:val="333333"/>
                <w:sz w:val="16"/>
                <w:szCs w:val="16"/>
                <w:shd w:val="clear" w:color="auto" w:fill="FFFFFF"/>
              </w:rPr>
              <w:t>Условия и сроки платежа, реквизиты счетов</w:t>
            </w:r>
          </w:p>
        </w:tc>
        <w:tc>
          <w:tcPr>
            <w:tcW w:w="6662" w:type="dxa"/>
          </w:tcPr>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sz w:val="16"/>
                <w:szCs w:val="16"/>
              </w:rPr>
              <w:t xml:space="preserve"> Денежные средства в счет оплаты имущества с учетом внесенного задатка подлежат перечислению покупателем в размере и сроки, указанные в договоре купли-продажи, но не позднее 10 рабочих дней со дня заключения договора купли-продажи, на следующие реквизиты: </w:t>
            </w:r>
          </w:p>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sz w:val="16"/>
                <w:szCs w:val="16"/>
              </w:rPr>
              <w:t>Наименование получателя:</w:t>
            </w:r>
            <w:r w:rsidRPr="004B0FDF">
              <w:rPr>
                <w:sz w:val="16"/>
                <w:szCs w:val="16"/>
              </w:rPr>
              <w:t xml:space="preserve"> </w:t>
            </w:r>
            <w:r w:rsidRPr="004B0FDF">
              <w:rPr>
                <w:rFonts w:ascii="Times New Roman" w:hAnsi="Times New Roman" w:cs="Times New Roman"/>
                <w:sz w:val="16"/>
                <w:szCs w:val="16"/>
              </w:rPr>
              <w:t>УФК по Пензенской области (Администрация Мокшанского района Пензенской области)</w:t>
            </w:r>
          </w:p>
          <w:p w:rsidR="004B0FDF" w:rsidRPr="004B0FDF" w:rsidRDefault="004B0FDF" w:rsidP="004B0FDF">
            <w:pPr>
              <w:rPr>
                <w:rFonts w:ascii="Times New Roman" w:eastAsia="Times New Roman" w:hAnsi="Times New Roman" w:cs="Times New Roman"/>
                <w:color w:val="000000"/>
                <w:kern w:val="1"/>
                <w:sz w:val="16"/>
                <w:szCs w:val="16"/>
                <w:lang w:eastAsia="ar-SA"/>
              </w:rPr>
            </w:pPr>
            <w:r w:rsidRPr="004B0FDF">
              <w:rPr>
                <w:rFonts w:ascii="Times New Roman" w:eastAsia="Times New Roman" w:hAnsi="Times New Roman" w:cs="Times New Roman"/>
                <w:color w:val="000000"/>
                <w:kern w:val="1"/>
                <w:sz w:val="16"/>
                <w:szCs w:val="16"/>
                <w:lang w:eastAsia="ar-SA"/>
              </w:rPr>
              <w:t>Налоговый орган: ИНН 5823007561</w:t>
            </w:r>
          </w:p>
          <w:p w:rsidR="004B0FDF" w:rsidRPr="004B0FDF" w:rsidRDefault="004B0FDF" w:rsidP="004B0FDF">
            <w:pPr>
              <w:rPr>
                <w:rFonts w:ascii="Times New Roman" w:eastAsia="Times New Roman" w:hAnsi="Times New Roman" w:cs="Times New Roman"/>
                <w:color w:val="000000"/>
                <w:kern w:val="1"/>
                <w:sz w:val="16"/>
                <w:szCs w:val="16"/>
                <w:lang w:eastAsia="ar-SA"/>
              </w:rPr>
            </w:pPr>
            <w:r w:rsidRPr="004B0FDF">
              <w:rPr>
                <w:rFonts w:ascii="Times New Roman" w:eastAsia="Times New Roman" w:hAnsi="Times New Roman" w:cs="Times New Roman"/>
                <w:color w:val="000000"/>
                <w:kern w:val="1"/>
                <w:sz w:val="16"/>
                <w:szCs w:val="16"/>
                <w:lang w:eastAsia="ar-SA"/>
              </w:rPr>
              <w:t>Единый казначейский счет: 40102810045370000047</w:t>
            </w:r>
          </w:p>
          <w:p w:rsidR="004B0FDF" w:rsidRPr="004B0FDF" w:rsidRDefault="004B0FDF" w:rsidP="004B0FDF">
            <w:pPr>
              <w:rPr>
                <w:rFonts w:ascii="Times New Roman" w:eastAsia="Times New Roman" w:hAnsi="Times New Roman" w:cs="Times New Roman"/>
                <w:color w:val="000000"/>
                <w:kern w:val="1"/>
                <w:sz w:val="16"/>
                <w:szCs w:val="16"/>
                <w:lang w:eastAsia="ar-SA"/>
              </w:rPr>
            </w:pPr>
            <w:r w:rsidRPr="004B0FDF">
              <w:rPr>
                <w:rFonts w:ascii="Times New Roman" w:eastAsia="Times New Roman" w:hAnsi="Times New Roman" w:cs="Times New Roman"/>
                <w:color w:val="000000"/>
                <w:kern w:val="1"/>
                <w:sz w:val="16"/>
                <w:szCs w:val="16"/>
                <w:lang w:eastAsia="ar-SA"/>
              </w:rPr>
              <w:t>Номер счета получателя платежа: 03100643000000015500</w:t>
            </w:r>
          </w:p>
          <w:p w:rsidR="004B0FDF" w:rsidRPr="004B0FDF" w:rsidRDefault="004B0FDF" w:rsidP="004B0FDF">
            <w:pPr>
              <w:rPr>
                <w:rFonts w:ascii="Times New Roman" w:eastAsia="Times New Roman" w:hAnsi="Times New Roman" w:cs="Times New Roman"/>
                <w:color w:val="000000"/>
                <w:kern w:val="1"/>
                <w:sz w:val="16"/>
                <w:szCs w:val="16"/>
                <w:lang w:eastAsia="ar-SA"/>
              </w:rPr>
            </w:pPr>
            <w:r w:rsidRPr="004B0FDF">
              <w:rPr>
                <w:rFonts w:ascii="Times New Roman" w:eastAsia="Times New Roman" w:hAnsi="Times New Roman" w:cs="Times New Roman"/>
                <w:color w:val="000000"/>
                <w:kern w:val="1"/>
                <w:sz w:val="16"/>
                <w:szCs w:val="16"/>
                <w:lang w:eastAsia="ar-SA"/>
              </w:rPr>
              <w:t>Наименование банка: ОТДЕЛЕНИЕ ПЕНЗА БАНКА РОССИИ//УФК по Пензенской области г. Пенза</w:t>
            </w:r>
          </w:p>
          <w:p w:rsidR="004B0FDF" w:rsidRPr="004B0FDF" w:rsidRDefault="004B0FDF" w:rsidP="004B0FDF">
            <w:pPr>
              <w:rPr>
                <w:rFonts w:ascii="Times New Roman" w:eastAsia="Times New Roman" w:hAnsi="Times New Roman" w:cs="Times New Roman"/>
                <w:color w:val="000000"/>
                <w:kern w:val="1"/>
                <w:sz w:val="16"/>
                <w:szCs w:val="16"/>
                <w:lang w:eastAsia="ar-SA"/>
              </w:rPr>
            </w:pPr>
            <w:r w:rsidRPr="004B0FDF">
              <w:rPr>
                <w:rFonts w:ascii="Times New Roman" w:eastAsia="Times New Roman" w:hAnsi="Times New Roman" w:cs="Times New Roman"/>
                <w:color w:val="000000"/>
                <w:kern w:val="1"/>
                <w:sz w:val="16"/>
                <w:szCs w:val="16"/>
                <w:lang w:eastAsia="ar-SA"/>
              </w:rPr>
              <w:t>БИК: 015655003</w:t>
            </w:r>
          </w:p>
          <w:p w:rsidR="004B0FDF" w:rsidRPr="004B0FDF" w:rsidRDefault="004B0FDF" w:rsidP="004B0FDF">
            <w:pPr>
              <w:rPr>
                <w:rFonts w:ascii="Times New Roman" w:eastAsia="Times New Roman" w:hAnsi="Times New Roman" w:cs="Times New Roman"/>
                <w:color w:val="000000"/>
                <w:kern w:val="1"/>
                <w:sz w:val="16"/>
                <w:szCs w:val="16"/>
                <w:lang w:eastAsia="ar-SA"/>
              </w:rPr>
            </w:pPr>
            <w:r w:rsidRPr="004B0FDF">
              <w:rPr>
                <w:rFonts w:ascii="Times New Roman" w:eastAsia="Times New Roman" w:hAnsi="Times New Roman" w:cs="Times New Roman"/>
                <w:color w:val="000000"/>
                <w:kern w:val="1"/>
                <w:sz w:val="16"/>
                <w:szCs w:val="16"/>
                <w:lang w:eastAsia="ar-SA"/>
              </w:rPr>
              <w:t>КПП: 582301001</w:t>
            </w:r>
          </w:p>
          <w:p w:rsidR="004B0FDF" w:rsidRPr="004B0FDF" w:rsidRDefault="004B0FDF" w:rsidP="004B0FDF">
            <w:pPr>
              <w:rPr>
                <w:rFonts w:ascii="Times New Roman" w:eastAsia="Times New Roman" w:hAnsi="Times New Roman" w:cs="Times New Roman"/>
                <w:color w:val="000000"/>
                <w:kern w:val="1"/>
                <w:sz w:val="16"/>
                <w:szCs w:val="16"/>
                <w:lang w:eastAsia="ar-SA"/>
              </w:rPr>
            </w:pPr>
            <w:r w:rsidRPr="004B0FDF">
              <w:rPr>
                <w:rFonts w:ascii="Times New Roman" w:eastAsia="Times New Roman" w:hAnsi="Times New Roman" w:cs="Times New Roman"/>
                <w:color w:val="000000"/>
                <w:kern w:val="1"/>
                <w:sz w:val="16"/>
                <w:szCs w:val="16"/>
                <w:lang w:eastAsia="ar-SA"/>
              </w:rPr>
              <w:t>Код ОКТМО: 56645000</w:t>
            </w:r>
          </w:p>
          <w:p w:rsidR="004B0FDF" w:rsidRPr="004B0FDF" w:rsidRDefault="004B0FDF" w:rsidP="004B0FDF">
            <w:pPr>
              <w:rPr>
                <w:rFonts w:ascii="Times New Roman" w:eastAsia="Times New Roman" w:hAnsi="Times New Roman" w:cs="Times New Roman"/>
                <w:color w:val="000000"/>
                <w:kern w:val="1"/>
                <w:sz w:val="16"/>
                <w:szCs w:val="16"/>
                <w:lang w:eastAsia="ar-SA"/>
              </w:rPr>
            </w:pPr>
            <w:r w:rsidRPr="004B0FDF">
              <w:rPr>
                <w:rFonts w:ascii="Times New Roman" w:eastAsia="Times New Roman" w:hAnsi="Times New Roman" w:cs="Times New Roman"/>
                <w:color w:val="000000"/>
                <w:kern w:val="1"/>
                <w:sz w:val="16"/>
                <w:szCs w:val="16"/>
                <w:lang w:eastAsia="ar-SA"/>
              </w:rPr>
              <w:t xml:space="preserve">КБК: </w:t>
            </w:r>
            <w:r w:rsidRPr="004B0FDF">
              <w:rPr>
                <w:rFonts w:ascii="Times New Roman" w:hAnsi="Times New Roman" w:cs="Times New Roman"/>
                <w:sz w:val="16"/>
                <w:szCs w:val="16"/>
              </w:rPr>
              <w:t>90111402053050000410</w:t>
            </w:r>
          </w:p>
        </w:tc>
      </w:tr>
      <w:tr w:rsidR="004B0FDF" w:rsidRPr="004B0FDF" w:rsidTr="004B0FDF">
        <w:tc>
          <w:tcPr>
            <w:tcW w:w="456" w:type="dxa"/>
          </w:tcPr>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t>16</w:t>
            </w:r>
          </w:p>
        </w:tc>
        <w:tc>
          <w:tcPr>
            <w:tcW w:w="3513" w:type="dxa"/>
          </w:tcPr>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color w:val="333333"/>
                <w:sz w:val="16"/>
                <w:szCs w:val="16"/>
                <w:shd w:val="clear" w:color="auto" w:fill="FFFFFF"/>
              </w:rPr>
              <w:t>Размер задатка</w:t>
            </w:r>
          </w:p>
        </w:tc>
        <w:tc>
          <w:tcPr>
            <w:tcW w:w="6662" w:type="dxa"/>
          </w:tcPr>
          <w:p w:rsidR="004B0FDF" w:rsidRPr="004B0FDF" w:rsidRDefault="004B0FDF" w:rsidP="004B0FDF">
            <w:pPr>
              <w:tabs>
                <w:tab w:val="left" w:pos="284"/>
              </w:tabs>
              <w:autoSpaceDE w:val="0"/>
              <w:autoSpaceDN w:val="0"/>
              <w:adjustRightInd w:val="0"/>
              <w:outlineLvl w:val="0"/>
              <w:rPr>
                <w:rFonts w:ascii="Times New Roman" w:eastAsia="Times New Roman" w:hAnsi="Times New Roman" w:cs="Times New Roman"/>
                <w:sz w:val="16"/>
                <w:szCs w:val="16"/>
              </w:rPr>
            </w:pPr>
            <w:r w:rsidRPr="004B0FDF">
              <w:rPr>
                <w:rFonts w:ascii="Times New Roman" w:eastAsia="Times New Roman" w:hAnsi="Times New Roman" w:cs="Times New Roman"/>
                <w:sz w:val="16"/>
                <w:szCs w:val="16"/>
              </w:rPr>
              <w:t xml:space="preserve">Размер задатка, перечисляемого Претендентами в счет обеспечения оплаты приобретаемого имущества при подаче заявки на участие в торгах, в размере 20 процентов начальной цены продажи имущества, что составляет </w:t>
            </w:r>
            <w:r w:rsidRPr="004B0FDF">
              <w:rPr>
                <w:rFonts w:ascii="Times New Roman" w:eastAsia="Times New Roman" w:hAnsi="Times New Roman" w:cs="Times New Roman"/>
                <w:b/>
                <w:sz w:val="16"/>
                <w:szCs w:val="16"/>
              </w:rPr>
              <w:t xml:space="preserve">300 800,00 (триста тысяч восемьсот) рублей. </w:t>
            </w:r>
          </w:p>
          <w:p w:rsidR="004B0FDF" w:rsidRPr="004B0FDF" w:rsidRDefault="004B0FDF" w:rsidP="004B0FDF">
            <w:pPr>
              <w:tabs>
                <w:tab w:val="left" w:pos="284"/>
              </w:tabs>
              <w:autoSpaceDE w:val="0"/>
              <w:autoSpaceDN w:val="0"/>
              <w:adjustRightInd w:val="0"/>
              <w:outlineLvl w:val="0"/>
              <w:rPr>
                <w:rFonts w:ascii="Times New Roman" w:eastAsia="Calibri" w:hAnsi="Times New Roman" w:cs="Times New Roman"/>
                <w:bCs/>
                <w:sz w:val="16"/>
                <w:szCs w:val="16"/>
              </w:rPr>
            </w:pPr>
            <w:r w:rsidRPr="004B0FDF">
              <w:rPr>
                <w:rFonts w:ascii="Times New Roman" w:eastAsia="Calibri" w:hAnsi="Times New Roman" w:cs="Times New Roman"/>
                <w:bCs/>
                <w:sz w:val="16"/>
                <w:szCs w:val="16"/>
              </w:rPr>
              <w:t>Документом, подтверждающим поступление задатка на счет, указанный в информационном сообщении, является выписка с этого счета.</w:t>
            </w:r>
          </w:p>
        </w:tc>
      </w:tr>
      <w:tr w:rsidR="004B0FDF" w:rsidRPr="004B0FDF" w:rsidTr="004B0FDF">
        <w:tc>
          <w:tcPr>
            <w:tcW w:w="456" w:type="dxa"/>
          </w:tcPr>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t>17</w:t>
            </w:r>
          </w:p>
        </w:tc>
        <w:tc>
          <w:tcPr>
            <w:tcW w:w="3513" w:type="dxa"/>
          </w:tcPr>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t>Срок и порядок внесения задатка, порядок возвращения задатка</w:t>
            </w:r>
          </w:p>
        </w:tc>
        <w:tc>
          <w:tcPr>
            <w:tcW w:w="6662" w:type="dxa"/>
          </w:tcPr>
          <w:p w:rsidR="004B0FDF" w:rsidRPr="004B0FDF" w:rsidRDefault="004B0FDF" w:rsidP="004B0FDF">
            <w:pPr>
              <w:tabs>
                <w:tab w:val="left" w:pos="284"/>
              </w:tabs>
              <w:autoSpaceDE w:val="0"/>
              <w:autoSpaceDN w:val="0"/>
              <w:adjustRightInd w:val="0"/>
              <w:outlineLvl w:val="0"/>
              <w:rPr>
                <w:rFonts w:ascii="Times New Roman" w:eastAsia="Times New Roman" w:hAnsi="Times New Roman" w:cs="Times New Roman"/>
                <w:sz w:val="16"/>
                <w:szCs w:val="16"/>
              </w:rPr>
            </w:pPr>
            <w:r w:rsidRPr="004B0FDF">
              <w:rPr>
                <w:rFonts w:ascii="Times New Roman" w:eastAsia="Times New Roman" w:hAnsi="Times New Roman" w:cs="Times New Roman"/>
                <w:sz w:val="16"/>
                <w:szCs w:val="16"/>
              </w:rPr>
              <w:t>Перечисление задатка Претендентами осуществляется единым платежом на расчетный счет Претендента, открытый при регистрации на электронной площадке. Платежи по перечислению задатка для участия в торгах и возврат задатков осуществляются в соответствии с Регламентом электронной площадки.</w:t>
            </w:r>
          </w:p>
          <w:p w:rsidR="004B0FDF" w:rsidRPr="004B0FDF" w:rsidRDefault="004B0FDF" w:rsidP="004B0FDF">
            <w:pPr>
              <w:autoSpaceDE w:val="0"/>
              <w:autoSpaceDN w:val="0"/>
              <w:adjustRightInd w:val="0"/>
              <w:ind w:firstLine="601"/>
              <w:rPr>
                <w:rFonts w:ascii="Times New Roman" w:hAnsi="Times New Roman" w:cs="Times New Roman"/>
                <w:sz w:val="16"/>
                <w:szCs w:val="16"/>
              </w:rPr>
            </w:pPr>
            <w:r w:rsidRPr="004B0FDF">
              <w:rPr>
                <w:rFonts w:ascii="Times New Roman" w:hAnsi="Times New Roman" w:cs="Times New Roman"/>
                <w:sz w:val="16"/>
                <w:szCs w:val="16"/>
              </w:rPr>
              <w:t>Задаток Победителя аукциона либо лица, признанного единственным участником аукциона, засчитывается в счет оплаты приобретаемого имущества и подлежит перечислению Продавцу в течение 5 календарных дней со дня истечения срока, установленного для заключения договора купли-продажи имущества.</w:t>
            </w:r>
          </w:p>
          <w:p w:rsidR="004B0FDF" w:rsidRPr="004B0FDF" w:rsidRDefault="004B0FDF" w:rsidP="004B0FDF">
            <w:pPr>
              <w:autoSpaceDE w:val="0"/>
              <w:autoSpaceDN w:val="0"/>
              <w:adjustRightInd w:val="0"/>
              <w:ind w:firstLine="567"/>
              <w:rPr>
                <w:rFonts w:ascii="Times New Roman" w:hAnsi="Times New Roman" w:cs="Times New Roman"/>
                <w:sz w:val="16"/>
                <w:szCs w:val="16"/>
              </w:rPr>
            </w:pPr>
            <w:r w:rsidRPr="004B0FDF">
              <w:rPr>
                <w:rFonts w:ascii="Times New Roman" w:hAnsi="Times New Roman" w:cs="Times New Roman"/>
                <w:sz w:val="16"/>
                <w:szCs w:val="16"/>
              </w:rPr>
              <w:t>Лицам, перечислившим задаток для участия в аукционе, денежные средства возвращаются в следующем порядке:</w:t>
            </w:r>
          </w:p>
          <w:p w:rsidR="004B0FDF" w:rsidRPr="004B0FDF" w:rsidRDefault="004B0FDF" w:rsidP="004B0FDF">
            <w:pPr>
              <w:autoSpaceDE w:val="0"/>
              <w:autoSpaceDN w:val="0"/>
              <w:adjustRightInd w:val="0"/>
              <w:ind w:firstLine="567"/>
              <w:rPr>
                <w:rFonts w:ascii="Times New Roman" w:hAnsi="Times New Roman" w:cs="Times New Roman"/>
                <w:sz w:val="16"/>
                <w:szCs w:val="16"/>
              </w:rPr>
            </w:pPr>
            <w:r w:rsidRPr="004B0FDF">
              <w:rPr>
                <w:rFonts w:ascii="Times New Roman" w:hAnsi="Times New Roman" w:cs="Times New Roman"/>
                <w:sz w:val="16"/>
                <w:szCs w:val="16"/>
              </w:rPr>
              <w:t>а) Участникам, за исключением Победителя, либо лица, признанного единственным участником аукциона - в течение 5 календарных дней со дня подведения итогов аукциона;</w:t>
            </w:r>
          </w:p>
          <w:p w:rsidR="004B0FDF" w:rsidRPr="004B0FDF" w:rsidRDefault="004B0FDF" w:rsidP="004B0FDF">
            <w:pPr>
              <w:autoSpaceDE w:val="0"/>
              <w:autoSpaceDN w:val="0"/>
              <w:adjustRightInd w:val="0"/>
              <w:ind w:firstLine="567"/>
              <w:rPr>
                <w:rFonts w:ascii="Times New Roman" w:hAnsi="Times New Roman" w:cs="Times New Roman"/>
                <w:sz w:val="16"/>
                <w:szCs w:val="16"/>
              </w:rPr>
            </w:pPr>
            <w:r w:rsidRPr="004B0FDF">
              <w:rPr>
                <w:rFonts w:ascii="Times New Roman" w:hAnsi="Times New Roman" w:cs="Times New Roman"/>
                <w:sz w:val="16"/>
                <w:szCs w:val="16"/>
              </w:rPr>
              <w:t>б) Претендентам, не допущенным к участию в аукционе, - в течение 5 календарных дней со дня подписания Протокола о признании претендентов участниками;</w:t>
            </w:r>
          </w:p>
          <w:p w:rsidR="004B0FDF" w:rsidRPr="004B0FDF" w:rsidRDefault="004B0FDF" w:rsidP="004B0FDF">
            <w:pPr>
              <w:autoSpaceDE w:val="0"/>
              <w:autoSpaceDN w:val="0"/>
              <w:adjustRightInd w:val="0"/>
              <w:ind w:firstLine="567"/>
              <w:rPr>
                <w:rFonts w:ascii="Times New Roman" w:hAnsi="Times New Roman" w:cs="Times New Roman"/>
                <w:sz w:val="16"/>
                <w:szCs w:val="16"/>
              </w:rPr>
            </w:pPr>
            <w:r w:rsidRPr="004B0FDF">
              <w:rPr>
                <w:rFonts w:ascii="Times New Roman" w:hAnsi="Times New Roman" w:cs="Times New Roman"/>
                <w:sz w:val="16"/>
                <w:szCs w:val="16"/>
              </w:rPr>
              <w:t>в) Претендентам, отозвавшим заявку не позднее дня окончания приема заявок – в течение 5 календарных дней со дня поступления уведомления об отзыве заявки;</w:t>
            </w:r>
          </w:p>
          <w:p w:rsidR="004B0FDF" w:rsidRPr="004B0FDF" w:rsidRDefault="004B0FDF" w:rsidP="004B0FDF">
            <w:pPr>
              <w:autoSpaceDE w:val="0"/>
              <w:autoSpaceDN w:val="0"/>
              <w:adjustRightInd w:val="0"/>
              <w:ind w:firstLine="567"/>
              <w:rPr>
                <w:rFonts w:ascii="Times New Roman" w:hAnsi="Times New Roman" w:cs="Times New Roman"/>
                <w:sz w:val="16"/>
                <w:szCs w:val="16"/>
              </w:rPr>
            </w:pPr>
            <w:r w:rsidRPr="004B0FDF">
              <w:rPr>
                <w:rFonts w:ascii="Times New Roman" w:hAnsi="Times New Roman" w:cs="Times New Roman"/>
                <w:sz w:val="16"/>
                <w:szCs w:val="16"/>
              </w:rPr>
              <w:t>г) Претендентам, отозвавшим заявку позднее дня окончания приема заявок, -  в течение 5 календарных дней со дня подписания Протокола о признании претендентов участниками.</w:t>
            </w:r>
          </w:p>
          <w:p w:rsidR="004B0FDF" w:rsidRPr="004B0FDF" w:rsidRDefault="004B0FDF" w:rsidP="004B0FDF">
            <w:pPr>
              <w:autoSpaceDE w:val="0"/>
              <w:autoSpaceDN w:val="0"/>
              <w:adjustRightInd w:val="0"/>
              <w:ind w:firstLine="567"/>
              <w:rPr>
                <w:rFonts w:ascii="Times New Roman" w:hAnsi="Times New Roman" w:cs="Times New Roman"/>
                <w:sz w:val="16"/>
                <w:szCs w:val="16"/>
              </w:rPr>
            </w:pPr>
            <w:r w:rsidRPr="004B0FDF">
              <w:rPr>
                <w:rFonts w:ascii="Times New Roman" w:hAnsi="Times New Roman" w:cs="Times New Roman"/>
                <w:sz w:val="16"/>
                <w:szCs w:val="16"/>
              </w:rPr>
              <w:t>Победителю аукциона либо лицу, признанному единственным участником аукциона, задаток не возвращается в случае:</w:t>
            </w:r>
          </w:p>
          <w:p w:rsidR="004B0FDF" w:rsidRPr="004B0FDF" w:rsidRDefault="004B0FDF" w:rsidP="004B0FDF">
            <w:pPr>
              <w:autoSpaceDE w:val="0"/>
              <w:autoSpaceDN w:val="0"/>
              <w:adjustRightInd w:val="0"/>
              <w:ind w:firstLine="567"/>
              <w:rPr>
                <w:rFonts w:ascii="Times New Roman" w:hAnsi="Times New Roman" w:cs="Times New Roman"/>
                <w:sz w:val="16"/>
                <w:szCs w:val="16"/>
              </w:rPr>
            </w:pPr>
            <w:r w:rsidRPr="004B0FDF">
              <w:rPr>
                <w:rFonts w:ascii="Times New Roman" w:hAnsi="Times New Roman" w:cs="Times New Roman"/>
                <w:sz w:val="16"/>
                <w:szCs w:val="16"/>
              </w:rPr>
              <w:t>- уклонения или отказа Победителя либо лица, признанного единственным участником аукциона, от заключения в установленный срок договора купли-продажи имущества;</w:t>
            </w:r>
          </w:p>
          <w:p w:rsidR="004B0FDF" w:rsidRPr="004B0FDF" w:rsidRDefault="004B0FDF" w:rsidP="004B0FDF">
            <w:pPr>
              <w:autoSpaceDE w:val="0"/>
              <w:autoSpaceDN w:val="0"/>
              <w:adjustRightInd w:val="0"/>
              <w:ind w:firstLine="567"/>
              <w:rPr>
                <w:rFonts w:ascii="Times New Roman" w:hAnsi="Times New Roman" w:cs="Times New Roman"/>
                <w:sz w:val="16"/>
                <w:szCs w:val="16"/>
              </w:rPr>
            </w:pPr>
            <w:r w:rsidRPr="004B0FDF">
              <w:rPr>
                <w:rFonts w:ascii="Times New Roman" w:hAnsi="Times New Roman" w:cs="Times New Roman"/>
                <w:sz w:val="16"/>
                <w:szCs w:val="16"/>
              </w:rPr>
              <w:t>- отказа или уклонения Победителя либо лица, признанного единственным участником аукциона, от оплаты имущества в сроки, установленные договором купли-продажи.</w:t>
            </w:r>
          </w:p>
        </w:tc>
      </w:tr>
      <w:tr w:rsidR="004B0FDF" w:rsidRPr="004B0FDF" w:rsidTr="004B0FDF">
        <w:tc>
          <w:tcPr>
            <w:tcW w:w="456" w:type="dxa"/>
          </w:tcPr>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t>18</w:t>
            </w:r>
          </w:p>
        </w:tc>
        <w:tc>
          <w:tcPr>
            <w:tcW w:w="3513" w:type="dxa"/>
          </w:tcPr>
          <w:p w:rsidR="004B0FDF" w:rsidRPr="004B0FDF" w:rsidRDefault="004B0FDF" w:rsidP="004B0FDF">
            <w:pPr>
              <w:jc w:val="cente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t>Реквизиты счетов для внесения задатка, назначение платежа</w:t>
            </w:r>
          </w:p>
        </w:tc>
        <w:tc>
          <w:tcPr>
            <w:tcW w:w="6662" w:type="dxa"/>
          </w:tcPr>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sz w:val="16"/>
                <w:szCs w:val="16"/>
              </w:rPr>
              <w:t xml:space="preserve">Получатель: ООО «РТС-тендер», </w:t>
            </w:r>
          </w:p>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sz w:val="16"/>
                <w:szCs w:val="16"/>
              </w:rPr>
              <w:t>Наименование банка: Филиал «Корпоративный» ПАО «</w:t>
            </w:r>
            <w:proofErr w:type="spellStart"/>
            <w:r w:rsidRPr="004B0FDF">
              <w:rPr>
                <w:rFonts w:ascii="Times New Roman" w:hAnsi="Times New Roman" w:cs="Times New Roman"/>
                <w:sz w:val="16"/>
                <w:szCs w:val="16"/>
              </w:rPr>
              <w:t>Совкомбанк</w:t>
            </w:r>
            <w:proofErr w:type="spellEnd"/>
            <w:r w:rsidRPr="004B0FDF">
              <w:rPr>
                <w:rFonts w:ascii="Times New Roman" w:hAnsi="Times New Roman" w:cs="Times New Roman"/>
                <w:sz w:val="16"/>
                <w:szCs w:val="16"/>
              </w:rPr>
              <w:t xml:space="preserve">», </w:t>
            </w:r>
          </w:p>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sz w:val="16"/>
                <w:szCs w:val="16"/>
              </w:rPr>
              <w:t xml:space="preserve">расчетный счет № 40702810512030016362,  </w:t>
            </w:r>
          </w:p>
          <w:p w:rsidR="004B0FDF" w:rsidRPr="004B0FDF" w:rsidRDefault="004B0FDF" w:rsidP="004B0FDF">
            <w:pPr>
              <w:rPr>
                <w:rFonts w:ascii="Times New Roman" w:hAnsi="Times New Roman" w:cs="Times New Roman"/>
                <w:sz w:val="16"/>
                <w:szCs w:val="16"/>
              </w:rPr>
            </w:pPr>
            <w:proofErr w:type="gramStart"/>
            <w:r w:rsidRPr="004B0FDF">
              <w:rPr>
                <w:rFonts w:ascii="Times New Roman" w:hAnsi="Times New Roman" w:cs="Times New Roman"/>
                <w:sz w:val="16"/>
                <w:szCs w:val="16"/>
              </w:rPr>
              <w:t>Кор. счет</w:t>
            </w:r>
            <w:proofErr w:type="gramEnd"/>
            <w:r w:rsidRPr="004B0FDF">
              <w:rPr>
                <w:rFonts w:ascii="Times New Roman" w:hAnsi="Times New Roman" w:cs="Times New Roman"/>
                <w:sz w:val="16"/>
                <w:szCs w:val="16"/>
              </w:rPr>
              <w:t xml:space="preserve"> 30101810445250000360, </w:t>
            </w:r>
          </w:p>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sz w:val="16"/>
                <w:szCs w:val="16"/>
              </w:rPr>
              <w:t>БИК 044525360, КПП 773001001, ИНН 7710357167. Назначение платежа: внесение гарантийного обеспечения по Соглашению о внесении гарантийного обеспечения, № аналитического счета _________, без НДС.</w:t>
            </w:r>
          </w:p>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sz w:val="16"/>
                <w:szCs w:val="16"/>
              </w:rPr>
              <w:t xml:space="preserve"> Задаток должен поступить на указанный счет </w:t>
            </w:r>
            <w:r w:rsidRPr="004B0FDF">
              <w:rPr>
                <w:rFonts w:ascii="Times New Roman" w:hAnsi="Times New Roman" w:cs="Times New Roman"/>
                <w:b/>
                <w:sz w:val="16"/>
                <w:szCs w:val="16"/>
              </w:rPr>
              <w:t>до 14.09.2022 года,</w:t>
            </w:r>
            <w:r w:rsidRPr="004B0FDF">
              <w:rPr>
                <w:rFonts w:ascii="Times New Roman" w:hAnsi="Times New Roman" w:cs="Times New Roman"/>
                <w:sz w:val="16"/>
                <w:szCs w:val="16"/>
              </w:rPr>
              <w:t xml:space="preserve"> исполнение обязанности по внесению суммы задатка третьими лицами не допускается. Денежные средства, перечисленные третьими </w:t>
            </w:r>
            <w:r w:rsidRPr="004B0FDF">
              <w:rPr>
                <w:rFonts w:ascii="Times New Roman" w:hAnsi="Times New Roman" w:cs="Times New Roman"/>
                <w:bCs/>
                <w:sz w:val="16"/>
                <w:szCs w:val="16"/>
              </w:rPr>
              <w:t>лицами</w:t>
            </w:r>
            <w:r w:rsidRPr="004B0FDF">
              <w:rPr>
                <w:rFonts w:ascii="Times New Roman" w:hAnsi="Times New Roman" w:cs="Times New Roman"/>
                <w:sz w:val="16"/>
                <w:szCs w:val="16"/>
              </w:rPr>
              <w:t xml:space="preserve">, кроме Претендента, будут считаться ошибочно перечисленными. </w:t>
            </w:r>
          </w:p>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sz w:val="16"/>
                <w:szCs w:val="16"/>
              </w:rPr>
              <w:t xml:space="preserve">Данное информационное сообщение является публичной офертой в соответствии со статьей 437 Гражданского кодекса Российской Федерации. Подача претендентом заявки и перечисление задатка являются акцептом такой оферты, и договор о задатке считается заключенным в установленном порядке. </w:t>
            </w:r>
          </w:p>
        </w:tc>
      </w:tr>
      <w:tr w:rsidR="004B0FDF" w:rsidRPr="004B0FDF" w:rsidTr="004B0FDF">
        <w:tc>
          <w:tcPr>
            <w:tcW w:w="456" w:type="dxa"/>
          </w:tcPr>
          <w:p w:rsidR="004B0FDF" w:rsidRPr="004B0FDF" w:rsidRDefault="004B0FDF" w:rsidP="004B0FDF">
            <w:pPr>
              <w:autoSpaceDE w:val="0"/>
              <w:autoSpaceDN w:val="0"/>
              <w:adjustRightInd w:val="0"/>
              <w:jc w:val="center"/>
              <w:rPr>
                <w:rFonts w:ascii="Times New Roman" w:hAnsi="Times New Roman" w:cs="Times New Roman"/>
                <w:sz w:val="16"/>
                <w:szCs w:val="16"/>
              </w:rPr>
            </w:pPr>
            <w:r w:rsidRPr="004B0FDF">
              <w:rPr>
                <w:rFonts w:ascii="Times New Roman" w:hAnsi="Times New Roman" w:cs="Times New Roman"/>
                <w:sz w:val="16"/>
                <w:szCs w:val="16"/>
              </w:rPr>
              <w:t>19</w:t>
            </w:r>
          </w:p>
        </w:tc>
        <w:tc>
          <w:tcPr>
            <w:tcW w:w="3513" w:type="dxa"/>
          </w:tcPr>
          <w:p w:rsidR="004B0FDF" w:rsidRPr="004B0FDF" w:rsidRDefault="004B0FDF" w:rsidP="004B0FDF">
            <w:pPr>
              <w:autoSpaceDE w:val="0"/>
              <w:autoSpaceDN w:val="0"/>
              <w:adjustRightInd w:val="0"/>
              <w:jc w:val="center"/>
              <w:rPr>
                <w:rFonts w:ascii="Times New Roman" w:hAnsi="Times New Roman" w:cs="Times New Roman"/>
                <w:sz w:val="16"/>
                <w:szCs w:val="16"/>
              </w:rPr>
            </w:pPr>
            <w:r w:rsidRPr="004B0FDF">
              <w:rPr>
                <w:rFonts w:ascii="Times New Roman" w:hAnsi="Times New Roman" w:cs="Times New Roman"/>
                <w:sz w:val="16"/>
                <w:szCs w:val="16"/>
              </w:rPr>
              <w:t>Порядок подачи заявок на участие в аукционе</w:t>
            </w:r>
          </w:p>
          <w:p w:rsidR="004B0FDF" w:rsidRPr="004B0FDF" w:rsidRDefault="004B0FDF" w:rsidP="004B0FDF">
            <w:pPr>
              <w:rPr>
                <w:rFonts w:ascii="Times New Roman" w:hAnsi="Times New Roman" w:cs="Times New Roman"/>
                <w:color w:val="333333"/>
                <w:sz w:val="16"/>
                <w:szCs w:val="16"/>
                <w:shd w:val="clear" w:color="auto" w:fill="FFFFFF"/>
              </w:rPr>
            </w:pPr>
          </w:p>
        </w:tc>
        <w:tc>
          <w:tcPr>
            <w:tcW w:w="6662" w:type="dxa"/>
          </w:tcPr>
          <w:p w:rsidR="004B0FDF" w:rsidRPr="004B0FDF" w:rsidRDefault="004B0FDF" w:rsidP="004B0FDF">
            <w:pPr>
              <w:autoSpaceDE w:val="0"/>
              <w:autoSpaceDN w:val="0"/>
              <w:adjustRightInd w:val="0"/>
              <w:ind w:firstLine="540"/>
              <w:rPr>
                <w:rFonts w:ascii="Times New Roman" w:hAnsi="Times New Roman" w:cs="Times New Roman"/>
                <w:sz w:val="16"/>
                <w:szCs w:val="16"/>
              </w:rPr>
            </w:pPr>
            <w:r w:rsidRPr="004B0FDF">
              <w:rPr>
                <w:rFonts w:ascii="Times New Roman" w:hAnsi="Times New Roman" w:cs="Times New Roman"/>
                <w:sz w:val="16"/>
                <w:szCs w:val="16"/>
              </w:rPr>
              <w:t xml:space="preserve">Прием заявок и прилагаемых к ним документов начинается с даты и </w:t>
            </w:r>
            <w:proofErr w:type="gramStart"/>
            <w:r w:rsidRPr="004B0FDF">
              <w:rPr>
                <w:rFonts w:ascii="Times New Roman" w:hAnsi="Times New Roman" w:cs="Times New Roman"/>
                <w:sz w:val="16"/>
                <w:szCs w:val="16"/>
              </w:rPr>
              <w:t>времени</w:t>
            </w:r>
            <w:proofErr w:type="gramEnd"/>
            <w:r w:rsidRPr="004B0FDF">
              <w:rPr>
                <w:rFonts w:ascii="Times New Roman" w:hAnsi="Times New Roman" w:cs="Times New Roman"/>
                <w:sz w:val="16"/>
                <w:szCs w:val="16"/>
              </w:rPr>
              <w:t xml:space="preserve"> указанных в пункте 22 информационного сообщения и осуществляется до даты и времени окончания приема заявок, указанных в пункте 23 информационного сообщения о проведении продажи имущества.</w:t>
            </w:r>
          </w:p>
          <w:p w:rsidR="004B0FDF" w:rsidRPr="004B0FDF" w:rsidRDefault="004B0FDF" w:rsidP="004B0FDF">
            <w:pPr>
              <w:autoSpaceDE w:val="0"/>
              <w:autoSpaceDN w:val="0"/>
              <w:adjustRightInd w:val="0"/>
              <w:ind w:firstLine="540"/>
              <w:rPr>
                <w:rFonts w:ascii="Times New Roman" w:hAnsi="Times New Roman" w:cs="Times New Roman"/>
                <w:sz w:val="16"/>
                <w:szCs w:val="16"/>
              </w:rPr>
            </w:pPr>
            <w:proofErr w:type="gramStart"/>
            <w:r w:rsidRPr="004B0FDF">
              <w:rPr>
                <w:rFonts w:ascii="Times New Roman" w:hAnsi="Times New Roman" w:cs="Times New Roman"/>
                <w:sz w:val="16"/>
                <w:szCs w:val="16"/>
              </w:rPr>
              <w:t xml:space="preserve">Заявка подается путем заполнения ее электронной формы, 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документов, предусмотренных Федеральным </w:t>
            </w:r>
            <w:hyperlink r:id="rId18" w:history="1">
              <w:r w:rsidRPr="004B0FDF">
                <w:rPr>
                  <w:rFonts w:ascii="Times New Roman" w:hAnsi="Times New Roman" w:cs="Times New Roman"/>
                  <w:sz w:val="16"/>
                  <w:szCs w:val="16"/>
                </w:rPr>
                <w:t>законом</w:t>
              </w:r>
            </w:hyperlink>
            <w:r w:rsidRPr="004B0FDF">
              <w:rPr>
                <w:rFonts w:ascii="Times New Roman" w:hAnsi="Times New Roman" w:cs="Times New Roman"/>
                <w:sz w:val="16"/>
                <w:szCs w:val="16"/>
              </w:rPr>
              <w:t xml:space="preserve"> от 21.12.2001 № 178-ФЗ «О приватизации государственного и муниципального имущества».</w:t>
            </w:r>
            <w:proofErr w:type="gramEnd"/>
          </w:p>
          <w:p w:rsidR="004B0FDF" w:rsidRPr="004B0FDF" w:rsidRDefault="004B0FDF" w:rsidP="004B0FDF">
            <w:pPr>
              <w:autoSpaceDE w:val="0"/>
              <w:autoSpaceDN w:val="0"/>
              <w:adjustRightInd w:val="0"/>
              <w:ind w:firstLine="540"/>
              <w:rPr>
                <w:rFonts w:ascii="Times New Roman" w:hAnsi="Times New Roman" w:cs="Times New Roman"/>
                <w:sz w:val="16"/>
                <w:szCs w:val="16"/>
              </w:rPr>
            </w:pPr>
            <w:r w:rsidRPr="004B0FDF">
              <w:rPr>
                <w:rFonts w:ascii="Times New Roman" w:hAnsi="Times New Roman" w:cs="Times New Roman"/>
                <w:sz w:val="16"/>
                <w:szCs w:val="16"/>
              </w:rPr>
              <w:t>Одно лицо имеет право подать только одну заявку.</w:t>
            </w:r>
          </w:p>
          <w:p w:rsidR="004B0FDF" w:rsidRPr="004B0FDF" w:rsidRDefault="004B0FDF" w:rsidP="004B0FDF">
            <w:pPr>
              <w:autoSpaceDE w:val="0"/>
              <w:autoSpaceDN w:val="0"/>
              <w:adjustRightInd w:val="0"/>
              <w:ind w:firstLine="540"/>
              <w:rPr>
                <w:rFonts w:ascii="Times New Roman" w:hAnsi="Times New Roman" w:cs="Times New Roman"/>
                <w:sz w:val="16"/>
                <w:szCs w:val="16"/>
              </w:rPr>
            </w:pPr>
            <w:r w:rsidRPr="004B0FDF">
              <w:rPr>
                <w:rFonts w:ascii="Times New Roman" w:hAnsi="Times New Roman" w:cs="Times New Roman"/>
                <w:sz w:val="16"/>
                <w:szCs w:val="16"/>
              </w:rPr>
              <w:t>Заявки с прилагаемыми к ним документами, а также предложения о цене имущества (при проведении продажи имущества на конкурсе и без объявления цены), поданные с нарушением установленного срока, на электронной площадке не регистрируются.</w:t>
            </w:r>
          </w:p>
          <w:p w:rsidR="004B0FDF" w:rsidRPr="004B0FDF" w:rsidRDefault="004B0FDF" w:rsidP="004B0FDF">
            <w:pPr>
              <w:autoSpaceDE w:val="0"/>
              <w:autoSpaceDN w:val="0"/>
              <w:adjustRightInd w:val="0"/>
              <w:ind w:firstLine="540"/>
              <w:rPr>
                <w:rFonts w:ascii="Times New Roman" w:hAnsi="Times New Roman" w:cs="Times New Roman"/>
                <w:sz w:val="16"/>
                <w:szCs w:val="16"/>
              </w:rPr>
            </w:pPr>
            <w:r w:rsidRPr="004B0FDF">
              <w:rPr>
                <w:rFonts w:ascii="Times New Roman" w:hAnsi="Times New Roman" w:cs="Times New Roman"/>
                <w:sz w:val="16"/>
                <w:szCs w:val="16"/>
              </w:rPr>
              <w:t xml:space="preserve">Претендент вправе не позднее дня окончания приема заявок отозвать заявку путем направления уведомления об отзыве заявки на электронную площадку, за исключением </w:t>
            </w:r>
            <w:r w:rsidRPr="004B0FDF">
              <w:rPr>
                <w:rFonts w:ascii="Times New Roman" w:hAnsi="Times New Roman" w:cs="Times New Roman"/>
                <w:sz w:val="16"/>
                <w:szCs w:val="16"/>
              </w:rPr>
              <w:lastRenderedPageBreak/>
              <w:t>случая проведения продажи имущества без объявления цены.</w:t>
            </w:r>
          </w:p>
          <w:p w:rsidR="004B0FDF" w:rsidRPr="004B0FDF" w:rsidRDefault="004B0FDF" w:rsidP="004B0FDF">
            <w:pPr>
              <w:autoSpaceDE w:val="0"/>
              <w:autoSpaceDN w:val="0"/>
              <w:adjustRightInd w:val="0"/>
              <w:ind w:firstLine="540"/>
              <w:rPr>
                <w:rFonts w:ascii="Times New Roman" w:hAnsi="Times New Roman" w:cs="Times New Roman"/>
                <w:sz w:val="16"/>
                <w:szCs w:val="16"/>
              </w:rPr>
            </w:pPr>
            <w:r w:rsidRPr="004B0FDF">
              <w:rPr>
                <w:rFonts w:ascii="Times New Roman" w:hAnsi="Times New Roman" w:cs="Times New Roman"/>
                <w:sz w:val="16"/>
                <w:szCs w:val="16"/>
              </w:rPr>
              <w:t>В случае отзыва Претендентом заявки в порядке, установленном Положением,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4B0FDF" w:rsidRPr="004B0FDF" w:rsidRDefault="004B0FDF" w:rsidP="004B0FDF">
            <w:pPr>
              <w:autoSpaceDE w:val="0"/>
              <w:autoSpaceDN w:val="0"/>
              <w:adjustRightInd w:val="0"/>
              <w:ind w:firstLine="540"/>
              <w:rPr>
                <w:rFonts w:ascii="Times New Roman" w:hAnsi="Times New Roman" w:cs="Times New Roman"/>
                <w:sz w:val="16"/>
                <w:szCs w:val="16"/>
              </w:rPr>
            </w:pPr>
            <w:r w:rsidRPr="004B0FDF">
              <w:rPr>
                <w:rFonts w:ascii="Times New Roman" w:hAnsi="Times New Roman" w:cs="Times New Roman"/>
                <w:sz w:val="16"/>
                <w:szCs w:val="16"/>
              </w:rPr>
              <w:t>Время создания, получения и отправки электронных документов на электронной площадке, а также время проведения процедуры продажи имущества соответствует местному времени, в котором функционирует электронная площадка.</w:t>
            </w:r>
          </w:p>
          <w:p w:rsidR="004B0FDF" w:rsidRPr="004B0FDF" w:rsidRDefault="004B0FDF" w:rsidP="004B0FDF">
            <w:pPr>
              <w:tabs>
                <w:tab w:val="left" w:pos="0"/>
              </w:tabs>
              <w:autoSpaceDE w:val="0"/>
              <w:autoSpaceDN w:val="0"/>
              <w:adjustRightInd w:val="0"/>
              <w:ind w:firstLine="567"/>
              <w:rPr>
                <w:rFonts w:ascii="Times New Roman" w:hAnsi="Times New Roman" w:cs="Times New Roman"/>
                <w:sz w:val="16"/>
                <w:szCs w:val="16"/>
              </w:rPr>
            </w:pPr>
            <w:r w:rsidRPr="004B0FDF">
              <w:rPr>
                <w:rFonts w:ascii="Times New Roman" w:hAnsi="Times New Roman" w:cs="Times New Roman"/>
                <w:sz w:val="16"/>
                <w:szCs w:val="16"/>
              </w:rPr>
              <w:t>Заявка и иные представленные одновременно с ней документы подаются в форме электронных документов.</w:t>
            </w:r>
          </w:p>
          <w:p w:rsidR="004B0FDF" w:rsidRPr="004B0FDF" w:rsidRDefault="004B0FDF" w:rsidP="004B0FDF">
            <w:pPr>
              <w:autoSpaceDE w:val="0"/>
              <w:autoSpaceDN w:val="0"/>
              <w:adjustRightInd w:val="0"/>
              <w:ind w:firstLine="540"/>
              <w:rPr>
                <w:rFonts w:ascii="Times New Roman" w:hAnsi="Times New Roman" w:cs="Times New Roman"/>
                <w:sz w:val="16"/>
                <w:szCs w:val="16"/>
              </w:rPr>
            </w:pPr>
            <w:proofErr w:type="gramStart"/>
            <w:r w:rsidRPr="004B0FDF">
              <w:rPr>
                <w:rFonts w:ascii="Times New Roman" w:hAnsi="Times New Roman" w:cs="Times New Roman"/>
                <w:sz w:val="16"/>
                <w:szCs w:val="16"/>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r w:rsidRPr="004B0FDF">
              <w:rPr>
                <w:rFonts w:ascii="Times New Roman" w:hAnsi="Times New Roman" w:cs="Times New Roman"/>
                <w:sz w:val="16"/>
                <w:szCs w:val="16"/>
              </w:rPr>
              <w:t xml:space="preserve"> Данное правило не применяется для договора купли-продажи имущества, который заключается сторонами в простой письменной форме.</w:t>
            </w:r>
          </w:p>
        </w:tc>
      </w:tr>
      <w:tr w:rsidR="004B0FDF" w:rsidRPr="004B0FDF" w:rsidTr="004B0FDF">
        <w:tc>
          <w:tcPr>
            <w:tcW w:w="456" w:type="dxa"/>
          </w:tcPr>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lastRenderedPageBreak/>
              <w:t>20</w:t>
            </w:r>
          </w:p>
        </w:tc>
        <w:tc>
          <w:tcPr>
            <w:tcW w:w="3513" w:type="dxa"/>
          </w:tcPr>
          <w:p w:rsidR="004B0FDF" w:rsidRPr="004B0FDF" w:rsidRDefault="004B0FDF" w:rsidP="004B0FDF">
            <w:pPr>
              <w:jc w:val="cente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t>Ограничения участия отдельных категорий физических лиц и юридических лиц в приватизации такого имущества</w:t>
            </w:r>
          </w:p>
        </w:tc>
        <w:tc>
          <w:tcPr>
            <w:tcW w:w="6662" w:type="dxa"/>
          </w:tcPr>
          <w:p w:rsidR="004B0FDF" w:rsidRPr="004B0FDF" w:rsidRDefault="004B0FDF" w:rsidP="004B0FDF">
            <w:pPr>
              <w:autoSpaceDE w:val="0"/>
              <w:autoSpaceDN w:val="0"/>
              <w:adjustRightInd w:val="0"/>
              <w:ind w:firstLine="540"/>
              <w:rPr>
                <w:rFonts w:ascii="Times New Roman" w:hAnsi="Times New Roman" w:cs="Times New Roman"/>
                <w:sz w:val="16"/>
                <w:szCs w:val="16"/>
              </w:rPr>
            </w:pPr>
            <w:r w:rsidRPr="004B0FDF">
              <w:rPr>
                <w:rFonts w:ascii="Times New Roman" w:hAnsi="Times New Roman" w:cs="Times New Roman"/>
                <w:sz w:val="16"/>
                <w:szCs w:val="16"/>
              </w:rPr>
              <w:t>Покупателями муниципального имущества могут быть любые физические и юридические лица, за исключением:</w:t>
            </w:r>
          </w:p>
          <w:p w:rsidR="004B0FDF" w:rsidRPr="004B0FDF" w:rsidRDefault="004B0FDF" w:rsidP="004B0FDF">
            <w:pPr>
              <w:autoSpaceDE w:val="0"/>
              <w:autoSpaceDN w:val="0"/>
              <w:adjustRightInd w:val="0"/>
              <w:ind w:firstLine="540"/>
              <w:rPr>
                <w:rFonts w:ascii="Times New Roman" w:hAnsi="Times New Roman" w:cs="Times New Roman"/>
                <w:sz w:val="16"/>
                <w:szCs w:val="16"/>
              </w:rPr>
            </w:pPr>
            <w:r w:rsidRPr="004B0FDF">
              <w:rPr>
                <w:rFonts w:ascii="Times New Roman" w:hAnsi="Times New Roman" w:cs="Times New Roman"/>
                <w:sz w:val="16"/>
                <w:szCs w:val="16"/>
              </w:rPr>
              <w:t>- государственных и муниципальных унитарных предприятий, государственных и муниципальных учреждений;</w:t>
            </w:r>
          </w:p>
          <w:p w:rsidR="004B0FDF" w:rsidRPr="004B0FDF" w:rsidRDefault="004B0FDF" w:rsidP="004B0FDF">
            <w:pPr>
              <w:autoSpaceDE w:val="0"/>
              <w:autoSpaceDN w:val="0"/>
              <w:adjustRightInd w:val="0"/>
              <w:ind w:firstLine="540"/>
              <w:rPr>
                <w:rFonts w:ascii="Times New Roman" w:hAnsi="Times New Roman" w:cs="Times New Roman"/>
                <w:sz w:val="16"/>
                <w:szCs w:val="16"/>
              </w:rPr>
            </w:pPr>
            <w:r w:rsidRPr="004B0FDF">
              <w:rPr>
                <w:rFonts w:ascii="Times New Roman" w:hAnsi="Times New Roman" w:cs="Times New Roman"/>
                <w:sz w:val="16"/>
                <w:szCs w:val="16"/>
              </w:rPr>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19" w:history="1">
              <w:r w:rsidRPr="004B0FDF">
                <w:rPr>
                  <w:rFonts w:ascii="Times New Roman" w:hAnsi="Times New Roman" w:cs="Times New Roman"/>
                  <w:sz w:val="16"/>
                  <w:szCs w:val="16"/>
                </w:rPr>
                <w:t>статьей 25</w:t>
              </w:r>
            </w:hyperlink>
            <w:r w:rsidRPr="004B0FDF">
              <w:rPr>
                <w:rFonts w:ascii="Times New Roman" w:hAnsi="Times New Roman" w:cs="Times New Roman"/>
                <w:sz w:val="16"/>
                <w:szCs w:val="16"/>
              </w:rPr>
              <w:t xml:space="preserve"> Федерального закона от 21.12.2001 № 178-ФЗ «О приватизации государственного и муниципального имущества»;</w:t>
            </w:r>
          </w:p>
          <w:p w:rsidR="004B0FDF" w:rsidRPr="004B0FDF" w:rsidRDefault="004B0FDF" w:rsidP="004B0FDF">
            <w:pPr>
              <w:autoSpaceDE w:val="0"/>
              <w:autoSpaceDN w:val="0"/>
              <w:adjustRightInd w:val="0"/>
              <w:ind w:firstLine="540"/>
              <w:rPr>
                <w:rFonts w:ascii="Times New Roman" w:hAnsi="Times New Roman" w:cs="Times New Roman"/>
                <w:sz w:val="16"/>
                <w:szCs w:val="16"/>
              </w:rPr>
            </w:pPr>
            <w:proofErr w:type="gramStart"/>
            <w:r w:rsidRPr="004B0FDF">
              <w:rPr>
                <w:rFonts w:ascii="Times New Roman" w:hAnsi="Times New Roman" w:cs="Times New Roman"/>
                <w:sz w:val="16"/>
                <w:szCs w:val="16"/>
              </w:rPr>
              <w:t xml:space="preserve">-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20" w:history="1">
              <w:r w:rsidRPr="004B0FDF">
                <w:rPr>
                  <w:rFonts w:ascii="Times New Roman" w:hAnsi="Times New Roman" w:cs="Times New Roman"/>
                  <w:sz w:val="16"/>
                  <w:szCs w:val="16"/>
                </w:rPr>
                <w:t>перечень</w:t>
              </w:r>
            </w:hyperlink>
            <w:r w:rsidRPr="004B0FDF">
              <w:rPr>
                <w:rFonts w:ascii="Times New Roman" w:hAnsi="Times New Roman" w:cs="Times New Roman"/>
                <w:sz w:val="16"/>
                <w:szCs w:val="16"/>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proofErr w:type="spellStart"/>
            <w:r w:rsidRPr="004B0FDF">
              <w:rPr>
                <w:rFonts w:ascii="Times New Roman" w:hAnsi="Times New Roman" w:cs="Times New Roman"/>
                <w:sz w:val="16"/>
                <w:szCs w:val="16"/>
              </w:rPr>
              <w:t>бенефициарных</w:t>
            </w:r>
            <w:proofErr w:type="spellEnd"/>
            <w:r w:rsidRPr="004B0FDF">
              <w:rPr>
                <w:rFonts w:ascii="Times New Roman" w:hAnsi="Times New Roman" w:cs="Times New Roman"/>
                <w:sz w:val="16"/>
                <w:szCs w:val="16"/>
              </w:rPr>
              <w:t xml:space="preserve"> владельцах и контролирующих лицах в порядке, установленном Правительством Российской</w:t>
            </w:r>
            <w:proofErr w:type="gramEnd"/>
            <w:r w:rsidRPr="004B0FDF">
              <w:rPr>
                <w:rFonts w:ascii="Times New Roman" w:hAnsi="Times New Roman" w:cs="Times New Roman"/>
                <w:sz w:val="16"/>
                <w:szCs w:val="16"/>
              </w:rPr>
              <w:t xml:space="preserve"> Федерации;</w:t>
            </w:r>
          </w:p>
          <w:p w:rsidR="004B0FDF" w:rsidRPr="004B0FDF" w:rsidRDefault="004B0FDF" w:rsidP="004B0FDF">
            <w:pPr>
              <w:autoSpaceDE w:val="0"/>
              <w:autoSpaceDN w:val="0"/>
              <w:adjustRightInd w:val="0"/>
              <w:ind w:firstLine="540"/>
              <w:rPr>
                <w:rFonts w:ascii="Times New Roman" w:hAnsi="Times New Roman" w:cs="Times New Roman"/>
                <w:sz w:val="16"/>
                <w:szCs w:val="16"/>
              </w:rPr>
            </w:pPr>
            <w:r w:rsidRPr="004B0FDF">
              <w:rPr>
                <w:rFonts w:ascii="Times New Roman" w:hAnsi="Times New Roman" w:cs="Times New Roman"/>
                <w:sz w:val="16"/>
                <w:szCs w:val="16"/>
              </w:rPr>
              <w:t xml:space="preserve">Понятие «контролирующее лицо» используется в том же значении, что и в </w:t>
            </w:r>
            <w:hyperlink r:id="rId21" w:history="1">
              <w:r w:rsidRPr="004B0FDF">
                <w:rPr>
                  <w:rFonts w:ascii="Times New Roman" w:hAnsi="Times New Roman" w:cs="Times New Roman"/>
                  <w:sz w:val="16"/>
                  <w:szCs w:val="16"/>
                </w:rPr>
                <w:t>статье 5</w:t>
              </w:r>
            </w:hyperlink>
            <w:r w:rsidRPr="004B0FDF">
              <w:rPr>
                <w:rFonts w:ascii="Times New Roman" w:hAnsi="Times New Roman" w:cs="Times New Roman"/>
                <w:sz w:val="16"/>
                <w:szCs w:val="16"/>
              </w:rPr>
              <w:t xml:space="preserve"> Федерального закона от 29 апреля 2008 года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Понятия «выгодоприобретатель» и «</w:t>
            </w:r>
            <w:proofErr w:type="spellStart"/>
            <w:r w:rsidRPr="004B0FDF">
              <w:rPr>
                <w:rFonts w:ascii="Times New Roman" w:hAnsi="Times New Roman" w:cs="Times New Roman"/>
                <w:sz w:val="16"/>
                <w:szCs w:val="16"/>
              </w:rPr>
              <w:t>бенефициарный</w:t>
            </w:r>
            <w:proofErr w:type="spellEnd"/>
            <w:r w:rsidRPr="004B0FDF">
              <w:rPr>
                <w:rFonts w:ascii="Times New Roman" w:hAnsi="Times New Roman" w:cs="Times New Roman"/>
                <w:sz w:val="16"/>
                <w:szCs w:val="16"/>
              </w:rPr>
              <w:t xml:space="preserve"> владелец» используются в значениях, указанных в </w:t>
            </w:r>
            <w:hyperlink r:id="rId22" w:history="1">
              <w:r w:rsidRPr="004B0FDF">
                <w:rPr>
                  <w:rFonts w:ascii="Times New Roman" w:hAnsi="Times New Roman" w:cs="Times New Roman"/>
                  <w:sz w:val="16"/>
                  <w:szCs w:val="16"/>
                </w:rPr>
                <w:t>статье 3</w:t>
              </w:r>
            </w:hyperlink>
            <w:r w:rsidRPr="004B0FDF">
              <w:rPr>
                <w:rFonts w:ascii="Times New Roman" w:hAnsi="Times New Roman" w:cs="Times New Roman"/>
                <w:sz w:val="16"/>
                <w:szCs w:val="16"/>
              </w:rPr>
              <w:t xml:space="preserve"> Федерального закона от 7 августа 2001 года № 115-ФЗ «О противодействии легализации (отмыванию) доходов, полученных преступным путем, и финансированию терроризма»;</w:t>
            </w:r>
          </w:p>
          <w:p w:rsidR="004B0FDF" w:rsidRPr="004B0FDF" w:rsidRDefault="004B0FDF" w:rsidP="004B0FDF">
            <w:pPr>
              <w:autoSpaceDE w:val="0"/>
              <w:autoSpaceDN w:val="0"/>
              <w:adjustRightInd w:val="0"/>
              <w:ind w:firstLine="540"/>
              <w:rPr>
                <w:rFonts w:ascii="Times New Roman" w:hAnsi="Times New Roman" w:cs="Times New Roman"/>
                <w:sz w:val="16"/>
                <w:szCs w:val="16"/>
              </w:rPr>
            </w:pPr>
            <w:r w:rsidRPr="004B0FDF">
              <w:rPr>
                <w:rFonts w:ascii="Times New Roman" w:hAnsi="Times New Roman" w:cs="Times New Roman"/>
                <w:sz w:val="16"/>
                <w:szCs w:val="16"/>
              </w:rPr>
              <w:t>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 нравственности, здоровья, прав и законных интересов других лиц, обеспечения обороноспособности и безопасности государства обязательны при приватизации государственного и муниципального имущества.</w:t>
            </w:r>
          </w:p>
          <w:p w:rsidR="004B0FDF" w:rsidRPr="004B0FDF" w:rsidRDefault="004B0FDF" w:rsidP="004B0FDF">
            <w:pPr>
              <w:autoSpaceDE w:val="0"/>
              <w:autoSpaceDN w:val="0"/>
              <w:adjustRightInd w:val="0"/>
              <w:ind w:firstLine="540"/>
              <w:rPr>
                <w:rFonts w:ascii="Times New Roman" w:hAnsi="Times New Roman" w:cs="Times New Roman"/>
                <w:sz w:val="16"/>
                <w:szCs w:val="16"/>
              </w:rPr>
            </w:pPr>
            <w:r w:rsidRPr="004B0FDF">
              <w:rPr>
                <w:rFonts w:ascii="Times New Roman" w:hAnsi="Times New Roman" w:cs="Times New Roman"/>
                <w:sz w:val="16"/>
                <w:szCs w:val="16"/>
              </w:rPr>
              <w:t>Акционерные общества, общества с ограниченной ответственностью не могут являться покупателями своих акций, своих долей в уставных капиталах, приватизируемых в соответствии с Федеральным законом от 21.12.2001 № 178-ФЗ «О приватизации государственного и муниципального имущества».</w:t>
            </w:r>
          </w:p>
          <w:p w:rsidR="004B0FDF" w:rsidRPr="004B0FDF" w:rsidRDefault="004B0FDF" w:rsidP="004B0FDF">
            <w:pPr>
              <w:autoSpaceDE w:val="0"/>
              <w:autoSpaceDN w:val="0"/>
              <w:adjustRightInd w:val="0"/>
              <w:ind w:firstLine="540"/>
              <w:rPr>
                <w:rFonts w:ascii="Times New Roman" w:hAnsi="Times New Roman" w:cs="Times New Roman"/>
                <w:sz w:val="16"/>
                <w:szCs w:val="16"/>
              </w:rPr>
            </w:pPr>
            <w:r w:rsidRPr="004B0FDF">
              <w:rPr>
                <w:rFonts w:ascii="Times New Roman" w:hAnsi="Times New Roman" w:cs="Times New Roman"/>
                <w:sz w:val="16"/>
                <w:szCs w:val="16"/>
              </w:rPr>
              <w:t>В случае</w:t>
            </w:r>
            <w:proofErr w:type="gramStart"/>
            <w:r w:rsidRPr="004B0FDF">
              <w:rPr>
                <w:rFonts w:ascii="Times New Roman" w:hAnsi="Times New Roman" w:cs="Times New Roman"/>
                <w:sz w:val="16"/>
                <w:szCs w:val="16"/>
              </w:rPr>
              <w:t>,</w:t>
            </w:r>
            <w:proofErr w:type="gramEnd"/>
            <w:r w:rsidRPr="004B0FDF">
              <w:rPr>
                <w:rFonts w:ascii="Times New Roman" w:hAnsi="Times New Roman" w:cs="Times New Roman"/>
                <w:sz w:val="16"/>
                <w:szCs w:val="16"/>
              </w:rPr>
              <w:t xml:space="preserve"> если впоследствии будет установлено, что покупатель государственного или муниципального имущества не имел законное право на его приобретение, соответствующая сделка является ничтожной.</w:t>
            </w:r>
          </w:p>
          <w:p w:rsidR="004B0FDF" w:rsidRPr="004B0FDF" w:rsidRDefault="004B0FDF" w:rsidP="004B0FDF">
            <w:pPr>
              <w:rPr>
                <w:rFonts w:ascii="Times New Roman" w:hAnsi="Times New Roman" w:cs="Times New Roman"/>
                <w:sz w:val="16"/>
                <w:szCs w:val="16"/>
              </w:rPr>
            </w:pPr>
          </w:p>
        </w:tc>
      </w:tr>
      <w:tr w:rsidR="004B0FDF" w:rsidRPr="004B0FDF" w:rsidTr="004B0FDF">
        <w:tc>
          <w:tcPr>
            <w:tcW w:w="456" w:type="dxa"/>
          </w:tcPr>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t>21</w:t>
            </w:r>
          </w:p>
        </w:tc>
        <w:tc>
          <w:tcPr>
            <w:tcW w:w="3513" w:type="dxa"/>
          </w:tcPr>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t>Место приема заявок, предложений и документации</w:t>
            </w:r>
          </w:p>
        </w:tc>
        <w:tc>
          <w:tcPr>
            <w:tcW w:w="6662" w:type="dxa"/>
          </w:tcPr>
          <w:p w:rsidR="004B0FDF" w:rsidRPr="004B0FDF" w:rsidRDefault="004B0FDF" w:rsidP="004B0FDF">
            <w:pPr>
              <w:rPr>
                <w:rFonts w:ascii="Times New Roman" w:hAnsi="Times New Roman" w:cs="Times New Roman"/>
                <w:sz w:val="16"/>
                <w:szCs w:val="16"/>
              </w:rPr>
            </w:pPr>
            <w:r w:rsidRPr="004B0FDF">
              <w:rPr>
                <w:rFonts w:ascii="Times New Roman" w:eastAsia="Times New Roman" w:hAnsi="Times New Roman" w:cs="Times New Roman"/>
                <w:bCs/>
                <w:color w:val="000000"/>
                <w:sz w:val="16"/>
                <w:szCs w:val="16"/>
              </w:rPr>
              <w:t>Электронная площадк</w:t>
            </w:r>
            <w:proofErr w:type="gramStart"/>
            <w:r w:rsidRPr="004B0FDF">
              <w:rPr>
                <w:rFonts w:ascii="Times New Roman" w:eastAsia="Times New Roman" w:hAnsi="Times New Roman" w:cs="Times New Roman"/>
                <w:bCs/>
                <w:color w:val="000000"/>
                <w:sz w:val="16"/>
                <w:szCs w:val="16"/>
              </w:rPr>
              <w:t>а</w:t>
            </w:r>
            <w:r w:rsidRPr="004B0FDF">
              <w:rPr>
                <w:rFonts w:ascii="Times New Roman" w:hAnsi="Times New Roman" w:cs="Times New Roman"/>
                <w:sz w:val="16"/>
                <w:szCs w:val="16"/>
              </w:rPr>
              <w:t xml:space="preserve"> ООО</w:t>
            </w:r>
            <w:proofErr w:type="gramEnd"/>
            <w:r w:rsidRPr="004B0FDF">
              <w:rPr>
                <w:rFonts w:ascii="Times New Roman" w:hAnsi="Times New Roman" w:cs="Times New Roman"/>
                <w:sz w:val="16"/>
                <w:szCs w:val="16"/>
              </w:rPr>
              <w:t xml:space="preserve"> «РТС-Тендер» (</w:t>
            </w:r>
            <w:hyperlink r:id="rId23" w:history="1">
              <w:r w:rsidRPr="004B0FDF">
                <w:rPr>
                  <w:rFonts w:ascii="Times New Roman" w:hAnsi="Times New Roman" w:cs="Times New Roman"/>
                  <w:color w:val="0000FF"/>
                  <w:sz w:val="16"/>
                  <w:szCs w:val="16"/>
                  <w:u w:val="single"/>
                  <w:lang w:val="en-US"/>
                </w:rPr>
                <w:t>www</w:t>
              </w:r>
              <w:r w:rsidRPr="004B0FDF">
                <w:rPr>
                  <w:rFonts w:ascii="Times New Roman" w:hAnsi="Times New Roman" w:cs="Times New Roman"/>
                  <w:color w:val="0000FF"/>
                  <w:sz w:val="16"/>
                  <w:szCs w:val="16"/>
                  <w:u w:val="single"/>
                </w:rPr>
                <w:t>.</w:t>
              </w:r>
              <w:proofErr w:type="spellStart"/>
              <w:r w:rsidRPr="004B0FDF">
                <w:rPr>
                  <w:rFonts w:ascii="Times New Roman" w:hAnsi="Times New Roman" w:cs="Times New Roman"/>
                  <w:color w:val="0000FF"/>
                  <w:sz w:val="16"/>
                  <w:szCs w:val="16"/>
                  <w:u w:val="single"/>
                  <w:lang w:val="en-US"/>
                </w:rPr>
                <w:t>rts</w:t>
              </w:r>
              <w:proofErr w:type="spellEnd"/>
              <w:r w:rsidRPr="004B0FDF">
                <w:rPr>
                  <w:rFonts w:ascii="Times New Roman" w:hAnsi="Times New Roman" w:cs="Times New Roman"/>
                  <w:color w:val="0000FF"/>
                  <w:sz w:val="16"/>
                  <w:szCs w:val="16"/>
                  <w:u w:val="single"/>
                </w:rPr>
                <w:t>-</w:t>
              </w:r>
              <w:r w:rsidRPr="004B0FDF">
                <w:rPr>
                  <w:rFonts w:ascii="Times New Roman" w:hAnsi="Times New Roman" w:cs="Times New Roman"/>
                  <w:color w:val="0000FF"/>
                  <w:sz w:val="16"/>
                  <w:szCs w:val="16"/>
                  <w:u w:val="single"/>
                  <w:lang w:val="en-US"/>
                </w:rPr>
                <w:t>tender</w:t>
              </w:r>
              <w:r w:rsidRPr="004B0FDF">
                <w:rPr>
                  <w:rFonts w:ascii="Times New Roman" w:hAnsi="Times New Roman" w:cs="Times New Roman"/>
                  <w:color w:val="0000FF"/>
                  <w:sz w:val="16"/>
                  <w:szCs w:val="16"/>
                  <w:u w:val="single"/>
                </w:rPr>
                <w:t>.</w:t>
              </w:r>
              <w:proofErr w:type="spellStart"/>
              <w:r w:rsidRPr="004B0FDF">
                <w:rPr>
                  <w:rFonts w:ascii="Times New Roman" w:hAnsi="Times New Roman" w:cs="Times New Roman"/>
                  <w:color w:val="0000FF"/>
                  <w:sz w:val="16"/>
                  <w:szCs w:val="16"/>
                  <w:u w:val="single"/>
                  <w:lang w:val="en-US"/>
                </w:rPr>
                <w:t>ru</w:t>
              </w:r>
              <w:proofErr w:type="spellEnd"/>
            </w:hyperlink>
            <w:r w:rsidRPr="004B0FDF">
              <w:rPr>
                <w:rFonts w:ascii="Times New Roman" w:hAnsi="Times New Roman" w:cs="Times New Roman"/>
                <w:sz w:val="16"/>
                <w:szCs w:val="16"/>
              </w:rPr>
              <w:t xml:space="preserve">) </w:t>
            </w:r>
          </w:p>
        </w:tc>
      </w:tr>
      <w:tr w:rsidR="004B0FDF" w:rsidRPr="004B0FDF" w:rsidTr="004B0FDF">
        <w:tc>
          <w:tcPr>
            <w:tcW w:w="456" w:type="dxa"/>
          </w:tcPr>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t>22</w:t>
            </w:r>
          </w:p>
        </w:tc>
        <w:tc>
          <w:tcPr>
            <w:tcW w:w="3513" w:type="dxa"/>
          </w:tcPr>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t>Дата начала подачи заявок</w:t>
            </w:r>
          </w:p>
        </w:tc>
        <w:tc>
          <w:tcPr>
            <w:tcW w:w="6662" w:type="dxa"/>
          </w:tcPr>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b/>
                <w:sz w:val="16"/>
                <w:szCs w:val="16"/>
              </w:rPr>
              <w:t>20.08.2022 года</w:t>
            </w:r>
            <w:r w:rsidRPr="004B0FDF">
              <w:rPr>
                <w:rFonts w:ascii="Times New Roman" w:hAnsi="Times New Roman" w:cs="Times New Roman"/>
                <w:sz w:val="16"/>
                <w:szCs w:val="16"/>
              </w:rPr>
              <w:t xml:space="preserve"> в 08 часов 00 минут (время московское)</w:t>
            </w:r>
          </w:p>
          <w:p w:rsidR="004B0FDF" w:rsidRPr="004B0FDF" w:rsidRDefault="004B0FDF" w:rsidP="004B0FDF">
            <w:pPr>
              <w:rPr>
                <w:rFonts w:ascii="Times New Roman" w:hAnsi="Times New Roman" w:cs="Times New Roman"/>
                <w:sz w:val="16"/>
                <w:szCs w:val="16"/>
              </w:rPr>
            </w:pPr>
          </w:p>
        </w:tc>
      </w:tr>
      <w:tr w:rsidR="004B0FDF" w:rsidRPr="004B0FDF" w:rsidTr="004B0FDF">
        <w:tc>
          <w:tcPr>
            <w:tcW w:w="456" w:type="dxa"/>
          </w:tcPr>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t>23</w:t>
            </w:r>
          </w:p>
        </w:tc>
        <w:tc>
          <w:tcPr>
            <w:tcW w:w="3513" w:type="dxa"/>
          </w:tcPr>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t>Дата окончания подачи заявок, предложений</w:t>
            </w:r>
          </w:p>
        </w:tc>
        <w:tc>
          <w:tcPr>
            <w:tcW w:w="6662" w:type="dxa"/>
          </w:tcPr>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b/>
                <w:sz w:val="16"/>
                <w:szCs w:val="16"/>
              </w:rPr>
              <w:t>14.09.2022 года</w:t>
            </w:r>
            <w:r w:rsidRPr="004B0FDF">
              <w:rPr>
                <w:rFonts w:ascii="Times New Roman" w:hAnsi="Times New Roman" w:cs="Times New Roman"/>
                <w:sz w:val="16"/>
                <w:szCs w:val="16"/>
              </w:rPr>
              <w:t xml:space="preserve"> в 17 часов 00 минут (время московское)</w:t>
            </w:r>
          </w:p>
        </w:tc>
      </w:tr>
      <w:tr w:rsidR="004B0FDF" w:rsidRPr="004B0FDF" w:rsidTr="004B0FDF">
        <w:tc>
          <w:tcPr>
            <w:tcW w:w="456" w:type="dxa"/>
          </w:tcPr>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t>24</w:t>
            </w:r>
          </w:p>
        </w:tc>
        <w:tc>
          <w:tcPr>
            <w:tcW w:w="3513" w:type="dxa"/>
          </w:tcPr>
          <w:p w:rsidR="004B0FDF" w:rsidRPr="004B0FDF" w:rsidRDefault="004B0FDF" w:rsidP="004B0FDF">
            <w:pPr>
              <w:rPr>
                <w:rFonts w:ascii="Times New Roman" w:hAnsi="Times New Roman" w:cs="Times New Roman"/>
                <w:sz w:val="16"/>
                <w:szCs w:val="16"/>
                <w:shd w:val="clear" w:color="auto" w:fill="FFFFFF"/>
              </w:rPr>
            </w:pPr>
            <w:r w:rsidRPr="004B0FDF">
              <w:rPr>
                <w:rFonts w:ascii="Times New Roman" w:hAnsi="Times New Roman" w:cs="Times New Roman"/>
                <w:sz w:val="16"/>
                <w:szCs w:val="16"/>
                <w:shd w:val="clear" w:color="auto" w:fill="FFFFFF"/>
              </w:rPr>
              <w:t>Дата рассмотрения заявок</w:t>
            </w:r>
          </w:p>
        </w:tc>
        <w:tc>
          <w:tcPr>
            <w:tcW w:w="6662" w:type="dxa"/>
          </w:tcPr>
          <w:p w:rsidR="004B0FDF" w:rsidRPr="004B0FDF" w:rsidRDefault="004B0FDF" w:rsidP="004B0FDF">
            <w:pPr>
              <w:rPr>
                <w:rFonts w:ascii="Times New Roman" w:hAnsi="Times New Roman" w:cs="Times New Roman"/>
                <w:b/>
                <w:color w:val="333333"/>
                <w:sz w:val="16"/>
                <w:szCs w:val="16"/>
                <w:shd w:val="clear" w:color="auto" w:fill="FFFFFF"/>
              </w:rPr>
            </w:pPr>
            <w:r w:rsidRPr="004B0FDF">
              <w:rPr>
                <w:rFonts w:ascii="Times New Roman" w:hAnsi="Times New Roman" w:cs="Times New Roman"/>
                <w:b/>
                <w:sz w:val="16"/>
                <w:szCs w:val="16"/>
                <w:shd w:val="clear" w:color="auto" w:fill="FFFFFF"/>
              </w:rPr>
              <w:t xml:space="preserve">20.09.2022 </w:t>
            </w:r>
            <w:r w:rsidRPr="004B0FDF">
              <w:rPr>
                <w:rFonts w:ascii="Times New Roman" w:hAnsi="Times New Roman" w:cs="Times New Roman"/>
                <w:b/>
                <w:color w:val="333333"/>
                <w:sz w:val="16"/>
                <w:szCs w:val="16"/>
                <w:shd w:val="clear" w:color="auto" w:fill="FFFFFF"/>
              </w:rPr>
              <w:t>года</w:t>
            </w:r>
          </w:p>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color w:val="333333"/>
                <w:sz w:val="16"/>
                <w:szCs w:val="16"/>
                <w:shd w:val="clear" w:color="auto" w:fill="FFFFFF"/>
              </w:rPr>
              <w:t>Решение о признании претендентов участниками продажи в электронной форме или об отказе в допуске к участию в такой продаже принимается продавцом имущества</w:t>
            </w:r>
          </w:p>
        </w:tc>
      </w:tr>
      <w:tr w:rsidR="004B0FDF" w:rsidRPr="004B0FDF" w:rsidTr="004B0FDF">
        <w:tc>
          <w:tcPr>
            <w:tcW w:w="456" w:type="dxa"/>
          </w:tcPr>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t>25</w:t>
            </w:r>
          </w:p>
        </w:tc>
        <w:tc>
          <w:tcPr>
            <w:tcW w:w="3513" w:type="dxa"/>
          </w:tcPr>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t>Дата и время начала проведения аукциона</w:t>
            </w:r>
          </w:p>
        </w:tc>
        <w:tc>
          <w:tcPr>
            <w:tcW w:w="6662" w:type="dxa"/>
          </w:tcPr>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t>Электронная площадк</w:t>
            </w:r>
            <w:proofErr w:type="gramStart"/>
            <w:r w:rsidRPr="004B0FDF">
              <w:rPr>
                <w:rFonts w:ascii="Times New Roman" w:hAnsi="Times New Roman" w:cs="Times New Roman"/>
                <w:color w:val="333333"/>
                <w:sz w:val="16"/>
                <w:szCs w:val="16"/>
                <w:shd w:val="clear" w:color="auto" w:fill="FFFFFF"/>
              </w:rPr>
              <w:t>а ООО</w:t>
            </w:r>
            <w:proofErr w:type="gramEnd"/>
            <w:r w:rsidRPr="004B0FDF">
              <w:rPr>
                <w:rFonts w:ascii="Times New Roman" w:hAnsi="Times New Roman" w:cs="Times New Roman"/>
                <w:color w:val="333333"/>
                <w:sz w:val="16"/>
                <w:szCs w:val="16"/>
                <w:shd w:val="clear" w:color="auto" w:fill="FFFFFF"/>
              </w:rPr>
              <w:t xml:space="preserve"> «РТС-Тендер» (www.rts-tender.ru) </w:t>
            </w:r>
          </w:p>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b/>
                <w:sz w:val="16"/>
                <w:szCs w:val="16"/>
                <w:shd w:val="clear" w:color="auto" w:fill="FFFFFF"/>
              </w:rPr>
              <w:t xml:space="preserve">21.09.2022 </w:t>
            </w:r>
            <w:r w:rsidRPr="004B0FDF">
              <w:rPr>
                <w:rFonts w:ascii="Times New Roman" w:hAnsi="Times New Roman" w:cs="Times New Roman"/>
                <w:b/>
                <w:color w:val="333333"/>
                <w:sz w:val="16"/>
                <w:szCs w:val="16"/>
                <w:shd w:val="clear" w:color="auto" w:fill="FFFFFF"/>
              </w:rPr>
              <w:t>года</w:t>
            </w:r>
            <w:r w:rsidRPr="004B0FDF">
              <w:rPr>
                <w:rFonts w:ascii="Times New Roman" w:hAnsi="Times New Roman" w:cs="Times New Roman"/>
                <w:color w:val="333333"/>
                <w:sz w:val="16"/>
                <w:szCs w:val="16"/>
                <w:shd w:val="clear" w:color="auto" w:fill="FFFFFF"/>
              </w:rPr>
              <w:t xml:space="preserve"> в 12 часов 00 минут (время московское)</w:t>
            </w:r>
          </w:p>
        </w:tc>
      </w:tr>
      <w:tr w:rsidR="004B0FDF" w:rsidRPr="004B0FDF" w:rsidTr="004B0FDF">
        <w:tc>
          <w:tcPr>
            <w:tcW w:w="456" w:type="dxa"/>
          </w:tcPr>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t>26</w:t>
            </w:r>
          </w:p>
        </w:tc>
        <w:tc>
          <w:tcPr>
            <w:tcW w:w="3513" w:type="dxa"/>
          </w:tcPr>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t>Порядок определения победителей</w:t>
            </w:r>
          </w:p>
        </w:tc>
        <w:tc>
          <w:tcPr>
            <w:tcW w:w="6662" w:type="dxa"/>
          </w:tcPr>
          <w:p w:rsidR="004B0FDF" w:rsidRPr="004B0FDF" w:rsidRDefault="004B0FDF" w:rsidP="004B0FDF">
            <w:pPr>
              <w:autoSpaceDE w:val="0"/>
              <w:autoSpaceDN w:val="0"/>
              <w:adjustRightInd w:val="0"/>
              <w:rPr>
                <w:rFonts w:ascii="Times New Roman" w:hAnsi="Times New Roman" w:cs="Times New Roman"/>
                <w:sz w:val="16"/>
                <w:szCs w:val="16"/>
              </w:rPr>
            </w:pPr>
            <w:r w:rsidRPr="004B0FDF">
              <w:rPr>
                <w:rFonts w:ascii="Times New Roman" w:hAnsi="Times New Roman" w:cs="Times New Roman"/>
                <w:sz w:val="16"/>
                <w:szCs w:val="16"/>
              </w:rPr>
              <w:t>Победителем признается участник, предложивший наиболее высокую цену имущества.</w:t>
            </w:r>
          </w:p>
        </w:tc>
      </w:tr>
      <w:tr w:rsidR="004B0FDF" w:rsidRPr="004B0FDF" w:rsidTr="004B0FDF">
        <w:tc>
          <w:tcPr>
            <w:tcW w:w="456" w:type="dxa"/>
          </w:tcPr>
          <w:p w:rsidR="004B0FDF" w:rsidRPr="004B0FDF" w:rsidRDefault="004B0FDF" w:rsidP="004B0FDF">
            <w:pPr>
              <w:tabs>
                <w:tab w:val="left" w:pos="0"/>
              </w:tabs>
              <w:autoSpaceDE w:val="0"/>
              <w:autoSpaceDN w:val="0"/>
              <w:adjustRightInd w:val="0"/>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t>27</w:t>
            </w:r>
          </w:p>
        </w:tc>
        <w:tc>
          <w:tcPr>
            <w:tcW w:w="3513" w:type="dxa"/>
          </w:tcPr>
          <w:p w:rsidR="004B0FDF" w:rsidRPr="004B0FDF" w:rsidRDefault="004B0FDF" w:rsidP="004B0FDF">
            <w:pPr>
              <w:tabs>
                <w:tab w:val="left" w:pos="0"/>
              </w:tabs>
              <w:autoSpaceDE w:val="0"/>
              <w:autoSpaceDN w:val="0"/>
              <w:adjustRightInd w:val="0"/>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t xml:space="preserve">Исчерпывающий перечень представляемых участниками торгов документов и требования к их оформлению. </w:t>
            </w:r>
          </w:p>
        </w:tc>
        <w:tc>
          <w:tcPr>
            <w:tcW w:w="6662" w:type="dxa"/>
          </w:tcPr>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sz w:val="16"/>
                <w:szCs w:val="16"/>
              </w:rPr>
              <w:t xml:space="preserve">Одновременно с заявкой (приложение № 1 к информационному сообщению) претенденты </w:t>
            </w:r>
            <w:proofErr w:type="gramStart"/>
            <w:r w:rsidRPr="004B0FDF">
              <w:rPr>
                <w:rFonts w:ascii="Times New Roman" w:hAnsi="Times New Roman" w:cs="Times New Roman"/>
                <w:sz w:val="16"/>
                <w:szCs w:val="16"/>
              </w:rPr>
              <w:t>предоставляют следующие документы</w:t>
            </w:r>
            <w:proofErr w:type="gramEnd"/>
            <w:r w:rsidRPr="004B0FDF">
              <w:rPr>
                <w:rFonts w:ascii="Times New Roman" w:hAnsi="Times New Roman" w:cs="Times New Roman"/>
                <w:sz w:val="16"/>
                <w:szCs w:val="16"/>
              </w:rPr>
              <w:t>:</w:t>
            </w:r>
          </w:p>
          <w:p w:rsidR="004B0FDF" w:rsidRPr="004B0FDF" w:rsidRDefault="004B0FDF" w:rsidP="004B0FDF">
            <w:pPr>
              <w:rPr>
                <w:rFonts w:ascii="Times New Roman" w:hAnsi="Times New Roman" w:cs="Times New Roman"/>
                <w:i/>
                <w:sz w:val="16"/>
                <w:szCs w:val="16"/>
              </w:rPr>
            </w:pPr>
            <w:r w:rsidRPr="004B0FDF">
              <w:rPr>
                <w:rFonts w:ascii="Times New Roman" w:hAnsi="Times New Roman" w:cs="Times New Roman"/>
                <w:i/>
                <w:sz w:val="16"/>
                <w:szCs w:val="16"/>
              </w:rPr>
              <w:t>юридические лица:</w:t>
            </w:r>
          </w:p>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sz w:val="16"/>
                <w:szCs w:val="16"/>
              </w:rPr>
              <w:t>- заверенные копии учредительных документов;</w:t>
            </w:r>
          </w:p>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sz w:val="16"/>
                <w:szCs w:val="16"/>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sz w:val="16"/>
                <w:szCs w:val="16"/>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4B0FDF" w:rsidRPr="004B0FDF" w:rsidRDefault="004B0FDF" w:rsidP="004B0FDF">
            <w:pPr>
              <w:ind w:firstLine="317"/>
              <w:rPr>
                <w:rFonts w:ascii="Times New Roman" w:hAnsi="Times New Roman" w:cs="Times New Roman"/>
                <w:sz w:val="16"/>
                <w:szCs w:val="16"/>
              </w:rPr>
            </w:pPr>
            <w:r w:rsidRPr="004B0FDF">
              <w:rPr>
                <w:rFonts w:ascii="Times New Roman" w:hAnsi="Times New Roman" w:cs="Times New Roman"/>
                <w:i/>
                <w:sz w:val="16"/>
                <w:szCs w:val="16"/>
              </w:rPr>
              <w:t>физические лица</w:t>
            </w:r>
            <w:r w:rsidRPr="004B0FDF">
              <w:rPr>
                <w:rFonts w:ascii="Times New Roman" w:hAnsi="Times New Roman" w:cs="Times New Roman"/>
                <w:sz w:val="16"/>
                <w:szCs w:val="16"/>
              </w:rPr>
              <w:t xml:space="preserve"> предъявляют документ, удостоверяющий личность, или представляют копии всех его листов.</w:t>
            </w:r>
          </w:p>
          <w:p w:rsidR="004B0FDF" w:rsidRPr="004B0FDF" w:rsidRDefault="004B0FDF" w:rsidP="004B0FDF">
            <w:pPr>
              <w:ind w:firstLine="459"/>
              <w:rPr>
                <w:rFonts w:ascii="Times New Roman" w:hAnsi="Times New Roman" w:cs="Times New Roman"/>
                <w:sz w:val="16"/>
                <w:szCs w:val="16"/>
              </w:rPr>
            </w:pPr>
            <w:r w:rsidRPr="004B0FDF">
              <w:rPr>
                <w:rFonts w:ascii="Times New Roman" w:hAnsi="Times New Roman" w:cs="Times New Roman"/>
                <w:sz w:val="16"/>
                <w:szCs w:val="16"/>
              </w:rPr>
              <w:lastRenderedPageBreak/>
              <w:t>В случае</w:t>
            </w:r>
            <w:proofErr w:type="gramStart"/>
            <w:r w:rsidRPr="004B0FDF">
              <w:rPr>
                <w:rFonts w:ascii="Times New Roman" w:hAnsi="Times New Roman" w:cs="Times New Roman"/>
                <w:sz w:val="16"/>
                <w:szCs w:val="16"/>
              </w:rPr>
              <w:t>,</w:t>
            </w:r>
            <w:proofErr w:type="gramEnd"/>
            <w:r w:rsidRPr="004B0FDF">
              <w:rPr>
                <w:rFonts w:ascii="Times New Roman" w:hAnsi="Times New Roman" w:cs="Times New Roman"/>
                <w:sz w:val="16"/>
                <w:szCs w:val="16"/>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4B0FDF">
              <w:rPr>
                <w:rFonts w:ascii="Times New Roman" w:hAnsi="Times New Roman" w:cs="Times New Roman"/>
                <w:sz w:val="16"/>
                <w:szCs w:val="16"/>
              </w:rPr>
              <w:t>,</w:t>
            </w:r>
            <w:proofErr w:type="gramEnd"/>
            <w:r w:rsidRPr="004B0FDF">
              <w:rPr>
                <w:rFonts w:ascii="Times New Roman" w:hAnsi="Times New Roman" w:cs="Times New Roman"/>
                <w:sz w:val="16"/>
                <w:szCs w:val="16"/>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4B0FDF" w:rsidRPr="004B0FDF" w:rsidRDefault="004B0FDF" w:rsidP="004B0FDF">
            <w:pPr>
              <w:ind w:firstLine="459"/>
              <w:rPr>
                <w:rFonts w:ascii="Times New Roman" w:hAnsi="Times New Roman" w:cs="Times New Roman"/>
                <w:sz w:val="16"/>
                <w:szCs w:val="16"/>
              </w:rPr>
            </w:pPr>
            <w:r w:rsidRPr="004B0FDF">
              <w:rPr>
                <w:rFonts w:ascii="Times New Roman" w:hAnsi="Times New Roman" w:cs="Times New Roman"/>
                <w:sz w:val="16"/>
                <w:szCs w:val="16"/>
              </w:rPr>
              <w:t>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(при наличии печати) (для юридического лица) и подписаны претендентом или его представителем.</w:t>
            </w:r>
          </w:p>
          <w:p w:rsidR="004B0FDF" w:rsidRPr="004B0FDF" w:rsidRDefault="004B0FDF" w:rsidP="004B0FDF">
            <w:pPr>
              <w:ind w:firstLine="459"/>
              <w:rPr>
                <w:rFonts w:ascii="Times New Roman" w:hAnsi="Times New Roman" w:cs="Times New Roman"/>
                <w:sz w:val="16"/>
                <w:szCs w:val="16"/>
              </w:rPr>
            </w:pPr>
            <w:r w:rsidRPr="004B0FDF">
              <w:rPr>
                <w:rFonts w:ascii="Times New Roman" w:hAnsi="Times New Roman" w:cs="Times New Roman"/>
                <w:sz w:val="16"/>
                <w:szCs w:val="16"/>
              </w:rPr>
              <w:t>К данным документам (в том числе к каждому тому) также прилагается их опись. Заявка и такая опись составляются в двух экземплярах, один из которых остается у продавца, другой - у претендента.</w:t>
            </w:r>
          </w:p>
          <w:p w:rsidR="004B0FDF" w:rsidRPr="004B0FDF" w:rsidRDefault="004B0FDF" w:rsidP="004B0FDF">
            <w:pPr>
              <w:tabs>
                <w:tab w:val="left" w:pos="0"/>
              </w:tabs>
              <w:autoSpaceDE w:val="0"/>
              <w:autoSpaceDN w:val="0"/>
              <w:adjustRightInd w:val="0"/>
              <w:ind w:firstLine="459"/>
              <w:rPr>
                <w:rFonts w:ascii="Times New Roman" w:hAnsi="Times New Roman" w:cs="Times New Roman"/>
                <w:sz w:val="16"/>
                <w:szCs w:val="16"/>
              </w:rPr>
            </w:pPr>
            <w:r w:rsidRPr="004B0FDF">
              <w:rPr>
                <w:rFonts w:ascii="Times New Roman" w:hAnsi="Times New Roman" w:cs="Times New Roman"/>
                <w:sz w:val="16"/>
                <w:szCs w:val="16"/>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tc>
      </w:tr>
      <w:tr w:rsidR="004B0FDF" w:rsidRPr="004B0FDF" w:rsidTr="004B0FDF">
        <w:tc>
          <w:tcPr>
            <w:tcW w:w="456" w:type="dxa"/>
          </w:tcPr>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lastRenderedPageBreak/>
              <w:t>28</w:t>
            </w:r>
          </w:p>
        </w:tc>
        <w:tc>
          <w:tcPr>
            <w:tcW w:w="3513" w:type="dxa"/>
          </w:tcPr>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t>Срок заключения договора купли-продажи имущества</w:t>
            </w:r>
          </w:p>
        </w:tc>
        <w:tc>
          <w:tcPr>
            <w:tcW w:w="6662" w:type="dxa"/>
          </w:tcPr>
          <w:p w:rsidR="004B0FDF" w:rsidRPr="004B0FDF" w:rsidRDefault="004B0FDF" w:rsidP="004B0FDF">
            <w:pPr>
              <w:autoSpaceDE w:val="0"/>
              <w:autoSpaceDN w:val="0"/>
              <w:adjustRightInd w:val="0"/>
              <w:rPr>
                <w:rFonts w:ascii="Times New Roman" w:hAnsi="Times New Roman" w:cs="Times New Roman"/>
                <w:sz w:val="16"/>
                <w:szCs w:val="16"/>
              </w:rPr>
            </w:pPr>
            <w:r w:rsidRPr="004B0FDF">
              <w:rPr>
                <w:rFonts w:ascii="Times New Roman" w:hAnsi="Times New Roman" w:cs="Times New Roman"/>
                <w:color w:val="333333"/>
                <w:sz w:val="16"/>
                <w:szCs w:val="16"/>
                <w:shd w:val="clear" w:color="auto" w:fill="FFFFFF"/>
              </w:rPr>
              <w:t xml:space="preserve">В течение 5 рабочих дней со дня подведения итогов аукциона с победителем, </w:t>
            </w:r>
            <w:r w:rsidRPr="004B0FDF">
              <w:rPr>
                <w:rFonts w:ascii="Times New Roman" w:hAnsi="Times New Roman" w:cs="Times New Roman"/>
                <w:sz w:val="16"/>
                <w:szCs w:val="16"/>
              </w:rPr>
              <w:t xml:space="preserve">либо лицом, признанным единственным участником аукциона, </w:t>
            </w:r>
            <w:r w:rsidRPr="004B0FDF">
              <w:rPr>
                <w:rFonts w:ascii="Times New Roman" w:hAnsi="Times New Roman" w:cs="Times New Roman"/>
                <w:color w:val="333333"/>
                <w:sz w:val="16"/>
                <w:szCs w:val="16"/>
                <w:shd w:val="clear" w:color="auto" w:fill="FFFFFF"/>
              </w:rPr>
              <w:t>заключается договор купли-продажи имущества.</w:t>
            </w:r>
          </w:p>
        </w:tc>
      </w:tr>
      <w:tr w:rsidR="004B0FDF" w:rsidRPr="004B0FDF" w:rsidTr="004B0FDF">
        <w:tc>
          <w:tcPr>
            <w:tcW w:w="456" w:type="dxa"/>
          </w:tcPr>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t>29</w:t>
            </w:r>
          </w:p>
        </w:tc>
        <w:tc>
          <w:tcPr>
            <w:tcW w:w="3513" w:type="dxa"/>
          </w:tcPr>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t>Место подведения итогов продажи имущества</w:t>
            </w:r>
          </w:p>
        </w:tc>
        <w:tc>
          <w:tcPr>
            <w:tcW w:w="6662" w:type="dxa"/>
          </w:tcPr>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sz w:val="16"/>
                <w:szCs w:val="16"/>
              </w:rPr>
              <w:t xml:space="preserve">Пензенская область </w:t>
            </w:r>
            <w:proofErr w:type="spellStart"/>
            <w:r w:rsidRPr="004B0FDF">
              <w:rPr>
                <w:rFonts w:ascii="Times New Roman" w:hAnsi="Times New Roman" w:cs="Times New Roman"/>
                <w:sz w:val="16"/>
                <w:szCs w:val="16"/>
              </w:rPr>
              <w:t>р.п</w:t>
            </w:r>
            <w:proofErr w:type="spellEnd"/>
            <w:r w:rsidRPr="004B0FDF">
              <w:rPr>
                <w:rFonts w:ascii="Times New Roman" w:hAnsi="Times New Roman" w:cs="Times New Roman"/>
                <w:sz w:val="16"/>
                <w:szCs w:val="16"/>
              </w:rPr>
              <w:t xml:space="preserve">. Мокшан, ул. </w:t>
            </w:r>
            <w:proofErr w:type="spellStart"/>
            <w:r w:rsidRPr="004B0FDF">
              <w:rPr>
                <w:rFonts w:ascii="Times New Roman" w:hAnsi="Times New Roman" w:cs="Times New Roman"/>
                <w:sz w:val="16"/>
                <w:szCs w:val="16"/>
              </w:rPr>
              <w:t>Поцелуева</w:t>
            </w:r>
            <w:proofErr w:type="spellEnd"/>
            <w:r w:rsidRPr="004B0FDF">
              <w:rPr>
                <w:rFonts w:ascii="Times New Roman" w:hAnsi="Times New Roman" w:cs="Times New Roman"/>
                <w:sz w:val="16"/>
                <w:szCs w:val="16"/>
              </w:rPr>
              <w:t>, д. 1. Администрация Мокшанского района Пензенской области, отдел экономики, земельных и имущественных отношений</w:t>
            </w:r>
          </w:p>
        </w:tc>
      </w:tr>
      <w:tr w:rsidR="004B0FDF" w:rsidRPr="004B0FDF" w:rsidTr="004B0FDF">
        <w:tc>
          <w:tcPr>
            <w:tcW w:w="456" w:type="dxa"/>
          </w:tcPr>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t>30</w:t>
            </w:r>
          </w:p>
        </w:tc>
        <w:tc>
          <w:tcPr>
            <w:tcW w:w="3513" w:type="dxa"/>
          </w:tcPr>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t>Срок подведения итогов аукциона</w:t>
            </w:r>
          </w:p>
        </w:tc>
        <w:tc>
          <w:tcPr>
            <w:tcW w:w="6662" w:type="dxa"/>
          </w:tcPr>
          <w:p w:rsidR="004B0FDF" w:rsidRPr="004B0FDF" w:rsidRDefault="004B0FDF" w:rsidP="004B0FDF">
            <w:pPr>
              <w:rPr>
                <w:rFonts w:ascii="Times New Roman" w:hAnsi="Times New Roman" w:cs="Times New Roman"/>
                <w:b/>
                <w:sz w:val="16"/>
                <w:szCs w:val="16"/>
              </w:rPr>
            </w:pPr>
            <w:r w:rsidRPr="004B0FDF">
              <w:rPr>
                <w:rFonts w:ascii="Times New Roman" w:hAnsi="Times New Roman" w:cs="Times New Roman"/>
                <w:b/>
                <w:sz w:val="16"/>
                <w:szCs w:val="16"/>
              </w:rPr>
              <w:t>22.09.2022 года</w:t>
            </w:r>
          </w:p>
        </w:tc>
      </w:tr>
      <w:tr w:rsidR="004B0FDF" w:rsidRPr="004B0FDF" w:rsidTr="004B0FDF">
        <w:tc>
          <w:tcPr>
            <w:tcW w:w="456" w:type="dxa"/>
          </w:tcPr>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t>31</w:t>
            </w:r>
          </w:p>
        </w:tc>
        <w:tc>
          <w:tcPr>
            <w:tcW w:w="3513" w:type="dxa"/>
          </w:tcPr>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t> Размер и порядок выплаты вознаграждения юридическому лицу, которое в соответствии с </w:t>
            </w:r>
            <w:r w:rsidRPr="004B0FDF">
              <w:rPr>
                <w:rFonts w:ascii="Times New Roman" w:hAnsi="Times New Roman" w:cs="Times New Roman"/>
                <w:sz w:val="16"/>
                <w:szCs w:val="16"/>
                <w:shd w:val="clear" w:color="auto" w:fill="FFFFFF"/>
              </w:rPr>
              <w:t>подпунктом 8.1 пункта 1 статьи 6</w:t>
            </w:r>
            <w:r w:rsidRPr="004B0FDF">
              <w:rPr>
                <w:rFonts w:ascii="Times New Roman" w:hAnsi="Times New Roman" w:cs="Times New Roman"/>
                <w:color w:val="333333"/>
                <w:sz w:val="16"/>
                <w:szCs w:val="16"/>
                <w:shd w:val="clear" w:color="auto" w:fill="FFFFFF"/>
              </w:rPr>
              <w:t> Федерального закона № 178-ФЗ функции продавца имущества и (или) которому решениями соответственно поручено организовать от имени собственника продажу приватизируемого имущества</w:t>
            </w:r>
          </w:p>
        </w:tc>
        <w:tc>
          <w:tcPr>
            <w:tcW w:w="6662" w:type="dxa"/>
          </w:tcPr>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sz w:val="16"/>
                <w:szCs w:val="16"/>
              </w:rPr>
              <w:t>Не установлено</w:t>
            </w:r>
          </w:p>
        </w:tc>
      </w:tr>
      <w:tr w:rsidR="004B0FDF" w:rsidRPr="004B0FDF" w:rsidTr="004B0FDF">
        <w:tc>
          <w:tcPr>
            <w:tcW w:w="456" w:type="dxa"/>
          </w:tcPr>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t>32</w:t>
            </w:r>
          </w:p>
        </w:tc>
        <w:tc>
          <w:tcPr>
            <w:tcW w:w="3513" w:type="dxa"/>
          </w:tcPr>
          <w:p w:rsidR="004B0FDF" w:rsidRPr="004B0FDF" w:rsidRDefault="004B0FDF" w:rsidP="004B0FDF">
            <w:pPr>
              <w:rPr>
                <w:rFonts w:ascii="Times New Roman" w:hAnsi="Times New Roman" w:cs="Times New Roman"/>
                <w:color w:val="333333"/>
                <w:sz w:val="16"/>
                <w:szCs w:val="16"/>
                <w:shd w:val="clear" w:color="auto" w:fill="FFFFFF"/>
              </w:rPr>
            </w:pPr>
            <w:r w:rsidRPr="004B0FDF">
              <w:rPr>
                <w:rFonts w:ascii="Times New Roman" w:hAnsi="Times New Roman" w:cs="Times New Roman"/>
                <w:color w:val="333333"/>
                <w:sz w:val="16"/>
                <w:szCs w:val="16"/>
                <w:shd w:val="clear" w:color="auto" w:fill="FFFFFF"/>
              </w:rPr>
              <w:t>Срок отказа организатора от проведения процедуры торгов</w:t>
            </w:r>
          </w:p>
        </w:tc>
        <w:tc>
          <w:tcPr>
            <w:tcW w:w="6662" w:type="dxa"/>
          </w:tcPr>
          <w:p w:rsidR="004B0FDF" w:rsidRPr="004B0FDF" w:rsidRDefault="004B0FDF" w:rsidP="004B0FDF">
            <w:pPr>
              <w:rPr>
                <w:rFonts w:ascii="Times New Roman" w:hAnsi="Times New Roman" w:cs="Times New Roman"/>
                <w:sz w:val="16"/>
                <w:szCs w:val="16"/>
              </w:rPr>
            </w:pPr>
            <w:r w:rsidRPr="004B0FDF">
              <w:rPr>
                <w:rFonts w:ascii="Times New Roman" w:hAnsi="Times New Roman" w:cs="Times New Roman"/>
                <w:sz w:val="16"/>
                <w:szCs w:val="16"/>
              </w:rPr>
              <w:t>Продавец вправе отменить аукцион не позднее, чем за 5 (пять) дней до даты окончания подачи заявок</w:t>
            </w:r>
          </w:p>
        </w:tc>
      </w:tr>
    </w:tbl>
    <w:p w:rsidR="004B0FDF" w:rsidRDefault="004B0FDF" w:rsidP="004B0FDF">
      <w:pPr>
        <w:spacing w:after="13" w:line="276" w:lineRule="auto"/>
        <w:ind w:right="-5" w:firstLine="567"/>
        <w:jc w:val="right"/>
        <w:rPr>
          <w:rFonts w:ascii="Times New Roman" w:eastAsiaTheme="minorEastAsia" w:hAnsi="Times New Roman" w:cs="Times New Roman"/>
          <w:sz w:val="16"/>
          <w:szCs w:val="16"/>
          <w:lang w:eastAsia="ru-RU"/>
        </w:rPr>
      </w:pPr>
    </w:p>
    <w:p w:rsidR="004B0FDF" w:rsidRPr="004B0FDF" w:rsidRDefault="004B0FDF" w:rsidP="004B0FDF">
      <w:pPr>
        <w:spacing w:after="13" w:line="276" w:lineRule="auto"/>
        <w:ind w:right="-5" w:firstLine="567"/>
        <w:jc w:val="right"/>
        <w:rPr>
          <w:rFonts w:ascii="Times New Roman" w:eastAsiaTheme="minorEastAsia" w:hAnsi="Times New Roman" w:cs="Times New Roman"/>
          <w:sz w:val="16"/>
          <w:szCs w:val="16"/>
          <w:lang w:eastAsia="ru-RU"/>
        </w:rPr>
      </w:pPr>
      <w:r w:rsidRPr="004B0FDF">
        <w:rPr>
          <w:rFonts w:ascii="Times New Roman" w:eastAsiaTheme="minorEastAsia" w:hAnsi="Times New Roman" w:cs="Times New Roman"/>
          <w:sz w:val="16"/>
          <w:szCs w:val="16"/>
          <w:lang w:eastAsia="ru-RU"/>
        </w:rPr>
        <w:t>Приложение № 1 к информационному сообщению</w:t>
      </w:r>
    </w:p>
    <w:p w:rsidR="004B0FDF" w:rsidRPr="004B0FDF" w:rsidRDefault="004B0FDF" w:rsidP="004B0FDF">
      <w:pPr>
        <w:ind w:left="-284" w:right="-1" w:firstLine="567"/>
        <w:contextualSpacing/>
        <w:jc w:val="center"/>
        <w:rPr>
          <w:rFonts w:ascii="Times New Roman" w:eastAsiaTheme="minorEastAsia" w:hAnsi="Times New Roman" w:cs="Times New Roman"/>
          <w:b/>
          <w:color w:val="000000"/>
          <w:sz w:val="16"/>
          <w:szCs w:val="16"/>
          <w:lang w:eastAsia="ru-RU"/>
        </w:rPr>
      </w:pPr>
      <w:r w:rsidRPr="004B0FDF">
        <w:rPr>
          <w:rFonts w:ascii="Times New Roman" w:eastAsiaTheme="minorEastAsia" w:hAnsi="Times New Roman" w:cs="Times New Roman"/>
          <w:b/>
          <w:color w:val="000000"/>
          <w:sz w:val="16"/>
          <w:szCs w:val="16"/>
          <w:lang w:eastAsia="ru-RU"/>
        </w:rPr>
        <w:t xml:space="preserve">ЗАЯВКА </w:t>
      </w:r>
      <w:r w:rsidRPr="004B0FDF">
        <w:rPr>
          <w:rFonts w:ascii="Times New Roman" w:eastAsiaTheme="minorEastAsia" w:hAnsi="Times New Roman" w:cs="Times New Roman"/>
          <w:b/>
          <w:color w:val="000000"/>
          <w:sz w:val="16"/>
          <w:szCs w:val="16"/>
          <w:lang w:eastAsia="ru-RU"/>
        </w:rPr>
        <w:br/>
        <w:t xml:space="preserve">НА УЧАСТИЕ В АУКЦИОНЕ В ЭЛЕКТРОННОЙ ФОРМЕ ПО ПРОДАЖЕ МУНИЦИПАЛЬНОГО ИМУЩЕСТВА </w:t>
      </w:r>
    </w:p>
    <w:p w:rsidR="004B0FDF" w:rsidRPr="004B0FDF" w:rsidRDefault="004B0FDF" w:rsidP="004B0FDF">
      <w:pPr>
        <w:ind w:right="-1" w:firstLine="567"/>
        <w:contextualSpacing/>
        <w:rPr>
          <w:rFonts w:ascii="Times New Roman" w:eastAsiaTheme="minorEastAsia" w:hAnsi="Times New Roman" w:cs="Times New Roman"/>
          <w:bCs/>
          <w:sz w:val="16"/>
          <w:szCs w:val="16"/>
          <w:lang w:eastAsia="ru-RU"/>
        </w:rPr>
      </w:pPr>
      <w:r w:rsidRPr="004B0FDF">
        <w:rPr>
          <w:rFonts w:ascii="Times New Roman" w:eastAsiaTheme="minorEastAsia" w:hAnsi="Times New Roman" w:cs="Times New Roman"/>
          <w:bCs/>
          <w:sz w:val="16"/>
          <w:szCs w:val="16"/>
          <w:lang w:eastAsia="ru-RU"/>
        </w:rPr>
        <w:t xml:space="preserve">________________________________________________________________________________ </w:t>
      </w:r>
    </w:p>
    <w:p w:rsidR="004B0FDF" w:rsidRPr="004B0FDF" w:rsidRDefault="004B0FDF" w:rsidP="004B0FDF">
      <w:pPr>
        <w:ind w:right="-1" w:firstLine="567"/>
        <w:contextualSpacing/>
        <w:jc w:val="center"/>
        <w:rPr>
          <w:rFonts w:ascii="Times New Roman" w:eastAsiaTheme="minorEastAsia" w:hAnsi="Times New Roman" w:cs="Times New Roman"/>
          <w:bCs/>
          <w:sz w:val="16"/>
          <w:szCs w:val="16"/>
          <w:lang w:eastAsia="ru-RU"/>
        </w:rPr>
      </w:pPr>
      <w:r w:rsidRPr="004B0FDF">
        <w:rPr>
          <w:rFonts w:ascii="Times New Roman" w:eastAsiaTheme="minorEastAsia" w:hAnsi="Times New Roman" w:cs="Times New Roman"/>
          <w:bCs/>
          <w:sz w:val="16"/>
          <w:szCs w:val="16"/>
          <w:lang w:eastAsia="ru-RU"/>
        </w:rPr>
        <w:t>(наименование, характеристики, местонахождение продаваемого имущества)</w:t>
      </w:r>
    </w:p>
    <w:p w:rsidR="004B0FDF" w:rsidRPr="004B0FDF" w:rsidRDefault="004B0FDF" w:rsidP="004B0FDF">
      <w:pPr>
        <w:ind w:right="-1" w:firstLine="567"/>
        <w:contextualSpacing/>
        <w:rPr>
          <w:rFonts w:ascii="Times New Roman" w:eastAsiaTheme="minorEastAsia" w:hAnsi="Times New Roman" w:cs="Times New Roman"/>
          <w:bCs/>
          <w:sz w:val="16"/>
          <w:szCs w:val="16"/>
          <w:lang w:eastAsia="ru-RU"/>
        </w:rPr>
      </w:pPr>
    </w:p>
    <w:p w:rsidR="004B0FDF" w:rsidRPr="004B0FDF" w:rsidRDefault="004B0FDF" w:rsidP="004B0FDF">
      <w:pPr>
        <w:ind w:right="-1" w:firstLine="567"/>
        <w:contextualSpacing/>
        <w:jc w:val="center"/>
        <w:rPr>
          <w:rFonts w:ascii="Times New Roman" w:eastAsiaTheme="minorEastAsia" w:hAnsi="Times New Roman" w:cs="Times New Roman"/>
          <w:bCs/>
          <w:sz w:val="16"/>
          <w:szCs w:val="16"/>
          <w:lang w:eastAsia="ru-RU"/>
        </w:rPr>
      </w:pPr>
      <w:r w:rsidRPr="004B0FDF">
        <w:rPr>
          <w:rFonts w:ascii="Times New Roman" w:eastAsiaTheme="minorEastAsia" w:hAnsi="Times New Roman" w:cs="Times New Roman"/>
          <w:bCs/>
          <w:sz w:val="16"/>
          <w:szCs w:val="16"/>
          <w:lang w:eastAsia="ru-RU"/>
        </w:rPr>
        <w:t>Вид торгов: _______________________________________________________________________</w:t>
      </w:r>
      <w:proofErr w:type="gramStart"/>
      <w:r w:rsidRPr="004B0FDF">
        <w:rPr>
          <w:rFonts w:ascii="Times New Roman" w:eastAsiaTheme="minorEastAsia" w:hAnsi="Times New Roman" w:cs="Times New Roman"/>
          <w:bCs/>
          <w:sz w:val="16"/>
          <w:szCs w:val="16"/>
          <w:lang w:eastAsia="ru-RU"/>
        </w:rPr>
        <w:t xml:space="preserve"> ,</w:t>
      </w:r>
      <w:proofErr w:type="gramEnd"/>
    </w:p>
    <w:p w:rsidR="004B0FDF" w:rsidRPr="004B0FDF" w:rsidRDefault="004B0FDF" w:rsidP="004B0FDF">
      <w:pPr>
        <w:ind w:right="-1" w:firstLine="567"/>
        <w:contextualSpacing/>
        <w:jc w:val="center"/>
        <w:rPr>
          <w:rFonts w:ascii="Times New Roman" w:eastAsiaTheme="minorEastAsia" w:hAnsi="Times New Roman" w:cs="Times New Roman"/>
          <w:sz w:val="16"/>
          <w:szCs w:val="16"/>
          <w:lang w:eastAsia="ru-RU"/>
        </w:rPr>
      </w:pPr>
      <w:r w:rsidRPr="004B0FDF">
        <w:rPr>
          <w:rFonts w:ascii="Times New Roman" w:eastAsiaTheme="minorEastAsia" w:hAnsi="Times New Roman" w:cs="Times New Roman"/>
          <w:sz w:val="16"/>
          <w:szCs w:val="16"/>
          <w:lang w:eastAsia="ru-RU"/>
        </w:rPr>
        <w:t>(аукцион, конкурс, продажа посредством публичного предложения, продажа без объявления цены)</w:t>
      </w:r>
    </w:p>
    <w:p w:rsidR="004B0FDF" w:rsidRPr="004B0FDF" w:rsidRDefault="004B0FDF" w:rsidP="004B0FDF">
      <w:pPr>
        <w:ind w:right="-1" w:firstLine="567"/>
        <w:contextualSpacing/>
        <w:jc w:val="center"/>
        <w:rPr>
          <w:rFonts w:ascii="Times New Roman" w:eastAsiaTheme="minorEastAsia" w:hAnsi="Times New Roman" w:cs="Times New Roman"/>
          <w:bCs/>
          <w:sz w:val="8"/>
          <w:szCs w:val="8"/>
          <w:lang w:eastAsia="ru-RU"/>
        </w:rPr>
      </w:pPr>
    </w:p>
    <w:p w:rsidR="004B0FDF" w:rsidRPr="004B0FDF" w:rsidRDefault="004B0FDF" w:rsidP="004B0FDF">
      <w:pPr>
        <w:ind w:firstLine="567"/>
        <w:jc w:val="left"/>
        <w:rPr>
          <w:rFonts w:ascii="Times New Roman" w:eastAsiaTheme="minorEastAsia" w:hAnsi="Times New Roman" w:cs="Times New Roman"/>
          <w:sz w:val="16"/>
          <w:szCs w:val="16"/>
          <w:lang w:eastAsia="ru-RU"/>
        </w:rPr>
      </w:pPr>
      <w:r w:rsidRPr="004B0FDF">
        <w:rPr>
          <w:rFonts w:ascii="Times New Roman" w:eastAsiaTheme="minorEastAsia" w:hAnsi="Times New Roman" w:cs="Times New Roman"/>
          <w:b/>
          <w:sz w:val="16"/>
          <w:szCs w:val="16"/>
          <w:lang w:eastAsia="ru-RU"/>
        </w:rPr>
        <w:t>Претендент</w:t>
      </w:r>
      <w:r w:rsidRPr="004B0FDF">
        <w:rPr>
          <w:rFonts w:ascii="Times New Roman" w:eastAsiaTheme="minorEastAsia" w:hAnsi="Times New Roman" w:cs="Times New Roman"/>
          <w:sz w:val="16"/>
          <w:szCs w:val="16"/>
          <w:lang w:eastAsia="ru-RU"/>
        </w:rPr>
        <w:t xml:space="preserve">_____________________________________________________________________ </w:t>
      </w:r>
    </w:p>
    <w:p w:rsidR="004B0FDF" w:rsidRPr="004B0FDF" w:rsidRDefault="004B0FDF" w:rsidP="004B0FDF">
      <w:pPr>
        <w:ind w:firstLine="567"/>
        <w:jc w:val="center"/>
        <w:rPr>
          <w:rFonts w:ascii="Times New Roman" w:eastAsiaTheme="minorEastAsia" w:hAnsi="Times New Roman" w:cs="Times New Roman"/>
          <w:b/>
          <w:bCs/>
          <w:sz w:val="16"/>
          <w:szCs w:val="16"/>
          <w:lang w:eastAsia="ru-RU"/>
        </w:rPr>
      </w:pPr>
      <w:r w:rsidRPr="004B0FDF">
        <w:rPr>
          <w:rFonts w:ascii="Times New Roman" w:eastAsiaTheme="minorEastAsia" w:hAnsi="Times New Roman" w:cs="Times New Roman"/>
          <w:sz w:val="16"/>
          <w:szCs w:val="16"/>
          <w:lang w:eastAsia="ru-RU"/>
        </w:rPr>
        <w:t>(</w:t>
      </w:r>
      <w:r w:rsidRPr="004B0FDF">
        <w:rPr>
          <w:rFonts w:ascii="Times New Roman" w:eastAsiaTheme="minorEastAsia" w:hAnsi="Times New Roman" w:cs="Times New Roman"/>
          <w:bCs/>
          <w:sz w:val="16"/>
          <w:szCs w:val="16"/>
          <w:lang w:eastAsia="ru-RU"/>
        </w:rPr>
        <w:t>Ф.И.О. полностью / Индивидуальный предприниматель Ф.И.О. полностью / Полное наименование юридического лица</w:t>
      </w:r>
      <w:r w:rsidRPr="004B0FDF">
        <w:rPr>
          <w:rFonts w:ascii="Times New Roman" w:eastAsiaTheme="minorEastAsia" w:hAnsi="Times New Roman" w:cs="Times New Roman"/>
          <w:sz w:val="16"/>
          <w:szCs w:val="16"/>
          <w:lang w:eastAsia="ru-RU"/>
        </w:rPr>
        <w:t>)</w:t>
      </w:r>
    </w:p>
    <w:p w:rsidR="004B0FDF" w:rsidRPr="004B0FDF" w:rsidRDefault="004B0FDF" w:rsidP="004B0FDF">
      <w:pPr>
        <w:ind w:right="-1" w:firstLine="567"/>
        <w:contextualSpacing/>
        <w:jc w:val="center"/>
        <w:rPr>
          <w:rFonts w:ascii="Times New Roman" w:eastAsiaTheme="minorEastAsia" w:hAnsi="Times New Roman" w:cs="Times New Roman"/>
          <w:bCs/>
          <w:sz w:val="16"/>
          <w:szCs w:val="16"/>
          <w:lang w:eastAsia="ru-RU"/>
        </w:rPr>
      </w:pPr>
      <w:r w:rsidRPr="004B0FDF">
        <w:rPr>
          <w:rFonts w:ascii="Times New Roman" w:eastAsiaTheme="minorEastAsia" w:hAnsi="Times New Roman" w:cs="Times New Roman"/>
          <w:bCs/>
          <w:sz w:val="16"/>
          <w:szCs w:val="16"/>
          <w:lang w:eastAsia="ru-RU"/>
        </w:rPr>
        <w:t xml:space="preserve">________________________________________________________________________________ </w:t>
      </w:r>
    </w:p>
    <w:p w:rsidR="004B0FDF" w:rsidRPr="004B0FDF" w:rsidRDefault="004B0FDF" w:rsidP="004B0FDF">
      <w:pPr>
        <w:ind w:firstLine="567"/>
        <w:jc w:val="left"/>
        <w:rPr>
          <w:rFonts w:ascii="Times New Roman" w:eastAsiaTheme="minorEastAsia" w:hAnsi="Times New Roman" w:cs="Times New Roman"/>
          <w:sz w:val="16"/>
          <w:szCs w:val="16"/>
          <w:lang w:eastAsia="ru-RU"/>
        </w:rPr>
      </w:pPr>
      <w:r w:rsidRPr="004B0FDF">
        <w:rPr>
          <w:rFonts w:ascii="Times New Roman" w:eastAsiaTheme="minorEastAsia" w:hAnsi="Times New Roman" w:cs="Times New Roman"/>
          <w:b/>
          <w:sz w:val="16"/>
          <w:szCs w:val="16"/>
          <w:lang w:eastAsia="ru-RU"/>
        </w:rPr>
        <w:t>в лице</w:t>
      </w:r>
      <w:r w:rsidRPr="004B0FDF">
        <w:rPr>
          <w:rFonts w:ascii="Times New Roman" w:eastAsiaTheme="minorEastAsia" w:hAnsi="Times New Roman" w:cs="Times New Roman"/>
          <w:sz w:val="16"/>
          <w:szCs w:val="16"/>
          <w:lang w:eastAsia="ru-RU"/>
        </w:rPr>
        <w:t xml:space="preserve"> _________________________________________________________________________ </w:t>
      </w:r>
    </w:p>
    <w:p w:rsidR="004B0FDF" w:rsidRPr="004B0FDF" w:rsidRDefault="004B0FDF" w:rsidP="004B0FDF">
      <w:pPr>
        <w:ind w:firstLine="567"/>
        <w:jc w:val="center"/>
        <w:rPr>
          <w:rFonts w:ascii="Times New Roman" w:eastAsiaTheme="minorEastAsia" w:hAnsi="Times New Roman" w:cs="Times New Roman"/>
          <w:sz w:val="16"/>
          <w:szCs w:val="16"/>
          <w:lang w:eastAsia="ru-RU"/>
        </w:rPr>
      </w:pPr>
      <w:r w:rsidRPr="004B0FDF">
        <w:rPr>
          <w:rFonts w:ascii="Times New Roman" w:eastAsiaTheme="minorEastAsia" w:hAnsi="Times New Roman" w:cs="Times New Roman"/>
          <w:sz w:val="16"/>
          <w:szCs w:val="16"/>
          <w:lang w:eastAsia="ru-RU"/>
        </w:rPr>
        <w:t>(Ф.И.О. полностью, должность)</w:t>
      </w:r>
    </w:p>
    <w:p w:rsidR="004B0FDF" w:rsidRPr="004B0FDF" w:rsidRDefault="004B0FDF" w:rsidP="004B0FDF">
      <w:pPr>
        <w:ind w:firstLine="567"/>
        <w:jc w:val="left"/>
        <w:rPr>
          <w:rFonts w:ascii="Times New Roman" w:eastAsiaTheme="minorEastAsia" w:hAnsi="Times New Roman" w:cs="Times New Roman"/>
          <w:b/>
          <w:bCs/>
          <w:sz w:val="16"/>
          <w:szCs w:val="16"/>
          <w:lang w:eastAsia="ru-RU"/>
        </w:rPr>
      </w:pPr>
      <w:r w:rsidRPr="004B0FDF">
        <w:rPr>
          <w:rFonts w:ascii="Times New Roman" w:eastAsiaTheme="minorEastAsia" w:hAnsi="Times New Roman" w:cs="Times New Roman"/>
          <w:b/>
          <w:bCs/>
          <w:sz w:val="16"/>
          <w:szCs w:val="16"/>
          <w:lang w:eastAsia="ru-RU"/>
        </w:rPr>
        <w:t>действующего на сновании</w:t>
      </w:r>
      <w:r w:rsidRPr="004B0FDF">
        <w:rPr>
          <w:rFonts w:ascii="Times New Roman" w:eastAsiaTheme="minorEastAsia" w:hAnsi="Times New Roman" w:cs="Times New Roman"/>
          <w:sz w:val="16"/>
          <w:szCs w:val="16"/>
          <w:lang w:eastAsia="ru-RU"/>
        </w:rPr>
        <w:t>______________________________________________________</w:t>
      </w:r>
      <w:proofErr w:type="gramStart"/>
      <w:r w:rsidRPr="004B0FDF">
        <w:rPr>
          <w:rFonts w:ascii="Times New Roman" w:eastAsiaTheme="minorEastAsia" w:hAnsi="Times New Roman" w:cs="Times New Roman"/>
          <w:sz w:val="16"/>
          <w:szCs w:val="16"/>
          <w:lang w:eastAsia="ru-RU"/>
        </w:rPr>
        <w:t xml:space="preserve"> ,</w:t>
      </w:r>
      <w:proofErr w:type="gramEnd"/>
    </w:p>
    <w:tbl>
      <w:tblPr>
        <w:tblW w:w="10065" w:type="dxa"/>
        <w:tblInd w:w="392" w:type="dxa"/>
        <w:tblLayout w:type="fixed"/>
        <w:tblLook w:val="0000" w:firstRow="0" w:lastRow="0" w:firstColumn="0" w:lastColumn="0" w:noHBand="0" w:noVBand="0"/>
      </w:tblPr>
      <w:tblGrid>
        <w:gridCol w:w="10065"/>
      </w:tblGrid>
      <w:tr w:rsidR="004B0FDF" w:rsidRPr="004B0FDF" w:rsidTr="004B0FDF">
        <w:trPr>
          <w:trHeight w:val="1124"/>
        </w:trPr>
        <w:tc>
          <w:tcPr>
            <w:tcW w:w="1006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4B0FDF" w:rsidRPr="004B0FDF" w:rsidRDefault="004B0FDF" w:rsidP="004B0FDF">
            <w:pPr>
              <w:spacing w:after="120"/>
              <w:ind w:firstLine="567"/>
              <w:jc w:val="left"/>
              <w:rPr>
                <w:rFonts w:ascii="Times New Roman" w:eastAsiaTheme="minorEastAsia" w:hAnsi="Times New Roman" w:cs="Times New Roman"/>
                <w:b/>
                <w:sz w:val="16"/>
                <w:szCs w:val="16"/>
                <w:lang w:eastAsia="ru-RU"/>
              </w:rPr>
            </w:pPr>
            <w:r w:rsidRPr="004B0FDF">
              <w:rPr>
                <w:rFonts w:ascii="Times New Roman" w:eastAsiaTheme="minorEastAsia" w:hAnsi="Times New Roman" w:cs="Times New Roman"/>
                <w:b/>
                <w:sz w:val="16"/>
                <w:szCs w:val="16"/>
                <w:lang w:eastAsia="ru-RU"/>
              </w:rPr>
              <w:t>(заполняется Претендентом - физическим лицом, индивидуальным предпринимателем)</w:t>
            </w:r>
          </w:p>
          <w:p w:rsidR="004B0FDF" w:rsidRPr="004B0FDF" w:rsidRDefault="004B0FDF" w:rsidP="004B0FDF">
            <w:pPr>
              <w:spacing w:after="80"/>
              <w:ind w:firstLine="567"/>
              <w:jc w:val="left"/>
              <w:rPr>
                <w:rFonts w:ascii="Times New Roman" w:eastAsiaTheme="minorEastAsia" w:hAnsi="Times New Roman" w:cs="Times New Roman"/>
                <w:sz w:val="16"/>
                <w:szCs w:val="16"/>
                <w:lang w:eastAsia="ru-RU"/>
              </w:rPr>
            </w:pPr>
            <w:r w:rsidRPr="004B0FDF">
              <w:rPr>
                <w:rFonts w:ascii="Times New Roman" w:eastAsiaTheme="minorEastAsia" w:hAnsi="Times New Roman" w:cs="Times New Roman"/>
                <w:sz w:val="16"/>
                <w:szCs w:val="16"/>
                <w:lang w:eastAsia="ru-RU"/>
              </w:rPr>
              <w:t>Паспортные данные: серия…...….…№ …………..……., дата выдачи «……...»</w:t>
            </w:r>
            <w:proofErr w:type="gramStart"/>
            <w:r w:rsidRPr="004B0FDF">
              <w:rPr>
                <w:rFonts w:ascii="Times New Roman" w:eastAsiaTheme="minorEastAsia" w:hAnsi="Times New Roman" w:cs="Times New Roman"/>
                <w:sz w:val="16"/>
                <w:szCs w:val="16"/>
                <w:lang w:eastAsia="ru-RU"/>
              </w:rPr>
              <w:t xml:space="preserve"> .</w:t>
            </w:r>
            <w:proofErr w:type="gramEnd"/>
            <w:r w:rsidRPr="004B0FDF">
              <w:rPr>
                <w:rFonts w:ascii="Times New Roman" w:eastAsiaTheme="minorEastAsia" w:hAnsi="Times New Roman" w:cs="Times New Roman"/>
                <w:sz w:val="16"/>
                <w:szCs w:val="16"/>
                <w:lang w:eastAsia="ru-RU"/>
              </w:rPr>
              <w:t xml:space="preserve">..….….г., </w:t>
            </w:r>
          </w:p>
          <w:p w:rsidR="004B0FDF" w:rsidRPr="004B0FDF" w:rsidRDefault="004B0FDF" w:rsidP="004B0FDF">
            <w:pPr>
              <w:spacing w:after="80"/>
              <w:ind w:firstLine="567"/>
              <w:jc w:val="left"/>
              <w:rPr>
                <w:rFonts w:ascii="Times New Roman" w:eastAsiaTheme="minorEastAsia" w:hAnsi="Times New Roman" w:cs="Times New Roman"/>
                <w:sz w:val="16"/>
                <w:szCs w:val="16"/>
                <w:lang w:eastAsia="ru-RU"/>
              </w:rPr>
            </w:pPr>
            <w:r w:rsidRPr="004B0FDF">
              <w:rPr>
                <w:rFonts w:ascii="Times New Roman" w:eastAsiaTheme="minorEastAsia" w:hAnsi="Times New Roman" w:cs="Times New Roman"/>
                <w:sz w:val="16"/>
                <w:szCs w:val="16"/>
                <w:lang w:eastAsia="ru-RU"/>
              </w:rPr>
              <w:t xml:space="preserve">кем </w:t>
            </w:r>
            <w:proofErr w:type="gramStart"/>
            <w:r w:rsidRPr="004B0FDF">
              <w:rPr>
                <w:rFonts w:ascii="Times New Roman" w:eastAsiaTheme="minorEastAsia" w:hAnsi="Times New Roman" w:cs="Times New Roman"/>
                <w:sz w:val="16"/>
                <w:szCs w:val="16"/>
                <w:lang w:eastAsia="ru-RU"/>
              </w:rPr>
              <w:t>выдан</w:t>
            </w:r>
            <w:proofErr w:type="gramEnd"/>
            <w:r w:rsidRPr="004B0FDF">
              <w:rPr>
                <w:rFonts w:ascii="Times New Roman" w:eastAsiaTheme="minorEastAsia" w:hAnsi="Times New Roman" w:cs="Times New Roman"/>
                <w:sz w:val="16"/>
                <w:szCs w:val="16"/>
                <w:lang w:eastAsia="ru-RU"/>
              </w:rPr>
              <w:t xml:space="preserve">…………………………….….……………………….….……………………….…. </w:t>
            </w:r>
          </w:p>
          <w:p w:rsidR="004B0FDF" w:rsidRPr="004B0FDF" w:rsidRDefault="004B0FDF" w:rsidP="004B0FDF">
            <w:pPr>
              <w:spacing w:after="80"/>
              <w:ind w:firstLine="567"/>
              <w:jc w:val="left"/>
              <w:rPr>
                <w:rFonts w:ascii="Times New Roman" w:eastAsiaTheme="minorEastAsia" w:hAnsi="Times New Roman" w:cs="Times New Roman"/>
                <w:sz w:val="16"/>
                <w:szCs w:val="16"/>
                <w:lang w:eastAsia="ru-RU"/>
              </w:rPr>
            </w:pPr>
            <w:r w:rsidRPr="004B0FDF">
              <w:rPr>
                <w:rFonts w:ascii="Times New Roman" w:eastAsiaTheme="minorEastAsia" w:hAnsi="Times New Roman" w:cs="Times New Roman"/>
                <w:sz w:val="16"/>
                <w:szCs w:val="16"/>
                <w:lang w:eastAsia="ru-RU"/>
              </w:rPr>
              <w:t>……………………………………………………………. код подразделения ………….…</w:t>
            </w:r>
          </w:p>
          <w:p w:rsidR="004B0FDF" w:rsidRPr="004B0FDF" w:rsidRDefault="004B0FDF" w:rsidP="00456AF6">
            <w:pPr>
              <w:ind w:firstLine="567"/>
              <w:jc w:val="left"/>
              <w:rPr>
                <w:rFonts w:ascii="Times New Roman" w:eastAsiaTheme="minorEastAsia" w:hAnsi="Times New Roman" w:cs="Times New Roman"/>
                <w:sz w:val="16"/>
                <w:szCs w:val="16"/>
                <w:lang w:eastAsia="ru-RU"/>
              </w:rPr>
            </w:pPr>
            <w:r w:rsidRPr="004B0FDF">
              <w:rPr>
                <w:rFonts w:ascii="Times New Roman" w:eastAsiaTheme="minorEastAsia" w:hAnsi="Times New Roman" w:cs="Times New Roman"/>
                <w:sz w:val="16"/>
                <w:szCs w:val="16"/>
                <w:lang w:eastAsia="ru-RU"/>
              </w:rPr>
              <w:t>Адрес регистрации ………………………….………………………………………….….....</w:t>
            </w:r>
          </w:p>
          <w:p w:rsidR="004B0FDF" w:rsidRPr="004B0FDF" w:rsidRDefault="004B0FDF" w:rsidP="00456AF6">
            <w:pPr>
              <w:ind w:firstLine="567"/>
              <w:jc w:val="left"/>
              <w:rPr>
                <w:rFonts w:ascii="Times New Roman" w:eastAsiaTheme="minorEastAsia" w:hAnsi="Times New Roman" w:cs="Times New Roman"/>
                <w:sz w:val="16"/>
                <w:szCs w:val="16"/>
                <w:lang w:eastAsia="ru-RU"/>
              </w:rPr>
            </w:pPr>
            <w:r w:rsidRPr="004B0FDF">
              <w:rPr>
                <w:rFonts w:ascii="Times New Roman" w:eastAsiaTheme="minorEastAsia" w:hAnsi="Times New Roman" w:cs="Times New Roman"/>
                <w:sz w:val="16"/>
                <w:szCs w:val="16"/>
                <w:lang w:eastAsia="ru-RU"/>
              </w:rPr>
              <w:t>Почтовый адрес …………………………………………………………..………………..…....</w:t>
            </w:r>
          </w:p>
          <w:p w:rsidR="004B0FDF" w:rsidRPr="004B0FDF" w:rsidRDefault="004B0FDF" w:rsidP="00456AF6">
            <w:pPr>
              <w:ind w:firstLine="567"/>
              <w:jc w:val="left"/>
              <w:rPr>
                <w:rFonts w:ascii="Times New Roman" w:eastAsiaTheme="minorEastAsia" w:hAnsi="Times New Roman" w:cs="Times New Roman"/>
                <w:sz w:val="16"/>
                <w:szCs w:val="16"/>
                <w:lang w:eastAsia="ru-RU"/>
              </w:rPr>
            </w:pPr>
            <w:r w:rsidRPr="004B0FDF">
              <w:rPr>
                <w:rFonts w:ascii="Times New Roman" w:eastAsiaTheme="minorEastAsia" w:hAnsi="Times New Roman" w:cs="Times New Roman"/>
                <w:sz w:val="16"/>
                <w:szCs w:val="16"/>
                <w:lang w:eastAsia="ru-RU"/>
              </w:rPr>
              <w:t>Контактный телефон …………………………………………………………………….……..</w:t>
            </w:r>
          </w:p>
          <w:p w:rsidR="004B0FDF" w:rsidRPr="004B0FDF" w:rsidRDefault="004B0FDF" w:rsidP="00456AF6">
            <w:pPr>
              <w:ind w:firstLine="567"/>
              <w:jc w:val="left"/>
              <w:rPr>
                <w:rFonts w:ascii="Times New Roman" w:eastAsiaTheme="minorEastAsia" w:hAnsi="Times New Roman" w:cs="Times New Roman"/>
                <w:sz w:val="16"/>
                <w:szCs w:val="16"/>
                <w:lang w:eastAsia="ru-RU"/>
              </w:rPr>
            </w:pPr>
            <w:r w:rsidRPr="004B0FDF">
              <w:rPr>
                <w:rFonts w:ascii="Times New Roman" w:eastAsiaTheme="minorEastAsia" w:hAnsi="Times New Roman" w:cs="Times New Roman"/>
                <w:sz w:val="16"/>
                <w:szCs w:val="16"/>
                <w:lang w:eastAsia="ru-RU"/>
              </w:rPr>
              <w:t>ОГРН индивидуального предпринимателя</w:t>
            </w:r>
            <w:proofErr w:type="gramStart"/>
            <w:r w:rsidRPr="004B0FDF">
              <w:rPr>
                <w:rFonts w:ascii="Times New Roman" w:eastAsiaTheme="minorEastAsia" w:hAnsi="Times New Roman" w:cs="Times New Roman"/>
                <w:sz w:val="16"/>
                <w:szCs w:val="16"/>
                <w:lang w:eastAsia="ru-RU"/>
              </w:rPr>
              <w:t xml:space="preserve"> .</w:t>
            </w:r>
            <w:proofErr w:type="gramEnd"/>
            <w:r w:rsidRPr="004B0FDF">
              <w:rPr>
                <w:rFonts w:ascii="Times New Roman" w:eastAsiaTheme="minorEastAsia" w:hAnsi="Times New Roman" w:cs="Times New Roman"/>
                <w:sz w:val="16"/>
                <w:szCs w:val="16"/>
                <w:lang w:eastAsia="ru-RU"/>
              </w:rPr>
              <w:t>.………………………………………………..…</w:t>
            </w:r>
          </w:p>
        </w:tc>
      </w:tr>
      <w:tr w:rsidR="004B0FDF" w:rsidRPr="004B0FDF" w:rsidTr="004B0FDF">
        <w:trPr>
          <w:trHeight w:val="1124"/>
        </w:trPr>
        <w:tc>
          <w:tcPr>
            <w:tcW w:w="1006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4B0FDF" w:rsidRPr="004B0FDF" w:rsidRDefault="004B0FDF" w:rsidP="004B0FDF">
            <w:pPr>
              <w:spacing w:after="120"/>
              <w:ind w:firstLine="567"/>
              <w:jc w:val="left"/>
              <w:rPr>
                <w:rFonts w:ascii="Times New Roman" w:eastAsiaTheme="minorEastAsia" w:hAnsi="Times New Roman" w:cs="Times New Roman"/>
                <w:b/>
                <w:sz w:val="16"/>
                <w:szCs w:val="16"/>
                <w:lang w:eastAsia="ru-RU"/>
              </w:rPr>
            </w:pPr>
            <w:r w:rsidRPr="004B0FDF">
              <w:rPr>
                <w:rFonts w:ascii="Times New Roman" w:eastAsiaTheme="minorEastAsia" w:hAnsi="Times New Roman" w:cs="Times New Roman"/>
                <w:b/>
                <w:sz w:val="16"/>
                <w:szCs w:val="16"/>
                <w:lang w:eastAsia="ru-RU"/>
              </w:rPr>
              <w:t>(заполняется Претендентом - юридическим лицом)</w:t>
            </w:r>
          </w:p>
          <w:p w:rsidR="004B0FDF" w:rsidRPr="004B0FDF" w:rsidRDefault="004B0FDF" w:rsidP="004B0FDF">
            <w:pPr>
              <w:ind w:firstLine="567"/>
              <w:jc w:val="left"/>
              <w:rPr>
                <w:rFonts w:ascii="Times New Roman" w:eastAsiaTheme="minorEastAsia" w:hAnsi="Times New Roman" w:cs="Times New Roman"/>
                <w:sz w:val="16"/>
                <w:szCs w:val="16"/>
                <w:lang w:eastAsia="ru-RU"/>
              </w:rPr>
            </w:pPr>
            <w:r w:rsidRPr="004B0FDF">
              <w:rPr>
                <w:rFonts w:ascii="Times New Roman" w:eastAsiaTheme="minorEastAsia" w:hAnsi="Times New Roman" w:cs="Times New Roman"/>
                <w:sz w:val="16"/>
                <w:szCs w:val="16"/>
                <w:lang w:eastAsia="ru-RU"/>
              </w:rPr>
              <w:t xml:space="preserve">ОГРН …………………………………………………………………………………………… </w:t>
            </w:r>
          </w:p>
          <w:p w:rsidR="004B0FDF" w:rsidRPr="004B0FDF" w:rsidRDefault="004B0FDF" w:rsidP="004B0FDF">
            <w:pPr>
              <w:ind w:firstLine="567"/>
              <w:jc w:val="left"/>
              <w:rPr>
                <w:rFonts w:ascii="Times New Roman" w:eastAsiaTheme="minorEastAsia" w:hAnsi="Times New Roman" w:cs="Times New Roman"/>
                <w:sz w:val="16"/>
                <w:szCs w:val="16"/>
                <w:lang w:eastAsia="ru-RU"/>
              </w:rPr>
            </w:pPr>
            <w:r w:rsidRPr="004B0FDF">
              <w:rPr>
                <w:rFonts w:ascii="Times New Roman" w:eastAsiaTheme="minorEastAsia" w:hAnsi="Times New Roman" w:cs="Times New Roman"/>
                <w:sz w:val="16"/>
                <w:szCs w:val="16"/>
                <w:lang w:eastAsia="ru-RU"/>
              </w:rPr>
              <w:t>ИНН … ………………………………………………………………………………………….</w:t>
            </w:r>
          </w:p>
          <w:p w:rsidR="004B0FDF" w:rsidRPr="004B0FDF" w:rsidRDefault="004B0FDF" w:rsidP="004B0FDF">
            <w:pPr>
              <w:ind w:firstLine="567"/>
              <w:jc w:val="left"/>
              <w:rPr>
                <w:rFonts w:ascii="Times New Roman" w:eastAsiaTheme="minorEastAsia" w:hAnsi="Times New Roman" w:cs="Times New Roman"/>
                <w:sz w:val="16"/>
                <w:szCs w:val="16"/>
                <w:lang w:eastAsia="ru-RU"/>
              </w:rPr>
            </w:pPr>
            <w:r w:rsidRPr="004B0FDF">
              <w:rPr>
                <w:rFonts w:ascii="Times New Roman" w:eastAsiaTheme="minorEastAsia" w:hAnsi="Times New Roman" w:cs="Times New Roman"/>
                <w:sz w:val="16"/>
                <w:szCs w:val="16"/>
                <w:lang w:eastAsia="ru-RU"/>
              </w:rPr>
              <w:t>Юридический адрес………………………………………………………………………….</w:t>
            </w:r>
          </w:p>
          <w:p w:rsidR="004B0FDF" w:rsidRPr="004B0FDF" w:rsidRDefault="004B0FDF" w:rsidP="004B0FDF">
            <w:pPr>
              <w:ind w:firstLine="567"/>
              <w:jc w:val="left"/>
              <w:rPr>
                <w:rFonts w:ascii="Times New Roman" w:eastAsiaTheme="minorEastAsia" w:hAnsi="Times New Roman" w:cs="Times New Roman"/>
                <w:sz w:val="16"/>
                <w:szCs w:val="16"/>
                <w:lang w:eastAsia="ru-RU"/>
              </w:rPr>
            </w:pPr>
            <w:r w:rsidRPr="004B0FDF">
              <w:rPr>
                <w:rFonts w:ascii="Times New Roman" w:eastAsiaTheme="minorEastAsia" w:hAnsi="Times New Roman" w:cs="Times New Roman"/>
                <w:sz w:val="16"/>
                <w:szCs w:val="16"/>
                <w:lang w:eastAsia="ru-RU"/>
              </w:rPr>
              <w:t>Почтовый адрес………………………………………………………………………………</w:t>
            </w:r>
          </w:p>
          <w:p w:rsidR="004B0FDF" w:rsidRPr="004B0FDF" w:rsidRDefault="004B0FDF" w:rsidP="004B0FDF">
            <w:pPr>
              <w:ind w:firstLine="567"/>
              <w:jc w:val="left"/>
              <w:rPr>
                <w:rFonts w:ascii="Times New Roman" w:eastAsiaTheme="minorEastAsia" w:hAnsi="Times New Roman" w:cs="Times New Roman"/>
                <w:sz w:val="16"/>
                <w:szCs w:val="16"/>
                <w:lang w:eastAsia="ru-RU"/>
              </w:rPr>
            </w:pPr>
            <w:r w:rsidRPr="004B0FDF">
              <w:rPr>
                <w:rFonts w:ascii="Times New Roman" w:eastAsiaTheme="minorEastAsia" w:hAnsi="Times New Roman" w:cs="Times New Roman"/>
                <w:sz w:val="16"/>
                <w:szCs w:val="16"/>
                <w:lang w:eastAsia="ru-RU"/>
              </w:rPr>
              <w:t>Контактный телефон….…..…………………………………………………………………....</w:t>
            </w:r>
          </w:p>
        </w:tc>
      </w:tr>
      <w:tr w:rsidR="004B0FDF" w:rsidRPr="004B0FDF" w:rsidTr="004B0FDF">
        <w:trPr>
          <w:trHeight w:val="224"/>
        </w:trPr>
        <w:tc>
          <w:tcPr>
            <w:tcW w:w="1006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4B0FDF" w:rsidRPr="004B0FDF" w:rsidRDefault="004B0FDF" w:rsidP="004B0FDF">
            <w:pPr>
              <w:spacing w:after="120"/>
              <w:ind w:firstLine="567"/>
              <w:jc w:val="left"/>
              <w:rPr>
                <w:rFonts w:ascii="Times New Roman" w:eastAsiaTheme="minorEastAsia" w:hAnsi="Times New Roman" w:cs="Times New Roman"/>
                <w:b/>
                <w:sz w:val="16"/>
                <w:szCs w:val="16"/>
                <w:lang w:eastAsia="ru-RU"/>
              </w:rPr>
            </w:pPr>
            <w:r w:rsidRPr="004B0FDF">
              <w:rPr>
                <w:rFonts w:ascii="Times New Roman" w:eastAsiaTheme="minorEastAsia" w:hAnsi="Times New Roman" w:cs="Times New Roman"/>
                <w:b/>
                <w:sz w:val="16"/>
                <w:szCs w:val="16"/>
                <w:lang w:eastAsia="ru-RU"/>
              </w:rPr>
              <w:t>(заполняется представителем Претендента, действующим на основании доверенности)</w:t>
            </w:r>
          </w:p>
          <w:p w:rsidR="004B0FDF" w:rsidRPr="004B0FDF" w:rsidRDefault="004B0FDF" w:rsidP="004B0FDF">
            <w:pPr>
              <w:spacing w:after="120"/>
              <w:ind w:firstLine="567"/>
              <w:jc w:val="left"/>
              <w:rPr>
                <w:rFonts w:ascii="Times New Roman" w:eastAsiaTheme="minorEastAsia" w:hAnsi="Times New Roman" w:cs="Times New Roman"/>
                <w:sz w:val="16"/>
                <w:szCs w:val="16"/>
                <w:lang w:eastAsia="ru-RU"/>
              </w:rPr>
            </w:pPr>
            <w:r w:rsidRPr="004B0FDF">
              <w:rPr>
                <w:rFonts w:ascii="Times New Roman" w:eastAsiaTheme="minorEastAsia" w:hAnsi="Times New Roman" w:cs="Times New Roman"/>
                <w:sz w:val="16"/>
                <w:szCs w:val="16"/>
                <w:lang w:eastAsia="ru-RU"/>
              </w:rPr>
              <w:t xml:space="preserve">Действует на основании доверенности от «…....» ………..….….г., № ……………………., кем </w:t>
            </w:r>
            <w:proofErr w:type="gramStart"/>
            <w:r w:rsidRPr="004B0FDF">
              <w:rPr>
                <w:rFonts w:ascii="Times New Roman" w:eastAsiaTheme="minorEastAsia" w:hAnsi="Times New Roman" w:cs="Times New Roman"/>
                <w:sz w:val="16"/>
                <w:szCs w:val="16"/>
                <w:lang w:eastAsia="ru-RU"/>
              </w:rPr>
              <w:t>выдана</w:t>
            </w:r>
            <w:proofErr w:type="gramEnd"/>
            <w:r w:rsidRPr="004B0FDF">
              <w:rPr>
                <w:rFonts w:ascii="Times New Roman" w:eastAsiaTheme="minorEastAsia" w:hAnsi="Times New Roman" w:cs="Times New Roman"/>
                <w:sz w:val="16"/>
                <w:szCs w:val="16"/>
                <w:lang w:eastAsia="ru-RU"/>
              </w:rPr>
              <w:t xml:space="preserve"> ……………………………………………………</w:t>
            </w:r>
          </w:p>
          <w:p w:rsidR="004B0FDF" w:rsidRPr="004B0FDF" w:rsidRDefault="004B0FDF" w:rsidP="004B0FDF">
            <w:pPr>
              <w:spacing w:after="120"/>
              <w:ind w:firstLine="567"/>
              <w:jc w:val="left"/>
              <w:rPr>
                <w:rFonts w:ascii="Times New Roman" w:eastAsiaTheme="minorEastAsia" w:hAnsi="Times New Roman" w:cs="Times New Roman"/>
                <w:sz w:val="16"/>
                <w:szCs w:val="16"/>
                <w:lang w:eastAsia="ru-RU"/>
              </w:rPr>
            </w:pPr>
            <w:r w:rsidRPr="004B0FDF">
              <w:rPr>
                <w:rFonts w:ascii="Times New Roman" w:eastAsiaTheme="minorEastAsia" w:hAnsi="Times New Roman" w:cs="Times New Roman"/>
                <w:sz w:val="16"/>
                <w:szCs w:val="16"/>
                <w:lang w:eastAsia="ru-RU"/>
              </w:rPr>
              <w:t>Паспортные данные: серия…...….…№ ….……., дата выдачи «……...» ………....….….</w:t>
            </w:r>
            <w:proofErr w:type="gramStart"/>
            <w:r w:rsidRPr="004B0FDF">
              <w:rPr>
                <w:rFonts w:ascii="Times New Roman" w:eastAsiaTheme="minorEastAsia" w:hAnsi="Times New Roman" w:cs="Times New Roman"/>
                <w:sz w:val="16"/>
                <w:szCs w:val="16"/>
                <w:lang w:eastAsia="ru-RU"/>
              </w:rPr>
              <w:t>г</w:t>
            </w:r>
            <w:proofErr w:type="gramEnd"/>
            <w:r w:rsidRPr="004B0FDF">
              <w:rPr>
                <w:rFonts w:ascii="Times New Roman" w:eastAsiaTheme="minorEastAsia" w:hAnsi="Times New Roman" w:cs="Times New Roman"/>
                <w:sz w:val="16"/>
                <w:szCs w:val="16"/>
                <w:lang w:eastAsia="ru-RU"/>
              </w:rPr>
              <w:t xml:space="preserve">., </w:t>
            </w:r>
          </w:p>
          <w:p w:rsidR="004B0FDF" w:rsidRPr="004B0FDF" w:rsidRDefault="004B0FDF" w:rsidP="004B0FDF">
            <w:pPr>
              <w:spacing w:after="120"/>
              <w:ind w:firstLine="567"/>
              <w:jc w:val="left"/>
              <w:rPr>
                <w:rFonts w:ascii="Times New Roman" w:eastAsiaTheme="minorEastAsia" w:hAnsi="Times New Roman" w:cs="Times New Roman"/>
                <w:sz w:val="16"/>
                <w:szCs w:val="16"/>
                <w:lang w:eastAsia="ru-RU"/>
              </w:rPr>
            </w:pPr>
            <w:r w:rsidRPr="004B0FDF">
              <w:rPr>
                <w:rFonts w:ascii="Times New Roman" w:eastAsiaTheme="minorEastAsia" w:hAnsi="Times New Roman" w:cs="Times New Roman"/>
                <w:sz w:val="16"/>
                <w:szCs w:val="16"/>
                <w:lang w:eastAsia="ru-RU"/>
              </w:rPr>
              <w:t>Кем выдан…………………………………………………. код подразделения ……….…</w:t>
            </w:r>
          </w:p>
          <w:p w:rsidR="004B0FDF" w:rsidRPr="004B0FDF" w:rsidRDefault="004B0FDF" w:rsidP="004B0FDF">
            <w:pPr>
              <w:spacing w:after="120"/>
              <w:ind w:firstLine="567"/>
              <w:jc w:val="left"/>
              <w:rPr>
                <w:rFonts w:ascii="Times New Roman" w:eastAsiaTheme="minorEastAsia" w:hAnsi="Times New Roman" w:cs="Times New Roman"/>
                <w:sz w:val="16"/>
                <w:szCs w:val="16"/>
                <w:lang w:eastAsia="ru-RU"/>
              </w:rPr>
            </w:pPr>
            <w:r w:rsidRPr="004B0FDF">
              <w:rPr>
                <w:rFonts w:ascii="Times New Roman" w:eastAsiaTheme="minorEastAsia" w:hAnsi="Times New Roman" w:cs="Times New Roman"/>
                <w:sz w:val="16"/>
                <w:szCs w:val="16"/>
                <w:lang w:eastAsia="ru-RU"/>
              </w:rPr>
              <w:t>Адрес регистрации …………………………………………………………………….…...</w:t>
            </w:r>
          </w:p>
          <w:p w:rsidR="004B0FDF" w:rsidRPr="004B0FDF" w:rsidRDefault="004B0FDF" w:rsidP="004B0FDF">
            <w:pPr>
              <w:spacing w:after="120"/>
              <w:ind w:firstLine="567"/>
              <w:jc w:val="left"/>
              <w:rPr>
                <w:rFonts w:ascii="Times New Roman" w:eastAsiaTheme="minorEastAsia" w:hAnsi="Times New Roman" w:cs="Times New Roman"/>
                <w:sz w:val="16"/>
                <w:szCs w:val="16"/>
                <w:lang w:eastAsia="ru-RU"/>
              </w:rPr>
            </w:pPr>
            <w:r w:rsidRPr="004B0FDF">
              <w:rPr>
                <w:rFonts w:ascii="Times New Roman" w:eastAsiaTheme="minorEastAsia" w:hAnsi="Times New Roman" w:cs="Times New Roman"/>
                <w:sz w:val="16"/>
                <w:szCs w:val="16"/>
                <w:lang w:eastAsia="ru-RU"/>
              </w:rPr>
              <w:t>Почтовый адрес ………………………………………………………..……………….…...</w:t>
            </w:r>
          </w:p>
          <w:p w:rsidR="004B0FDF" w:rsidRPr="004B0FDF" w:rsidRDefault="004B0FDF" w:rsidP="004B0FDF">
            <w:pPr>
              <w:spacing w:after="120"/>
              <w:ind w:firstLine="567"/>
              <w:jc w:val="left"/>
              <w:rPr>
                <w:rFonts w:ascii="Times New Roman" w:eastAsiaTheme="minorEastAsia" w:hAnsi="Times New Roman" w:cs="Times New Roman"/>
                <w:sz w:val="16"/>
                <w:szCs w:val="16"/>
                <w:lang w:eastAsia="ru-RU"/>
              </w:rPr>
            </w:pPr>
            <w:r w:rsidRPr="004B0FDF">
              <w:rPr>
                <w:rFonts w:ascii="Times New Roman" w:eastAsiaTheme="minorEastAsia" w:hAnsi="Times New Roman" w:cs="Times New Roman"/>
                <w:sz w:val="16"/>
                <w:szCs w:val="16"/>
                <w:lang w:eastAsia="ru-RU"/>
              </w:rPr>
              <w:t>Контактный телефон …………………………………………………………………..</w:t>
            </w:r>
          </w:p>
        </w:tc>
      </w:tr>
    </w:tbl>
    <w:p w:rsidR="004B0FDF" w:rsidRPr="004B0FDF" w:rsidRDefault="004B0FDF" w:rsidP="004B0FDF">
      <w:pPr>
        <w:ind w:right="-1" w:firstLine="567"/>
        <w:contextualSpacing/>
        <w:rPr>
          <w:rFonts w:ascii="Times New Roman" w:eastAsiaTheme="minorEastAsia" w:hAnsi="Times New Roman" w:cs="Times New Roman"/>
          <w:b/>
          <w:bCs/>
          <w:sz w:val="16"/>
          <w:szCs w:val="16"/>
          <w:lang w:eastAsia="ru-RU"/>
        </w:rPr>
      </w:pPr>
    </w:p>
    <w:p w:rsidR="004B0FDF" w:rsidRPr="004B0FDF" w:rsidRDefault="004B0FDF" w:rsidP="004B0FDF">
      <w:pPr>
        <w:ind w:right="-1" w:firstLine="567"/>
        <w:contextualSpacing/>
        <w:rPr>
          <w:rFonts w:ascii="Times New Roman" w:eastAsiaTheme="minorEastAsia" w:hAnsi="Times New Roman" w:cs="Times New Roman"/>
          <w:b/>
          <w:bCs/>
          <w:sz w:val="16"/>
          <w:szCs w:val="16"/>
          <w:lang w:eastAsia="ru-RU"/>
        </w:rPr>
      </w:pPr>
      <w:r w:rsidRPr="004B0FDF">
        <w:rPr>
          <w:rFonts w:ascii="Times New Roman" w:eastAsiaTheme="minorEastAsia" w:hAnsi="Times New Roman" w:cs="Times New Roman"/>
          <w:b/>
          <w:bCs/>
          <w:sz w:val="16"/>
          <w:szCs w:val="16"/>
          <w:lang w:eastAsia="ru-RU"/>
        </w:rPr>
        <w:lastRenderedPageBreak/>
        <w:t>принимает решение о приобретении вышеуказанного</w:t>
      </w:r>
      <w:r w:rsidRPr="004B0FDF">
        <w:rPr>
          <w:rFonts w:ascii="Times New Roman" w:eastAsiaTheme="minorEastAsia" w:hAnsi="Times New Roman" w:cs="Times New Roman"/>
          <w:bCs/>
          <w:sz w:val="16"/>
          <w:szCs w:val="16"/>
          <w:lang w:eastAsia="ru-RU"/>
        </w:rPr>
        <w:t xml:space="preserve"> </w:t>
      </w:r>
      <w:r w:rsidRPr="004B0FDF">
        <w:rPr>
          <w:rFonts w:ascii="Times New Roman" w:eastAsiaTheme="minorEastAsia" w:hAnsi="Times New Roman" w:cs="Times New Roman"/>
          <w:b/>
          <w:bCs/>
          <w:sz w:val="16"/>
          <w:szCs w:val="16"/>
          <w:lang w:eastAsia="ru-RU"/>
        </w:rPr>
        <w:t>имущества и обязуется:</w:t>
      </w:r>
    </w:p>
    <w:p w:rsidR="004B0FDF" w:rsidRPr="004B0FDF" w:rsidRDefault="004B0FDF" w:rsidP="004B0FDF">
      <w:pPr>
        <w:ind w:right="-1" w:firstLine="567"/>
        <w:contextualSpacing/>
        <w:rPr>
          <w:rFonts w:ascii="Times New Roman" w:eastAsiaTheme="minorEastAsia" w:hAnsi="Times New Roman" w:cs="Times New Roman"/>
          <w:bCs/>
          <w:sz w:val="16"/>
          <w:szCs w:val="16"/>
          <w:lang w:eastAsia="ru-RU"/>
        </w:rPr>
      </w:pPr>
      <w:proofErr w:type="gramStart"/>
      <w:r w:rsidRPr="004B0FDF">
        <w:rPr>
          <w:rFonts w:ascii="Times New Roman" w:eastAsiaTheme="minorEastAsia" w:hAnsi="Times New Roman" w:cs="Times New Roman"/>
          <w:bCs/>
          <w:sz w:val="16"/>
          <w:szCs w:val="16"/>
          <w:lang w:eastAsia="ru-RU"/>
        </w:rPr>
        <w:t xml:space="preserve">- соблюдать условия продажи имущества, содержащиеся в информационном сообщении (включая изменения) о проведении настоящей процедуры, размещенного </w:t>
      </w:r>
      <w:r w:rsidRPr="004B0FDF">
        <w:rPr>
          <w:rFonts w:ascii="Times New Roman" w:eastAsiaTheme="minorEastAsia" w:hAnsi="Times New Roman" w:cs="Times New Roman"/>
          <w:sz w:val="16"/>
          <w:szCs w:val="16"/>
          <w:lang w:eastAsia="ru-RU"/>
        </w:rPr>
        <w:t>на сайте Организатора торгов</w:t>
      </w:r>
      <w:r w:rsidRPr="004B0FDF">
        <w:rPr>
          <w:rFonts w:ascii="Times New Roman" w:eastAsiaTheme="minorEastAsia" w:hAnsi="Times New Roman" w:cs="Times New Roman"/>
          <w:bCs/>
          <w:sz w:val="16"/>
          <w:szCs w:val="16"/>
          <w:lang w:eastAsia="ru-RU"/>
        </w:rPr>
        <w:t>,</w:t>
      </w:r>
      <w:r w:rsidRPr="004B0FDF">
        <w:rPr>
          <w:rFonts w:ascii="Times New Roman" w:eastAsiaTheme="minorEastAsia" w:hAnsi="Times New Roman" w:cs="Times New Roman"/>
          <w:sz w:val="16"/>
          <w:szCs w:val="16"/>
          <w:lang w:eastAsia="ru-RU"/>
        </w:rPr>
        <w:t xml:space="preserve"> официальном сайте Российской Федерации в информационно-телекоммуникационной сети "Интернет" (далее - сеть "Интернет") для размещения информации о проведении торгов </w:t>
      </w:r>
      <w:proofErr w:type="spellStart"/>
      <w:r w:rsidRPr="004B0FDF">
        <w:rPr>
          <w:rFonts w:ascii="Times New Roman" w:eastAsiaTheme="minorEastAsia" w:hAnsi="Times New Roman" w:cs="Times New Roman"/>
          <w:bCs/>
          <w:sz w:val="16"/>
          <w:szCs w:val="16"/>
          <w:u w:val="single"/>
          <w:lang w:val="en-US" w:eastAsia="ru-RU"/>
        </w:rPr>
        <w:t>torgi</w:t>
      </w:r>
      <w:proofErr w:type="spellEnd"/>
      <w:r w:rsidRPr="004B0FDF">
        <w:rPr>
          <w:rFonts w:ascii="Times New Roman" w:eastAsiaTheme="minorEastAsia" w:hAnsi="Times New Roman" w:cs="Times New Roman"/>
          <w:bCs/>
          <w:sz w:val="16"/>
          <w:szCs w:val="16"/>
          <w:u w:val="single"/>
          <w:lang w:eastAsia="ru-RU"/>
        </w:rPr>
        <w:t>.</w:t>
      </w:r>
      <w:proofErr w:type="spellStart"/>
      <w:r w:rsidRPr="004B0FDF">
        <w:rPr>
          <w:rFonts w:ascii="Times New Roman" w:eastAsiaTheme="minorEastAsia" w:hAnsi="Times New Roman" w:cs="Times New Roman"/>
          <w:bCs/>
          <w:sz w:val="16"/>
          <w:szCs w:val="16"/>
          <w:u w:val="single"/>
          <w:lang w:val="en-US" w:eastAsia="ru-RU"/>
        </w:rPr>
        <w:t>gov</w:t>
      </w:r>
      <w:proofErr w:type="spellEnd"/>
      <w:r w:rsidRPr="004B0FDF">
        <w:rPr>
          <w:rFonts w:ascii="Times New Roman" w:eastAsiaTheme="minorEastAsia" w:hAnsi="Times New Roman" w:cs="Times New Roman"/>
          <w:bCs/>
          <w:sz w:val="16"/>
          <w:szCs w:val="16"/>
          <w:u w:val="single"/>
          <w:lang w:eastAsia="ru-RU"/>
        </w:rPr>
        <w:t>.</w:t>
      </w:r>
      <w:proofErr w:type="spellStart"/>
      <w:r w:rsidRPr="004B0FDF">
        <w:rPr>
          <w:rFonts w:ascii="Times New Roman" w:eastAsiaTheme="minorEastAsia" w:hAnsi="Times New Roman" w:cs="Times New Roman"/>
          <w:bCs/>
          <w:sz w:val="16"/>
          <w:szCs w:val="16"/>
          <w:u w:val="single"/>
          <w:lang w:val="en-US" w:eastAsia="ru-RU"/>
        </w:rPr>
        <w:t>ru</w:t>
      </w:r>
      <w:proofErr w:type="spellEnd"/>
      <w:r w:rsidRPr="004B0FDF">
        <w:rPr>
          <w:rFonts w:ascii="Times New Roman" w:eastAsiaTheme="minorEastAsia" w:hAnsi="Times New Roman" w:cs="Times New Roman"/>
          <w:bCs/>
          <w:sz w:val="16"/>
          <w:szCs w:val="16"/>
          <w:lang w:eastAsia="ru-RU"/>
        </w:rPr>
        <w:t>, а также порядок проведения продажи муниципального имущества в электронной форме, установленный действующим законодательством о приватизации.</w:t>
      </w:r>
      <w:proofErr w:type="gramEnd"/>
    </w:p>
    <w:p w:rsidR="004B0FDF" w:rsidRPr="004B0FDF" w:rsidRDefault="004B0FDF" w:rsidP="004B0FDF">
      <w:pPr>
        <w:ind w:right="-1" w:firstLine="567"/>
        <w:contextualSpacing/>
        <w:rPr>
          <w:rFonts w:ascii="Times New Roman" w:eastAsiaTheme="minorEastAsia" w:hAnsi="Times New Roman" w:cs="Times New Roman"/>
          <w:bCs/>
          <w:sz w:val="16"/>
          <w:szCs w:val="16"/>
          <w:lang w:eastAsia="ru-RU"/>
        </w:rPr>
      </w:pPr>
      <w:r w:rsidRPr="004B0FDF">
        <w:rPr>
          <w:rFonts w:ascii="Times New Roman" w:eastAsiaTheme="minorEastAsia" w:hAnsi="Times New Roman" w:cs="Times New Roman"/>
          <w:bCs/>
          <w:sz w:val="16"/>
          <w:szCs w:val="16"/>
          <w:lang w:eastAsia="ru-RU"/>
        </w:rPr>
        <w:t>- в случае признания победителем торгов заключить с Продавцом договор купли-продажи в сроки, указанные в информационном сообщении, и оплатить Продавцу стоимость имущества, установленную по результатам торгов, в сроки и в порядке, установленные информационным сообщением и договором купли-продажи, произвести за свой счет государственную регистрацию перехода права собственности на имущество.</w:t>
      </w:r>
    </w:p>
    <w:p w:rsidR="004B0FDF" w:rsidRPr="004B0FDF" w:rsidRDefault="004B0FDF" w:rsidP="004B0FDF">
      <w:pPr>
        <w:ind w:right="-1" w:firstLine="567"/>
        <w:contextualSpacing/>
        <w:rPr>
          <w:rFonts w:ascii="Times New Roman" w:eastAsiaTheme="minorEastAsia" w:hAnsi="Times New Roman" w:cs="Times New Roman"/>
          <w:b/>
          <w:bCs/>
          <w:sz w:val="16"/>
          <w:szCs w:val="16"/>
          <w:lang w:eastAsia="ru-RU"/>
        </w:rPr>
      </w:pPr>
      <w:r w:rsidRPr="004B0FDF">
        <w:rPr>
          <w:rFonts w:ascii="Times New Roman" w:eastAsiaTheme="minorEastAsia" w:hAnsi="Times New Roman" w:cs="Times New Roman"/>
          <w:b/>
          <w:bCs/>
          <w:sz w:val="16"/>
          <w:szCs w:val="16"/>
          <w:lang w:eastAsia="ru-RU"/>
        </w:rPr>
        <w:t>Претендент подтверждает, что:</w:t>
      </w:r>
    </w:p>
    <w:p w:rsidR="004B0FDF" w:rsidRPr="004B0FDF" w:rsidRDefault="004B0FDF" w:rsidP="004B0FDF">
      <w:pPr>
        <w:ind w:right="-1" w:firstLine="567"/>
        <w:contextualSpacing/>
        <w:rPr>
          <w:rFonts w:ascii="Times New Roman" w:eastAsiaTheme="minorEastAsia" w:hAnsi="Times New Roman" w:cs="Times New Roman"/>
          <w:bCs/>
          <w:sz w:val="16"/>
          <w:szCs w:val="16"/>
          <w:lang w:eastAsia="ru-RU"/>
        </w:rPr>
      </w:pPr>
      <w:r w:rsidRPr="004B0FDF">
        <w:rPr>
          <w:rFonts w:ascii="Times New Roman" w:eastAsiaTheme="minorEastAsia" w:hAnsi="Times New Roman" w:cs="Times New Roman"/>
          <w:bCs/>
          <w:sz w:val="16"/>
          <w:szCs w:val="16"/>
          <w:lang w:eastAsia="ru-RU"/>
        </w:rPr>
        <w:t>- соответствует требованиям, установленным статьей 5 Федерального закона от 21.12.2001 № 178-ФЗ «О приватизации государственного и муниципального имущества»;</w:t>
      </w:r>
    </w:p>
    <w:p w:rsidR="004B0FDF" w:rsidRPr="004B0FDF" w:rsidRDefault="004B0FDF" w:rsidP="004B0FDF">
      <w:pPr>
        <w:ind w:right="-1" w:firstLine="567"/>
        <w:contextualSpacing/>
        <w:rPr>
          <w:rFonts w:ascii="Times New Roman" w:eastAsiaTheme="minorEastAsia" w:hAnsi="Times New Roman" w:cs="Times New Roman"/>
          <w:bCs/>
          <w:sz w:val="16"/>
          <w:szCs w:val="16"/>
          <w:lang w:eastAsia="ru-RU"/>
        </w:rPr>
      </w:pPr>
      <w:r w:rsidRPr="004B0FDF">
        <w:rPr>
          <w:rFonts w:ascii="Times New Roman" w:eastAsiaTheme="minorEastAsia" w:hAnsi="Times New Roman" w:cs="Times New Roman"/>
          <w:bCs/>
          <w:sz w:val="16"/>
          <w:szCs w:val="16"/>
          <w:lang w:eastAsia="ru-RU"/>
        </w:rPr>
        <w:t>- не является государственным и муниципальным унитарным предприятием, государственным и муниципальным учреждением;</w:t>
      </w:r>
    </w:p>
    <w:p w:rsidR="004B0FDF" w:rsidRPr="004B0FDF" w:rsidRDefault="004B0FDF" w:rsidP="004B0FDF">
      <w:pPr>
        <w:ind w:right="-1" w:firstLine="567"/>
        <w:contextualSpacing/>
        <w:rPr>
          <w:rFonts w:ascii="Times New Roman" w:eastAsiaTheme="minorEastAsia" w:hAnsi="Times New Roman" w:cs="Times New Roman"/>
          <w:bCs/>
          <w:sz w:val="16"/>
          <w:szCs w:val="16"/>
          <w:lang w:eastAsia="ru-RU"/>
        </w:rPr>
      </w:pPr>
      <w:r w:rsidRPr="004B0FDF">
        <w:rPr>
          <w:rFonts w:ascii="Times New Roman" w:eastAsiaTheme="minorEastAsia" w:hAnsi="Times New Roman" w:cs="Times New Roman"/>
          <w:bCs/>
          <w:sz w:val="16"/>
          <w:szCs w:val="16"/>
          <w:lang w:eastAsia="ru-RU"/>
        </w:rPr>
        <w:t xml:space="preserve"> - не является юридическим лицом, в уставном капитале которых доля Российской Федерации, субъектов Российской Федерации и муниципальных образований превышает </w:t>
      </w:r>
      <w:r w:rsidRPr="004B0FDF">
        <w:rPr>
          <w:rFonts w:ascii="Times New Roman" w:eastAsiaTheme="minorEastAsia" w:hAnsi="Times New Roman" w:cs="Times New Roman"/>
          <w:bCs/>
          <w:sz w:val="16"/>
          <w:szCs w:val="16"/>
          <w:lang w:eastAsia="ru-RU"/>
        </w:rPr>
        <w:br/>
        <w:t>25 процентов, кроме случаев, предусмотренных статьей 25 Федерального закона от 21.12.2001 № 178-ФЗ «О приватизации государственного и муниципального имущества»;</w:t>
      </w:r>
    </w:p>
    <w:p w:rsidR="004B0FDF" w:rsidRPr="004B0FDF" w:rsidRDefault="004B0FDF" w:rsidP="004B0FDF">
      <w:pPr>
        <w:ind w:right="-1" w:firstLine="567"/>
        <w:contextualSpacing/>
        <w:rPr>
          <w:rFonts w:ascii="Times New Roman" w:eastAsiaTheme="minorEastAsia" w:hAnsi="Times New Roman" w:cs="Times New Roman"/>
          <w:bCs/>
          <w:sz w:val="16"/>
          <w:szCs w:val="16"/>
          <w:lang w:eastAsia="ru-RU"/>
        </w:rPr>
      </w:pPr>
      <w:proofErr w:type="gramStart"/>
      <w:r w:rsidRPr="004B0FDF">
        <w:rPr>
          <w:rFonts w:ascii="Times New Roman" w:eastAsiaTheme="minorEastAsia" w:hAnsi="Times New Roman" w:cs="Times New Roman"/>
          <w:bCs/>
          <w:sz w:val="16"/>
          <w:szCs w:val="16"/>
          <w:lang w:eastAsia="ru-RU"/>
        </w:rPr>
        <w:t>- не является юридическим лицом,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(далее - офшорные компании);</w:t>
      </w:r>
      <w:proofErr w:type="gramEnd"/>
    </w:p>
    <w:p w:rsidR="004B0FDF" w:rsidRPr="004B0FDF" w:rsidRDefault="004B0FDF" w:rsidP="004B0FDF">
      <w:pPr>
        <w:ind w:right="-1" w:firstLine="567"/>
        <w:contextualSpacing/>
        <w:rPr>
          <w:rFonts w:ascii="Times New Roman" w:eastAsiaTheme="minorEastAsia" w:hAnsi="Times New Roman" w:cs="Times New Roman"/>
          <w:bCs/>
          <w:sz w:val="16"/>
          <w:szCs w:val="16"/>
          <w:lang w:eastAsia="ru-RU"/>
        </w:rPr>
      </w:pPr>
      <w:r w:rsidRPr="004B0FDF">
        <w:rPr>
          <w:rFonts w:ascii="Times New Roman" w:eastAsiaTheme="minorEastAsia" w:hAnsi="Times New Roman" w:cs="Times New Roman"/>
          <w:bCs/>
          <w:sz w:val="16"/>
          <w:szCs w:val="16"/>
          <w:lang w:eastAsia="ru-RU"/>
        </w:rPr>
        <w:t>- не является юридическим лицом, в отношении которого офшорной компанией или группой лиц, в которую входит офшорная компания, осуществляется контроль;</w:t>
      </w:r>
    </w:p>
    <w:p w:rsidR="004B0FDF" w:rsidRPr="004B0FDF" w:rsidRDefault="004B0FDF" w:rsidP="004B0FDF">
      <w:pPr>
        <w:ind w:right="-1" w:firstLine="567"/>
        <w:contextualSpacing/>
        <w:rPr>
          <w:rFonts w:ascii="Times New Roman" w:eastAsiaTheme="minorEastAsia" w:hAnsi="Times New Roman" w:cs="Times New Roman"/>
          <w:bCs/>
          <w:sz w:val="16"/>
          <w:szCs w:val="16"/>
          <w:lang w:eastAsia="ru-RU"/>
        </w:rPr>
      </w:pPr>
      <w:r w:rsidRPr="004B0FDF">
        <w:rPr>
          <w:rFonts w:ascii="Times New Roman" w:eastAsiaTheme="minorEastAsia" w:hAnsi="Times New Roman" w:cs="Times New Roman"/>
          <w:bCs/>
          <w:sz w:val="16"/>
          <w:szCs w:val="16"/>
          <w:lang w:eastAsia="ru-RU"/>
        </w:rPr>
        <w:t>- против него не проводится процедура ликвидации;</w:t>
      </w:r>
    </w:p>
    <w:p w:rsidR="004B0FDF" w:rsidRPr="004B0FDF" w:rsidRDefault="004B0FDF" w:rsidP="004B0FDF">
      <w:pPr>
        <w:ind w:right="-1" w:firstLine="567"/>
        <w:contextualSpacing/>
        <w:rPr>
          <w:rFonts w:ascii="Times New Roman" w:eastAsiaTheme="minorEastAsia" w:hAnsi="Times New Roman" w:cs="Times New Roman"/>
          <w:bCs/>
          <w:sz w:val="16"/>
          <w:szCs w:val="16"/>
          <w:lang w:eastAsia="ru-RU"/>
        </w:rPr>
      </w:pPr>
      <w:r w:rsidRPr="004B0FDF">
        <w:rPr>
          <w:rFonts w:ascii="Times New Roman" w:eastAsiaTheme="minorEastAsia" w:hAnsi="Times New Roman" w:cs="Times New Roman"/>
          <w:bCs/>
          <w:sz w:val="16"/>
          <w:szCs w:val="16"/>
          <w:lang w:eastAsia="ru-RU"/>
        </w:rPr>
        <w:t>- в отношении него отсутствует решение арбитражного суда о признании банкротом и об открытии конкурсного производства;</w:t>
      </w:r>
    </w:p>
    <w:p w:rsidR="004B0FDF" w:rsidRPr="004B0FDF" w:rsidRDefault="004B0FDF" w:rsidP="004B0FDF">
      <w:pPr>
        <w:ind w:right="-1" w:firstLine="567"/>
        <w:contextualSpacing/>
        <w:rPr>
          <w:rFonts w:ascii="Times New Roman" w:eastAsiaTheme="minorEastAsia" w:hAnsi="Times New Roman" w:cs="Times New Roman"/>
          <w:bCs/>
          <w:sz w:val="16"/>
          <w:szCs w:val="16"/>
          <w:lang w:eastAsia="ru-RU"/>
        </w:rPr>
      </w:pPr>
      <w:r w:rsidRPr="004B0FDF">
        <w:rPr>
          <w:rFonts w:ascii="Times New Roman" w:eastAsiaTheme="minorEastAsia" w:hAnsi="Times New Roman" w:cs="Times New Roman"/>
          <w:bCs/>
          <w:sz w:val="16"/>
          <w:szCs w:val="16"/>
          <w:lang w:eastAsia="ru-RU"/>
        </w:rPr>
        <w:t>- его деятельность не приостановлена;</w:t>
      </w:r>
    </w:p>
    <w:p w:rsidR="004B0FDF" w:rsidRPr="004B0FDF" w:rsidRDefault="004B0FDF" w:rsidP="004B0FDF">
      <w:pPr>
        <w:ind w:right="-1" w:firstLine="567"/>
        <w:contextualSpacing/>
        <w:rPr>
          <w:rFonts w:ascii="Times New Roman" w:eastAsiaTheme="minorEastAsia" w:hAnsi="Times New Roman" w:cs="Times New Roman"/>
          <w:bCs/>
          <w:sz w:val="16"/>
          <w:szCs w:val="16"/>
          <w:lang w:eastAsia="ru-RU"/>
        </w:rPr>
      </w:pPr>
      <w:r w:rsidRPr="004B0FDF">
        <w:rPr>
          <w:rFonts w:ascii="Times New Roman" w:eastAsiaTheme="minorEastAsia" w:hAnsi="Times New Roman" w:cs="Times New Roman"/>
          <w:bCs/>
          <w:sz w:val="16"/>
          <w:szCs w:val="16"/>
          <w:lang w:eastAsia="ru-RU"/>
        </w:rPr>
        <w:t>- гарантирует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4B0FDF" w:rsidRPr="004B0FDF" w:rsidRDefault="004B0FDF" w:rsidP="004B0FDF">
      <w:pPr>
        <w:ind w:right="-1" w:firstLine="567"/>
        <w:contextualSpacing/>
        <w:rPr>
          <w:rFonts w:ascii="Times New Roman" w:eastAsiaTheme="minorEastAsia" w:hAnsi="Times New Roman" w:cs="Times New Roman"/>
          <w:bCs/>
          <w:sz w:val="16"/>
          <w:szCs w:val="16"/>
          <w:lang w:eastAsia="ru-RU"/>
        </w:rPr>
      </w:pPr>
      <w:r w:rsidRPr="004B0FDF">
        <w:rPr>
          <w:rFonts w:ascii="Times New Roman" w:eastAsiaTheme="minorEastAsia" w:hAnsi="Times New Roman" w:cs="Times New Roman"/>
          <w:bCs/>
          <w:sz w:val="16"/>
          <w:szCs w:val="16"/>
          <w:lang w:eastAsia="ru-RU"/>
        </w:rPr>
        <w:t xml:space="preserve">- </w:t>
      </w:r>
      <w:proofErr w:type="gramStart"/>
      <w:r w:rsidRPr="004B0FDF">
        <w:rPr>
          <w:rFonts w:ascii="Times New Roman" w:eastAsiaTheme="minorEastAsia" w:hAnsi="Times New Roman" w:cs="Times New Roman"/>
          <w:bCs/>
          <w:sz w:val="16"/>
          <w:szCs w:val="16"/>
          <w:lang w:eastAsia="ru-RU"/>
        </w:rPr>
        <w:t>ознакомлен</w:t>
      </w:r>
      <w:proofErr w:type="gramEnd"/>
      <w:r w:rsidRPr="004B0FDF">
        <w:rPr>
          <w:rFonts w:ascii="Times New Roman" w:eastAsiaTheme="minorEastAsia" w:hAnsi="Times New Roman" w:cs="Times New Roman"/>
          <w:bCs/>
          <w:sz w:val="16"/>
          <w:szCs w:val="16"/>
          <w:lang w:eastAsia="ru-RU"/>
        </w:rPr>
        <w:t xml:space="preserve"> с информационным сообщением о проведении торгов и приложениями к нему, располагает информацией, необходимой для участия в торгах и заключения договора купли-продажи;</w:t>
      </w:r>
    </w:p>
    <w:p w:rsidR="004B0FDF" w:rsidRPr="004B0FDF" w:rsidRDefault="004B0FDF" w:rsidP="004B0FDF">
      <w:pPr>
        <w:ind w:right="-1" w:firstLine="567"/>
        <w:contextualSpacing/>
        <w:rPr>
          <w:rFonts w:ascii="Times New Roman" w:eastAsiaTheme="minorEastAsia" w:hAnsi="Times New Roman" w:cs="Times New Roman"/>
          <w:bCs/>
          <w:sz w:val="16"/>
          <w:szCs w:val="16"/>
          <w:lang w:eastAsia="ru-RU"/>
        </w:rPr>
      </w:pPr>
      <w:r w:rsidRPr="004B0FDF">
        <w:rPr>
          <w:rFonts w:ascii="Times New Roman" w:eastAsiaTheme="minorEastAsia" w:hAnsi="Times New Roman" w:cs="Times New Roman"/>
          <w:bCs/>
          <w:sz w:val="16"/>
          <w:szCs w:val="16"/>
          <w:lang w:eastAsia="ru-RU"/>
        </w:rPr>
        <w:t xml:space="preserve">- на дату подписания настоящей заявки </w:t>
      </w:r>
      <w:proofErr w:type="gramStart"/>
      <w:r w:rsidRPr="004B0FDF">
        <w:rPr>
          <w:rFonts w:ascii="Times New Roman" w:eastAsiaTheme="minorEastAsia" w:hAnsi="Times New Roman" w:cs="Times New Roman"/>
          <w:bCs/>
          <w:sz w:val="16"/>
          <w:szCs w:val="16"/>
          <w:lang w:eastAsia="ru-RU"/>
        </w:rPr>
        <w:t>ознакомлен</w:t>
      </w:r>
      <w:proofErr w:type="gramEnd"/>
      <w:r w:rsidRPr="004B0FDF">
        <w:rPr>
          <w:rFonts w:ascii="Times New Roman" w:eastAsiaTheme="minorEastAsia" w:hAnsi="Times New Roman" w:cs="Times New Roman"/>
          <w:bCs/>
          <w:sz w:val="16"/>
          <w:szCs w:val="16"/>
          <w:lang w:eastAsia="ru-RU"/>
        </w:rPr>
        <w:t xml:space="preserve"> с характеристиками имущества, указанными в информационном сообщении о проведении настоящей процедуры, ему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имеет;</w:t>
      </w:r>
    </w:p>
    <w:p w:rsidR="004B0FDF" w:rsidRPr="004B0FDF" w:rsidRDefault="004B0FDF" w:rsidP="004B0FDF">
      <w:pPr>
        <w:ind w:right="-1" w:firstLine="567"/>
        <w:contextualSpacing/>
        <w:rPr>
          <w:rFonts w:ascii="Times New Roman" w:eastAsiaTheme="minorEastAsia" w:hAnsi="Times New Roman" w:cs="Times New Roman"/>
          <w:bCs/>
          <w:sz w:val="16"/>
          <w:szCs w:val="16"/>
          <w:lang w:eastAsia="ru-RU"/>
        </w:rPr>
      </w:pPr>
      <w:r w:rsidRPr="004B0FDF">
        <w:rPr>
          <w:rFonts w:ascii="Times New Roman" w:eastAsiaTheme="minorEastAsia" w:hAnsi="Times New Roman" w:cs="Times New Roman"/>
          <w:bCs/>
          <w:sz w:val="16"/>
          <w:szCs w:val="16"/>
          <w:lang w:eastAsia="ru-RU"/>
        </w:rPr>
        <w:t xml:space="preserve">- ознакомлен с Регламентом электронной площадки, в соответствии с которым осуществляются платежи по перечислению задатка для участия в </w:t>
      </w:r>
      <w:proofErr w:type="gramStart"/>
      <w:r w:rsidRPr="004B0FDF">
        <w:rPr>
          <w:rFonts w:ascii="Times New Roman" w:eastAsiaTheme="minorEastAsia" w:hAnsi="Times New Roman" w:cs="Times New Roman"/>
          <w:bCs/>
          <w:sz w:val="16"/>
          <w:szCs w:val="16"/>
          <w:lang w:eastAsia="ru-RU"/>
        </w:rPr>
        <w:t>торгах</w:t>
      </w:r>
      <w:proofErr w:type="gramEnd"/>
      <w:r w:rsidRPr="004B0FDF">
        <w:rPr>
          <w:rFonts w:ascii="Times New Roman" w:eastAsiaTheme="minorEastAsia" w:hAnsi="Times New Roman" w:cs="Times New Roman"/>
          <w:bCs/>
          <w:sz w:val="16"/>
          <w:szCs w:val="16"/>
          <w:lang w:eastAsia="ru-RU"/>
        </w:rPr>
        <w:t xml:space="preserve"> и устанавливается порядок возврата задатка. </w:t>
      </w:r>
    </w:p>
    <w:p w:rsidR="004B0FDF" w:rsidRPr="004B0FDF" w:rsidRDefault="004B0FDF" w:rsidP="004B0FDF">
      <w:pPr>
        <w:ind w:right="-1" w:firstLine="567"/>
        <w:contextualSpacing/>
        <w:rPr>
          <w:rFonts w:ascii="Times New Roman" w:eastAsiaTheme="minorEastAsia" w:hAnsi="Times New Roman" w:cs="Times New Roman"/>
          <w:bCs/>
          <w:sz w:val="16"/>
          <w:szCs w:val="16"/>
          <w:lang w:eastAsia="ru-RU"/>
        </w:rPr>
      </w:pPr>
      <w:r w:rsidRPr="004B0FDF">
        <w:rPr>
          <w:rFonts w:ascii="Times New Roman" w:eastAsiaTheme="minorEastAsia" w:hAnsi="Times New Roman" w:cs="Times New Roman"/>
          <w:bCs/>
          <w:sz w:val="16"/>
          <w:szCs w:val="16"/>
          <w:lang w:eastAsia="ru-RU"/>
        </w:rPr>
        <w:t>В соответствии с Федеральным законом от 27.07.2006 №152-ФЗ «О персональных данных» Претендент согласен на обработку персональных данных, указанных в представленных документах и информации в связи с участием в торгах.</w:t>
      </w:r>
    </w:p>
    <w:p w:rsidR="004B0FDF" w:rsidRPr="004B0FDF" w:rsidRDefault="004B0FDF" w:rsidP="004B0FDF">
      <w:pPr>
        <w:ind w:right="-1" w:firstLine="567"/>
        <w:contextualSpacing/>
        <w:rPr>
          <w:rFonts w:ascii="Times New Roman" w:eastAsiaTheme="minorEastAsia" w:hAnsi="Times New Roman" w:cs="Times New Roman"/>
          <w:bCs/>
          <w:sz w:val="16"/>
          <w:szCs w:val="16"/>
          <w:lang w:eastAsia="ru-RU"/>
        </w:rPr>
      </w:pPr>
    </w:p>
    <w:p w:rsidR="004B0FDF" w:rsidRPr="004B0FDF" w:rsidRDefault="004B0FDF" w:rsidP="004B0FDF">
      <w:pPr>
        <w:ind w:right="-1" w:firstLine="567"/>
        <w:contextualSpacing/>
        <w:rPr>
          <w:rFonts w:ascii="Times New Roman" w:eastAsiaTheme="minorEastAsia" w:hAnsi="Times New Roman" w:cs="Times New Roman"/>
          <w:bCs/>
          <w:sz w:val="16"/>
          <w:szCs w:val="16"/>
          <w:lang w:eastAsia="ru-RU"/>
        </w:rPr>
      </w:pPr>
      <w:r w:rsidRPr="004B0FDF">
        <w:rPr>
          <w:rFonts w:ascii="Times New Roman" w:eastAsiaTheme="minorEastAsia" w:hAnsi="Times New Roman" w:cs="Times New Roman"/>
          <w:bCs/>
          <w:sz w:val="16"/>
          <w:szCs w:val="16"/>
          <w:lang w:eastAsia="ru-RU"/>
        </w:rPr>
        <w:t>Приложение: опись документов, документы, прилагаемые к заявке на ______ листах.</w:t>
      </w:r>
    </w:p>
    <w:p w:rsidR="004B0FDF" w:rsidRPr="004B0FDF" w:rsidRDefault="004B0FDF" w:rsidP="004B0FDF">
      <w:pPr>
        <w:ind w:right="-1" w:firstLine="567"/>
        <w:contextualSpacing/>
        <w:rPr>
          <w:rFonts w:ascii="Times New Roman" w:eastAsiaTheme="minorEastAsia" w:hAnsi="Times New Roman" w:cs="Times New Roman"/>
          <w:bCs/>
          <w:sz w:val="16"/>
          <w:szCs w:val="16"/>
          <w:lang w:eastAsia="ru-RU"/>
        </w:rPr>
      </w:pPr>
    </w:p>
    <w:p w:rsidR="004B0FDF" w:rsidRPr="004B0FDF" w:rsidRDefault="004B0FDF" w:rsidP="004B0FDF">
      <w:pPr>
        <w:ind w:firstLine="567"/>
        <w:jc w:val="left"/>
        <w:rPr>
          <w:rFonts w:ascii="Times New Roman" w:eastAsiaTheme="minorEastAsia" w:hAnsi="Times New Roman" w:cs="Times New Roman"/>
          <w:sz w:val="16"/>
          <w:szCs w:val="16"/>
          <w:lang w:eastAsia="ru-RU"/>
        </w:rPr>
      </w:pPr>
      <w:r w:rsidRPr="004B0FDF">
        <w:rPr>
          <w:rFonts w:ascii="Times New Roman" w:eastAsiaTheme="minorEastAsia" w:hAnsi="Times New Roman" w:cs="Times New Roman"/>
          <w:sz w:val="16"/>
          <w:szCs w:val="16"/>
          <w:lang w:eastAsia="ru-RU"/>
        </w:rPr>
        <w:t xml:space="preserve">Подпись претендента (его полномочного представителя)_____________/________________/ </w:t>
      </w:r>
    </w:p>
    <w:p w:rsidR="004B0FDF" w:rsidRPr="004B0FDF" w:rsidRDefault="004B0FDF" w:rsidP="004B0FDF">
      <w:pPr>
        <w:ind w:firstLine="567"/>
        <w:jc w:val="right"/>
        <w:rPr>
          <w:rFonts w:ascii="Times New Roman" w:eastAsiaTheme="minorEastAsia" w:hAnsi="Times New Roman" w:cs="Times New Roman"/>
          <w:sz w:val="16"/>
          <w:szCs w:val="16"/>
          <w:lang w:eastAsia="ru-RU"/>
        </w:rPr>
      </w:pPr>
      <w:proofErr w:type="gramStart"/>
      <w:r w:rsidRPr="004B0FDF">
        <w:rPr>
          <w:rFonts w:ascii="Times New Roman" w:eastAsiaTheme="minorEastAsia" w:hAnsi="Times New Roman" w:cs="Times New Roman"/>
          <w:sz w:val="16"/>
          <w:szCs w:val="16"/>
          <w:lang w:eastAsia="ru-RU"/>
        </w:rPr>
        <w:t xml:space="preserve">(Ф.И.О., (должность для юридических лиц) </w:t>
      </w:r>
      <w:proofErr w:type="gramEnd"/>
    </w:p>
    <w:p w:rsidR="004B0FDF" w:rsidRPr="004B0FDF" w:rsidRDefault="004B0FDF" w:rsidP="004B0FDF">
      <w:pPr>
        <w:ind w:left="284" w:firstLine="567"/>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Дата «_____»___________________20____ г.</w:t>
      </w:r>
    </w:p>
    <w:p w:rsidR="004B0FDF" w:rsidRPr="004B0FDF" w:rsidRDefault="004B0FDF" w:rsidP="004B0FDF">
      <w:pPr>
        <w:ind w:left="284" w:firstLine="567"/>
        <w:rPr>
          <w:rFonts w:ascii="Times New Roman" w:eastAsiaTheme="minorEastAsia" w:hAnsi="Times New Roman" w:cs="Times New Roman"/>
          <w:sz w:val="16"/>
          <w:szCs w:val="16"/>
          <w:lang w:eastAsia="ru-RU"/>
        </w:rPr>
      </w:pPr>
      <w:r w:rsidRPr="004B0FDF">
        <w:rPr>
          <w:rFonts w:ascii="Times New Roman" w:eastAsiaTheme="minorEastAsia" w:hAnsi="Times New Roman" w:cs="Times New Roman"/>
          <w:sz w:val="16"/>
          <w:szCs w:val="16"/>
          <w:lang w:eastAsia="ru-RU"/>
        </w:rPr>
        <w:t>М.П. (при наличии печати)</w:t>
      </w:r>
    </w:p>
    <w:p w:rsidR="004B0FDF" w:rsidRDefault="004B0FDF" w:rsidP="004B0FDF">
      <w:pPr>
        <w:autoSpaceDE w:val="0"/>
        <w:autoSpaceDN w:val="0"/>
        <w:adjustRightInd w:val="0"/>
        <w:ind w:firstLine="567"/>
        <w:jc w:val="right"/>
        <w:rPr>
          <w:rFonts w:ascii="Times New Roman" w:eastAsia="Times New Roman" w:hAnsi="Times New Roman" w:cs="Times New Roman"/>
          <w:sz w:val="16"/>
          <w:szCs w:val="16"/>
          <w:lang w:eastAsia="ru-RU"/>
        </w:rPr>
      </w:pPr>
    </w:p>
    <w:p w:rsidR="004B0FDF" w:rsidRPr="004B0FDF" w:rsidRDefault="004B0FDF" w:rsidP="004B0FDF">
      <w:pPr>
        <w:autoSpaceDE w:val="0"/>
        <w:autoSpaceDN w:val="0"/>
        <w:adjustRightInd w:val="0"/>
        <w:ind w:firstLine="567"/>
        <w:jc w:val="right"/>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 xml:space="preserve">Приложение № 2 </w:t>
      </w:r>
    </w:p>
    <w:p w:rsidR="004B0FDF" w:rsidRPr="004B0FDF" w:rsidRDefault="004B0FDF" w:rsidP="004B0FDF">
      <w:pPr>
        <w:autoSpaceDE w:val="0"/>
        <w:autoSpaceDN w:val="0"/>
        <w:adjustRightInd w:val="0"/>
        <w:ind w:firstLine="567"/>
        <w:jc w:val="right"/>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к информационному сообщению</w:t>
      </w:r>
    </w:p>
    <w:p w:rsidR="004B0FDF" w:rsidRPr="004B0FDF" w:rsidRDefault="004B0FDF" w:rsidP="004B0FDF">
      <w:pPr>
        <w:autoSpaceDE w:val="0"/>
        <w:autoSpaceDN w:val="0"/>
        <w:adjustRightInd w:val="0"/>
        <w:ind w:firstLine="567"/>
        <w:rPr>
          <w:rFonts w:ascii="Times New Roman" w:eastAsia="Times New Roman" w:hAnsi="Times New Roman" w:cs="Times New Roman"/>
          <w:sz w:val="16"/>
          <w:szCs w:val="16"/>
          <w:lang w:eastAsia="ru-RU"/>
        </w:rPr>
      </w:pPr>
    </w:p>
    <w:p w:rsidR="004B0FDF" w:rsidRPr="004B0FDF" w:rsidRDefault="004B0FDF" w:rsidP="004B0FDF">
      <w:pPr>
        <w:suppressAutoHyphens/>
        <w:ind w:left="-142"/>
        <w:jc w:val="center"/>
        <w:rPr>
          <w:rFonts w:ascii="Times New Roman" w:eastAsia="Times New Roman" w:hAnsi="Times New Roman" w:cs="Times New Roman"/>
          <w:kern w:val="1"/>
          <w:sz w:val="16"/>
          <w:szCs w:val="16"/>
          <w:lang w:eastAsia="ar-SA"/>
        </w:rPr>
      </w:pPr>
      <w:r w:rsidRPr="004B0FDF">
        <w:rPr>
          <w:rFonts w:ascii="Times New Roman" w:eastAsia="Times New Roman" w:hAnsi="Times New Roman" w:cs="Times New Roman"/>
          <w:kern w:val="1"/>
          <w:sz w:val="16"/>
          <w:szCs w:val="16"/>
          <w:lang w:eastAsia="ar-SA"/>
        </w:rPr>
        <w:t>ПРОЕКТ</w:t>
      </w:r>
    </w:p>
    <w:p w:rsidR="004B0FDF" w:rsidRPr="004B0FDF" w:rsidRDefault="004B0FDF" w:rsidP="004B0FDF">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ДОГОВОР № _____</w:t>
      </w:r>
    </w:p>
    <w:p w:rsidR="004B0FDF" w:rsidRPr="004B0FDF" w:rsidRDefault="004B0FDF" w:rsidP="004B0FDF">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КУПЛИ-ПРОДАЖИ ИМУЩЕСТВА</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proofErr w:type="spellStart"/>
      <w:r w:rsidRPr="004B0FDF">
        <w:rPr>
          <w:rFonts w:ascii="Times New Roman" w:eastAsia="Times New Roman" w:hAnsi="Times New Roman" w:cs="Times New Roman"/>
          <w:sz w:val="16"/>
          <w:szCs w:val="16"/>
          <w:lang w:eastAsia="ru-RU"/>
        </w:rPr>
        <w:t>р.п</w:t>
      </w:r>
      <w:proofErr w:type="spellEnd"/>
      <w:r w:rsidRPr="004B0FDF">
        <w:rPr>
          <w:rFonts w:ascii="Times New Roman" w:eastAsia="Times New Roman" w:hAnsi="Times New Roman" w:cs="Times New Roman"/>
          <w:sz w:val="16"/>
          <w:szCs w:val="16"/>
          <w:lang w:eastAsia="ru-RU"/>
        </w:rPr>
        <w:t>. Мокшан Пензенской области                                                                   «___» ___ 20__ года</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proofErr w:type="gramStart"/>
      <w:r w:rsidRPr="004B0FDF">
        <w:rPr>
          <w:rFonts w:ascii="Times New Roman" w:eastAsia="Times New Roman" w:hAnsi="Times New Roman" w:cs="Times New Roman"/>
          <w:color w:val="000000"/>
          <w:sz w:val="16"/>
          <w:szCs w:val="16"/>
          <w:lang w:eastAsia="ru-RU"/>
        </w:rPr>
        <w:t xml:space="preserve">Администрация Мокшанского района Пензенской области, действующая от имени и в интересах муниципального образования </w:t>
      </w:r>
      <w:proofErr w:type="spellStart"/>
      <w:r w:rsidRPr="004B0FDF">
        <w:rPr>
          <w:rFonts w:ascii="Times New Roman" w:eastAsia="Times New Roman" w:hAnsi="Times New Roman" w:cs="Times New Roman"/>
          <w:color w:val="000000"/>
          <w:sz w:val="16"/>
          <w:szCs w:val="16"/>
          <w:lang w:eastAsia="ru-RU"/>
        </w:rPr>
        <w:t>Мокшанский</w:t>
      </w:r>
      <w:proofErr w:type="spellEnd"/>
      <w:r w:rsidRPr="004B0FDF">
        <w:rPr>
          <w:rFonts w:ascii="Times New Roman" w:eastAsia="Times New Roman" w:hAnsi="Times New Roman" w:cs="Times New Roman"/>
          <w:color w:val="000000"/>
          <w:sz w:val="16"/>
          <w:szCs w:val="16"/>
          <w:lang w:eastAsia="ru-RU"/>
        </w:rPr>
        <w:t xml:space="preserve"> район Пензенской области, именуемая в дальнейшем «Продавец», в лице ________________________, действующего на основании Устава</w:t>
      </w:r>
      <w:r w:rsidRPr="004B0FDF">
        <w:rPr>
          <w:rFonts w:ascii="Times New Roman" w:eastAsia="Times New Roman" w:hAnsi="Times New Roman" w:cs="Times New Roman"/>
          <w:sz w:val="16"/>
          <w:szCs w:val="16"/>
          <w:lang w:eastAsia="ru-RU"/>
        </w:rPr>
        <w:t>, с одной стороны и ___________________, именуем___ в дальнейшем «Покупатель», в лице __________________, действующего на основании __________, с другой стороны, вместе именуемые «Стороны», на основании Федерального закона от 21.12.2001 № 178-ФЗ «О приватизации государственного и муниципального имущества», протокола</w:t>
      </w:r>
      <w:proofErr w:type="gramEnd"/>
      <w:r w:rsidRPr="004B0FDF">
        <w:rPr>
          <w:rFonts w:ascii="Times New Roman" w:eastAsia="Times New Roman" w:hAnsi="Times New Roman" w:cs="Times New Roman"/>
          <w:sz w:val="16"/>
          <w:szCs w:val="16"/>
          <w:lang w:eastAsia="ru-RU"/>
        </w:rPr>
        <w:t xml:space="preserve"> _________ №___ </w:t>
      </w:r>
      <w:proofErr w:type="gramStart"/>
      <w:r w:rsidRPr="004B0FDF">
        <w:rPr>
          <w:rFonts w:ascii="Times New Roman" w:eastAsia="Times New Roman" w:hAnsi="Times New Roman" w:cs="Times New Roman"/>
          <w:sz w:val="16"/>
          <w:szCs w:val="16"/>
          <w:lang w:eastAsia="ru-RU"/>
        </w:rPr>
        <w:t>от</w:t>
      </w:r>
      <w:proofErr w:type="gramEnd"/>
      <w:r w:rsidRPr="004B0FDF">
        <w:rPr>
          <w:rFonts w:ascii="Times New Roman" w:eastAsia="Times New Roman" w:hAnsi="Times New Roman" w:cs="Times New Roman"/>
          <w:sz w:val="16"/>
          <w:szCs w:val="16"/>
          <w:lang w:eastAsia="ru-RU"/>
        </w:rPr>
        <w:t xml:space="preserve"> __________, заключили настоящий договор о следующем:</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p>
    <w:p w:rsidR="004B0FDF" w:rsidRPr="004B0FDF" w:rsidRDefault="004B0FDF" w:rsidP="004B0FDF">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1. ПРЕДМЕТ ДОГОВОРА</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1.1. Продавец обязуется передать в собственность Покупателю имущество, указанное в пункте 1.2 настоящего договора, Покупатель обязуется принять это имущество и уплатить за него определенную настоящим договором цену.</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 xml:space="preserve">1.2. Предметом договора является следующее имущество (далее – «Имущество»): </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 xml:space="preserve">- нежилое здание, кадастровый номер 58:18:0630202:137, назначение: нежилое, количество этажей 3, в том числе подземных 1, площадью 1726, 9 </w:t>
      </w:r>
      <w:proofErr w:type="spellStart"/>
      <w:r w:rsidRPr="004B0FDF">
        <w:rPr>
          <w:rFonts w:ascii="Times New Roman" w:eastAsia="Times New Roman" w:hAnsi="Times New Roman" w:cs="Times New Roman"/>
          <w:sz w:val="16"/>
          <w:szCs w:val="16"/>
          <w:lang w:eastAsia="ru-RU"/>
        </w:rPr>
        <w:t>кв</w:t>
      </w:r>
      <w:proofErr w:type="gramStart"/>
      <w:r w:rsidRPr="004B0FDF">
        <w:rPr>
          <w:rFonts w:ascii="Times New Roman" w:eastAsia="Times New Roman" w:hAnsi="Times New Roman" w:cs="Times New Roman"/>
          <w:sz w:val="16"/>
          <w:szCs w:val="16"/>
          <w:lang w:eastAsia="ru-RU"/>
        </w:rPr>
        <w:t>.м</w:t>
      </w:r>
      <w:proofErr w:type="spellEnd"/>
      <w:proofErr w:type="gramEnd"/>
      <w:r w:rsidRPr="004B0FDF">
        <w:rPr>
          <w:rFonts w:ascii="Times New Roman" w:eastAsia="Times New Roman" w:hAnsi="Times New Roman" w:cs="Times New Roman"/>
          <w:sz w:val="16"/>
          <w:szCs w:val="16"/>
          <w:lang w:eastAsia="ru-RU"/>
        </w:rPr>
        <w:t xml:space="preserve">, расположенное по адресу: Пензенская область, </w:t>
      </w:r>
      <w:proofErr w:type="spellStart"/>
      <w:r w:rsidRPr="004B0FDF">
        <w:rPr>
          <w:rFonts w:ascii="Times New Roman" w:eastAsia="Times New Roman" w:hAnsi="Times New Roman" w:cs="Times New Roman"/>
          <w:sz w:val="16"/>
          <w:szCs w:val="16"/>
          <w:lang w:eastAsia="ru-RU"/>
        </w:rPr>
        <w:t>Мокшанский</w:t>
      </w:r>
      <w:proofErr w:type="spellEnd"/>
      <w:r w:rsidRPr="004B0FDF">
        <w:rPr>
          <w:rFonts w:ascii="Times New Roman" w:eastAsia="Times New Roman" w:hAnsi="Times New Roman" w:cs="Times New Roman"/>
          <w:sz w:val="16"/>
          <w:szCs w:val="16"/>
          <w:lang w:eastAsia="ru-RU"/>
        </w:rPr>
        <w:t xml:space="preserve"> район, с. </w:t>
      </w:r>
      <w:proofErr w:type="gramStart"/>
      <w:r w:rsidRPr="004B0FDF">
        <w:rPr>
          <w:rFonts w:ascii="Times New Roman" w:eastAsia="Times New Roman" w:hAnsi="Times New Roman" w:cs="Times New Roman"/>
          <w:sz w:val="16"/>
          <w:szCs w:val="16"/>
          <w:lang w:eastAsia="ru-RU"/>
        </w:rPr>
        <w:t>Подгорное</w:t>
      </w:r>
      <w:proofErr w:type="gramEnd"/>
      <w:r w:rsidRPr="004B0FDF">
        <w:rPr>
          <w:rFonts w:ascii="Times New Roman" w:eastAsia="Times New Roman" w:hAnsi="Times New Roman" w:cs="Times New Roman"/>
          <w:sz w:val="16"/>
          <w:szCs w:val="16"/>
          <w:lang w:eastAsia="ru-RU"/>
        </w:rPr>
        <w:t xml:space="preserve">, ул. Малая </w:t>
      </w:r>
      <w:proofErr w:type="spellStart"/>
      <w:r w:rsidRPr="004B0FDF">
        <w:rPr>
          <w:rFonts w:ascii="Times New Roman" w:eastAsia="Times New Roman" w:hAnsi="Times New Roman" w:cs="Times New Roman"/>
          <w:sz w:val="16"/>
          <w:szCs w:val="16"/>
          <w:lang w:eastAsia="ru-RU"/>
        </w:rPr>
        <w:t>Хомяковка</w:t>
      </w:r>
      <w:proofErr w:type="spellEnd"/>
      <w:r w:rsidRPr="004B0FDF">
        <w:rPr>
          <w:rFonts w:ascii="Times New Roman" w:eastAsia="Times New Roman" w:hAnsi="Times New Roman" w:cs="Times New Roman"/>
          <w:sz w:val="16"/>
          <w:szCs w:val="16"/>
          <w:lang w:eastAsia="ru-RU"/>
        </w:rPr>
        <w:t>, д.2;</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 xml:space="preserve">- земельный участок, кадастровый номер 58:18:0630202:86, общей площадью 4 003 </w:t>
      </w:r>
      <w:proofErr w:type="spellStart"/>
      <w:r w:rsidRPr="004B0FDF">
        <w:rPr>
          <w:rFonts w:ascii="Times New Roman" w:eastAsia="Times New Roman" w:hAnsi="Times New Roman" w:cs="Times New Roman"/>
          <w:sz w:val="16"/>
          <w:szCs w:val="16"/>
          <w:lang w:eastAsia="ru-RU"/>
        </w:rPr>
        <w:t>кв</w:t>
      </w:r>
      <w:proofErr w:type="gramStart"/>
      <w:r w:rsidRPr="004B0FDF">
        <w:rPr>
          <w:rFonts w:ascii="Times New Roman" w:eastAsia="Times New Roman" w:hAnsi="Times New Roman" w:cs="Times New Roman"/>
          <w:sz w:val="16"/>
          <w:szCs w:val="16"/>
          <w:lang w:eastAsia="ru-RU"/>
        </w:rPr>
        <w:t>.м</w:t>
      </w:r>
      <w:proofErr w:type="spellEnd"/>
      <w:proofErr w:type="gramEnd"/>
      <w:r w:rsidRPr="004B0FDF">
        <w:rPr>
          <w:rFonts w:ascii="Times New Roman" w:eastAsia="Times New Roman" w:hAnsi="Times New Roman" w:cs="Times New Roman"/>
          <w:sz w:val="16"/>
          <w:szCs w:val="16"/>
          <w:lang w:eastAsia="ru-RU"/>
        </w:rPr>
        <w:t xml:space="preserve">, категория земель: земли населенных пунктов, разрешенное использование: для размещения нежилого здания, Местоположение установлено относительно ориентира, расположенного в границах участка. Ориентир нежилое строение. Почтовый адрес ориентира: Пензенская область, р-н </w:t>
      </w:r>
      <w:proofErr w:type="spellStart"/>
      <w:r w:rsidRPr="004B0FDF">
        <w:rPr>
          <w:rFonts w:ascii="Times New Roman" w:eastAsia="Times New Roman" w:hAnsi="Times New Roman" w:cs="Times New Roman"/>
          <w:sz w:val="16"/>
          <w:szCs w:val="16"/>
          <w:lang w:eastAsia="ru-RU"/>
        </w:rPr>
        <w:t>Мокшанский</w:t>
      </w:r>
      <w:proofErr w:type="spellEnd"/>
      <w:r w:rsidRPr="004B0FDF">
        <w:rPr>
          <w:rFonts w:ascii="Times New Roman" w:eastAsia="Times New Roman" w:hAnsi="Times New Roman" w:cs="Times New Roman"/>
          <w:sz w:val="16"/>
          <w:szCs w:val="16"/>
          <w:lang w:eastAsia="ru-RU"/>
        </w:rPr>
        <w:t xml:space="preserve">, с. </w:t>
      </w:r>
      <w:proofErr w:type="gramStart"/>
      <w:r w:rsidRPr="004B0FDF">
        <w:rPr>
          <w:rFonts w:ascii="Times New Roman" w:eastAsia="Times New Roman" w:hAnsi="Times New Roman" w:cs="Times New Roman"/>
          <w:sz w:val="16"/>
          <w:szCs w:val="16"/>
          <w:lang w:eastAsia="ru-RU"/>
        </w:rPr>
        <w:t>Подгорное</w:t>
      </w:r>
      <w:proofErr w:type="gramEnd"/>
      <w:r w:rsidRPr="004B0FDF">
        <w:rPr>
          <w:rFonts w:ascii="Times New Roman" w:eastAsia="Times New Roman" w:hAnsi="Times New Roman" w:cs="Times New Roman"/>
          <w:sz w:val="16"/>
          <w:szCs w:val="16"/>
          <w:lang w:eastAsia="ru-RU"/>
        </w:rPr>
        <w:t xml:space="preserve">, ул. Малая </w:t>
      </w:r>
      <w:proofErr w:type="spellStart"/>
      <w:r w:rsidRPr="004B0FDF">
        <w:rPr>
          <w:rFonts w:ascii="Times New Roman" w:eastAsia="Times New Roman" w:hAnsi="Times New Roman" w:cs="Times New Roman"/>
          <w:sz w:val="16"/>
          <w:szCs w:val="16"/>
          <w:lang w:eastAsia="ru-RU"/>
        </w:rPr>
        <w:t>Хомяковка</w:t>
      </w:r>
      <w:proofErr w:type="spellEnd"/>
      <w:r w:rsidRPr="004B0FDF">
        <w:rPr>
          <w:rFonts w:ascii="Times New Roman" w:eastAsia="Times New Roman" w:hAnsi="Times New Roman" w:cs="Times New Roman"/>
          <w:sz w:val="16"/>
          <w:szCs w:val="16"/>
          <w:lang w:eastAsia="ru-RU"/>
        </w:rPr>
        <w:t>, дом 2.</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1.3. Обременения (ограничения) права: отсутствуют.</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 xml:space="preserve">1.4. Имущество принадлежит Муниципальному образованию </w:t>
      </w:r>
      <w:proofErr w:type="spellStart"/>
      <w:r w:rsidRPr="004B0FDF">
        <w:rPr>
          <w:rFonts w:ascii="Times New Roman" w:eastAsia="Times New Roman" w:hAnsi="Times New Roman" w:cs="Times New Roman"/>
          <w:sz w:val="16"/>
          <w:szCs w:val="16"/>
          <w:lang w:eastAsia="ru-RU"/>
        </w:rPr>
        <w:t>Мокшанский</w:t>
      </w:r>
      <w:proofErr w:type="spellEnd"/>
      <w:r w:rsidRPr="004B0FDF">
        <w:rPr>
          <w:rFonts w:ascii="Times New Roman" w:eastAsia="Times New Roman" w:hAnsi="Times New Roman" w:cs="Times New Roman"/>
          <w:sz w:val="16"/>
          <w:szCs w:val="16"/>
          <w:lang w:eastAsia="ru-RU"/>
        </w:rPr>
        <w:t xml:space="preserve"> район Пензенской области на праве собственности, о чем в Единый государственный реестр недвижимости внесены записи №58-58-24/005/2014-722 от 06.03.2014, №58-58-24/005/2014-724 от 06.03.2014.</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p>
    <w:p w:rsidR="004B0FDF" w:rsidRPr="004B0FDF" w:rsidRDefault="004B0FDF" w:rsidP="004B0FDF">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2. ЦЕНА ИМУЩЕСТВА, УСЛОВИЯ И ПОРЯДОК РАСЧЕТОВ</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2.1. Цена Имущества,</w:t>
      </w:r>
      <w:r w:rsidRPr="004B0FDF">
        <w:rPr>
          <w:rFonts w:ascii="Arial" w:eastAsia="Times New Roman" w:hAnsi="Arial" w:cs="Arial"/>
          <w:sz w:val="16"/>
          <w:szCs w:val="16"/>
          <w:lang w:eastAsia="ru-RU"/>
        </w:rPr>
        <w:t xml:space="preserve"> </w:t>
      </w:r>
      <w:r w:rsidRPr="004B0FDF">
        <w:rPr>
          <w:rFonts w:ascii="Times New Roman" w:eastAsia="Times New Roman" w:hAnsi="Times New Roman" w:cs="Times New Roman"/>
          <w:sz w:val="16"/>
          <w:szCs w:val="16"/>
          <w:lang w:eastAsia="ru-RU"/>
        </w:rPr>
        <w:t>указанного в пункте 1.2 настоящего Договора, установленная протоколом об итогах аукциона № ___ от _____ г., составляет ___________ (сумма прописью) руб. ___ коп</w:t>
      </w:r>
      <w:proofErr w:type="gramStart"/>
      <w:r w:rsidRPr="004B0FDF">
        <w:rPr>
          <w:rFonts w:ascii="Times New Roman" w:eastAsia="Times New Roman" w:hAnsi="Times New Roman" w:cs="Times New Roman"/>
          <w:sz w:val="16"/>
          <w:szCs w:val="16"/>
          <w:lang w:eastAsia="ru-RU"/>
        </w:rPr>
        <w:t>.</w:t>
      </w:r>
      <w:proofErr w:type="gramEnd"/>
      <w:r w:rsidRPr="004B0FDF">
        <w:rPr>
          <w:rFonts w:ascii="Times New Roman" w:eastAsia="Times New Roman" w:hAnsi="Times New Roman" w:cs="Times New Roman"/>
          <w:sz w:val="16"/>
          <w:szCs w:val="16"/>
          <w:lang w:eastAsia="ru-RU"/>
        </w:rPr>
        <w:t xml:space="preserve"> </w:t>
      </w:r>
      <w:proofErr w:type="gramStart"/>
      <w:r w:rsidRPr="004B0FDF">
        <w:rPr>
          <w:rFonts w:ascii="Times New Roman" w:eastAsia="Times New Roman" w:hAnsi="Times New Roman" w:cs="Times New Roman"/>
          <w:sz w:val="16"/>
          <w:szCs w:val="16"/>
          <w:lang w:eastAsia="ru-RU"/>
        </w:rPr>
        <w:t>с</w:t>
      </w:r>
      <w:proofErr w:type="gramEnd"/>
      <w:r w:rsidRPr="004B0FDF">
        <w:rPr>
          <w:rFonts w:ascii="Times New Roman" w:eastAsia="Times New Roman" w:hAnsi="Times New Roman" w:cs="Times New Roman"/>
          <w:sz w:val="16"/>
          <w:szCs w:val="16"/>
          <w:lang w:eastAsia="ru-RU"/>
        </w:rPr>
        <w:t xml:space="preserve"> учетом НДС в размере __________ (сумма прописью) руб. ___ коп. (за исключением случая, если Покупатель освобожден от уплаты НДС в соответствии с действующим законодательством).</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 xml:space="preserve">2.2. Задаток в размере </w:t>
      </w:r>
      <w:r w:rsidRPr="004B0FDF">
        <w:rPr>
          <w:rFonts w:ascii="Times New Roman" w:eastAsia="Times New Roman" w:hAnsi="Times New Roman" w:cs="Times New Roman"/>
          <w:b/>
          <w:sz w:val="16"/>
          <w:szCs w:val="16"/>
          <w:lang w:eastAsia="ru-RU"/>
        </w:rPr>
        <w:t>300 800,00 (триста тысяч восемьсот) рублей</w:t>
      </w:r>
      <w:r w:rsidRPr="004B0FDF">
        <w:rPr>
          <w:rFonts w:ascii="Times New Roman" w:eastAsia="Times New Roman" w:hAnsi="Times New Roman" w:cs="Times New Roman"/>
          <w:sz w:val="16"/>
          <w:szCs w:val="16"/>
          <w:lang w:eastAsia="ru-RU"/>
        </w:rPr>
        <w:t xml:space="preserve">, внесённый Покупателем в установленном порядке, засчитывается в счёт оплаты Имущества. </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ab/>
        <w:t xml:space="preserve">2.3. За вычетом суммы задатка Покупатель обязан уплатить Цену Имущества, которая перечисляется на счёт Продавца в течение 10 </w:t>
      </w:r>
      <w:r w:rsidRPr="004B0FDF">
        <w:rPr>
          <w:rFonts w:ascii="Times New Roman" w:eastAsia="Times New Roman" w:hAnsi="Times New Roman" w:cs="Times New Roman"/>
          <w:sz w:val="16"/>
          <w:szCs w:val="16"/>
          <w:lang w:eastAsia="ru-RU"/>
        </w:rPr>
        <w:lastRenderedPageBreak/>
        <w:t xml:space="preserve">(десяти) рабочих дней </w:t>
      </w:r>
      <w:proofErr w:type="gramStart"/>
      <w:r w:rsidRPr="004B0FDF">
        <w:rPr>
          <w:rFonts w:ascii="Times New Roman" w:eastAsia="Times New Roman" w:hAnsi="Times New Roman" w:cs="Times New Roman"/>
          <w:sz w:val="16"/>
          <w:szCs w:val="16"/>
          <w:lang w:eastAsia="ru-RU"/>
        </w:rPr>
        <w:t>с даты заключения</w:t>
      </w:r>
      <w:proofErr w:type="gramEnd"/>
      <w:r w:rsidRPr="004B0FDF">
        <w:rPr>
          <w:rFonts w:ascii="Times New Roman" w:eastAsia="Times New Roman" w:hAnsi="Times New Roman" w:cs="Times New Roman"/>
          <w:sz w:val="16"/>
          <w:szCs w:val="16"/>
          <w:lang w:eastAsia="ru-RU"/>
        </w:rPr>
        <w:t xml:space="preserve"> настоящего Договора по следующим реквизитам: </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Наименование получателя: УФК по Пензенской области (Администрация Мокшанского района Пензенской области)</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ИНН 5823007561</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Единый казначейский счет: 40102810045370000047</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Номер счета получателя платежа: 03100643000000015500</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Наименование банка: ОТДЕЛЕНИЕ ПЕНЗА БАНКА РОССИИ//УФК по Пензенской области г. Пенза</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БИК: 015655003, КПП: 582301001, Код ОКТМО: 56645000, КБК: 90111402053050000410.</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2.4. Надлежащим выполнением обязательств Покупателя по оплате Имущества является выполнение пункта 2.3 настоящего Договора. Моментом оплаты считается день зачисления на счёт Продавца денежных средств, указанных в пункте 2.3 настоящего Договора.</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p>
    <w:p w:rsidR="004B0FDF" w:rsidRPr="004B0FDF" w:rsidRDefault="004B0FDF" w:rsidP="004B0FDF">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3. ПРАВА И ОБЯЗАННОСТИ СТОРОН</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3.1. Продавец обязуется:</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3.1.1. Передать Покупателю имущество, указанное в пункте 1.2 настоящего договора, посредством составления и подписания акта приема-передачи в течение 10 (десяти) дней после оплаты Покупателем цены имущества, определенной разделом 2 настоящего договора.</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 xml:space="preserve">Имущество передается по месту его нахождения по адресу: Пензенская область, </w:t>
      </w:r>
      <w:proofErr w:type="spellStart"/>
      <w:r w:rsidRPr="004B0FDF">
        <w:rPr>
          <w:rFonts w:ascii="Times New Roman" w:eastAsia="Times New Roman" w:hAnsi="Times New Roman" w:cs="Times New Roman"/>
          <w:sz w:val="16"/>
          <w:szCs w:val="16"/>
          <w:lang w:eastAsia="ru-RU"/>
        </w:rPr>
        <w:t>Мокшанский</w:t>
      </w:r>
      <w:proofErr w:type="spellEnd"/>
      <w:r w:rsidRPr="004B0FDF">
        <w:rPr>
          <w:rFonts w:ascii="Times New Roman" w:eastAsia="Times New Roman" w:hAnsi="Times New Roman" w:cs="Times New Roman"/>
          <w:sz w:val="16"/>
          <w:szCs w:val="16"/>
          <w:lang w:eastAsia="ru-RU"/>
        </w:rPr>
        <w:t xml:space="preserve"> район, с. </w:t>
      </w:r>
      <w:proofErr w:type="gramStart"/>
      <w:r w:rsidRPr="004B0FDF">
        <w:rPr>
          <w:rFonts w:ascii="Times New Roman" w:eastAsia="Times New Roman" w:hAnsi="Times New Roman" w:cs="Times New Roman"/>
          <w:sz w:val="16"/>
          <w:szCs w:val="16"/>
          <w:lang w:eastAsia="ru-RU"/>
        </w:rPr>
        <w:t>Подгорное</w:t>
      </w:r>
      <w:proofErr w:type="gramEnd"/>
      <w:r w:rsidRPr="004B0FDF">
        <w:rPr>
          <w:rFonts w:ascii="Times New Roman" w:eastAsia="Times New Roman" w:hAnsi="Times New Roman" w:cs="Times New Roman"/>
          <w:sz w:val="16"/>
          <w:szCs w:val="16"/>
          <w:lang w:eastAsia="ru-RU"/>
        </w:rPr>
        <w:t xml:space="preserve">, ул. Малая </w:t>
      </w:r>
      <w:proofErr w:type="spellStart"/>
      <w:r w:rsidRPr="004B0FDF">
        <w:rPr>
          <w:rFonts w:ascii="Times New Roman" w:eastAsia="Times New Roman" w:hAnsi="Times New Roman" w:cs="Times New Roman"/>
          <w:sz w:val="16"/>
          <w:szCs w:val="16"/>
          <w:lang w:eastAsia="ru-RU"/>
        </w:rPr>
        <w:t>Хомяковка</w:t>
      </w:r>
      <w:proofErr w:type="spellEnd"/>
      <w:r w:rsidRPr="004B0FDF">
        <w:rPr>
          <w:rFonts w:ascii="Times New Roman" w:eastAsia="Times New Roman" w:hAnsi="Times New Roman" w:cs="Times New Roman"/>
          <w:sz w:val="16"/>
          <w:szCs w:val="16"/>
          <w:lang w:eastAsia="ru-RU"/>
        </w:rPr>
        <w:t>, д.2.</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3.1.2. Передать Покупателю имущество свободным от любых не предусмотренных настоящим договором прав третьих лиц на него.</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3.2. Покупатель обязуется:</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3.2.1. Уплатить цену имущества, указанную в разделе 2 настоящего договора, в течение 10 (десяти) дней со дня подписания настоящего договора.</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3.2.2. Принять от Продавца имущество посредством подписания акта приема-передачи в течение 10 (десяти) дней после оплаты Покупателем цены имущества, определенной разделом 2 настоящего договора.</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3.2.3. С момента принятия имущества по акту приема-передачи и до государственной регистрации перехода права собственности содержать имущество в удовлетворительном и соответствующем санитарном состоянии.</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3.2.4. Принять необходимые меры для осуществления государственной регистрации перехода права собственности на Имущество в соответствии с разделом 4 настоящего договора.</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3.3. Стороны обязуются добросовестно исполнять все условия настоящего договора, информировать друг друга об их выполнении, не совершать действий, способных нанести другой стороне вред.</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p>
    <w:p w:rsidR="004B0FDF" w:rsidRPr="004B0FDF" w:rsidRDefault="004B0FDF" w:rsidP="004B0FDF">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4. ПЕРЕХОД ПРАВ И ОБЯЗАННОСТЕЙ. РИСКИ</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4.1. Продавец передает имущество Покупателю по двухстороннему акту приема-передачи, который является неотъемлемой частью настоящего договора (Приложение № 1). Договор вступает в силу с момента подписания акта приема-передачи имущества.</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4.2. Имущество считается переданным Покупателю с момента подписания акта приема-передачи.</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4.3. Риск случайной гибели или случайного повреждения имущества переходит к Покупателю с момента подписания акта приема-передачи.</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4.4. Покупатель и Продавец принимают необходимые меры для осуществления государственной регистрации перехода права собственности на Имущество в территориальном органе, осуществляющем государственную регистрацию прав на имущество и сделок с ним, в порядке и в сроки, установленные действующим законодательством РФ.</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4.5. Право собственности на имущество переходит от Продавца к Покупателю с момента государственной регистрации перехода права собственности в территориальном органе, осуществляющем государственную регистрацию прав на имущество и сделок с ним.</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p>
    <w:p w:rsidR="004B0FDF" w:rsidRPr="004B0FDF" w:rsidRDefault="004B0FDF" w:rsidP="004B0FDF">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5. ОТВЕТСТВЕННОСТЬ СТОРОН</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5.1. 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5.2. В случае неоплаты Покупателем цены имущества в течение 30 (тридцати) дней, либо при отказе Покупателя принять Имущество настоящий договор считается незаключенным. В этом случае задаток Покупателю не возвращается.</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5.3. В случае неоплаты цены имущества в срок, установленный разделом 2 настоящего договора, Покупатель обязан уплатить Продавцу пени от неуплаченной суммы за каждый день просрочки в размере одной трехсотой процентной ставки рефинансирования Центрального банка Российской Федерации, действующей на дату выполнения денежных обязательств.</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5.4. В случае нарушения сроков приема имущества Покупатель обязан уплатить Продавцу штраф в размере одной трехсотой процентной ставки рефинансирования Центрального банка Российской Федерации, действующей на дату выполнения денежных обязательств, от цены имущества.</w:t>
      </w:r>
    </w:p>
    <w:p w:rsidR="004B0FDF" w:rsidRPr="004B0FDF" w:rsidRDefault="004B0FDF" w:rsidP="004B0FDF">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6. ФОРС-МАЖОР</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 xml:space="preserve">6.1. </w:t>
      </w:r>
      <w:proofErr w:type="gramStart"/>
      <w:r w:rsidRPr="004B0FDF">
        <w:rPr>
          <w:rFonts w:ascii="Times New Roman" w:eastAsia="Times New Roman" w:hAnsi="Times New Roman" w:cs="Times New Roman"/>
          <w:sz w:val="16"/>
          <w:szCs w:val="16"/>
          <w:lang w:eastAsia="ru-RU"/>
        </w:rPr>
        <w:t>В случае возникновения обстоятельств непреодолимой силы, которые не могли быть известны заранее и которые нельзя было предвидеть или предупредить последствия которых (стихийные бедствия, военные действия, изменения законодательства и т.п.), Стороны освобождаются от ответственности за неисполнение взятых на себя по Договору обязательств в части конкретных нарушений обязательств, вызванных наступлением обстоятельств непреодолимой силы.</w:t>
      </w:r>
      <w:proofErr w:type="gramEnd"/>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6.2. При наступлении обстоятельств, указанных в п. 6.1 настоящего Договора, каждая Сторона должна без промедления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исполнение Стороной своих обязательств по настоящему Договору.</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6.3. В случае наступления обстоятельств, указанных в п. 6.1 настоящего Договора,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6.4. Если наступившие обстоятельства, перечисленные в п. 6.1 настоящего Договора, и их последствия продолжают действовать более 6 (шести) месяцев, Стороны проводят дополнительные переговоры для выявления приемлемых альтернативных способов исполнения настоящего Договора.</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p>
    <w:p w:rsidR="004B0FDF" w:rsidRPr="004B0FDF" w:rsidRDefault="004B0FDF" w:rsidP="004B0FDF">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7. ОСОБЫЕ УСЛОВИЯ</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7.1. На момент заключения договора указанное в пункте 1.2 имущество никому не продано, не подарено, не заложено, под арестом и запретом не состоит, предметом исков третьих лиц не является. Покупателю известно состояние, основные характеристики имущества, по данным основаниям Покупатель претензий к Продавцу не имеет.</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7.2. Переход права собственности на имущество подлежит государственной регистрации в территориальном органе, осуществляющем государственную регистрацию прав на имущество и сделок с ним.</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7.3. Расходы на оплату услуг регистратора возлагаются на Покупателя.</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7.4. Исчисление сроков, указанных в настоящем договоре, исчисляется периодом времени, указанным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7.5. Взаимоотношения Сторон, не урегулированные настоящим договором, регулируются действующим законодательством Российской Федерации.</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7.6. Споры и разногласия, которые могут возникнуть в связи с выполнением настоящего Договора или связанные с ним, рассматриваются в судебном порядке по месту нахождения Продавца.</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lastRenderedPageBreak/>
        <w:t>7.7. Настоящий договор составлен в трех экземплярах. Экземпляры идентичны и имеют одинаковую юридическую силу, один экземпляр для Продавца, один экземпляр для Покупателя, один экземпляр для территориального органа, осуществляющего государственную регистрацию прав на имущество и сделок с ним.</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Приложение: №1 АКТ приема-передачи Имущества.</w:t>
      </w:r>
    </w:p>
    <w:p w:rsidR="004B0FDF" w:rsidRPr="004B0FDF" w:rsidRDefault="004B0FDF" w:rsidP="004B0FDF">
      <w:pPr>
        <w:widowControl w:val="0"/>
        <w:autoSpaceDE w:val="0"/>
        <w:autoSpaceDN w:val="0"/>
        <w:adjustRightInd w:val="0"/>
        <w:ind w:firstLine="567"/>
        <w:rPr>
          <w:rFonts w:ascii="Times New Roman" w:eastAsia="Times New Roman" w:hAnsi="Times New Roman" w:cs="Times New Roman"/>
          <w:color w:val="FF0000"/>
          <w:sz w:val="16"/>
          <w:szCs w:val="16"/>
          <w:lang w:eastAsia="ru-RU"/>
        </w:rPr>
      </w:pPr>
    </w:p>
    <w:p w:rsidR="004B0FDF" w:rsidRPr="004B0FDF" w:rsidRDefault="004B0FDF" w:rsidP="004B0FDF">
      <w:pPr>
        <w:widowControl w:val="0"/>
        <w:autoSpaceDE w:val="0"/>
        <w:autoSpaceDN w:val="0"/>
        <w:adjustRightInd w:val="0"/>
        <w:ind w:firstLine="567"/>
        <w:jc w:val="center"/>
        <w:rPr>
          <w:rFonts w:ascii="Times New Roman" w:eastAsia="Times New Roman" w:hAnsi="Times New Roman" w:cs="Times New Roman"/>
          <w:sz w:val="16"/>
          <w:szCs w:val="16"/>
          <w:lang w:eastAsia="ru-RU"/>
        </w:rPr>
      </w:pPr>
    </w:p>
    <w:p w:rsidR="004B0FDF" w:rsidRPr="004B0FDF" w:rsidRDefault="004B0FDF" w:rsidP="004B0FDF">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4B0FDF">
        <w:rPr>
          <w:rFonts w:ascii="Times New Roman" w:eastAsia="Times New Roman" w:hAnsi="Times New Roman" w:cs="Times New Roman"/>
          <w:sz w:val="16"/>
          <w:szCs w:val="16"/>
          <w:lang w:eastAsia="ru-RU"/>
        </w:rPr>
        <w:t>8. РЕКВИЗИТЫ И ПОДПИСИ СТОРОН</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103"/>
        <w:gridCol w:w="4823"/>
      </w:tblGrid>
      <w:tr w:rsidR="004B0FDF" w:rsidRPr="004B0FDF" w:rsidTr="004B0FDF">
        <w:trPr>
          <w:trHeight w:val="253"/>
        </w:trPr>
        <w:tc>
          <w:tcPr>
            <w:tcW w:w="5103" w:type="dxa"/>
          </w:tcPr>
          <w:p w:rsidR="004B0FDF" w:rsidRPr="004B0FDF" w:rsidRDefault="004B0FDF" w:rsidP="004B0FDF">
            <w:pPr>
              <w:snapToGrid w:val="0"/>
              <w:rPr>
                <w:rFonts w:ascii="Times New Roman" w:eastAsia="Times New Roman" w:hAnsi="Times New Roman" w:cs="Times New Roman"/>
                <w:b/>
                <w:kern w:val="1"/>
                <w:sz w:val="16"/>
                <w:szCs w:val="16"/>
                <w:lang w:eastAsia="ar-SA"/>
              </w:rPr>
            </w:pPr>
            <w:r w:rsidRPr="004B0FDF">
              <w:rPr>
                <w:rFonts w:ascii="Times New Roman" w:eastAsia="Times New Roman" w:hAnsi="Times New Roman" w:cs="Times New Roman"/>
                <w:b/>
                <w:kern w:val="1"/>
                <w:sz w:val="16"/>
                <w:szCs w:val="16"/>
                <w:lang w:eastAsia="ar-SA"/>
              </w:rPr>
              <w:t>ПРОДАВЕЦ:</w:t>
            </w:r>
          </w:p>
        </w:tc>
        <w:tc>
          <w:tcPr>
            <w:tcW w:w="4823" w:type="dxa"/>
          </w:tcPr>
          <w:p w:rsidR="004B0FDF" w:rsidRPr="004B0FDF" w:rsidRDefault="004B0FDF" w:rsidP="004B0FDF">
            <w:pPr>
              <w:snapToGrid w:val="0"/>
              <w:jc w:val="left"/>
              <w:rPr>
                <w:rFonts w:ascii="Times New Roman" w:eastAsia="Times New Roman" w:hAnsi="Times New Roman" w:cs="Times New Roman"/>
                <w:b/>
                <w:kern w:val="1"/>
                <w:sz w:val="16"/>
                <w:szCs w:val="16"/>
                <w:lang w:eastAsia="ar-SA"/>
              </w:rPr>
            </w:pPr>
            <w:r w:rsidRPr="004B0FDF">
              <w:rPr>
                <w:rFonts w:ascii="Times New Roman" w:eastAsia="Times New Roman" w:hAnsi="Times New Roman" w:cs="Times New Roman"/>
                <w:b/>
                <w:kern w:val="1"/>
                <w:sz w:val="16"/>
                <w:szCs w:val="16"/>
                <w:lang w:eastAsia="ar-SA"/>
              </w:rPr>
              <w:t xml:space="preserve">ПОКУПАТЕЛЬ: </w:t>
            </w:r>
          </w:p>
        </w:tc>
      </w:tr>
      <w:tr w:rsidR="004B0FDF" w:rsidRPr="004B0FDF" w:rsidTr="004B0FDF">
        <w:trPr>
          <w:trHeight w:val="253"/>
        </w:trPr>
        <w:tc>
          <w:tcPr>
            <w:tcW w:w="5103" w:type="dxa"/>
          </w:tcPr>
          <w:p w:rsidR="004B0FDF" w:rsidRPr="004B0FDF" w:rsidRDefault="004B0FDF" w:rsidP="004B0FDF">
            <w:pPr>
              <w:snapToGrid w:val="0"/>
              <w:jc w:val="left"/>
              <w:rPr>
                <w:rFonts w:ascii="Times New Roman" w:eastAsia="Times New Roman" w:hAnsi="Times New Roman" w:cs="Times New Roman"/>
                <w:b/>
                <w:kern w:val="1"/>
                <w:sz w:val="16"/>
                <w:szCs w:val="16"/>
                <w:lang w:eastAsia="ar-SA"/>
              </w:rPr>
            </w:pPr>
            <w:r w:rsidRPr="004B0FDF">
              <w:rPr>
                <w:rFonts w:ascii="Times New Roman" w:eastAsia="Times New Roman" w:hAnsi="Times New Roman" w:cs="Times New Roman"/>
                <w:b/>
                <w:kern w:val="1"/>
                <w:sz w:val="16"/>
                <w:szCs w:val="16"/>
                <w:lang w:eastAsia="ar-SA"/>
              </w:rPr>
              <w:t>Администрация Мокшанского района Пензенской области</w:t>
            </w:r>
          </w:p>
        </w:tc>
        <w:tc>
          <w:tcPr>
            <w:tcW w:w="4823" w:type="dxa"/>
          </w:tcPr>
          <w:p w:rsidR="004B0FDF" w:rsidRPr="004B0FDF" w:rsidRDefault="004B0FDF" w:rsidP="004B0FDF">
            <w:pPr>
              <w:suppressLineNumbers/>
              <w:suppressAutoHyphens/>
              <w:snapToGrid w:val="0"/>
              <w:jc w:val="left"/>
              <w:rPr>
                <w:rFonts w:ascii="Times New Roman" w:eastAsia="Times New Roman" w:hAnsi="Times New Roman" w:cs="Times New Roman"/>
                <w:b/>
                <w:bCs/>
                <w:kern w:val="1"/>
                <w:sz w:val="16"/>
                <w:szCs w:val="16"/>
                <w:lang w:eastAsia="ar-SA"/>
              </w:rPr>
            </w:pPr>
            <w:r w:rsidRPr="004B0FDF">
              <w:rPr>
                <w:rFonts w:ascii="Times New Roman" w:eastAsia="Times New Roman" w:hAnsi="Times New Roman" w:cs="Times New Roman"/>
                <w:b/>
                <w:bCs/>
                <w:kern w:val="1"/>
                <w:sz w:val="16"/>
                <w:szCs w:val="16"/>
                <w:lang w:eastAsia="ar-SA"/>
              </w:rPr>
              <w:t xml:space="preserve"> </w:t>
            </w:r>
          </w:p>
        </w:tc>
      </w:tr>
      <w:tr w:rsidR="004B0FDF" w:rsidRPr="004B0FDF" w:rsidTr="004B0FDF">
        <w:trPr>
          <w:trHeight w:val="253"/>
        </w:trPr>
        <w:tc>
          <w:tcPr>
            <w:tcW w:w="5103" w:type="dxa"/>
          </w:tcPr>
          <w:p w:rsidR="004B0FDF" w:rsidRPr="004B0FDF" w:rsidRDefault="004B0FDF" w:rsidP="004B0FDF">
            <w:pPr>
              <w:snapToGrid w:val="0"/>
              <w:jc w:val="left"/>
              <w:rPr>
                <w:rFonts w:ascii="Times New Roman" w:eastAsia="Times New Roman" w:hAnsi="Times New Roman" w:cs="Times New Roman"/>
                <w:kern w:val="1"/>
                <w:sz w:val="16"/>
                <w:szCs w:val="16"/>
                <w:lang w:eastAsia="ar-SA"/>
              </w:rPr>
            </w:pPr>
            <w:r w:rsidRPr="004B0FDF">
              <w:rPr>
                <w:rFonts w:ascii="Times New Roman" w:eastAsia="Times New Roman" w:hAnsi="Times New Roman" w:cs="Times New Roman"/>
                <w:b/>
                <w:kern w:val="1"/>
                <w:sz w:val="16"/>
                <w:szCs w:val="16"/>
                <w:lang w:eastAsia="ar-SA"/>
              </w:rPr>
              <w:t>Юридический/Почтовый адрес:</w:t>
            </w:r>
          </w:p>
          <w:p w:rsidR="004B0FDF" w:rsidRPr="004B0FDF" w:rsidRDefault="004B0FDF" w:rsidP="004B0FDF">
            <w:pPr>
              <w:snapToGrid w:val="0"/>
              <w:jc w:val="left"/>
              <w:rPr>
                <w:rFonts w:ascii="Times New Roman" w:eastAsia="Times New Roman" w:hAnsi="Times New Roman" w:cs="Times New Roman"/>
                <w:kern w:val="1"/>
                <w:sz w:val="16"/>
                <w:szCs w:val="16"/>
                <w:lang w:eastAsia="ar-SA"/>
              </w:rPr>
            </w:pPr>
            <w:r w:rsidRPr="004B0FDF">
              <w:rPr>
                <w:rFonts w:ascii="Times New Roman" w:eastAsia="Times New Roman" w:hAnsi="Times New Roman" w:cs="Times New Roman"/>
                <w:kern w:val="1"/>
                <w:sz w:val="16"/>
                <w:szCs w:val="16"/>
                <w:lang w:eastAsia="ar-SA"/>
              </w:rPr>
              <w:t xml:space="preserve">442370, Пензенская область, </w:t>
            </w:r>
          </w:p>
          <w:p w:rsidR="004B0FDF" w:rsidRPr="004B0FDF" w:rsidRDefault="004B0FDF" w:rsidP="004B0FDF">
            <w:pPr>
              <w:snapToGrid w:val="0"/>
              <w:jc w:val="left"/>
              <w:rPr>
                <w:rFonts w:ascii="Times New Roman" w:eastAsia="Times New Roman" w:hAnsi="Times New Roman" w:cs="Times New Roman"/>
                <w:kern w:val="1"/>
                <w:sz w:val="16"/>
                <w:szCs w:val="16"/>
                <w:lang w:eastAsia="ar-SA"/>
              </w:rPr>
            </w:pPr>
            <w:proofErr w:type="spellStart"/>
            <w:r w:rsidRPr="004B0FDF">
              <w:rPr>
                <w:rFonts w:ascii="Times New Roman" w:eastAsia="Times New Roman" w:hAnsi="Times New Roman" w:cs="Times New Roman"/>
                <w:kern w:val="1"/>
                <w:sz w:val="16"/>
                <w:szCs w:val="16"/>
                <w:lang w:eastAsia="ar-SA"/>
              </w:rPr>
              <w:t>р.п</w:t>
            </w:r>
            <w:proofErr w:type="spellEnd"/>
            <w:r w:rsidRPr="004B0FDF">
              <w:rPr>
                <w:rFonts w:ascii="Times New Roman" w:eastAsia="Times New Roman" w:hAnsi="Times New Roman" w:cs="Times New Roman"/>
                <w:kern w:val="1"/>
                <w:sz w:val="16"/>
                <w:szCs w:val="16"/>
                <w:lang w:eastAsia="ar-SA"/>
              </w:rPr>
              <w:t>. Мокшан, ул. Поцелуева,1</w:t>
            </w:r>
          </w:p>
          <w:p w:rsidR="004B0FDF" w:rsidRPr="004B0FDF" w:rsidRDefault="004B0FDF" w:rsidP="004B0FDF">
            <w:pPr>
              <w:snapToGrid w:val="0"/>
              <w:jc w:val="left"/>
              <w:rPr>
                <w:rFonts w:ascii="Times New Roman" w:eastAsia="Times New Roman" w:hAnsi="Times New Roman" w:cs="Times New Roman"/>
                <w:kern w:val="1"/>
                <w:sz w:val="16"/>
                <w:szCs w:val="16"/>
                <w:lang w:eastAsia="ar-SA"/>
              </w:rPr>
            </w:pPr>
            <w:r w:rsidRPr="004B0FDF">
              <w:rPr>
                <w:rFonts w:ascii="Times New Roman" w:eastAsia="Times New Roman" w:hAnsi="Times New Roman" w:cs="Times New Roman"/>
                <w:kern w:val="1"/>
                <w:sz w:val="16"/>
                <w:szCs w:val="16"/>
                <w:lang w:eastAsia="ar-SA"/>
              </w:rPr>
              <w:t>ИНН 5823007561</w:t>
            </w:r>
          </w:p>
          <w:p w:rsidR="004B0FDF" w:rsidRPr="004B0FDF" w:rsidRDefault="004B0FDF" w:rsidP="004B0FDF">
            <w:pPr>
              <w:snapToGrid w:val="0"/>
              <w:jc w:val="left"/>
              <w:rPr>
                <w:rFonts w:ascii="Times New Roman" w:eastAsia="Times New Roman" w:hAnsi="Times New Roman" w:cs="Times New Roman"/>
                <w:kern w:val="1"/>
                <w:sz w:val="16"/>
                <w:szCs w:val="16"/>
                <w:lang w:eastAsia="ar-SA"/>
              </w:rPr>
            </w:pPr>
            <w:r w:rsidRPr="004B0FDF">
              <w:rPr>
                <w:rFonts w:ascii="Times New Roman" w:eastAsia="Times New Roman" w:hAnsi="Times New Roman" w:cs="Times New Roman"/>
                <w:kern w:val="1"/>
                <w:sz w:val="16"/>
                <w:szCs w:val="16"/>
                <w:lang w:eastAsia="ar-SA"/>
              </w:rPr>
              <w:t>КПП 582301001</w:t>
            </w:r>
          </w:p>
          <w:p w:rsidR="004B0FDF" w:rsidRPr="004B0FDF" w:rsidRDefault="004B0FDF" w:rsidP="004B0FDF">
            <w:pPr>
              <w:snapToGrid w:val="0"/>
              <w:jc w:val="left"/>
              <w:rPr>
                <w:rFonts w:ascii="Times New Roman" w:eastAsia="Times New Roman" w:hAnsi="Times New Roman" w:cs="Times New Roman"/>
                <w:kern w:val="1"/>
                <w:sz w:val="16"/>
                <w:szCs w:val="16"/>
                <w:lang w:eastAsia="ar-SA"/>
              </w:rPr>
            </w:pPr>
            <w:r w:rsidRPr="004B0FDF">
              <w:rPr>
                <w:rFonts w:ascii="Times New Roman" w:eastAsia="Times New Roman" w:hAnsi="Times New Roman" w:cs="Times New Roman"/>
                <w:kern w:val="1"/>
                <w:sz w:val="16"/>
                <w:szCs w:val="16"/>
                <w:lang w:eastAsia="ar-SA"/>
              </w:rPr>
              <w:t>УФК по Пензенской области (Администрация Мокшанского района Пензенской области)</w:t>
            </w:r>
          </w:p>
          <w:p w:rsidR="004B0FDF" w:rsidRPr="004B0FDF" w:rsidRDefault="004B0FDF" w:rsidP="004B0FDF">
            <w:pPr>
              <w:snapToGrid w:val="0"/>
              <w:jc w:val="left"/>
              <w:rPr>
                <w:rFonts w:ascii="Times New Roman" w:eastAsia="Times New Roman" w:hAnsi="Times New Roman" w:cs="Times New Roman"/>
                <w:kern w:val="1"/>
                <w:sz w:val="16"/>
                <w:szCs w:val="16"/>
                <w:lang w:eastAsia="ar-SA"/>
              </w:rPr>
            </w:pPr>
            <w:r w:rsidRPr="004B0FDF">
              <w:rPr>
                <w:rFonts w:ascii="Times New Roman" w:eastAsia="Times New Roman" w:hAnsi="Times New Roman" w:cs="Times New Roman"/>
                <w:kern w:val="1"/>
                <w:sz w:val="16"/>
                <w:szCs w:val="16"/>
                <w:lang w:eastAsia="ar-SA"/>
              </w:rPr>
              <w:t>ЕКС 40102810045370000047</w:t>
            </w:r>
          </w:p>
          <w:p w:rsidR="004B0FDF" w:rsidRPr="004B0FDF" w:rsidRDefault="004B0FDF" w:rsidP="004B0FDF">
            <w:pPr>
              <w:snapToGrid w:val="0"/>
              <w:jc w:val="left"/>
              <w:rPr>
                <w:rFonts w:ascii="Times New Roman" w:eastAsia="Times New Roman" w:hAnsi="Times New Roman" w:cs="Times New Roman"/>
                <w:kern w:val="1"/>
                <w:sz w:val="16"/>
                <w:szCs w:val="16"/>
                <w:lang w:eastAsia="ar-SA"/>
              </w:rPr>
            </w:pPr>
            <w:proofErr w:type="gramStart"/>
            <w:r w:rsidRPr="004B0FDF">
              <w:rPr>
                <w:rFonts w:ascii="Times New Roman" w:eastAsia="Times New Roman" w:hAnsi="Times New Roman" w:cs="Times New Roman"/>
                <w:kern w:val="1"/>
                <w:sz w:val="16"/>
                <w:szCs w:val="16"/>
                <w:lang w:eastAsia="ar-SA"/>
              </w:rPr>
              <w:t>р</w:t>
            </w:r>
            <w:proofErr w:type="gramEnd"/>
            <w:r w:rsidRPr="004B0FDF">
              <w:rPr>
                <w:rFonts w:ascii="Times New Roman" w:eastAsia="Times New Roman" w:hAnsi="Times New Roman" w:cs="Times New Roman"/>
                <w:kern w:val="1"/>
                <w:sz w:val="16"/>
                <w:szCs w:val="16"/>
                <w:lang w:eastAsia="ar-SA"/>
              </w:rPr>
              <w:t>/с 03100643000000015500</w:t>
            </w:r>
          </w:p>
          <w:p w:rsidR="004B0FDF" w:rsidRPr="004B0FDF" w:rsidRDefault="004B0FDF" w:rsidP="004B0FDF">
            <w:pPr>
              <w:snapToGrid w:val="0"/>
              <w:jc w:val="left"/>
              <w:rPr>
                <w:rFonts w:ascii="Times New Roman" w:eastAsia="Times New Roman" w:hAnsi="Times New Roman" w:cs="Times New Roman"/>
                <w:kern w:val="1"/>
                <w:sz w:val="16"/>
                <w:szCs w:val="16"/>
                <w:lang w:eastAsia="ar-SA"/>
              </w:rPr>
            </w:pPr>
            <w:r w:rsidRPr="004B0FDF">
              <w:rPr>
                <w:rFonts w:ascii="Times New Roman" w:eastAsia="Times New Roman" w:hAnsi="Times New Roman" w:cs="Times New Roman"/>
                <w:kern w:val="1"/>
                <w:sz w:val="16"/>
                <w:szCs w:val="16"/>
                <w:lang w:eastAsia="ar-SA"/>
              </w:rPr>
              <w:t xml:space="preserve">ОТДЕЛЕНИЕ ПЕНЗА БАНКА РОССИИ//УФК по Пензенской области г. Пенза </w:t>
            </w:r>
          </w:p>
          <w:p w:rsidR="004B0FDF" w:rsidRPr="004B0FDF" w:rsidRDefault="004B0FDF" w:rsidP="004B0FDF">
            <w:pPr>
              <w:snapToGrid w:val="0"/>
              <w:jc w:val="left"/>
              <w:rPr>
                <w:rFonts w:ascii="Times New Roman" w:eastAsia="Times New Roman" w:hAnsi="Times New Roman" w:cs="Times New Roman"/>
                <w:kern w:val="1"/>
                <w:sz w:val="16"/>
                <w:szCs w:val="16"/>
                <w:lang w:eastAsia="ar-SA"/>
              </w:rPr>
            </w:pPr>
            <w:r w:rsidRPr="004B0FDF">
              <w:rPr>
                <w:rFonts w:ascii="Times New Roman" w:eastAsia="Times New Roman" w:hAnsi="Times New Roman" w:cs="Times New Roman"/>
                <w:kern w:val="1"/>
                <w:sz w:val="16"/>
                <w:szCs w:val="16"/>
                <w:lang w:eastAsia="ar-SA"/>
              </w:rPr>
              <w:t>БИК 015655003</w:t>
            </w:r>
          </w:p>
          <w:p w:rsidR="004B0FDF" w:rsidRPr="004B0FDF" w:rsidRDefault="004B0FDF" w:rsidP="004B0FDF">
            <w:pPr>
              <w:snapToGrid w:val="0"/>
              <w:jc w:val="left"/>
              <w:rPr>
                <w:rFonts w:ascii="Times New Roman" w:eastAsia="Times New Roman" w:hAnsi="Times New Roman" w:cs="Times New Roman"/>
                <w:kern w:val="1"/>
                <w:sz w:val="16"/>
                <w:szCs w:val="16"/>
                <w:lang w:eastAsia="ar-SA"/>
              </w:rPr>
            </w:pPr>
            <w:r w:rsidRPr="004B0FDF">
              <w:rPr>
                <w:rFonts w:ascii="Times New Roman" w:eastAsia="Times New Roman" w:hAnsi="Times New Roman" w:cs="Times New Roman"/>
                <w:kern w:val="1"/>
                <w:sz w:val="16"/>
                <w:szCs w:val="16"/>
                <w:lang w:eastAsia="ar-SA"/>
              </w:rPr>
              <w:t>Код ОКТМО: 56645000</w:t>
            </w:r>
          </w:p>
          <w:p w:rsidR="004B0FDF" w:rsidRPr="004B0FDF" w:rsidRDefault="004B0FDF" w:rsidP="004B0FDF">
            <w:pPr>
              <w:rPr>
                <w:rFonts w:ascii="Times New Roman" w:eastAsia="Times New Roman" w:hAnsi="Times New Roman" w:cs="Times New Roman"/>
                <w:color w:val="000000"/>
                <w:kern w:val="1"/>
                <w:sz w:val="16"/>
                <w:szCs w:val="16"/>
                <w:lang w:eastAsia="ar-SA"/>
              </w:rPr>
            </w:pPr>
            <w:r w:rsidRPr="004B0FDF">
              <w:rPr>
                <w:rFonts w:ascii="Times New Roman" w:eastAsia="Times New Roman" w:hAnsi="Times New Roman" w:cs="Times New Roman"/>
                <w:kern w:val="1"/>
                <w:sz w:val="16"/>
                <w:szCs w:val="16"/>
                <w:lang w:eastAsia="ar-SA"/>
              </w:rPr>
              <w:t>тел. 55-10-67 факс 8 (841-50) 2-73-27</w:t>
            </w:r>
          </w:p>
        </w:tc>
        <w:tc>
          <w:tcPr>
            <w:tcW w:w="4823" w:type="dxa"/>
          </w:tcPr>
          <w:p w:rsidR="004B0FDF" w:rsidRPr="004B0FDF" w:rsidRDefault="004B0FDF" w:rsidP="004B0FDF">
            <w:pPr>
              <w:suppressLineNumbers/>
              <w:suppressAutoHyphens/>
              <w:jc w:val="left"/>
              <w:rPr>
                <w:rFonts w:ascii="Times New Roman" w:eastAsia="Times New Roman" w:hAnsi="Times New Roman" w:cs="Times New Roman"/>
                <w:kern w:val="1"/>
                <w:sz w:val="16"/>
                <w:szCs w:val="16"/>
                <w:lang w:eastAsia="ar-SA"/>
              </w:rPr>
            </w:pPr>
            <w:r w:rsidRPr="004B0FDF">
              <w:rPr>
                <w:rFonts w:ascii="Times New Roman" w:eastAsia="Times New Roman" w:hAnsi="Times New Roman" w:cs="Times New Roman"/>
                <w:kern w:val="1"/>
                <w:sz w:val="16"/>
                <w:szCs w:val="16"/>
                <w:lang w:eastAsia="ar-SA"/>
              </w:rPr>
              <w:t xml:space="preserve"> </w:t>
            </w:r>
          </w:p>
        </w:tc>
      </w:tr>
      <w:tr w:rsidR="004B0FDF" w:rsidRPr="004B0FDF" w:rsidTr="004B0FDF">
        <w:trPr>
          <w:trHeight w:val="253"/>
        </w:trPr>
        <w:tc>
          <w:tcPr>
            <w:tcW w:w="5103" w:type="dxa"/>
          </w:tcPr>
          <w:p w:rsidR="004B0FDF" w:rsidRPr="004B0FDF" w:rsidRDefault="004B0FDF" w:rsidP="004B0FDF">
            <w:pPr>
              <w:snapToGrid w:val="0"/>
              <w:ind w:firstLine="512"/>
              <w:rPr>
                <w:rFonts w:ascii="Times New Roman" w:eastAsia="Times New Roman" w:hAnsi="Times New Roman" w:cs="Times New Roman"/>
                <w:b/>
                <w:kern w:val="1"/>
                <w:sz w:val="16"/>
                <w:szCs w:val="16"/>
                <w:lang w:eastAsia="ar-SA"/>
              </w:rPr>
            </w:pPr>
            <w:r w:rsidRPr="004B0FDF">
              <w:rPr>
                <w:rFonts w:ascii="Times New Roman" w:eastAsia="Times New Roman" w:hAnsi="Times New Roman" w:cs="Times New Roman"/>
                <w:b/>
                <w:kern w:val="1"/>
                <w:sz w:val="16"/>
                <w:szCs w:val="16"/>
                <w:lang w:eastAsia="ar-SA"/>
              </w:rPr>
              <w:t>___________________ /___________________/</w:t>
            </w:r>
          </w:p>
          <w:p w:rsidR="004B0FDF" w:rsidRPr="004B0FDF" w:rsidRDefault="004B0FDF" w:rsidP="004B0FDF">
            <w:pPr>
              <w:ind w:firstLine="708"/>
              <w:rPr>
                <w:rFonts w:ascii="Times New Roman" w:eastAsia="Times New Roman" w:hAnsi="Times New Roman" w:cs="Times New Roman"/>
                <w:b/>
                <w:kern w:val="1"/>
                <w:sz w:val="16"/>
                <w:szCs w:val="16"/>
                <w:lang w:eastAsia="ar-SA"/>
              </w:rPr>
            </w:pPr>
            <w:r w:rsidRPr="004B0FDF">
              <w:rPr>
                <w:rFonts w:ascii="Times New Roman" w:eastAsia="Times New Roman" w:hAnsi="Times New Roman" w:cs="Times New Roman"/>
                <w:b/>
                <w:kern w:val="1"/>
                <w:sz w:val="16"/>
                <w:szCs w:val="16"/>
                <w:lang w:eastAsia="ar-SA"/>
              </w:rPr>
              <w:t>М.П.</w:t>
            </w:r>
          </w:p>
        </w:tc>
        <w:tc>
          <w:tcPr>
            <w:tcW w:w="4823" w:type="dxa"/>
          </w:tcPr>
          <w:p w:rsidR="004B0FDF" w:rsidRPr="004B0FDF" w:rsidRDefault="004B0FDF" w:rsidP="004B0FDF">
            <w:pPr>
              <w:suppressLineNumbers/>
              <w:suppressAutoHyphens/>
              <w:jc w:val="left"/>
              <w:rPr>
                <w:rFonts w:ascii="Times New Roman" w:eastAsia="Times New Roman" w:hAnsi="Times New Roman" w:cs="Times New Roman"/>
                <w:kern w:val="1"/>
                <w:sz w:val="16"/>
                <w:szCs w:val="16"/>
                <w:lang w:eastAsia="ar-SA"/>
              </w:rPr>
            </w:pPr>
            <w:r w:rsidRPr="004B0FDF">
              <w:rPr>
                <w:rFonts w:ascii="Times New Roman" w:eastAsia="Times New Roman" w:hAnsi="Times New Roman" w:cs="Times New Roman"/>
                <w:kern w:val="1"/>
                <w:sz w:val="16"/>
                <w:szCs w:val="16"/>
                <w:lang w:eastAsia="ar-SA"/>
              </w:rPr>
              <w:t xml:space="preserve">       ___________________ /_________________/</w:t>
            </w:r>
          </w:p>
        </w:tc>
      </w:tr>
    </w:tbl>
    <w:p w:rsidR="004B0FDF" w:rsidRPr="004B0FDF" w:rsidRDefault="004B0FDF" w:rsidP="004B0FDF">
      <w:pPr>
        <w:ind w:firstLine="567"/>
        <w:jc w:val="right"/>
        <w:rPr>
          <w:rFonts w:ascii="Times New Roman" w:eastAsia="Times New Roman" w:hAnsi="Times New Roman" w:cs="Times New Roman"/>
          <w:color w:val="000000"/>
          <w:sz w:val="16"/>
          <w:szCs w:val="16"/>
          <w:lang w:eastAsia="ru-RU"/>
        </w:rPr>
      </w:pPr>
    </w:p>
    <w:p w:rsidR="004B0FDF" w:rsidRPr="004B0FDF" w:rsidRDefault="004B0FDF" w:rsidP="004B0FDF">
      <w:pPr>
        <w:ind w:left="284" w:firstLine="567"/>
        <w:jc w:val="right"/>
        <w:rPr>
          <w:rFonts w:ascii="Times New Roman" w:eastAsia="Times New Roman" w:hAnsi="Times New Roman" w:cs="Times New Roman"/>
          <w:color w:val="000000"/>
          <w:sz w:val="16"/>
          <w:szCs w:val="16"/>
          <w:lang w:eastAsia="ru-RU"/>
        </w:rPr>
      </w:pPr>
    </w:p>
    <w:p w:rsidR="004B0FDF" w:rsidRPr="004B0FDF" w:rsidRDefault="004B0FDF" w:rsidP="004B0FDF">
      <w:pPr>
        <w:ind w:left="284" w:firstLine="567"/>
        <w:jc w:val="right"/>
        <w:rPr>
          <w:rFonts w:ascii="Times New Roman" w:eastAsia="Times New Roman" w:hAnsi="Times New Roman" w:cs="Times New Roman"/>
          <w:color w:val="000000"/>
          <w:sz w:val="16"/>
          <w:szCs w:val="16"/>
          <w:lang w:eastAsia="ru-RU"/>
        </w:rPr>
      </w:pPr>
      <w:r w:rsidRPr="004B0FDF">
        <w:rPr>
          <w:rFonts w:ascii="Times New Roman" w:eastAsia="Times New Roman" w:hAnsi="Times New Roman" w:cs="Times New Roman"/>
          <w:color w:val="000000"/>
          <w:sz w:val="16"/>
          <w:szCs w:val="16"/>
          <w:lang w:eastAsia="ru-RU"/>
        </w:rPr>
        <w:t>Приложение №1</w:t>
      </w:r>
    </w:p>
    <w:p w:rsidR="004B0FDF" w:rsidRPr="004B0FDF" w:rsidRDefault="004B0FDF" w:rsidP="004B0FDF">
      <w:pPr>
        <w:ind w:left="284" w:firstLine="567"/>
        <w:jc w:val="right"/>
        <w:rPr>
          <w:rFonts w:ascii="Times New Roman" w:eastAsia="Times New Roman" w:hAnsi="Times New Roman" w:cs="Times New Roman"/>
          <w:color w:val="000000"/>
          <w:sz w:val="16"/>
          <w:szCs w:val="16"/>
          <w:lang w:eastAsia="ru-RU"/>
        </w:rPr>
      </w:pPr>
      <w:r w:rsidRPr="004B0FDF">
        <w:rPr>
          <w:rFonts w:ascii="Times New Roman" w:eastAsia="Times New Roman" w:hAnsi="Times New Roman" w:cs="Times New Roman"/>
          <w:color w:val="000000"/>
          <w:sz w:val="16"/>
          <w:szCs w:val="16"/>
          <w:lang w:eastAsia="ru-RU"/>
        </w:rPr>
        <w:t>к договору купли-продажи имущества</w:t>
      </w:r>
    </w:p>
    <w:p w:rsidR="004B0FDF" w:rsidRPr="004B0FDF" w:rsidRDefault="004B0FDF" w:rsidP="004B0FDF">
      <w:pPr>
        <w:ind w:left="284" w:firstLine="567"/>
        <w:jc w:val="center"/>
        <w:rPr>
          <w:rFonts w:ascii="Times New Roman" w:eastAsia="Times New Roman" w:hAnsi="Times New Roman" w:cs="Times New Roman"/>
          <w:b/>
          <w:color w:val="000000"/>
          <w:sz w:val="16"/>
          <w:szCs w:val="16"/>
          <w:lang w:eastAsia="ru-RU"/>
        </w:rPr>
      </w:pPr>
      <w:r w:rsidRPr="004B0FDF">
        <w:rPr>
          <w:rFonts w:ascii="Times New Roman" w:eastAsia="Times New Roman" w:hAnsi="Times New Roman" w:cs="Times New Roman"/>
          <w:b/>
          <w:color w:val="000000"/>
          <w:sz w:val="16"/>
          <w:szCs w:val="16"/>
          <w:lang w:eastAsia="ru-RU"/>
        </w:rPr>
        <w:t>АКТ</w:t>
      </w:r>
    </w:p>
    <w:p w:rsidR="004B0FDF" w:rsidRPr="004B0FDF" w:rsidRDefault="004B0FDF" w:rsidP="004B0FDF">
      <w:pPr>
        <w:ind w:left="284" w:firstLine="567"/>
        <w:jc w:val="center"/>
        <w:rPr>
          <w:rFonts w:ascii="Times New Roman" w:eastAsia="Times New Roman" w:hAnsi="Times New Roman" w:cs="Times New Roman"/>
          <w:color w:val="000000"/>
          <w:sz w:val="16"/>
          <w:szCs w:val="16"/>
          <w:lang w:eastAsia="ru-RU"/>
        </w:rPr>
      </w:pPr>
      <w:r w:rsidRPr="004B0FDF">
        <w:rPr>
          <w:rFonts w:ascii="Times New Roman" w:eastAsia="Times New Roman" w:hAnsi="Times New Roman" w:cs="Times New Roman"/>
          <w:color w:val="000000"/>
          <w:sz w:val="16"/>
          <w:szCs w:val="16"/>
          <w:lang w:eastAsia="ru-RU"/>
        </w:rPr>
        <w:t>приема-передачи Имущества</w:t>
      </w:r>
    </w:p>
    <w:p w:rsidR="004B0FDF" w:rsidRPr="004B0FDF" w:rsidRDefault="004B0FDF" w:rsidP="004B0FDF">
      <w:pPr>
        <w:ind w:left="284" w:firstLine="567"/>
        <w:jc w:val="center"/>
        <w:rPr>
          <w:rFonts w:ascii="Times New Roman" w:eastAsia="Times New Roman" w:hAnsi="Times New Roman" w:cs="Times New Roman"/>
          <w:color w:val="000000"/>
          <w:sz w:val="16"/>
          <w:szCs w:val="16"/>
          <w:lang w:eastAsia="ru-RU"/>
        </w:rPr>
      </w:pPr>
    </w:p>
    <w:p w:rsidR="004B0FDF" w:rsidRPr="004B0FDF" w:rsidRDefault="004B0FDF" w:rsidP="004B0FDF">
      <w:pPr>
        <w:ind w:left="284" w:firstLine="567"/>
        <w:rPr>
          <w:rFonts w:ascii="Times New Roman" w:eastAsia="Times New Roman" w:hAnsi="Times New Roman" w:cs="Times New Roman"/>
          <w:color w:val="000000"/>
          <w:sz w:val="16"/>
          <w:szCs w:val="16"/>
          <w:lang w:eastAsia="ru-RU"/>
        </w:rPr>
      </w:pPr>
      <w:proofErr w:type="spellStart"/>
      <w:r w:rsidRPr="004B0FDF">
        <w:rPr>
          <w:rFonts w:ascii="Times New Roman" w:eastAsia="Times New Roman" w:hAnsi="Times New Roman" w:cs="Times New Roman"/>
          <w:color w:val="000000"/>
          <w:sz w:val="16"/>
          <w:szCs w:val="16"/>
          <w:lang w:eastAsia="ru-RU"/>
        </w:rPr>
        <w:t>р.п</w:t>
      </w:r>
      <w:proofErr w:type="spellEnd"/>
      <w:r w:rsidRPr="004B0FDF">
        <w:rPr>
          <w:rFonts w:ascii="Times New Roman" w:eastAsia="Times New Roman" w:hAnsi="Times New Roman" w:cs="Times New Roman"/>
          <w:color w:val="000000"/>
          <w:sz w:val="16"/>
          <w:szCs w:val="16"/>
          <w:lang w:eastAsia="ru-RU"/>
        </w:rPr>
        <w:t>. Мокшан Пензенской области                                                       «___» _________ 2022  года</w:t>
      </w:r>
    </w:p>
    <w:p w:rsidR="004B0FDF" w:rsidRPr="004B0FDF" w:rsidRDefault="004B0FDF" w:rsidP="004B0FDF">
      <w:pPr>
        <w:ind w:left="284" w:firstLine="567"/>
        <w:rPr>
          <w:rFonts w:ascii="Times New Roman" w:eastAsia="Times New Roman" w:hAnsi="Times New Roman" w:cs="Times New Roman"/>
          <w:color w:val="000000"/>
          <w:sz w:val="16"/>
          <w:szCs w:val="16"/>
          <w:lang w:eastAsia="ru-RU"/>
        </w:rPr>
      </w:pPr>
    </w:p>
    <w:p w:rsidR="004B0FDF" w:rsidRPr="004B0FDF" w:rsidRDefault="004B0FDF" w:rsidP="004B0FDF">
      <w:pPr>
        <w:ind w:left="284" w:firstLine="567"/>
        <w:rPr>
          <w:rFonts w:ascii="Times New Roman" w:eastAsia="Times New Roman" w:hAnsi="Times New Roman" w:cs="Times New Roman"/>
          <w:color w:val="000000"/>
          <w:sz w:val="16"/>
          <w:szCs w:val="16"/>
          <w:lang w:eastAsia="ru-RU"/>
        </w:rPr>
      </w:pPr>
      <w:proofErr w:type="gramStart"/>
      <w:r w:rsidRPr="004B0FDF">
        <w:rPr>
          <w:rFonts w:ascii="Times New Roman" w:eastAsia="Times New Roman" w:hAnsi="Times New Roman" w:cs="Times New Roman"/>
          <w:color w:val="000000"/>
          <w:sz w:val="16"/>
          <w:szCs w:val="16"/>
          <w:lang w:eastAsia="ru-RU"/>
        </w:rPr>
        <w:t xml:space="preserve">Мы, нижеподписавшиеся, Администрации Мокшанского района Пензенской области, действующая от имени и в интересах муниципального образования </w:t>
      </w:r>
      <w:proofErr w:type="spellStart"/>
      <w:r w:rsidRPr="004B0FDF">
        <w:rPr>
          <w:rFonts w:ascii="Times New Roman" w:eastAsia="Times New Roman" w:hAnsi="Times New Roman" w:cs="Times New Roman"/>
          <w:color w:val="000000"/>
          <w:sz w:val="16"/>
          <w:szCs w:val="16"/>
          <w:lang w:eastAsia="ru-RU"/>
        </w:rPr>
        <w:t>Мокшанский</w:t>
      </w:r>
      <w:proofErr w:type="spellEnd"/>
      <w:r w:rsidRPr="004B0FDF">
        <w:rPr>
          <w:rFonts w:ascii="Times New Roman" w:eastAsia="Times New Roman" w:hAnsi="Times New Roman" w:cs="Times New Roman"/>
          <w:color w:val="000000"/>
          <w:sz w:val="16"/>
          <w:szCs w:val="16"/>
          <w:lang w:eastAsia="ru-RU"/>
        </w:rPr>
        <w:t xml:space="preserve"> район Пензенской области, именуемая в дальнейшем «Продавец», в лице _________________________, действующего на основании Устава, с одной стороны, и ______________________, именуемый в дальнейшем «Покупатель», с другой стороны составили настоящий акт о том, что Продавец передал, а Покупатель  принял в соответствии с договором купли-продажи имущества от _________ 2022 года № _____. </w:t>
      </w:r>
      <w:proofErr w:type="gramEnd"/>
    </w:p>
    <w:p w:rsidR="004B0FDF" w:rsidRPr="004B0FDF" w:rsidRDefault="004B0FDF" w:rsidP="004B0FDF">
      <w:pPr>
        <w:ind w:left="284" w:firstLine="567"/>
        <w:rPr>
          <w:rFonts w:ascii="Times New Roman" w:eastAsia="Times New Roman" w:hAnsi="Times New Roman" w:cs="Times New Roman"/>
          <w:color w:val="000000"/>
          <w:sz w:val="16"/>
          <w:szCs w:val="16"/>
          <w:lang w:eastAsia="ru-RU"/>
        </w:rPr>
      </w:pPr>
      <w:r w:rsidRPr="004B0FDF">
        <w:rPr>
          <w:rFonts w:ascii="Times New Roman" w:eastAsia="Times New Roman" w:hAnsi="Times New Roman" w:cs="Times New Roman"/>
          <w:color w:val="000000"/>
          <w:sz w:val="16"/>
          <w:szCs w:val="16"/>
          <w:lang w:eastAsia="ru-RU"/>
        </w:rPr>
        <w:t>Имущество:</w:t>
      </w:r>
    </w:p>
    <w:p w:rsidR="004B0FDF" w:rsidRPr="004B0FDF" w:rsidRDefault="004B0FDF" w:rsidP="004B0FDF">
      <w:pPr>
        <w:ind w:left="284" w:firstLine="567"/>
        <w:rPr>
          <w:rFonts w:ascii="Times New Roman" w:eastAsia="Times New Roman" w:hAnsi="Times New Roman" w:cs="Times New Roman"/>
          <w:color w:val="000000"/>
          <w:sz w:val="16"/>
          <w:szCs w:val="16"/>
          <w:lang w:eastAsia="ru-RU"/>
        </w:rPr>
      </w:pPr>
      <w:r w:rsidRPr="004B0FDF">
        <w:rPr>
          <w:rFonts w:ascii="Times New Roman" w:eastAsia="Times New Roman" w:hAnsi="Times New Roman" w:cs="Times New Roman"/>
          <w:color w:val="000000"/>
          <w:sz w:val="16"/>
          <w:szCs w:val="16"/>
          <w:lang w:eastAsia="ru-RU"/>
        </w:rPr>
        <w:t xml:space="preserve">- нежилое здание, кадастровый номер 58:18:0630202:137, назначение: нежилое, количество этажей 3, в том числе подземных 1, площадью 1726, 9 </w:t>
      </w:r>
      <w:proofErr w:type="spellStart"/>
      <w:r w:rsidRPr="004B0FDF">
        <w:rPr>
          <w:rFonts w:ascii="Times New Roman" w:eastAsia="Times New Roman" w:hAnsi="Times New Roman" w:cs="Times New Roman"/>
          <w:color w:val="000000"/>
          <w:sz w:val="16"/>
          <w:szCs w:val="16"/>
          <w:lang w:eastAsia="ru-RU"/>
        </w:rPr>
        <w:t>кв</w:t>
      </w:r>
      <w:proofErr w:type="gramStart"/>
      <w:r w:rsidRPr="004B0FDF">
        <w:rPr>
          <w:rFonts w:ascii="Times New Roman" w:eastAsia="Times New Roman" w:hAnsi="Times New Roman" w:cs="Times New Roman"/>
          <w:color w:val="000000"/>
          <w:sz w:val="16"/>
          <w:szCs w:val="16"/>
          <w:lang w:eastAsia="ru-RU"/>
        </w:rPr>
        <w:t>.м</w:t>
      </w:r>
      <w:proofErr w:type="spellEnd"/>
      <w:proofErr w:type="gramEnd"/>
      <w:r w:rsidRPr="004B0FDF">
        <w:rPr>
          <w:rFonts w:ascii="Times New Roman" w:eastAsia="Times New Roman" w:hAnsi="Times New Roman" w:cs="Times New Roman"/>
          <w:color w:val="000000"/>
          <w:sz w:val="16"/>
          <w:szCs w:val="16"/>
          <w:lang w:eastAsia="ru-RU"/>
        </w:rPr>
        <w:t xml:space="preserve">, расположенное по адресу: Пензенская область, </w:t>
      </w:r>
      <w:proofErr w:type="spellStart"/>
      <w:r w:rsidRPr="004B0FDF">
        <w:rPr>
          <w:rFonts w:ascii="Times New Roman" w:eastAsia="Times New Roman" w:hAnsi="Times New Roman" w:cs="Times New Roman"/>
          <w:color w:val="000000"/>
          <w:sz w:val="16"/>
          <w:szCs w:val="16"/>
          <w:lang w:eastAsia="ru-RU"/>
        </w:rPr>
        <w:t>Мокшанский</w:t>
      </w:r>
      <w:proofErr w:type="spellEnd"/>
      <w:r w:rsidRPr="004B0FDF">
        <w:rPr>
          <w:rFonts w:ascii="Times New Roman" w:eastAsia="Times New Roman" w:hAnsi="Times New Roman" w:cs="Times New Roman"/>
          <w:color w:val="000000"/>
          <w:sz w:val="16"/>
          <w:szCs w:val="16"/>
          <w:lang w:eastAsia="ru-RU"/>
        </w:rPr>
        <w:t xml:space="preserve"> район, с. </w:t>
      </w:r>
      <w:proofErr w:type="gramStart"/>
      <w:r w:rsidRPr="004B0FDF">
        <w:rPr>
          <w:rFonts w:ascii="Times New Roman" w:eastAsia="Times New Roman" w:hAnsi="Times New Roman" w:cs="Times New Roman"/>
          <w:color w:val="000000"/>
          <w:sz w:val="16"/>
          <w:szCs w:val="16"/>
          <w:lang w:eastAsia="ru-RU"/>
        </w:rPr>
        <w:t>Подгорное</w:t>
      </w:r>
      <w:proofErr w:type="gramEnd"/>
      <w:r w:rsidRPr="004B0FDF">
        <w:rPr>
          <w:rFonts w:ascii="Times New Roman" w:eastAsia="Times New Roman" w:hAnsi="Times New Roman" w:cs="Times New Roman"/>
          <w:color w:val="000000"/>
          <w:sz w:val="16"/>
          <w:szCs w:val="16"/>
          <w:lang w:eastAsia="ru-RU"/>
        </w:rPr>
        <w:t xml:space="preserve">, ул. Малая </w:t>
      </w:r>
      <w:proofErr w:type="spellStart"/>
      <w:r w:rsidRPr="004B0FDF">
        <w:rPr>
          <w:rFonts w:ascii="Times New Roman" w:eastAsia="Times New Roman" w:hAnsi="Times New Roman" w:cs="Times New Roman"/>
          <w:color w:val="000000"/>
          <w:sz w:val="16"/>
          <w:szCs w:val="16"/>
          <w:lang w:eastAsia="ru-RU"/>
        </w:rPr>
        <w:t>Хомяковка</w:t>
      </w:r>
      <w:proofErr w:type="spellEnd"/>
      <w:r w:rsidRPr="004B0FDF">
        <w:rPr>
          <w:rFonts w:ascii="Times New Roman" w:eastAsia="Times New Roman" w:hAnsi="Times New Roman" w:cs="Times New Roman"/>
          <w:color w:val="000000"/>
          <w:sz w:val="16"/>
          <w:szCs w:val="16"/>
          <w:lang w:eastAsia="ru-RU"/>
        </w:rPr>
        <w:t>, д.2;</w:t>
      </w:r>
    </w:p>
    <w:p w:rsidR="004B0FDF" w:rsidRPr="004B0FDF" w:rsidRDefault="004B0FDF" w:rsidP="004B0FDF">
      <w:pPr>
        <w:ind w:left="284" w:firstLine="567"/>
        <w:rPr>
          <w:rFonts w:ascii="Times New Roman" w:eastAsia="Times New Roman" w:hAnsi="Times New Roman" w:cs="Times New Roman"/>
          <w:color w:val="000000"/>
          <w:sz w:val="16"/>
          <w:szCs w:val="16"/>
          <w:lang w:eastAsia="ru-RU"/>
        </w:rPr>
      </w:pPr>
      <w:r w:rsidRPr="004B0FDF">
        <w:rPr>
          <w:rFonts w:ascii="Times New Roman" w:eastAsia="Times New Roman" w:hAnsi="Times New Roman" w:cs="Times New Roman"/>
          <w:color w:val="000000"/>
          <w:sz w:val="16"/>
          <w:szCs w:val="16"/>
          <w:lang w:eastAsia="ru-RU"/>
        </w:rPr>
        <w:t xml:space="preserve">- земельный участок, кадастровый номер 58:18:0630202:86, общей площадью 4 003 </w:t>
      </w:r>
      <w:proofErr w:type="spellStart"/>
      <w:r w:rsidRPr="004B0FDF">
        <w:rPr>
          <w:rFonts w:ascii="Times New Roman" w:eastAsia="Times New Roman" w:hAnsi="Times New Roman" w:cs="Times New Roman"/>
          <w:color w:val="000000"/>
          <w:sz w:val="16"/>
          <w:szCs w:val="16"/>
          <w:lang w:eastAsia="ru-RU"/>
        </w:rPr>
        <w:t>кв</w:t>
      </w:r>
      <w:proofErr w:type="gramStart"/>
      <w:r w:rsidRPr="004B0FDF">
        <w:rPr>
          <w:rFonts w:ascii="Times New Roman" w:eastAsia="Times New Roman" w:hAnsi="Times New Roman" w:cs="Times New Roman"/>
          <w:color w:val="000000"/>
          <w:sz w:val="16"/>
          <w:szCs w:val="16"/>
          <w:lang w:eastAsia="ru-RU"/>
        </w:rPr>
        <w:t>.м</w:t>
      </w:r>
      <w:proofErr w:type="spellEnd"/>
      <w:proofErr w:type="gramEnd"/>
      <w:r w:rsidRPr="004B0FDF">
        <w:rPr>
          <w:rFonts w:ascii="Times New Roman" w:eastAsia="Times New Roman" w:hAnsi="Times New Roman" w:cs="Times New Roman"/>
          <w:color w:val="000000"/>
          <w:sz w:val="16"/>
          <w:szCs w:val="16"/>
          <w:lang w:eastAsia="ru-RU"/>
        </w:rPr>
        <w:t xml:space="preserve">, категория земель: земли населенных пунктов, разрешенное использование: для размещения нежилого здания, Местоположение установлено относительно ориентира, расположенного в границах участка. Ориентир нежилое строение. Почтовый адрес ориентира: Пензенская область, р-н </w:t>
      </w:r>
      <w:proofErr w:type="spellStart"/>
      <w:r w:rsidRPr="004B0FDF">
        <w:rPr>
          <w:rFonts w:ascii="Times New Roman" w:eastAsia="Times New Roman" w:hAnsi="Times New Roman" w:cs="Times New Roman"/>
          <w:color w:val="000000"/>
          <w:sz w:val="16"/>
          <w:szCs w:val="16"/>
          <w:lang w:eastAsia="ru-RU"/>
        </w:rPr>
        <w:t>Мокшанский</w:t>
      </w:r>
      <w:proofErr w:type="spellEnd"/>
      <w:r w:rsidRPr="004B0FDF">
        <w:rPr>
          <w:rFonts w:ascii="Times New Roman" w:eastAsia="Times New Roman" w:hAnsi="Times New Roman" w:cs="Times New Roman"/>
          <w:color w:val="000000"/>
          <w:sz w:val="16"/>
          <w:szCs w:val="16"/>
          <w:lang w:eastAsia="ru-RU"/>
        </w:rPr>
        <w:t xml:space="preserve">, с. </w:t>
      </w:r>
      <w:proofErr w:type="gramStart"/>
      <w:r w:rsidRPr="004B0FDF">
        <w:rPr>
          <w:rFonts w:ascii="Times New Roman" w:eastAsia="Times New Roman" w:hAnsi="Times New Roman" w:cs="Times New Roman"/>
          <w:color w:val="000000"/>
          <w:sz w:val="16"/>
          <w:szCs w:val="16"/>
          <w:lang w:eastAsia="ru-RU"/>
        </w:rPr>
        <w:t>Подгорное</w:t>
      </w:r>
      <w:proofErr w:type="gramEnd"/>
      <w:r w:rsidRPr="004B0FDF">
        <w:rPr>
          <w:rFonts w:ascii="Times New Roman" w:eastAsia="Times New Roman" w:hAnsi="Times New Roman" w:cs="Times New Roman"/>
          <w:color w:val="000000"/>
          <w:sz w:val="16"/>
          <w:szCs w:val="16"/>
          <w:lang w:eastAsia="ru-RU"/>
        </w:rPr>
        <w:t xml:space="preserve">, ул. Малая </w:t>
      </w:r>
      <w:proofErr w:type="spellStart"/>
      <w:r w:rsidRPr="004B0FDF">
        <w:rPr>
          <w:rFonts w:ascii="Times New Roman" w:eastAsia="Times New Roman" w:hAnsi="Times New Roman" w:cs="Times New Roman"/>
          <w:color w:val="000000"/>
          <w:sz w:val="16"/>
          <w:szCs w:val="16"/>
          <w:lang w:eastAsia="ru-RU"/>
        </w:rPr>
        <w:t>Хомяковка</w:t>
      </w:r>
      <w:proofErr w:type="spellEnd"/>
      <w:r w:rsidRPr="004B0FDF">
        <w:rPr>
          <w:rFonts w:ascii="Times New Roman" w:eastAsia="Times New Roman" w:hAnsi="Times New Roman" w:cs="Times New Roman"/>
          <w:color w:val="000000"/>
          <w:sz w:val="16"/>
          <w:szCs w:val="16"/>
          <w:lang w:eastAsia="ru-RU"/>
        </w:rPr>
        <w:t>, дом 2.</w:t>
      </w:r>
    </w:p>
    <w:p w:rsidR="004B0FDF" w:rsidRPr="004B0FDF" w:rsidRDefault="004B0FDF" w:rsidP="004B0FDF">
      <w:pPr>
        <w:ind w:left="284" w:firstLine="567"/>
        <w:rPr>
          <w:rFonts w:ascii="Times New Roman" w:eastAsia="Times New Roman" w:hAnsi="Times New Roman" w:cs="Times New Roman"/>
          <w:color w:val="000000"/>
          <w:sz w:val="16"/>
          <w:szCs w:val="16"/>
          <w:lang w:eastAsia="ru-RU"/>
        </w:rPr>
      </w:pPr>
      <w:r w:rsidRPr="004B0FDF">
        <w:rPr>
          <w:rFonts w:ascii="Times New Roman" w:eastAsia="Times New Roman" w:hAnsi="Times New Roman" w:cs="Times New Roman"/>
          <w:color w:val="000000"/>
          <w:sz w:val="16"/>
          <w:szCs w:val="16"/>
          <w:lang w:eastAsia="ru-RU"/>
        </w:rPr>
        <w:t xml:space="preserve">У Покупателя претензий к состоянию Имущества нет. </w:t>
      </w:r>
    </w:p>
    <w:p w:rsidR="004B0FDF" w:rsidRPr="004B0FDF" w:rsidRDefault="004B0FDF" w:rsidP="004B0FDF">
      <w:pPr>
        <w:ind w:left="284" w:firstLine="567"/>
        <w:rPr>
          <w:rFonts w:ascii="Times New Roman" w:eastAsia="Times New Roman" w:hAnsi="Times New Roman" w:cs="Times New Roman"/>
          <w:color w:val="000000"/>
          <w:sz w:val="16"/>
          <w:szCs w:val="16"/>
          <w:lang w:eastAsia="ru-RU"/>
        </w:rPr>
      </w:pPr>
      <w:r w:rsidRPr="004B0FDF">
        <w:rPr>
          <w:rFonts w:ascii="Times New Roman" w:eastAsia="Times New Roman" w:hAnsi="Times New Roman" w:cs="Times New Roman"/>
          <w:color w:val="000000"/>
          <w:sz w:val="16"/>
          <w:szCs w:val="16"/>
          <w:lang w:eastAsia="ru-RU"/>
        </w:rPr>
        <w:t xml:space="preserve">Настоящий акт приема-передачи составлен в трех экземплярах, имеющих одинаковую юридическую силу. </w:t>
      </w:r>
    </w:p>
    <w:p w:rsidR="004B0FDF" w:rsidRPr="004B0FDF" w:rsidRDefault="004B0FDF" w:rsidP="004B0FDF">
      <w:pPr>
        <w:ind w:left="284"/>
        <w:jc w:val="center"/>
        <w:rPr>
          <w:rFonts w:ascii="Times New Roman" w:eastAsia="Times New Roman" w:hAnsi="Times New Roman" w:cs="Times New Roman"/>
          <w:color w:val="000000"/>
          <w:sz w:val="16"/>
          <w:szCs w:val="16"/>
          <w:lang w:eastAsia="ru-RU"/>
        </w:rPr>
      </w:pPr>
      <w:r w:rsidRPr="004B0FDF">
        <w:rPr>
          <w:rFonts w:ascii="Times New Roman" w:eastAsia="Times New Roman" w:hAnsi="Times New Roman" w:cs="Times New Roman"/>
          <w:color w:val="000000"/>
          <w:sz w:val="16"/>
          <w:szCs w:val="16"/>
          <w:lang w:eastAsia="ru-RU"/>
        </w:rPr>
        <w:t>Адреса, банковские реквизиты и подписи сторон:</w:t>
      </w:r>
    </w:p>
    <w:p w:rsidR="004B0FDF" w:rsidRPr="004B0FDF" w:rsidRDefault="004B0FDF" w:rsidP="004B0FDF">
      <w:pPr>
        <w:ind w:left="284" w:hanging="567"/>
        <w:rPr>
          <w:rFonts w:ascii="Times New Roman" w:eastAsia="Times New Roman" w:hAnsi="Times New Roman" w:cs="Times New Roman"/>
          <w:b/>
          <w:color w:val="000000"/>
          <w:sz w:val="16"/>
          <w:szCs w:val="16"/>
          <w:lang w:val="x-none" w:eastAsia="ru-RU"/>
        </w:rPr>
      </w:pPr>
    </w:p>
    <w:p w:rsidR="004B0FDF" w:rsidRPr="004B0FDF" w:rsidRDefault="004B0FDF" w:rsidP="004B0FDF">
      <w:pPr>
        <w:tabs>
          <w:tab w:val="center" w:pos="5244"/>
        </w:tabs>
        <w:ind w:left="284"/>
        <w:rPr>
          <w:rFonts w:ascii="Times New Roman" w:eastAsia="Times New Roman" w:hAnsi="Times New Roman" w:cs="Times New Roman"/>
          <w:color w:val="000000"/>
          <w:sz w:val="16"/>
          <w:szCs w:val="16"/>
          <w:lang w:val="x-none" w:eastAsia="ru-RU"/>
        </w:rPr>
      </w:pPr>
      <w:r w:rsidRPr="004B0FDF">
        <w:rPr>
          <w:rFonts w:ascii="Times New Roman" w:eastAsia="Times New Roman" w:hAnsi="Times New Roman" w:cs="Times New Roman"/>
          <w:color w:val="000000"/>
          <w:sz w:val="16"/>
          <w:szCs w:val="16"/>
          <w:lang w:val="x-none" w:eastAsia="ru-RU"/>
        </w:rPr>
        <w:t xml:space="preserve">ИМУЩЕСТВО ПЕРЕДАЛ: </w:t>
      </w:r>
      <w:r w:rsidRPr="004B0FDF">
        <w:rPr>
          <w:rFonts w:ascii="Times New Roman" w:eastAsia="Times New Roman" w:hAnsi="Times New Roman" w:cs="Times New Roman"/>
          <w:color w:val="000000"/>
          <w:sz w:val="16"/>
          <w:szCs w:val="16"/>
          <w:lang w:val="x-none" w:eastAsia="ru-RU"/>
        </w:rPr>
        <w:tab/>
        <w:t xml:space="preserve">        </w:t>
      </w:r>
      <w:r w:rsidRPr="004B0FDF">
        <w:rPr>
          <w:rFonts w:ascii="Times New Roman" w:eastAsia="Times New Roman" w:hAnsi="Times New Roman" w:cs="Times New Roman"/>
          <w:color w:val="000000"/>
          <w:sz w:val="16"/>
          <w:szCs w:val="16"/>
          <w:lang w:eastAsia="ru-RU"/>
        </w:rPr>
        <w:t xml:space="preserve">  </w:t>
      </w:r>
      <w:r w:rsidRPr="004B0FDF">
        <w:rPr>
          <w:rFonts w:ascii="Times New Roman" w:eastAsia="Times New Roman" w:hAnsi="Times New Roman" w:cs="Times New Roman"/>
          <w:color w:val="000000"/>
          <w:sz w:val="16"/>
          <w:szCs w:val="16"/>
          <w:lang w:val="x-none" w:eastAsia="ru-RU"/>
        </w:rPr>
        <w:t xml:space="preserve">         </w:t>
      </w:r>
      <w:r w:rsidRPr="004B0FDF">
        <w:rPr>
          <w:rFonts w:ascii="Times New Roman" w:eastAsia="Times New Roman" w:hAnsi="Times New Roman" w:cs="Times New Roman"/>
          <w:color w:val="000000"/>
          <w:sz w:val="16"/>
          <w:szCs w:val="16"/>
          <w:lang w:eastAsia="ru-RU"/>
        </w:rPr>
        <w:t xml:space="preserve">                  </w:t>
      </w:r>
      <w:r w:rsidRPr="004B0FDF">
        <w:rPr>
          <w:rFonts w:ascii="Times New Roman" w:eastAsia="Times New Roman" w:hAnsi="Times New Roman" w:cs="Times New Roman"/>
          <w:color w:val="000000"/>
          <w:sz w:val="16"/>
          <w:szCs w:val="16"/>
          <w:lang w:val="x-none" w:eastAsia="ru-RU"/>
        </w:rPr>
        <w:t>ИМУЩЕСТВО ПРИНЯЛ:</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103"/>
        <w:gridCol w:w="4823"/>
      </w:tblGrid>
      <w:tr w:rsidR="004B0FDF" w:rsidRPr="004B0FDF" w:rsidTr="004B0FDF">
        <w:trPr>
          <w:trHeight w:val="253"/>
        </w:trPr>
        <w:tc>
          <w:tcPr>
            <w:tcW w:w="5103" w:type="dxa"/>
          </w:tcPr>
          <w:p w:rsidR="004B0FDF" w:rsidRPr="004B0FDF" w:rsidRDefault="004B0FDF" w:rsidP="004B0FDF">
            <w:pPr>
              <w:snapToGrid w:val="0"/>
              <w:ind w:left="284"/>
              <w:rPr>
                <w:rFonts w:ascii="Times New Roman" w:eastAsia="Times New Roman" w:hAnsi="Times New Roman" w:cs="Times New Roman"/>
                <w:kern w:val="1"/>
                <w:sz w:val="16"/>
                <w:szCs w:val="16"/>
                <w:lang w:eastAsia="ar-SA"/>
              </w:rPr>
            </w:pPr>
            <w:r w:rsidRPr="004B0FDF">
              <w:rPr>
                <w:rFonts w:ascii="Times New Roman" w:eastAsia="Times New Roman" w:hAnsi="Times New Roman" w:cs="Times New Roman"/>
                <w:kern w:val="1"/>
                <w:sz w:val="16"/>
                <w:szCs w:val="16"/>
                <w:lang w:eastAsia="ar-SA"/>
              </w:rPr>
              <w:t>ПРОДАВЕЦ:</w:t>
            </w:r>
          </w:p>
        </w:tc>
        <w:tc>
          <w:tcPr>
            <w:tcW w:w="4823" w:type="dxa"/>
          </w:tcPr>
          <w:p w:rsidR="004B0FDF" w:rsidRPr="004B0FDF" w:rsidRDefault="004B0FDF" w:rsidP="004B0FDF">
            <w:pPr>
              <w:snapToGrid w:val="0"/>
              <w:ind w:left="284"/>
              <w:jc w:val="left"/>
              <w:rPr>
                <w:rFonts w:ascii="Times New Roman" w:eastAsia="Times New Roman" w:hAnsi="Times New Roman" w:cs="Times New Roman"/>
                <w:kern w:val="1"/>
                <w:sz w:val="16"/>
                <w:szCs w:val="16"/>
                <w:lang w:eastAsia="ar-SA"/>
              </w:rPr>
            </w:pPr>
            <w:r w:rsidRPr="004B0FDF">
              <w:rPr>
                <w:rFonts w:ascii="Times New Roman" w:eastAsia="Times New Roman" w:hAnsi="Times New Roman" w:cs="Times New Roman"/>
                <w:kern w:val="1"/>
                <w:sz w:val="16"/>
                <w:szCs w:val="16"/>
                <w:lang w:eastAsia="ar-SA"/>
              </w:rPr>
              <w:t xml:space="preserve">ПОКУПАТЕЛЬ: </w:t>
            </w:r>
          </w:p>
        </w:tc>
      </w:tr>
      <w:tr w:rsidR="004B0FDF" w:rsidRPr="004B0FDF" w:rsidTr="004B0FDF">
        <w:trPr>
          <w:trHeight w:val="253"/>
        </w:trPr>
        <w:tc>
          <w:tcPr>
            <w:tcW w:w="5103" w:type="dxa"/>
          </w:tcPr>
          <w:p w:rsidR="004B0FDF" w:rsidRPr="004B0FDF" w:rsidRDefault="004B0FDF" w:rsidP="004B0FDF">
            <w:pPr>
              <w:snapToGrid w:val="0"/>
              <w:ind w:left="284"/>
              <w:jc w:val="left"/>
              <w:rPr>
                <w:rFonts w:ascii="Times New Roman" w:eastAsia="Times New Roman" w:hAnsi="Times New Roman" w:cs="Times New Roman"/>
                <w:b/>
                <w:kern w:val="1"/>
                <w:sz w:val="16"/>
                <w:szCs w:val="16"/>
                <w:lang w:eastAsia="ar-SA"/>
              </w:rPr>
            </w:pPr>
            <w:r w:rsidRPr="004B0FDF">
              <w:rPr>
                <w:rFonts w:ascii="Times New Roman" w:eastAsia="Times New Roman" w:hAnsi="Times New Roman" w:cs="Times New Roman"/>
                <w:b/>
                <w:kern w:val="1"/>
                <w:sz w:val="16"/>
                <w:szCs w:val="16"/>
                <w:lang w:eastAsia="ar-SA"/>
              </w:rPr>
              <w:t>Администрация Мокшанского района Пензенской области</w:t>
            </w:r>
          </w:p>
        </w:tc>
        <w:tc>
          <w:tcPr>
            <w:tcW w:w="4823" w:type="dxa"/>
          </w:tcPr>
          <w:p w:rsidR="004B0FDF" w:rsidRPr="004B0FDF" w:rsidRDefault="004B0FDF" w:rsidP="004B0FDF">
            <w:pPr>
              <w:suppressLineNumbers/>
              <w:suppressAutoHyphens/>
              <w:snapToGrid w:val="0"/>
              <w:ind w:left="284"/>
              <w:jc w:val="left"/>
              <w:rPr>
                <w:rFonts w:ascii="Times New Roman" w:eastAsia="Times New Roman" w:hAnsi="Times New Roman" w:cs="Times New Roman"/>
                <w:b/>
                <w:bCs/>
                <w:kern w:val="1"/>
                <w:sz w:val="16"/>
                <w:szCs w:val="16"/>
                <w:lang w:eastAsia="ar-SA"/>
              </w:rPr>
            </w:pPr>
            <w:r w:rsidRPr="004B0FDF">
              <w:rPr>
                <w:rFonts w:ascii="Times New Roman" w:eastAsia="Times New Roman" w:hAnsi="Times New Roman" w:cs="Times New Roman"/>
                <w:b/>
                <w:bCs/>
                <w:kern w:val="1"/>
                <w:sz w:val="16"/>
                <w:szCs w:val="16"/>
                <w:lang w:eastAsia="ar-SA"/>
              </w:rPr>
              <w:t xml:space="preserve"> </w:t>
            </w:r>
          </w:p>
        </w:tc>
      </w:tr>
      <w:tr w:rsidR="004B0FDF" w:rsidRPr="004B0FDF" w:rsidTr="004B0FDF">
        <w:trPr>
          <w:trHeight w:val="253"/>
        </w:trPr>
        <w:tc>
          <w:tcPr>
            <w:tcW w:w="5103" w:type="dxa"/>
          </w:tcPr>
          <w:p w:rsidR="004B0FDF" w:rsidRPr="004B0FDF" w:rsidRDefault="004B0FDF" w:rsidP="004B0FDF">
            <w:pPr>
              <w:snapToGrid w:val="0"/>
              <w:ind w:left="284"/>
              <w:jc w:val="left"/>
              <w:rPr>
                <w:rFonts w:ascii="Times New Roman" w:eastAsia="Times New Roman" w:hAnsi="Times New Roman" w:cs="Times New Roman"/>
                <w:kern w:val="1"/>
                <w:sz w:val="16"/>
                <w:szCs w:val="16"/>
                <w:lang w:eastAsia="ar-SA"/>
              </w:rPr>
            </w:pPr>
          </w:p>
          <w:p w:rsidR="004B0FDF" w:rsidRPr="004B0FDF" w:rsidRDefault="004B0FDF" w:rsidP="004B0FDF">
            <w:pPr>
              <w:snapToGrid w:val="0"/>
              <w:ind w:left="284"/>
              <w:jc w:val="left"/>
              <w:rPr>
                <w:rFonts w:ascii="Times New Roman" w:eastAsia="Times New Roman" w:hAnsi="Times New Roman" w:cs="Times New Roman"/>
                <w:kern w:val="1"/>
                <w:sz w:val="16"/>
                <w:szCs w:val="16"/>
                <w:lang w:eastAsia="ar-SA"/>
              </w:rPr>
            </w:pPr>
            <w:r w:rsidRPr="004B0FDF">
              <w:rPr>
                <w:rFonts w:ascii="Times New Roman" w:eastAsia="Times New Roman" w:hAnsi="Times New Roman" w:cs="Times New Roman"/>
                <w:b/>
                <w:kern w:val="1"/>
                <w:sz w:val="16"/>
                <w:szCs w:val="16"/>
                <w:lang w:eastAsia="ar-SA"/>
              </w:rPr>
              <w:t>Юридический/Почтовый адрес:</w:t>
            </w:r>
          </w:p>
          <w:p w:rsidR="004B0FDF" w:rsidRPr="004B0FDF" w:rsidRDefault="004B0FDF" w:rsidP="004B0FDF">
            <w:pPr>
              <w:snapToGrid w:val="0"/>
              <w:ind w:left="284"/>
              <w:jc w:val="left"/>
              <w:rPr>
                <w:rFonts w:ascii="Times New Roman" w:eastAsia="Times New Roman" w:hAnsi="Times New Roman" w:cs="Times New Roman"/>
                <w:kern w:val="1"/>
                <w:sz w:val="16"/>
                <w:szCs w:val="16"/>
                <w:lang w:eastAsia="ar-SA"/>
              </w:rPr>
            </w:pPr>
            <w:r w:rsidRPr="004B0FDF">
              <w:rPr>
                <w:rFonts w:ascii="Times New Roman" w:eastAsia="Times New Roman" w:hAnsi="Times New Roman" w:cs="Times New Roman"/>
                <w:kern w:val="1"/>
                <w:sz w:val="16"/>
                <w:szCs w:val="16"/>
                <w:lang w:eastAsia="ar-SA"/>
              </w:rPr>
              <w:t xml:space="preserve">442370, Пензенская область, </w:t>
            </w:r>
          </w:p>
          <w:p w:rsidR="004B0FDF" w:rsidRPr="004B0FDF" w:rsidRDefault="004B0FDF" w:rsidP="004B0FDF">
            <w:pPr>
              <w:snapToGrid w:val="0"/>
              <w:ind w:left="284"/>
              <w:jc w:val="left"/>
              <w:rPr>
                <w:rFonts w:ascii="Times New Roman" w:eastAsia="Times New Roman" w:hAnsi="Times New Roman" w:cs="Times New Roman"/>
                <w:kern w:val="1"/>
                <w:sz w:val="16"/>
                <w:szCs w:val="16"/>
                <w:lang w:eastAsia="ar-SA"/>
              </w:rPr>
            </w:pPr>
            <w:proofErr w:type="spellStart"/>
            <w:r w:rsidRPr="004B0FDF">
              <w:rPr>
                <w:rFonts w:ascii="Times New Roman" w:eastAsia="Times New Roman" w:hAnsi="Times New Roman" w:cs="Times New Roman"/>
                <w:kern w:val="1"/>
                <w:sz w:val="16"/>
                <w:szCs w:val="16"/>
                <w:lang w:eastAsia="ar-SA"/>
              </w:rPr>
              <w:t>р.п</w:t>
            </w:r>
            <w:proofErr w:type="spellEnd"/>
            <w:r w:rsidRPr="004B0FDF">
              <w:rPr>
                <w:rFonts w:ascii="Times New Roman" w:eastAsia="Times New Roman" w:hAnsi="Times New Roman" w:cs="Times New Roman"/>
                <w:kern w:val="1"/>
                <w:sz w:val="16"/>
                <w:szCs w:val="16"/>
                <w:lang w:eastAsia="ar-SA"/>
              </w:rPr>
              <w:t>. Мокшан, ул. Поцелуева,1</w:t>
            </w:r>
          </w:p>
          <w:p w:rsidR="004B0FDF" w:rsidRPr="004B0FDF" w:rsidRDefault="004B0FDF" w:rsidP="004B0FDF">
            <w:pPr>
              <w:snapToGrid w:val="0"/>
              <w:ind w:left="284"/>
              <w:jc w:val="left"/>
              <w:rPr>
                <w:rFonts w:ascii="Times New Roman" w:eastAsia="Times New Roman" w:hAnsi="Times New Roman" w:cs="Times New Roman"/>
                <w:kern w:val="1"/>
                <w:sz w:val="16"/>
                <w:szCs w:val="16"/>
                <w:lang w:eastAsia="ar-SA"/>
              </w:rPr>
            </w:pPr>
            <w:r w:rsidRPr="004B0FDF">
              <w:rPr>
                <w:rFonts w:ascii="Times New Roman" w:eastAsia="Times New Roman" w:hAnsi="Times New Roman" w:cs="Times New Roman"/>
                <w:kern w:val="1"/>
                <w:sz w:val="16"/>
                <w:szCs w:val="16"/>
                <w:lang w:eastAsia="ar-SA"/>
              </w:rPr>
              <w:t>ИНН 5823007561</w:t>
            </w:r>
          </w:p>
          <w:p w:rsidR="004B0FDF" w:rsidRPr="004B0FDF" w:rsidRDefault="004B0FDF" w:rsidP="004B0FDF">
            <w:pPr>
              <w:snapToGrid w:val="0"/>
              <w:ind w:left="284"/>
              <w:jc w:val="left"/>
              <w:rPr>
                <w:rFonts w:ascii="Times New Roman" w:eastAsia="Times New Roman" w:hAnsi="Times New Roman" w:cs="Times New Roman"/>
                <w:kern w:val="1"/>
                <w:sz w:val="16"/>
                <w:szCs w:val="16"/>
                <w:lang w:eastAsia="ar-SA"/>
              </w:rPr>
            </w:pPr>
            <w:r w:rsidRPr="004B0FDF">
              <w:rPr>
                <w:rFonts w:ascii="Times New Roman" w:eastAsia="Times New Roman" w:hAnsi="Times New Roman" w:cs="Times New Roman"/>
                <w:kern w:val="1"/>
                <w:sz w:val="16"/>
                <w:szCs w:val="16"/>
                <w:lang w:eastAsia="ar-SA"/>
              </w:rPr>
              <w:t>КПП 582301001</w:t>
            </w:r>
          </w:p>
          <w:p w:rsidR="004B0FDF" w:rsidRPr="004B0FDF" w:rsidRDefault="004B0FDF" w:rsidP="004B0FDF">
            <w:pPr>
              <w:snapToGrid w:val="0"/>
              <w:ind w:left="284"/>
              <w:jc w:val="left"/>
              <w:rPr>
                <w:rFonts w:ascii="Times New Roman" w:eastAsia="Times New Roman" w:hAnsi="Times New Roman" w:cs="Times New Roman"/>
                <w:kern w:val="1"/>
                <w:sz w:val="16"/>
                <w:szCs w:val="16"/>
                <w:lang w:eastAsia="ar-SA"/>
              </w:rPr>
            </w:pPr>
            <w:r w:rsidRPr="004B0FDF">
              <w:rPr>
                <w:rFonts w:ascii="Times New Roman" w:eastAsia="Times New Roman" w:hAnsi="Times New Roman" w:cs="Times New Roman"/>
                <w:kern w:val="1"/>
                <w:sz w:val="16"/>
                <w:szCs w:val="16"/>
                <w:lang w:eastAsia="ar-SA"/>
              </w:rPr>
              <w:t>УФК по Пензенской области (Администрация Мокшанского района Пензенской области)</w:t>
            </w:r>
          </w:p>
          <w:p w:rsidR="004B0FDF" w:rsidRPr="004B0FDF" w:rsidRDefault="004B0FDF" w:rsidP="004B0FDF">
            <w:pPr>
              <w:snapToGrid w:val="0"/>
              <w:ind w:left="284"/>
              <w:jc w:val="left"/>
              <w:rPr>
                <w:rFonts w:ascii="Times New Roman" w:eastAsia="Times New Roman" w:hAnsi="Times New Roman" w:cs="Times New Roman"/>
                <w:kern w:val="1"/>
                <w:sz w:val="16"/>
                <w:szCs w:val="16"/>
                <w:lang w:eastAsia="ar-SA"/>
              </w:rPr>
            </w:pPr>
            <w:r w:rsidRPr="004B0FDF">
              <w:rPr>
                <w:rFonts w:ascii="Times New Roman" w:eastAsia="Times New Roman" w:hAnsi="Times New Roman" w:cs="Times New Roman"/>
                <w:kern w:val="1"/>
                <w:sz w:val="16"/>
                <w:szCs w:val="16"/>
                <w:lang w:eastAsia="ar-SA"/>
              </w:rPr>
              <w:t>ЕКС 40102810045370000047</w:t>
            </w:r>
          </w:p>
          <w:p w:rsidR="004B0FDF" w:rsidRPr="004B0FDF" w:rsidRDefault="004B0FDF" w:rsidP="004B0FDF">
            <w:pPr>
              <w:snapToGrid w:val="0"/>
              <w:ind w:left="284"/>
              <w:jc w:val="left"/>
              <w:rPr>
                <w:rFonts w:ascii="Times New Roman" w:eastAsia="Times New Roman" w:hAnsi="Times New Roman" w:cs="Times New Roman"/>
                <w:kern w:val="1"/>
                <w:sz w:val="16"/>
                <w:szCs w:val="16"/>
                <w:lang w:eastAsia="ar-SA"/>
              </w:rPr>
            </w:pPr>
            <w:proofErr w:type="gramStart"/>
            <w:r w:rsidRPr="004B0FDF">
              <w:rPr>
                <w:rFonts w:ascii="Times New Roman" w:eastAsia="Times New Roman" w:hAnsi="Times New Roman" w:cs="Times New Roman"/>
                <w:kern w:val="1"/>
                <w:sz w:val="16"/>
                <w:szCs w:val="16"/>
                <w:lang w:eastAsia="ar-SA"/>
              </w:rPr>
              <w:t>р</w:t>
            </w:r>
            <w:proofErr w:type="gramEnd"/>
            <w:r w:rsidRPr="004B0FDF">
              <w:rPr>
                <w:rFonts w:ascii="Times New Roman" w:eastAsia="Times New Roman" w:hAnsi="Times New Roman" w:cs="Times New Roman"/>
                <w:kern w:val="1"/>
                <w:sz w:val="16"/>
                <w:szCs w:val="16"/>
                <w:lang w:eastAsia="ar-SA"/>
              </w:rPr>
              <w:t>/с 03100643000000015500</w:t>
            </w:r>
          </w:p>
          <w:p w:rsidR="004B0FDF" w:rsidRPr="004B0FDF" w:rsidRDefault="004B0FDF" w:rsidP="004B0FDF">
            <w:pPr>
              <w:snapToGrid w:val="0"/>
              <w:ind w:left="284"/>
              <w:jc w:val="left"/>
              <w:rPr>
                <w:rFonts w:ascii="Times New Roman" w:eastAsia="Times New Roman" w:hAnsi="Times New Roman" w:cs="Times New Roman"/>
                <w:kern w:val="1"/>
                <w:sz w:val="16"/>
                <w:szCs w:val="16"/>
                <w:lang w:eastAsia="ar-SA"/>
              </w:rPr>
            </w:pPr>
            <w:r w:rsidRPr="004B0FDF">
              <w:rPr>
                <w:rFonts w:ascii="Times New Roman" w:eastAsia="Times New Roman" w:hAnsi="Times New Roman" w:cs="Times New Roman"/>
                <w:kern w:val="1"/>
                <w:sz w:val="16"/>
                <w:szCs w:val="16"/>
                <w:lang w:eastAsia="ar-SA"/>
              </w:rPr>
              <w:t xml:space="preserve">ОТДЕЛЕНИЕ ПЕНЗА БАНКА РОССИИ//УФК по Пензенской области г. Пенза </w:t>
            </w:r>
          </w:p>
          <w:p w:rsidR="004B0FDF" w:rsidRPr="004B0FDF" w:rsidRDefault="004B0FDF" w:rsidP="004B0FDF">
            <w:pPr>
              <w:snapToGrid w:val="0"/>
              <w:ind w:left="284"/>
              <w:jc w:val="left"/>
              <w:rPr>
                <w:rFonts w:ascii="Times New Roman" w:eastAsia="Times New Roman" w:hAnsi="Times New Roman" w:cs="Times New Roman"/>
                <w:kern w:val="1"/>
                <w:sz w:val="16"/>
                <w:szCs w:val="16"/>
                <w:lang w:eastAsia="ar-SA"/>
              </w:rPr>
            </w:pPr>
            <w:r w:rsidRPr="004B0FDF">
              <w:rPr>
                <w:rFonts w:ascii="Times New Roman" w:eastAsia="Times New Roman" w:hAnsi="Times New Roman" w:cs="Times New Roman"/>
                <w:kern w:val="1"/>
                <w:sz w:val="16"/>
                <w:szCs w:val="16"/>
                <w:lang w:eastAsia="ar-SA"/>
              </w:rPr>
              <w:t>БИК 015655003</w:t>
            </w:r>
          </w:p>
          <w:p w:rsidR="004B0FDF" w:rsidRPr="004B0FDF" w:rsidRDefault="004B0FDF" w:rsidP="004B0FDF">
            <w:pPr>
              <w:snapToGrid w:val="0"/>
              <w:ind w:left="284"/>
              <w:jc w:val="left"/>
              <w:rPr>
                <w:rFonts w:ascii="Times New Roman" w:eastAsia="Times New Roman" w:hAnsi="Times New Roman" w:cs="Times New Roman"/>
                <w:kern w:val="1"/>
                <w:sz w:val="16"/>
                <w:szCs w:val="16"/>
                <w:lang w:eastAsia="ar-SA"/>
              </w:rPr>
            </w:pPr>
            <w:r w:rsidRPr="004B0FDF">
              <w:rPr>
                <w:rFonts w:ascii="Times New Roman" w:eastAsia="Times New Roman" w:hAnsi="Times New Roman" w:cs="Times New Roman"/>
                <w:kern w:val="1"/>
                <w:sz w:val="16"/>
                <w:szCs w:val="16"/>
                <w:lang w:eastAsia="ar-SA"/>
              </w:rPr>
              <w:t>Код ОКТМО: 56645000</w:t>
            </w:r>
          </w:p>
          <w:p w:rsidR="004B0FDF" w:rsidRPr="004B0FDF" w:rsidRDefault="004B0FDF" w:rsidP="004B0FDF">
            <w:pPr>
              <w:ind w:left="284"/>
              <w:rPr>
                <w:rFonts w:ascii="Times New Roman" w:eastAsia="Times New Roman" w:hAnsi="Times New Roman" w:cs="Times New Roman"/>
                <w:color w:val="000000"/>
                <w:kern w:val="1"/>
                <w:sz w:val="16"/>
                <w:szCs w:val="16"/>
                <w:lang w:eastAsia="ar-SA"/>
              </w:rPr>
            </w:pPr>
            <w:r w:rsidRPr="004B0FDF">
              <w:rPr>
                <w:rFonts w:ascii="Times New Roman" w:eastAsia="Times New Roman" w:hAnsi="Times New Roman" w:cs="Times New Roman"/>
                <w:kern w:val="1"/>
                <w:sz w:val="16"/>
                <w:szCs w:val="16"/>
                <w:lang w:eastAsia="ar-SA"/>
              </w:rPr>
              <w:t>тел. 55-10-67 факс 8 (841-50) 2-73-27</w:t>
            </w:r>
          </w:p>
        </w:tc>
        <w:tc>
          <w:tcPr>
            <w:tcW w:w="4823" w:type="dxa"/>
          </w:tcPr>
          <w:p w:rsidR="004B0FDF" w:rsidRPr="004B0FDF" w:rsidRDefault="004B0FDF" w:rsidP="004B0FDF">
            <w:pPr>
              <w:suppressLineNumbers/>
              <w:suppressAutoHyphens/>
              <w:ind w:left="284"/>
              <w:jc w:val="left"/>
              <w:rPr>
                <w:rFonts w:ascii="Times New Roman" w:eastAsia="Times New Roman" w:hAnsi="Times New Roman" w:cs="Times New Roman"/>
                <w:kern w:val="1"/>
                <w:sz w:val="16"/>
                <w:szCs w:val="16"/>
                <w:lang w:eastAsia="ar-SA"/>
              </w:rPr>
            </w:pPr>
            <w:r w:rsidRPr="004B0FDF">
              <w:rPr>
                <w:rFonts w:ascii="Times New Roman" w:eastAsia="Times New Roman" w:hAnsi="Times New Roman" w:cs="Times New Roman"/>
                <w:kern w:val="1"/>
                <w:sz w:val="16"/>
                <w:szCs w:val="16"/>
                <w:lang w:eastAsia="ar-SA"/>
              </w:rPr>
              <w:t xml:space="preserve"> </w:t>
            </w:r>
          </w:p>
        </w:tc>
      </w:tr>
      <w:tr w:rsidR="004B0FDF" w:rsidRPr="004B0FDF" w:rsidTr="004B0FDF">
        <w:trPr>
          <w:trHeight w:val="253"/>
        </w:trPr>
        <w:tc>
          <w:tcPr>
            <w:tcW w:w="5103" w:type="dxa"/>
          </w:tcPr>
          <w:p w:rsidR="004B0FDF" w:rsidRPr="004B0FDF" w:rsidRDefault="004B0FDF" w:rsidP="004B0FDF">
            <w:pPr>
              <w:snapToGrid w:val="0"/>
              <w:ind w:firstLine="512"/>
              <w:rPr>
                <w:rFonts w:ascii="Times New Roman" w:eastAsia="Times New Roman" w:hAnsi="Times New Roman" w:cs="Times New Roman"/>
                <w:b/>
                <w:kern w:val="1"/>
                <w:sz w:val="16"/>
                <w:szCs w:val="16"/>
                <w:lang w:eastAsia="ar-SA"/>
              </w:rPr>
            </w:pPr>
            <w:r w:rsidRPr="004B0FDF">
              <w:rPr>
                <w:rFonts w:ascii="Times New Roman" w:eastAsia="Times New Roman" w:hAnsi="Times New Roman" w:cs="Times New Roman"/>
                <w:b/>
                <w:kern w:val="1"/>
                <w:sz w:val="16"/>
                <w:szCs w:val="16"/>
                <w:lang w:eastAsia="ar-SA"/>
              </w:rPr>
              <w:t>___________________ /__________________/</w:t>
            </w:r>
          </w:p>
          <w:p w:rsidR="004B0FDF" w:rsidRPr="004B0FDF" w:rsidRDefault="004B0FDF" w:rsidP="004B0FDF">
            <w:pPr>
              <w:ind w:firstLine="708"/>
              <w:rPr>
                <w:rFonts w:ascii="Times New Roman" w:eastAsia="Times New Roman" w:hAnsi="Times New Roman" w:cs="Times New Roman"/>
                <w:b/>
                <w:kern w:val="1"/>
                <w:sz w:val="16"/>
                <w:szCs w:val="16"/>
                <w:lang w:eastAsia="ar-SA"/>
              </w:rPr>
            </w:pPr>
            <w:r w:rsidRPr="004B0FDF">
              <w:rPr>
                <w:rFonts w:ascii="Times New Roman" w:eastAsia="Times New Roman" w:hAnsi="Times New Roman" w:cs="Times New Roman"/>
                <w:b/>
                <w:kern w:val="1"/>
                <w:sz w:val="16"/>
                <w:szCs w:val="16"/>
                <w:lang w:eastAsia="ar-SA"/>
              </w:rPr>
              <w:t>М.П.</w:t>
            </w:r>
          </w:p>
        </w:tc>
        <w:tc>
          <w:tcPr>
            <w:tcW w:w="4823" w:type="dxa"/>
          </w:tcPr>
          <w:p w:rsidR="004B0FDF" w:rsidRPr="004B0FDF" w:rsidRDefault="004B0FDF" w:rsidP="004B0FDF">
            <w:pPr>
              <w:suppressLineNumbers/>
              <w:suppressAutoHyphens/>
              <w:jc w:val="left"/>
              <w:rPr>
                <w:rFonts w:ascii="Times New Roman" w:eastAsia="Times New Roman" w:hAnsi="Times New Roman" w:cs="Times New Roman"/>
                <w:kern w:val="1"/>
                <w:sz w:val="16"/>
                <w:szCs w:val="16"/>
                <w:lang w:eastAsia="ar-SA"/>
              </w:rPr>
            </w:pPr>
            <w:r w:rsidRPr="004B0FDF">
              <w:rPr>
                <w:rFonts w:ascii="Times New Roman" w:eastAsia="Times New Roman" w:hAnsi="Times New Roman" w:cs="Times New Roman"/>
                <w:kern w:val="1"/>
                <w:sz w:val="16"/>
                <w:szCs w:val="16"/>
                <w:lang w:eastAsia="ar-SA"/>
              </w:rPr>
              <w:t xml:space="preserve">       ___________________ /_________________/</w:t>
            </w:r>
          </w:p>
        </w:tc>
      </w:tr>
    </w:tbl>
    <w:p w:rsidR="004B0FDF" w:rsidRDefault="004B0FDF" w:rsidP="004B0FD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456AF6" w:rsidRDefault="00456AF6" w:rsidP="004B0FD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456AF6" w:rsidRPr="00456AF6" w:rsidTr="00456AF6">
        <w:tc>
          <w:tcPr>
            <w:tcW w:w="9606" w:type="dxa"/>
            <w:hideMark/>
          </w:tcPr>
          <w:p w:rsidR="00456AF6" w:rsidRPr="00456AF6" w:rsidRDefault="00456AF6" w:rsidP="00456AF6">
            <w:pPr>
              <w:keepNext/>
              <w:jc w:val="center"/>
              <w:outlineLvl w:val="2"/>
              <w:rPr>
                <w:rFonts w:ascii="Times New Roman" w:eastAsia="Times New Roman" w:hAnsi="Times New Roman" w:cs="Times New Roman"/>
                <w:b/>
                <w:sz w:val="16"/>
                <w:szCs w:val="16"/>
                <w:lang w:eastAsia="ru-RU"/>
              </w:rPr>
            </w:pPr>
            <w:r w:rsidRPr="00456AF6">
              <w:rPr>
                <w:rFonts w:ascii="Times New Roman" w:eastAsia="Times New Roman" w:hAnsi="Times New Roman" w:cs="Times New Roman"/>
                <w:b/>
                <w:sz w:val="16"/>
                <w:szCs w:val="16"/>
                <w:lang w:eastAsia="ru-RU"/>
              </w:rPr>
              <w:lastRenderedPageBreak/>
              <w:t xml:space="preserve">АДМИНИСТРАЦИЯ МОКШАНСКОГО РАЙОНА </w:t>
            </w:r>
          </w:p>
        </w:tc>
      </w:tr>
      <w:tr w:rsidR="00456AF6" w:rsidRPr="00456AF6" w:rsidTr="00456AF6">
        <w:trPr>
          <w:trHeight w:val="397"/>
        </w:trPr>
        <w:tc>
          <w:tcPr>
            <w:tcW w:w="9606" w:type="dxa"/>
            <w:vAlign w:val="center"/>
            <w:hideMark/>
          </w:tcPr>
          <w:p w:rsidR="00456AF6" w:rsidRPr="00456AF6" w:rsidRDefault="00456AF6" w:rsidP="00456AF6">
            <w:pPr>
              <w:keepNext/>
              <w:jc w:val="center"/>
              <w:outlineLvl w:val="2"/>
              <w:rPr>
                <w:rFonts w:ascii="Times New Roman" w:eastAsia="Times New Roman" w:hAnsi="Times New Roman" w:cs="Times New Roman"/>
                <w:b/>
                <w:sz w:val="16"/>
                <w:szCs w:val="16"/>
                <w:lang w:eastAsia="ru-RU"/>
              </w:rPr>
            </w:pPr>
            <w:r w:rsidRPr="00456AF6">
              <w:rPr>
                <w:rFonts w:ascii="Times New Roman" w:eastAsia="Times New Roman" w:hAnsi="Times New Roman" w:cs="Times New Roman"/>
                <w:b/>
                <w:sz w:val="16"/>
                <w:szCs w:val="16"/>
                <w:lang w:eastAsia="ru-RU"/>
              </w:rPr>
              <w:t xml:space="preserve">  ПЕНЗЕНСКОЙ ОБЛАСТИ</w:t>
            </w:r>
          </w:p>
        </w:tc>
      </w:tr>
      <w:tr w:rsidR="00456AF6" w:rsidRPr="00456AF6" w:rsidTr="00456AF6">
        <w:trPr>
          <w:trHeight w:val="76"/>
        </w:trPr>
        <w:tc>
          <w:tcPr>
            <w:tcW w:w="9606" w:type="dxa"/>
          </w:tcPr>
          <w:p w:rsidR="00456AF6" w:rsidRPr="00456AF6" w:rsidRDefault="00456AF6" w:rsidP="00456AF6">
            <w:pPr>
              <w:widowControl w:val="0"/>
              <w:jc w:val="left"/>
              <w:rPr>
                <w:rFonts w:ascii="Times New Roman" w:eastAsia="Times New Roman" w:hAnsi="Times New Roman" w:cs="Times New Roman"/>
                <w:sz w:val="16"/>
                <w:szCs w:val="16"/>
                <w:lang w:eastAsia="ru-RU"/>
              </w:rPr>
            </w:pPr>
          </w:p>
        </w:tc>
      </w:tr>
      <w:tr w:rsidR="00456AF6" w:rsidRPr="00456AF6" w:rsidTr="00456AF6">
        <w:trPr>
          <w:trHeight w:val="542"/>
        </w:trPr>
        <w:tc>
          <w:tcPr>
            <w:tcW w:w="9606" w:type="dxa"/>
            <w:vAlign w:val="center"/>
            <w:hideMark/>
          </w:tcPr>
          <w:p w:rsidR="00456AF6" w:rsidRPr="00456AF6" w:rsidRDefault="00456AF6" w:rsidP="00456AF6">
            <w:pPr>
              <w:keepNext/>
              <w:jc w:val="center"/>
              <w:outlineLvl w:val="2"/>
              <w:rPr>
                <w:rFonts w:ascii="Times New Roman" w:eastAsia="Times New Roman" w:hAnsi="Times New Roman" w:cs="Times New Roman"/>
                <w:b/>
                <w:sz w:val="16"/>
                <w:szCs w:val="16"/>
                <w:lang w:eastAsia="ru-RU"/>
              </w:rPr>
            </w:pPr>
            <w:r w:rsidRPr="00456AF6">
              <w:rPr>
                <w:rFonts w:ascii="Times New Roman" w:eastAsia="Times New Roman" w:hAnsi="Times New Roman" w:cs="Times New Roman"/>
                <w:b/>
                <w:sz w:val="16"/>
                <w:szCs w:val="16"/>
                <w:lang w:eastAsia="ru-RU"/>
              </w:rPr>
              <w:t>ПОСТАНОВЛЕНИЕ</w:t>
            </w:r>
          </w:p>
        </w:tc>
      </w:tr>
      <w:tr w:rsidR="00456AF6" w:rsidRPr="00456AF6" w:rsidTr="00456AF6">
        <w:trPr>
          <w:trHeight w:val="212"/>
        </w:trPr>
        <w:tc>
          <w:tcPr>
            <w:tcW w:w="9606" w:type="dxa"/>
            <w:vAlign w:val="center"/>
          </w:tcPr>
          <w:tbl>
            <w:tblPr>
              <w:tblpPr w:leftFromText="180" w:rightFromText="180" w:vertAnchor="text" w:horzAnchor="margin" w:tblpXSpec="center" w:tblpY="35"/>
              <w:tblW w:w="0" w:type="auto"/>
              <w:tblLayout w:type="fixed"/>
              <w:tblCellMar>
                <w:left w:w="0" w:type="dxa"/>
                <w:right w:w="0" w:type="dxa"/>
              </w:tblCellMar>
              <w:tblLook w:val="04A0" w:firstRow="1" w:lastRow="0" w:firstColumn="1" w:lastColumn="0" w:noHBand="0" w:noVBand="1"/>
            </w:tblPr>
            <w:tblGrid>
              <w:gridCol w:w="284"/>
              <w:gridCol w:w="2268"/>
              <w:gridCol w:w="397"/>
              <w:gridCol w:w="879"/>
            </w:tblGrid>
            <w:tr w:rsidR="00456AF6" w:rsidRPr="00456AF6" w:rsidTr="00456AF6">
              <w:tc>
                <w:tcPr>
                  <w:tcW w:w="284" w:type="dxa"/>
                  <w:vAlign w:val="bottom"/>
                  <w:hideMark/>
                </w:tcPr>
                <w:p w:rsidR="00456AF6" w:rsidRPr="00456AF6" w:rsidRDefault="00456AF6" w:rsidP="00456AF6">
                  <w:pPr>
                    <w:autoSpaceDE w:val="0"/>
                    <w:autoSpaceDN w:val="0"/>
                    <w:adjustRightInd w:val="0"/>
                    <w:jc w:val="center"/>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от</w:t>
                  </w:r>
                </w:p>
              </w:tc>
              <w:tc>
                <w:tcPr>
                  <w:tcW w:w="2268" w:type="dxa"/>
                  <w:tcBorders>
                    <w:top w:val="nil"/>
                    <w:left w:val="nil"/>
                    <w:bottom w:val="single" w:sz="6" w:space="0" w:color="auto"/>
                    <w:right w:val="nil"/>
                  </w:tcBorders>
                  <w:hideMark/>
                </w:tcPr>
                <w:p w:rsidR="00456AF6" w:rsidRPr="00456AF6" w:rsidRDefault="00456AF6" w:rsidP="00456AF6">
                  <w:pPr>
                    <w:autoSpaceDE w:val="0"/>
                    <w:autoSpaceDN w:val="0"/>
                    <w:adjustRightInd w:val="0"/>
                    <w:jc w:val="center"/>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19.08.2022</w:t>
                  </w:r>
                </w:p>
              </w:tc>
              <w:tc>
                <w:tcPr>
                  <w:tcW w:w="397" w:type="dxa"/>
                  <w:vAlign w:val="bottom"/>
                  <w:hideMark/>
                </w:tcPr>
                <w:p w:rsidR="00456AF6" w:rsidRPr="00456AF6" w:rsidRDefault="00456AF6" w:rsidP="00456AF6">
                  <w:pPr>
                    <w:autoSpaceDE w:val="0"/>
                    <w:autoSpaceDN w:val="0"/>
                    <w:adjustRightInd w:val="0"/>
                    <w:jc w:val="center"/>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w:t>
                  </w:r>
                </w:p>
              </w:tc>
              <w:tc>
                <w:tcPr>
                  <w:tcW w:w="879" w:type="dxa"/>
                  <w:tcBorders>
                    <w:top w:val="nil"/>
                    <w:left w:val="nil"/>
                    <w:bottom w:val="single" w:sz="6" w:space="0" w:color="auto"/>
                    <w:right w:val="nil"/>
                  </w:tcBorders>
                  <w:hideMark/>
                </w:tcPr>
                <w:p w:rsidR="00456AF6" w:rsidRPr="00456AF6" w:rsidRDefault="00456AF6" w:rsidP="00456AF6">
                  <w:pPr>
                    <w:autoSpaceDE w:val="0"/>
                    <w:autoSpaceDN w:val="0"/>
                    <w:adjustRightInd w:val="0"/>
                    <w:jc w:val="center"/>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734</w:t>
                  </w:r>
                </w:p>
              </w:tc>
            </w:tr>
            <w:tr w:rsidR="00456AF6" w:rsidRPr="00456AF6" w:rsidTr="00456AF6">
              <w:tc>
                <w:tcPr>
                  <w:tcW w:w="3828" w:type="dxa"/>
                  <w:gridSpan w:val="4"/>
                </w:tcPr>
                <w:p w:rsidR="00456AF6" w:rsidRPr="00456AF6" w:rsidRDefault="00456AF6" w:rsidP="00456AF6">
                  <w:pPr>
                    <w:autoSpaceDE w:val="0"/>
                    <w:autoSpaceDN w:val="0"/>
                    <w:adjustRightInd w:val="0"/>
                    <w:jc w:val="center"/>
                    <w:rPr>
                      <w:rFonts w:ascii="Times New Roman" w:eastAsia="Times New Roman" w:hAnsi="Times New Roman" w:cs="Times New Roman"/>
                      <w:sz w:val="16"/>
                      <w:szCs w:val="16"/>
                      <w:lang w:eastAsia="ru-RU"/>
                    </w:rPr>
                  </w:pPr>
                  <w:proofErr w:type="spellStart"/>
                  <w:r w:rsidRPr="00456AF6">
                    <w:rPr>
                      <w:rFonts w:ascii="Times New Roman" w:eastAsia="Times New Roman" w:hAnsi="Times New Roman" w:cs="Times New Roman"/>
                      <w:sz w:val="16"/>
                      <w:szCs w:val="16"/>
                      <w:lang w:eastAsia="ru-RU"/>
                    </w:rPr>
                    <w:t>р.п</w:t>
                  </w:r>
                  <w:proofErr w:type="spellEnd"/>
                  <w:r w:rsidRPr="00456AF6">
                    <w:rPr>
                      <w:rFonts w:ascii="Times New Roman" w:eastAsia="Times New Roman" w:hAnsi="Times New Roman" w:cs="Times New Roman"/>
                      <w:sz w:val="16"/>
                      <w:szCs w:val="16"/>
                      <w:lang w:eastAsia="ru-RU"/>
                    </w:rPr>
                    <w:t>. Мокшан</w:t>
                  </w:r>
                </w:p>
              </w:tc>
            </w:tr>
          </w:tbl>
          <w:p w:rsidR="00456AF6" w:rsidRPr="00456AF6" w:rsidRDefault="00456AF6" w:rsidP="00456AF6">
            <w:pPr>
              <w:keepNext/>
              <w:jc w:val="left"/>
              <w:outlineLvl w:val="2"/>
              <w:rPr>
                <w:rFonts w:ascii="Times New Roman" w:eastAsia="Times New Roman" w:hAnsi="Times New Roman" w:cs="Times New Roman"/>
                <w:b/>
                <w:sz w:val="16"/>
                <w:szCs w:val="16"/>
                <w:lang w:eastAsia="ru-RU"/>
              </w:rPr>
            </w:pPr>
          </w:p>
        </w:tc>
      </w:tr>
    </w:tbl>
    <w:p w:rsidR="00456AF6" w:rsidRPr="00456AF6" w:rsidRDefault="00456AF6" w:rsidP="00456AF6">
      <w:pPr>
        <w:spacing w:line="192" w:lineRule="auto"/>
        <w:rPr>
          <w:rFonts w:ascii="Times New Roman" w:eastAsia="Times New Roman" w:hAnsi="Times New Roman" w:cs="Times New Roman"/>
          <w:sz w:val="16"/>
          <w:szCs w:val="16"/>
          <w:lang w:eastAsia="ru-RU"/>
        </w:rPr>
      </w:pPr>
    </w:p>
    <w:p w:rsidR="00456AF6" w:rsidRDefault="00456AF6" w:rsidP="00456AF6">
      <w:pPr>
        <w:widowControl w:val="0"/>
        <w:ind w:firstLine="567"/>
        <w:jc w:val="center"/>
        <w:rPr>
          <w:rFonts w:ascii="Times New Roman" w:eastAsia="Times New Roman" w:hAnsi="Times New Roman" w:cs="Times New Roman"/>
          <w:b/>
          <w:sz w:val="16"/>
          <w:szCs w:val="16"/>
          <w:lang w:eastAsia="ru-RU"/>
        </w:rPr>
      </w:pPr>
    </w:p>
    <w:p w:rsidR="00456AF6" w:rsidRDefault="00456AF6" w:rsidP="00456AF6">
      <w:pPr>
        <w:widowControl w:val="0"/>
        <w:ind w:firstLine="567"/>
        <w:jc w:val="center"/>
        <w:rPr>
          <w:rFonts w:ascii="Times New Roman" w:eastAsia="Times New Roman" w:hAnsi="Times New Roman" w:cs="Times New Roman"/>
          <w:b/>
          <w:sz w:val="16"/>
          <w:szCs w:val="16"/>
          <w:lang w:eastAsia="ru-RU"/>
        </w:rPr>
      </w:pPr>
    </w:p>
    <w:p w:rsidR="00456AF6" w:rsidRDefault="00456AF6" w:rsidP="00456AF6">
      <w:pPr>
        <w:widowControl w:val="0"/>
        <w:ind w:firstLine="567"/>
        <w:jc w:val="center"/>
        <w:rPr>
          <w:rFonts w:ascii="Times New Roman" w:eastAsia="Times New Roman" w:hAnsi="Times New Roman" w:cs="Times New Roman"/>
          <w:b/>
          <w:sz w:val="16"/>
          <w:szCs w:val="16"/>
          <w:lang w:eastAsia="ru-RU"/>
        </w:rPr>
      </w:pPr>
    </w:p>
    <w:p w:rsidR="00456AF6" w:rsidRDefault="00456AF6" w:rsidP="00456AF6">
      <w:pPr>
        <w:widowControl w:val="0"/>
        <w:ind w:firstLine="567"/>
        <w:jc w:val="center"/>
        <w:rPr>
          <w:rFonts w:ascii="Times New Roman" w:eastAsia="Times New Roman" w:hAnsi="Times New Roman" w:cs="Times New Roman"/>
          <w:b/>
          <w:sz w:val="16"/>
          <w:szCs w:val="16"/>
          <w:lang w:eastAsia="ru-RU"/>
        </w:rPr>
      </w:pPr>
    </w:p>
    <w:p w:rsidR="00456AF6" w:rsidRDefault="00456AF6" w:rsidP="00456AF6">
      <w:pPr>
        <w:widowControl w:val="0"/>
        <w:ind w:firstLine="567"/>
        <w:jc w:val="center"/>
        <w:rPr>
          <w:rFonts w:ascii="Times New Roman" w:eastAsia="Times New Roman" w:hAnsi="Times New Roman" w:cs="Times New Roman"/>
          <w:b/>
          <w:sz w:val="16"/>
          <w:szCs w:val="16"/>
          <w:lang w:eastAsia="ru-RU"/>
        </w:rPr>
      </w:pPr>
    </w:p>
    <w:p w:rsidR="00456AF6" w:rsidRDefault="00456AF6" w:rsidP="00456AF6">
      <w:pPr>
        <w:widowControl w:val="0"/>
        <w:ind w:firstLine="567"/>
        <w:jc w:val="center"/>
        <w:rPr>
          <w:rFonts w:ascii="Times New Roman" w:eastAsia="Times New Roman" w:hAnsi="Times New Roman" w:cs="Times New Roman"/>
          <w:b/>
          <w:sz w:val="16"/>
          <w:szCs w:val="16"/>
          <w:lang w:eastAsia="ru-RU"/>
        </w:rPr>
      </w:pPr>
    </w:p>
    <w:p w:rsidR="00456AF6" w:rsidRDefault="00456AF6" w:rsidP="00456AF6">
      <w:pPr>
        <w:widowControl w:val="0"/>
        <w:ind w:firstLine="567"/>
        <w:jc w:val="center"/>
        <w:rPr>
          <w:rFonts w:ascii="Times New Roman" w:eastAsia="Times New Roman" w:hAnsi="Times New Roman" w:cs="Times New Roman"/>
          <w:b/>
          <w:sz w:val="16"/>
          <w:szCs w:val="16"/>
          <w:lang w:eastAsia="ru-RU"/>
        </w:rPr>
      </w:pPr>
    </w:p>
    <w:p w:rsidR="00456AF6" w:rsidRDefault="00456AF6" w:rsidP="00456AF6">
      <w:pPr>
        <w:widowControl w:val="0"/>
        <w:ind w:firstLine="567"/>
        <w:jc w:val="center"/>
        <w:rPr>
          <w:rFonts w:ascii="Times New Roman" w:eastAsia="Times New Roman" w:hAnsi="Times New Roman" w:cs="Times New Roman"/>
          <w:b/>
          <w:sz w:val="16"/>
          <w:szCs w:val="16"/>
          <w:lang w:eastAsia="ru-RU"/>
        </w:rPr>
      </w:pPr>
    </w:p>
    <w:p w:rsidR="00456AF6" w:rsidRDefault="00456AF6" w:rsidP="00456AF6">
      <w:pPr>
        <w:widowControl w:val="0"/>
        <w:ind w:firstLine="567"/>
        <w:jc w:val="center"/>
        <w:rPr>
          <w:rFonts w:ascii="Times New Roman" w:eastAsia="Times New Roman" w:hAnsi="Times New Roman" w:cs="Times New Roman"/>
          <w:b/>
          <w:sz w:val="16"/>
          <w:szCs w:val="16"/>
          <w:lang w:eastAsia="ru-RU"/>
        </w:rPr>
      </w:pPr>
    </w:p>
    <w:p w:rsidR="00456AF6" w:rsidRDefault="00456AF6" w:rsidP="00456AF6">
      <w:pPr>
        <w:widowControl w:val="0"/>
        <w:ind w:firstLine="567"/>
        <w:jc w:val="center"/>
        <w:rPr>
          <w:rFonts w:ascii="Times New Roman" w:eastAsia="Times New Roman" w:hAnsi="Times New Roman" w:cs="Times New Roman"/>
          <w:b/>
          <w:sz w:val="16"/>
          <w:szCs w:val="16"/>
          <w:lang w:eastAsia="ru-RU"/>
        </w:rPr>
      </w:pPr>
    </w:p>
    <w:p w:rsidR="00456AF6" w:rsidRDefault="00456AF6" w:rsidP="00456AF6">
      <w:pPr>
        <w:widowControl w:val="0"/>
        <w:ind w:firstLine="567"/>
        <w:jc w:val="center"/>
        <w:rPr>
          <w:rFonts w:ascii="Times New Roman" w:eastAsia="Times New Roman" w:hAnsi="Times New Roman" w:cs="Times New Roman"/>
          <w:b/>
          <w:sz w:val="16"/>
          <w:szCs w:val="16"/>
          <w:lang w:eastAsia="ru-RU"/>
        </w:rPr>
      </w:pPr>
    </w:p>
    <w:p w:rsidR="00456AF6" w:rsidRDefault="00456AF6" w:rsidP="00456AF6">
      <w:pPr>
        <w:widowControl w:val="0"/>
        <w:ind w:firstLine="567"/>
        <w:jc w:val="center"/>
        <w:rPr>
          <w:rFonts w:ascii="Times New Roman" w:eastAsia="Times New Roman" w:hAnsi="Times New Roman" w:cs="Times New Roman"/>
          <w:b/>
          <w:sz w:val="16"/>
          <w:szCs w:val="16"/>
          <w:lang w:eastAsia="ru-RU"/>
        </w:rPr>
      </w:pPr>
    </w:p>
    <w:p w:rsidR="00456AF6" w:rsidRPr="00456AF6" w:rsidRDefault="00456AF6" w:rsidP="00456AF6">
      <w:pPr>
        <w:widowControl w:val="0"/>
        <w:ind w:left="284" w:firstLine="425"/>
        <w:jc w:val="center"/>
        <w:rPr>
          <w:rFonts w:ascii="Times New Roman" w:eastAsia="Times New Roman" w:hAnsi="Times New Roman" w:cs="Times New Roman"/>
          <w:b/>
          <w:sz w:val="16"/>
          <w:szCs w:val="16"/>
          <w:lang w:eastAsia="ru-RU"/>
        </w:rPr>
      </w:pPr>
      <w:r w:rsidRPr="00456AF6">
        <w:rPr>
          <w:rFonts w:ascii="Times New Roman" w:eastAsia="Times New Roman" w:hAnsi="Times New Roman" w:cs="Times New Roman"/>
          <w:b/>
          <w:sz w:val="16"/>
          <w:szCs w:val="16"/>
          <w:lang w:eastAsia="ru-RU"/>
        </w:rPr>
        <w:t>О проведен</w:t>
      </w:r>
      <w:proofErr w:type="gramStart"/>
      <w:r w:rsidRPr="00456AF6">
        <w:rPr>
          <w:rFonts w:ascii="Times New Roman" w:eastAsia="Times New Roman" w:hAnsi="Times New Roman" w:cs="Times New Roman"/>
          <w:b/>
          <w:sz w:val="16"/>
          <w:szCs w:val="16"/>
          <w:lang w:eastAsia="ru-RU"/>
        </w:rPr>
        <w:t>ии ау</w:t>
      </w:r>
      <w:proofErr w:type="gramEnd"/>
      <w:r w:rsidRPr="00456AF6">
        <w:rPr>
          <w:rFonts w:ascii="Times New Roman" w:eastAsia="Times New Roman" w:hAnsi="Times New Roman" w:cs="Times New Roman"/>
          <w:b/>
          <w:sz w:val="16"/>
          <w:szCs w:val="16"/>
          <w:lang w:eastAsia="ru-RU"/>
        </w:rPr>
        <w:t xml:space="preserve">кциона </w:t>
      </w:r>
    </w:p>
    <w:p w:rsidR="00456AF6" w:rsidRPr="00456AF6" w:rsidRDefault="00456AF6" w:rsidP="00456AF6">
      <w:pPr>
        <w:widowControl w:val="0"/>
        <w:ind w:left="284" w:firstLine="425"/>
        <w:jc w:val="center"/>
        <w:rPr>
          <w:rFonts w:ascii="Times New Roman" w:eastAsia="Times New Roman" w:hAnsi="Times New Roman" w:cs="Times New Roman"/>
          <w:b/>
          <w:sz w:val="16"/>
          <w:szCs w:val="16"/>
          <w:lang w:eastAsia="ru-RU"/>
        </w:rPr>
      </w:pPr>
      <w:r w:rsidRPr="00456AF6">
        <w:rPr>
          <w:rFonts w:ascii="Times New Roman" w:eastAsia="Times New Roman" w:hAnsi="Times New Roman" w:cs="Times New Roman"/>
          <w:b/>
          <w:sz w:val="16"/>
          <w:szCs w:val="16"/>
          <w:lang w:eastAsia="ru-RU"/>
        </w:rPr>
        <w:t>в электронной форме по продаже муниципального имущества Мокшанского района Пензенской области</w:t>
      </w:r>
    </w:p>
    <w:p w:rsidR="00456AF6" w:rsidRPr="00456AF6" w:rsidRDefault="00456AF6" w:rsidP="00456AF6">
      <w:pPr>
        <w:widowControl w:val="0"/>
        <w:shd w:val="clear" w:color="auto" w:fill="FFFFFF"/>
        <w:ind w:left="284" w:firstLine="425"/>
        <w:rPr>
          <w:rFonts w:ascii="Times New Roman" w:eastAsia="Times New Roman" w:hAnsi="Times New Roman" w:cs="Times New Roman"/>
          <w:b/>
          <w:bCs/>
          <w:sz w:val="16"/>
          <w:szCs w:val="16"/>
          <w:lang w:eastAsia="ru-RU"/>
        </w:rPr>
      </w:pPr>
    </w:p>
    <w:p w:rsidR="00456AF6" w:rsidRPr="00456AF6" w:rsidRDefault="00456AF6" w:rsidP="00456AF6">
      <w:pPr>
        <w:widowControl w:val="0"/>
        <w:shd w:val="clear" w:color="auto" w:fill="FFFFFF"/>
        <w:ind w:left="284" w:firstLine="425"/>
        <w:rPr>
          <w:rFonts w:ascii="Times New Roman" w:eastAsia="Times New Roman" w:hAnsi="Times New Roman" w:cs="Times New Roman"/>
          <w:sz w:val="16"/>
          <w:szCs w:val="16"/>
          <w:lang w:eastAsia="ru-RU"/>
        </w:rPr>
      </w:pPr>
      <w:proofErr w:type="gramStart"/>
      <w:r w:rsidRPr="00456AF6">
        <w:rPr>
          <w:rFonts w:ascii="Times New Roman" w:eastAsia="Times New Roman" w:hAnsi="Times New Roman" w:cs="Times New Roman"/>
          <w:sz w:val="16"/>
          <w:szCs w:val="16"/>
          <w:lang w:eastAsia="ru-RU"/>
        </w:rPr>
        <w:t>В соответствии с Гражданским кодексом РФ, Федеральным законом от 26.07.2006 № 135-ФЗ  «О защите конкуренции» (с изменениями и дополнениями), статьей 18 Федерального закона от 21.12.2001 № 178-ФЗ «О приватизации государственного и муниципального имущества» (с последующими изменениями), руководствуясь Уставом Мокшанского района Пензенской области, решениями Собрания представителей Мокшанского района от 18.11.2021 №698-63/4 «Об утверждении Прогнозного плана (программы) приватизации муниципального имущества Мокшанского района Пензенской</w:t>
      </w:r>
      <w:proofErr w:type="gramEnd"/>
      <w:r w:rsidRPr="00456AF6">
        <w:rPr>
          <w:rFonts w:ascii="Times New Roman" w:eastAsia="Times New Roman" w:hAnsi="Times New Roman" w:cs="Times New Roman"/>
          <w:sz w:val="16"/>
          <w:szCs w:val="16"/>
          <w:lang w:eastAsia="ru-RU"/>
        </w:rPr>
        <w:t xml:space="preserve"> области на 2022 год и на плановый период 2023-2024 годов», от 16.08.2022 №863-79/4</w:t>
      </w:r>
      <w:r w:rsidRPr="00456AF6">
        <w:rPr>
          <w:rFonts w:ascii="Times New Roman" w:eastAsia="Times New Roman" w:hAnsi="Times New Roman" w:cs="Times New Roman"/>
          <w:color w:val="FF0000"/>
          <w:sz w:val="16"/>
          <w:szCs w:val="16"/>
          <w:lang w:eastAsia="ru-RU"/>
        </w:rPr>
        <w:t xml:space="preserve"> </w:t>
      </w:r>
      <w:r w:rsidRPr="00456AF6">
        <w:rPr>
          <w:rFonts w:ascii="Times New Roman" w:eastAsia="Times New Roman" w:hAnsi="Times New Roman" w:cs="Times New Roman"/>
          <w:sz w:val="16"/>
          <w:szCs w:val="16"/>
          <w:lang w:eastAsia="ru-RU"/>
        </w:rPr>
        <w:t>«Об условиях приватизации имущества, находящегося в собственности Мокшанского района Пензенской области»,</w:t>
      </w:r>
    </w:p>
    <w:p w:rsidR="00456AF6" w:rsidRPr="00456AF6" w:rsidRDefault="00456AF6" w:rsidP="00456AF6">
      <w:pPr>
        <w:widowControl w:val="0"/>
        <w:shd w:val="clear" w:color="auto" w:fill="FFFFFF"/>
        <w:ind w:left="284" w:firstLine="425"/>
        <w:jc w:val="center"/>
        <w:rPr>
          <w:rFonts w:ascii="Times New Roman" w:eastAsia="Times New Roman" w:hAnsi="Times New Roman" w:cs="Times New Roman"/>
          <w:b/>
          <w:bCs/>
          <w:sz w:val="16"/>
          <w:szCs w:val="16"/>
          <w:lang w:eastAsia="ru-RU"/>
        </w:rPr>
      </w:pPr>
    </w:p>
    <w:p w:rsidR="00456AF6" w:rsidRPr="00456AF6" w:rsidRDefault="00456AF6" w:rsidP="00456AF6">
      <w:pPr>
        <w:widowControl w:val="0"/>
        <w:shd w:val="clear" w:color="auto" w:fill="FFFFFF"/>
        <w:ind w:left="284" w:firstLine="425"/>
        <w:jc w:val="center"/>
        <w:rPr>
          <w:rFonts w:ascii="Times New Roman" w:eastAsia="Times New Roman" w:hAnsi="Times New Roman" w:cs="Times New Roman"/>
          <w:b/>
          <w:bCs/>
          <w:sz w:val="16"/>
          <w:szCs w:val="16"/>
          <w:lang w:eastAsia="ru-RU"/>
        </w:rPr>
      </w:pPr>
      <w:r w:rsidRPr="00456AF6">
        <w:rPr>
          <w:rFonts w:ascii="Times New Roman" w:eastAsia="Times New Roman" w:hAnsi="Times New Roman" w:cs="Times New Roman"/>
          <w:b/>
          <w:bCs/>
          <w:sz w:val="16"/>
          <w:szCs w:val="16"/>
          <w:lang w:eastAsia="ru-RU"/>
        </w:rPr>
        <w:t>Администрация Мокшанского района постановляет:</w:t>
      </w:r>
    </w:p>
    <w:p w:rsidR="00456AF6" w:rsidRPr="00456AF6" w:rsidRDefault="00456AF6" w:rsidP="00456AF6">
      <w:pPr>
        <w:widowControl w:val="0"/>
        <w:shd w:val="clear" w:color="auto" w:fill="FFFFFF"/>
        <w:ind w:left="284" w:firstLine="425"/>
        <w:jc w:val="center"/>
        <w:rPr>
          <w:rFonts w:ascii="Times New Roman" w:eastAsia="Times New Roman" w:hAnsi="Times New Roman" w:cs="Times New Roman"/>
          <w:bCs/>
          <w:sz w:val="16"/>
          <w:szCs w:val="16"/>
          <w:lang w:eastAsia="ru-RU"/>
        </w:rPr>
      </w:pPr>
    </w:p>
    <w:p w:rsidR="00456AF6" w:rsidRPr="00456AF6" w:rsidRDefault="00456AF6" w:rsidP="00456AF6">
      <w:pPr>
        <w:widowControl w:val="0"/>
        <w:shd w:val="clear" w:color="auto" w:fill="FFFFFF"/>
        <w:ind w:left="284" w:firstLine="425"/>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1. Организовать и провести аукцион в электронной форме по продаже муниципального имущества Мокшанского района Пензенской области, согласно приложению.</w:t>
      </w:r>
    </w:p>
    <w:p w:rsidR="00456AF6" w:rsidRPr="00456AF6" w:rsidRDefault="00456AF6" w:rsidP="00456AF6">
      <w:pPr>
        <w:widowControl w:val="0"/>
        <w:shd w:val="clear" w:color="auto" w:fill="FFFFFF"/>
        <w:ind w:left="284" w:firstLine="425"/>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2. Утвердить информационное сообщение о проведен</w:t>
      </w:r>
      <w:proofErr w:type="gramStart"/>
      <w:r w:rsidRPr="00456AF6">
        <w:rPr>
          <w:rFonts w:ascii="Times New Roman" w:eastAsia="Times New Roman" w:hAnsi="Times New Roman" w:cs="Times New Roman"/>
          <w:sz w:val="16"/>
          <w:szCs w:val="16"/>
          <w:lang w:eastAsia="ru-RU"/>
        </w:rPr>
        <w:t>ии ау</w:t>
      </w:r>
      <w:proofErr w:type="gramEnd"/>
      <w:r w:rsidRPr="00456AF6">
        <w:rPr>
          <w:rFonts w:ascii="Times New Roman" w:eastAsia="Times New Roman" w:hAnsi="Times New Roman" w:cs="Times New Roman"/>
          <w:sz w:val="16"/>
          <w:szCs w:val="16"/>
          <w:lang w:eastAsia="ru-RU"/>
        </w:rPr>
        <w:t>кциона в электронной форме по продаже муниципального имущества Мокшанского района Пензенской области (прилагается).</w:t>
      </w:r>
    </w:p>
    <w:p w:rsidR="00456AF6" w:rsidRPr="00456AF6" w:rsidRDefault="00456AF6" w:rsidP="00456AF6">
      <w:pPr>
        <w:widowControl w:val="0"/>
        <w:shd w:val="clear" w:color="auto" w:fill="FFFFFF"/>
        <w:ind w:left="284" w:firstLine="425"/>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 xml:space="preserve">3. </w:t>
      </w:r>
      <w:proofErr w:type="gramStart"/>
      <w:r w:rsidRPr="00456AF6">
        <w:rPr>
          <w:rFonts w:ascii="Times New Roman" w:eastAsia="Times New Roman" w:hAnsi="Times New Roman" w:cs="Times New Roman"/>
          <w:sz w:val="16"/>
          <w:szCs w:val="16"/>
          <w:lang w:eastAsia="ru-RU"/>
        </w:rPr>
        <w:t xml:space="preserve">Опубликовать информацию о проведении аукциона в электронной форме по продаже муниципального имущества Мокшанского района Пензенской области на официальном сайте Российской Федерации в информационно-телекоммуникационной сети «Интернет» </w:t>
      </w:r>
      <w:hyperlink r:id="rId24" w:history="1">
        <w:r w:rsidRPr="00456AF6">
          <w:rPr>
            <w:rFonts w:ascii="Times New Roman" w:eastAsia="Times New Roman" w:hAnsi="Times New Roman" w:cs="Times New Roman"/>
            <w:color w:val="0563C1"/>
            <w:sz w:val="16"/>
            <w:szCs w:val="16"/>
            <w:u w:val="single"/>
            <w:lang w:val="en-GB" w:eastAsia="ru-RU"/>
          </w:rPr>
          <w:t>www</w:t>
        </w:r>
        <w:r w:rsidRPr="00456AF6">
          <w:rPr>
            <w:rFonts w:ascii="Times New Roman" w:eastAsia="Times New Roman" w:hAnsi="Times New Roman" w:cs="Times New Roman"/>
            <w:color w:val="0563C1"/>
            <w:sz w:val="16"/>
            <w:szCs w:val="16"/>
            <w:u w:val="single"/>
            <w:lang w:eastAsia="ru-RU"/>
          </w:rPr>
          <w:t>.</w:t>
        </w:r>
        <w:r w:rsidRPr="00456AF6">
          <w:rPr>
            <w:rFonts w:ascii="Times New Roman" w:eastAsia="Times New Roman" w:hAnsi="Times New Roman" w:cs="Times New Roman"/>
            <w:color w:val="0563C1"/>
            <w:sz w:val="16"/>
            <w:szCs w:val="16"/>
            <w:u w:val="single"/>
            <w:lang w:val="en-GB" w:eastAsia="ru-RU"/>
          </w:rPr>
          <w:t>torgi</w:t>
        </w:r>
        <w:r w:rsidRPr="00456AF6">
          <w:rPr>
            <w:rFonts w:ascii="Times New Roman" w:eastAsia="Times New Roman" w:hAnsi="Times New Roman" w:cs="Times New Roman"/>
            <w:color w:val="0563C1"/>
            <w:sz w:val="16"/>
            <w:szCs w:val="16"/>
            <w:u w:val="single"/>
            <w:lang w:eastAsia="ru-RU"/>
          </w:rPr>
          <w:t>.</w:t>
        </w:r>
        <w:r w:rsidRPr="00456AF6">
          <w:rPr>
            <w:rFonts w:ascii="Times New Roman" w:eastAsia="Times New Roman" w:hAnsi="Times New Roman" w:cs="Times New Roman"/>
            <w:color w:val="0563C1"/>
            <w:sz w:val="16"/>
            <w:szCs w:val="16"/>
            <w:u w:val="single"/>
            <w:lang w:val="en-GB" w:eastAsia="ru-RU"/>
          </w:rPr>
          <w:t>gov</w:t>
        </w:r>
        <w:r w:rsidRPr="00456AF6">
          <w:rPr>
            <w:rFonts w:ascii="Times New Roman" w:eastAsia="Times New Roman" w:hAnsi="Times New Roman" w:cs="Times New Roman"/>
            <w:color w:val="0563C1"/>
            <w:sz w:val="16"/>
            <w:szCs w:val="16"/>
            <w:u w:val="single"/>
            <w:lang w:eastAsia="ru-RU"/>
          </w:rPr>
          <w:t>.</w:t>
        </w:r>
        <w:r w:rsidRPr="00456AF6">
          <w:rPr>
            <w:rFonts w:ascii="Times New Roman" w:eastAsia="Times New Roman" w:hAnsi="Times New Roman" w:cs="Times New Roman"/>
            <w:color w:val="0563C1"/>
            <w:sz w:val="16"/>
            <w:szCs w:val="16"/>
            <w:u w:val="single"/>
            <w:lang w:val="en-GB" w:eastAsia="ru-RU"/>
          </w:rPr>
          <w:t>ru</w:t>
        </w:r>
      </w:hyperlink>
      <w:r w:rsidRPr="00456AF6">
        <w:rPr>
          <w:rFonts w:ascii="Times New Roman" w:eastAsia="Times New Roman" w:hAnsi="Times New Roman" w:cs="Times New Roman"/>
          <w:sz w:val="16"/>
          <w:szCs w:val="16"/>
          <w:lang w:eastAsia="ru-RU"/>
        </w:rPr>
        <w:t xml:space="preserve">, на сайте электронной площадки </w:t>
      </w:r>
      <w:hyperlink r:id="rId25" w:history="1">
        <w:proofErr w:type="gramEnd"/>
        <w:r w:rsidRPr="00456AF6">
          <w:rPr>
            <w:rFonts w:ascii="Times New Roman" w:eastAsia="Times New Roman" w:hAnsi="Times New Roman" w:cs="Times New Roman"/>
            <w:color w:val="0563C1"/>
            <w:sz w:val="16"/>
            <w:szCs w:val="16"/>
            <w:u w:val="single"/>
            <w:lang w:val="en-GB" w:eastAsia="ru-RU"/>
          </w:rPr>
          <w:t>www</w:t>
        </w:r>
        <w:r w:rsidRPr="00456AF6">
          <w:rPr>
            <w:rFonts w:ascii="Times New Roman" w:eastAsia="Times New Roman" w:hAnsi="Times New Roman" w:cs="Times New Roman"/>
            <w:color w:val="0563C1"/>
            <w:sz w:val="16"/>
            <w:szCs w:val="16"/>
            <w:u w:val="single"/>
            <w:lang w:eastAsia="ru-RU"/>
          </w:rPr>
          <w:t>.</w:t>
        </w:r>
        <w:r w:rsidRPr="00456AF6">
          <w:rPr>
            <w:rFonts w:ascii="Times New Roman" w:eastAsia="Times New Roman" w:hAnsi="Times New Roman" w:cs="Times New Roman"/>
            <w:color w:val="0563C1"/>
            <w:sz w:val="16"/>
            <w:szCs w:val="16"/>
            <w:u w:val="single"/>
            <w:lang w:val="en-GB" w:eastAsia="ru-RU"/>
          </w:rPr>
          <w:t>rts</w:t>
        </w:r>
        <w:r w:rsidRPr="00456AF6">
          <w:rPr>
            <w:rFonts w:ascii="Times New Roman" w:eastAsia="Times New Roman" w:hAnsi="Times New Roman" w:cs="Times New Roman"/>
            <w:color w:val="0563C1"/>
            <w:sz w:val="16"/>
            <w:szCs w:val="16"/>
            <w:u w:val="single"/>
            <w:lang w:eastAsia="ru-RU"/>
          </w:rPr>
          <w:t>-</w:t>
        </w:r>
        <w:r w:rsidRPr="00456AF6">
          <w:rPr>
            <w:rFonts w:ascii="Times New Roman" w:eastAsia="Times New Roman" w:hAnsi="Times New Roman" w:cs="Times New Roman"/>
            <w:color w:val="0563C1"/>
            <w:sz w:val="16"/>
            <w:szCs w:val="16"/>
            <w:u w:val="single"/>
            <w:lang w:val="en-GB" w:eastAsia="ru-RU"/>
          </w:rPr>
          <w:t>tender</w:t>
        </w:r>
        <w:r w:rsidRPr="00456AF6">
          <w:rPr>
            <w:rFonts w:ascii="Times New Roman" w:eastAsia="Times New Roman" w:hAnsi="Times New Roman" w:cs="Times New Roman"/>
            <w:color w:val="0563C1"/>
            <w:sz w:val="16"/>
            <w:szCs w:val="16"/>
            <w:u w:val="single"/>
            <w:lang w:eastAsia="ru-RU"/>
          </w:rPr>
          <w:t>.</w:t>
        </w:r>
        <w:r w:rsidRPr="00456AF6">
          <w:rPr>
            <w:rFonts w:ascii="Times New Roman" w:eastAsia="Times New Roman" w:hAnsi="Times New Roman" w:cs="Times New Roman"/>
            <w:color w:val="0563C1"/>
            <w:sz w:val="16"/>
            <w:szCs w:val="16"/>
            <w:u w:val="single"/>
            <w:lang w:val="en-GB" w:eastAsia="ru-RU"/>
          </w:rPr>
          <w:t>ru</w:t>
        </w:r>
        <w:proofErr w:type="gramStart"/>
      </w:hyperlink>
      <w:r w:rsidRPr="00456AF6">
        <w:rPr>
          <w:rFonts w:ascii="Times New Roman" w:eastAsia="Times New Roman" w:hAnsi="Times New Roman" w:cs="Times New Roman"/>
          <w:sz w:val="16"/>
          <w:szCs w:val="16"/>
          <w:lang w:eastAsia="ru-RU"/>
        </w:rPr>
        <w:t xml:space="preserve">, на официальном сайте администрации Мокшанского района Пензенской области </w:t>
      </w:r>
      <w:proofErr w:type="gramEnd"/>
      <w:r w:rsidRPr="00456AF6">
        <w:rPr>
          <w:rFonts w:ascii="Times New Roman" w:eastAsia="Times New Roman" w:hAnsi="Times New Roman" w:cs="Times New Roman"/>
          <w:sz w:val="16"/>
          <w:szCs w:val="16"/>
          <w:lang w:eastAsia="ru-RU"/>
        </w:rPr>
        <w:t>https://mokshan.pnzreg.ru/</w:t>
      </w:r>
      <w:proofErr w:type="gramStart"/>
      <w:r w:rsidRPr="00456AF6">
        <w:rPr>
          <w:rFonts w:ascii="Times New Roman" w:eastAsia="Times New Roman" w:hAnsi="Times New Roman" w:cs="Times New Roman"/>
          <w:sz w:val="16"/>
          <w:szCs w:val="16"/>
          <w:lang w:eastAsia="ru-RU"/>
        </w:rPr>
        <w:t xml:space="preserve">, в информационном бюллетене «Ведомости органов местного самоуправления Мокшанского района Пензенской области». </w:t>
      </w:r>
      <w:proofErr w:type="gramEnd"/>
    </w:p>
    <w:p w:rsidR="00456AF6" w:rsidRPr="00456AF6" w:rsidRDefault="00456AF6" w:rsidP="00456AF6">
      <w:pPr>
        <w:widowControl w:val="0"/>
        <w:shd w:val="clear" w:color="auto" w:fill="FFFFFF"/>
        <w:ind w:left="284" w:firstLine="425"/>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 xml:space="preserve">4. </w:t>
      </w:r>
      <w:proofErr w:type="gramStart"/>
      <w:r w:rsidRPr="00456AF6">
        <w:rPr>
          <w:rFonts w:ascii="Times New Roman" w:eastAsia="Times New Roman" w:hAnsi="Times New Roman" w:cs="Times New Roman"/>
          <w:sz w:val="16"/>
          <w:szCs w:val="16"/>
          <w:lang w:eastAsia="ru-RU"/>
        </w:rPr>
        <w:t>Контроль за</w:t>
      </w:r>
      <w:proofErr w:type="gramEnd"/>
      <w:r w:rsidRPr="00456AF6">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w:t>
      </w:r>
      <w:proofErr w:type="spellStart"/>
      <w:r w:rsidRPr="00456AF6">
        <w:rPr>
          <w:rFonts w:ascii="Times New Roman" w:eastAsia="Times New Roman" w:hAnsi="Times New Roman" w:cs="Times New Roman"/>
          <w:sz w:val="16"/>
          <w:szCs w:val="16"/>
          <w:lang w:eastAsia="ru-RU"/>
        </w:rPr>
        <w:t>Жучкину</w:t>
      </w:r>
      <w:proofErr w:type="spellEnd"/>
      <w:r w:rsidRPr="00456AF6">
        <w:rPr>
          <w:rFonts w:ascii="Times New Roman" w:eastAsia="Times New Roman" w:hAnsi="Times New Roman" w:cs="Times New Roman"/>
          <w:sz w:val="16"/>
          <w:szCs w:val="16"/>
          <w:lang w:eastAsia="ru-RU"/>
        </w:rPr>
        <w:t xml:space="preserve"> Е.В.</w:t>
      </w:r>
    </w:p>
    <w:p w:rsidR="00456AF6" w:rsidRPr="00456AF6" w:rsidRDefault="00456AF6" w:rsidP="00456AF6">
      <w:pPr>
        <w:widowControl w:val="0"/>
        <w:shd w:val="clear" w:color="auto" w:fill="FFFFFF"/>
        <w:ind w:left="284" w:firstLine="425"/>
        <w:rPr>
          <w:rFonts w:ascii="Times New Roman" w:eastAsia="Times New Roman" w:hAnsi="Times New Roman" w:cs="Times New Roman"/>
          <w:sz w:val="16"/>
          <w:szCs w:val="16"/>
          <w:lang w:eastAsia="ru-RU"/>
        </w:rPr>
      </w:pPr>
    </w:p>
    <w:tbl>
      <w:tblPr>
        <w:tblW w:w="9606" w:type="dxa"/>
        <w:tblLook w:val="04A0" w:firstRow="1" w:lastRow="0" w:firstColumn="1" w:lastColumn="0" w:noHBand="0" w:noVBand="1"/>
      </w:tblPr>
      <w:tblGrid>
        <w:gridCol w:w="3510"/>
        <w:gridCol w:w="2276"/>
        <w:gridCol w:w="3820"/>
      </w:tblGrid>
      <w:tr w:rsidR="00456AF6" w:rsidRPr="00456AF6" w:rsidTr="00456AF6">
        <w:tc>
          <w:tcPr>
            <w:tcW w:w="3510" w:type="dxa"/>
          </w:tcPr>
          <w:p w:rsidR="00456AF6" w:rsidRPr="00456AF6" w:rsidRDefault="00456AF6" w:rsidP="00456AF6">
            <w:pPr>
              <w:ind w:left="284" w:firstLine="425"/>
              <w:contextualSpacing/>
              <w:jc w:val="left"/>
              <w:rPr>
                <w:rFonts w:ascii="Times New Roman" w:eastAsia="Times New Roman" w:hAnsi="Times New Roman" w:cs="Times New Roman"/>
                <w:b/>
                <w:sz w:val="16"/>
                <w:szCs w:val="16"/>
                <w:lang w:eastAsia="ru-RU"/>
              </w:rPr>
            </w:pPr>
            <w:r w:rsidRPr="00456AF6">
              <w:rPr>
                <w:rFonts w:ascii="Times New Roman" w:eastAsia="Times New Roman" w:hAnsi="Times New Roman" w:cs="Times New Roman"/>
                <w:b/>
                <w:sz w:val="16"/>
                <w:szCs w:val="16"/>
                <w:lang w:eastAsia="ru-RU"/>
              </w:rPr>
              <w:t>Глава администрации</w:t>
            </w:r>
          </w:p>
          <w:p w:rsidR="00456AF6" w:rsidRPr="00456AF6" w:rsidRDefault="00456AF6" w:rsidP="00456AF6">
            <w:pPr>
              <w:ind w:left="284" w:firstLine="425"/>
              <w:jc w:val="left"/>
              <w:rPr>
                <w:rFonts w:ascii="Calibri" w:eastAsia="Calibri" w:hAnsi="Calibri" w:cs="Times New Roman"/>
                <w:sz w:val="16"/>
                <w:szCs w:val="16"/>
              </w:rPr>
            </w:pPr>
            <w:r w:rsidRPr="00456AF6">
              <w:rPr>
                <w:rFonts w:ascii="Times New Roman" w:eastAsia="Times New Roman" w:hAnsi="Times New Roman" w:cs="Times New Roman"/>
                <w:b/>
                <w:sz w:val="16"/>
                <w:szCs w:val="16"/>
                <w:lang w:eastAsia="ru-RU"/>
              </w:rPr>
              <w:t xml:space="preserve">Мокшанского района                                                               </w:t>
            </w:r>
          </w:p>
        </w:tc>
        <w:tc>
          <w:tcPr>
            <w:tcW w:w="2276" w:type="dxa"/>
            <w:hideMark/>
          </w:tcPr>
          <w:p w:rsidR="00456AF6" w:rsidRPr="00456AF6" w:rsidRDefault="00456AF6" w:rsidP="00456AF6">
            <w:pPr>
              <w:spacing w:after="200" w:line="276" w:lineRule="auto"/>
              <w:ind w:left="284" w:firstLine="425"/>
              <w:jc w:val="center"/>
              <w:rPr>
                <w:rFonts w:ascii="Calibri" w:eastAsia="Calibri" w:hAnsi="Calibri" w:cs="Times New Roman"/>
                <w:sz w:val="16"/>
                <w:szCs w:val="16"/>
              </w:rPr>
            </w:pPr>
          </w:p>
        </w:tc>
        <w:tc>
          <w:tcPr>
            <w:tcW w:w="3820" w:type="dxa"/>
          </w:tcPr>
          <w:p w:rsidR="00456AF6" w:rsidRPr="00456AF6" w:rsidRDefault="00456AF6" w:rsidP="00456AF6">
            <w:pPr>
              <w:spacing w:after="120"/>
              <w:ind w:left="284" w:firstLine="425"/>
              <w:jc w:val="left"/>
              <w:rPr>
                <w:rFonts w:ascii="Times New Roman" w:eastAsia="Times New Roman" w:hAnsi="Times New Roman" w:cs="Times New Roman"/>
                <w:b/>
                <w:sz w:val="16"/>
                <w:szCs w:val="16"/>
                <w:lang w:eastAsia="ru-RU"/>
              </w:rPr>
            </w:pPr>
          </w:p>
          <w:p w:rsidR="00456AF6" w:rsidRPr="00456AF6" w:rsidRDefault="00456AF6" w:rsidP="00456AF6">
            <w:pPr>
              <w:spacing w:after="120"/>
              <w:ind w:left="284" w:firstLine="425"/>
              <w:jc w:val="left"/>
              <w:rPr>
                <w:rFonts w:ascii="Times New Roman" w:eastAsia="Times New Roman" w:hAnsi="Times New Roman" w:cs="Times New Roman"/>
                <w:sz w:val="16"/>
                <w:szCs w:val="16"/>
                <w:lang w:eastAsia="ru-RU"/>
              </w:rPr>
            </w:pPr>
            <w:r w:rsidRPr="00456AF6">
              <w:rPr>
                <w:rFonts w:ascii="Times New Roman" w:eastAsia="Times New Roman" w:hAnsi="Times New Roman" w:cs="Times New Roman"/>
                <w:b/>
                <w:sz w:val="16"/>
                <w:szCs w:val="16"/>
                <w:lang w:eastAsia="ru-RU"/>
              </w:rPr>
              <w:t xml:space="preserve">                    Н.Н. Тихомиров </w:t>
            </w:r>
          </w:p>
          <w:p w:rsidR="00456AF6" w:rsidRPr="00456AF6" w:rsidRDefault="00456AF6" w:rsidP="00456AF6">
            <w:pPr>
              <w:spacing w:after="200" w:line="276" w:lineRule="auto"/>
              <w:ind w:left="284" w:firstLine="425"/>
              <w:jc w:val="left"/>
              <w:rPr>
                <w:rFonts w:ascii="Calibri" w:eastAsia="Calibri" w:hAnsi="Calibri" w:cs="Times New Roman"/>
                <w:sz w:val="16"/>
                <w:szCs w:val="16"/>
              </w:rPr>
            </w:pPr>
          </w:p>
        </w:tc>
      </w:tr>
    </w:tbl>
    <w:p w:rsidR="00456AF6" w:rsidRPr="00456AF6" w:rsidRDefault="00456AF6" w:rsidP="00456AF6">
      <w:pPr>
        <w:suppressAutoHyphens/>
        <w:autoSpaceDE w:val="0"/>
        <w:autoSpaceDN w:val="0"/>
        <w:adjustRightInd w:val="0"/>
        <w:ind w:left="4860" w:firstLine="1377"/>
        <w:jc w:val="right"/>
        <w:rPr>
          <w:rFonts w:ascii="Times New Roman" w:eastAsia="Times New Roman" w:hAnsi="Times New Roman" w:cs="Times New Roman"/>
          <w:kern w:val="1"/>
          <w:sz w:val="16"/>
          <w:szCs w:val="16"/>
          <w:lang w:eastAsia="ar-SA"/>
        </w:rPr>
      </w:pPr>
      <w:r w:rsidRPr="00456AF6">
        <w:rPr>
          <w:rFonts w:ascii="Times New Roman" w:eastAsia="Times New Roman" w:hAnsi="Times New Roman" w:cs="Times New Roman"/>
          <w:kern w:val="1"/>
          <w:sz w:val="16"/>
          <w:szCs w:val="16"/>
          <w:lang w:eastAsia="ar-SA"/>
        </w:rPr>
        <w:t>Приложение</w:t>
      </w:r>
    </w:p>
    <w:p w:rsidR="00456AF6" w:rsidRPr="00456AF6" w:rsidRDefault="00456AF6" w:rsidP="00456AF6">
      <w:pPr>
        <w:suppressAutoHyphens/>
        <w:autoSpaceDE w:val="0"/>
        <w:autoSpaceDN w:val="0"/>
        <w:adjustRightInd w:val="0"/>
        <w:ind w:left="4860" w:firstLine="1377"/>
        <w:jc w:val="right"/>
        <w:rPr>
          <w:rFonts w:ascii="Times New Roman" w:eastAsia="Times New Roman" w:hAnsi="Times New Roman" w:cs="Times New Roman"/>
          <w:kern w:val="1"/>
          <w:sz w:val="16"/>
          <w:szCs w:val="16"/>
          <w:lang w:eastAsia="ar-SA"/>
        </w:rPr>
      </w:pPr>
      <w:r w:rsidRPr="00456AF6">
        <w:rPr>
          <w:rFonts w:ascii="Times New Roman" w:eastAsia="Times New Roman" w:hAnsi="Times New Roman" w:cs="Times New Roman"/>
          <w:kern w:val="1"/>
          <w:sz w:val="16"/>
          <w:szCs w:val="16"/>
          <w:lang w:eastAsia="ar-SA"/>
        </w:rPr>
        <w:t>УТВЕРЖДЕНО</w:t>
      </w:r>
    </w:p>
    <w:p w:rsidR="00456AF6" w:rsidRPr="00456AF6" w:rsidRDefault="00456AF6" w:rsidP="00456AF6">
      <w:pPr>
        <w:suppressAutoHyphens/>
        <w:autoSpaceDE w:val="0"/>
        <w:autoSpaceDN w:val="0"/>
        <w:adjustRightInd w:val="0"/>
        <w:ind w:left="4860" w:firstLine="1377"/>
        <w:jc w:val="right"/>
        <w:rPr>
          <w:rFonts w:ascii="Times New Roman" w:eastAsia="Times New Roman" w:hAnsi="Times New Roman" w:cs="Times New Roman"/>
          <w:kern w:val="1"/>
          <w:sz w:val="16"/>
          <w:szCs w:val="16"/>
          <w:lang w:eastAsia="ar-SA"/>
        </w:rPr>
      </w:pPr>
      <w:r w:rsidRPr="00456AF6">
        <w:rPr>
          <w:rFonts w:ascii="Times New Roman" w:eastAsia="Times New Roman" w:hAnsi="Times New Roman" w:cs="Times New Roman"/>
          <w:kern w:val="1"/>
          <w:sz w:val="16"/>
          <w:szCs w:val="16"/>
          <w:lang w:eastAsia="ar-SA"/>
        </w:rPr>
        <w:t xml:space="preserve"> постановлением администрации Мокшанского района</w:t>
      </w:r>
    </w:p>
    <w:p w:rsidR="00456AF6" w:rsidRPr="00456AF6" w:rsidRDefault="00456AF6" w:rsidP="00456AF6">
      <w:pPr>
        <w:suppressAutoHyphens/>
        <w:autoSpaceDE w:val="0"/>
        <w:autoSpaceDN w:val="0"/>
        <w:adjustRightInd w:val="0"/>
        <w:ind w:left="4860" w:firstLine="1377"/>
        <w:jc w:val="right"/>
        <w:rPr>
          <w:rFonts w:ascii="Times New Roman" w:eastAsia="Times New Roman" w:hAnsi="Times New Roman" w:cs="Times New Roman"/>
          <w:kern w:val="1"/>
          <w:sz w:val="16"/>
          <w:szCs w:val="16"/>
          <w:lang w:eastAsia="ar-SA"/>
        </w:rPr>
      </w:pPr>
      <w:r w:rsidRPr="00456AF6">
        <w:rPr>
          <w:rFonts w:ascii="Times New Roman" w:eastAsia="Times New Roman" w:hAnsi="Times New Roman" w:cs="Times New Roman"/>
          <w:kern w:val="1"/>
          <w:sz w:val="16"/>
          <w:szCs w:val="16"/>
          <w:lang w:eastAsia="ar-SA"/>
        </w:rPr>
        <w:t>Пензенской области</w:t>
      </w:r>
    </w:p>
    <w:p w:rsidR="00456AF6" w:rsidRPr="00456AF6" w:rsidRDefault="00456AF6" w:rsidP="00456AF6">
      <w:pPr>
        <w:tabs>
          <w:tab w:val="left" w:pos="240"/>
          <w:tab w:val="center" w:pos="4677"/>
        </w:tabs>
        <w:suppressAutoHyphens/>
        <w:jc w:val="right"/>
        <w:rPr>
          <w:rFonts w:ascii="Times New Roman" w:eastAsia="Times New Roman" w:hAnsi="Times New Roman" w:cs="Times New Roman"/>
          <w:b/>
          <w:bCs/>
          <w:kern w:val="1"/>
          <w:sz w:val="16"/>
          <w:szCs w:val="16"/>
          <w:lang w:eastAsia="ar-SA"/>
        </w:rPr>
      </w:pPr>
      <w:r w:rsidRPr="00456AF6">
        <w:rPr>
          <w:rFonts w:ascii="Times New Roman" w:eastAsia="Times New Roman" w:hAnsi="Times New Roman" w:cs="Times New Roman"/>
          <w:bCs/>
          <w:kern w:val="1"/>
          <w:sz w:val="16"/>
          <w:szCs w:val="16"/>
          <w:lang w:eastAsia="ar-SA"/>
        </w:rPr>
        <w:t xml:space="preserve">                                                                         от 19.08.2022 № 734</w:t>
      </w:r>
      <w:r w:rsidRPr="00456AF6">
        <w:rPr>
          <w:rFonts w:ascii="Times New Roman" w:eastAsia="Times New Roman" w:hAnsi="Times New Roman" w:cs="Times New Roman"/>
          <w:bCs/>
          <w:kern w:val="1"/>
          <w:sz w:val="16"/>
          <w:szCs w:val="16"/>
          <w:u w:val="single"/>
          <w:lang w:eastAsia="ar-SA"/>
        </w:rPr>
        <w:t xml:space="preserve"> </w:t>
      </w:r>
    </w:p>
    <w:p w:rsidR="00456AF6" w:rsidRPr="00456AF6" w:rsidRDefault="00456AF6" w:rsidP="00456AF6">
      <w:pPr>
        <w:widowControl w:val="0"/>
        <w:ind w:firstLine="567"/>
        <w:jc w:val="center"/>
        <w:rPr>
          <w:rFonts w:ascii="Times New Roman" w:eastAsia="Times New Roman" w:hAnsi="Times New Roman" w:cs="Times New Roman"/>
          <w:b/>
          <w:sz w:val="16"/>
          <w:szCs w:val="16"/>
          <w:lang w:eastAsia="ru-RU"/>
        </w:rPr>
      </w:pPr>
    </w:p>
    <w:p w:rsidR="00456AF6" w:rsidRPr="00456AF6" w:rsidRDefault="00456AF6" w:rsidP="00456AF6">
      <w:pPr>
        <w:widowControl w:val="0"/>
        <w:ind w:firstLine="567"/>
        <w:jc w:val="center"/>
        <w:rPr>
          <w:rFonts w:ascii="Times New Roman" w:eastAsia="Times New Roman" w:hAnsi="Times New Roman" w:cs="Times New Roman"/>
          <w:b/>
          <w:sz w:val="16"/>
          <w:szCs w:val="16"/>
          <w:lang w:eastAsia="ru-RU"/>
        </w:rPr>
      </w:pPr>
      <w:r w:rsidRPr="00456AF6">
        <w:rPr>
          <w:rFonts w:ascii="Times New Roman" w:eastAsia="Times New Roman" w:hAnsi="Times New Roman" w:cs="Times New Roman"/>
          <w:b/>
          <w:sz w:val="16"/>
          <w:szCs w:val="16"/>
          <w:lang w:eastAsia="ru-RU"/>
        </w:rPr>
        <w:t xml:space="preserve">ИНФОРМАЦИОННОЕ СООБЩЕНИЕ </w:t>
      </w:r>
    </w:p>
    <w:p w:rsidR="00456AF6" w:rsidRPr="00456AF6" w:rsidRDefault="00456AF6" w:rsidP="00456AF6">
      <w:pPr>
        <w:widowControl w:val="0"/>
        <w:ind w:firstLine="567"/>
        <w:jc w:val="center"/>
        <w:rPr>
          <w:rFonts w:ascii="Times New Roman" w:eastAsia="Times New Roman" w:hAnsi="Times New Roman" w:cs="Times New Roman"/>
          <w:b/>
          <w:sz w:val="16"/>
          <w:szCs w:val="16"/>
          <w:lang w:eastAsia="ru-RU"/>
        </w:rPr>
      </w:pPr>
      <w:r w:rsidRPr="00456AF6">
        <w:rPr>
          <w:rFonts w:ascii="Times New Roman" w:eastAsia="Times New Roman" w:hAnsi="Times New Roman" w:cs="Times New Roman"/>
          <w:b/>
          <w:sz w:val="16"/>
          <w:szCs w:val="16"/>
          <w:lang w:eastAsia="ru-RU"/>
        </w:rPr>
        <w:t>о проведен</w:t>
      </w:r>
      <w:proofErr w:type="gramStart"/>
      <w:r w:rsidRPr="00456AF6">
        <w:rPr>
          <w:rFonts w:ascii="Times New Roman" w:eastAsia="Times New Roman" w:hAnsi="Times New Roman" w:cs="Times New Roman"/>
          <w:b/>
          <w:sz w:val="16"/>
          <w:szCs w:val="16"/>
          <w:lang w:eastAsia="ru-RU"/>
        </w:rPr>
        <w:t>ии ау</w:t>
      </w:r>
      <w:proofErr w:type="gramEnd"/>
      <w:r w:rsidRPr="00456AF6">
        <w:rPr>
          <w:rFonts w:ascii="Times New Roman" w:eastAsia="Times New Roman" w:hAnsi="Times New Roman" w:cs="Times New Roman"/>
          <w:b/>
          <w:sz w:val="16"/>
          <w:szCs w:val="16"/>
          <w:lang w:eastAsia="ru-RU"/>
        </w:rPr>
        <w:t xml:space="preserve">кциона в электронной форме по продаже муниципального </w:t>
      </w:r>
    </w:p>
    <w:p w:rsidR="00456AF6" w:rsidRPr="00456AF6" w:rsidRDefault="00456AF6" w:rsidP="00456AF6">
      <w:pPr>
        <w:widowControl w:val="0"/>
        <w:ind w:firstLine="567"/>
        <w:jc w:val="center"/>
        <w:rPr>
          <w:rFonts w:ascii="Times New Roman" w:eastAsia="Times New Roman" w:hAnsi="Times New Roman" w:cs="Times New Roman"/>
          <w:b/>
          <w:sz w:val="16"/>
          <w:szCs w:val="16"/>
          <w:lang w:eastAsia="ru-RU"/>
        </w:rPr>
      </w:pPr>
      <w:r w:rsidRPr="00456AF6">
        <w:rPr>
          <w:rFonts w:ascii="Times New Roman" w:eastAsia="Times New Roman" w:hAnsi="Times New Roman" w:cs="Times New Roman"/>
          <w:b/>
          <w:sz w:val="16"/>
          <w:szCs w:val="16"/>
          <w:lang w:eastAsia="ru-RU"/>
        </w:rPr>
        <w:t>имущества Мокшанского района Пензенской области</w:t>
      </w:r>
    </w:p>
    <w:p w:rsidR="00456AF6" w:rsidRPr="00456AF6" w:rsidRDefault="00456AF6" w:rsidP="00456AF6">
      <w:pPr>
        <w:widowControl w:val="0"/>
        <w:ind w:firstLine="567"/>
        <w:jc w:val="center"/>
        <w:rPr>
          <w:rFonts w:ascii="Times New Roman" w:eastAsia="Times New Roman" w:hAnsi="Times New Roman" w:cs="Times New Roman"/>
          <w:b/>
          <w:sz w:val="16"/>
          <w:szCs w:val="16"/>
          <w:lang w:eastAsia="ru-RU"/>
        </w:rPr>
      </w:pPr>
    </w:p>
    <w:tbl>
      <w:tblPr>
        <w:tblStyle w:val="315"/>
        <w:tblW w:w="10194" w:type="dxa"/>
        <w:tblInd w:w="534" w:type="dxa"/>
        <w:tblLook w:val="04A0" w:firstRow="1" w:lastRow="0" w:firstColumn="1" w:lastColumn="0" w:noHBand="0" w:noVBand="1"/>
      </w:tblPr>
      <w:tblGrid>
        <w:gridCol w:w="456"/>
        <w:gridCol w:w="3701"/>
        <w:gridCol w:w="6037"/>
      </w:tblGrid>
      <w:tr w:rsidR="00456AF6" w:rsidRPr="00456AF6" w:rsidTr="00456AF6">
        <w:tc>
          <w:tcPr>
            <w:tcW w:w="456" w:type="dxa"/>
          </w:tcPr>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t>1</w:t>
            </w:r>
          </w:p>
        </w:tc>
        <w:tc>
          <w:tcPr>
            <w:tcW w:w="3701" w:type="dxa"/>
          </w:tcPr>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t>Собственник имущества</w:t>
            </w:r>
          </w:p>
        </w:tc>
        <w:tc>
          <w:tcPr>
            <w:tcW w:w="6037" w:type="dxa"/>
          </w:tcPr>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sz w:val="16"/>
                <w:szCs w:val="16"/>
              </w:rPr>
              <w:t xml:space="preserve">Муниципальное образование </w:t>
            </w:r>
            <w:proofErr w:type="spellStart"/>
            <w:r w:rsidRPr="00456AF6">
              <w:rPr>
                <w:rFonts w:ascii="Times New Roman" w:hAnsi="Times New Roman" w:cs="Times New Roman"/>
                <w:sz w:val="16"/>
                <w:szCs w:val="16"/>
              </w:rPr>
              <w:t>Мокшанский</w:t>
            </w:r>
            <w:proofErr w:type="spellEnd"/>
            <w:r w:rsidRPr="00456AF6">
              <w:rPr>
                <w:rFonts w:ascii="Times New Roman" w:hAnsi="Times New Roman" w:cs="Times New Roman"/>
                <w:sz w:val="16"/>
                <w:szCs w:val="16"/>
              </w:rPr>
              <w:t xml:space="preserve"> район Пензенской области</w:t>
            </w:r>
          </w:p>
        </w:tc>
      </w:tr>
      <w:tr w:rsidR="00456AF6" w:rsidRPr="00456AF6" w:rsidTr="00456AF6">
        <w:tc>
          <w:tcPr>
            <w:tcW w:w="456" w:type="dxa"/>
          </w:tcPr>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t>2</w:t>
            </w:r>
          </w:p>
        </w:tc>
        <w:tc>
          <w:tcPr>
            <w:tcW w:w="3701" w:type="dxa"/>
          </w:tcPr>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t>Наименование продавца (организатора торгов)</w:t>
            </w:r>
          </w:p>
        </w:tc>
        <w:tc>
          <w:tcPr>
            <w:tcW w:w="6037" w:type="dxa"/>
          </w:tcPr>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sz w:val="16"/>
                <w:szCs w:val="16"/>
              </w:rPr>
              <w:t>Администрация Мокшанского района Пензенской области</w:t>
            </w:r>
          </w:p>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sz w:val="16"/>
                <w:szCs w:val="16"/>
              </w:rPr>
              <w:t xml:space="preserve">Юридический адрес: Российская Федерация, 442370, Пензенская область, </w:t>
            </w:r>
            <w:proofErr w:type="spellStart"/>
            <w:r w:rsidRPr="00456AF6">
              <w:rPr>
                <w:rFonts w:ascii="Times New Roman" w:hAnsi="Times New Roman" w:cs="Times New Roman"/>
                <w:sz w:val="16"/>
                <w:szCs w:val="16"/>
              </w:rPr>
              <w:t>Мокшанский</w:t>
            </w:r>
            <w:proofErr w:type="spellEnd"/>
            <w:r w:rsidRPr="00456AF6">
              <w:rPr>
                <w:rFonts w:ascii="Times New Roman" w:hAnsi="Times New Roman" w:cs="Times New Roman"/>
                <w:sz w:val="16"/>
                <w:szCs w:val="16"/>
              </w:rPr>
              <w:t xml:space="preserve"> район, </w:t>
            </w:r>
            <w:proofErr w:type="spellStart"/>
            <w:r w:rsidRPr="00456AF6">
              <w:rPr>
                <w:rFonts w:ascii="Times New Roman" w:hAnsi="Times New Roman" w:cs="Times New Roman"/>
                <w:sz w:val="16"/>
                <w:szCs w:val="16"/>
              </w:rPr>
              <w:t>р.п</w:t>
            </w:r>
            <w:proofErr w:type="spellEnd"/>
            <w:r w:rsidRPr="00456AF6">
              <w:rPr>
                <w:rFonts w:ascii="Times New Roman" w:hAnsi="Times New Roman" w:cs="Times New Roman"/>
                <w:sz w:val="16"/>
                <w:szCs w:val="16"/>
              </w:rPr>
              <w:t xml:space="preserve">. Мокшан, ул. </w:t>
            </w:r>
            <w:proofErr w:type="spellStart"/>
            <w:r w:rsidRPr="00456AF6">
              <w:rPr>
                <w:rFonts w:ascii="Times New Roman" w:hAnsi="Times New Roman" w:cs="Times New Roman"/>
                <w:sz w:val="16"/>
                <w:szCs w:val="16"/>
              </w:rPr>
              <w:t>Поцелуева</w:t>
            </w:r>
            <w:proofErr w:type="spellEnd"/>
            <w:r w:rsidRPr="00456AF6">
              <w:rPr>
                <w:rFonts w:ascii="Times New Roman" w:hAnsi="Times New Roman" w:cs="Times New Roman"/>
                <w:sz w:val="16"/>
                <w:szCs w:val="16"/>
              </w:rPr>
              <w:t>, д.1.</w:t>
            </w:r>
          </w:p>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sz w:val="16"/>
                <w:szCs w:val="16"/>
              </w:rPr>
              <w:t xml:space="preserve">Почтовый адрес: Российская Федерация, 442370, Пензенская область, </w:t>
            </w:r>
            <w:proofErr w:type="spellStart"/>
            <w:r w:rsidRPr="00456AF6">
              <w:rPr>
                <w:rFonts w:ascii="Times New Roman" w:hAnsi="Times New Roman" w:cs="Times New Roman"/>
                <w:sz w:val="16"/>
                <w:szCs w:val="16"/>
              </w:rPr>
              <w:t>Мокшанский</w:t>
            </w:r>
            <w:proofErr w:type="spellEnd"/>
            <w:r w:rsidRPr="00456AF6">
              <w:rPr>
                <w:rFonts w:ascii="Times New Roman" w:hAnsi="Times New Roman" w:cs="Times New Roman"/>
                <w:sz w:val="16"/>
                <w:szCs w:val="16"/>
              </w:rPr>
              <w:t xml:space="preserve"> район, </w:t>
            </w:r>
            <w:proofErr w:type="spellStart"/>
            <w:r w:rsidRPr="00456AF6">
              <w:rPr>
                <w:rFonts w:ascii="Times New Roman" w:hAnsi="Times New Roman" w:cs="Times New Roman"/>
                <w:sz w:val="16"/>
                <w:szCs w:val="16"/>
              </w:rPr>
              <w:t>р.п</w:t>
            </w:r>
            <w:proofErr w:type="spellEnd"/>
            <w:r w:rsidRPr="00456AF6">
              <w:rPr>
                <w:rFonts w:ascii="Times New Roman" w:hAnsi="Times New Roman" w:cs="Times New Roman"/>
                <w:sz w:val="16"/>
                <w:szCs w:val="16"/>
              </w:rPr>
              <w:t xml:space="preserve">. Мокшан, ул. </w:t>
            </w:r>
            <w:proofErr w:type="spellStart"/>
            <w:r w:rsidRPr="00456AF6">
              <w:rPr>
                <w:rFonts w:ascii="Times New Roman" w:hAnsi="Times New Roman" w:cs="Times New Roman"/>
                <w:sz w:val="16"/>
                <w:szCs w:val="16"/>
              </w:rPr>
              <w:t>Поцелуева</w:t>
            </w:r>
            <w:proofErr w:type="spellEnd"/>
            <w:r w:rsidRPr="00456AF6">
              <w:rPr>
                <w:rFonts w:ascii="Times New Roman" w:hAnsi="Times New Roman" w:cs="Times New Roman"/>
                <w:sz w:val="16"/>
                <w:szCs w:val="16"/>
              </w:rPr>
              <w:t>, д.1.</w:t>
            </w:r>
          </w:p>
          <w:p w:rsidR="00456AF6" w:rsidRPr="00456AF6" w:rsidRDefault="00456AF6" w:rsidP="00456AF6">
            <w:pPr>
              <w:rPr>
                <w:rFonts w:ascii="Times New Roman" w:hAnsi="Times New Roman" w:cs="Times New Roman"/>
                <w:bCs/>
                <w:sz w:val="16"/>
                <w:szCs w:val="16"/>
              </w:rPr>
            </w:pPr>
            <w:r w:rsidRPr="00456AF6">
              <w:rPr>
                <w:rFonts w:ascii="Times New Roman" w:hAnsi="Times New Roman" w:cs="Times New Roman"/>
                <w:sz w:val="16"/>
                <w:szCs w:val="16"/>
              </w:rPr>
              <w:t>Телефон:</w:t>
            </w:r>
            <w:r w:rsidRPr="00456AF6">
              <w:rPr>
                <w:rFonts w:ascii="Times New Roman" w:hAnsi="Times New Roman" w:cs="Times New Roman"/>
                <w:bCs/>
                <w:sz w:val="16"/>
                <w:szCs w:val="16"/>
              </w:rPr>
              <w:t xml:space="preserve"> 8(84150) 2-71-31, </w:t>
            </w:r>
          </w:p>
          <w:p w:rsidR="00456AF6" w:rsidRPr="00456AF6" w:rsidRDefault="00456AF6" w:rsidP="00456AF6">
            <w:pPr>
              <w:rPr>
                <w:rFonts w:ascii="Times New Roman" w:hAnsi="Times New Roman" w:cs="Times New Roman"/>
                <w:bCs/>
                <w:sz w:val="16"/>
                <w:szCs w:val="16"/>
              </w:rPr>
            </w:pPr>
            <w:r w:rsidRPr="00456AF6">
              <w:rPr>
                <w:rFonts w:ascii="Times New Roman" w:hAnsi="Times New Roman" w:cs="Times New Roman"/>
                <w:sz w:val="16"/>
                <w:szCs w:val="16"/>
                <w:lang w:val="en-US"/>
              </w:rPr>
              <w:t>e</w:t>
            </w:r>
            <w:r w:rsidRPr="00456AF6">
              <w:rPr>
                <w:rFonts w:ascii="Times New Roman" w:hAnsi="Times New Roman" w:cs="Times New Roman"/>
                <w:sz w:val="16"/>
                <w:szCs w:val="16"/>
              </w:rPr>
              <w:t>-</w:t>
            </w:r>
            <w:r w:rsidRPr="00456AF6">
              <w:rPr>
                <w:rFonts w:ascii="Times New Roman" w:hAnsi="Times New Roman" w:cs="Times New Roman"/>
                <w:sz w:val="16"/>
                <w:szCs w:val="16"/>
                <w:lang w:val="en-US"/>
              </w:rPr>
              <w:t>mail</w:t>
            </w:r>
            <w:r w:rsidRPr="00456AF6">
              <w:rPr>
                <w:rFonts w:ascii="Times New Roman" w:hAnsi="Times New Roman" w:cs="Times New Roman"/>
                <w:sz w:val="16"/>
                <w:szCs w:val="16"/>
              </w:rPr>
              <w:t xml:space="preserve">: </w:t>
            </w:r>
            <w:proofErr w:type="spellStart"/>
            <w:r w:rsidRPr="00456AF6">
              <w:rPr>
                <w:rFonts w:ascii="Times New Roman" w:hAnsi="Times New Roman" w:cs="Times New Roman"/>
                <w:sz w:val="16"/>
                <w:szCs w:val="16"/>
                <w:lang w:val="en-US"/>
              </w:rPr>
              <w:t>mokshan</w:t>
            </w:r>
            <w:proofErr w:type="spellEnd"/>
            <w:r w:rsidRPr="00456AF6">
              <w:rPr>
                <w:rFonts w:ascii="Times New Roman" w:hAnsi="Times New Roman" w:cs="Times New Roman"/>
                <w:sz w:val="16"/>
                <w:szCs w:val="16"/>
              </w:rPr>
              <w:t>-</w:t>
            </w:r>
            <w:proofErr w:type="spellStart"/>
            <w:r w:rsidRPr="00456AF6">
              <w:rPr>
                <w:rFonts w:ascii="Times New Roman" w:hAnsi="Times New Roman" w:cs="Times New Roman"/>
                <w:sz w:val="16"/>
                <w:szCs w:val="16"/>
                <w:lang w:val="en-US"/>
              </w:rPr>
              <w:t>econom</w:t>
            </w:r>
            <w:proofErr w:type="spellEnd"/>
            <w:r w:rsidRPr="00456AF6">
              <w:rPr>
                <w:rFonts w:ascii="Times New Roman" w:hAnsi="Times New Roman" w:cs="Times New Roman"/>
                <w:sz w:val="16"/>
                <w:szCs w:val="16"/>
              </w:rPr>
              <w:t>@</w:t>
            </w:r>
            <w:proofErr w:type="spellStart"/>
            <w:r w:rsidRPr="00456AF6">
              <w:rPr>
                <w:rFonts w:ascii="Times New Roman" w:hAnsi="Times New Roman" w:cs="Times New Roman"/>
                <w:sz w:val="16"/>
                <w:szCs w:val="16"/>
                <w:lang w:val="en-US"/>
              </w:rPr>
              <w:t>yandex</w:t>
            </w:r>
            <w:proofErr w:type="spellEnd"/>
            <w:r w:rsidRPr="00456AF6">
              <w:rPr>
                <w:rFonts w:ascii="Times New Roman" w:hAnsi="Times New Roman" w:cs="Times New Roman"/>
                <w:sz w:val="16"/>
                <w:szCs w:val="16"/>
              </w:rPr>
              <w:t>.</w:t>
            </w:r>
            <w:proofErr w:type="spellStart"/>
            <w:r w:rsidRPr="00456AF6">
              <w:rPr>
                <w:rFonts w:ascii="Times New Roman" w:hAnsi="Times New Roman" w:cs="Times New Roman"/>
                <w:sz w:val="16"/>
                <w:szCs w:val="16"/>
                <w:lang w:val="en-US"/>
              </w:rPr>
              <w:t>ru</w:t>
            </w:r>
            <w:proofErr w:type="spellEnd"/>
            <w:r w:rsidRPr="00456AF6">
              <w:rPr>
                <w:rFonts w:ascii="Times New Roman" w:hAnsi="Times New Roman" w:cs="Times New Roman"/>
                <w:bCs/>
                <w:sz w:val="16"/>
                <w:szCs w:val="16"/>
              </w:rPr>
              <w:t xml:space="preserve">, </w:t>
            </w:r>
          </w:p>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bCs/>
                <w:sz w:val="16"/>
                <w:szCs w:val="16"/>
              </w:rPr>
              <w:t xml:space="preserve">Официальный сайт </w:t>
            </w:r>
            <w:r w:rsidRPr="00456AF6">
              <w:rPr>
                <w:rFonts w:ascii="Times New Roman" w:hAnsi="Times New Roman" w:cs="Times New Roman"/>
                <w:sz w:val="16"/>
                <w:szCs w:val="16"/>
              </w:rPr>
              <w:t xml:space="preserve">продавца: </w:t>
            </w:r>
            <w:hyperlink r:id="rId26" w:history="1">
              <w:r w:rsidRPr="00456AF6">
                <w:rPr>
                  <w:rFonts w:ascii="Times New Roman" w:hAnsi="Times New Roman" w:cs="Times New Roman"/>
                  <w:color w:val="0000FF"/>
                  <w:sz w:val="16"/>
                  <w:szCs w:val="16"/>
                  <w:u w:val="single"/>
                  <w:lang w:val="en-US"/>
                </w:rPr>
                <w:t>https</w:t>
              </w:r>
              <w:r w:rsidRPr="00456AF6">
                <w:rPr>
                  <w:rFonts w:ascii="Times New Roman" w:hAnsi="Times New Roman" w:cs="Times New Roman"/>
                  <w:color w:val="0000FF"/>
                  <w:sz w:val="16"/>
                  <w:szCs w:val="16"/>
                  <w:u w:val="single"/>
                </w:rPr>
                <w:t>://</w:t>
              </w:r>
              <w:proofErr w:type="spellStart"/>
              <w:r w:rsidRPr="00456AF6">
                <w:rPr>
                  <w:rFonts w:ascii="Times New Roman" w:hAnsi="Times New Roman" w:cs="Times New Roman"/>
                  <w:color w:val="0000FF"/>
                  <w:sz w:val="16"/>
                  <w:szCs w:val="16"/>
                  <w:u w:val="single"/>
                  <w:lang w:val="en-US"/>
                </w:rPr>
                <w:t>mokshan</w:t>
              </w:r>
              <w:proofErr w:type="spellEnd"/>
              <w:r w:rsidRPr="00456AF6">
                <w:rPr>
                  <w:rFonts w:ascii="Times New Roman" w:hAnsi="Times New Roman" w:cs="Times New Roman"/>
                  <w:color w:val="0000FF"/>
                  <w:sz w:val="16"/>
                  <w:szCs w:val="16"/>
                  <w:u w:val="single"/>
                </w:rPr>
                <w:t>.</w:t>
              </w:r>
              <w:proofErr w:type="spellStart"/>
              <w:r w:rsidRPr="00456AF6">
                <w:rPr>
                  <w:rFonts w:ascii="Times New Roman" w:hAnsi="Times New Roman" w:cs="Times New Roman"/>
                  <w:color w:val="0000FF"/>
                  <w:sz w:val="16"/>
                  <w:szCs w:val="16"/>
                  <w:u w:val="single"/>
                  <w:lang w:val="en-US"/>
                </w:rPr>
                <w:t>pnzreg</w:t>
              </w:r>
              <w:proofErr w:type="spellEnd"/>
              <w:r w:rsidRPr="00456AF6">
                <w:rPr>
                  <w:rFonts w:ascii="Times New Roman" w:hAnsi="Times New Roman" w:cs="Times New Roman"/>
                  <w:color w:val="0000FF"/>
                  <w:sz w:val="16"/>
                  <w:szCs w:val="16"/>
                  <w:u w:val="single"/>
                </w:rPr>
                <w:t>.</w:t>
              </w:r>
              <w:proofErr w:type="spellStart"/>
              <w:r w:rsidRPr="00456AF6">
                <w:rPr>
                  <w:rFonts w:ascii="Times New Roman" w:hAnsi="Times New Roman" w:cs="Times New Roman"/>
                  <w:color w:val="0000FF"/>
                  <w:sz w:val="16"/>
                  <w:szCs w:val="16"/>
                  <w:u w:val="single"/>
                  <w:lang w:val="en-US"/>
                </w:rPr>
                <w:t>ru</w:t>
              </w:r>
              <w:proofErr w:type="spellEnd"/>
              <w:r w:rsidRPr="00456AF6">
                <w:rPr>
                  <w:rFonts w:ascii="Times New Roman" w:hAnsi="Times New Roman" w:cs="Times New Roman"/>
                  <w:color w:val="0000FF"/>
                  <w:sz w:val="16"/>
                  <w:szCs w:val="16"/>
                  <w:u w:val="single"/>
                </w:rPr>
                <w:t>/</w:t>
              </w:r>
            </w:hyperlink>
          </w:p>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sz w:val="16"/>
                <w:szCs w:val="16"/>
              </w:rPr>
              <w:t xml:space="preserve">Контактное лицо: Мартынова Марина Николаевна, </w:t>
            </w:r>
          </w:p>
          <w:p w:rsidR="00456AF6" w:rsidRPr="00456AF6" w:rsidRDefault="00456AF6" w:rsidP="00456AF6">
            <w:pPr>
              <w:rPr>
                <w:rFonts w:ascii="Times New Roman" w:hAnsi="Times New Roman" w:cs="Times New Roman"/>
                <w:sz w:val="16"/>
                <w:szCs w:val="16"/>
                <w:highlight w:val="yellow"/>
              </w:rPr>
            </w:pPr>
            <w:r w:rsidRPr="00456AF6">
              <w:rPr>
                <w:rFonts w:ascii="Times New Roman" w:hAnsi="Times New Roman" w:cs="Times New Roman"/>
                <w:sz w:val="16"/>
                <w:szCs w:val="16"/>
              </w:rPr>
              <w:t>тел. 8(</w:t>
            </w:r>
            <w:r w:rsidRPr="00456AF6">
              <w:rPr>
                <w:rFonts w:ascii="Times New Roman" w:hAnsi="Times New Roman" w:cs="Times New Roman"/>
                <w:bCs/>
                <w:sz w:val="16"/>
                <w:szCs w:val="16"/>
              </w:rPr>
              <w:t>84150) 2-75-59</w:t>
            </w:r>
          </w:p>
        </w:tc>
      </w:tr>
      <w:tr w:rsidR="00456AF6" w:rsidRPr="00456AF6" w:rsidTr="00456AF6">
        <w:trPr>
          <w:trHeight w:val="1302"/>
        </w:trPr>
        <w:tc>
          <w:tcPr>
            <w:tcW w:w="456" w:type="dxa"/>
          </w:tcPr>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t>3</w:t>
            </w:r>
          </w:p>
          <w:p w:rsidR="00456AF6" w:rsidRPr="00456AF6" w:rsidRDefault="00456AF6" w:rsidP="00456AF6">
            <w:pPr>
              <w:rPr>
                <w:rFonts w:ascii="Times New Roman" w:hAnsi="Times New Roman" w:cs="Times New Roman"/>
                <w:color w:val="333333"/>
                <w:sz w:val="16"/>
                <w:szCs w:val="16"/>
                <w:shd w:val="clear" w:color="auto" w:fill="FFFFFF"/>
              </w:rPr>
            </w:pPr>
          </w:p>
        </w:tc>
        <w:tc>
          <w:tcPr>
            <w:tcW w:w="3701" w:type="dxa"/>
          </w:tcPr>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color w:val="333333"/>
                <w:sz w:val="16"/>
                <w:szCs w:val="16"/>
                <w:shd w:val="clear" w:color="auto" w:fill="FFFFFF"/>
              </w:rPr>
              <w:t>Наименование органа местного самоуправления, принявшего решение об условиях приватизации имущества, реквизиты указанного решения</w:t>
            </w:r>
          </w:p>
        </w:tc>
        <w:tc>
          <w:tcPr>
            <w:tcW w:w="6037" w:type="dxa"/>
          </w:tcPr>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sz w:val="16"/>
                <w:szCs w:val="16"/>
              </w:rPr>
              <w:t xml:space="preserve"> Собрание представителей Мокшанского района Пензенской области</w:t>
            </w:r>
          </w:p>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sz w:val="16"/>
                <w:szCs w:val="16"/>
              </w:rPr>
              <w:t xml:space="preserve"> - Решение «Об условиях приватизации имущества, находящегося в собственности Мокшанского района Пензенской области» от 16.08.2022 №865-79/4; </w:t>
            </w:r>
          </w:p>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sz w:val="16"/>
                <w:szCs w:val="16"/>
              </w:rPr>
              <w:t>- Решение «Об утверждении Прогнозного плана (программы) приватизации муниципального имущества Мокшанского района Пензенской области на 2022 год и на плановый период 2023-2024 годов» от 18.11.2021       № 698-63/4 (с последующими изменениями).</w:t>
            </w:r>
          </w:p>
        </w:tc>
      </w:tr>
      <w:tr w:rsidR="00456AF6" w:rsidRPr="00456AF6" w:rsidTr="00456AF6">
        <w:tc>
          <w:tcPr>
            <w:tcW w:w="456" w:type="dxa"/>
          </w:tcPr>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t>4</w:t>
            </w:r>
          </w:p>
        </w:tc>
        <w:tc>
          <w:tcPr>
            <w:tcW w:w="3701" w:type="dxa"/>
          </w:tcPr>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color w:val="333333"/>
                <w:sz w:val="16"/>
                <w:szCs w:val="16"/>
                <w:shd w:val="clear" w:color="auto" w:fill="FFFFFF"/>
              </w:rPr>
              <w:t>Наименование имущества и иные позволяющие его индивидуализировать сведения (характеристика имущества)</w:t>
            </w:r>
          </w:p>
        </w:tc>
        <w:tc>
          <w:tcPr>
            <w:tcW w:w="6037" w:type="dxa"/>
          </w:tcPr>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sz w:val="16"/>
                <w:szCs w:val="16"/>
              </w:rPr>
              <w:t xml:space="preserve">- нежилое здание, кадастровый номер: 58:18:0760102:188, назначение: нежилое, количество этажей 2, площадью 1 184,6 </w:t>
            </w:r>
            <w:proofErr w:type="spellStart"/>
            <w:r w:rsidRPr="00456AF6">
              <w:rPr>
                <w:rFonts w:ascii="Times New Roman" w:hAnsi="Times New Roman" w:cs="Times New Roman"/>
                <w:sz w:val="16"/>
                <w:szCs w:val="16"/>
              </w:rPr>
              <w:t>кв</w:t>
            </w:r>
            <w:proofErr w:type="gramStart"/>
            <w:r w:rsidRPr="00456AF6">
              <w:rPr>
                <w:rFonts w:ascii="Times New Roman" w:hAnsi="Times New Roman" w:cs="Times New Roman"/>
                <w:sz w:val="16"/>
                <w:szCs w:val="16"/>
              </w:rPr>
              <w:t>.м</w:t>
            </w:r>
            <w:proofErr w:type="spellEnd"/>
            <w:proofErr w:type="gramEnd"/>
            <w:r w:rsidRPr="00456AF6">
              <w:rPr>
                <w:rFonts w:ascii="Times New Roman" w:hAnsi="Times New Roman" w:cs="Times New Roman"/>
                <w:sz w:val="16"/>
                <w:szCs w:val="16"/>
              </w:rPr>
              <w:t xml:space="preserve">, расположенное по адресу: Пензенская область, </w:t>
            </w:r>
            <w:proofErr w:type="spellStart"/>
            <w:r w:rsidRPr="00456AF6">
              <w:rPr>
                <w:rFonts w:ascii="Times New Roman" w:hAnsi="Times New Roman" w:cs="Times New Roman"/>
                <w:sz w:val="16"/>
                <w:szCs w:val="16"/>
              </w:rPr>
              <w:t>Мокшанский</w:t>
            </w:r>
            <w:proofErr w:type="spellEnd"/>
            <w:r w:rsidRPr="00456AF6">
              <w:rPr>
                <w:rFonts w:ascii="Times New Roman" w:hAnsi="Times New Roman" w:cs="Times New Roman"/>
                <w:sz w:val="16"/>
                <w:szCs w:val="16"/>
              </w:rPr>
              <w:t xml:space="preserve"> район, с. </w:t>
            </w:r>
            <w:proofErr w:type="gramStart"/>
            <w:r w:rsidRPr="00456AF6">
              <w:rPr>
                <w:rFonts w:ascii="Times New Roman" w:hAnsi="Times New Roman" w:cs="Times New Roman"/>
                <w:sz w:val="16"/>
                <w:szCs w:val="16"/>
              </w:rPr>
              <w:t>Успенское</w:t>
            </w:r>
            <w:proofErr w:type="gramEnd"/>
            <w:r w:rsidRPr="00456AF6">
              <w:rPr>
                <w:rFonts w:ascii="Times New Roman" w:hAnsi="Times New Roman" w:cs="Times New Roman"/>
                <w:sz w:val="16"/>
                <w:szCs w:val="16"/>
              </w:rPr>
              <w:t>, ул. Ермакова, д. 31;</w:t>
            </w:r>
          </w:p>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sz w:val="16"/>
                <w:szCs w:val="16"/>
              </w:rPr>
              <w:t xml:space="preserve">- нежилое здание, кадастровый номер: 58:18:0760102:193, назначение: нежилое, площадью 121,9 </w:t>
            </w:r>
            <w:proofErr w:type="spellStart"/>
            <w:r w:rsidRPr="00456AF6">
              <w:rPr>
                <w:rFonts w:ascii="Times New Roman" w:hAnsi="Times New Roman" w:cs="Times New Roman"/>
                <w:sz w:val="16"/>
                <w:szCs w:val="16"/>
              </w:rPr>
              <w:t>кв</w:t>
            </w:r>
            <w:proofErr w:type="gramStart"/>
            <w:r w:rsidRPr="00456AF6">
              <w:rPr>
                <w:rFonts w:ascii="Times New Roman" w:hAnsi="Times New Roman" w:cs="Times New Roman"/>
                <w:sz w:val="16"/>
                <w:szCs w:val="16"/>
              </w:rPr>
              <w:t>.м</w:t>
            </w:r>
            <w:proofErr w:type="spellEnd"/>
            <w:proofErr w:type="gramEnd"/>
            <w:r w:rsidRPr="00456AF6">
              <w:rPr>
                <w:rFonts w:ascii="Times New Roman" w:hAnsi="Times New Roman" w:cs="Times New Roman"/>
                <w:sz w:val="16"/>
                <w:szCs w:val="16"/>
              </w:rPr>
              <w:t xml:space="preserve">, расположенное по адресу: Пензенская область, </w:t>
            </w:r>
            <w:proofErr w:type="spellStart"/>
            <w:r w:rsidRPr="00456AF6">
              <w:rPr>
                <w:rFonts w:ascii="Times New Roman" w:hAnsi="Times New Roman" w:cs="Times New Roman"/>
                <w:sz w:val="16"/>
                <w:szCs w:val="16"/>
              </w:rPr>
              <w:t>Мокшанский</w:t>
            </w:r>
            <w:proofErr w:type="spellEnd"/>
            <w:r w:rsidRPr="00456AF6">
              <w:rPr>
                <w:rFonts w:ascii="Times New Roman" w:hAnsi="Times New Roman" w:cs="Times New Roman"/>
                <w:sz w:val="16"/>
                <w:szCs w:val="16"/>
              </w:rPr>
              <w:t xml:space="preserve"> район, с. </w:t>
            </w:r>
            <w:proofErr w:type="gramStart"/>
            <w:r w:rsidRPr="00456AF6">
              <w:rPr>
                <w:rFonts w:ascii="Times New Roman" w:hAnsi="Times New Roman" w:cs="Times New Roman"/>
                <w:sz w:val="16"/>
                <w:szCs w:val="16"/>
              </w:rPr>
              <w:t>Успенское</w:t>
            </w:r>
            <w:proofErr w:type="gramEnd"/>
            <w:r w:rsidRPr="00456AF6">
              <w:rPr>
                <w:rFonts w:ascii="Times New Roman" w:hAnsi="Times New Roman" w:cs="Times New Roman"/>
                <w:sz w:val="16"/>
                <w:szCs w:val="16"/>
              </w:rPr>
              <w:t>, ул. Ермакова, д. 31;</w:t>
            </w:r>
          </w:p>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sz w:val="16"/>
                <w:szCs w:val="16"/>
              </w:rPr>
              <w:t xml:space="preserve">- земельный участок, кадастровый номер: 58:18:0760102:108, общей площадью 12 764 </w:t>
            </w:r>
            <w:proofErr w:type="spellStart"/>
            <w:r w:rsidRPr="00456AF6">
              <w:rPr>
                <w:rFonts w:ascii="Times New Roman" w:hAnsi="Times New Roman" w:cs="Times New Roman"/>
                <w:sz w:val="16"/>
                <w:szCs w:val="16"/>
              </w:rPr>
              <w:t>кв</w:t>
            </w:r>
            <w:proofErr w:type="gramStart"/>
            <w:r w:rsidRPr="00456AF6">
              <w:rPr>
                <w:rFonts w:ascii="Times New Roman" w:hAnsi="Times New Roman" w:cs="Times New Roman"/>
                <w:sz w:val="16"/>
                <w:szCs w:val="16"/>
              </w:rPr>
              <w:t>.м</w:t>
            </w:r>
            <w:proofErr w:type="spellEnd"/>
            <w:proofErr w:type="gramEnd"/>
            <w:r w:rsidRPr="00456AF6">
              <w:rPr>
                <w:rFonts w:ascii="Times New Roman" w:hAnsi="Times New Roman" w:cs="Times New Roman"/>
                <w:sz w:val="16"/>
                <w:szCs w:val="16"/>
              </w:rPr>
              <w:t xml:space="preserve">, категория земель: земли населенных пунктов; разрешенное </w:t>
            </w:r>
            <w:r w:rsidRPr="00456AF6">
              <w:rPr>
                <w:rFonts w:ascii="Times New Roman" w:hAnsi="Times New Roman" w:cs="Times New Roman"/>
                <w:sz w:val="16"/>
                <w:szCs w:val="16"/>
              </w:rPr>
              <w:lastRenderedPageBreak/>
              <w:t xml:space="preserve">использование: Деловое управление (код 4.1), местоположение установлено относительно ориентира, расположенного в границах участка. Ориентир здание школы. Почтовый адрес ориентира: Пензенская область, р-н </w:t>
            </w:r>
            <w:proofErr w:type="spellStart"/>
            <w:r w:rsidRPr="00456AF6">
              <w:rPr>
                <w:rFonts w:ascii="Times New Roman" w:hAnsi="Times New Roman" w:cs="Times New Roman"/>
                <w:sz w:val="16"/>
                <w:szCs w:val="16"/>
              </w:rPr>
              <w:t>Мокшанский</w:t>
            </w:r>
            <w:proofErr w:type="spellEnd"/>
            <w:r w:rsidRPr="00456AF6">
              <w:rPr>
                <w:rFonts w:ascii="Times New Roman" w:hAnsi="Times New Roman" w:cs="Times New Roman"/>
                <w:sz w:val="16"/>
                <w:szCs w:val="16"/>
              </w:rPr>
              <w:t xml:space="preserve">, с. </w:t>
            </w:r>
            <w:proofErr w:type="gramStart"/>
            <w:r w:rsidRPr="00456AF6">
              <w:rPr>
                <w:rFonts w:ascii="Times New Roman" w:hAnsi="Times New Roman" w:cs="Times New Roman"/>
                <w:sz w:val="16"/>
                <w:szCs w:val="16"/>
              </w:rPr>
              <w:t>Успенское</w:t>
            </w:r>
            <w:proofErr w:type="gramEnd"/>
            <w:r w:rsidRPr="00456AF6">
              <w:rPr>
                <w:rFonts w:ascii="Times New Roman" w:hAnsi="Times New Roman" w:cs="Times New Roman"/>
                <w:sz w:val="16"/>
                <w:szCs w:val="16"/>
              </w:rPr>
              <w:t>, ул. Ермакова, дом 31.</w:t>
            </w:r>
          </w:p>
        </w:tc>
      </w:tr>
      <w:tr w:rsidR="00456AF6" w:rsidRPr="00456AF6" w:rsidTr="00456AF6">
        <w:tc>
          <w:tcPr>
            <w:tcW w:w="456" w:type="dxa"/>
          </w:tcPr>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lastRenderedPageBreak/>
              <w:t>5</w:t>
            </w:r>
          </w:p>
        </w:tc>
        <w:tc>
          <w:tcPr>
            <w:tcW w:w="3701" w:type="dxa"/>
          </w:tcPr>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t>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tc>
        <w:tc>
          <w:tcPr>
            <w:tcW w:w="6037" w:type="dxa"/>
          </w:tcPr>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sz w:val="16"/>
                <w:szCs w:val="16"/>
              </w:rPr>
              <w:t>отсутствуют</w:t>
            </w:r>
          </w:p>
        </w:tc>
      </w:tr>
      <w:tr w:rsidR="00456AF6" w:rsidRPr="00456AF6" w:rsidTr="00456AF6">
        <w:tc>
          <w:tcPr>
            <w:tcW w:w="456" w:type="dxa"/>
          </w:tcPr>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t>6</w:t>
            </w:r>
          </w:p>
        </w:tc>
        <w:tc>
          <w:tcPr>
            <w:tcW w:w="3701" w:type="dxa"/>
          </w:tcPr>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t>Порядок ознакомления покупателей с иной информацией, условиями договора купли-продажи такого имущества</w:t>
            </w:r>
          </w:p>
        </w:tc>
        <w:tc>
          <w:tcPr>
            <w:tcW w:w="6037" w:type="dxa"/>
          </w:tcPr>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sz w:val="16"/>
                <w:szCs w:val="16"/>
              </w:rPr>
              <w:t xml:space="preserve">Информация доступна на сайтах: https://torgi.gov.ru/, </w:t>
            </w:r>
            <w:r w:rsidRPr="00456AF6">
              <w:rPr>
                <w:rFonts w:ascii="Times New Roman" w:eastAsia="Times New Roman" w:hAnsi="Times New Roman" w:cs="Times New Roman"/>
                <w:bCs/>
                <w:color w:val="000000"/>
                <w:sz w:val="16"/>
                <w:szCs w:val="16"/>
              </w:rPr>
              <w:t>https://rts-tender.ru/.</w:t>
            </w:r>
            <w:r w:rsidRPr="00456AF6">
              <w:rPr>
                <w:rFonts w:ascii="Times New Roman" w:hAnsi="Times New Roman" w:cs="Times New Roman"/>
                <w:sz w:val="16"/>
                <w:szCs w:val="16"/>
              </w:rPr>
              <w:t xml:space="preserve"> </w:t>
            </w:r>
          </w:p>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sz w:val="16"/>
                <w:szCs w:val="16"/>
              </w:rPr>
              <w:t>Любое заинтересованное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 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 В течени</w:t>
            </w:r>
            <w:proofErr w:type="gramStart"/>
            <w:r w:rsidRPr="00456AF6">
              <w:rPr>
                <w:rFonts w:ascii="Times New Roman" w:hAnsi="Times New Roman" w:cs="Times New Roman"/>
                <w:sz w:val="16"/>
                <w:szCs w:val="16"/>
              </w:rPr>
              <w:t>и</w:t>
            </w:r>
            <w:proofErr w:type="gramEnd"/>
            <w:r w:rsidRPr="00456AF6">
              <w:rPr>
                <w:rFonts w:ascii="Times New Roman" w:hAnsi="Times New Roman" w:cs="Times New Roman"/>
                <w:sz w:val="16"/>
                <w:szCs w:val="16"/>
              </w:rPr>
              <w:t xml:space="preserve">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456AF6" w:rsidRPr="00456AF6" w:rsidRDefault="00456AF6" w:rsidP="00456AF6">
            <w:pPr>
              <w:ind w:firstLine="408"/>
              <w:rPr>
                <w:rFonts w:ascii="Times New Roman" w:eastAsia="Times New Roman" w:hAnsi="Times New Roman" w:cs="Times New Roman"/>
                <w:sz w:val="16"/>
                <w:szCs w:val="16"/>
              </w:rPr>
            </w:pPr>
            <w:r w:rsidRPr="00456AF6">
              <w:rPr>
                <w:rFonts w:ascii="Times New Roman" w:hAnsi="Times New Roman" w:cs="Times New Roman"/>
                <w:sz w:val="16"/>
                <w:szCs w:val="16"/>
              </w:rPr>
              <w:t xml:space="preserve">Осмотреть объект можно по адресу: </w:t>
            </w:r>
            <w:r w:rsidRPr="00456AF6">
              <w:rPr>
                <w:rFonts w:ascii="Times New Roman" w:eastAsia="Times New Roman" w:hAnsi="Times New Roman" w:cs="Times New Roman"/>
                <w:sz w:val="16"/>
                <w:szCs w:val="16"/>
              </w:rPr>
              <w:t xml:space="preserve">Пензенская область, р-н </w:t>
            </w:r>
            <w:proofErr w:type="spellStart"/>
            <w:r w:rsidRPr="00456AF6">
              <w:rPr>
                <w:rFonts w:ascii="Times New Roman" w:eastAsia="Times New Roman" w:hAnsi="Times New Roman" w:cs="Times New Roman"/>
                <w:sz w:val="16"/>
                <w:szCs w:val="16"/>
              </w:rPr>
              <w:t>Мокшанский</w:t>
            </w:r>
            <w:proofErr w:type="spellEnd"/>
            <w:r w:rsidRPr="00456AF6">
              <w:rPr>
                <w:rFonts w:ascii="Times New Roman" w:eastAsia="Times New Roman" w:hAnsi="Times New Roman" w:cs="Times New Roman"/>
                <w:sz w:val="16"/>
                <w:szCs w:val="16"/>
              </w:rPr>
              <w:t xml:space="preserve">, с. </w:t>
            </w:r>
            <w:proofErr w:type="gramStart"/>
            <w:r w:rsidRPr="00456AF6">
              <w:rPr>
                <w:rFonts w:ascii="Times New Roman" w:eastAsia="Times New Roman" w:hAnsi="Times New Roman" w:cs="Times New Roman"/>
                <w:sz w:val="16"/>
                <w:szCs w:val="16"/>
              </w:rPr>
              <w:t>Успенское</w:t>
            </w:r>
            <w:proofErr w:type="gramEnd"/>
            <w:r w:rsidRPr="00456AF6">
              <w:rPr>
                <w:rFonts w:ascii="Times New Roman" w:eastAsia="Times New Roman" w:hAnsi="Times New Roman" w:cs="Times New Roman"/>
                <w:sz w:val="16"/>
                <w:szCs w:val="16"/>
              </w:rPr>
              <w:t>, ул. Ермакова,    д. 31</w:t>
            </w:r>
          </w:p>
          <w:p w:rsidR="00456AF6" w:rsidRPr="00456AF6" w:rsidRDefault="00456AF6" w:rsidP="00456AF6">
            <w:pPr>
              <w:rPr>
                <w:rFonts w:ascii="Times New Roman" w:hAnsi="Times New Roman" w:cs="Times New Roman"/>
                <w:sz w:val="16"/>
                <w:szCs w:val="16"/>
              </w:rPr>
            </w:pPr>
            <w:r w:rsidRPr="00456AF6">
              <w:rPr>
                <w:rFonts w:ascii="Times New Roman" w:eastAsia="Times New Roman" w:hAnsi="Times New Roman" w:cs="Times New Roman"/>
                <w:sz w:val="16"/>
                <w:szCs w:val="16"/>
              </w:rPr>
              <w:t>Контактный телефон: 8(84150)2-75-59 – Мартынова Марина Николаевна. В рабочие дни с понедельника по пятницу с 08.00 часов до 17.00 часов, перерыв на обед с 12.00 часов до 13.00 часов.</w:t>
            </w:r>
          </w:p>
        </w:tc>
      </w:tr>
      <w:tr w:rsidR="00456AF6" w:rsidRPr="00456AF6" w:rsidTr="00456AF6">
        <w:tc>
          <w:tcPr>
            <w:tcW w:w="456" w:type="dxa"/>
          </w:tcPr>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t>7</w:t>
            </w:r>
          </w:p>
        </w:tc>
        <w:tc>
          <w:tcPr>
            <w:tcW w:w="3701" w:type="dxa"/>
          </w:tcPr>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t>Сайт продавца</w:t>
            </w:r>
          </w:p>
        </w:tc>
        <w:tc>
          <w:tcPr>
            <w:tcW w:w="6037" w:type="dxa"/>
          </w:tcPr>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sz w:val="16"/>
                <w:szCs w:val="16"/>
              </w:rPr>
              <w:t>https://mokshan.pnzreg.ru/</w:t>
            </w:r>
          </w:p>
        </w:tc>
      </w:tr>
      <w:tr w:rsidR="00456AF6" w:rsidRPr="00456AF6" w:rsidTr="00456AF6">
        <w:tc>
          <w:tcPr>
            <w:tcW w:w="456" w:type="dxa"/>
          </w:tcPr>
          <w:p w:rsidR="00456AF6" w:rsidRPr="00456AF6" w:rsidRDefault="00456AF6" w:rsidP="00456AF6">
            <w:pPr>
              <w:rPr>
                <w:rFonts w:ascii="Times New Roman" w:hAnsi="Times New Roman" w:cs="Times New Roman"/>
                <w:sz w:val="16"/>
                <w:szCs w:val="16"/>
                <w:shd w:val="clear" w:color="auto" w:fill="FFFFFF"/>
              </w:rPr>
            </w:pPr>
            <w:r w:rsidRPr="00456AF6">
              <w:rPr>
                <w:rFonts w:ascii="Times New Roman" w:hAnsi="Times New Roman" w:cs="Times New Roman"/>
                <w:sz w:val="16"/>
                <w:szCs w:val="16"/>
                <w:shd w:val="clear" w:color="auto" w:fill="FFFFFF"/>
              </w:rPr>
              <w:t>8</w:t>
            </w:r>
          </w:p>
        </w:tc>
        <w:tc>
          <w:tcPr>
            <w:tcW w:w="3701" w:type="dxa"/>
          </w:tcPr>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sz w:val="16"/>
                <w:szCs w:val="16"/>
                <w:shd w:val="clear" w:color="auto" w:fill="FFFFFF"/>
              </w:rPr>
              <w:t>Способ</w:t>
            </w:r>
            <w:r w:rsidRPr="00456AF6">
              <w:rPr>
                <w:rFonts w:ascii="Times New Roman" w:hAnsi="Times New Roman" w:cs="Times New Roman"/>
                <w:color w:val="333333"/>
                <w:sz w:val="16"/>
                <w:szCs w:val="16"/>
                <w:shd w:val="clear" w:color="auto" w:fill="FFFFFF"/>
              </w:rPr>
              <w:t> приватизации имущества</w:t>
            </w:r>
          </w:p>
        </w:tc>
        <w:tc>
          <w:tcPr>
            <w:tcW w:w="6037" w:type="dxa"/>
          </w:tcPr>
          <w:p w:rsidR="00456AF6" w:rsidRPr="00456AF6" w:rsidRDefault="00456AF6" w:rsidP="00456AF6">
            <w:pPr>
              <w:rPr>
                <w:rFonts w:ascii="Times New Roman" w:hAnsi="Times New Roman" w:cs="Times New Roman"/>
                <w:sz w:val="16"/>
                <w:szCs w:val="16"/>
                <w:highlight w:val="yellow"/>
              </w:rPr>
            </w:pPr>
            <w:r w:rsidRPr="00456AF6">
              <w:rPr>
                <w:rFonts w:ascii="Times New Roman" w:hAnsi="Times New Roman" w:cs="Times New Roman"/>
                <w:sz w:val="16"/>
                <w:szCs w:val="16"/>
              </w:rPr>
              <w:t>Аукцион в электронной форме</w:t>
            </w:r>
          </w:p>
        </w:tc>
      </w:tr>
      <w:tr w:rsidR="00456AF6" w:rsidRPr="00456AF6" w:rsidTr="00456AF6">
        <w:tc>
          <w:tcPr>
            <w:tcW w:w="456" w:type="dxa"/>
          </w:tcPr>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t>9</w:t>
            </w:r>
          </w:p>
        </w:tc>
        <w:tc>
          <w:tcPr>
            <w:tcW w:w="3701" w:type="dxa"/>
          </w:tcPr>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t>Электронная площадка, на которой будет проводиться аукцион в электронной форме</w:t>
            </w:r>
          </w:p>
        </w:tc>
        <w:tc>
          <w:tcPr>
            <w:tcW w:w="6037" w:type="dxa"/>
          </w:tcPr>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sz w:val="16"/>
                <w:szCs w:val="16"/>
              </w:rPr>
              <w:t>ООО «РТС-Тендер» (</w:t>
            </w:r>
            <w:r w:rsidRPr="00456AF6">
              <w:rPr>
                <w:rFonts w:ascii="Times New Roman" w:hAnsi="Times New Roman" w:cs="Times New Roman"/>
                <w:sz w:val="16"/>
                <w:szCs w:val="16"/>
                <w:lang w:val="en-US"/>
              </w:rPr>
              <w:t>https</w:t>
            </w:r>
            <w:r w:rsidRPr="00456AF6">
              <w:rPr>
                <w:rFonts w:ascii="Times New Roman" w:hAnsi="Times New Roman" w:cs="Times New Roman"/>
                <w:sz w:val="16"/>
                <w:szCs w:val="16"/>
              </w:rPr>
              <w:t>://</w:t>
            </w:r>
            <w:proofErr w:type="spellStart"/>
            <w:r w:rsidRPr="00456AF6">
              <w:rPr>
                <w:rFonts w:ascii="Times New Roman" w:hAnsi="Times New Roman" w:cs="Times New Roman"/>
                <w:sz w:val="16"/>
                <w:szCs w:val="16"/>
                <w:lang w:val="en-US"/>
              </w:rPr>
              <w:t>rts</w:t>
            </w:r>
            <w:proofErr w:type="spellEnd"/>
            <w:r w:rsidRPr="00456AF6">
              <w:rPr>
                <w:rFonts w:ascii="Times New Roman" w:hAnsi="Times New Roman" w:cs="Times New Roman"/>
                <w:sz w:val="16"/>
                <w:szCs w:val="16"/>
              </w:rPr>
              <w:t>-</w:t>
            </w:r>
            <w:r w:rsidRPr="00456AF6">
              <w:rPr>
                <w:rFonts w:ascii="Times New Roman" w:hAnsi="Times New Roman" w:cs="Times New Roman"/>
                <w:sz w:val="16"/>
                <w:szCs w:val="16"/>
                <w:lang w:val="en-US"/>
              </w:rPr>
              <w:t>tender</w:t>
            </w:r>
            <w:r w:rsidRPr="00456AF6">
              <w:rPr>
                <w:rFonts w:ascii="Times New Roman" w:hAnsi="Times New Roman" w:cs="Times New Roman"/>
                <w:sz w:val="16"/>
                <w:szCs w:val="16"/>
              </w:rPr>
              <w:t>.</w:t>
            </w:r>
            <w:proofErr w:type="spellStart"/>
            <w:r w:rsidRPr="00456AF6">
              <w:rPr>
                <w:rFonts w:ascii="Times New Roman" w:hAnsi="Times New Roman" w:cs="Times New Roman"/>
                <w:sz w:val="16"/>
                <w:szCs w:val="16"/>
                <w:lang w:val="en-US"/>
              </w:rPr>
              <w:t>ru</w:t>
            </w:r>
            <w:proofErr w:type="spellEnd"/>
            <w:r w:rsidRPr="00456AF6">
              <w:rPr>
                <w:rFonts w:ascii="Times New Roman" w:hAnsi="Times New Roman" w:cs="Times New Roman"/>
                <w:sz w:val="16"/>
                <w:szCs w:val="16"/>
              </w:rPr>
              <w:t xml:space="preserve">/) </w:t>
            </w:r>
            <w:r w:rsidRPr="00456AF6">
              <w:rPr>
                <w:rFonts w:ascii="Times New Roman" w:eastAsia="Times New Roman" w:hAnsi="Times New Roman" w:cs="Times New Roman"/>
                <w:bCs/>
                <w:color w:val="000000"/>
                <w:sz w:val="16"/>
                <w:szCs w:val="16"/>
              </w:rPr>
              <w:t>оператором электронной площадки</w:t>
            </w:r>
          </w:p>
        </w:tc>
      </w:tr>
      <w:tr w:rsidR="00456AF6" w:rsidRPr="00456AF6" w:rsidTr="00456AF6">
        <w:tc>
          <w:tcPr>
            <w:tcW w:w="456" w:type="dxa"/>
          </w:tcPr>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t>10</w:t>
            </w:r>
          </w:p>
        </w:tc>
        <w:tc>
          <w:tcPr>
            <w:tcW w:w="3701" w:type="dxa"/>
          </w:tcPr>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t>Порядок регистрации на электронной площадке</w:t>
            </w:r>
          </w:p>
        </w:tc>
        <w:tc>
          <w:tcPr>
            <w:tcW w:w="6037" w:type="dxa"/>
          </w:tcPr>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t>Для участия в продаже в электронной форме претенденты должны зарегистрироваться на электронной площадке, указанной в информационном сообщении о проведении продажи в электронной форме, в порядке, установленном данным информационным сообщением.</w:t>
            </w:r>
          </w:p>
          <w:p w:rsidR="00456AF6" w:rsidRPr="00456AF6" w:rsidRDefault="00456AF6" w:rsidP="00456AF6">
            <w:pPr>
              <w:widowControl w:val="0"/>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eastAsia="Times New Roman" w:hAnsi="Times New Roman" w:cs="Times New Roman"/>
                <w:b/>
                <w:sz w:val="16"/>
                <w:szCs w:val="16"/>
              </w:rPr>
            </w:pPr>
            <w:r w:rsidRPr="00456AF6">
              <w:rPr>
                <w:rFonts w:ascii="Times New Roman" w:eastAsia="Calibri" w:hAnsi="Times New Roman" w:cs="Times New Roman"/>
                <w:bCs/>
                <w:sz w:val="16"/>
                <w:szCs w:val="16"/>
              </w:rPr>
              <w:t xml:space="preserve">Регистрация на электронной площадке проводится в соответствии с Регламентом электронной площадки </w:t>
            </w:r>
            <w:r w:rsidRPr="00456AF6">
              <w:rPr>
                <w:rFonts w:ascii="Times New Roman" w:eastAsia="Times New Roman" w:hAnsi="Times New Roman" w:cs="Times New Roman"/>
                <w:sz w:val="16"/>
                <w:szCs w:val="16"/>
              </w:rPr>
              <w:t xml:space="preserve">и </w:t>
            </w:r>
            <w:r w:rsidRPr="00456AF6">
              <w:rPr>
                <w:rFonts w:ascii="Times New Roman" w:eastAsia="Times New Roman" w:hAnsi="Times New Roman" w:cs="Times New Roman"/>
                <w:bCs/>
                <w:sz w:val="16"/>
                <w:szCs w:val="16"/>
              </w:rPr>
              <w:t>«Положением</w:t>
            </w:r>
            <w:r w:rsidRPr="00456AF6">
              <w:rPr>
                <w:rFonts w:ascii="Times New Roman" w:eastAsia="Times New Roman" w:hAnsi="Times New Roman" w:cs="Times New Roman"/>
                <w:sz w:val="16"/>
                <w:szCs w:val="16"/>
              </w:rPr>
              <w:t xml:space="preserve"> об организации и проведении продажи государственного или муниципального имущества в электронной форме», утвержденным постановлением Правительства РФ от 27.08.2012 № 860 (далее – «Положение»).</w:t>
            </w:r>
          </w:p>
        </w:tc>
      </w:tr>
      <w:tr w:rsidR="00456AF6" w:rsidRPr="00456AF6" w:rsidTr="00456AF6">
        <w:tc>
          <w:tcPr>
            <w:tcW w:w="456" w:type="dxa"/>
          </w:tcPr>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t>11</w:t>
            </w:r>
          </w:p>
        </w:tc>
        <w:tc>
          <w:tcPr>
            <w:tcW w:w="3701" w:type="dxa"/>
          </w:tcPr>
          <w:p w:rsidR="00456AF6" w:rsidRPr="00456AF6" w:rsidRDefault="00456AF6" w:rsidP="00456AF6">
            <w:pPr>
              <w:rPr>
                <w:rFonts w:ascii="Times New Roman" w:hAnsi="Times New Roman" w:cs="Times New Roman"/>
                <w:sz w:val="16"/>
                <w:szCs w:val="16"/>
                <w:shd w:val="clear" w:color="auto" w:fill="FFFFFF"/>
              </w:rPr>
            </w:pPr>
            <w:r w:rsidRPr="00456AF6">
              <w:rPr>
                <w:rFonts w:ascii="Times New Roman" w:hAnsi="Times New Roman" w:cs="Times New Roman"/>
                <w:sz w:val="16"/>
                <w:szCs w:val="16"/>
                <w:shd w:val="clear" w:color="auto" w:fill="FFFFFF"/>
              </w:rPr>
              <w:t>Правила проведения продажи в электронной форме</w:t>
            </w:r>
          </w:p>
        </w:tc>
        <w:tc>
          <w:tcPr>
            <w:tcW w:w="6037" w:type="dxa"/>
          </w:tcPr>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sz w:val="16"/>
                <w:szCs w:val="16"/>
              </w:rPr>
              <w:t>Процедура аукциона проводится в день и время, указанные в информационном сообщении о проведен</w:t>
            </w:r>
            <w:proofErr w:type="gramStart"/>
            <w:r w:rsidRPr="00456AF6">
              <w:rPr>
                <w:rFonts w:ascii="Times New Roman" w:hAnsi="Times New Roman" w:cs="Times New Roman"/>
                <w:sz w:val="16"/>
                <w:szCs w:val="16"/>
              </w:rPr>
              <w:t>ии ау</w:t>
            </w:r>
            <w:proofErr w:type="gramEnd"/>
            <w:r w:rsidRPr="00456AF6">
              <w:rPr>
                <w:rFonts w:ascii="Times New Roman" w:hAnsi="Times New Roman" w:cs="Times New Roman"/>
                <w:sz w:val="16"/>
                <w:szCs w:val="16"/>
              </w:rPr>
              <w:t>кциона, путем последовательного повышения участниками начальной цены продажи на величину, равную либо кратную величине "шага аукциона".</w:t>
            </w:r>
          </w:p>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sz w:val="16"/>
                <w:szCs w:val="16"/>
              </w:rPr>
              <w:t>"Шаг аукциона" устанавливается продавцом в фиксированной сумме, составляющей не более 5 процентов начальной цены продажи, и не изменяется в течение всего аукциона.</w:t>
            </w:r>
          </w:p>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sz w:val="16"/>
                <w:szCs w:val="16"/>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sz w:val="16"/>
                <w:szCs w:val="16"/>
              </w:rPr>
              <w:t>Со времени начала проведения процедуры аукциона оператором электронной площадки размещается:</w:t>
            </w:r>
          </w:p>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sz w:val="16"/>
                <w:szCs w:val="16"/>
              </w:rPr>
              <w:t>а)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sz w:val="16"/>
                <w:szCs w:val="16"/>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sz w:val="16"/>
                <w:szCs w:val="16"/>
              </w:rPr>
              <w:t>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sz w:val="16"/>
                <w:szCs w:val="16"/>
              </w:rPr>
              <w:t>а)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sz w:val="16"/>
                <w:szCs w:val="16"/>
              </w:rPr>
              <w:t>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sz w:val="16"/>
                <w:szCs w:val="16"/>
              </w:rPr>
              <w:t>При этом программными средствами электронной площадки обеспечивается:</w:t>
            </w:r>
          </w:p>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sz w:val="16"/>
                <w:szCs w:val="16"/>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sz w:val="16"/>
                <w:szCs w:val="16"/>
              </w:rPr>
              <w:t>б)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sz w:val="16"/>
                <w:szCs w:val="16"/>
              </w:rPr>
              <w:t>Победителем признается участник, предложивший наиболее высокую цену имущества.</w:t>
            </w:r>
          </w:p>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sz w:val="16"/>
                <w:szCs w:val="16"/>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w:t>
            </w:r>
            <w:r w:rsidRPr="00456AF6">
              <w:rPr>
                <w:rFonts w:ascii="Times New Roman" w:hAnsi="Times New Roman" w:cs="Times New Roman"/>
                <w:sz w:val="16"/>
                <w:szCs w:val="16"/>
              </w:rPr>
              <w:lastRenderedPageBreak/>
              <w:t>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p>
          <w:p w:rsidR="00456AF6" w:rsidRPr="00456AF6" w:rsidRDefault="00456AF6" w:rsidP="00456AF6">
            <w:pPr>
              <w:ind w:firstLine="317"/>
              <w:rPr>
                <w:rFonts w:ascii="Times New Roman" w:hAnsi="Times New Roman" w:cs="Times New Roman"/>
                <w:sz w:val="16"/>
                <w:szCs w:val="16"/>
              </w:rPr>
            </w:pPr>
            <w:proofErr w:type="gramStart"/>
            <w:r w:rsidRPr="00456AF6">
              <w:rPr>
                <w:rFonts w:ascii="Times New Roman" w:hAnsi="Times New Roman" w:cs="Times New Roman"/>
                <w:sz w:val="16"/>
                <w:szCs w:val="16"/>
              </w:rPr>
              <w:t>Протокол об итогах аукциона удостоверяет право победителя на заключение договора купли-продажи имущества, содержит фамилию, имя, отчество или наименование юридического лица - победителя аукциона, цену имущества, предложенную победителем, фамилию, имя, отчество или наименование юридического лица - участника продажи, который сделал предпоследнее предложение о цене такого имущества в ходе продажи, и подписывается продавцом в течение одного часа с момента получения электронного журнала, но не</w:t>
            </w:r>
            <w:proofErr w:type="gramEnd"/>
            <w:r w:rsidRPr="00456AF6">
              <w:rPr>
                <w:rFonts w:ascii="Times New Roman" w:hAnsi="Times New Roman" w:cs="Times New Roman"/>
                <w:sz w:val="16"/>
                <w:szCs w:val="16"/>
              </w:rPr>
              <w:t xml:space="preserve"> позднее рабочего дня, следующего за днем подведения итогов аукциона.</w:t>
            </w:r>
          </w:p>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sz w:val="16"/>
                <w:szCs w:val="16"/>
              </w:rPr>
              <w:t>Процедура аукциона считается завершенной со времени подписания продавцом протокола об итогах аукциона.</w:t>
            </w:r>
          </w:p>
        </w:tc>
      </w:tr>
      <w:tr w:rsidR="00456AF6" w:rsidRPr="00456AF6" w:rsidTr="00456AF6">
        <w:tc>
          <w:tcPr>
            <w:tcW w:w="456" w:type="dxa"/>
          </w:tcPr>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lastRenderedPageBreak/>
              <w:t>12</w:t>
            </w:r>
          </w:p>
        </w:tc>
        <w:tc>
          <w:tcPr>
            <w:tcW w:w="3701" w:type="dxa"/>
          </w:tcPr>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color w:val="333333"/>
                <w:sz w:val="16"/>
                <w:szCs w:val="16"/>
                <w:shd w:val="clear" w:color="auto" w:fill="FFFFFF"/>
              </w:rPr>
              <w:t>Начальная цена продажи имущества</w:t>
            </w:r>
          </w:p>
        </w:tc>
        <w:tc>
          <w:tcPr>
            <w:tcW w:w="6037" w:type="dxa"/>
          </w:tcPr>
          <w:p w:rsidR="00456AF6" w:rsidRPr="00456AF6" w:rsidRDefault="00456AF6" w:rsidP="00456AF6">
            <w:pPr>
              <w:tabs>
                <w:tab w:val="left" w:pos="-360"/>
              </w:tabs>
              <w:autoSpaceDE w:val="0"/>
              <w:autoSpaceDN w:val="0"/>
              <w:adjustRightInd w:val="0"/>
              <w:rPr>
                <w:rFonts w:ascii="Times New Roman" w:hAnsi="Times New Roman" w:cs="Times New Roman"/>
                <w:sz w:val="16"/>
                <w:szCs w:val="16"/>
              </w:rPr>
            </w:pPr>
            <w:r w:rsidRPr="00456AF6">
              <w:rPr>
                <w:rFonts w:ascii="Times New Roman" w:eastAsia="Times New Roman" w:hAnsi="Times New Roman" w:cs="Times New Roman"/>
                <w:b/>
                <w:sz w:val="16"/>
                <w:szCs w:val="16"/>
              </w:rPr>
              <w:t>826 000,00 рублей</w:t>
            </w:r>
            <w:r w:rsidRPr="00456AF6">
              <w:rPr>
                <w:rFonts w:ascii="Times New Roman" w:eastAsia="Times New Roman" w:hAnsi="Times New Roman" w:cs="Times New Roman"/>
                <w:sz w:val="16"/>
                <w:szCs w:val="16"/>
              </w:rPr>
              <w:t xml:space="preserve"> (с учетом НДС 20%), </w:t>
            </w:r>
            <w:proofErr w:type="gramStart"/>
            <w:r w:rsidRPr="00456AF6">
              <w:rPr>
                <w:rFonts w:ascii="Times New Roman" w:eastAsia="Times New Roman" w:hAnsi="Times New Roman" w:cs="Times New Roman"/>
                <w:sz w:val="16"/>
                <w:szCs w:val="16"/>
              </w:rPr>
              <w:t>согласно отчета</w:t>
            </w:r>
            <w:proofErr w:type="gramEnd"/>
            <w:r w:rsidRPr="00456AF6">
              <w:rPr>
                <w:rFonts w:ascii="Times New Roman" w:eastAsia="Times New Roman" w:hAnsi="Times New Roman" w:cs="Times New Roman"/>
                <w:sz w:val="16"/>
                <w:szCs w:val="16"/>
              </w:rPr>
              <w:t xml:space="preserve"> № 87-н от 28.07.2022 по оценке рыночной стоимости нежилых зданий с земельным участком, расположенных по адресу: </w:t>
            </w:r>
            <w:proofErr w:type="gramStart"/>
            <w:r w:rsidRPr="00456AF6">
              <w:rPr>
                <w:rFonts w:ascii="Times New Roman" w:eastAsia="Times New Roman" w:hAnsi="Times New Roman" w:cs="Times New Roman"/>
                <w:sz w:val="16"/>
                <w:szCs w:val="16"/>
              </w:rPr>
              <w:t xml:space="preserve">Пензенская область, </w:t>
            </w:r>
            <w:proofErr w:type="spellStart"/>
            <w:r w:rsidRPr="00456AF6">
              <w:rPr>
                <w:rFonts w:ascii="Times New Roman" w:eastAsia="Times New Roman" w:hAnsi="Times New Roman" w:cs="Times New Roman"/>
                <w:sz w:val="16"/>
                <w:szCs w:val="16"/>
              </w:rPr>
              <w:t>Мокшанский</w:t>
            </w:r>
            <w:proofErr w:type="spellEnd"/>
            <w:r w:rsidRPr="00456AF6">
              <w:rPr>
                <w:rFonts w:ascii="Times New Roman" w:eastAsia="Times New Roman" w:hAnsi="Times New Roman" w:cs="Times New Roman"/>
                <w:sz w:val="16"/>
                <w:szCs w:val="16"/>
              </w:rPr>
              <w:t xml:space="preserve"> район, с. Успенское, ул. Ермакова, д. 31 ООО «Импульс-М».</w:t>
            </w:r>
            <w:proofErr w:type="gramEnd"/>
          </w:p>
        </w:tc>
      </w:tr>
      <w:tr w:rsidR="00456AF6" w:rsidRPr="00456AF6" w:rsidTr="00456AF6">
        <w:tc>
          <w:tcPr>
            <w:tcW w:w="456" w:type="dxa"/>
          </w:tcPr>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t>13</w:t>
            </w:r>
          </w:p>
        </w:tc>
        <w:tc>
          <w:tcPr>
            <w:tcW w:w="3701" w:type="dxa"/>
          </w:tcPr>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t>Величина повышения начальной цены ("шаг аукциона")</w:t>
            </w:r>
          </w:p>
        </w:tc>
        <w:tc>
          <w:tcPr>
            <w:tcW w:w="6037" w:type="dxa"/>
          </w:tcPr>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b/>
                <w:color w:val="333333"/>
                <w:sz w:val="16"/>
                <w:szCs w:val="16"/>
                <w:shd w:val="clear" w:color="auto" w:fill="FFFFFF"/>
              </w:rPr>
              <w:t>3 %</w:t>
            </w:r>
            <w:r w:rsidRPr="00456AF6">
              <w:rPr>
                <w:rFonts w:ascii="Times New Roman" w:hAnsi="Times New Roman" w:cs="Times New Roman"/>
                <w:color w:val="333333"/>
                <w:sz w:val="16"/>
                <w:szCs w:val="16"/>
                <w:shd w:val="clear" w:color="auto" w:fill="FFFFFF"/>
              </w:rPr>
              <w:t xml:space="preserve"> от начальной цены продажи имущества  </w:t>
            </w:r>
          </w:p>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b/>
                <w:color w:val="333333"/>
                <w:sz w:val="16"/>
                <w:szCs w:val="16"/>
                <w:shd w:val="clear" w:color="auto" w:fill="FFFFFF"/>
              </w:rPr>
              <w:t>(24 780,00 рублей)</w:t>
            </w:r>
          </w:p>
          <w:p w:rsidR="00456AF6" w:rsidRPr="00456AF6" w:rsidRDefault="00456AF6" w:rsidP="00456AF6">
            <w:pPr>
              <w:ind w:firstLine="408"/>
              <w:rPr>
                <w:rFonts w:ascii="Times New Roman" w:hAnsi="Times New Roman" w:cs="Times New Roman"/>
                <w:sz w:val="16"/>
                <w:szCs w:val="16"/>
              </w:rPr>
            </w:pPr>
            <w:r w:rsidRPr="00456AF6">
              <w:rPr>
                <w:rFonts w:ascii="Times New Roman" w:hAnsi="Times New Roman" w:cs="Times New Roman"/>
                <w:color w:val="333333"/>
                <w:sz w:val="16"/>
                <w:szCs w:val="16"/>
                <w:shd w:val="clear" w:color="auto" w:fill="FFFFFF"/>
              </w:rPr>
              <w:t>Представление предложений о цене муниципального имущества осуществляется зарегистрированным участником продажи в электронной форме в течение одной процедуры проведения такой продажи.</w:t>
            </w:r>
          </w:p>
        </w:tc>
      </w:tr>
      <w:tr w:rsidR="00456AF6" w:rsidRPr="00456AF6" w:rsidTr="00456AF6">
        <w:tc>
          <w:tcPr>
            <w:tcW w:w="456" w:type="dxa"/>
          </w:tcPr>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t>14</w:t>
            </w:r>
          </w:p>
        </w:tc>
        <w:tc>
          <w:tcPr>
            <w:tcW w:w="3701" w:type="dxa"/>
          </w:tcPr>
          <w:p w:rsidR="00456AF6" w:rsidRPr="00456AF6" w:rsidRDefault="00456AF6" w:rsidP="00456AF6">
            <w:pPr>
              <w:rPr>
                <w:rFonts w:ascii="Times New Roman" w:hAnsi="Times New Roman" w:cs="Times New Roman"/>
                <w:color w:val="FF0000"/>
                <w:sz w:val="16"/>
                <w:szCs w:val="16"/>
              </w:rPr>
            </w:pPr>
            <w:r w:rsidRPr="00456AF6">
              <w:rPr>
                <w:rFonts w:ascii="Times New Roman" w:hAnsi="Times New Roman" w:cs="Times New Roman"/>
                <w:sz w:val="16"/>
                <w:szCs w:val="16"/>
                <w:shd w:val="clear" w:color="auto" w:fill="FFFFFF"/>
              </w:rPr>
              <w:t xml:space="preserve">Форма подачи предложений о цене </w:t>
            </w:r>
          </w:p>
        </w:tc>
        <w:tc>
          <w:tcPr>
            <w:tcW w:w="6037" w:type="dxa"/>
          </w:tcPr>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sz w:val="16"/>
                <w:szCs w:val="16"/>
              </w:rPr>
              <w:t xml:space="preserve">Предложения о цене муниципального имущества </w:t>
            </w:r>
            <w:proofErr w:type="gramStart"/>
            <w:r w:rsidRPr="00456AF6">
              <w:rPr>
                <w:rFonts w:ascii="Times New Roman" w:hAnsi="Times New Roman" w:cs="Times New Roman"/>
                <w:sz w:val="16"/>
                <w:szCs w:val="16"/>
              </w:rPr>
              <w:t>заявляются</w:t>
            </w:r>
            <w:proofErr w:type="gramEnd"/>
            <w:r w:rsidRPr="00456AF6">
              <w:rPr>
                <w:rFonts w:ascii="Times New Roman" w:hAnsi="Times New Roman" w:cs="Times New Roman"/>
                <w:sz w:val="16"/>
                <w:szCs w:val="16"/>
              </w:rPr>
              <w:t xml:space="preserve"> участниками открыто в ходе проведения аукциона (открытая форма подачи предложения о цене).</w:t>
            </w:r>
          </w:p>
        </w:tc>
      </w:tr>
      <w:tr w:rsidR="00456AF6" w:rsidRPr="00456AF6" w:rsidTr="00456AF6">
        <w:tc>
          <w:tcPr>
            <w:tcW w:w="456" w:type="dxa"/>
          </w:tcPr>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t>15</w:t>
            </w:r>
          </w:p>
        </w:tc>
        <w:tc>
          <w:tcPr>
            <w:tcW w:w="3701" w:type="dxa"/>
          </w:tcPr>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color w:val="333333"/>
                <w:sz w:val="16"/>
                <w:szCs w:val="16"/>
                <w:shd w:val="clear" w:color="auto" w:fill="FFFFFF"/>
              </w:rPr>
              <w:t>Условия и сроки платежа, реквизиты счетов</w:t>
            </w:r>
          </w:p>
        </w:tc>
        <w:tc>
          <w:tcPr>
            <w:tcW w:w="6037" w:type="dxa"/>
          </w:tcPr>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sz w:val="16"/>
                <w:szCs w:val="16"/>
              </w:rPr>
              <w:t xml:space="preserve"> Денежные средства в счет оплаты имущества с учетом внесенного задатка подлежат перечислению покупателем в размере и сроки, указанные в договоре купли-продажи, но не позднее 10 рабочих дней со дня заключения договора купли-продажи, на следующие реквизиты: </w:t>
            </w:r>
          </w:p>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sz w:val="16"/>
                <w:szCs w:val="16"/>
              </w:rPr>
              <w:t>Наименование получателя:</w:t>
            </w:r>
            <w:r w:rsidRPr="00456AF6">
              <w:rPr>
                <w:sz w:val="16"/>
                <w:szCs w:val="16"/>
              </w:rPr>
              <w:t xml:space="preserve"> </w:t>
            </w:r>
            <w:r w:rsidRPr="00456AF6">
              <w:rPr>
                <w:rFonts w:ascii="Times New Roman" w:hAnsi="Times New Roman" w:cs="Times New Roman"/>
                <w:sz w:val="16"/>
                <w:szCs w:val="16"/>
              </w:rPr>
              <w:t>УФК по Пензенской области (Администрация Мокшанского района Пензенской области)</w:t>
            </w:r>
          </w:p>
          <w:p w:rsidR="00456AF6" w:rsidRPr="00456AF6" w:rsidRDefault="00456AF6" w:rsidP="00456AF6">
            <w:pPr>
              <w:rPr>
                <w:rFonts w:ascii="Times New Roman" w:eastAsia="Times New Roman" w:hAnsi="Times New Roman" w:cs="Times New Roman"/>
                <w:color w:val="000000"/>
                <w:kern w:val="1"/>
                <w:sz w:val="16"/>
                <w:szCs w:val="16"/>
                <w:lang w:eastAsia="ar-SA"/>
              </w:rPr>
            </w:pPr>
            <w:r w:rsidRPr="00456AF6">
              <w:rPr>
                <w:rFonts w:ascii="Times New Roman" w:eastAsia="Times New Roman" w:hAnsi="Times New Roman" w:cs="Times New Roman"/>
                <w:color w:val="000000"/>
                <w:kern w:val="1"/>
                <w:sz w:val="16"/>
                <w:szCs w:val="16"/>
                <w:lang w:eastAsia="ar-SA"/>
              </w:rPr>
              <w:t>Налоговый орган: ИНН 5823007561</w:t>
            </w:r>
          </w:p>
          <w:p w:rsidR="00456AF6" w:rsidRPr="00456AF6" w:rsidRDefault="00456AF6" w:rsidP="00456AF6">
            <w:pPr>
              <w:rPr>
                <w:rFonts w:ascii="Times New Roman" w:eastAsia="Times New Roman" w:hAnsi="Times New Roman" w:cs="Times New Roman"/>
                <w:color w:val="000000"/>
                <w:kern w:val="1"/>
                <w:sz w:val="16"/>
                <w:szCs w:val="16"/>
                <w:lang w:eastAsia="ar-SA"/>
              </w:rPr>
            </w:pPr>
            <w:r w:rsidRPr="00456AF6">
              <w:rPr>
                <w:rFonts w:ascii="Times New Roman" w:eastAsia="Times New Roman" w:hAnsi="Times New Roman" w:cs="Times New Roman"/>
                <w:color w:val="000000"/>
                <w:kern w:val="1"/>
                <w:sz w:val="16"/>
                <w:szCs w:val="16"/>
                <w:lang w:eastAsia="ar-SA"/>
              </w:rPr>
              <w:t>Единый казначейский счет: 40102810045370000047</w:t>
            </w:r>
          </w:p>
          <w:p w:rsidR="00456AF6" w:rsidRPr="00456AF6" w:rsidRDefault="00456AF6" w:rsidP="00456AF6">
            <w:pPr>
              <w:rPr>
                <w:rFonts w:ascii="Times New Roman" w:eastAsia="Times New Roman" w:hAnsi="Times New Roman" w:cs="Times New Roman"/>
                <w:color w:val="000000"/>
                <w:kern w:val="1"/>
                <w:sz w:val="16"/>
                <w:szCs w:val="16"/>
                <w:lang w:eastAsia="ar-SA"/>
              </w:rPr>
            </w:pPr>
            <w:r w:rsidRPr="00456AF6">
              <w:rPr>
                <w:rFonts w:ascii="Times New Roman" w:eastAsia="Times New Roman" w:hAnsi="Times New Roman" w:cs="Times New Roman"/>
                <w:color w:val="000000"/>
                <w:kern w:val="1"/>
                <w:sz w:val="16"/>
                <w:szCs w:val="16"/>
                <w:lang w:eastAsia="ar-SA"/>
              </w:rPr>
              <w:t>Номер счета получателя платежа: 03100643000000015500</w:t>
            </w:r>
          </w:p>
          <w:p w:rsidR="00456AF6" w:rsidRPr="00456AF6" w:rsidRDefault="00456AF6" w:rsidP="00456AF6">
            <w:pPr>
              <w:rPr>
                <w:rFonts w:ascii="Times New Roman" w:eastAsia="Times New Roman" w:hAnsi="Times New Roman" w:cs="Times New Roman"/>
                <w:color w:val="000000"/>
                <w:kern w:val="1"/>
                <w:sz w:val="16"/>
                <w:szCs w:val="16"/>
                <w:lang w:eastAsia="ar-SA"/>
              </w:rPr>
            </w:pPr>
            <w:r w:rsidRPr="00456AF6">
              <w:rPr>
                <w:rFonts w:ascii="Times New Roman" w:eastAsia="Times New Roman" w:hAnsi="Times New Roman" w:cs="Times New Roman"/>
                <w:color w:val="000000"/>
                <w:kern w:val="1"/>
                <w:sz w:val="16"/>
                <w:szCs w:val="16"/>
                <w:lang w:eastAsia="ar-SA"/>
              </w:rPr>
              <w:t>Наименование банка: ОТДЕЛЕНИЕ ПЕНЗА БАНКА РОССИИ//УФК по Пензенской области г. Пенза</w:t>
            </w:r>
          </w:p>
          <w:p w:rsidR="00456AF6" w:rsidRPr="00456AF6" w:rsidRDefault="00456AF6" w:rsidP="00456AF6">
            <w:pPr>
              <w:rPr>
                <w:rFonts w:ascii="Times New Roman" w:eastAsia="Times New Roman" w:hAnsi="Times New Roman" w:cs="Times New Roman"/>
                <w:color w:val="000000"/>
                <w:kern w:val="1"/>
                <w:sz w:val="16"/>
                <w:szCs w:val="16"/>
                <w:lang w:eastAsia="ar-SA"/>
              </w:rPr>
            </w:pPr>
            <w:r w:rsidRPr="00456AF6">
              <w:rPr>
                <w:rFonts w:ascii="Times New Roman" w:eastAsia="Times New Roman" w:hAnsi="Times New Roman" w:cs="Times New Roman"/>
                <w:color w:val="000000"/>
                <w:kern w:val="1"/>
                <w:sz w:val="16"/>
                <w:szCs w:val="16"/>
                <w:lang w:eastAsia="ar-SA"/>
              </w:rPr>
              <w:t>БИК: 015655003</w:t>
            </w:r>
          </w:p>
          <w:p w:rsidR="00456AF6" w:rsidRPr="00456AF6" w:rsidRDefault="00456AF6" w:rsidP="00456AF6">
            <w:pPr>
              <w:rPr>
                <w:rFonts w:ascii="Times New Roman" w:eastAsia="Times New Roman" w:hAnsi="Times New Roman" w:cs="Times New Roman"/>
                <w:color w:val="000000"/>
                <w:kern w:val="1"/>
                <w:sz w:val="16"/>
                <w:szCs w:val="16"/>
                <w:lang w:eastAsia="ar-SA"/>
              </w:rPr>
            </w:pPr>
            <w:r w:rsidRPr="00456AF6">
              <w:rPr>
                <w:rFonts w:ascii="Times New Roman" w:eastAsia="Times New Roman" w:hAnsi="Times New Roman" w:cs="Times New Roman"/>
                <w:color w:val="000000"/>
                <w:kern w:val="1"/>
                <w:sz w:val="16"/>
                <w:szCs w:val="16"/>
                <w:lang w:eastAsia="ar-SA"/>
              </w:rPr>
              <w:t>КПП: 582301001</w:t>
            </w:r>
          </w:p>
          <w:p w:rsidR="00456AF6" w:rsidRPr="00456AF6" w:rsidRDefault="00456AF6" w:rsidP="00456AF6">
            <w:pPr>
              <w:rPr>
                <w:rFonts w:ascii="Times New Roman" w:eastAsia="Times New Roman" w:hAnsi="Times New Roman" w:cs="Times New Roman"/>
                <w:color w:val="000000"/>
                <w:kern w:val="1"/>
                <w:sz w:val="16"/>
                <w:szCs w:val="16"/>
                <w:lang w:eastAsia="ar-SA"/>
              </w:rPr>
            </w:pPr>
            <w:r w:rsidRPr="00456AF6">
              <w:rPr>
                <w:rFonts w:ascii="Times New Roman" w:eastAsia="Times New Roman" w:hAnsi="Times New Roman" w:cs="Times New Roman"/>
                <w:color w:val="000000"/>
                <w:kern w:val="1"/>
                <w:sz w:val="16"/>
                <w:szCs w:val="16"/>
                <w:lang w:eastAsia="ar-SA"/>
              </w:rPr>
              <w:t>Код ОКТМО: 56645000</w:t>
            </w:r>
          </w:p>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sz w:val="16"/>
                <w:szCs w:val="16"/>
              </w:rPr>
              <w:t>КБК: 90111402053050000410</w:t>
            </w:r>
          </w:p>
        </w:tc>
      </w:tr>
      <w:tr w:rsidR="00456AF6" w:rsidRPr="00456AF6" w:rsidTr="00456AF6">
        <w:tc>
          <w:tcPr>
            <w:tcW w:w="456" w:type="dxa"/>
          </w:tcPr>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t>16</w:t>
            </w:r>
          </w:p>
        </w:tc>
        <w:tc>
          <w:tcPr>
            <w:tcW w:w="3701" w:type="dxa"/>
          </w:tcPr>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color w:val="333333"/>
                <w:sz w:val="16"/>
                <w:szCs w:val="16"/>
                <w:shd w:val="clear" w:color="auto" w:fill="FFFFFF"/>
              </w:rPr>
              <w:t>Размер задатка</w:t>
            </w:r>
          </w:p>
        </w:tc>
        <w:tc>
          <w:tcPr>
            <w:tcW w:w="6037" w:type="dxa"/>
          </w:tcPr>
          <w:p w:rsidR="00456AF6" w:rsidRPr="00456AF6" w:rsidRDefault="00456AF6" w:rsidP="00456AF6">
            <w:pPr>
              <w:tabs>
                <w:tab w:val="left" w:pos="284"/>
              </w:tabs>
              <w:autoSpaceDE w:val="0"/>
              <w:autoSpaceDN w:val="0"/>
              <w:adjustRightInd w:val="0"/>
              <w:outlineLvl w:val="0"/>
              <w:rPr>
                <w:rFonts w:ascii="Times New Roman" w:eastAsia="Times New Roman" w:hAnsi="Times New Roman" w:cs="Times New Roman"/>
                <w:sz w:val="16"/>
                <w:szCs w:val="16"/>
              </w:rPr>
            </w:pPr>
            <w:r w:rsidRPr="00456AF6">
              <w:rPr>
                <w:rFonts w:ascii="Times New Roman" w:eastAsia="Times New Roman" w:hAnsi="Times New Roman" w:cs="Times New Roman"/>
                <w:sz w:val="16"/>
                <w:szCs w:val="16"/>
              </w:rPr>
              <w:t xml:space="preserve">Размер задатка, перечисляемого Претендентами в счет обеспечения оплаты приобретаемого имущества при подаче заявки на участие в торгах, в размере 20 процентов начальной цены продажи имущества, что составляет </w:t>
            </w:r>
            <w:r w:rsidRPr="00456AF6">
              <w:rPr>
                <w:rFonts w:ascii="Times New Roman" w:eastAsia="Times New Roman" w:hAnsi="Times New Roman" w:cs="Times New Roman"/>
                <w:b/>
                <w:sz w:val="16"/>
                <w:szCs w:val="16"/>
              </w:rPr>
              <w:t xml:space="preserve">165 200,00 (сто шестьдесят пять тысяч двести) рублей. </w:t>
            </w:r>
          </w:p>
          <w:p w:rsidR="00456AF6" w:rsidRPr="00456AF6" w:rsidRDefault="00456AF6" w:rsidP="00456AF6">
            <w:pPr>
              <w:tabs>
                <w:tab w:val="left" w:pos="284"/>
              </w:tabs>
              <w:autoSpaceDE w:val="0"/>
              <w:autoSpaceDN w:val="0"/>
              <w:adjustRightInd w:val="0"/>
              <w:outlineLvl w:val="0"/>
              <w:rPr>
                <w:rFonts w:ascii="Times New Roman" w:eastAsia="Calibri" w:hAnsi="Times New Roman" w:cs="Times New Roman"/>
                <w:bCs/>
                <w:sz w:val="16"/>
                <w:szCs w:val="16"/>
              </w:rPr>
            </w:pPr>
            <w:r w:rsidRPr="00456AF6">
              <w:rPr>
                <w:rFonts w:ascii="Times New Roman" w:eastAsia="Calibri" w:hAnsi="Times New Roman" w:cs="Times New Roman"/>
                <w:bCs/>
                <w:sz w:val="16"/>
                <w:szCs w:val="16"/>
              </w:rPr>
              <w:t>Документом, подтверждающим поступление задатка на счет, указанный в информационном сообщении, является выписка с этого счета.</w:t>
            </w:r>
          </w:p>
        </w:tc>
      </w:tr>
      <w:tr w:rsidR="00456AF6" w:rsidRPr="00456AF6" w:rsidTr="00456AF6">
        <w:tc>
          <w:tcPr>
            <w:tcW w:w="456" w:type="dxa"/>
          </w:tcPr>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t>17</w:t>
            </w:r>
          </w:p>
        </w:tc>
        <w:tc>
          <w:tcPr>
            <w:tcW w:w="3701" w:type="dxa"/>
          </w:tcPr>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t>Срок и порядок внесения задатка, порядок возвращения задатка</w:t>
            </w:r>
          </w:p>
        </w:tc>
        <w:tc>
          <w:tcPr>
            <w:tcW w:w="6037" w:type="dxa"/>
          </w:tcPr>
          <w:p w:rsidR="00456AF6" w:rsidRPr="00456AF6" w:rsidRDefault="00456AF6" w:rsidP="00456AF6">
            <w:pPr>
              <w:tabs>
                <w:tab w:val="left" w:pos="284"/>
              </w:tabs>
              <w:autoSpaceDE w:val="0"/>
              <w:autoSpaceDN w:val="0"/>
              <w:adjustRightInd w:val="0"/>
              <w:outlineLvl w:val="0"/>
              <w:rPr>
                <w:rFonts w:ascii="Times New Roman" w:eastAsia="Times New Roman" w:hAnsi="Times New Roman" w:cs="Times New Roman"/>
                <w:sz w:val="16"/>
                <w:szCs w:val="16"/>
              </w:rPr>
            </w:pPr>
            <w:r w:rsidRPr="00456AF6">
              <w:rPr>
                <w:rFonts w:ascii="Times New Roman" w:eastAsia="Times New Roman" w:hAnsi="Times New Roman" w:cs="Times New Roman"/>
                <w:sz w:val="16"/>
                <w:szCs w:val="16"/>
              </w:rPr>
              <w:t>Перечисление задатка Претендентами осуществляется единым платежом на расчетный счет Претендента, открытый при регистрации на электронной площадке. Платежи по перечислению задатка для участия в торгах и возврат задатков осуществляются в соответствии с Регламентом электронной площадки.</w:t>
            </w:r>
          </w:p>
          <w:p w:rsidR="00456AF6" w:rsidRPr="00456AF6" w:rsidRDefault="00456AF6" w:rsidP="00456AF6">
            <w:pPr>
              <w:autoSpaceDE w:val="0"/>
              <w:autoSpaceDN w:val="0"/>
              <w:adjustRightInd w:val="0"/>
              <w:ind w:firstLine="601"/>
              <w:rPr>
                <w:rFonts w:ascii="Times New Roman" w:hAnsi="Times New Roman" w:cs="Times New Roman"/>
                <w:sz w:val="16"/>
                <w:szCs w:val="16"/>
              </w:rPr>
            </w:pPr>
            <w:r w:rsidRPr="00456AF6">
              <w:rPr>
                <w:rFonts w:ascii="Times New Roman" w:hAnsi="Times New Roman" w:cs="Times New Roman"/>
                <w:sz w:val="16"/>
                <w:szCs w:val="16"/>
              </w:rPr>
              <w:t>Задаток Победителя аукциона либо лица, признанного единственным участником аукциона, засчитывается в счет оплаты приобретаемого имущества и подлежит перечислению Продавцу в течение 5 календарных дней со дня истечения срока, установленного для заключения договора купли-продажи имущества.</w:t>
            </w:r>
          </w:p>
          <w:p w:rsidR="00456AF6" w:rsidRPr="00456AF6" w:rsidRDefault="00456AF6" w:rsidP="00456AF6">
            <w:pPr>
              <w:autoSpaceDE w:val="0"/>
              <w:autoSpaceDN w:val="0"/>
              <w:adjustRightInd w:val="0"/>
              <w:ind w:firstLine="567"/>
              <w:rPr>
                <w:rFonts w:ascii="Times New Roman" w:hAnsi="Times New Roman" w:cs="Times New Roman"/>
                <w:sz w:val="16"/>
                <w:szCs w:val="16"/>
              </w:rPr>
            </w:pPr>
            <w:r w:rsidRPr="00456AF6">
              <w:rPr>
                <w:rFonts w:ascii="Times New Roman" w:hAnsi="Times New Roman" w:cs="Times New Roman"/>
                <w:sz w:val="16"/>
                <w:szCs w:val="16"/>
              </w:rPr>
              <w:t>Лицам, перечислившим задаток для участия в аукционе, денежные средства возвращаются в следующем порядке:</w:t>
            </w:r>
          </w:p>
          <w:p w:rsidR="00456AF6" w:rsidRPr="00456AF6" w:rsidRDefault="00456AF6" w:rsidP="00456AF6">
            <w:pPr>
              <w:autoSpaceDE w:val="0"/>
              <w:autoSpaceDN w:val="0"/>
              <w:adjustRightInd w:val="0"/>
              <w:ind w:firstLine="567"/>
              <w:rPr>
                <w:rFonts w:ascii="Times New Roman" w:hAnsi="Times New Roman" w:cs="Times New Roman"/>
                <w:sz w:val="16"/>
                <w:szCs w:val="16"/>
              </w:rPr>
            </w:pPr>
            <w:r w:rsidRPr="00456AF6">
              <w:rPr>
                <w:rFonts w:ascii="Times New Roman" w:hAnsi="Times New Roman" w:cs="Times New Roman"/>
                <w:sz w:val="16"/>
                <w:szCs w:val="16"/>
              </w:rPr>
              <w:t>а) Участникам, за исключением Победителя, либо лица, признанного единственным участником аукциона - в течение 5 календарных дней со дня подведения итогов аукциона;</w:t>
            </w:r>
          </w:p>
          <w:p w:rsidR="00456AF6" w:rsidRPr="00456AF6" w:rsidRDefault="00456AF6" w:rsidP="00456AF6">
            <w:pPr>
              <w:autoSpaceDE w:val="0"/>
              <w:autoSpaceDN w:val="0"/>
              <w:adjustRightInd w:val="0"/>
              <w:ind w:firstLine="567"/>
              <w:rPr>
                <w:rFonts w:ascii="Times New Roman" w:hAnsi="Times New Roman" w:cs="Times New Roman"/>
                <w:sz w:val="16"/>
                <w:szCs w:val="16"/>
              </w:rPr>
            </w:pPr>
            <w:r w:rsidRPr="00456AF6">
              <w:rPr>
                <w:rFonts w:ascii="Times New Roman" w:hAnsi="Times New Roman" w:cs="Times New Roman"/>
                <w:sz w:val="16"/>
                <w:szCs w:val="16"/>
              </w:rPr>
              <w:t>б) Претендентам, не допущенным к участию в аукционе, - в течение 5 календарных дней со дня подписания Протокола о признании претендентов участниками;</w:t>
            </w:r>
          </w:p>
          <w:p w:rsidR="00456AF6" w:rsidRPr="00456AF6" w:rsidRDefault="00456AF6" w:rsidP="00456AF6">
            <w:pPr>
              <w:autoSpaceDE w:val="0"/>
              <w:autoSpaceDN w:val="0"/>
              <w:adjustRightInd w:val="0"/>
              <w:ind w:firstLine="567"/>
              <w:rPr>
                <w:rFonts w:ascii="Times New Roman" w:hAnsi="Times New Roman" w:cs="Times New Roman"/>
                <w:sz w:val="16"/>
                <w:szCs w:val="16"/>
              </w:rPr>
            </w:pPr>
            <w:r w:rsidRPr="00456AF6">
              <w:rPr>
                <w:rFonts w:ascii="Times New Roman" w:hAnsi="Times New Roman" w:cs="Times New Roman"/>
                <w:sz w:val="16"/>
                <w:szCs w:val="16"/>
              </w:rPr>
              <w:t>в) Претендентам, отозвавшим заявку не позднее дня окончания приема заявок – в течение 5 календарных дней со дня поступления уведомления об отзыве заявки;</w:t>
            </w:r>
          </w:p>
          <w:p w:rsidR="00456AF6" w:rsidRPr="00456AF6" w:rsidRDefault="00456AF6" w:rsidP="00456AF6">
            <w:pPr>
              <w:autoSpaceDE w:val="0"/>
              <w:autoSpaceDN w:val="0"/>
              <w:adjustRightInd w:val="0"/>
              <w:ind w:firstLine="567"/>
              <w:rPr>
                <w:rFonts w:ascii="Times New Roman" w:hAnsi="Times New Roman" w:cs="Times New Roman"/>
                <w:sz w:val="16"/>
                <w:szCs w:val="16"/>
              </w:rPr>
            </w:pPr>
            <w:r w:rsidRPr="00456AF6">
              <w:rPr>
                <w:rFonts w:ascii="Times New Roman" w:hAnsi="Times New Roman" w:cs="Times New Roman"/>
                <w:sz w:val="16"/>
                <w:szCs w:val="16"/>
              </w:rPr>
              <w:t>г) Претендентам, отозвавшим заявку позднее дня окончания приема заявок, -  в течение 5 календарных дней со дня подписания Протокола о признании претендентов участниками.</w:t>
            </w:r>
          </w:p>
          <w:p w:rsidR="00456AF6" w:rsidRPr="00456AF6" w:rsidRDefault="00456AF6" w:rsidP="00456AF6">
            <w:pPr>
              <w:autoSpaceDE w:val="0"/>
              <w:autoSpaceDN w:val="0"/>
              <w:adjustRightInd w:val="0"/>
              <w:ind w:firstLine="567"/>
              <w:rPr>
                <w:rFonts w:ascii="Times New Roman" w:hAnsi="Times New Roman" w:cs="Times New Roman"/>
                <w:sz w:val="16"/>
                <w:szCs w:val="16"/>
              </w:rPr>
            </w:pPr>
            <w:r w:rsidRPr="00456AF6">
              <w:rPr>
                <w:rFonts w:ascii="Times New Roman" w:hAnsi="Times New Roman" w:cs="Times New Roman"/>
                <w:sz w:val="16"/>
                <w:szCs w:val="16"/>
              </w:rPr>
              <w:t>Победителю аукциона либо лицу, признанному единственным участником аукциона, задаток не возвращается в случае:</w:t>
            </w:r>
          </w:p>
          <w:p w:rsidR="00456AF6" w:rsidRPr="00456AF6" w:rsidRDefault="00456AF6" w:rsidP="00456AF6">
            <w:pPr>
              <w:autoSpaceDE w:val="0"/>
              <w:autoSpaceDN w:val="0"/>
              <w:adjustRightInd w:val="0"/>
              <w:ind w:firstLine="567"/>
              <w:rPr>
                <w:rFonts w:ascii="Times New Roman" w:hAnsi="Times New Roman" w:cs="Times New Roman"/>
                <w:sz w:val="16"/>
                <w:szCs w:val="16"/>
              </w:rPr>
            </w:pPr>
            <w:r w:rsidRPr="00456AF6">
              <w:rPr>
                <w:rFonts w:ascii="Times New Roman" w:hAnsi="Times New Roman" w:cs="Times New Roman"/>
                <w:sz w:val="16"/>
                <w:szCs w:val="16"/>
              </w:rPr>
              <w:t>- уклонения или отказа Победителя либо лица, признанного единственным участником аукциона, от заключения в установленный срок договора купли-продажи имущества;</w:t>
            </w:r>
          </w:p>
          <w:p w:rsidR="00456AF6" w:rsidRPr="00456AF6" w:rsidRDefault="00456AF6" w:rsidP="00456AF6">
            <w:pPr>
              <w:autoSpaceDE w:val="0"/>
              <w:autoSpaceDN w:val="0"/>
              <w:adjustRightInd w:val="0"/>
              <w:ind w:firstLine="567"/>
              <w:rPr>
                <w:rFonts w:ascii="Times New Roman" w:hAnsi="Times New Roman" w:cs="Times New Roman"/>
                <w:sz w:val="16"/>
                <w:szCs w:val="16"/>
              </w:rPr>
            </w:pPr>
            <w:r w:rsidRPr="00456AF6">
              <w:rPr>
                <w:rFonts w:ascii="Times New Roman" w:hAnsi="Times New Roman" w:cs="Times New Roman"/>
                <w:sz w:val="16"/>
                <w:szCs w:val="16"/>
              </w:rPr>
              <w:t>- отказа или уклонения Победителя либо лица, признанного единственным участником аукциона, от оплаты имущества в сроки, установленные договором купли-продажи.</w:t>
            </w:r>
          </w:p>
        </w:tc>
      </w:tr>
      <w:tr w:rsidR="00456AF6" w:rsidRPr="00456AF6" w:rsidTr="00456AF6">
        <w:tc>
          <w:tcPr>
            <w:tcW w:w="456" w:type="dxa"/>
          </w:tcPr>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t>18</w:t>
            </w:r>
          </w:p>
        </w:tc>
        <w:tc>
          <w:tcPr>
            <w:tcW w:w="3701" w:type="dxa"/>
          </w:tcPr>
          <w:p w:rsidR="00456AF6" w:rsidRPr="00456AF6" w:rsidRDefault="00456AF6" w:rsidP="00456AF6">
            <w:pPr>
              <w:jc w:val="cente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t>Реквизиты счетов для внесения задатка, назначение платежа</w:t>
            </w:r>
          </w:p>
        </w:tc>
        <w:tc>
          <w:tcPr>
            <w:tcW w:w="6037" w:type="dxa"/>
          </w:tcPr>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sz w:val="16"/>
                <w:szCs w:val="16"/>
              </w:rPr>
              <w:t xml:space="preserve">Получатель: ООО «РТС-тендер», </w:t>
            </w:r>
          </w:p>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sz w:val="16"/>
                <w:szCs w:val="16"/>
              </w:rPr>
              <w:t>Наименование банка: Филиал «Корпоративный» ПАО «</w:t>
            </w:r>
            <w:proofErr w:type="spellStart"/>
            <w:r w:rsidRPr="00456AF6">
              <w:rPr>
                <w:rFonts w:ascii="Times New Roman" w:hAnsi="Times New Roman" w:cs="Times New Roman"/>
                <w:sz w:val="16"/>
                <w:szCs w:val="16"/>
              </w:rPr>
              <w:t>Совкомбанк</w:t>
            </w:r>
            <w:proofErr w:type="spellEnd"/>
            <w:r w:rsidRPr="00456AF6">
              <w:rPr>
                <w:rFonts w:ascii="Times New Roman" w:hAnsi="Times New Roman" w:cs="Times New Roman"/>
                <w:sz w:val="16"/>
                <w:szCs w:val="16"/>
              </w:rPr>
              <w:t xml:space="preserve">», </w:t>
            </w:r>
          </w:p>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sz w:val="16"/>
                <w:szCs w:val="16"/>
              </w:rPr>
              <w:t xml:space="preserve">расчетный счет № 40702810512030016362,  </w:t>
            </w:r>
          </w:p>
          <w:p w:rsidR="00456AF6" w:rsidRPr="00456AF6" w:rsidRDefault="00456AF6" w:rsidP="00456AF6">
            <w:pPr>
              <w:rPr>
                <w:rFonts w:ascii="Times New Roman" w:hAnsi="Times New Roman" w:cs="Times New Roman"/>
                <w:sz w:val="16"/>
                <w:szCs w:val="16"/>
              </w:rPr>
            </w:pPr>
            <w:proofErr w:type="gramStart"/>
            <w:r w:rsidRPr="00456AF6">
              <w:rPr>
                <w:rFonts w:ascii="Times New Roman" w:hAnsi="Times New Roman" w:cs="Times New Roman"/>
                <w:sz w:val="16"/>
                <w:szCs w:val="16"/>
              </w:rPr>
              <w:t>Кор. счет</w:t>
            </w:r>
            <w:proofErr w:type="gramEnd"/>
            <w:r w:rsidRPr="00456AF6">
              <w:rPr>
                <w:rFonts w:ascii="Times New Roman" w:hAnsi="Times New Roman" w:cs="Times New Roman"/>
                <w:sz w:val="16"/>
                <w:szCs w:val="16"/>
              </w:rPr>
              <w:t xml:space="preserve"> 30101810445250000360, </w:t>
            </w:r>
          </w:p>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sz w:val="16"/>
                <w:szCs w:val="16"/>
              </w:rPr>
              <w:lastRenderedPageBreak/>
              <w:t>БИК 044525360, КПП 773001001, ИНН 7710357167. Назначение платежа: внесение гарантийного обеспечения по Соглашению о внесении гарантийного обеспечения, № аналитического счета _________, без НДС.</w:t>
            </w:r>
          </w:p>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sz w:val="16"/>
                <w:szCs w:val="16"/>
              </w:rPr>
              <w:t xml:space="preserve"> Задаток должен поступить на указанный счет </w:t>
            </w:r>
            <w:r w:rsidRPr="00456AF6">
              <w:rPr>
                <w:rFonts w:ascii="Times New Roman" w:hAnsi="Times New Roman" w:cs="Times New Roman"/>
                <w:b/>
                <w:sz w:val="16"/>
                <w:szCs w:val="16"/>
              </w:rPr>
              <w:t>до 14.09.2022 года,</w:t>
            </w:r>
            <w:r w:rsidRPr="00456AF6">
              <w:rPr>
                <w:rFonts w:ascii="Times New Roman" w:hAnsi="Times New Roman" w:cs="Times New Roman"/>
                <w:sz w:val="16"/>
                <w:szCs w:val="16"/>
              </w:rPr>
              <w:t xml:space="preserve"> исполнение обязанности по внесению суммы задатка третьими лицами не допускается. Денежные средства, перечисленные третьими </w:t>
            </w:r>
            <w:r w:rsidRPr="00456AF6">
              <w:rPr>
                <w:rFonts w:ascii="Times New Roman" w:hAnsi="Times New Roman" w:cs="Times New Roman"/>
                <w:bCs/>
                <w:sz w:val="16"/>
                <w:szCs w:val="16"/>
              </w:rPr>
              <w:t>лицами</w:t>
            </w:r>
            <w:r w:rsidRPr="00456AF6">
              <w:rPr>
                <w:rFonts w:ascii="Times New Roman" w:hAnsi="Times New Roman" w:cs="Times New Roman"/>
                <w:sz w:val="16"/>
                <w:szCs w:val="16"/>
              </w:rPr>
              <w:t xml:space="preserve">, кроме Претендента, будут считаться ошибочно перечисленными. </w:t>
            </w:r>
          </w:p>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sz w:val="16"/>
                <w:szCs w:val="16"/>
              </w:rPr>
              <w:t xml:space="preserve">Данное информационное сообщение является публичной офертой в соответствии со статьей 437 Гражданского кодекса Российской Федерации. Подача претендентом заявки и перечисление задатка являются акцептом такой оферты, и договор о задатке считается заключенным в установленном порядке. </w:t>
            </w:r>
          </w:p>
        </w:tc>
      </w:tr>
      <w:tr w:rsidR="00456AF6" w:rsidRPr="00456AF6" w:rsidTr="00456AF6">
        <w:tc>
          <w:tcPr>
            <w:tcW w:w="456" w:type="dxa"/>
          </w:tcPr>
          <w:p w:rsidR="00456AF6" w:rsidRPr="00456AF6" w:rsidRDefault="00456AF6" w:rsidP="00456AF6">
            <w:pPr>
              <w:autoSpaceDE w:val="0"/>
              <w:autoSpaceDN w:val="0"/>
              <w:adjustRightInd w:val="0"/>
              <w:jc w:val="center"/>
              <w:rPr>
                <w:rFonts w:ascii="Times New Roman" w:hAnsi="Times New Roman" w:cs="Times New Roman"/>
                <w:sz w:val="16"/>
                <w:szCs w:val="16"/>
              </w:rPr>
            </w:pPr>
            <w:r w:rsidRPr="00456AF6">
              <w:rPr>
                <w:rFonts w:ascii="Times New Roman" w:hAnsi="Times New Roman" w:cs="Times New Roman"/>
                <w:sz w:val="16"/>
                <w:szCs w:val="16"/>
              </w:rPr>
              <w:lastRenderedPageBreak/>
              <w:t>19</w:t>
            </w:r>
          </w:p>
        </w:tc>
        <w:tc>
          <w:tcPr>
            <w:tcW w:w="3701" w:type="dxa"/>
          </w:tcPr>
          <w:p w:rsidR="00456AF6" w:rsidRPr="00456AF6" w:rsidRDefault="00456AF6" w:rsidP="00456AF6">
            <w:pPr>
              <w:autoSpaceDE w:val="0"/>
              <w:autoSpaceDN w:val="0"/>
              <w:adjustRightInd w:val="0"/>
              <w:jc w:val="center"/>
              <w:rPr>
                <w:rFonts w:ascii="Times New Roman" w:hAnsi="Times New Roman" w:cs="Times New Roman"/>
                <w:sz w:val="16"/>
                <w:szCs w:val="16"/>
              </w:rPr>
            </w:pPr>
            <w:r w:rsidRPr="00456AF6">
              <w:rPr>
                <w:rFonts w:ascii="Times New Roman" w:hAnsi="Times New Roman" w:cs="Times New Roman"/>
                <w:sz w:val="16"/>
                <w:szCs w:val="16"/>
              </w:rPr>
              <w:t>Порядок подачи заявок на участие в аукционе</w:t>
            </w:r>
          </w:p>
          <w:p w:rsidR="00456AF6" w:rsidRPr="00456AF6" w:rsidRDefault="00456AF6" w:rsidP="00456AF6">
            <w:pPr>
              <w:rPr>
                <w:rFonts w:ascii="Times New Roman" w:hAnsi="Times New Roman" w:cs="Times New Roman"/>
                <w:color w:val="333333"/>
                <w:sz w:val="16"/>
                <w:szCs w:val="16"/>
                <w:shd w:val="clear" w:color="auto" w:fill="FFFFFF"/>
              </w:rPr>
            </w:pPr>
          </w:p>
        </w:tc>
        <w:tc>
          <w:tcPr>
            <w:tcW w:w="6037" w:type="dxa"/>
          </w:tcPr>
          <w:p w:rsidR="00456AF6" w:rsidRPr="00456AF6" w:rsidRDefault="00456AF6" w:rsidP="00456AF6">
            <w:pPr>
              <w:autoSpaceDE w:val="0"/>
              <w:autoSpaceDN w:val="0"/>
              <w:adjustRightInd w:val="0"/>
              <w:ind w:firstLine="540"/>
              <w:rPr>
                <w:rFonts w:ascii="Times New Roman" w:hAnsi="Times New Roman" w:cs="Times New Roman"/>
                <w:sz w:val="16"/>
                <w:szCs w:val="16"/>
              </w:rPr>
            </w:pPr>
            <w:r w:rsidRPr="00456AF6">
              <w:rPr>
                <w:rFonts w:ascii="Times New Roman" w:hAnsi="Times New Roman" w:cs="Times New Roman"/>
                <w:sz w:val="16"/>
                <w:szCs w:val="16"/>
              </w:rPr>
              <w:t xml:space="preserve">Прием заявок и прилагаемых к ним документов начинается с даты и </w:t>
            </w:r>
            <w:proofErr w:type="gramStart"/>
            <w:r w:rsidRPr="00456AF6">
              <w:rPr>
                <w:rFonts w:ascii="Times New Roman" w:hAnsi="Times New Roman" w:cs="Times New Roman"/>
                <w:sz w:val="16"/>
                <w:szCs w:val="16"/>
              </w:rPr>
              <w:t>времени</w:t>
            </w:r>
            <w:proofErr w:type="gramEnd"/>
            <w:r w:rsidRPr="00456AF6">
              <w:rPr>
                <w:rFonts w:ascii="Times New Roman" w:hAnsi="Times New Roman" w:cs="Times New Roman"/>
                <w:sz w:val="16"/>
                <w:szCs w:val="16"/>
              </w:rPr>
              <w:t xml:space="preserve"> указанных в пункте 22 информационного сообщения и осуществляется до даты и времени окончания приема заявок, указанных в пункте 23 информационного сообщения о проведении продажи имущества.</w:t>
            </w:r>
          </w:p>
          <w:p w:rsidR="00456AF6" w:rsidRPr="00456AF6" w:rsidRDefault="00456AF6" w:rsidP="00456AF6">
            <w:pPr>
              <w:autoSpaceDE w:val="0"/>
              <w:autoSpaceDN w:val="0"/>
              <w:adjustRightInd w:val="0"/>
              <w:ind w:firstLine="540"/>
              <w:rPr>
                <w:rFonts w:ascii="Times New Roman" w:hAnsi="Times New Roman" w:cs="Times New Roman"/>
                <w:sz w:val="16"/>
                <w:szCs w:val="16"/>
              </w:rPr>
            </w:pPr>
            <w:proofErr w:type="gramStart"/>
            <w:r w:rsidRPr="00456AF6">
              <w:rPr>
                <w:rFonts w:ascii="Times New Roman" w:hAnsi="Times New Roman" w:cs="Times New Roman"/>
                <w:sz w:val="16"/>
                <w:szCs w:val="16"/>
              </w:rPr>
              <w:t xml:space="preserve">Заявка подается путем заполнения ее электронной формы, 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документов, предусмотренных Федеральным </w:t>
            </w:r>
            <w:hyperlink r:id="rId27" w:history="1">
              <w:r w:rsidRPr="00456AF6">
                <w:rPr>
                  <w:rFonts w:ascii="Times New Roman" w:hAnsi="Times New Roman" w:cs="Times New Roman"/>
                  <w:sz w:val="16"/>
                  <w:szCs w:val="16"/>
                </w:rPr>
                <w:t>законом</w:t>
              </w:r>
            </w:hyperlink>
            <w:r w:rsidRPr="00456AF6">
              <w:rPr>
                <w:rFonts w:ascii="Times New Roman" w:hAnsi="Times New Roman" w:cs="Times New Roman"/>
                <w:sz w:val="16"/>
                <w:szCs w:val="16"/>
              </w:rPr>
              <w:t xml:space="preserve"> от 21.12.2001 № 178-ФЗ «О приватизации государственного и муниципального имущества».</w:t>
            </w:r>
            <w:proofErr w:type="gramEnd"/>
          </w:p>
          <w:p w:rsidR="00456AF6" w:rsidRPr="00456AF6" w:rsidRDefault="00456AF6" w:rsidP="00456AF6">
            <w:pPr>
              <w:autoSpaceDE w:val="0"/>
              <w:autoSpaceDN w:val="0"/>
              <w:adjustRightInd w:val="0"/>
              <w:ind w:firstLine="540"/>
              <w:rPr>
                <w:rFonts w:ascii="Times New Roman" w:hAnsi="Times New Roman" w:cs="Times New Roman"/>
                <w:sz w:val="16"/>
                <w:szCs w:val="16"/>
              </w:rPr>
            </w:pPr>
            <w:r w:rsidRPr="00456AF6">
              <w:rPr>
                <w:rFonts w:ascii="Times New Roman" w:hAnsi="Times New Roman" w:cs="Times New Roman"/>
                <w:sz w:val="16"/>
                <w:szCs w:val="16"/>
              </w:rPr>
              <w:t>Одно лицо имеет право подать только одну заявку.</w:t>
            </w:r>
          </w:p>
          <w:p w:rsidR="00456AF6" w:rsidRPr="00456AF6" w:rsidRDefault="00456AF6" w:rsidP="00456AF6">
            <w:pPr>
              <w:autoSpaceDE w:val="0"/>
              <w:autoSpaceDN w:val="0"/>
              <w:adjustRightInd w:val="0"/>
              <w:ind w:firstLine="540"/>
              <w:rPr>
                <w:rFonts w:ascii="Times New Roman" w:hAnsi="Times New Roman" w:cs="Times New Roman"/>
                <w:sz w:val="16"/>
                <w:szCs w:val="16"/>
              </w:rPr>
            </w:pPr>
            <w:r w:rsidRPr="00456AF6">
              <w:rPr>
                <w:rFonts w:ascii="Times New Roman" w:hAnsi="Times New Roman" w:cs="Times New Roman"/>
                <w:sz w:val="16"/>
                <w:szCs w:val="16"/>
              </w:rPr>
              <w:t>Заявки с прилагаемыми к ним документами, а также предложения о цене имущества (при проведении продажи имущества на конкурсе и без объявления цены), поданные с нарушением установленного срока, на электронной площадке не регистрируются.</w:t>
            </w:r>
          </w:p>
          <w:p w:rsidR="00456AF6" w:rsidRPr="00456AF6" w:rsidRDefault="00456AF6" w:rsidP="00456AF6">
            <w:pPr>
              <w:autoSpaceDE w:val="0"/>
              <w:autoSpaceDN w:val="0"/>
              <w:adjustRightInd w:val="0"/>
              <w:ind w:firstLine="540"/>
              <w:rPr>
                <w:rFonts w:ascii="Times New Roman" w:hAnsi="Times New Roman" w:cs="Times New Roman"/>
                <w:sz w:val="16"/>
                <w:szCs w:val="16"/>
              </w:rPr>
            </w:pPr>
            <w:r w:rsidRPr="00456AF6">
              <w:rPr>
                <w:rFonts w:ascii="Times New Roman" w:hAnsi="Times New Roman" w:cs="Times New Roman"/>
                <w:sz w:val="16"/>
                <w:szCs w:val="16"/>
              </w:rPr>
              <w:t>Претендент вправе не позднее дня окончания приема заявок отозвать заявку путем направления уведомления об отзыве заявки на электронную площадку, за исключением случая проведения продажи имущества без объявления цены.</w:t>
            </w:r>
          </w:p>
          <w:p w:rsidR="00456AF6" w:rsidRPr="00456AF6" w:rsidRDefault="00456AF6" w:rsidP="00456AF6">
            <w:pPr>
              <w:autoSpaceDE w:val="0"/>
              <w:autoSpaceDN w:val="0"/>
              <w:adjustRightInd w:val="0"/>
              <w:ind w:firstLine="540"/>
              <w:rPr>
                <w:rFonts w:ascii="Times New Roman" w:hAnsi="Times New Roman" w:cs="Times New Roman"/>
                <w:sz w:val="16"/>
                <w:szCs w:val="16"/>
              </w:rPr>
            </w:pPr>
            <w:r w:rsidRPr="00456AF6">
              <w:rPr>
                <w:rFonts w:ascii="Times New Roman" w:hAnsi="Times New Roman" w:cs="Times New Roman"/>
                <w:sz w:val="16"/>
                <w:szCs w:val="16"/>
              </w:rPr>
              <w:t>В случае отзыва Претендентом заявки в порядке, установленном Положением,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456AF6" w:rsidRPr="00456AF6" w:rsidRDefault="00456AF6" w:rsidP="00456AF6">
            <w:pPr>
              <w:autoSpaceDE w:val="0"/>
              <w:autoSpaceDN w:val="0"/>
              <w:adjustRightInd w:val="0"/>
              <w:ind w:firstLine="540"/>
              <w:rPr>
                <w:rFonts w:ascii="Times New Roman" w:hAnsi="Times New Roman" w:cs="Times New Roman"/>
                <w:sz w:val="16"/>
                <w:szCs w:val="16"/>
              </w:rPr>
            </w:pPr>
            <w:r w:rsidRPr="00456AF6">
              <w:rPr>
                <w:rFonts w:ascii="Times New Roman" w:hAnsi="Times New Roman" w:cs="Times New Roman"/>
                <w:sz w:val="16"/>
                <w:szCs w:val="16"/>
              </w:rPr>
              <w:t>Время создания, получения и отправки электронных документов на электронной площадке, а также время проведения процедуры продажи имущества соответствует местному времени, в котором функционирует электронная площадка.</w:t>
            </w:r>
          </w:p>
          <w:p w:rsidR="00456AF6" w:rsidRPr="00456AF6" w:rsidRDefault="00456AF6" w:rsidP="00456AF6">
            <w:pPr>
              <w:tabs>
                <w:tab w:val="left" w:pos="0"/>
              </w:tabs>
              <w:autoSpaceDE w:val="0"/>
              <w:autoSpaceDN w:val="0"/>
              <w:adjustRightInd w:val="0"/>
              <w:ind w:firstLine="567"/>
              <w:rPr>
                <w:rFonts w:ascii="Times New Roman" w:hAnsi="Times New Roman" w:cs="Times New Roman"/>
                <w:sz w:val="16"/>
                <w:szCs w:val="16"/>
              </w:rPr>
            </w:pPr>
            <w:r w:rsidRPr="00456AF6">
              <w:rPr>
                <w:rFonts w:ascii="Times New Roman" w:hAnsi="Times New Roman" w:cs="Times New Roman"/>
                <w:sz w:val="16"/>
                <w:szCs w:val="16"/>
              </w:rPr>
              <w:t>Заявка и иные представленные одновременно с ней документы подаются в форме электронных документов.</w:t>
            </w:r>
          </w:p>
          <w:p w:rsidR="00456AF6" w:rsidRPr="00456AF6" w:rsidRDefault="00456AF6" w:rsidP="00456AF6">
            <w:pPr>
              <w:autoSpaceDE w:val="0"/>
              <w:autoSpaceDN w:val="0"/>
              <w:adjustRightInd w:val="0"/>
              <w:ind w:firstLine="540"/>
              <w:rPr>
                <w:rFonts w:ascii="Times New Roman" w:hAnsi="Times New Roman" w:cs="Times New Roman"/>
                <w:sz w:val="16"/>
                <w:szCs w:val="16"/>
              </w:rPr>
            </w:pPr>
            <w:proofErr w:type="gramStart"/>
            <w:r w:rsidRPr="00456AF6">
              <w:rPr>
                <w:rFonts w:ascii="Times New Roman" w:hAnsi="Times New Roman" w:cs="Times New Roman"/>
                <w:sz w:val="16"/>
                <w:szCs w:val="16"/>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r w:rsidRPr="00456AF6">
              <w:rPr>
                <w:rFonts w:ascii="Times New Roman" w:hAnsi="Times New Roman" w:cs="Times New Roman"/>
                <w:sz w:val="16"/>
                <w:szCs w:val="16"/>
              </w:rPr>
              <w:t xml:space="preserve"> Данное правило не применяется для договора купли-продажи имущества, который заключается сторонами в простой письменной форме.</w:t>
            </w:r>
          </w:p>
        </w:tc>
      </w:tr>
      <w:tr w:rsidR="00456AF6" w:rsidRPr="00456AF6" w:rsidTr="00456AF6">
        <w:tc>
          <w:tcPr>
            <w:tcW w:w="456" w:type="dxa"/>
          </w:tcPr>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t>20</w:t>
            </w:r>
          </w:p>
        </w:tc>
        <w:tc>
          <w:tcPr>
            <w:tcW w:w="3701" w:type="dxa"/>
          </w:tcPr>
          <w:p w:rsidR="00456AF6" w:rsidRPr="00456AF6" w:rsidRDefault="00456AF6" w:rsidP="00456AF6">
            <w:pPr>
              <w:jc w:val="cente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t>Ограничения участия отдельных категорий физических лиц и юридических лиц в приватизации такого имущества</w:t>
            </w:r>
          </w:p>
        </w:tc>
        <w:tc>
          <w:tcPr>
            <w:tcW w:w="6037" w:type="dxa"/>
          </w:tcPr>
          <w:p w:rsidR="00456AF6" w:rsidRPr="00456AF6" w:rsidRDefault="00456AF6" w:rsidP="00456AF6">
            <w:pPr>
              <w:autoSpaceDE w:val="0"/>
              <w:autoSpaceDN w:val="0"/>
              <w:adjustRightInd w:val="0"/>
              <w:ind w:firstLine="540"/>
              <w:rPr>
                <w:rFonts w:ascii="Times New Roman" w:hAnsi="Times New Roman" w:cs="Times New Roman"/>
                <w:sz w:val="16"/>
                <w:szCs w:val="16"/>
              </w:rPr>
            </w:pPr>
            <w:r w:rsidRPr="00456AF6">
              <w:rPr>
                <w:rFonts w:ascii="Times New Roman" w:hAnsi="Times New Roman" w:cs="Times New Roman"/>
                <w:sz w:val="16"/>
                <w:szCs w:val="16"/>
              </w:rPr>
              <w:t>Покупателями муниципального имущества могут быть любые физические и юридические лица, за исключением:</w:t>
            </w:r>
          </w:p>
          <w:p w:rsidR="00456AF6" w:rsidRPr="00456AF6" w:rsidRDefault="00456AF6" w:rsidP="00456AF6">
            <w:pPr>
              <w:autoSpaceDE w:val="0"/>
              <w:autoSpaceDN w:val="0"/>
              <w:adjustRightInd w:val="0"/>
              <w:ind w:firstLine="540"/>
              <w:rPr>
                <w:rFonts w:ascii="Times New Roman" w:hAnsi="Times New Roman" w:cs="Times New Roman"/>
                <w:sz w:val="16"/>
                <w:szCs w:val="16"/>
              </w:rPr>
            </w:pPr>
            <w:r w:rsidRPr="00456AF6">
              <w:rPr>
                <w:rFonts w:ascii="Times New Roman" w:hAnsi="Times New Roman" w:cs="Times New Roman"/>
                <w:sz w:val="16"/>
                <w:szCs w:val="16"/>
              </w:rPr>
              <w:t>- государственных и муниципальных унитарных предприятий, государственных и муниципальных учреждений;</w:t>
            </w:r>
          </w:p>
          <w:p w:rsidR="00456AF6" w:rsidRPr="00456AF6" w:rsidRDefault="00456AF6" w:rsidP="00456AF6">
            <w:pPr>
              <w:autoSpaceDE w:val="0"/>
              <w:autoSpaceDN w:val="0"/>
              <w:adjustRightInd w:val="0"/>
              <w:ind w:firstLine="540"/>
              <w:rPr>
                <w:rFonts w:ascii="Times New Roman" w:hAnsi="Times New Roman" w:cs="Times New Roman"/>
                <w:sz w:val="16"/>
                <w:szCs w:val="16"/>
              </w:rPr>
            </w:pPr>
            <w:r w:rsidRPr="00456AF6">
              <w:rPr>
                <w:rFonts w:ascii="Times New Roman" w:hAnsi="Times New Roman" w:cs="Times New Roman"/>
                <w:sz w:val="16"/>
                <w:szCs w:val="16"/>
              </w:rPr>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28" w:history="1">
              <w:r w:rsidRPr="00456AF6">
                <w:rPr>
                  <w:rFonts w:ascii="Times New Roman" w:hAnsi="Times New Roman" w:cs="Times New Roman"/>
                  <w:sz w:val="16"/>
                  <w:szCs w:val="16"/>
                </w:rPr>
                <w:t>статьей 25</w:t>
              </w:r>
            </w:hyperlink>
            <w:r w:rsidRPr="00456AF6">
              <w:rPr>
                <w:rFonts w:ascii="Times New Roman" w:hAnsi="Times New Roman" w:cs="Times New Roman"/>
                <w:sz w:val="16"/>
                <w:szCs w:val="16"/>
              </w:rPr>
              <w:t xml:space="preserve"> Федерального закона от 21.12.2001 № 178-ФЗ «О приватизации государственного и муниципального имущества»;</w:t>
            </w:r>
          </w:p>
          <w:p w:rsidR="00456AF6" w:rsidRPr="00456AF6" w:rsidRDefault="00456AF6" w:rsidP="00456AF6">
            <w:pPr>
              <w:autoSpaceDE w:val="0"/>
              <w:autoSpaceDN w:val="0"/>
              <w:adjustRightInd w:val="0"/>
              <w:ind w:firstLine="540"/>
              <w:rPr>
                <w:rFonts w:ascii="Times New Roman" w:hAnsi="Times New Roman" w:cs="Times New Roman"/>
                <w:sz w:val="16"/>
                <w:szCs w:val="16"/>
              </w:rPr>
            </w:pPr>
            <w:proofErr w:type="gramStart"/>
            <w:r w:rsidRPr="00456AF6">
              <w:rPr>
                <w:rFonts w:ascii="Times New Roman" w:hAnsi="Times New Roman" w:cs="Times New Roman"/>
                <w:sz w:val="16"/>
                <w:szCs w:val="16"/>
              </w:rPr>
              <w:t xml:space="preserve">-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29" w:history="1">
              <w:r w:rsidRPr="00456AF6">
                <w:rPr>
                  <w:rFonts w:ascii="Times New Roman" w:hAnsi="Times New Roman" w:cs="Times New Roman"/>
                  <w:sz w:val="16"/>
                  <w:szCs w:val="16"/>
                </w:rPr>
                <w:t>перечень</w:t>
              </w:r>
            </w:hyperlink>
            <w:r w:rsidRPr="00456AF6">
              <w:rPr>
                <w:rFonts w:ascii="Times New Roman" w:hAnsi="Times New Roman" w:cs="Times New Roman"/>
                <w:sz w:val="16"/>
                <w:szCs w:val="16"/>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proofErr w:type="spellStart"/>
            <w:r w:rsidRPr="00456AF6">
              <w:rPr>
                <w:rFonts w:ascii="Times New Roman" w:hAnsi="Times New Roman" w:cs="Times New Roman"/>
                <w:sz w:val="16"/>
                <w:szCs w:val="16"/>
              </w:rPr>
              <w:t>бенефициарных</w:t>
            </w:r>
            <w:proofErr w:type="spellEnd"/>
            <w:r w:rsidRPr="00456AF6">
              <w:rPr>
                <w:rFonts w:ascii="Times New Roman" w:hAnsi="Times New Roman" w:cs="Times New Roman"/>
                <w:sz w:val="16"/>
                <w:szCs w:val="16"/>
              </w:rPr>
              <w:t xml:space="preserve"> владельцах и контролирующих лицах в порядке, установленном Правительством Российской</w:t>
            </w:r>
            <w:proofErr w:type="gramEnd"/>
            <w:r w:rsidRPr="00456AF6">
              <w:rPr>
                <w:rFonts w:ascii="Times New Roman" w:hAnsi="Times New Roman" w:cs="Times New Roman"/>
                <w:sz w:val="16"/>
                <w:szCs w:val="16"/>
              </w:rPr>
              <w:t xml:space="preserve"> Федерации;</w:t>
            </w:r>
          </w:p>
          <w:p w:rsidR="00456AF6" w:rsidRPr="00456AF6" w:rsidRDefault="00456AF6" w:rsidP="00456AF6">
            <w:pPr>
              <w:autoSpaceDE w:val="0"/>
              <w:autoSpaceDN w:val="0"/>
              <w:adjustRightInd w:val="0"/>
              <w:ind w:firstLine="540"/>
              <w:rPr>
                <w:rFonts w:ascii="Times New Roman" w:hAnsi="Times New Roman" w:cs="Times New Roman"/>
                <w:sz w:val="16"/>
                <w:szCs w:val="16"/>
              </w:rPr>
            </w:pPr>
            <w:r w:rsidRPr="00456AF6">
              <w:rPr>
                <w:rFonts w:ascii="Times New Roman" w:hAnsi="Times New Roman" w:cs="Times New Roman"/>
                <w:sz w:val="16"/>
                <w:szCs w:val="16"/>
              </w:rPr>
              <w:t xml:space="preserve">Понятие «контролирующее лицо» используется в том же значении, что и в </w:t>
            </w:r>
            <w:hyperlink r:id="rId30" w:history="1">
              <w:r w:rsidRPr="00456AF6">
                <w:rPr>
                  <w:rFonts w:ascii="Times New Roman" w:hAnsi="Times New Roman" w:cs="Times New Roman"/>
                  <w:sz w:val="16"/>
                  <w:szCs w:val="16"/>
                </w:rPr>
                <w:t>статье 5</w:t>
              </w:r>
            </w:hyperlink>
            <w:r w:rsidRPr="00456AF6">
              <w:rPr>
                <w:rFonts w:ascii="Times New Roman" w:hAnsi="Times New Roman" w:cs="Times New Roman"/>
                <w:sz w:val="16"/>
                <w:szCs w:val="16"/>
              </w:rPr>
              <w:t xml:space="preserve"> Федерального закона от 29 апреля 2008 года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Понятия «выгодоприобретатель» и «</w:t>
            </w:r>
            <w:proofErr w:type="spellStart"/>
            <w:r w:rsidRPr="00456AF6">
              <w:rPr>
                <w:rFonts w:ascii="Times New Roman" w:hAnsi="Times New Roman" w:cs="Times New Roman"/>
                <w:sz w:val="16"/>
                <w:szCs w:val="16"/>
              </w:rPr>
              <w:t>бенефициарный</w:t>
            </w:r>
            <w:proofErr w:type="spellEnd"/>
            <w:r w:rsidRPr="00456AF6">
              <w:rPr>
                <w:rFonts w:ascii="Times New Roman" w:hAnsi="Times New Roman" w:cs="Times New Roman"/>
                <w:sz w:val="16"/>
                <w:szCs w:val="16"/>
              </w:rPr>
              <w:t xml:space="preserve"> владелец» используются в значениях, указанных в </w:t>
            </w:r>
            <w:hyperlink r:id="rId31" w:history="1">
              <w:r w:rsidRPr="00456AF6">
                <w:rPr>
                  <w:rFonts w:ascii="Times New Roman" w:hAnsi="Times New Roman" w:cs="Times New Roman"/>
                  <w:sz w:val="16"/>
                  <w:szCs w:val="16"/>
                </w:rPr>
                <w:t>статье 3</w:t>
              </w:r>
            </w:hyperlink>
            <w:r w:rsidRPr="00456AF6">
              <w:rPr>
                <w:rFonts w:ascii="Times New Roman" w:hAnsi="Times New Roman" w:cs="Times New Roman"/>
                <w:sz w:val="16"/>
                <w:szCs w:val="16"/>
              </w:rPr>
              <w:t xml:space="preserve"> Федерального закона от 7 августа 2001 года № 115-ФЗ «О противодействии легализации (отмыванию) доходов, полученных преступным путем, и финансированию терроризма»;</w:t>
            </w:r>
          </w:p>
          <w:p w:rsidR="00456AF6" w:rsidRPr="00456AF6" w:rsidRDefault="00456AF6" w:rsidP="00456AF6">
            <w:pPr>
              <w:autoSpaceDE w:val="0"/>
              <w:autoSpaceDN w:val="0"/>
              <w:adjustRightInd w:val="0"/>
              <w:ind w:firstLine="540"/>
              <w:rPr>
                <w:rFonts w:ascii="Times New Roman" w:hAnsi="Times New Roman" w:cs="Times New Roman"/>
                <w:sz w:val="16"/>
                <w:szCs w:val="16"/>
              </w:rPr>
            </w:pPr>
            <w:r w:rsidRPr="00456AF6">
              <w:rPr>
                <w:rFonts w:ascii="Times New Roman" w:hAnsi="Times New Roman" w:cs="Times New Roman"/>
                <w:sz w:val="16"/>
                <w:szCs w:val="16"/>
              </w:rPr>
              <w:t>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 нравственности, здоровья, прав и законных интересов других лиц, обеспечения обороноспособности и безопасности государства обязательны при приватизации государственного и муниципального имущества.</w:t>
            </w:r>
          </w:p>
          <w:p w:rsidR="00456AF6" w:rsidRPr="00456AF6" w:rsidRDefault="00456AF6" w:rsidP="00456AF6">
            <w:pPr>
              <w:autoSpaceDE w:val="0"/>
              <w:autoSpaceDN w:val="0"/>
              <w:adjustRightInd w:val="0"/>
              <w:ind w:firstLine="540"/>
              <w:rPr>
                <w:rFonts w:ascii="Times New Roman" w:hAnsi="Times New Roman" w:cs="Times New Roman"/>
                <w:sz w:val="16"/>
                <w:szCs w:val="16"/>
              </w:rPr>
            </w:pPr>
            <w:r w:rsidRPr="00456AF6">
              <w:rPr>
                <w:rFonts w:ascii="Times New Roman" w:hAnsi="Times New Roman" w:cs="Times New Roman"/>
                <w:sz w:val="16"/>
                <w:szCs w:val="16"/>
              </w:rPr>
              <w:t xml:space="preserve">Акционерные общества, общества с ограниченной ответственностью не могут являться покупателями своих акций, своих долей в уставных капиталах, </w:t>
            </w:r>
            <w:r w:rsidRPr="00456AF6">
              <w:rPr>
                <w:rFonts w:ascii="Times New Roman" w:hAnsi="Times New Roman" w:cs="Times New Roman"/>
                <w:sz w:val="16"/>
                <w:szCs w:val="16"/>
              </w:rPr>
              <w:lastRenderedPageBreak/>
              <w:t>приватизируемых в соответствии с Федеральным законом от 21.12.2001 № 178-ФЗ «О приватизации государственного и муниципального имущества».</w:t>
            </w:r>
          </w:p>
          <w:p w:rsidR="00456AF6" w:rsidRPr="00456AF6" w:rsidRDefault="00456AF6" w:rsidP="00456AF6">
            <w:pPr>
              <w:autoSpaceDE w:val="0"/>
              <w:autoSpaceDN w:val="0"/>
              <w:adjustRightInd w:val="0"/>
              <w:ind w:firstLine="540"/>
              <w:rPr>
                <w:rFonts w:ascii="Times New Roman" w:hAnsi="Times New Roman" w:cs="Times New Roman"/>
                <w:sz w:val="16"/>
                <w:szCs w:val="16"/>
              </w:rPr>
            </w:pPr>
            <w:r w:rsidRPr="00456AF6">
              <w:rPr>
                <w:rFonts w:ascii="Times New Roman" w:hAnsi="Times New Roman" w:cs="Times New Roman"/>
                <w:sz w:val="16"/>
                <w:szCs w:val="16"/>
              </w:rPr>
              <w:t>В случае</w:t>
            </w:r>
            <w:proofErr w:type="gramStart"/>
            <w:r w:rsidRPr="00456AF6">
              <w:rPr>
                <w:rFonts w:ascii="Times New Roman" w:hAnsi="Times New Roman" w:cs="Times New Roman"/>
                <w:sz w:val="16"/>
                <w:szCs w:val="16"/>
              </w:rPr>
              <w:t>,</w:t>
            </w:r>
            <w:proofErr w:type="gramEnd"/>
            <w:r w:rsidRPr="00456AF6">
              <w:rPr>
                <w:rFonts w:ascii="Times New Roman" w:hAnsi="Times New Roman" w:cs="Times New Roman"/>
                <w:sz w:val="16"/>
                <w:szCs w:val="16"/>
              </w:rPr>
              <w:t xml:space="preserve"> если впоследствии будет установлено, что покупатель государственного или муниципального имущества не имел законное право на его приобретение, соответствующая сделка является ничтожной.</w:t>
            </w:r>
          </w:p>
          <w:p w:rsidR="00456AF6" w:rsidRPr="00456AF6" w:rsidRDefault="00456AF6" w:rsidP="00456AF6">
            <w:pPr>
              <w:rPr>
                <w:rFonts w:ascii="Times New Roman" w:hAnsi="Times New Roman" w:cs="Times New Roman"/>
                <w:sz w:val="16"/>
                <w:szCs w:val="16"/>
              </w:rPr>
            </w:pPr>
          </w:p>
        </w:tc>
      </w:tr>
      <w:tr w:rsidR="00456AF6" w:rsidRPr="00456AF6" w:rsidTr="00456AF6">
        <w:tc>
          <w:tcPr>
            <w:tcW w:w="456" w:type="dxa"/>
          </w:tcPr>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lastRenderedPageBreak/>
              <w:t>21</w:t>
            </w:r>
          </w:p>
        </w:tc>
        <w:tc>
          <w:tcPr>
            <w:tcW w:w="3701" w:type="dxa"/>
          </w:tcPr>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t>Место приема заявок, предложений и документации</w:t>
            </w:r>
          </w:p>
        </w:tc>
        <w:tc>
          <w:tcPr>
            <w:tcW w:w="6037" w:type="dxa"/>
          </w:tcPr>
          <w:p w:rsidR="00456AF6" w:rsidRPr="00456AF6" w:rsidRDefault="00456AF6" w:rsidP="00456AF6">
            <w:pPr>
              <w:rPr>
                <w:rFonts w:ascii="Times New Roman" w:hAnsi="Times New Roman" w:cs="Times New Roman"/>
                <w:sz w:val="16"/>
                <w:szCs w:val="16"/>
              </w:rPr>
            </w:pPr>
            <w:r w:rsidRPr="00456AF6">
              <w:rPr>
                <w:rFonts w:ascii="Times New Roman" w:eastAsia="Times New Roman" w:hAnsi="Times New Roman" w:cs="Times New Roman"/>
                <w:bCs/>
                <w:color w:val="000000"/>
                <w:sz w:val="16"/>
                <w:szCs w:val="16"/>
              </w:rPr>
              <w:t>Электронная площадк</w:t>
            </w:r>
            <w:proofErr w:type="gramStart"/>
            <w:r w:rsidRPr="00456AF6">
              <w:rPr>
                <w:rFonts w:ascii="Times New Roman" w:eastAsia="Times New Roman" w:hAnsi="Times New Roman" w:cs="Times New Roman"/>
                <w:bCs/>
                <w:color w:val="000000"/>
                <w:sz w:val="16"/>
                <w:szCs w:val="16"/>
              </w:rPr>
              <w:t>а</w:t>
            </w:r>
            <w:r w:rsidRPr="00456AF6">
              <w:rPr>
                <w:rFonts w:ascii="Times New Roman" w:hAnsi="Times New Roman" w:cs="Times New Roman"/>
                <w:sz w:val="16"/>
                <w:szCs w:val="16"/>
              </w:rPr>
              <w:t xml:space="preserve"> ООО</w:t>
            </w:r>
            <w:proofErr w:type="gramEnd"/>
            <w:r w:rsidRPr="00456AF6">
              <w:rPr>
                <w:rFonts w:ascii="Times New Roman" w:hAnsi="Times New Roman" w:cs="Times New Roman"/>
                <w:sz w:val="16"/>
                <w:szCs w:val="16"/>
              </w:rPr>
              <w:t xml:space="preserve"> «РТС-Тендер» (</w:t>
            </w:r>
            <w:hyperlink r:id="rId32" w:history="1">
              <w:r w:rsidRPr="00456AF6">
                <w:rPr>
                  <w:rFonts w:ascii="Times New Roman" w:hAnsi="Times New Roman" w:cs="Times New Roman"/>
                  <w:color w:val="0000FF"/>
                  <w:sz w:val="16"/>
                  <w:szCs w:val="16"/>
                  <w:u w:val="single"/>
                  <w:lang w:val="en-US"/>
                </w:rPr>
                <w:t>www</w:t>
              </w:r>
              <w:r w:rsidRPr="00456AF6">
                <w:rPr>
                  <w:rFonts w:ascii="Times New Roman" w:hAnsi="Times New Roman" w:cs="Times New Roman"/>
                  <w:color w:val="0000FF"/>
                  <w:sz w:val="16"/>
                  <w:szCs w:val="16"/>
                  <w:u w:val="single"/>
                </w:rPr>
                <w:t>.</w:t>
              </w:r>
              <w:proofErr w:type="spellStart"/>
              <w:r w:rsidRPr="00456AF6">
                <w:rPr>
                  <w:rFonts w:ascii="Times New Roman" w:hAnsi="Times New Roman" w:cs="Times New Roman"/>
                  <w:color w:val="0000FF"/>
                  <w:sz w:val="16"/>
                  <w:szCs w:val="16"/>
                  <w:u w:val="single"/>
                  <w:lang w:val="en-US"/>
                </w:rPr>
                <w:t>rts</w:t>
              </w:r>
              <w:proofErr w:type="spellEnd"/>
              <w:r w:rsidRPr="00456AF6">
                <w:rPr>
                  <w:rFonts w:ascii="Times New Roman" w:hAnsi="Times New Roman" w:cs="Times New Roman"/>
                  <w:color w:val="0000FF"/>
                  <w:sz w:val="16"/>
                  <w:szCs w:val="16"/>
                  <w:u w:val="single"/>
                </w:rPr>
                <w:t>-</w:t>
              </w:r>
              <w:r w:rsidRPr="00456AF6">
                <w:rPr>
                  <w:rFonts w:ascii="Times New Roman" w:hAnsi="Times New Roman" w:cs="Times New Roman"/>
                  <w:color w:val="0000FF"/>
                  <w:sz w:val="16"/>
                  <w:szCs w:val="16"/>
                  <w:u w:val="single"/>
                  <w:lang w:val="en-US"/>
                </w:rPr>
                <w:t>tender</w:t>
              </w:r>
              <w:r w:rsidRPr="00456AF6">
                <w:rPr>
                  <w:rFonts w:ascii="Times New Roman" w:hAnsi="Times New Roman" w:cs="Times New Roman"/>
                  <w:color w:val="0000FF"/>
                  <w:sz w:val="16"/>
                  <w:szCs w:val="16"/>
                  <w:u w:val="single"/>
                </w:rPr>
                <w:t>.</w:t>
              </w:r>
              <w:proofErr w:type="spellStart"/>
              <w:r w:rsidRPr="00456AF6">
                <w:rPr>
                  <w:rFonts w:ascii="Times New Roman" w:hAnsi="Times New Roman" w:cs="Times New Roman"/>
                  <w:color w:val="0000FF"/>
                  <w:sz w:val="16"/>
                  <w:szCs w:val="16"/>
                  <w:u w:val="single"/>
                  <w:lang w:val="en-US"/>
                </w:rPr>
                <w:t>ru</w:t>
              </w:r>
              <w:proofErr w:type="spellEnd"/>
            </w:hyperlink>
            <w:r w:rsidRPr="00456AF6">
              <w:rPr>
                <w:rFonts w:ascii="Times New Roman" w:hAnsi="Times New Roman" w:cs="Times New Roman"/>
                <w:sz w:val="16"/>
                <w:szCs w:val="16"/>
              </w:rPr>
              <w:t xml:space="preserve">) </w:t>
            </w:r>
          </w:p>
        </w:tc>
      </w:tr>
      <w:tr w:rsidR="00456AF6" w:rsidRPr="00456AF6" w:rsidTr="00456AF6">
        <w:tc>
          <w:tcPr>
            <w:tcW w:w="456" w:type="dxa"/>
          </w:tcPr>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t>22</w:t>
            </w:r>
          </w:p>
        </w:tc>
        <w:tc>
          <w:tcPr>
            <w:tcW w:w="3701" w:type="dxa"/>
          </w:tcPr>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t>Дата начала подачи заявок</w:t>
            </w:r>
          </w:p>
        </w:tc>
        <w:tc>
          <w:tcPr>
            <w:tcW w:w="6037" w:type="dxa"/>
          </w:tcPr>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b/>
                <w:color w:val="FF0000"/>
                <w:sz w:val="16"/>
                <w:szCs w:val="16"/>
              </w:rPr>
              <w:t xml:space="preserve">20.08.2022 </w:t>
            </w:r>
            <w:r w:rsidRPr="00456AF6">
              <w:rPr>
                <w:rFonts w:ascii="Times New Roman" w:hAnsi="Times New Roman" w:cs="Times New Roman"/>
                <w:b/>
                <w:sz w:val="16"/>
                <w:szCs w:val="16"/>
              </w:rPr>
              <w:t>года</w:t>
            </w:r>
            <w:r w:rsidRPr="00456AF6">
              <w:rPr>
                <w:rFonts w:ascii="Times New Roman" w:hAnsi="Times New Roman" w:cs="Times New Roman"/>
                <w:sz w:val="16"/>
                <w:szCs w:val="16"/>
              </w:rPr>
              <w:t xml:space="preserve"> в 08 часов 00 минут (время московское)</w:t>
            </w:r>
          </w:p>
        </w:tc>
      </w:tr>
      <w:tr w:rsidR="00456AF6" w:rsidRPr="00456AF6" w:rsidTr="00456AF6">
        <w:tc>
          <w:tcPr>
            <w:tcW w:w="456" w:type="dxa"/>
          </w:tcPr>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t>23</w:t>
            </w:r>
          </w:p>
        </w:tc>
        <w:tc>
          <w:tcPr>
            <w:tcW w:w="3701" w:type="dxa"/>
          </w:tcPr>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t>Дата окончания подачи заявок, предложений</w:t>
            </w:r>
          </w:p>
        </w:tc>
        <w:tc>
          <w:tcPr>
            <w:tcW w:w="6037" w:type="dxa"/>
          </w:tcPr>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b/>
                <w:color w:val="FF0000"/>
                <w:sz w:val="16"/>
                <w:szCs w:val="16"/>
              </w:rPr>
              <w:t xml:space="preserve">14.09.2022 </w:t>
            </w:r>
            <w:r w:rsidRPr="00456AF6">
              <w:rPr>
                <w:rFonts w:ascii="Times New Roman" w:hAnsi="Times New Roman" w:cs="Times New Roman"/>
                <w:b/>
                <w:sz w:val="16"/>
                <w:szCs w:val="16"/>
              </w:rPr>
              <w:t>года</w:t>
            </w:r>
            <w:r w:rsidRPr="00456AF6">
              <w:rPr>
                <w:rFonts w:ascii="Times New Roman" w:hAnsi="Times New Roman" w:cs="Times New Roman"/>
                <w:sz w:val="16"/>
                <w:szCs w:val="16"/>
              </w:rPr>
              <w:t xml:space="preserve"> в 17 часов 00 минут (время московское)</w:t>
            </w:r>
          </w:p>
        </w:tc>
      </w:tr>
      <w:tr w:rsidR="00456AF6" w:rsidRPr="00456AF6" w:rsidTr="00456AF6">
        <w:tc>
          <w:tcPr>
            <w:tcW w:w="456" w:type="dxa"/>
          </w:tcPr>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t>24</w:t>
            </w:r>
          </w:p>
        </w:tc>
        <w:tc>
          <w:tcPr>
            <w:tcW w:w="3701" w:type="dxa"/>
          </w:tcPr>
          <w:p w:rsidR="00456AF6" w:rsidRPr="00456AF6" w:rsidRDefault="00456AF6" w:rsidP="00456AF6">
            <w:pPr>
              <w:rPr>
                <w:rFonts w:ascii="Times New Roman" w:hAnsi="Times New Roman" w:cs="Times New Roman"/>
                <w:sz w:val="16"/>
                <w:szCs w:val="16"/>
                <w:shd w:val="clear" w:color="auto" w:fill="FFFFFF"/>
              </w:rPr>
            </w:pPr>
            <w:r w:rsidRPr="00456AF6">
              <w:rPr>
                <w:rFonts w:ascii="Times New Roman" w:hAnsi="Times New Roman" w:cs="Times New Roman"/>
                <w:sz w:val="16"/>
                <w:szCs w:val="16"/>
                <w:shd w:val="clear" w:color="auto" w:fill="FFFFFF"/>
              </w:rPr>
              <w:t>Дата рассмотрения заявок</w:t>
            </w:r>
          </w:p>
        </w:tc>
        <w:tc>
          <w:tcPr>
            <w:tcW w:w="6037" w:type="dxa"/>
          </w:tcPr>
          <w:p w:rsidR="00456AF6" w:rsidRPr="00456AF6" w:rsidRDefault="00456AF6" w:rsidP="00456AF6">
            <w:pPr>
              <w:rPr>
                <w:rFonts w:ascii="Times New Roman" w:hAnsi="Times New Roman" w:cs="Times New Roman"/>
                <w:b/>
                <w:color w:val="333333"/>
                <w:sz w:val="16"/>
                <w:szCs w:val="16"/>
                <w:shd w:val="clear" w:color="auto" w:fill="FFFFFF"/>
              </w:rPr>
            </w:pPr>
            <w:r w:rsidRPr="00456AF6">
              <w:rPr>
                <w:rFonts w:ascii="Times New Roman" w:hAnsi="Times New Roman" w:cs="Times New Roman"/>
                <w:b/>
                <w:color w:val="FF0000"/>
                <w:sz w:val="16"/>
                <w:szCs w:val="16"/>
                <w:shd w:val="clear" w:color="auto" w:fill="FFFFFF"/>
              </w:rPr>
              <w:t xml:space="preserve">20.09.2022 </w:t>
            </w:r>
            <w:r w:rsidRPr="00456AF6">
              <w:rPr>
                <w:rFonts w:ascii="Times New Roman" w:hAnsi="Times New Roman" w:cs="Times New Roman"/>
                <w:b/>
                <w:color w:val="333333"/>
                <w:sz w:val="16"/>
                <w:szCs w:val="16"/>
                <w:shd w:val="clear" w:color="auto" w:fill="FFFFFF"/>
              </w:rPr>
              <w:t>года</w:t>
            </w:r>
          </w:p>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color w:val="333333"/>
                <w:sz w:val="16"/>
                <w:szCs w:val="16"/>
                <w:shd w:val="clear" w:color="auto" w:fill="FFFFFF"/>
              </w:rPr>
              <w:t>Решение о признании претендентов участниками продажи в электронной форме или об отказе в допуске к участию в такой продаже принимается продавцом имущества</w:t>
            </w:r>
          </w:p>
        </w:tc>
      </w:tr>
      <w:tr w:rsidR="00456AF6" w:rsidRPr="00456AF6" w:rsidTr="00456AF6">
        <w:tc>
          <w:tcPr>
            <w:tcW w:w="456" w:type="dxa"/>
          </w:tcPr>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t>25</w:t>
            </w:r>
          </w:p>
        </w:tc>
        <w:tc>
          <w:tcPr>
            <w:tcW w:w="3701" w:type="dxa"/>
          </w:tcPr>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t>Дата и время начала проведения аукциона</w:t>
            </w:r>
          </w:p>
        </w:tc>
        <w:tc>
          <w:tcPr>
            <w:tcW w:w="6037" w:type="dxa"/>
          </w:tcPr>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t>Электронная площадк</w:t>
            </w:r>
            <w:proofErr w:type="gramStart"/>
            <w:r w:rsidRPr="00456AF6">
              <w:rPr>
                <w:rFonts w:ascii="Times New Roman" w:hAnsi="Times New Roman" w:cs="Times New Roman"/>
                <w:color w:val="333333"/>
                <w:sz w:val="16"/>
                <w:szCs w:val="16"/>
                <w:shd w:val="clear" w:color="auto" w:fill="FFFFFF"/>
              </w:rPr>
              <w:t>а ООО</w:t>
            </w:r>
            <w:proofErr w:type="gramEnd"/>
            <w:r w:rsidRPr="00456AF6">
              <w:rPr>
                <w:rFonts w:ascii="Times New Roman" w:hAnsi="Times New Roman" w:cs="Times New Roman"/>
                <w:color w:val="333333"/>
                <w:sz w:val="16"/>
                <w:szCs w:val="16"/>
                <w:shd w:val="clear" w:color="auto" w:fill="FFFFFF"/>
              </w:rPr>
              <w:t xml:space="preserve"> «РТС-Тендер» (www.rts-tender.ru) </w:t>
            </w:r>
          </w:p>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b/>
                <w:color w:val="FF0000"/>
                <w:sz w:val="16"/>
                <w:szCs w:val="16"/>
                <w:shd w:val="clear" w:color="auto" w:fill="FFFFFF"/>
              </w:rPr>
              <w:t xml:space="preserve">21.09.2022 </w:t>
            </w:r>
            <w:r w:rsidRPr="00456AF6">
              <w:rPr>
                <w:rFonts w:ascii="Times New Roman" w:hAnsi="Times New Roman" w:cs="Times New Roman"/>
                <w:b/>
                <w:color w:val="333333"/>
                <w:sz w:val="16"/>
                <w:szCs w:val="16"/>
                <w:shd w:val="clear" w:color="auto" w:fill="FFFFFF"/>
              </w:rPr>
              <w:t>года</w:t>
            </w:r>
            <w:r w:rsidRPr="00456AF6">
              <w:rPr>
                <w:rFonts w:ascii="Times New Roman" w:hAnsi="Times New Roman" w:cs="Times New Roman"/>
                <w:color w:val="333333"/>
                <w:sz w:val="16"/>
                <w:szCs w:val="16"/>
                <w:shd w:val="clear" w:color="auto" w:fill="FFFFFF"/>
              </w:rPr>
              <w:t xml:space="preserve"> в 10 часов 00 минут (время московское)</w:t>
            </w:r>
          </w:p>
        </w:tc>
      </w:tr>
      <w:tr w:rsidR="00456AF6" w:rsidRPr="00456AF6" w:rsidTr="00456AF6">
        <w:tc>
          <w:tcPr>
            <w:tcW w:w="456" w:type="dxa"/>
          </w:tcPr>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t>26</w:t>
            </w:r>
          </w:p>
        </w:tc>
        <w:tc>
          <w:tcPr>
            <w:tcW w:w="3701" w:type="dxa"/>
          </w:tcPr>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t>Порядок определения победителей</w:t>
            </w:r>
          </w:p>
        </w:tc>
        <w:tc>
          <w:tcPr>
            <w:tcW w:w="6037" w:type="dxa"/>
          </w:tcPr>
          <w:p w:rsidR="00456AF6" w:rsidRPr="00456AF6" w:rsidRDefault="00456AF6" w:rsidP="00456AF6">
            <w:pPr>
              <w:autoSpaceDE w:val="0"/>
              <w:autoSpaceDN w:val="0"/>
              <w:adjustRightInd w:val="0"/>
              <w:rPr>
                <w:rFonts w:ascii="Times New Roman" w:hAnsi="Times New Roman" w:cs="Times New Roman"/>
                <w:sz w:val="16"/>
                <w:szCs w:val="16"/>
              </w:rPr>
            </w:pPr>
            <w:r w:rsidRPr="00456AF6">
              <w:rPr>
                <w:rFonts w:ascii="Times New Roman" w:hAnsi="Times New Roman" w:cs="Times New Roman"/>
                <w:sz w:val="16"/>
                <w:szCs w:val="16"/>
              </w:rPr>
              <w:t>Победителем признается участник, предложивший наиболее высокую цену имущества.</w:t>
            </w:r>
          </w:p>
        </w:tc>
      </w:tr>
      <w:tr w:rsidR="00456AF6" w:rsidRPr="00456AF6" w:rsidTr="00456AF6">
        <w:tc>
          <w:tcPr>
            <w:tcW w:w="456" w:type="dxa"/>
          </w:tcPr>
          <w:p w:rsidR="00456AF6" w:rsidRPr="00456AF6" w:rsidRDefault="00456AF6" w:rsidP="00456AF6">
            <w:pPr>
              <w:tabs>
                <w:tab w:val="left" w:pos="0"/>
              </w:tabs>
              <w:autoSpaceDE w:val="0"/>
              <w:autoSpaceDN w:val="0"/>
              <w:adjustRightInd w:val="0"/>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t>27</w:t>
            </w:r>
          </w:p>
        </w:tc>
        <w:tc>
          <w:tcPr>
            <w:tcW w:w="3701" w:type="dxa"/>
          </w:tcPr>
          <w:p w:rsidR="00456AF6" w:rsidRPr="00456AF6" w:rsidRDefault="00456AF6" w:rsidP="00456AF6">
            <w:pPr>
              <w:tabs>
                <w:tab w:val="left" w:pos="0"/>
              </w:tabs>
              <w:autoSpaceDE w:val="0"/>
              <w:autoSpaceDN w:val="0"/>
              <w:adjustRightInd w:val="0"/>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t xml:space="preserve">Исчерпывающий перечень представляемых участниками торгов документов и требования к их оформлению. </w:t>
            </w:r>
          </w:p>
        </w:tc>
        <w:tc>
          <w:tcPr>
            <w:tcW w:w="6037" w:type="dxa"/>
          </w:tcPr>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sz w:val="16"/>
                <w:szCs w:val="16"/>
              </w:rPr>
              <w:t xml:space="preserve">Одновременно с заявкой (приложение № 1 к информационному сообщению) претенденты </w:t>
            </w:r>
            <w:proofErr w:type="gramStart"/>
            <w:r w:rsidRPr="00456AF6">
              <w:rPr>
                <w:rFonts w:ascii="Times New Roman" w:hAnsi="Times New Roman" w:cs="Times New Roman"/>
                <w:sz w:val="16"/>
                <w:szCs w:val="16"/>
              </w:rPr>
              <w:t>предоставляют следующие документы</w:t>
            </w:r>
            <w:proofErr w:type="gramEnd"/>
            <w:r w:rsidRPr="00456AF6">
              <w:rPr>
                <w:rFonts w:ascii="Times New Roman" w:hAnsi="Times New Roman" w:cs="Times New Roman"/>
                <w:sz w:val="16"/>
                <w:szCs w:val="16"/>
              </w:rPr>
              <w:t>:</w:t>
            </w:r>
          </w:p>
          <w:p w:rsidR="00456AF6" w:rsidRPr="00456AF6" w:rsidRDefault="00456AF6" w:rsidP="00456AF6">
            <w:pPr>
              <w:rPr>
                <w:rFonts w:ascii="Times New Roman" w:hAnsi="Times New Roman" w:cs="Times New Roman"/>
                <w:i/>
                <w:sz w:val="16"/>
                <w:szCs w:val="16"/>
              </w:rPr>
            </w:pPr>
            <w:r w:rsidRPr="00456AF6">
              <w:rPr>
                <w:rFonts w:ascii="Times New Roman" w:hAnsi="Times New Roman" w:cs="Times New Roman"/>
                <w:i/>
                <w:sz w:val="16"/>
                <w:szCs w:val="16"/>
              </w:rPr>
              <w:t>юридические лица:</w:t>
            </w:r>
          </w:p>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sz w:val="16"/>
                <w:szCs w:val="16"/>
              </w:rPr>
              <w:t>- заверенные копии учредительных документов;</w:t>
            </w:r>
          </w:p>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sz w:val="16"/>
                <w:szCs w:val="16"/>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sz w:val="16"/>
                <w:szCs w:val="16"/>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456AF6" w:rsidRPr="00456AF6" w:rsidRDefault="00456AF6" w:rsidP="00456AF6">
            <w:pPr>
              <w:ind w:firstLine="408"/>
              <w:rPr>
                <w:rFonts w:ascii="Times New Roman" w:hAnsi="Times New Roman" w:cs="Times New Roman"/>
                <w:sz w:val="16"/>
                <w:szCs w:val="16"/>
              </w:rPr>
            </w:pPr>
            <w:r w:rsidRPr="00456AF6">
              <w:rPr>
                <w:rFonts w:ascii="Times New Roman" w:hAnsi="Times New Roman" w:cs="Times New Roman"/>
                <w:i/>
                <w:sz w:val="16"/>
                <w:szCs w:val="16"/>
              </w:rPr>
              <w:t>физические лица предъявляют документ, удостоверяющий личность, или представляют копии всех его листов</w:t>
            </w:r>
            <w:r w:rsidRPr="00456AF6">
              <w:rPr>
                <w:rFonts w:ascii="Times New Roman" w:hAnsi="Times New Roman" w:cs="Times New Roman"/>
                <w:sz w:val="16"/>
                <w:szCs w:val="16"/>
              </w:rPr>
              <w:t>.</w:t>
            </w:r>
          </w:p>
          <w:p w:rsidR="00456AF6" w:rsidRPr="00456AF6" w:rsidRDefault="00456AF6" w:rsidP="00456AF6">
            <w:pPr>
              <w:ind w:firstLine="459"/>
              <w:rPr>
                <w:rFonts w:ascii="Times New Roman" w:hAnsi="Times New Roman" w:cs="Times New Roman"/>
                <w:sz w:val="16"/>
                <w:szCs w:val="16"/>
              </w:rPr>
            </w:pPr>
            <w:r w:rsidRPr="00456AF6">
              <w:rPr>
                <w:rFonts w:ascii="Times New Roman" w:hAnsi="Times New Roman" w:cs="Times New Roman"/>
                <w:sz w:val="16"/>
                <w:szCs w:val="16"/>
              </w:rPr>
              <w:t>В случае</w:t>
            </w:r>
            <w:proofErr w:type="gramStart"/>
            <w:r w:rsidRPr="00456AF6">
              <w:rPr>
                <w:rFonts w:ascii="Times New Roman" w:hAnsi="Times New Roman" w:cs="Times New Roman"/>
                <w:sz w:val="16"/>
                <w:szCs w:val="16"/>
              </w:rPr>
              <w:t>,</w:t>
            </w:r>
            <w:proofErr w:type="gramEnd"/>
            <w:r w:rsidRPr="00456AF6">
              <w:rPr>
                <w:rFonts w:ascii="Times New Roman" w:hAnsi="Times New Roman" w:cs="Times New Roman"/>
                <w:sz w:val="16"/>
                <w:szCs w:val="16"/>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456AF6">
              <w:rPr>
                <w:rFonts w:ascii="Times New Roman" w:hAnsi="Times New Roman" w:cs="Times New Roman"/>
                <w:sz w:val="16"/>
                <w:szCs w:val="16"/>
              </w:rPr>
              <w:t>,</w:t>
            </w:r>
            <w:proofErr w:type="gramEnd"/>
            <w:r w:rsidRPr="00456AF6">
              <w:rPr>
                <w:rFonts w:ascii="Times New Roman" w:hAnsi="Times New Roman" w:cs="Times New Roman"/>
                <w:sz w:val="16"/>
                <w:szCs w:val="16"/>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456AF6" w:rsidRPr="00456AF6" w:rsidRDefault="00456AF6" w:rsidP="00456AF6">
            <w:pPr>
              <w:ind w:firstLine="459"/>
              <w:rPr>
                <w:rFonts w:ascii="Times New Roman" w:hAnsi="Times New Roman" w:cs="Times New Roman"/>
                <w:sz w:val="16"/>
                <w:szCs w:val="16"/>
              </w:rPr>
            </w:pPr>
            <w:r w:rsidRPr="00456AF6">
              <w:rPr>
                <w:rFonts w:ascii="Times New Roman" w:hAnsi="Times New Roman" w:cs="Times New Roman"/>
                <w:sz w:val="16"/>
                <w:szCs w:val="16"/>
              </w:rPr>
              <w:t>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(при наличии печати) (для юридического лица) и подписаны претендентом или его представителем.</w:t>
            </w:r>
          </w:p>
          <w:p w:rsidR="00456AF6" w:rsidRPr="00456AF6" w:rsidRDefault="00456AF6" w:rsidP="00456AF6">
            <w:pPr>
              <w:ind w:firstLine="459"/>
              <w:rPr>
                <w:rFonts w:ascii="Times New Roman" w:hAnsi="Times New Roman" w:cs="Times New Roman"/>
                <w:sz w:val="16"/>
                <w:szCs w:val="16"/>
              </w:rPr>
            </w:pPr>
            <w:r w:rsidRPr="00456AF6">
              <w:rPr>
                <w:rFonts w:ascii="Times New Roman" w:hAnsi="Times New Roman" w:cs="Times New Roman"/>
                <w:sz w:val="16"/>
                <w:szCs w:val="16"/>
              </w:rPr>
              <w:t>К данным документам (в том числе к каждому тому) также прилагается их опись. Заявка и такая опись составляются в двух экземплярах, один из которых остается у продавца, другой - у претендента.</w:t>
            </w:r>
          </w:p>
          <w:p w:rsidR="00456AF6" w:rsidRPr="00456AF6" w:rsidRDefault="00456AF6" w:rsidP="00456AF6">
            <w:pPr>
              <w:tabs>
                <w:tab w:val="left" w:pos="0"/>
              </w:tabs>
              <w:autoSpaceDE w:val="0"/>
              <w:autoSpaceDN w:val="0"/>
              <w:adjustRightInd w:val="0"/>
              <w:ind w:firstLine="459"/>
              <w:rPr>
                <w:rFonts w:ascii="Times New Roman" w:hAnsi="Times New Roman" w:cs="Times New Roman"/>
                <w:sz w:val="16"/>
                <w:szCs w:val="16"/>
              </w:rPr>
            </w:pPr>
            <w:r w:rsidRPr="00456AF6">
              <w:rPr>
                <w:rFonts w:ascii="Times New Roman" w:hAnsi="Times New Roman" w:cs="Times New Roman"/>
                <w:sz w:val="16"/>
                <w:szCs w:val="16"/>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tc>
      </w:tr>
      <w:tr w:rsidR="00456AF6" w:rsidRPr="00456AF6" w:rsidTr="00456AF6">
        <w:tc>
          <w:tcPr>
            <w:tcW w:w="456" w:type="dxa"/>
          </w:tcPr>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t>28</w:t>
            </w:r>
          </w:p>
        </w:tc>
        <w:tc>
          <w:tcPr>
            <w:tcW w:w="3701" w:type="dxa"/>
          </w:tcPr>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t>Срок заключения договора купли-продажи имущества</w:t>
            </w:r>
          </w:p>
        </w:tc>
        <w:tc>
          <w:tcPr>
            <w:tcW w:w="6037" w:type="dxa"/>
          </w:tcPr>
          <w:p w:rsidR="00456AF6" w:rsidRPr="00456AF6" w:rsidRDefault="00456AF6" w:rsidP="00456AF6">
            <w:pPr>
              <w:autoSpaceDE w:val="0"/>
              <w:autoSpaceDN w:val="0"/>
              <w:adjustRightInd w:val="0"/>
              <w:rPr>
                <w:rFonts w:ascii="Times New Roman" w:hAnsi="Times New Roman" w:cs="Times New Roman"/>
                <w:sz w:val="16"/>
                <w:szCs w:val="16"/>
              </w:rPr>
            </w:pPr>
            <w:r w:rsidRPr="00456AF6">
              <w:rPr>
                <w:rFonts w:ascii="Times New Roman" w:hAnsi="Times New Roman" w:cs="Times New Roman"/>
                <w:color w:val="333333"/>
                <w:sz w:val="16"/>
                <w:szCs w:val="16"/>
                <w:shd w:val="clear" w:color="auto" w:fill="FFFFFF"/>
              </w:rPr>
              <w:t xml:space="preserve">В течение 5 рабочих дней со дня подведения итогов аукциона с победителем, </w:t>
            </w:r>
            <w:r w:rsidRPr="00456AF6">
              <w:rPr>
                <w:rFonts w:ascii="Times New Roman" w:hAnsi="Times New Roman" w:cs="Times New Roman"/>
                <w:sz w:val="16"/>
                <w:szCs w:val="16"/>
              </w:rPr>
              <w:t xml:space="preserve">либо лицом, признанным единственным участником аукциона, </w:t>
            </w:r>
            <w:r w:rsidRPr="00456AF6">
              <w:rPr>
                <w:rFonts w:ascii="Times New Roman" w:hAnsi="Times New Roman" w:cs="Times New Roman"/>
                <w:color w:val="333333"/>
                <w:sz w:val="16"/>
                <w:szCs w:val="16"/>
                <w:shd w:val="clear" w:color="auto" w:fill="FFFFFF"/>
              </w:rPr>
              <w:t>заключается договор купли-продажи имущества.</w:t>
            </w:r>
          </w:p>
        </w:tc>
      </w:tr>
      <w:tr w:rsidR="00456AF6" w:rsidRPr="00456AF6" w:rsidTr="00456AF6">
        <w:tc>
          <w:tcPr>
            <w:tcW w:w="456" w:type="dxa"/>
          </w:tcPr>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t>29</w:t>
            </w:r>
          </w:p>
        </w:tc>
        <w:tc>
          <w:tcPr>
            <w:tcW w:w="3701" w:type="dxa"/>
          </w:tcPr>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t>Место подведения итогов продажи имущества</w:t>
            </w:r>
          </w:p>
        </w:tc>
        <w:tc>
          <w:tcPr>
            <w:tcW w:w="6037" w:type="dxa"/>
          </w:tcPr>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sz w:val="16"/>
                <w:szCs w:val="16"/>
              </w:rPr>
              <w:t xml:space="preserve">Пензенская область </w:t>
            </w:r>
            <w:proofErr w:type="spellStart"/>
            <w:r w:rsidRPr="00456AF6">
              <w:rPr>
                <w:rFonts w:ascii="Times New Roman" w:hAnsi="Times New Roman" w:cs="Times New Roman"/>
                <w:sz w:val="16"/>
                <w:szCs w:val="16"/>
              </w:rPr>
              <w:t>р.п</w:t>
            </w:r>
            <w:proofErr w:type="spellEnd"/>
            <w:r w:rsidRPr="00456AF6">
              <w:rPr>
                <w:rFonts w:ascii="Times New Roman" w:hAnsi="Times New Roman" w:cs="Times New Roman"/>
                <w:sz w:val="16"/>
                <w:szCs w:val="16"/>
              </w:rPr>
              <w:t xml:space="preserve">. Мокшан, ул. </w:t>
            </w:r>
            <w:proofErr w:type="spellStart"/>
            <w:r w:rsidRPr="00456AF6">
              <w:rPr>
                <w:rFonts w:ascii="Times New Roman" w:hAnsi="Times New Roman" w:cs="Times New Roman"/>
                <w:sz w:val="16"/>
                <w:szCs w:val="16"/>
              </w:rPr>
              <w:t>Поцелуева</w:t>
            </w:r>
            <w:proofErr w:type="spellEnd"/>
            <w:r w:rsidRPr="00456AF6">
              <w:rPr>
                <w:rFonts w:ascii="Times New Roman" w:hAnsi="Times New Roman" w:cs="Times New Roman"/>
                <w:sz w:val="16"/>
                <w:szCs w:val="16"/>
              </w:rPr>
              <w:t>, д. 1. Администрация Мокшанского района Пензенской области, отдел экономики, земельных и имущественных отношений</w:t>
            </w:r>
          </w:p>
        </w:tc>
      </w:tr>
      <w:tr w:rsidR="00456AF6" w:rsidRPr="00456AF6" w:rsidTr="00456AF6">
        <w:tc>
          <w:tcPr>
            <w:tcW w:w="456" w:type="dxa"/>
          </w:tcPr>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t>30</w:t>
            </w:r>
          </w:p>
        </w:tc>
        <w:tc>
          <w:tcPr>
            <w:tcW w:w="3701" w:type="dxa"/>
          </w:tcPr>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t>Срок подведения итогов аукциона</w:t>
            </w:r>
          </w:p>
        </w:tc>
        <w:tc>
          <w:tcPr>
            <w:tcW w:w="6037" w:type="dxa"/>
          </w:tcPr>
          <w:p w:rsidR="00456AF6" w:rsidRPr="00456AF6" w:rsidRDefault="00456AF6" w:rsidP="00456AF6">
            <w:pPr>
              <w:rPr>
                <w:rFonts w:ascii="Times New Roman" w:hAnsi="Times New Roman" w:cs="Times New Roman"/>
                <w:b/>
                <w:sz w:val="16"/>
                <w:szCs w:val="16"/>
              </w:rPr>
            </w:pPr>
            <w:r w:rsidRPr="00456AF6">
              <w:rPr>
                <w:rFonts w:ascii="Times New Roman" w:hAnsi="Times New Roman" w:cs="Times New Roman"/>
                <w:b/>
                <w:sz w:val="16"/>
                <w:szCs w:val="16"/>
              </w:rPr>
              <w:t>22.09.2022 года</w:t>
            </w:r>
          </w:p>
        </w:tc>
      </w:tr>
      <w:tr w:rsidR="00456AF6" w:rsidRPr="00456AF6" w:rsidTr="00456AF6">
        <w:tc>
          <w:tcPr>
            <w:tcW w:w="456" w:type="dxa"/>
          </w:tcPr>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t>31</w:t>
            </w:r>
          </w:p>
        </w:tc>
        <w:tc>
          <w:tcPr>
            <w:tcW w:w="3701" w:type="dxa"/>
          </w:tcPr>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t> Размер и порядок выплаты вознаграждения юридическому лицу, которое в соответствии с </w:t>
            </w:r>
            <w:r w:rsidRPr="00456AF6">
              <w:rPr>
                <w:rFonts w:ascii="Times New Roman" w:hAnsi="Times New Roman" w:cs="Times New Roman"/>
                <w:sz w:val="16"/>
                <w:szCs w:val="16"/>
                <w:shd w:val="clear" w:color="auto" w:fill="FFFFFF"/>
              </w:rPr>
              <w:t>подпунктом 8.1 пункта 1 статьи 6</w:t>
            </w:r>
            <w:r w:rsidRPr="00456AF6">
              <w:rPr>
                <w:rFonts w:ascii="Times New Roman" w:hAnsi="Times New Roman" w:cs="Times New Roman"/>
                <w:color w:val="333333"/>
                <w:sz w:val="16"/>
                <w:szCs w:val="16"/>
                <w:shd w:val="clear" w:color="auto" w:fill="FFFFFF"/>
              </w:rPr>
              <w:t> Федерального закона № 178-ФЗ функции продавца имущества и (или) которому решениями соответственно поручено организовать от имени собственника продажу приватизируемого имущества</w:t>
            </w:r>
          </w:p>
        </w:tc>
        <w:tc>
          <w:tcPr>
            <w:tcW w:w="6037" w:type="dxa"/>
          </w:tcPr>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sz w:val="16"/>
                <w:szCs w:val="16"/>
              </w:rPr>
              <w:t>Не установлено</w:t>
            </w:r>
          </w:p>
        </w:tc>
      </w:tr>
      <w:tr w:rsidR="00456AF6" w:rsidRPr="00456AF6" w:rsidTr="00456AF6">
        <w:tc>
          <w:tcPr>
            <w:tcW w:w="456" w:type="dxa"/>
          </w:tcPr>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t>32</w:t>
            </w:r>
          </w:p>
        </w:tc>
        <w:tc>
          <w:tcPr>
            <w:tcW w:w="3701" w:type="dxa"/>
          </w:tcPr>
          <w:p w:rsidR="00456AF6" w:rsidRPr="00456AF6" w:rsidRDefault="00456AF6" w:rsidP="00456AF6">
            <w:pPr>
              <w:rPr>
                <w:rFonts w:ascii="Times New Roman" w:hAnsi="Times New Roman" w:cs="Times New Roman"/>
                <w:color w:val="333333"/>
                <w:sz w:val="16"/>
                <w:szCs w:val="16"/>
                <w:shd w:val="clear" w:color="auto" w:fill="FFFFFF"/>
              </w:rPr>
            </w:pPr>
            <w:r w:rsidRPr="00456AF6">
              <w:rPr>
                <w:rFonts w:ascii="Times New Roman" w:hAnsi="Times New Roman" w:cs="Times New Roman"/>
                <w:color w:val="333333"/>
                <w:sz w:val="16"/>
                <w:szCs w:val="16"/>
                <w:shd w:val="clear" w:color="auto" w:fill="FFFFFF"/>
              </w:rPr>
              <w:t>Срок отказа организатора от проведения процедуры торгов</w:t>
            </w:r>
          </w:p>
        </w:tc>
        <w:tc>
          <w:tcPr>
            <w:tcW w:w="6037" w:type="dxa"/>
          </w:tcPr>
          <w:p w:rsidR="00456AF6" w:rsidRPr="00456AF6" w:rsidRDefault="00456AF6" w:rsidP="00456AF6">
            <w:pPr>
              <w:rPr>
                <w:rFonts w:ascii="Times New Roman" w:hAnsi="Times New Roman" w:cs="Times New Roman"/>
                <w:sz w:val="16"/>
                <w:szCs w:val="16"/>
              </w:rPr>
            </w:pPr>
            <w:r w:rsidRPr="00456AF6">
              <w:rPr>
                <w:rFonts w:ascii="Times New Roman" w:hAnsi="Times New Roman" w:cs="Times New Roman"/>
                <w:sz w:val="16"/>
                <w:szCs w:val="16"/>
              </w:rPr>
              <w:t>Продавец вправе отменить аукцион не позднее, чем за 5 (пять) дней до даты окончания подачи заявок</w:t>
            </w:r>
          </w:p>
        </w:tc>
      </w:tr>
    </w:tbl>
    <w:p w:rsidR="00456AF6" w:rsidRPr="00456AF6" w:rsidRDefault="00456AF6" w:rsidP="00456AF6">
      <w:pPr>
        <w:spacing w:after="200" w:line="276" w:lineRule="auto"/>
        <w:jc w:val="left"/>
        <w:rPr>
          <w:rFonts w:ascii="Times New Roman" w:eastAsiaTheme="minorEastAsia" w:hAnsi="Times New Roman" w:cs="Times New Roman"/>
          <w:sz w:val="16"/>
          <w:szCs w:val="16"/>
          <w:lang w:eastAsia="ru-RU"/>
        </w:rPr>
      </w:pPr>
    </w:p>
    <w:p w:rsidR="00456AF6" w:rsidRDefault="00456AF6" w:rsidP="004B0FD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456AF6" w:rsidRDefault="00456AF6" w:rsidP="004B0FD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456AF6" w:rsidRDefault="00456AF6" w:rsidP="004B0FD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456AF6" w:rsidRDefault="00456AF6" w:rsidP="004B0FD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456AF6" w:rsidRDefault="00456AF6" w:rsidP="004B0FD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456AF6" w:rsidRDefault="00456AF6" w:rsidP="004B0FD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456AF6" w:rsidRDefault="00456AF6" w:rsidP="004B0FD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456AF6" w:rsidRDefault="00456AF6" w:rsidP="004B0FD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456AF6" w:rsidRDefault="00456AF6" w:rsidP="004B0FD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456AF6" w:rsidRDefault="00456AF6" w:rsidP="004B0FD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456AF6" w:rsidRDefault="00456AF6" w:rsidP="004B0FD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456AF6" w:rsidRPr="00456AF6" w:rsidRDefault="00456AF6" w:rsidP="00456AF6">
      <w:pPr>
        <w:spacing w:after="13" w:line="276" w:lineRule="auto"/>
        <w:ind w:right="-5" w:firstLine="567"/>
        <w:jc w:val="right"/>
        <w:rPr>
          <w:rFonts w:ascii="Times New Roman" w:eastAsiaTheme="minorEastAsia" w:hAnsi="Times New Roman" w:cs="Times New Roman"/>
          <w:sz w:val="16"/>
          <w:szCs w:val="16"/>
          <w:lang w:eastAsia="ru-RU"/>
        </w:rPr>
      </w:pPr>
      <w:r w:rsidRPr="00456AF6">
        <w:rPr>
          <w:rFonts w:ascii="Times New Roman" w:eastAsiaTheme="minorEastAsia" w:hAnsi="Times New Roman" w:cs="Times New Roman"/>
          <w:sz w:val="16"/>
          <w:szCs w:val="16"/>
          <w:lang w:eastAsia="ru-RU"/>
        </w:rPr>
        <w:t>Приложение № 1 к информационному сообщению</w:t>
      </w:r>
    </w:p>
    <w:p w:rsidR="00456AF6" w:rsidRPr="00456AF6" w:rsidRDefault="00456AF6" w:rsidP="00456AF6">
      <w:pPr>
        <w:autoSpaceDE w:val="0"/>
        <w:autoSpaceDN w:val="0"/>
        <w:adjustRightInd w:val="0"/>
        <w:ind w:firstLine="567"/>
        <w:jc w:val="center"/>
        <w:rPr>
          <w:rFonts w:ascii="Times New Roman" w:eastAsia="Times New Roman" w:hAnsi="Times New Roman" w:cs="Times New Roman"/>
          <w:sz w:val="16"/>
          <w:szCs w:val="16"/>
          <w:lang w:eastAsia="ru-RU"/>
        </w:rPr>
      </w:pPr>
    </w:p>
    <w:p w:rsidR="00456AF6" w:rsidRPr="00456AF6" w:rsidRDefault="00456AF6" w:rsidP="00456AF6">
      <w:pPr>
        <w:ind w:left="-284" w:right="-1" w:firstLine="567"/>
        <w:contextualSpacing/>
        <w:jc w:val="center"/>
        <w:rPr>
          <w:rFonts w:ascii="Times New Roman" w:eastAsiaTheme="minorEastAsia" w:hAnsi="Times New Roman" w:cs="Times New Roman"/>
          <w:b/>
          <w:color w:val="000000"/>
          <w:sz w:val="16"/>
          <w:szCs w:val="16"/>
          <w:lang w:eastAsia="ru-RU"/>
        </w:rPr>
      </w:pPr>
      <w:r w:rsidRPr="00456AF6">
        <w:rPr>
          <w:rFonts w:ascii="Times New Roman" w:eastAsiaTheme="minorEastAsia" w:hAnsi="Times New Roman" w:cs="Times New Roman"/>
          <w:b/>
          <w:color w:val="000000"/>
          <w:sz w:val="16"/>
          <w:szCs w:val="16"/>
          <w:lang w:eastAsia="ru-RU"/>
        </w:rPr>
        <w:t xml:space="preserve">ЗАЯВКА </w:t>
      </w:r>
      <w:r w:rsidRPr="00456AF6">
        <w:rPr>
          <w:rFonts w:ascii="Times New Roman" w:eastAsiaTheme="minorEastAsia" w:hAnsi="Times New Roman" w:cs="Times New Roman"/>
          <w:b/>
          <w:color w:val="000000"/>
          <w:sz w:val="16"/>
          <w:szCs w:val="16"/>
          <w:lang w:eastAsia="ru-RU"/>
        </w:rPr>
        <w:br/>
        <w:t xml:space="preserve">НА УЧАСТИЕ В АУКЦИОНЕ В ЭЛЕКТРОННОЙ ФОРМЕ ПО ПРОДАЖЕ МУНИЦИПАЛЬНОГО ИМУЩЕСТВА </w:t>
      </w:r>
    </w:p>
    <w:p w:rsidR="00456AF6" w:rsidRPr="00456AF6" w:rsidRDefault="00456AF6" w:rsidP="00456AF6">
      <w:pPr>
        <w:ind w:right="-1" w:firstLine="567"/>
        <w:contextualSpacing/>
        <w:rPr>
          <w:rFonts w:ascii="Times New Roman" w:eastAsiaTheme="minorEastAsia" w:hAnsi="Times New Roman" w:cs="Times New Roman"/>
          <w:bCs/>
          <w:sz w:val="16"/>
          <w:szCs w:val="16"/>
          <w:lang w:eastAsia="ru-RU"/>
        </w:rPr>
      </w:pPr>
      <w:r w:rsidRPr="00456AF6">
        <w:rPr>
          <w:rFonts w:ascii="Times New Roman" w:eastAsiaTheme="minorEastAsia" w:hAnsi="Times New Roman" w:cs="Times New Roman"/>
          <w:bCs/>
          <w:sz w:val="16"/>
          <w:szCs w:val="16"/>
          <w:lang w:eastAsia="ru-RU"/>
        </w:rPr>
        <w:t xml:space="preserve">________________________________________________________________________________ </w:t>
      </w:r>
    </w:p>
    <w:p w:rsidR="00456AF6" w:rsidRPr="00456AF6" w:rsidRDefault="00456AF6" w:rsidP="00456AF6">
      <w:pPr>
        <w:ind w:right="-1" w:firstLine="567"/>
        <w:contextualSpacing/>
        <w:jc w:val="center"/>
        <w:rPr>
          <w:rFonts w:ascii="Times New Roman" w:eastAsiaTheme="minorEastAsia" w:hAnsi="Times New Roman" w:cs="Times New Roman"/>
          <w:bCs/>
          <w:sz w:val="16"/>
          <w:szCs w:val="16"/>
          <w:lang w:eastAsia="ru-RU"/>
        </w:rPr>
      </w:pPr>
      <w:r w:rsidRPr="00456AF6">
        <w:rPr>
          <w:rFonts w:ascii="Times New Roman" w:eastAsiaTheme="minorEastAsia" w:hAnsi="Times New Roman" w:cs="Times New Roman"/>
          <w:bCs/>
          <w:sz w:val="16"/>
          <w:szCs w:val="16"/>
          <w:lang w:eastAsia="ru-RU"/>
        </w:rPr>
        <w:t>(наименование, характеристики, местонахождение продаваемого имущества)</w:t>
      </w:r>
    </w:p>
    <w:p w:rsidR="00456AF6" w:rsidRPr="00456AF6" w:rsidRDefault="00456AF6" w:rsidP="00456AF6">
      <w:pPr>
        <w:ind w:right="-1" w:firstLine="567"/>
        <w:contextualSpacing/>
        <w:rPr>
          <w:rFonts w:ascii="Times New Roman" w:eastAsiaTheme="minorEastAsia" w:hAnsi="Times New Roman" w:cs="Times New Roman"/>
          <w:bCs/>
          <w:sz w:val="16"/>
          <w:szCs w:val="16"/>
          <w:lang w:eastAsia="ru-RU"/>
        </w:rPr>
      </w:pPr>
    </w:p>
    <w:p w:rsidR="00456AF6" w:rsidRPr="00456AF6" w:rsidRDefault="00456AF6" w:rsidP="00456AF6">
      <w:pPr>
        <w:ind w:right="-1" w:firstLine="567"/>
        <w:contextualSpacing/>
        <w:jc w:val="center"/>
        <w:rPr>
          <w:rFonts w:ascii="Times New Roman" w:eastAsiaTheme="minorEastAsia" w:hAnsi="Times New Roman" w:cs="Times New Roman"/>
          <w:bCs/>
          <w:sz w:val="16"/>
          <w:szCs w:val="16"/>
          <w:lang w:eastAsia="ru-RU"/>
        </w:rPr>
      </w:pPr>
      <w:r w:rsidRPr="00456AF6">
        <w:rPr>
          <w:rFonts w:ascii="Times New Roman" w:eastAsiaTheme="minorEastAsia" w:hAnsi="Times New Roman" w:cs="Times New Roman"/>
          <w:bCs/>
          <w:sz w:val="16"/>
          <w:szCs w:val="16"/>
          <w:lang w:eastAsia="ru-RU"/>
        </w:rPr>
        <w:t>Вид торгов: _______________________________________________________________________</w:t>
      </w:r>
      <w:proofErr w:type="gramStart"/>
      <w:r w:rsidRPr="00456AF6">
        <w:rPr>
          <w:rFonts w:ascii="Times New Roman" w:eastAsiaTheme="minorEastAsia" w:hAnsi="Times New Roman" w:cs="Times New Roman"/>
          <w:bCs/>
          <w:sz w:val="16"/>
          <w:szCs w:val="16"/>
          <w:lang w:eastAsia="ru-RU"/>
        </w:rPr>
        <w:t xml:space="preserve"> ,</w:t>
      </w:r>
      <w:proofErr w:type="gramEnd"/>
    </w:p>
    <w:p w:rsidR="00456AF6" w:rsidRPr="00456AF6" w:rsidRDefault="00456AF6" w:rsidP="00456AF6">
      <w:pPr>
        <w:ind w:right="-1" w:firstLine="567"/>
        <w:contextualSpacing/>
        <w:jc w:val="center"/>
        <w:rPr>
          <w:rFonts w:ascii="Times New Roman" w:eastAsiaTheme="minorEastAsia" w:hAnsi="Times New Roman" w:cs="Times New Roman"/>
          <w:sz w:val="16"/>
          <w:szCs w:val="16"/>
          <w:lang w:eastAsia="ru-RU"/>
        </w:rPr>
      </w:pPr>
      <w:r w:rsidRPr="00456AF6">
        <w:rPr>
          <w:rFonts w:ascii="Times New Roman" w:eastAsiaTheme="minorEastAsia" w:hAnsi="Times New Roman" w:cs="Times New Roman"/>
          <w:sz w:val="16"/>
          <w:szCs w:val="16"/>
          <w:lang w:eastAsia="ru-RU"/>
        </w:rPr>
        <w:t>(аукцион, конкурс, продажа посредством публичного предложения, продажа без объявления цены)</w:t>
      </w:r>
    </w:p>
    <w:p w:rsidR="00456AF6" w:rsidRPr="00456AF6" w:rsidRDefault="00456AF6" w:rsidP="00456AF6">
      <w:pPr>
        <w:ind w:right="-1" w:firstLine="567"/>
        <w:contextualSpacing/>
        <w:jc w:val="center"/>
        <w:rPr>
          <w:rFonts w:ascii="Times New Roman" w:eastAsiaTheme="minorEastAsia" w:hAnsi="Times New Roman" w:cs="Times New Roman"/>
          <w:bCs/>
          <w:sz w:val="16"/>
          <w:szCs w:val="16"/>
          <w:lang w:eastAsia="ru-RU"/>
        </w:rPr>
      </w:pPr>
    </w:p>
    <w:p w:rsidR="00456AF6" w:rsidRPr="00456AF6" w:rsidRDefault="00456AF6" w:rsidP="00456AF6">
      <w:pPr>
        <w:ind w:firstLine="567"/>
        <w:jc w:val="left"/>
        <w:rPr>
          <w:rFonts w:ascii="Times New Roman" w:eastAsiaTheme="minorEastAsia" w:hAnsi="Times New Roman" w:cs="Times New Roman"/>
          <w:sz w:val="16"/>
          <w:szCs w:val="16"/>
          <w:lang w:eastAsia="ru-RU"/>
        </w:rPr>
      </w:pPr>
      <w:r w:rsidRPr="00456AF6">
        <w:rPr>
          <w:rFonts w:ascii="Times New Roman" w:eastAsiaTheme="minorEastAsia" w:hAnsi="Times New Roman" w:cs="Times New Roman"/>
          <w:b/>
          <w:sz w:val="16"/>
          <w:szCs w:val="16"/>
          <w:lang w:eastAsia="ru-RU"/>
        </w:rPr>
        <w:t>Претендент</w:t>
      </w:r>
      <w:r w:rsidRPr="00456AF6">
        <w:rPr>
          <w:rFonts w:ascii="Times New Roman" w:eastAsiaTheme="minorEastAsia" w:hAnsi="Times New Roman" w:cs="Times New Roman"/>
          <w:sz w:val="16"/>
          <w:szCs w:val="16"/>
          <w:lang w:eastAsia="ru-RU"/>
        </w:rPr>
        <w:t xml:space="preserve">_____________________________________________________________________ </w:t>
      </w:r>
    </w:p>
    <w:p w:rsidR="00456AF6" w:rsidRPr="00456AF6" w:rsidRDefault="00456AF6" w:rsidP="00456AF6">
      <w:pPr>
        <w:ind w:firstLine="567"/>
        <w:jc w:val="center"/>
        <w:rPr>
          <w:rFonts w:ascii="Times New Roman" w:eastAsiaTheme="minorEastAsia" w:hAnsi="Times New Roman" w:cs="Times New Roman"/>
          <w:b/>
          <w:bCs/>
          <w:sz w:val="16"/>
          <w:szCs w:val="16"/>
          <w:lang w:eastAsia="ru-RU"/>
        </w:rPr>
      </w:pPr>
      <w:r w:rsidRPr="00456AF6">
        <w:rPr>
          <w:rFonts w:ascii="Times New Roman" w:eastAsiaTheme="minorEastAsia" w:hAnsi="Times New Roman" w:cs="Times New Roman"/>
          <w:sz w:val="16"/>
          <w:szCs w:val="16"/>
          <w:lang w:eastAsia="ru-RU"/>
        </w:rPr>
        <w:t>(</w:t>
      </w:r>
      <w:r w:rsidRPr="00456AF6">
        <w:rPr>
          <w:rFonts w:ascii="Times New Roman" w:eastAsiaTheme="minorEastAsia" w:hAnsi="Times New Roman" w:cs="Times New Roman"/>
          <w:bCs/>
          <w:sz w:val="16"/>
          <w:szCs w:val="16"/>
          <w:lang w:eastAsia="ru-RU"/>
        </w:rPr>
        <w:t>Ф.И.О. полностью / Индивидуальный предприниматель Ф.И.О. полностью / Полное наименование юридического лица</w:t>
      </w:r>
      <w:r w:rsidRPr="00456AF6">
        <w:rPr>
          <w:rFonts w:ascii="Times New Roman" w:eastAsiaTheme="minorEastAsia" w:hAnsi="Times New Roman" w:cs="Times New Roman"/>
          <w:sz w:val="16"/>
          <w:szCs w:val="16"/>
          <w:lang w:eastAsia="ru-RU"/>
        </w:rPr>
        <w:t>)</w:t>
      </w:r>
    </w:p>
    <w:p w:rsidR="00456AF6" w:rsidRPr="00456AF6" w:rsidRDefault="00456AF6" w:rsidP="00456AF6">
      <w:pPr>
        <w:ind w:right="-1" w:firstLine="567"/>
        <w:contextualSpacing/>
        <w:jc w:val="center"/>
        <w:rPr>
          <w:rFonts w:ascii="Times New Roman" w:eastAsiaTheme="minorEastAsia" w:hAnsi="Times New Roman" w:cs="Times New Roman"/>
          <w:bCs/>
          <w:sz w:val="16"/>
          <w:szCs w:val="16"/>
          <w:lang w:eastAsia="ru-RU"/>
        </w:rPr>
      </w:pPr>
      <w:r w:rsidRPr="00456AF6">
        <w:rPr>
          <w:rFonts w:ascii="Times New Roman" w:eastAsiaTheme="minorEastAsia" w:hAnsi="Times New Roman" w:cs="Times New Roman"/>
          <w:bCs/>
          <w:sz w:val="16"/>
          <w:szCs w:val="16"/>
          <w:lang w:eastAsia="ru-RU"/>
        </w:rPr>
        <w:t xml:space="preserve">________________________________________________________________________________ </w:t>
      </w:r>
    </w:p>
    <w:p w:rsidR="00456AF6" w:rsidRPr="00456AF6" w:rsidRDefault="00456AF6" w:rsidP="00456AF6">
      <w:pPr>
        <w:ind w:firstLine="567"/>
        <w:jc w:val="left"/>
        <w:rPr>
          <w:rFonts w:ascii="Times New Roman" w:eastAsiaTheme="minorEastAsia" w:hAnsi="Times New Roman" w:cs="Times New Roman"/>
          <w:sz w:val="16"/>
          <w:szCs w:val="16"/>
          <w:lang w:eastAsia="ru-RU"/>
        </w:rPr>
      </w:pPr>
      <w:r w:rsidRPr="00456AF6">
        <w:rPr>
          <w:rFonts w:ascii="Times New Roman" w:eastAsiaTheme="minorEastAsia" w:hAnsi="Times New Roman" w:cs="Times New Roman"/>
          <w:b/>
          <w:sz w:val="16"/>
          <w:szCs w:val="16"/>
          <w:lang w:eastAsia="ru-RU"/>
        </w:rPr>
        <w:t>в лице</w:t>
      </w:r>
      <w:r w:rsidRPr="00456AF6">
        <w:rPr>
          <w:rFonts w:ascii="Times New Roman" w:eastAsiaTheme="minorEastAsia" w:hAnsi="Times New Roman" w:cs="Times New Roman"/>
          <w:sz w:val="16"/>
          <w:szCs w:val="16"/>
          <w:lang w:eastAsia="ru-RU"/>
        </w:rPr>
        <w:t xml:space="preserve"> _________________________________________________________________________ </w:t>
      </w:r>
    </w:p>
    <w:p w:rsidR="00456AF6" w:rsidRPr="00456AF6" w:rsidRDefault="00456AF6" w:rsidP="00456AF6">
      <w:pPr>
        <w:ind w:firstLine="567"/>
        <w:jc w:val="center"/>
        <w:rPr>
          <w:rFonts w:ascii="Times New Roman" w:eastAsiaTheme="minorEastAsia" w:hAnsi="Times New Roman" w:cs="Times New Roman"/>
          <w:sz w:val="16"/>
          <w:szCs w:val="16"/>
          <w:lang w:eastAsia="ru-RU"/>
        </w:rPr>
      </w:pPr>
      <w:r w:rsidRPr="00456AF6">
        <w:rPr>
          <w:rFonts w:ascii="Times New Roman" w:eastAsiaTheme="minorEastAsia" w:hAnsi="Times New Roman" w:cs="Times New Roman"/>
          <w:sz w:val="16"/>
          <w:szCs w:val="16"/>
          <w:lang w:eastAsia="ru-RU"/>
        </w:rPr>
        <w:t>(Ф.И.О. полностью, должность)</w:t>
      </w:r>
    </w:p>
    <w:p w:rsidR="00456AF6" w:rsidRPr="00456AF6" w:rsidRDefault="00456AF6" w:rsidP="00456AF6">
      <w:pPr>
        <w:ind w:firstLine="567"/>
        <w:jc w:val="left"/>
        <w:rPr>
          <w:rFonts w:ascii="Times New Roman" w:eastAsiaTheme="minorEastAsia" w:hAnsi="Times New Roman" w:cs="Times New Roman"/>
          <w:b/>
          <w:bCs/>
          <w:sz w:val="16"/>
          <w:szCs w:val="16"/>
          <w:lang w:eastAsia="ru-RU"/>
        </w:rPr>
      </w:pPr>
      <w:r w:rsidRPr="00456AF6">
        <w:rPr>
          <w:rFonts w:ascii="Times New Roman" w:eastAsiaTheme="minorEastAsia" w:hAnsi="Times New Roman" w:cs="Times New Roman"/>
          <w:b/>
          <w:bCs/>
          <w:sz w:val="16"/>
          <w:szCs w:val="16"/>
          <w:lang w:eastAsia="ru-RU"/>
        </w:rPr>
        <w:t>действующего на сновании</w:t>
      </w:r>
      <w:r w:rsidRPr="00456AF6">
        <w:rPr>
          <w:rFonts w:ascii="Times New Roman" w:eastAsiaTheme="minorEastAsia" w:hAnsi="Times New Roman" w:cs="Times New Roman"/>
          <w:sz w:val="16"/>
          <w:szCs w:val="16"/>
          <w:lang w:eastAsia="ru-RU"/>
        </w:rPr>
        <w:t>______________________________________________________</w:t>
      </w:r>
      <w:proofErr w:type="gramStart"/>
      <w:r w:rsidRPr="00456AF6">
        <w:rPr>
          <w:rFonts w:ascii="Times New Roman" w:eastAsiaTheme="minorEastAsia" w:hAnsi="Times New Roman" w:cs="Times New Roman"/>
          <w:sz w:val="16"/>
          <w:szCs w:val="16"/>
          <w:lang w:eastAsia="ru-RU"/>
        </w:rPr>
        <w:t xml:space="preserve"> ,</w:t>
      </w:r>
      <w:proofErr w:type="gramEnd"/>
    </w:p>
    <w:tbl>
      <w:tblPr>
        <w:tblW w:w="9356" w:type="dxa"/>
        <w:tblInd w:w="675" w:type="dxa"/>
        <w:tblLayout w:type="fixed"/>
        <w:tblLook w:val="0000" w:firstRow="0" w:lastRow="0" w:firstColumn="0" w:lastColumn="0" w:noHBand="0" w:noVBand="0"/>
      </w:tblPr>
      <w:tblGrid>
        <w:gridCol w:w="9356"/>
      </w:tblGrid>
      <w:tr w:rsidR="00456AF6" w:rsidRPr="00456AF6" w:rsidTr="00456AF6">
        <w:trPr>
          <w:trHeight w:val="1124"/>
        </w:trPr>
        <w:tc>
          <w:tcPr>
            <w:tcW w:w="9356"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456AF6" w:rsidRPr="00456AF6" w:rsidRDefault="00456AF6" w:rsidP="00456AF6">
            <w:pPr>
              <w:spacing w:after="120"/>
              <w:ind w:firstLine="567"/>
              <w:jc w:val="left"/>
              <w:rPr>
                <w:rFonts w:ascii="Times New Roman" w:eastAsiaTheme="minorEastAsia" w:hAnsi="Times New Roman" w:cs="Times New Roman"/>
                <w:b/>
                <w:sz w:val="16"/>
                <w:szCs w:val="16"/>
                <w:lang w:eastAsia="ru-RU"/>
              </w:rPr>
            </w:pPr>
            <w:r w:rsidRPr="00456AF6">
              <w:rPr>
                <w:rFonts w:ascii="Times New Roman" w:eastAsiaTheme="minorEastAsia" w:hAnsi="Times New Roman" w:cs="Times New Roman"/>
                <w:b/>
                <w:sz w:val="16"/>
                <w:szCs w:val="16"/>
                <w:lang w:eastAsia="ru-RU"/>
              </w:rPr>
              <w:t>(заполняется Претендентом - физическим лицом, индивидуальным предпринимателем)</w:t>
            </w:r>
          </w:p>
          <w:p w:rsidR="00456AF6" w:rsidRPr="00456AF6" w:rsidRDefault="00456AF6" w:rsidP="00456AF6">
            <w:pPr>
              <w:spacing w:after="120"/>
              <w:ind w:left="175" w:firstLine="392"/>
              <w:jc w:val="left"/>
              <w:rPr>
                <w:rFonts w:ascii="Times New Roman" w:eastAsiaTheme="minorEastAsia" w:hAnsi="Times New Roman" w:cs="Times New Roman"/>
                <w:sz w:val="16"/>
                <w:szCs w:val="16"/>
                <w:lang w:eastAsia="ru-RU"/>
              </w:rPr>
            </w:pPr>
            <w:r w:rsidRPr="00456AF6">
              <w:rPr>
                <w:rFonts w:ascii="Times New Roman" w:eastAsiaTheme="minorEastAsia" w:hAnsi="Times New Roman" w:cs="Times New Roman"/>
                <w:sz w:val="16"/>
                <w:szCs w:val="16"/>
                <w:lang w:eastAsia="ru-RU"/>
              </w:rPr>
              <w:t>Паспортные данные: серия…...….…№ …………..……., дата выдачи «……...»</w:t>
            </w:r>
            <w:proofErr w:type="gramStart"/>
            <w:r w:rsidRPr="00456AF6">
              <w:rPr>
                <w:rFonts w:ascii="Times New Roman" w:eastAsiaTheme="minorEastAsia" w:hAnsi="Times New Roman" w:cs="Times New Roman"/>
                <w:sz w:val="16"/>
                <w:szCs w:val="16"/>
                <w:lang w:eastAsia="ru-RU"/>
              </w:rPr>
              <w:t xml:space="preserve"> .</w:t>
            </w:r>
            <w:proofErr w:type="gramEnd"/>
            <w:r w:rsidRPr="00456AF6">
              <w:rPr>
                <w:rFonts w:ascii="Times New Roman" w:eastAsiaTheme="minorEastAsia" w:hAnsi="Times New Roman" w:cs="Times New Roman"/>
                <w:sz w:val="16"/>
                <w:szCs w:val="16"/>
                <w:lang w:eastAsia="ru-RU"/>
              </w:rPr>
              <w:t xml:space="preserve">..….….г., </w:t>
            </w:r>
          </w:p>
          <w:p w:rsidR="00456AF6" w:rsidRPr="00456AF6" w:rsidRDefault="00456AF6" w:rsidP="00456AF6">
            <w:pPr>
              <w:spacing w:after="120"/>
              <w:ind w:firstLine="567"/>
              <w:jc w:val="left"/>
              <w:rPr>
                <w:rFonts w:ascii="Times New Roman" w:eastAsiaTheme="minorEastAsia" w:hAnsi="Times New Roman" w:cs="Times New Roman"/>
                <w:sz w:val="16"/>
                <w:szCs w:val="16"/>
                <w:lang w:eastAsia="ru-RU"/>
              </w:rPr>
            </w:pPr>
            <w:r w:rsidRPr="00456AF6">
              <w:rPr>
                <w:rFonts w:ascii="Times New Roman" w:eastAsiaTheme="minorEastAsia" w:hAnsi="Times New Roman" w:cs="Times New Roman"/>
                <w:sz w:val="16"/>
                <w:szCs w:val="16"/>
                <w:lang w:eastAsia="ru-RU"/>
              </w:rPr>
              <w:t xml:space="preserve">кем </w:t>
            </w:r>
            <w:proofErr w:type="gramStart"/>
            <w:r w:rsidRPr="00456AF6">
              <w:rPr>
                <w:rFonts w:ascii="Times New Roman" w:eastAsiaTheme="minorEastAsia" w:hAnsi="Times New Roman" w:cs="Times New Roman"/>
                <w:sz w:val="16"/>
                <w:szCs w:val="16"/>
                <w:lang w:eastAsia="ru-RU"/>
              </w:rPr>
              <w:t>выдан</w:t>
            </w:r>
            <w:proofErr w:type="gramEnd"/>
            <w:r w:rsidRPr="00456AF6">
              <w:rPr>
                <w:rFonts w:ascii="Times New Roman" w:eastAsiaTheme="minorEastAsia" w:hAnsi="Times New Roman" w:cs="Times New Roman"/>
                <w:sz w:val="16"/>
                <w:szCs w:val="16"/>
                <w:lang w:eastAsia="ru-RU"/>
              </w:rPr>
              <w:t xml:space="preserve">…………………………….….……………………….….……………………….…. </w:t>
            </w:r>
          </w:p>
          <w:p w:rsidR="00456AF6" w:rsidRPr="00456AF6" w:rsidRDefault="00456AF6" w:rsidP="00456AF6">
            <w:pPr>
              <w:spacing w:after="120"/>
              <w:ind w:firstLine="567"/>
              <w:jc w:val="left"/>
              <w:rPr>
                <w:rFonts w:ascii="Times New Roman" w:eastAsiaTheme="minorEastAsia" w:hAnsi="Times New Roman" w:cs="Times New Roman"/>
                <w:sz w:val="16"/>
                <w:szCs w:val="16"/>
                <w:lang w:eastAsia="ru-RU"/>
              </w:rPr>
            </w:pPr>
            <w:r w:rsidRPr="00456AF6">
              <w:rPr>
                <w:rFonts w:ascii="Times New Roman" w:eastAsiaTheme="minorEastAsia" w:hAnsi="Times New Roman" w:cs="Times New Roman"/>
                <w:sz w:val="16"/>
                <w:szCs w:val="16"/>
                <w:lang w:eastAsia="ru-RU"/>
              </w:rPr>
              <w:t>……………………………………………………………. код подразделения ………….…</w:t>
            </w:r>
          </w:p>
          <w:p w:rsidR="00456AF6" w:rsidRPr="00456AF6" w:rsidRDefault="00456AF6" w:rsidP="00456AF6">
            <w:pPr>
              <w:spacing w:after="120"/>
              <w:ind w:firstLine="567"/>
              <w:jc w:val="left"/>
              <w:rPr>
                <w:rFonts w:ascii="Times New Roman" w:eastAsiaTheme="minorEastAsia" w:hAnsi="Times New Roman" w:cs="Times New Roman"/>
                <w:sz w:val="16"/>
                <w:szCs w:val="16"/>
                <w:lang w:eastAsia="ru-RU"/>
              </w:rPr>
            </w:pPr>
            <w:r w:rsidRPr="00456AF6">
              <w:rPr>
                <w:rFonts w:ascii="Times New Roman" w:eastAsiaTheme="minorEastAsia" w:hAnsi="Times New Roman" w:cs="Times New Roman"/>
                <w:sz w:val="16"/>
                <w:szCs w:val="16"/>
                <w:lang w:eastAsia="ru-RU"/>
              </w:rPr>
              <w:t>Адрес регистрации ………………………….………………………………………….….....</w:t>
            </w:r>
          </w:p>
          <w:p w:rsidR="00456AF6" w:rsidRPr="00456AF6" w:rsidRDefault="00456AF6" w:rsidP="00456AF6">
            <w:pPr>
              <w:spacing w:after="120"/>
              <w:ind w:firstLine="567"/>
              <w:jc w:val="left"/>
              <w:rPr>
                <w:rFonts w:ascii="Times New Roman" w:eastAsiaTheme="minorEastAsia" w:hAnsi="Times New Roman" w:cs="Times New Roman"/>
                <w:sz w:val="16"/>
                <w:szCs w:val="16"/>
                <w:lang w:eastAsia="ru-RU"/>
              </w:rPr>
            </w:pPr>
            <w:r w:rsidRPr="00456AF6">
              <w:rPr>
                <w:rFonts w:ascii="Times New Roman" w:eastAsiaTheme="minorEastAsia" w:hAnsi="Times New Roman" w:cs="Times New Roman"/>
                <w:sz w:val="16"/>
                <w:szCs w:val="16"/>
                <w:lang w:eastAsia="ru-RU"/>
              </w:rPr>
              <w:t>Почтовый адрес …………………………………………………………..………………..…....</w:t>
            </w:r>
          </w:p>
          <w:p w:rsidR="00456AF6" w:rsidRPr="00456AF6" w:rsidRDefault="00456AF6" w:rsidP="00456AF6">
            <w:pPr>
              <w:spacing w:after="120"/>
              <w:ind w:firstLine="567"/>
              <w:jc w:val="left"/>
              <w:rPr>
                <w:rFonts w:ascii="Times New Roman" w:eastAsiaTheme="minorEastAsia" w:hAnsi="Times New Roman" w:cs="Times New Roman"/>
                <w:sz w:val="16"/>
                <w:szCs w:val="16"/>
                <w:lang w:eastAsia="ru-RU"/>
              </w:rPr>
            </w:pPr>
            <w:r w:rsidRPr="00456AF6">
              <w:rPr>
                <w:rFonts w:ascii="Times New Roman" w:eastAsiaTheme="minorEastAsia" w:hAnsi="Times New Roman" w:cs="Times New Roman"/>
                <w:sz w:val="16"/>
                <w:szCs w:val="16"/>
                <w:lang w:eastAsia="ru-RU"/>
              </w:rPr>
              <w:t>Контактный телефон …………………………………………………………………….……..</w:t>
            </w:r>
          </w:p>
          <w:p w:rsidR="00456AF6" w:rsidRPr="00456AF6" w:rsidRDefault="00456AF6" w:rsidP="00456AF6">
            <w:pPr>
              <w:spacing w:after="120"/>
              <w:ind w:firstLine="567"/>
              <w:jc w:val="left"/>
              <w:rPr>
                <w:rFonts w:ascii="Times New Roman" w:eastAsiaTheme="minorEastAsia" w:hAnsi="Times New Roman" w:cs="Times New Roman"/>
                <w:sz w:val="16"/>
                <w:szCs w:val="16"/>
                <w:lang w:eastAsia="ru-RU"/>
              </w:rPr>
            </w:pPr>
            <w:r w:rsidRPr="00456AF6">
              <w:rPr>
                <w:rFonts w:ascii="Times New Roman" w:eastAsiaTheme="minorEastAsia" w:hAnsi="Times New Roman" w:cs="Times New Roman"/>
                <w:sz w:val="16"/>
                <w:szCs w:val="16"/>
                <w:lang w:eastAsia="ru-RU"/>
              </w:rPr>
              <w:t>ОГРН индивидуального предпринимателя</w:t>
            </w:r>
            <w:proofErr w:type="gramStart"/>
            <w:r w:rsidRPr="00456AF6">
              <w:rPr>
                <w:rFonts w:ascii="Times New Roman" w:eastAsiaTheme="minorEastAsia" w:hAnsi="Times New Roman" w:cs="Times New Roman"/>
                <w:sz w:val="16"/>
                <w:szCs w:val="16"/>
                <w:lang w:eastAsia="ru-RU"/>
              </w:rPr>
              <w:t xml:space="preserve"> .</w:t>
            </w:r>
            <w:proofErr w:type="gramEnd"/>
            <w:r w:rsidRPr="00456AF6">
              <w:rPr>
                <w:rFonts w:ascii="Times New Roman" w:eastAsiaTheme="minorEastAsia" w:hAnsi="Times New Roman" w:cs="Times New Roman"/>
                <w:sz w:val="16"/>
                <w:szCs w:val="16"/>
                <w:lang w:eastAsia="ru-RU"/>
              </w:rPr>
              <w:t>.………………………………………………..…</w:t>
            </w:r>
          </w:p>
        </w:tc>
      </w:tr>
      <w:tr w:rsidR="00456AF6" w:rsidRPr="00456AF6" w:rsidTr="00456AF6">
        <w:trPr>
          <w:trHeight w:val="1124"/>
        </w:trPr>
        <w:tc>
          <w:tcPr>
            <w:tcW w:w="9356"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456AF6" w:rsidRPr="00456AF6" w:rsidRDefault="00456AF6" w:rsidP="00456AF6">
            <w:pPr>
              <w:spacing w:after="120"/>
              <w:ind w:firstLine="567"/>
              <w:jc w:val="left"/>
              <w:rPr>
                <w:rFonts w:ascii="Times New Roman" w:eastAsiaTheme="minorEastAsia" w:hAnsi="Times New Roman" w:cs="Times New Roman"/>
                <w:b/>
                <w:sz w:val="16"/>
                <w:szCs w:val="16"/>
                <w:lang w:eastAsia="ru-RU"/>
              </w:rPr>
            </w:pPr>
            <w:r w:rsidRPr="00456AF6">
              <w:rPr>
                <w:rFonts w:ascii="Times New Roman" w:eastAsiaTheme="minorEastAsia" w:hAnsi="Times New Roman" w:cs="Times New Roman"/>
                <w:b/>
                <w:sz w:val="16"/>
                <w:szCs w:val="16"/>
                <w:lang w:eastAsia="ru-RU"/>
              </w:rPr>
              <w:t>(заполняется Претендентом - юридическим лицом)</w:t>
            </w:r>
          </w:p>
          <w:p w:rsidR="00456AF6" w:rsidRPr="00456AF6" w:rsidRDefault="00456AF6" w:rsidP="00456AF6">
            <w:pPr>
              <w:spacing w:after="120"/>
              <w:ind w:firstLine="567"/>
              <w:jc w:val="left"/>
              <w:rPr>
                <w:rFonts w:ascii="Times New Roman" w:eastAsiaTheme="minorEastAsia" w:hAnsi="Times New Roman" w:cs="Times New Roman"/>
                <w:sz w:val="16"/>
                <w:szCs w:val="16"/>
                <w:lang w:eastAsia="ru-RU"/>
              </w:rPr>
            </w:pPr>
            <w:r w:rsidRPr="00456AF6">
              <w:rPr>
                <w:rFonts w:ascii="Times New Roman" w:eastAsiaTheme="minorEastAsia" w:hAnsi="Times New Roman" w:cs="Times New Roman"/>
                <w:sz w:val="16"/>
                <w:szCs w:val="16"/>
                <w:lang w:eastAsia="ru-RU"/>
              </w:rPr>
              <w:t xml:space="preserve">ОГРН …………………………………………………………………………………………… </w:t>
            </w:r>
          </w:p>
          <w:p w:rsidR="00456AF6" w:rsidRPr="00456AF6" w:rsidRDefault="00456AF6" w:rsidP="00456AF6">
            <w:pPr>
              <w:spacing w:after="120"/>
              <w:ind w:firstLine="567"/>
              <w:jc w:val="left"/>
              <w:rPr>
                <w:rFonts w:ascii="Times New Roman" w:eastAsiaTheme="minorEastAsia" w:hAnsi="Times New Roman" w:cs="Times New Roman"/>
                <w:sz w:val="16"/>
                <w:szCs w:val="16"/>
                <w:lang w:eastAsia="ru-RU"/>
              </w:rPr>
            </w:pPr>
            <w:r w:rsidRPr="00456AF6">
              <w:rPr>
                <w:rFonts w:ascii="Times New Roman" w:eastAsiaTheme="minorEastAsia" w:hAnsi="Times New Roman" w:cs="Times New Roman"/>
                <w:sz w:val="16"/>
                <w:szCs w:val="16"/>
                <w:lang w:eastAsia="ru-RU"/>
              </w:rPr>
              <w:t>ИНН … ………………………………………………………………………………………….</w:t>
            </w:r>
          </w:p>
          <w:p w:rsidR="00456AF6" w:rsidRPr="00456AF6" w:rsidRDefault="00456AF6" w:rsidP="00456AF6">
            <w:pPr>
              <w:spacing w:after="120"/>
              <w:ind w:firstLine="567"/>
              <w:jc w:val="left"/>
              <w:rPr>
                <w:rFonts w:ascii="Times New Roman" w:eastAsiaTheme="minorEastAsia" w:hAnsi="Times New Roman" w:cs="Times New Roman"/>
                <w:sz w:val="16"/>
                <w:szCs w:val="16"/>
                <w:lang w:eastAsia="ru-RU"/>
              </w:rPr>
            </w:pPr>
            <w:r w:rsidRPr="00456AF6">
              <w:rPr>
                <w:rFonts w:ascii="Times New Roman" w:eastAsiaTheme="minorEastAsia" w:hAnsi="Times New Roman" w:cs="Times New Roman"/>
                <w:sz w:val="16"/>
                <w:szCs w:val="16"/>
                <w:lang w:eastAsia="ru-RU"/>
              </w:rPr>
              <w:t>Юридический адрес………………………………………………………………………….</w:t>
            </w:r>
          </w:p>
          <w:p w:rsidR="00456AF6" w:rsidRPr="00456AF6" w:rsidRDefault="00456AF6" w:rsidP="00456AF6">
            <w:pPr>
              <w:spacing w:after="120"/>
              <w:ind w:firstLine="567"/>
              <w:jc w:val="left"/>
              <w:rPr>
                <w:rFonts w:ascii="Times New Roman" w:eastAsiaTheme="minorEastAsia" w:hAnsi="Times New Roman" w:cs="Times New Roman"/>
                <w:sz w:val="16"/>
                <w:szCs w:val="16"/>
                <w:lang w:eastAsia="ru-RU"/>
              </w:rPr>
            </w:pPr>
            <w:r w:rsidRPr="00456AF6">
              <w:rPr>
                <w:rFonts w:ascii="Times New Roman" w:eastAsiaTheme="minorEastAsia" w:hAnsi="Times New Roman" w:cs="Times New Roman"/>
                <w:sz w:val="16"/>
                <w:szCs w:val="16"/>
                <w:lang w:eastAsia="ru-RU"/>
              </w:rPr>
              <w:t>Почтовый адрес………………………………………………………………………………</w:t>
            </w:r>
          </w:p>
          <w:p w:rsidR="00456AF6" w:rsidRPr="00456AF6" w:rsidRDefault="00456AF6" w:rsidP="00456AF6">
            <w:pPr>
              <w:spacing w:after="120"/>
              <w:ind w:firstLine="567"/>
              <w:jc w:val="left"/>
              <w:rPr>
                <w:rFonts w:ascii="Times New Roman" w:eastAsiaTheme="minorEastAsia" w:hAnsi="Times New Roman" w:cs="Times New Roman"/>
                <w:sz w:val="16"/>
                <w:szCs w:val="16"/>
                <w:lang w:eastAsia="ru-RU"/>
              </w:rPr>
            </w:pPr>
            <w:r w:rsidRPr="00456AF6">
              <w:rPr>
                <w:rFonts w:ascii="Times New Roman" w:eastAsiaTheme="minorEastAsia" w:hAnsi="Times New Roman" w:cs="Times New Roman"/>
                <w:sz w:val="16"/>
                <w:szCs w:val="16"/>
                <w:lang w:eastAsia="ru-RU"/>
              </w:rPr>
              <w:t>Контактный телефон….…..…………………………………………………………………....</w:t>
            </w:r>
          </w:p>
        </w:tc>
      </w:tr>
      <w:tr w:rsidR="00456AF6" w:rsidRPr="00456AF6" w:rsidTr="00456AF6">
        <w:trPr>
          <w:trHeight w:val="224"/>
        </w:trPr>
        <w:tc>
          <w:tcPr>
            <w:tcW w:w="9356"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456AF6" w:rsidRPr="00456AF6" w:rsidRDefault="00456AF6" w:rsidP="00456AF6">
            <w:pPr>
              <w:spacing w:after="120"/>
              <w:ind w:firstLine="567"/>
              <w:jc w:val="left"/>
              <w:rPr>
                <w:rFonts w:ascii="Times New Roman" w:eastAsiaTheme="minorEastAsia" w:hAnsi="Times New Roman" w:cs="Times New Roman"/>
                <w:b/>
                <w:sz w:val="16"/>
                <w:szCs w:val="16"/>
                <w:lang w:eastAsia="ru-RU"/>
              </w:rPr>
            </w:pPr>
            <w:r w:rsidRPr="00456AF6">
              <w:rPr>
                <w:rFonts w:ascii="Times New Roman" w:eastAsiaTheme="minorEastAsia" w:hAnsi="Times New Roman" w:cs="Times New Roman"/>
                <w:b/>
                <w:sz w:val="16"/>
                <w:szCs w:val="16"/>
                <w:lang w:eastAsia="ru-RU"/>
              </w:rPr>
              <w:t>(заполняется представителем Претендента, действующим на основании доверенности)</w:t>
            </w:r>
          </w:p>
          <w:p w:rsidR="00456AF6" w:rsidRPr="00456AF6" w:rsidRDefault="00456AF6" w:rsidP="00456AF6">
            <w:pPr>
              <w:spacing w:after="120"/>
              <w:ind w:firstLine="567"/>
              <w:jc w:val="left"/>
              <w:rPr>
                <w:rFonts w:ascii="Times New Roman" w:eastAsiaTheme="minorEastAsia" w:hAnsi="Times New Roman" w:cs="Times New Roman"/>
                <w:sz w:val="16"/>
                <w:szCs w:val="16"/>
                <w:lang w:eastAsia="ru-RU"/>
              </w:rPr>
            </w:pPr>
            <w:r w:rsidRPr="00456AF6">
              <w:rPr>
                <w:rFonts w:ascii="Times New Roman" w:eastAsiaTheme="minorEastAsia" w:hAnsi="Times New Roman" w:cs="Times New Roman"/>
                <w:sz w:val="16"/>
                <w:szCs w:val="16"/>
                <w:lang w:eastAsia="ru-RU"/>
              </w:rPr>
              <w:t xml:space="preserve">Действует на основании доверенности от «…....» ………..….….г., № ……………………., кем </w:t>
            </w:r>
            <w:proofErr w:type="gramStart"/>
            <w:r w:rsidRPr="00456AF6">
              <w:rPr>
                <w:rFonts w:ascii="Times New Roman" w:eastAsiaTheme="minorEastAsia" w:hAnsi="Times New Roman" w:cs="Times New Roman"/>
                <w:sz w:val="16"/>
                <w:szCs w:val="16"/>
                <w:lang w:eastAsia="ru-RU"/>
              </w:rPr>
              <w:t>выдана</w:t>
            </w:r>
            <w:proofErr w:type="gramEnd"/>
            <w:r w:rsidRPr="00456AF6">
              <w:rPr>
                <w:rFonts w:ascii="Times New Roman" w:eastAsiaTheme="minorEastAsia" w:hAnsi="Times New Roman" w:cs="Times New Roman"/>
                <w:sz w:val="16"/>
                <w:szCs w:val="16"/>
                <w:lang w:eastAsia="ru-RU"/>
              </w:rPr>
              <w:t xml:space="preserve"> ……………………………………………………</w:t>
            </w:r>
          </w:p>
          <w:p w:rsidR="00456AF6" w:rsidRPr="00456AF6" w:rsidRDefault="00456AF6" w:rsidP="00456AF6">
            <w:pPr>
              <w:spacing w:after="120"/>
              <w:ind w:firstLine="567"/>
              <w:jc w:val="left"/>
              <w:rPr>
                <w:rFonts w:ascii="Times New Roman" w:eastAsiaTheme="minorEastAsia" w:hAnsi="Times New Roman" w:cs="Times New Roman"/>
                <w:sz w:val="16"/>
                <w:szCs w:val="16"/>
                <w:lang w:eastAsia="ru-RU"/>
              </w:rPr>
            </w:pPr>
            <w:r w:rsidRPr="00456AF6">
              <w:rPr>
                <w:rFonts w:ascii="Times New Roman" w:eastAsiaTheme="minorEastAsia" w:hAnsi="Times New Roman" w:cs="Times New Roman"/>
                <w:sz w:val="16"/>
                <w:szCs w:val="16"/>
                <w:lang w:eastAsia="ru-RU"/>
              </w:rPr>
              <w:t>Паспортные данные: серия…...….…№ ….……., дата выдачи «……...» ………....….….</w:t>
            </w:r>
            <w:proofErr w:type="gramStart"/>
            <w:r w:rsidRPr="00456AF6">
              <w:rPr>
                <w:rFonts w:ascii="Times New Roman" w:eastAsiaTheme="minorEastAsia" w:hAnsi="Times New Roman" w:cs="Times New Roman"/>
                <w:sz w:val="16"/>
                <w:szCs w:val="16"/>
                <w:lang w:eastAsia="ru-RU"/>
              </w:rPr>
              <w:t>г</w:t>
            </w:r>
            <w:proofErr w:type="gramEnd"/>
            <w:r w:rsidRPr="00456AF6">
              <w:rPr>
                <w:rFonts w:ascii="Times New Roman" w:eastAsiaTheme="minorEastAsia" w:hAnsi="Times New Roman" w:cs="Times New Roman"/>
                <w:sz w:val="16"/>
                <w:szCs w:val="16"/>
                <w:lang w:eastAsia="ru-RU"/>
              </w:rPr>
              <w:t xml:space="preserve">., </w:t>
            </w:r>
          </w:p>
          <w:p w:rsidR="00456AF6" w:rsidRPr="00456AF6" w:rsidRDefault="00456AF6" w:rsidP="00456AF6">
            <w:pPr>
              <w:spacing w:after="120"/>
              <w:ind w:firstLine="567"/>
              <w:jc w:val="left"/>
              <w:rPr>
                <w:rFonts w:ascii="Times New Roman" w:eastAsiaTheme="minorEastAsia" w:hAnsi="Times New Roman" w:cs="Times New Roman"/>
                <w:sz w:val="16"/>
                <w:szCs w:val="16"/>
                <w:lang w:eastAsia="ru-RU"/>
              </w:rPr>
            </w:pPr>
            <w:r w:rsidRPr="00456AF6">
              <w:rPr>
                <w:rFonts w:ascii="Times New Roman" w:eastAsiaTheme="minorEastAsia" w:hAnsi="Times New Roman" w:cs="Times New Roman"/>
                <w:sz w:val="16"/>
                <w:szCs w:val="16"/>
                <w:lang w:eastAsia="ru-RU"/>
              </w:rPr>
              <w:t>Кем выдан…………………………………………………. код подразделения ……….…</w:t>
            </w:r>
          </w:p>
          <w:p w:rsidR="00456AF6" w:rsidRPr="00456AF6" w:rsidRDefault="00456AF6" w:rsidP="00456AF6">
            <w:pPr>
              <w:spacing w:after="120"/>
              <w:ind w:firstLine="567"/>
              <w:jc w:val="left"/>
              <w:rPr>
                <w:rFonts w:ascii="Times New Roman" w:eastAsiaTheme="minorEastAsia" w:hAnsi="Times New Roman" w:cs="Times New Roman"/>
                <w:sz w:val="16"/>
                <w:szCs w:val="16"/>
                <w:lang w:eastAsia="ru-RU"/>
              </w:rPr>
            </w:pPr>
            <w:r w:rsidRPr="00456AF6">
              <w:rPr>
                <w:rFonts w:ascii="Times New Roman" w:eastAsiaTheme="minorEastAsia" w:hAnsi="Times New Roman" w:cs="Times New Roman"/>
                <w:sz w:val="16"/>
                <w:szCs w:val="16"/>
                <w:lang w:eastAsia="ru-RU"/>
              </w:rPr>
              <w:t>Адрес регистрации …………………………………………………………………….…...</w:t>
            </w:r>
          </w:p>
          <w:p w:rsidR="00456AF6" w:rsidRPr="00456AF6" w:rsidRDefault="00456AF6" w:rsidP="00456AF6">
            <w:pPr>
              <w:spacing w:after="120"/>
              <w:ind w:firstLine="567"/>
              <w:jc w:val="left"/>
              <w:rPr>
                <w:rFonts w:ascii="Times New Roman" w:eastAsiaTheme="minorEastAsia" w:hAnsi="Times New Roman" w:cs="Times New Roman"/>
                <w:sz w:val="16"/>
                <w:szCs w:val="16"/>
                <w:lang w:eastAsia="ru-RU"/>
              </w:rPr>
            </w:pPr>
            <w:r w:rsidRPr="00456AF6">
              <w:rPr>
                <w:rFonts w:ascii="Times New Roman" w:eastAsiaTheme="minorEastAsia" w:hAnsi="Times New Roman" w:cs="Times New Roman"/>
                <w:sz w:val="16"/>
                <w:szCs w:val="16"/>
                <w:lang w:eastAsia="ru-RU"/>
              </w:rPr>
              <w:t>Почтовый адрес ………………………………………………………..……………….…...</w:t>
            </w:r>
          </w:p>
          <w:p w:rsidR="00456AF6" w:rsidRPr="00456AF6" w:rsidRDefault="00456AF6" w:rsidP="00456AF6">
            <w:pPr>
              <w:spacing w:after="120"/>
              <w:ind w:firstLine="567"/>
              <w:jc w:val="left"/>
              <w:rPr>
                <w:rFonts w:ascii="Times New Roman" w:eastAsiaTheme="minorEastAsia" w:hAnsi="Times New Roman" w:cs="Times New Roman"/>
                <w:sz w:val="16"/>
                <w:szCs w:val="16"/>
                <w:lang w:eastAsia="ru-RU"/>
              </w:rPr>
            </w:pPr>
            <w:r w:rsidRPr="00456AF6">
              <w:rPr>
                <w:rFonts w:ascii="Times New Roman" w:eastAsiaTheme="minorEastAsia" w:hAnsi="Times New Roman" w:cs="Times New Roman"/>
                <w:sz w:val="16"/>
                <w:szCs w:val="16"/>
                <w:lang w:eastAsia="ru-RU"/>
              </w:rPr>
              <w:t>Контактный телефон …………………………………………………………………..</w:t>
            </w:r>
          </w:p>
        </w:tc>
      </w:tr>
    </w:tbl>
    <w:p w:rsidR="00456AF6" w:rsidRPr="00456AF6" w:rsidRDefault="00456AF6" w:rsidP="00456AF6">
      <w:pPr>
        <w:ind w:right="-1" w:firstLine="567"/>
        <w:contextualSpacing/>
        <w:rPr>
          <w:rFonts w:ascii="Times New Roman" w:eastAsiaTheme="minorEastAsia" w:hAnsi="Times New Roman" w:cs="Times New Roman"/>
          <w:b/>
          <w:bCs/>
          <w:sz w:val="16"/>
          <w:szCs w:val="16"/>
          <w:lang w:eastAsia="ru-RU"/>
        </w:rPr>
      </w:pPr>
    </w:p>
    <w:p w:rsidR="00456AF6" w:rsidRPr="00456AF6" w:rsidRDefault="00456AF6" w:rsidP="00456AF6">
      <w:pPr>
        <w:ind w:right="-1" w:firstLine="567"/>
        <w:contextualSpacing/>
        <w:rPr>
          <w:rFonts w:ascii="Times New Roman" w:eastAsiaTheme="minorEastAsia" w:hAnsi="Times New Roman" w:cs="Times New Roman"/>
          <w:b/>
          <w:bCs/>
          <w:sz w:val="16"/>
          <w:szCs w:val="16"/>
          <w:lang w:eastAsia="ru-RU"/>
        </w:rPr>
      </w:pPr>
      <w:r w:rsidRPr="00456AF6">
        <w:rPr>
          <w:rFonts w:ascii="Times New Roman" w:eastAsiaTheme="minorEastAsia" w:hAnsi="Times New Roman" w:cs="Times New Roman"/>
          <w:b/>
          <w:bCs/>
          <w:sz w:val="16"/>
          <w:szCs w:val="16"/>
          <w:lang w:eastAsia="ru-RU"/>
        </w:rPr>
        <w:t>принимает решение о приобретении вышеуказанного</w:t>
      </w:r>
      <w:r w:rsidRPr="00456AF6">
        <w:rPr>
          <w:rFonts w:ascii="Times New Roman" w:eastAsiaTheme="minorEastAsia" w:hAnsi="Times New Roman" w:cs="Times New Roman"/>
          <w:bCs/>
          <w:sz w:val="16"/>
          <w:szCs w:val="16"/>
          <w:lang w:eastAsia="ru-RU"/>
        </w:rPr>
        <w:t xml:space="preserve"> </w:t>
      </w:r>
      <w:r w:rsidRPr="00456AF6">
        <w:rPr>
          <w:rFonts w:ascii="Times New Roman" w:eastAsiaTheme="minorEastAsia" w:hAnsi="Times New Roman" w:cs="Times New Roman"/>
          <w:b/>
          <w:bCs/>
          <w:sz w:val="16"/>
          <w:szCs w:val="16"/>
          <w:lang w:eastAsia="ru-RU"/>
        </w:rPr>
        <w:t>имущества и обязуется:</w:t>
      </w:r>
    </w:p>
    <w:p w:rsidR="00456AF6" w:rsidRPr="00456AF6" w:rsidRDefault="00456AF6" w:rsidP="00456AF6">
      <w:pPr>
        <w:ind w:right="-1" w:firstLine="567"/>
        <w:contextualSpacing/>
        <w:rPr>
          <w:rFonts w:ascii="Times New Roman" w:eastAsiaTheme="minorEastAsia" w:hAnsi="Times New Roman" w:cs="Times New Roman"/>
          <w:bCs/>
          <w:sz w:val="16"/>
          <w:szCs w:val="16"/>
          <w:lang w:eastAsia="ru-RU"/>
        </w:rPr>
      </w:pPr>
      <w:proofErr w:type="gramStart"/>
      <w:r w:rsidRPr="00456AF6">
        <w:rPr>
          <w:rFonts w:ascii="Times New Roman" w:eastAsiaTheme="minorEastAsia" w:hAnsi="Times New Roman" w:cs="Times New Roman"/>
          <w:bCs/>
          <w:sz w:val="16"/>
          <w:szCs w:val="16"/>
          <w:lang w:eastAsia="ru-RU"/>
        </w:rPr>
        <w:t xml:space="preserve">- соблюдать условия продажи имущества, содержащиеся в информационном сообщении (включая изменения) о проведении настоящей процедуры, размещенного </w:t>
      </w:r>
      <w:r w:rsidRPr="00456AF6">
        <w:rPr>
          <w:rFonts w:ascii="Times New Roman" w:eastAsiaTheme="minorEastAsia" w:hAnsi="Times New Roman" w:cs="Times New Roman"/>
          <w:sz w:val="16"/>
          <w:szCs w:val="16"/>
          <w:lang w:eastAsia="ru-RU"/>
        </w:rPr>
        <w:t>на сайте Организатора торгов</w:t>
      </w:r>
      <w:r w:rsidRPr="00456AF6">
        <w:rPr>
          <w:rFonts w:ascii="Times New Roman" w:eastAsiaTheme="minorEastAsia" w:hAnsi="Times New Roman" w:cs="Times New Roman"/>
          <w:bCs/>
          <w:sz w:val="16"/>
          <w:szCs w:val="16"/>
          <w:lang w:eastAsia="ru-RU"/>
        </w:rPr>
        <w:t>,</w:t>
      </w:r>
      <w:r w:rsidRPr="00456AF6">
        <w:rPr>
          <w:rFonts w:ascii="Times New Roman" w:eastAsiaTheme="minorEastAsia" w:hAnsi="Times New Roman" w:cs="Times New Roman"/>
          <w:sz w:val="16"/>
          <w:szCs w:val="16"/>
          <w:lang w:eastAsia="ru-RU"/>
        </w:rPr>
        <w:t xml:space="preserve"> официальном сайте Российской Федерации в информационно-телекоммуникационной сети "Интернет" (далее - сеть "Интернет") для размещения информации о проведении торгов </w:t>
      </w:r>
      <w:proofErr w:type="spellStart"/>
      <w:r w:rsidRPr="00456AF6">
        <w:rPr>
          <w:rFonts w:ascii="Times New Roman" w:eastAsiaTheme="minorEastAsia" w:hAnsi="Times New Roman" w:cs="Times New Roman"/>
          <w:bCs/>
          <w:sz w:val="16"/>
          <w:szCs w:val="16"/>
          <w:u w:val="single"/>
          <w:lang w:val="en-US" w:eastAsia="ru-RU"/>
        </w:rPr>
        <w:t>torgi</w:t>
      </w:r>
      <w:proofErr w:type="spellEnd"/>
      <w:r w:rsidRPr="00456AF6">
        <w:rPr>
          <w:rFonts w:ascii="Times New Roman" w:eastAsiaTheme="minorEastAsia" w:hAnsi="Times New Roman" w:cs="Times New Roman"/>
          <w:bCs/>
          <w:sz w:val="16"/>
          <w:szCs w:val="16"/>
          <w:u w:val="single"/>
          <w:lang w:eastAsia="ru-RU"/>
        </w:rPr>
        <w:t>.</w:t>
      </w:r>
      <w:proofErr w:type="spellStart"/>
      <w:r w:rsidRPr="00456AF6">
        <w:rPr>
          <w:rFonts w:ascii="Times New Roman" w:eastAsiaTheme="minorEastAsia" w:hAnsi="Times New Roman" w:cs="Times New Roman"/>
          <w:bCs/>
          <w:sz w:val="16"/>
          <w:szCs w:val="16"/>
          <w:u w:val="single"/>
          <w:lang w:val="en-US" w:eastAsia="ru-RU"/>
        </w:rPr>
        <w:t>gov</w:t>
      </w:r>
      <w:proofErr w:type="spellEnd"/>
      <w:r w:rsidRPr="00456AF6">
        <w:rPr>
          <w:rFonts w:ascii="Times New Roman" w:eastAsiaTheme="minorEastAsia" w:hAnsi="Times New Roman" w:cs="Times New Roman"/>
          <w:bCs/>
          <w:sz w:val="16"/>
          <w:szCs w:val="16"/>
          <w:u w:val="single"/>
          <w:lang w:eastAsia="ru-RU"/>
        </w:rPr>
        <w:t>.</w:t>
      </w:r>
      <w:proofErr w:type="spellStart"/>
      <w:r w:rsidRPr="00456AF6">
        <w:rPr>
          <w:rFonts w:ascii="Times New Roman" w:eastAsiaTheme="minorEastAsia" w:hAnsi="Times New Roman" w:cs="Times New Roman"/>
          <w:bCs/>
          <w:sz w:val="16"/>
          <w:szCs w:val="16"/>
          <w:u w:val="single"/>
          <w:lang w:val="en-US" w:eastAsia="ru-RU"/>
        </w:rPr>
        <w:t>ru</w:t>
      </w:r>
      <w:proofErr w:type="spellEnd"/>
      <w:r w:rsidRPr="00456AF6">
        <w:rPr>
          <w:rFonts w:ascii="Times New Roman" w:eastAsiaTheme="minorEastAsia" w:hAnsi="Times New Roman" w:cs="Times New Roman"/>
          <w:bCs/>
          <w:sz w:val="16"/>
          <w:szCs w:val="16"/>
          <w:lang w:eastAsia="ru-RU"/>
        </w:rPr>
        <w:t>, а также порядок проведения продажи муниципального имущества в электронной форме, установленный действующим законодательством о приватизации.</w:t>
      </w:r>
      <w:proofErr w:type="gramEnd"/>
    </w:p>
    <w:p w:rsidR="00456AF6" w:rsidRPr="00456AF6" w:rsidRDefault="00456AF6" w:rsidP="00456AF6">
      <w:pPr>
        <w:ind w:right="-1" w:firstLine="567"/>
        <w:contextualSpacing/>
        <w:rPr>
          <w:rFonts w:ascii="Times New Roman" w:eastAsiaTheme="minorEastAsia" w:hAnsi="Times New Roman" w:cs="Times New Roman"/>
          <w:bCs/>
          <w:sz w:val="16"/>
          <w:szCs w:val="16"/>
          <w:lang w:eastAsia="ru-RU"/>
        </w:rPr>
      </w:pPr>
      <w:r w:rsidRPr="00456AF6">
        <w:rPr>
          <w:rFonts w:ascii="Times New Roman" w:eastAsiaTheme="minorEastAsia" w:hAnsi="Times New Roman" w:cs="Times New Roman"/>
          <w:bCs/>
          <w:sz w:val="16"/>
          <w:szCs w:val="16"/>
          <w:lang w:eastAsia="ru-RU"/>
        </w:rPr>
        <w:t>- в случае признания победителем торгов заключить с Продавцом договор купли-продажи в сроки, указанные в информационном сообщении, и оплатить Продавцу стоимость имущества, установленную по результатам торгов, в сроки и в порядке, установленные информационным сообщением и договором купли-продажи, произвести за свой счет государственную регистрацию перехода права собственности на имущество.</w:t>
      </w:r>
    </w:p>
    <w:p w:rsidR="00456AF6" w:rsidRPr="00456AF6" w:rsidRDefault="00456AF6" w:rsidP="00456AF6">
      <w:pPr>
        <w:ind w:right="-1" w:firstLine="567"/>
        <w:contextualSpacing/>
        <w:rPr>
          <w:rFonts w:ascii="Times New Roman" w:eastAsiaTheme="minorEastAsia" w:hAnsi="Times New Roman" w:cs="Times New Roman"/>
          <w:b/>
          <w:bCs/>
          <w:sz w:val="16"/>
          <w:szCs w:val="16"/>
          <w:lang w:eastAsia="ru-RU"/>
        </w:rPr>
      </w:pPr>
      <w:r w:rsidRPr="00456AF6">
        <w:rPr>
          <w:rFonts w:ascii="Times New Roman" w:eastAsiaTheme="minorEastAsia" w:hAnsi="Times New Roman" w:cs="Times New Roman"/>
          <w:b/>
          <w:bCs/>
          <w:sz w:val="16"/>
          <w:szCs w:val="16"/>
          <w:lang w:eastAsia="ru-RU"/>
        </w:rPr>
        <w:t>Претендент подтверждает, что:</w:t>
      </w:r>
    </w:p>
    <w:p w:rsidR="00456AF6" w:rsidRPr="00456AF6" w:rsidRDefault="00456AF6" w:rsidP="00456AF6">
      <w:pPr>
        <w:ind w:right="-1" w:firstLine="567"/>
        <w:contextualSpacing/>
        <w:rPr>
          <w:rFonts w:ascii="Times New Roman" w:eastAsiaTheme="minorEastAsia" w:hAnsi="Times New Roman" w:cs="Times New Roman"/>
          <w:bCs/>
          <w:sz w:val="16"/>
          <w:szCs w:val="16"/>
          <w:lang w:eastAsia="ru-RU"/>
        </w:rPr>
      </w:pPr>
      <w:r w:rsidRPr="00456AF6">
        <w:rPr>
          <w:rFonts w:ascii="Times New Roman" w:eastAsiaTheme="minorEastAsia" w:hAnsi="Times New Roman" w:cs="Times New Roman"/>
          <w:bCs/>
          <w:sz w:val="16"/>
          <w:szCs w:val="16"/>
          <w:lang w:eastAsia="ru-RU"/>
        </w:rPr>
        <w:t>- соответствует требованиям, установленным статьей 5 Федерального закона от 21.12.2001 № 178-ФЗ «О приватизации государственного и муниципального имущества»;</w:t>
      </w:r>
    </w:p>
    <w:p w:rsidR="00456AF6" w:rsidRPr="00456AF6" w:rsidRDefault="00456AF6" w:rsidP="00456AF6">
      <w:pPr>
        <w:ind w:right="-1" w:firstLine="567"/>
        <w:contextualSpacing/>
        <w:rPr>
          <w:rFonts w:ascii="Times New Roman" w:eastAsiaTheme="minorEastAsia" w:hAnsi="Times New Roman" w:cs="Times New Roman"/>
          <w:bCs/>
          <w:sz w:val="16"/>
          <w:szCs w:val="16"/>
          <w:lang w:eastAsia="ru-RU"/>
        </w:rPr>
      </w:pPr>
      <w:r w:rsidRPr="00456AF6">
        <w:rPr>
          <w:rFonts w:ascii="Times New Roman" w:eastAsiaTheme="minorEastAsia" w:hAnsi="Times New Roman" w:cs="Times New Roman"/>
          <w:bCs/>
          <w:sz w:val="16"/>
          <w:szCs w:val="16"/>
          <w:lang w:eastAsia="ru-RU"/>
        </w:rPr>
        <w:t>- не является государственным и муниципальным унитарным предприятием, государственным и муниципальным учреждением;</w:t>
      </w:r>
    </w:p>
    <w:p w:rsidR="00456AF6" w:rsidRPr="00456AF6" w:rsidRDefault="00456AF6" w:rsidP="00456AF6">
      <w:pPr>
        <w:ind w:right="-1" w:firstLine="567"/>
        <w:contextualSpacing/>
        <w:rPr>
          <w:rFonts w:ascii="Times New Roman" w:eastAsiaTheme="minorEastAsia" w:hAnsi="Times New Roman" w:cs="Times New Roman"/>
          <w:bCs/>
          <w:sz w:val="16"/>
          <w:szCs w:val="16"/>
          <w:lang w:eastAsia="ru-RU"/>
        </w:rPr>
      </w:pPr>
      <w:r w:rsidRPr="00456AF6">
        <w:rPr>
          <w:rFonts w:ascii="Times New Roman" w:eastAsiaTheme="minorEastAsia" w:hAnsi="Times New Roman" w:cs="Times New Roman"/>
          <w:bCs/>
          <w:sz w:val="16"/>
          <w:szCs w:val="16"/>
          <w:lang w:eastAsia="ru-RU"/>
        </w:rPr>
        <w:t xml:space="preserve"> - не является юридическим лицом, в уставном капитале которых доля Российской Федерации, субъектов Российской Федерации и муниципальных образований превышает </w:t>
      </w:r>
      <w:r w:rsidRPr="00456AF6">
        <w:rPr>
          <w:rFonts w:ascii="Times New Roman" w:eastAsiaTheme="minorEastAsia" w:hAnsi="Times New Roman" w:cs="Times New Roman"/>
          <w:bCs/>
          <w:sz w:val="16"/>
          <w:szCs w:val="16"/>
          <w:lang w:eastAsia="ru-RU"/>
        </w:rPr>
        <w:br/>
        <w:t>25 процентов, кроме случаев, предусмотренных статьей 25 Федерального закона от 21.12.2001 № 178-ФЗ «О приватизации государственного и муниципального имущества»;</w:t>
      </w:r>
    </w:p>
    <w:p w:rsidR="00456AF6" w:rsidRPr="00456AF6" w:rsidRDefault="00456AF6" w:rsidP="00456AF6">
      <w:pPr>
        <w:ind w:right="-1" w:firstLine="567"/>
        <w:contextualSpacing/>
        <w:rPr>
          <w:rFonts w:ascii="Times New Roman" w:eastAsiaTheme="minorEastAsia" w:hAnsi="Times New Roman" w:cs="Times New Roman"/>
          <w:bCs/>
          <w:sz w:val="16"/>
          <w:szCs w:val="16"/>
          <w:lang w:eastAsia="ru-RU"/>
        </w:rPr>
      </w:pPr>
      <w:proofErr w:type="gramStart"/>
      <w:r w:rsidRPr="00456AF6">
        <w:rPr>
          <w:rFonts w:ascii="Times New Roman" w:eastAsiaTheme="minorEastAsia" w:hAnsi="Times New Roman" w:cs="Times New Roman"/>
          <w:bCs/>
          <w:sz w:val="16"/>
          <w:szCs w:val="16"/>
          <w:lang w:eastAsia="ru-RU"/>
        </w:rPr>
        <w:t>- не является юридическим лицом,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(далее - офшорные компании);</w:t>
      </w:r>
      <w:proofErr w:type="gramEnd"/>
    </w:p>
    <w:p w:rsidR="00456AF6" w:rsidRPr="00456AF6" w:rsidRDefault="00456AF6" w:rsidP="00456AF6">
      <w:pPr>
        <w:ind w:right="-1" w:firstLine="567"/>
        <w:contextualSpacing/>
        <w:rPr>
          <w:rFonts w:ascii="Times New Roman" w:eastAsiaTheme="minorEastAsia" w:hAnsi="Times New Roman" w:cs="Times New Roman"/>
          <w:bCs/>
          <w:sz w:val="16"/>
          <w:szCs w:val="16"/>
          <w:lang w:eastAsia="ru-RU"/>
        </w:rPr>
      </w:pPr>
      <w:r w:rsidRPr="00456AF6">
        <w:rPr>
          <w:rFonts w:ascii="Times New Roman" w:eastAsiaTheme="minorEastAsia" w:hAnsi="Times New Roman" w:cs="Times New Roman"/>
          <w:bCs/>
          <w:sz w:val="16"/>
          <w:szCs w:val="16"/>
          <w:lang w:eastAsia="ru-RU"/>
        </w:rPr>
        <w:t>- не является юридическим лицом, в отношении которого офшорной компанией или группой лиц, в которую входит офшорная компания, осуществляется контроль;</w:t>
      </w:r>
    </w:p>
    <w:p w:rsidR="00456AF6" w:rsidRPr="00456AF6" w:rsidRDefault="00456AF6" w:rsidP="00456AF6">
      <w:pPr>
        <w:ind w:right="-1" w:firstLine="567"/>
        <w:contextualSpacing/>
        <w:rPr>
          <w:rFonts w:ascii="Times New Roman" w:eastAsiaTheme="minorEastAsia" w:hAnsi="Times New Roman" w:cs="Times New Roman"/>
          <w:bCs/>
          <w:sz w:val="16"/>
          <w:szCs w:val="16"/>
          <w:lang w:eastAsia="ru-RU"/>
        </w:rPr>
      </w:pPr>
      <w:r w:rsidRPr="00456AF6">
        <w:rPr>
          <w:rFonts w:ascii="Times New Roman" w:eastAsiaTheme="minorEastAsia" w:hAnsi="Times New Roman" w:cs="Times New Roman"/>
          <w:bCs/>
          <w:sz w:val="16"/>
          <w:szCs w:val="16"/>
          <w:lang w:eastAsia="ru-RU"/>
        </w:rPr>
        <w:t>- против него не проводится процедура ликвидации;</w:t>
      </w:r>
    </w:p>
    <w:p w:rsidR="00456AF6" w:rsidRPr="00456AF6" w:rsidRDefault="00456AF6" w:rsidP="00456AF6">
      <w:pPr>
        <w:ind w:right="-1" w:firstLine="567"/>
        <w:contextualSpacing/>
        <w:rPr>
          <w:rFonts w:ascii="Times New Roman" w:eastAsiaTheme="minorEastAsia" w:hAnsi="Times New Roman" w:cs="Times New Roman"/>
          <w:bCs/>
          <w:sz w:val="16"/>
          <w:szCs w:val="16"/>
          <w:lang w:eastAsia="ru-RU"/>
        </w:rPr>
      </w:pPr>
      <w:r w:rsidRPr="00456AF6">
        <w:rPr>
          <w:rFonts w:ascii="Times New Roman" w:eastAsiaTheme="minorEastAsia" w:hAnsi="Times New Roman" w:cs="Times New Roman"/>
          <w:bCs/>
          <w:sz w:val="16"/>
          <w:szCs w:val="16"/>
          <w:lang w:eastAsia="ru-RU"/>
        </w:rPr>
        <w:t>- в отношении него отсутствует решение арбитражного суда о признании банкротом и об открытии конкурсного производства;</w:t>
      </w:r>
    </w:p>
    <w:p w:rsidR="00456AF6" w:rsidRPr="00456AF6" w:rsidRDefault="00456AF6" w:rsidP="00456AF6">
      <w:pPr>
        <w:ind w:right="-1" w:firstLine="567"/>
        <w:contextualSpacing/>
        <w:rPr>
          <w:rFonts w:ascii="Times New Roman" w:eastAsiaTheme="minorEastAsia" w:hAnsi="Times New Roman" w:cs="Times New Roman"/>
          <w:bCs/>
          <w:sz w:val="16"/>
          <w:szCs w:val="16"/>
          <w:lang w:eastAsia="ru-RU"/>
        </w:rPr>
      </w:pPr>
      <w:r w:rsidRPr="00456AF6">
        <w:rPr>
          <w:rFonts w:ascii="Times New Roman" w:eastAsiaTheme="minorEastAsia" w:hAnsi="Times New Roman" w:cs="Times New Roman"/>
          <w:bCs/>
          <w:sz w:val="16"/>
          <w:szCs w:val="16"/>
          <w:lang w:eastAsia="ru-RU"/>
        </w:rPr>
        <w:lastRenderedPageBreak/>
        <w:t>- его деятельность не приостановлена;</w:t>
      </w:r>
    </w:p>
    <w:p w:rsidR="00456AF6" w:rsidRPr="00456AF6" w:rsidRDefault="00456AF6" w:rsidP="00456AF6">
      <w:pPr>
        <w:ind w:right="-1" w:firstLine="567"/>
        <w:contextualSpacing/>
        <w:rPr>
          <w:rFonts w:ascii="Times New Roman" w:eastAsiaTheme="minorEastAsia" w:hAnsi="Times New Roman" w:cs="Times New Roman"/>
          <w:bCs/>
          <w:sz w:val="16"/>
          <w:szCs w:val="16"/>
          <w:lang w:eastAsia="ru-RU"/>
        </w:rPr>
      </w:pPr>
      <w:r w:rsidRPr="00456AF6">
        <w:rPr>
          <w:rFonts w:ascii="Times New Roman" w:eastAsiaTheme="minorEastAsia" w:hAnsi="Times New Roman" w:cs="Times New Roman"/>
          <w:bCs/>
          <w:sz w:val="16"/>
          <w:szCs w:val="16"/>
          <w:lang w:eastAsia="ru-RU"/>
        </w:rPr>
        <w:t>- гарантирует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456AF6" w:rsidRPr="00456AF6" w:rsidRDefault="00456AF6" w:rsidP="00456AF6">
      <w:pPr>
        <w:ind w:right="-1" w:firstLine="567"/>
        <w:contextualSpacing/>
        <w:rPr>
          <w:rFonts w:ascii="Times New Roman" w:eastAsiaTheme="minorEastAsia" w:hAnsi="Times New Roman" w:cs="Times New Roman"/>
          <w:bCs/>
          <w:sz w:val="16"/>
          <w:szCs w:val="16"/>
          <w:lang w:eastAsia="ru-RU"/>
        </w:rPr>
      </w:pPr>
      <w:r w:rsidRPr="00456AF6">
        <w:rPr>
          <w:rFonts w:ascii="Times New Roman" w:eastAsiaTheme="minorEastAsia" w:hAnsi="Times New Roman" w:cs="Times New Roman"/>
          <w:bCs/>
          <w:sz w:val="16"/>
          <w:szCs w:val="16"/>
          <w:lang w:eastAsia="ru-RU"/>
        </w:rPr>
        <w:t xml:space="preserve">- </w:t>
      </w:r>
      <w:proofErr w:type="gramStart"/>
      <w:r w:rsidRPr="00456AF6">
        <w:rPr>
          <w:rFonts w:ascii="Times New Roman" w:eastAsiaTheme="minorEastAsia" w:hAnsi="Times New Roman" w:cs="Times New Roman"/>
          <w:bCs/>
          <w:sz w:val="16"/>
          <w:szCs w:val="16"/>
          <w:lang w:eastAsia="ru-RU"/>
        </w:rPr>
        <w:t>ознакомлен</w:t>
      </w:r>
      <w:proofErr w:type="gramEnd"/>
      <w:r w:rsidRPr="00456AF6">
        <w:rPr>
          <w:rFonts w:ascii="Times New Roman" w:eastAsiaTheme="minorEastAsia" w:hAnsi="Times New Roman" w:cs="Times New Roman"/>
          <w:bCs/>
          <w:sz w:val="16"/>
          <w:szCs w:val="16"/>
          <w:lang w:eastAsia="ru-RU"/>
        </w:rPr>
        <w:t xml:space="preserve"> с информационным сообщением о проведении торгов и приложениями к нему, располагает информацией, необходимой для участия в торгах и заключения договора купли-продажи;</w:t>
      </w:r>
    </w:p>
    <w:p w:rsidR="00456AF6" w:rsidRPr="00456AF6" w:rsidRDefault="00456AF6" w:rsidP="00456AF6">
      <w:pPr>
        <w:ind w:right="-1" w:firstLine="567"/>
        <w:contextualSpacing/>
        <w:rPr>
          <w:rFonts w:ascii="Times New Roman" w:eastAsiaTheme="minorEastAsia" w:hAnsi="Times New Roman" w:cs="Times New Roman"/>
          <w:bCs/>
          <w:sz w:val="16"/>
          <w:szCs w:val="16"/>
          <w:lang w:eastAsia="ru-RU"/>
        </w:rPr>
      </w:pPr>
      <w:r w:rsidRPr="00456AF6">
        <w:rPr>
          <w:rFonts w:ascii="Times New Roman" w:eastAsiaTheme="minorEastAsia" w:hAnsi="Times New Roman" w:cs="Times New Roman"/>
          <w:bCs/>
          <w:sz w:val="16"/>
          <w:szCs w:val="16"/>
          <w:lang w:eastAsia="ru-RU"/>
        </w:rPr>
        <w:t xml:space="preserve">- на дату подписания настоящей заявки </w:t>
      </w:r>
      <w:proofErr w:type="gramStart"/>
      <w:r w:rsidRPr="00456AF6">
        <w:rPr>
          <w:rFonts w:ascii="Times New Roman" w:eastAsiaTheme="minorEastAsia" w:hAnsi="Times New Roman" w:cs="Times New Roman"/>
          <w:bCs/>
          <w:sz w:val="16"/>
          <w:szCs w:val="16"/>
          <w:lang w:eastAsia="ru-RU"/>
        </w:rPr>
        <w:t>ознакомлен</w:t>
      </w:r>
      <w:proofErr w:type="gramEnd"/>
      <w:r w:rsidRPr="00456AF6">
        <w:rPr>
          <w:rFonts w:ascii="Times New Roman" w:eastAsiaTheme="minorEastAsia" w:hAnsi="Times New Roman" w:cs="Times New Roman"/>
          <w:bCs/>
          <w:sz w:val="16"/>
          <w:szCs w:val="16"/>
          <w:lang w:eastAsia="ru-RU"/>
        </w:rPr>
        <w:t xml:space="preserve"> с характеристиками имущества, указанными в информационном сообщении о проведении настоящей процедуры, ему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имеет;</w:t>
      </w:r>
    </w:p>
    <w:p w:rsidR="00456AF6" w:rsidRPr="00456AF6" w:rsidRDefault="00456AF6" w:rsidP="00456AF6">
      <w:pPr>
        <w:ind w:right="-1" w:firstLine="567"/>
        <w:contextualSpacing/>
        <w:rPr>
          <w:rFonts w:ascii="Times New Roman" w:eastAsiaTheme="minorEastAsia" w:hAnsi="Times New Roman" w:cs="Times New Roman"/>
          <w:bCs/>
          <w:sz w:val="16"/>
          <w:szCs w:val="16"/>
          <w:lang w:eastAsia="ru-RU"/>
        </w:rPr>
      </w:pPr>
      <w:r w:rsidRPr="00456AF6">
        <w:rPr>
          <w:rFonts w:ascii="Times New Roman" w:eastAsiaTheme="minorEastAsia" w:hAnsi="Times New Roman" w:cs="Times New Roman"/>
          <w:bCs/>
          <w:sz w:val="16"/>
          <w:szCs w:val="16"/>
          <w:lang w:eastAsia="ru-RU"/>
        </w:rPr>
        <w:t xml:space="preserve">- ознакомлен с Регламентом электронной площадки, в соответствии с которым осуществляются платежи по перечислению задатка для участия в </w:t>
      </w:r>
      <w:proofErr w:type="gramStart"/>
      <w:r w:rsidRPr="00456AF6">
        <w:rPr>
          <w:rFonts w:ascii="Times New Roman" w:eastAsiaTheme="minorEastAsia" w:hAnsi="Times New Roman" w:cs="Times New Roman"/>
          <w:bCs/>
          <w:sz w:val="16"/>
          <w:szCs w:val="16"/>
          <w:lang w:eastAsia="ru-RU"/>
        </w:rPr>
        <w:t>торгах</w:t>
      </w:r>
      <w:proofErr w:type="gramEnd"/>
      <w:r w:rsidRPr="00456AF6">
        <w:rPr>
          <w:rFonts w:ascii="Times New Roman" w:eastAsiaTheme="minorEastAsia" w:hAnsi="Times New Roman" w:cs="Times New Roman"/>
          <w:bCs/>
          <w:sz w:val="16"/>
          <w:szCs w:val="16"/>
          <w:lang w:eastAsia="ru-RU"/>
        </w:rPr>
        <w:t xml:space="preserve"> и устанавливается порядок возврата задатка. </w:t>
      </w:r>
    </w:p>
    <w:p w:rsidR="00456AF6" w:rsidRPr="00456AF6" w:rsidRDefault="00456AF6" w:rsidP="00456AF6">
      <w:pPr>
        <w:ind w:right="-1" w:firstLine="567"/>
        <w:contextualSpacing/>
        <w:rPr>
          <w:rFonts w:ascii="Times New Roman" w:eastAsiaTheme="minorEastAsia" w:hAnsi="Times New Roman" w:cs="Times New Roman"/>
          <w:bCs/>
          <w:sz w:val="16"/>
          <w:szCs w:val="16"/>
          <w:lang w:eastAsia="ru-RU"/>
        </w:rPr>
      </w:pPr>
      <w:r w:rsidRPr="00456AF6">
        <w:rPr>
          <w:rFonts w:ascii="Times New Roman" w:eastAsiaTheme="minorEastAsia" w:hAnsi="Times New Roman" w:cs="Times New Roman"/>
          <w:bCs/>
          <w:sz w:val="16"/>
          <w:szCs w:val="16"/>
          <w:lang w:eastAsia="ru-RU"/>
        </w:rPr>
        <w:t>В соответствии с Федеральным законом от 27.07.2006 №152-ФЗ «О персональных данных» Претендент согласен на обработку персональных данных, указанных в представленных документах и информации в связи с участием в торгах.</w:t>
      </w:r>
    </w:p>
    <w:p w:rsidR="00456AF6" w:rsidRPr="00456AF6" w:rsidRDefault="00456AF6" w:rsidP="00456AF6">
      <w:pPr>
        <w:ind w:right="-1" w:firstLine="567"/>
        <w:contextualSpacing/>
        <w:rPr>
          <w:rFonts w:ascii="Times New Roman" w:eastAsiaTheme="minorEastAsia" w:hAnsi="Times New Roman" w:cs="Times New Roman"/>
          <w:bCs/>
          <w:sz w:val="16"/>
          <w:szCs w:val="16"/>
          <w:lang w:eastAsia="ru-RU"/>
        </w:rPr>
      </w:pPr>
    </w:p>
    <w:p w:rsidR="00456AF6" w:rsidRPr="00456AF6" w:rsidRDefault="00456AF6" w:rsidP="00456AF6">
      <w:pPr>
        <w:ind w:right="-1" w:firstLine="567"/>
        <w:contextualSpacing/>
        <w:rPr>
          <w:rFonts w:ascii="Times New Roman" w:eastAsiaTheme="minorEastAsia" w:hAnsi="Times New Roman" w:cs="Times New Roman"/>
          <w:bCs/>
          <w:sz w:val="16"/>
          <w:szCs w:val="16"/>
          <w:lang w:eastAsia="ru-RU"/>
        </w:rPr>
      </w:pPr>
      <w:r w:rsidRPr="00456AF6">
        <w:rPr>
          <w:rFonts w:ascii="Times New Roman" w:eastAsiaTheme="minorEastAsia" w:hAnsi="Times New Roman" w:cs="Times New Roman"/>
          <w:bCs/>
          <w:sz w:val="16"/>
          <w:szCs w:val="16"/>
          <w:lang w:eastAsia="ru-RU"/>
        </w:rPr>
        <w:t>Приложение: опись документов, документы, прилагаемые к заявке на ______ листах.</w:t>
      </w:r>
    </w:p>
    <w:p w:rsidR="00456AF6" w:rsidRPr="00456AF6" w:rsidRDefault="00456AF6" w:rsidP="00456AF6">
      <w:pPr>
        <w:ind w:right="-1" w:firstLine="567"/>
        <w:contextualSpacing/>
        <w:rPr>
          <w:rFonts w:ascii="Times New Roman" w:eastAsiaTheme="minorEastAsia" w:hAnsi="Times New Roman" w:cs="Times New Roman"/>
          <w:bCs/>
          <w:sz w:val="16"/>
          <w:szCs w:val="16"/>
          <w:lang w:eastAsia="ru-RU"/>
        </w:rPr>
      </w:pPr>
    </w:p>
    <w:p w:rsidR="00456AF6" w:rsidRPr="00456AF6" w:rsidRDefault="00456AF6" w:rsidP="00456AF6">
      <w:pPr>
        <w:ind w:firstLine="567"/>
        <w:jc w:val="left"/>
        <w:rPr>
          <w:rFonts w:ascii="Times New Roman" w:eastAsiaTheme="minorEastAsia" w:hAnsi="Times New Roman" w:cs="Times New Roman"/>
          <w:sz w:val="16"/>
          <w:szCs w:val="16"/>
          <w:lang w:eastAsia="ru-RU"/>
        </w:rPr>
      </w:pPr>
      <w:r w:rsidRPr="00456AF6">
        <w:rPr>
          <w:rFonts w:ascii="Times New Roman" w:eastAsiaTheme="minorEastAsia" w:hAnsi="Times New Roman" w:cs="Times New Roman"/>
          <w:sz w:val="16"/>
          <w:szCs w:val="16"/>
          <w:lang w:eastAsia="ru-RU"/>
        </w:rPr>
        <w:t xml:space="preserve">Подпись претендента (его полномочного представителя)_____________/________________/ </w:t>
      </w:r>
    </w:p>
    <w:p w:rsidR="00456AF6" w:rsidRPr="00456AF6" w:rsidRDefault="00456AF6" w:rsidP="00456AF6">
      <w:pPr>
        <w:ind w:firstLine="567"/>
        <w:jc w:val="right"/>
        <w:rPr>
          <w:rFonts w:ascii="Times New Roman" w:eastAsiaTheme="minorEastAsia" w:hAnsi="Times New Roman" w:cs="Times New Roman"/>
          <w:sz w:val="16"/>
          <w:szCs w:val="16"/>
          <w:lang w:eastAsia="ru-RU"/>
        </w:rPr>
      </w:pPr>
      <w:proofErr w:type="gramStart"/>
      <w:r w:rsidRPr="00456AF6">
        <w:rPr>
          <w:rFonts w:ascii="Times New Roman" w:eastAsiaTheme="minorEastAsia" w:hAnsi="Times New Roman" w:cs="Times New Roman"/>
          <w:sz w:val="16"/>
          <w:szCs w:val="16"/>
          <w:lang w:eastAsia="ru-RU"/>
        </w:rPr>
        <w:t xml:space="preserve">(Ф.И.О., (должность для юридических лиц) </w:t>
      </w:r>
      <w:proofErr w:type="gramEnd"/>
    </w:p>
    <w:p w:rsidR="00456AF6" w:rsidRPr="00456AF6" w:rsidRDefault="00456AF6" w:rsidP="00456AF6">
      <w:pPr>
        <w:ind w:left="284" w:firstLine="567"/>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Дата «_____»___________________20____ г.</w:t>
      </w:r>
    </w:p>
    <w:p w:rsidR="00456AF6" w:rsidRPr="00456AF6" w:rsidRDefault="00456AF6" w:rsidP="00456AF6">
      <w:pPr>
        <w:ind w:left="284" w:firstLine="567"/>
        <w:rPr>
          <w:rFonts w:ascii="Times New Roman" w:eastAsiaTheme="minorEastAsia" w:hAnsi="Times New Roman" w:cs="Times New Roman"/>
          <w:sz w:val="16"/>
          <w:szCs w:val="16"/>
          <w:lang w:eastAsia="ru-RU"/>
        </w:rPr>
      </w:pPr>
      <w:r w:rsidRPr="00456AF6">
        <w:rPr>
          <w:rFonts w:ascii="Times New Roman" w:eastAsiaTheme="minorEastAsia" w:hAnsi="Times New Roman" w:cs="Times New Roman"/>
          <w:sz w:val="16"/>
          <w:szCs w:val="16"/>
          <w:lang w:eastAsia="ru-RU"/>
        </w:rPr>
        <w:t>М.П. (при наличии печати)</w:t>
      </w:r>
    </w:p>
    <w:p w:rsidR="00456AF6" w:rsidRDefault="00456AF6" w:rsidP="00456AF6">
      <w:pPr>
        <w:autoSpaceDE w:val="0"/>
        <w:autoSpaceDN w:val="0"/>
        <w:adjustRightInd w:val="0"/>
        <w:ind w:firstLine="567"/>
        <w:jc w:val="right"/>
        <w:rPr>
          <w:rFonts w:ascii="Times New Roman" w:eastAsia="Times New Roman" w:hAnsi="Times New Roman" w:cs="Times New Roman"/>
          <w:sz w:val="16"/>
          <w:szCs w:val="16"/>
          <w:lang w:eastAsia="ru-RU"/>
        </w:rPr>
      </w:pPr>
    </w:p>
    <w:p w:rsidR="00456AF6" w:rsidRDefault="00456AF6" w:rsidP="00456AF6">
      <w:pPr>
        <w:autoSpaceDE w:val="0"/>
        <w:autoSpaceDN w:val="0"/>
        <w:adjustRightInd w:val="0"/>
        <w:ind w:firstLine="567"/>
        <w:jc w:val="right"/>
        <w:rPr>
          <w:rFonts w:ascii="Times New Roman" w:eastAsia="Times New Roman" w:hAnsi="Times New Roman" w:cs="Times New Roman"/>
          <w:sz w:val="16"/>
          <w:szCs w:val="16"/>
          <w:lang w:eastAsia="ru-RU"/>
        </w:rPr>
      </w:pPr>
    </w:p>
    <w:p w:rsidR="00456AF6" w:rsidRDefault="00456AF6" w:rsidP="00456AF6">
      <w:pPr>
        <w:autoSpaceDE w:val="0"/>
        <w:autoSpaceDN w:val="0"/>
        <w:adjustRightInd w:val="0"/>
        <w:ind w:firstLine="567"/>
        <w:jc w:val="right"/>
        <w:rPr>
          <w:rFonts w:ascii="Times New Roman" w:eastAsia="Times New Roman" w:hAnsi="Times New Roman" w:cs="Times New Roman"/>
          <w:sz w:val="16"/>
          <w:szCs w:val="16"/>
          <w:lang w:eastAsia="ru-RU"/>
        </w:rPr>
      </w:pPr>
    </w:p>
    <w:p w:rsidR="00456AF6" w:rsidRPr="00456AF6" w:rsidRDefault="00456AF6" w:rsidP="00456AF6">
      <w:pPr>
        <w:autoSpaceDE w:val="0"/>
        <w:autoSpaceDN w:val="0"/>
        <w:adjustRightInd w:val="0"/>
        <w:ind w:firstLine="567"/>
        <w:jc w:val="right"/>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 xml:space="preserve">Приложение № 2 </w:t>
      </w:r>
    </w:p>
    <w:p w:rsidR="00456AF6" w:rsidRPr="00456AF6" w:rsidRDefault="00456AF6" w:rsidP="00456AF6">
      <w:pPr>
        <w:autoSpaceDE w:val="0"/>
        <w:autoSpaceDN w:val="0"/>
        <w:adjustRightInd w:val="0"/>
        <w:ind w:firstLine="567"/>
        <w:jc w:val="right"/>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к информационному сообщению</w:t>
      </w:r>
    </w:p>
    <w:p w:rsidR="00456AF6" w:rsidRPr="00456AF6" w:rsidRDefault="00456AF6" w:rsidP="00456AF6">
      <w:pPr>
        <w:autoSpaceDE w:val="0"/>
        <w:autoSpaceDN w:val="0"/>
        <w:adjustRightInd w:val="0"/>
        <w:ind w:firstLine="567"/>
        <w:rPr>
          <w:rFonts w:ascii="Times New Roman" w:eastAsia="Times New Roman" w:hAnsi="Times New Roman" w:cs="Times New Roman"/>
          <w:sz w:val="16"/>
          <w:szCs w:val="16"/>
          <w:lang w:eastAsia="ru-RU"/>
        </w:rPr>
      </w:pPr>
    </w:p>
    <w:p w:rsidR="00456AF6" w:rsidRPr="00456AF6" w:rsidRDefault="00456AF6" w:rsidP="00456AF6">
      <w:pPr>
        <w:suppressAutoHyphens/>
        <w:ind w:left="-142"/>
        <w:jc w:val="center"/>
        <w:rPr>
          <w:rFonts w:ascii="Times New Roman" w:eastAsia="Times New Roman" w:hAnsi="Times New Roman" w:cs="Times New Roman"/>
          <w:kern w:val="1"/>
          <w:sz w:val="16"/>
          <w:szCs w:val="16"/>
          <w:lang w:eastAsia="ar-SA"/>
        </w:rPr>
      </w:pPr>
      <w:r w:rsidRPr="00456AF6">
        <w:rPr>
          <w:rFonts w:ascii="Times New Roman" w:eastAsia="Times New Roman" w:hAnsi="Times New Roman" w:cs="Times New Roman"/>
          <w:kern w:val="1"/>
          <w:sz w:val="16"/>
          <w:szCs w:val="16"/>
          <w:lang w:eastAsia="ar-SA"/>
        </w:rPr>
        <w:t>ПРОЕКТ</w:t>
      </w:r>
    </w:p>
    <w:p w:rsidR="00456AF6" w:rsidRPr="00456AF6" w:rsidRDefault="00456AF6" w:rsidP="00456AF6">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ДОГОВОР № _____</w:t>
      </w:r>
    </w:p>
    <w:p w:rsidR="00456AF6" w:rsidRPr="00456AF6" w:rsidRDefault="00456AF6" w:rsidP="00456AF6">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КУПЛИ-ПРОДАЖИ ИМУЩЕСТВА</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proofErr w:type="spellStart"/>
      <w:r w:rsidRPr="00456AF6">
        <w:rPr>
          <w:rFonts w:ascii="Times New Roman" w:eastAsia="Times New Roman" w:hAnsi="Times New Roman" w:cs="Times New Roman"/>
          <w:sz w:val="16"/>
          <w:szCs w:val="16"/>
          <w:lang w:eastAsia="ru-RU"/>
        </w:rPr>
        <w:t>р.п</w:t>
      </w:r>
      <w:proofErr w:type="spellEnd"/>
      <w:r w:rsidRPr="00456AF6">
        <w:rPr>
          <w:rFonts w:ascii="Times New Roman" w:eastAsia="Times New Roman" w:hAnsi="Times New Roman" w:cs="Times New Roman"/>
          <w:sz w:val="16"/>
          <w:szCs w:val="16"/>
          <w:lang w:eastAsia="ru-RU"/>
        </w:rPr>
        <w:t>. Мокшан Пензенской области                                                                   «___» ___ 20__ года</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proofErr w:type="gramStart"/>
      <w:r w:rsidRPr="00456AF6">
        <w:rPr>
          <w:rFonts w:ascii="Times New Roman" w:eastAsia="Times New Roman" w:hAnsi="Times New Roman" w:cs="Times New Roman"/>
          <w:color w:val="000000"/>
          <w:sz w:val="16"/>
          <w:szCs w:val="16"/>
          <w:lang w:eastAsia="ru-RU"/>
        </w:rPr>
        <w:t xml:space="preserve">Администрации Мокшанского района Пензенской области, действующая от имени и в интересах муниципального образования </w:t>
      </w:r>
      <w:proofErr w:type="spellStart"/>
      <w:r w:rsidRPr="00456AF6">
        <w:rPr>
          <w:rFonts w:ascii="Times New Roman" w:eastAsia="Times New Roman" w:hAnsi="Times New Roman" w:cs="Times New Roman"/>
          <w:color w:val="000000"/>
          <w:sz w:val="16"/>
          <w:szCs w:val="16"/>
          <w:lang w:eastAsia="ru-RU"/>
        </w:rPr>
        <w:t>Мокшанский</w:t>
      </w:r>
      <w:proofErr w:type="spellEnd"/>
      <w:r w:rsidRPr="00456AF6">
        <w:rPr>
          <w:rFonts w:ascii="Times New Roman" w:eastAsia="Times New Roman" w:hAnsi="Times New Roman" w:cs="Times New Roman"/>
          <w:color w:val="000000"/>
          <w:sz w:val="16"/>
          <w:szCs w:val="16"/>
          <w:lang w:eastAsia="ru-RU"/>
        </w:rPr>
        <w:t xml:space="preserve"> район Пензенской области, именуемая в дальнейшем «Продавец», в лице ________________________, действующего на основании Устава</w:t>
      </w:r>
      <w:r w:rsidRPr="00456AF6">
        <w:rPr>
          <w:rFonts w:ascii="Times New Roman" w:eastAsia="Times New Roman" w:hAnsi="Times New Roman" w:cs="Times New Roman"/>
          <w:sz w:val="16"/>
          <w:szCs w:val="16"/>
          <w:lang w:eastAsia="ru-RU"/>
        </w:rPr>
        <w:t>, с одной стороны и ___________________, именуем___ в дальнейшем «Покупатель», в лице __________________, действующего на основании __________, с другой стороны, вместе именуемые «Стороны», на основании Федерального закона от 21.12.2001 № 178-ФЗ «О приватизации государственного и муниципального имущества», протокола</w:t>
      </w:r>
      <w:proofErr w:type="gramEnd"/>
      <w:r w:rsidRPr="00456AF6">
        <w:rPr>
          <w:rFonts w:ascii="Times New Roman" w:eastAsia="Times New Roman" w:hAnsi="Times New Roman" w:cs="Times New Roman"/>
          <w:sz w:val="16"/>
          <w:szCs w:val="16"/>
          <w:lang w:eastAsia="ru-RU"/>
        </w:rPr>
        <w:t xml:space="preserve"> _________ №___ </w:t>
      </w:r>
      <w:proofErr w:type="gramStart"/>
      <w:r w:rsidRPr="00456AF6">
        <w:rPr>
          <w:rFonts w:ascii="Times New Roman" w:eastAsia="Times New Roman" w:hAnsi="Times New Roman" w:cs="Times New Roman"/>
          <w:sz w:val="16"/>
          <w:szCs w:val="16"/>
          <w:lang w:eastAsia="ru-RU"/>
        </w:rPr>
        <w:t>от</w:t>
      </w:r>
      <w:proofErr w:type="gramEnd"/>
      <w:r w:rsidRPr="00456AF6">
        <w:rPr>
          <w:rFonts w:ascii="Times New Roman" w:eastAsia="Times New Roman" w:hAnsi="Times New Roman" w:cs="Times New Roman"/>
          <w:sz w:val="16"/>
          <w:szCs w:val="16"/>
          <w:lang w:eastAsia="ru-RU"/>
        </w:rPr>
        <w:t xml:space="preserve"> __________, заключили настоящий договор о следующем:</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p>
    <w:p w:rsidR="00456AF6" w:rsidRPr="00456AF6" w:rsidRDefault="00456AF6" w:rsidP="00456AF6">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1. ПРЕДМЕТ ДОГОВОРА</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1.1. Продавец обязуется передать в собственность Покупателю имущество, указанное в пункте 1.2 настоящего договора, Покупатель обязуется принять это имущество и уплатить за него определенную настоящим договором цену.</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1.2. Предметом договора является следующее имущество (далее – «Имущество»):</w:t>
      </w:r>
    </w:p>
    <w:p w:rsidR="00456AF6" w:rsidRPr="00456AF6" w:rsidRDefault="00456AF6" w:rsidP="00456AF6">
      <w:pPr>
        <w:ind w:firstLine="567"/>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 xml:space="preserve">- нежилое здание, кадастровый номер: 58:18:0760102:188, назначение: нежилое, количество этажей 2, площадью 1 184,6 </w:t>
      </w:r>
      <w:proofErr w:type="spellStart"/>
      <w:r w:rsidRPr="00456AF6">
        <w:rPr>
          <w:rFonts w:ascii="Times New Roman" w:eastAsia="Times New Roman" w:hAnsi="Times New Roman" w:cs="Times New Roman"/>
          <w:sz w:val="16"/>
          <w:szCs w:val="16"/>
          <w:lang w:eastAsia="ru-RU"/>
        </w:rPr>
        <w:t>кв</w:t>
      </w:r>
      <w:proofErr w:type="gramStart"/>
      <w:r w:rsidRPr="00456AF6">
        <w:rPr>
          <w:rFonts w:ascii="Times New Roman" w:eastAsia="Times New Roman" w:hAnsi="Times New Roman" w:cs="Times New Roman"/>
          <w:sz w:val="16"/>
          <w:szCs w:val="16"/>
          <w:lang w:eastAsia="ru-RU"/>
        </w:rPr>
        <w:t>.м</w:t>
      </w:r>
      <w:proofErr w:type="spellEnd"/>
      <w:proofErr w:type="gramEnd"/>
      <w:r w:rsidRPr="00456AF6">
        <w:rPr>
          <w:rFonts w:ascii="Times New Roman" w:eastAsia="Times New Roman" w:hAnsi="Times New Roman" w:cs="Times New Roman"/>
          <w:sz w:val="16"/>
          <w:szCs w:val="16"/>
          <w:lang w:eastAsia="ru-RU"/>
        </w:rPr>
        <w:t xml:space="preserve">, расположенное по адресу: Пензенская область, </w:t>
      </w:r>
      <w:proofErr w:type="spellStart"/>
      <w:r w:rsidRPr="00456AF6">
        <w:rPr>
          <w:rFonts w:ascii="Times New Roman" w:eastAsia="Times New Roman" w:hAnsi="Times New Roman" w:cs="Times New Roman"/>
          <w:sz w:val="16"/>
          <w:szCs w:val="16"/>
          <w:lang w:eastAsia="ru-RU"/>
        </w:rPr>
        <w:t>Мокшанский</w:t>
      </w:r>
      <w:proofErr w:type="spellEnd"/>
      <w:r w:rsidRPr="00456AF6">
        <w:rPr>
          <w:rFonts w:ascii="Times New Roman" w:eastAsia="Times New Roman" w:hAnsi="Times New Roman" w:cs="Times New Roman"/>
          <w:sz w:val="16"/>
          <w:szCs w:val="16"/>
          <w:lang w:eastAsia="ru-RU"/>
        </w:rPr>
        <w:t xml:space="preserve"> район, с. </w:t>
      </w:r>
      <w:proofErr w:type="gramStart"/>
      <w:r w:rsidRPr="00456AF6">
        <w:rPr>
          <w:rFonts w:ascii="Times New Roman" w:eastAsia="Times New Roman" w:hAnsi="Times New Roman" w:cs="Times New Roman"/>
          <w:sz w:val="16"/>
          <w:szCs w:val="16"/>
          <w:lang w:eastAsia="ru-RU"/>
        </w:rPr>
        <w:t>Успенское</w:t>
      </w:r>
      <w:proofErr w:type="gramEnd"/>
      <w:r w:rsidRPr="00456AF6">
        <w:rPr>
          <w:rFonts w:ascii="Times New Roman" w:eastAsia="Times New Roman" w:hAnsi="Times New Roman" w:cs="Times New Roman"/>
          <w:sz w:val="16"/>
          <w:szCs w:val="16"/>
          <w:lang w:eastAsia="ru-RU"/>
        </w:rPr>
        <w:t>, ул. Ермакова, д. 31;</w:t>
      </w:r>
    </w:p>
    <w:p w:rsidR="00456AF6" w:rsidRPr="00456AF6" w:rsidRDefault="00456AF6" w:rsidP="00456AF6">
      <w:pPr>
        <w:ind w:firstLine="567"/>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 xml:space="preserve">- нежилое здание, кадастровый номер: 58:18:0760102:193, назначение: нежилое, площадью 121,9 </w:t>
      </w:r>
      <w:proofErr w:type="spellStart"/>
      <w:r w:rsidRPr="00456AF6">
        <w:rPr>
          <w:rFonts w:ascii="Times New Roman" w:eastAsia="Times New Roman" w:hAnsi="Times New Roman" w:cs="Times New Roman"/>
          <w:sz w:val="16"/>
          <w:szCs w:val="16"/>
          <w:lang w:eastAsia="ru-RU"/>
        </w:rPr>
        <w:t>кв</w:t>
      </w:r>
      <w:proofErr w:type="gramStart"/>
      <w:r w:rsidRPr="00456AF6">
        <w:rPr>
          <w:rFonts w:ascii="Times New Roman" w:eastAsia="Times New Roman" w:hAnsi="Times New Roman" w:cs="Times New Roman"/>
          <w:sz w:val="16"/>
          <w:szCs w:val="16"/>
          <w:lang w:eastAsia="ru-RU"/>
        </w:rPr>
        <w:t>.м</w:t>
      </w:r>
      <w:proofErr w:type="spellEnd"/>
      <w:proofErr w:type="gramEnd"/>
      <w:r w:rsidRPr="00456AF6">
        <w:rPr>
          <w:rFonts w:ascii="Times New Roman" w:eastAsia="Times New Roman" w:hAnsi="Times New Roman" w:cs="Times New Roman"/>
          <w:sz w:val="16"/>
          <w:szCs w:val="16"/>
          <w:lang w:eastAsia="ru-RU"/>
        </w:rPr>
        <w:t xml:space="preserve">, расположенное по адресу: Пензенская область, </w:t>
      </w:r>
      <w:proofErr w:type="spellStart"/>
      <w:r w:rsidRPr="00456AF6">
        <w:rPr>
          <w:rFonts w:ascii="Times New Roman" w:eastAsia="Times New Roman" w:hAnsi="Times New Roman" w:cs="Times New Roman"/>
          <w:sz w:val="16"/>
          <w:szCs w:val="16"/>
          <w:lang w:eastAsia="ru-RU"/>
        </w:rPr>
        <w:t>Мокшанский</w:t>
      </w:r>
      <w:proofErr w:type="spellEnd"/>
      <w:r w:rsidRPr="00456AF6">
        <w:rPr>
          <w:rFonts w:ascii="Times New Roman" w:eastAsia="Times New Roman" w:hAnsi="Times New Roman" w:cs="Times New Roman"/>
          <w:sz w:val="16"/>
          <w:szCs w:val="16"/>
          <w:lang w:eastAsia="ru-RU"/>
        </w:rPr>
        <w:t xml:space="preserve"> район, с. </w:t>
      </w:r>
      <w:proofErr w:type="gramStart"/>
      <w:r w:rsidRPr="00456AF6">
        <w:rPr>
          <w:rFonts w:ascii="Times New Roman" w:eastAsia="Times New Roman" w:hAnsi="Times New Roman" w:cs="Times New Roman"/>
          <w:sz w:val="16"/>
          <w:szCs w:val="16"/>
          <w:lang w:eastAsia="ru-RU"/>
        </w:rPr>
        <w:t>Успенское</w:t>
      </w:r>
      <w:proofErr w:type="gramEnd"/>
      <w:r w:rsidRPr="00456AF6">
        <w:rPr>
          <w:rFonts w:ascii="Times New Roman" w:eastAsia="Times New Roman" w:hAnsi="Times New Roman" w:cs="Times New Roman"/>
          <w:sz w:val="16"/>
          <w:szCs w:val="16"/>
          <w:lang w:eastAsia="ru-RU"/>
        </w:rPr>
        <w:t>, ул. Ермакова, д. 31;</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 xml:space="preserve">- земельный участок, кадастровый номер: 58:18:0760102:108, общей площадью 12 764 </w:t>
      </w:r>
      <w:proofErr w:type="spellStart"/>
      <w:r w:rsidRPr="00456AF6">
        <w:rPr>
          <w:rFonts w:ascii="Times New Roman" w:eastAsia="Times New Roman" w:hAnsi="Times New Roman" w:cs="Times New Roman"/>
          <w:sz w:val="16"/>
          <w:szCs w:val="16"/>
          <w:lang w:eastAsia="ru-RU"/>
        </w:rPr>
        <w:t>кв</w:t>
      </w:r>
      <w:proofErr w:type="gramStart"/>
      <w:r w:rsidRPr="00456AF6">
        <w:rPr>
          <w:rFonts w:ascii="Times New Roman" w:eastAsia="Times New Roman" w:hAnsi="Times New Roman" w:cs="Times New Roman"/>
          <w:sz w:val="16"/>
          <w:szCs w:val="16"/>
          <w:lang w:eastAsia="ru-RU"/>
        </w:rPr>
        <w:t>.м</w:t>
      </w:r>
      <w:proofErr w:type="spellEnd"/>
      <w:proofErr w:type="gramEnd"/>
      <w:r w:rsidRPr="00456AF6">
        <w:rPr>
          <w:rFonts w:ascii="Times New Roman" w:eastAsia="Times New Roman" w:hAnsi="Times New Roman" w:cs="Times New Roman"/>
          <w:sz w:val="16"/>
          <w:szCs w:val="16"/>
          <w:lang w:eastAsia="ru-RU"/>
        </w:rPr>
        <w:t xml:space="preserve">, категория земель: земли населенных пунктов; разрешенное использование: Деловое управление (код 4.1), местоположение установлено относительно ориентира, расположенного в границах участка. Ориентир здание школы. Почтовый адрес ориентира: Пензенская область, р-н </w:t>
      </w:r>
      <w:proofErr w:type="spellStart"/>
      <w:r w:rsidRPr="00456AF6">
        <w:rPr>
          <w:rFonts w:ascii="Times New Roman" w:eastAsia="Times New Roman" w:hAnsi="Times New Roman" w:cs="Times New Roman"/>
          <w:sz w:val="16"/>
          <w:szCs w:val="16"/>
          <w:lang w:eastAsia="ru-RU"/>
        </w:rPr>
        <w:t>Мокшанский</w:t>
      </w:r>
      <w:proofErr w:type="spellEnd"/>
      <w:r w:rsidRPr="00456AF6">
        <w:rPr>
          <w:rFonts w:ascii="Times New Roman" w:eastAsia="Times New Roman" w:hAnsi="Times New Roman" w:cs="Times New Roman"/>
          <w:sz w:val="16"/>
          <w:szCs w:val="16"/>
          <w:lang w:eastAsia="ru-RU"/>
        </w:rPr>
        <w:t xml:space="preserve">, с. </w:t>
      </w:r>
      <w:proofErr w:type="gramStart"/>
      <w:r w:rsidRPr="00456AF6">
        <w:rPr>
          <w:rFonts w:ascii="Times New Roman" w:eastAsia="Times New Roman" w:hAnsi="Times New Roman" w:cs="Times New Roman"/>
          <w:sz w:val="16"/>
          <w:szCs w:val="16"/>
          <w:lang w:eastAsia="ru-RU"/>
        </w:rPr>
        <w:t>Успенское</w:t>
      </w:r>
      <w:proofErr w:type="gramEnd"/>
      <w:r w:rsidRPr="00456AF6">
        <w:rPr>
          <w:rFonts w:ascii="Times New Roman" w:eastAsia="Times New Roman" w:hAnsi="Times New Roman" w:cs="Times New Roman"/>
          <w:sz w:val="16"/>
          <w:szCs w:val="16"/>
          <w:lang w:eastAsia="ru-RU"/>
        </w:rPr>
        <w:t>, ул. Ермакова, дом 31.</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1.3. Обременения (ограничения) права: отсутствуют</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 xml:space="preserve">1.4. Имущество принадлежит Муниципальному образованию </w:t>
      </w:r>
      <w:proofErr w:type="spellStart"/>
      <w:r w:rsidRPr="00456AF6">
        <w:rPr>
          <w:rFonts w:ascii="Times New Roman" w:eastAsia="Times New Roman" w:hAnsi="Times New Roman" w:cs="Times New Roman"/>
          <w:sz w:val="16"/>
          <w:szCs w:val="16"/>
          <w:lang w:eastAsia="ru-RU"/>
        </w:rPr>
        <w:t>Мокшанский</w:t>
      </w:r>
      <w:proofErr w:type="spellEnd"/>
      <w:r w:rsidRPr="00456AF6">
        <w:rPr>
          <w:rFonts w:ascii="Times New Roman" w:eastAsia="Times New Roman" w:hAnsi="Times New Roman" w:cs="Times New Roman"/>
          <w:sz w:val="16"/>
          <w:szCs w:val="16"/>
          <w:lang w:eastAsia="ru-RU"/>
        </w:rPr>
        <w:t xml:space="preserve"> район Пензенской области на праве собственности, о чем в Единый государственный реестр недвижимости внесены записи №58-58-24/008/2007-881 от 19.06.2007, №58-58-24/008/2007-882 от 19.06.2007, 58:18:0760102:108-58/018/2018-1 от 13.04.2018.</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p>
    <w:p w:rsidR="00456AF6" w:rsidRPr="00456AF6" w:rsidRDefault="00456AF6" w:rsidP="00456AF6">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2. ЦЕНА ИМУЩЕСТВА, УСЛОВИЯ И ПОРЯДОК РАСЧЕТОВ</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2.1. Цена Имущества,</w:t>
      </w:r>
      <w:r w:rsidRPr="00456AF6">
        <w:rPr>
          <w:rFonts w:ascii="Arial" w:eastAsia="Times New Roman" w:hAnsi="Arial" w:cs="Arial"/>
          <w:sz w:val="16"/>
          <w:szCs w:val="16"/>
          <w:lang w:eastAsia="ru-RU"/>
        </w:rPr>
        <w:t xml:space="preserve"> </w:t>
      </w:r>
      <w:r w:rsidRPr="00456AF6">
        <w:rPr>
          <w:rFonts w:ascii="Times New Roman" w:eastAsia="Times New Roman" w:hAnsi="Times New Roman" w:cs="Times New Roman"/>
          <w:sz w:val="16"/>
          <w:szCs w:val="16"/>
          <w:lang w:eastAsia="ru-RU"/>
        </w:rPr>
        <w:t>указанного в пункте 1.2 настоящего Договора, установленная протоколом об итогах аукциона № ___ от _____ г., составляет ___________ (сумма прописью) руб. ___ коп</w:t>
      </w:r>
      <w:proofErr w:type="gramStart"/>
      <w:r w:rsidRPr="00456AF6">
        <w:rPr>
          <w:rFonts w:ascii="Times New Roman" w:eastAsia="Times New Roman" w:hAnsi="Times New Roman" w:cs="Times New Roman"/>
          <w:sz w:val="16"/>
          <w:szCs w:val="16"/>
          <w:lang w:eastAsia="ru-RU"/>
        </w:rPr>
        <w:t>.</w:t>
      </w:r>
      <w:proofErr w:type="gramEnd"/>
      <w:r w:rsidRPr="00456AF6">
        <w:rPr>
          <w:rFonts w:ascii="Times New Roman" w:eastAsia="Times New Roman" w:hAnsi="Times New Roman" w:cs="Times New Roman"/>
          <w:sz w:val="16"/>
          <w:szCs w:val="16"/>
          <w:lang w:eastAsia="ru-RU"/>
        </w:rPr>
        <w:t xml:space="preserve"> </w:t>
      </w:r>
      <w:proofErr w:type="gramStart"/>
      <w:r w:rsidRPr="00456AF6">
        <w:rPr>
          <w:rFonts w:ascii="Times New Roman" w:eastAsia="Times New Roman" w:hAnsi="Times New Roman" w:cs="Times New Roman"/>
          <w:sz w:val="16"/>
          <w:szCs w:val="16"/>
          <w:lang w:eastAsia="ru-RU"/>
        </w:rPr>
        <w:t>с</w:t>
      </w:r>
      <w:proofErr w:type="gramEnd"/>
      <w:r w:rsidRPr="00456AF6">
        <w:rPr>
          <w:rFonts w:ascii="Times New Roman" w:eastAsia="Times New Roman" w:hAnsi="Times New Roman" w:cs="Times New Roman"/>
          <w:sz w:val="16"/>
          <w:szCs w:val="16"/>
          <w:lang w:eastAsia="ru-RU"/>
        </w:rPr>
        <w:t xml:space="preserve"> учетом НДС в размере __________ (сумма прописью) руб. ___ коп. (за исключением случая, если Покупатель освобожден от уплаты НДС в соответствии с действующим законодательством).</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 xml:space="preserve">2.2. Задаток в размере </w:t>
      </w:r>
      <w:r w:rsidRPr="00456AF6">
        <w:rPr>
          <w:rFonts w:ascii="Times New Roman" w:eastAsia="Times New Roman" w:hAnsi="Times New Roman" w:cs="Times New Roman"/>
          <w:b/>
          <w:sz w:val="16"/>
          <w:szCs w:val="16"/>
          <w:lang w:eastAsia="ru-RU"/>
        </w:rPr>
        <w:t>165 200,00 (сто шестьдесят пять тысяч двести) рублей</w:t>
      </w:r>
      <w:r w:rsidRPr="00456AF6">
        <w:rPr>
          <w:rFonts w:ascii="Times New Roman" w:eastAsia="Times New Roman" w:hAnsi="Times New Roman" w:cs="Times New Roman"/>
          <w:sz w:val="16"/>
          <w:szCs w:val="16"/>
          <w:lang w:eastAsia="ru-RU"/>
        </w:rPr>
        <w:t xml:space="preserve">, внесённый Покупателем в установленном порядке, засчитывается в счёт оплаты Имущества. </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ab/>
        <w:t xml:space="preserve">2.3. За вычетом суммы задатка Покупатель обязан уплатить Цену Имущества, которая перечисляется на счёт Продавца в течение 10 (десяти) рабочих дней </w:t>
      </w:r>
      <w:proofErr w:type="gramStart"/>
      <w:r w:rsidRPr="00456AF6">
        <w:rPr>
          <w:rFonts w:ascii="Times New Roman" w:eastAsia="Times New Roman" w:hAnsi="Times New Roman" w:cs="Times New Roman"/>
          <w:sz w:val="16"/>
          <w:szCs w:val="16"/>
          <w:lang w:eastAsia="ru-RU"/>
        </w:rPr>
        <w:t>с даты заключения</w:t>
      </w:r>
      <w:proofErr w:type="gramEnd"/>
      <w:r w:rsidRPr="00456AF6">
        <w:rPr>
          <w:rFonts w:ascii="Times New Roman" w:eastAsia="Times New Roman" w:hAnsi="Times New Roman" w:cs="Times New Roman"/>
          <w:sz w:val="16"/>
          <w:szCs w:val="16"/>
          <w:lang w:eastAsia="ru-RU"/>
        </w:rPr>
        <w:t xml:space="preserve"> настоящего Договора по следующим реквизитам: </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Наименование получателя: УФК по Пензенской области (Администрация Мокшанского района Пензенской области)</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ИНН 5823007561</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Единый казначейский счет: 40102810045370000047</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Номер счета получателя платежа: 03100643000000015500</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Наименование банка: ОТДЕЛЕНИЕ ПЕНЗА БАНКА РОССИИ//УФК по Пензенской области г. Пенза</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БИК: 015655003, КПП: 582301001, Код ОКТМО: 56645000, КБК: 90111402053050000410.</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2.4. Надлежащим выполнением обязательств Покупателя по оплате Имущества является выполнение пункта 2.3 настоящего Договора. Моментом оплаты считается день зачисления на счёт Продавца денежных средств, указанных в пункте 2.3 настоящего Договора.</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p>
    <w:p w:rsidR="00456AF6" w:rsidRPr="00456AF6" w:rsidRDefault="00456AF6" w:rsidP="00456AF6">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3. ПРАВА И ОБЯЗАННОСТИ СТОРОН</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3.1. Продавец обязуется:</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3.1.1. Передать Покупателю имущество, указанное в пункте 1.2 настоящего договора, посредством составления и подписания акта приема-передачи в течение 10 (десяти) дней после оплаты Покупателем цены имущества, определенной разделом 2 настоящего договора.</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 xml:space="preserve">Имущество передается по месту его нахождения по адресу: Пензенская область, </w:t>
      </w:r>
      <w:proofErr w:type="spellStart"/>
      <w:r w:rsidRPr="00456AF6">
        <w:rPr>
          <w:rFonts w:ascii="Times New Roman" w:eastAsia="Times New Roman" w:hAnsi="Times New Roman" w:cs="Times New Roman"/>
          <w:sz w:val="16"/>
          <w:szCs w:val="16"/>
          <w:lang w:eastAsia="ru-RU"/>
        </w:rPr>
        <w:t>Мокшанский</w:t>
      </w:r>
      <w:proofErr w:type="spellEnd"/>
      <w:r w:rsidRPr="00456AF6">
        <w:rPr>
          <w:rFonts w:ascii="Times New Roman" w:eastAsia="Times New Roman" w:hAnsi="Times New Roman" w:cs="Times New Roman"/>
          <w:sz w:val="16"/>
          <w:szCs w:val="16"/>
          <w:lang w:eastAsia="ru-RU"/>
        </w:rPr>
        <w:t xml:space="preserve"> район, с. </w:t>
      </w:r>
      <w:proofErr w:type="gramStart"/>
      <w:r w:rsidRPr="00456AF6">
        <w:rPr>
          <w:rFonts w:ascii="Times New Roman" w:eastAsia="Times New Roman" w:hAnsi="Times New Roman" w:cs="Times New Roman"/>
          <w:sz w:val="16"/>
          <w:szCs w:val="16"/>
          <w:lang w:eastAsia="ru-RU"/>
        </w:rPr>
        <w:t>Успенское</w:t>
      </w:r>
      <w:proofErr w:type="gramEnd"/>
      <w:r w:rsidRPr="00456AF6">
        <w:rPr>
          <w:rFonts w:ascii="Times New Roman" w:eastAsia="Times New Roman" w:hAnsi="Times New Roman" w:cs="Times New Roman"/>
          <w:sz w:val="16"/>
          <w:szCs w:val="16"/>
          <w:lang w:eastAsia="ru-RU"/>
        </w:rPr>
        <w:t>, ул. Ермакова, д. 31</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3.1.2. Передать Покупателю имущество свободным от любых не предусмотренных настоящим договором прав третьих лиц на него.</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3.1.3. Принять необходимые меры для осуществления государственной регистрации перехода права собственности на Имущество в соответствии с разделом 4 настоящего договора.</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lastRenderedPageBreak/>
        <w:t>3.2. Покупатель обязуется:</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3.2.1. Уплатить цену имущества, указанную в разделе 2 настоящего договора, в течение 10 (десяти) дней со дня подписания настоящего договора.</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3.2.2. Принять от Продавца имущество посредством подписания акта приема-передачи в течение 10 (десяти) дней после оплаты Покупателем цены имущества, определенной разделом 2 настоящего договора.</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3.2.3. С момента принятия имущества по акту приема-передачи и до государственной регистрации перехода права собственности содержать имущество в удовлетворительном и соответствующем санитарном состоянии.</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3.2.4. Принять необходимые меры для осуществления государственной регистрации перехода права собственности на Имущество в соответствии с разделом 4 настоящего договора.</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3.3. Стороны обязуются добросовестно исполнять все условия настоящего договора, информировать друг друга об их выполнении, не совершать действий, способных нанести другой стороне вред.</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p>
    <w:p w:rsidR="00456AF6" w:rsidRPr="00456AF6" w:rsidRDefault="00456AF6" w:rsidP="00456AF6">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4. ПЕРЕХОД ПРАВ И ОБЯЗАННОСТЕЙ. РИСКИ</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4.1. Продавец передает имущество Покупателю по двухстороннему акту приема-передачи, который является неотъемлемой частью настоящего договора (Приложение № 1). Договор вступает в силу с момента подписания акта приема-передачи имущества.</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4.2. Имущество считается переданным Покупателю с момента подписания акта приема-передачи.</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4.3. Риск случайной гибели или случайного повреждения имущества переходит к Покупателю с момента подписания акта приема-передачи.</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4.4. Покупатель и Продавец принимают необходимые меры для осуществления государственной регистрации перехода права собственности на Имущество в территориальном органе, осуществляющем государственную регистрацию прав на имущество и сделок с ним, в порядке и в сроки, установленные действующим законодательством РФ.</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4.5. Право собственности на имущество переходит от Продавца к Покупателю с момента государственной регистрации перехода права собственности в территориальном органе, осуществляющем государственную регистрацию прав на имущество и сделок с ним.</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p>
    <w:p w:rsidR="00456AF6" w:rsidRPr="00456AF6" w:rsidRDefault="00456AF6" w:rsidP="00456AF6">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5. ОТВЕТСТВЕННОСТЬ СТОРОН</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5.1. 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5.2. В случае неоплаты Покупателем цены имущества в течение 30 (тридцати) дней, либо при отказе Покупателя принять Имущество настоящий договор считается незаключенным. В этом случае задаток Покупателю не возвращается.</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5.3. В случае неоплаты цены имущества в срок, установленный разделом 2 настоящего договора, Покупатель обязан уплатить Продавцу пени от неуплаченной суммы за каждый день просрочки в размере одной трехсотой процентной ставки рефинансирования Центрального банка Российской Федерации, действующей на дату выполнения денежных обязательств.</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5.4. В случае нарушения сроков приема имущества Покупатель обязан уплатить Продавцу штраф в размере одной трехсотой процентной ставки рефинансирования Центрального банка Российской Федерации, действующей на дату выполнения денежных обязательств, от цены имущества.</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p>
    <w:p w:rsidR="00456AF6" w:rsidRPr="00456AF6" w:rsidRDefault="00456AF6" w:rsidP="00456AF6">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6. ФОРС-МАЖОР</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 xml:space="preserve">6.1. </w:t>
      </w:r>
      <w:proofErr w:type="gramStart"/>
      <w:r w:rsidRPr="00456AF6">
        <w:rPr>
          <w:rFonts w:ascii="Times New Roman" w:eastAsia="Times New Roman" w:hAnsi="Times New Roman" w:cs="Times New Roman"/>
          <w:sz w:val="16"/>
          <w:szCs w:val="16"/>
          <w:lang w:eastAsia="ru-RU"/>
        </w:rPr>
        <w:t>В случае возникновения обстоятельств непреодолимой силы, которые не могли быть известны заранее и которые нельзя было предвидеть или предупредить последствия которых (стихийные бедствия, военные действия, изменения законодательства и т.п.), Стороны освобождаются от ответственности за неисполнение взятых на себя по Договору обязательств в части конкретных нарушений обязательств, вызванных наступлением обстоятельств непреодолимой силы.</w:t>
      </w:r>
      <w:proofErr w:type="gramEnd"/>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6.2. При наступлении обстоятельств, указанных в п. 6.1 настоящего Договора, каждая Сторона должна без промедления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исполнение Стороной своих обязательств по настоящему Договору.</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6.3. В случае наступления обстоятельств, указанных в п. 6.1 настоящего Договора,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6.4. Если наступившие обстоятельства, перечисленные в п. 6.1 настоящего Договора, и их последствия продолжают действовать более 6 (шести) месяцев, Стороны проводят дополнительные переговоры для выявления приемлемых альтернативных способов исполнения настоящего Договора.</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p>
    <w:p w:rsidR="00456AF6" w:rsidRPr="00456AF6" w:rsidRDefault="00456AF6" w:rsidP="00456AF6">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7. ОСОБЫЕ УСЛОВИЯ</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7.1. На момент заключения договора указанное в пункте 1.2 имущество никому не продано, не подарено, не заложено, под арестом и запретом не состоит, предметом исков третьих лиц не является. Покупателю известно состояние, основные характеристики имущества, по данным основаниям Покупатель претензий к Продавцу не имеет.</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7.2. Переход права собственности на имущество подлежит государственной регистрации в территориальном органе, осуществляющем государственную регистрацию прав на имущество и сделок с ним.</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7.3. Расходы на оплату услуг регистратора возлагаются на Покупателя.</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7.4. Исчисление сроков, указанных в настоящем договоре, исчисляется периодом времени, указанным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7.5. Взаимоотношения Сторон, не урегулированные настоящим договором, регулируются действующим законодательством Российской Федерации.</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7.6. Споры и разногласия, которые могут возникнуть в связи с выполнением настоящего Договора или связанные с ним, рассматриваются в судебном порядке по месту нахождения Продавца.</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7.7. Настоящий договор составлен в трех экземплярах. Экземпляры идентичны и имеют одинаковую юридическую силу, один экземпляр для Продавца, один экземпляр для Покупателя, один экземпляр для территориального органа, осуществляющего государственную регистрацию прав на имущество и сделок с ним.</w:t>
      </w: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Приложение: №1 АКТ приема-передачи Имущества.</w:t>
      </w:r>
    </w:p>
    <w:p w:rsid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p>
    <w:p w:rsidR="004618C8" w:rsidRDefault="004618C8" w:rsidP="00456AF6">
      <w:pPr>
        <w:widowControl w:val="0"/>
        <w:autoSpaceDE w:val="0"/>
        <w:autoSpaceDN w:val="0"/>
        <w:adjustRightInd w:val="0"/>
        <w:ind w:firstLine="567"/>
        <w:rPr>
          <w:rFonts w:ascii="Times New Roman" w:eastAsia="Times New Roman" w:hAnsi="Times New Roman" w:cs="Times New Roman"/>
          <w:sz w:val="16"/>
          <w:szCs w:val="16"/>
          <w:lang w:eastAsia="ru-RU"/>
        </w:rPr>
      </w:pPr>
    </w:p>
    <w:p w:rsidR="004618C8" w:rsidRDefault="004618C8" w:rsidP="00456AF6">
      <w:pPr>
        <w:widowControl w:val="0"/>
        <w:autoSpaceDE w:val="0"/>
        <w:autoSpaceDN w:val="0"/>
        <w:adjustRightInd w:val="0"/>
        <w:ind w:firstLine="567"/>
        <w:rPr>
          <w:rFonts w:ascii="Times New Roman" w:eastAsia="Times New Roman" w:hAnsi="Times New Roman" w:cs="Times New Roman"/>
          <w:sz w:val="16"/>
          <w:szCs w:val="16"/>
          <w:lang w:eastAsia="ru-RU"/>
        </w:rPr>
      </w:pPr>
    </w:p>
    <w:p w:rsidR="004618C8" w:rsidRDefault="004618C8" w:rsidP="00456AF6">
      <w:pPr>
        <w:widowControl w:val="0"/>
        <w:autoSpaceDE w:val="0"/>
        <w:autoSpaceDN w:val="0"/>
        <w:adjustRightInd w:val="0"/>
        <w:ind w:firstLine="567"/>
        <w:rPr>
          <w:rFonts w:ascii="Times New Roman" w:eastAsia="Times New Roman" w:hAnsi="Times New Roman" w:cs="Times New Roman"/>
          <w:sz w:val="16"/>
          <w:szCs w:val="16"/>
          <w:lang w:eastAsia="ru-RU"/>
        </w:rPr>
      </w:pPr>
    </w:p>
    <w:p w:rsidR="004618C8" w:rsidRDefault="004618C8" w:rsidP="00456AF6">
      <w:pPr>
        <w:widowControl w:val="0"/>
        <w:autoSpaceDE w:val="0"/>
        <w:autoSpaceDN w:val="0"/>
        <w:adjustRightInd w:val="0"/>
        <w:ind w:firstLine="567"/>
        <w:rPr>
          <w:rFonts w:ascii="Times New Roman" w:eastAsia="Times New Roman" w:hAnsi="Times New Roman" w:cs="Times New Roman"/>
          <w:sz w:val="16"/>
          <w:szCs w:val="16"/>
          <w:lang w:eastAsia="ru-RU"/>
        </w:rPr>
      </w:pPr>
    </w:p>
    <w:p w:rsidR="004618C8" w:rsidRDefault="004618C8" w:rsidP="00456AF6">
      <w:pPr>
        <w:widowControl w:val="0"/>
        <w:autoSpaceDE w:val="0"/>
        <w:autoSpaceDN w:val="0"/>
        <w:adjustRightInd w:val="0"/>
        <w:ind w:firstLine="567"/>
        <w:rPr>
          <w:rFonts w:ascii="Times New Roman" w:eastAsia="Times New Roman" w:hAnsi="Times New Roman" w:cs="Times New Roman"/>
          <w:sz w:val="16"/>
          <w:szCs w:val="16"/>
          <w:lang w:eastAsia="ru-RU"/>
        </w:rPr>
      </w:pPr>
    </w:p>
    <w:p w:rsidR="004618C8" w:rsidRDefault="004618C8" w:rsidP="00456AF6">
      <w:pPr>
        <w:widowControl w:val="0"/>
        <w:autoSpaceDE w:val="0"/>
        <w:autoSpaceDN w:val="0"/>
        <w:adjustRightInd w:val="0"/>
        <w:ind w:firstLine="567"/>
        <w:rPr>
          <w:rFonts w:ascii="Times New Roman" w:eastAsia="Times New Roman" w:hAnsi="Times New Roman" w:cs="Times New Roman"/>
          <w:sz w:val="16"/>
          <w:szCs w:val="16"/>
          <w:lang w:eastAsia="ru-RU"/>
        </w:rPr>
      </w:pPr>
    </w:p>
    <w:p w:rsidR="004618C8" w:rsidRDefault="004618C8" w:rsidP="00456AF6">
      <w:pPr>
        <w:widowControl w:val="0"/>
        <w:autoSpaceDE w:val="0"/>
        <w:autoSpaceDN w:val="0"/>
        <w:adjustRightInd w:val="0"/>
        <w:ind w:firstLine="567"/>
        <w:rPr>
          <w:rFonts w:ascii="Times New Roman" w:eastAsia="Times New Roman" w:hAnsi="Times New Roman" w:cs="Times New Roman"/>
          <w:sz w:val="16"/>
          <w:szCs w:val="16"/>
          <w:lang w:eastAsia="ru-RU"/>
        </w:rPr>
      </w:pPr>
    </w:p>
    <w:p w:rsidR="004618C8" w:rsidRDefault="004618C8" w:rsidP="00456AF6">
      <w:pPr>
        <w:widowControl w:val="0"/>
        <w:autoSpaceDE w:val="0"/>
        <w:autoSpaceDN w:val="0"/>
        <w:adjustRightInd w:val="0"/>
        <w:ind w:firstLine="567"/>
        <w:rPr>
          <w:rFonts w:ascii="Times New Roman" w:eastAsia="Times New Roman" w:hAnsi="Times New Roman" w:cs="Times New Roman"/>
          <w:sz w:val="16"/>
          <w:szCs w:val="16"/>
          <w:lang w:eastAsia="ru-RU"/>
        </w:rPr>
      </w:pPr>
    </w:p>
    <w:p w:rsidR="004618C8" w:rsidRPr="00456AF6" w:rsidRDefault="004618C8" w:rsidP="00456AF6">
      <w:pPr>
        <w:widowControl w:val="0"/>
        <w:autoSpaceDE w:val="0"/>
        <w:autoSpaceDN w:val="0"/>
        <w:adjustRightInd w:val="0"/>
        <w:ind w:firstLine="567"/>
        <w:rPr>
          <w:rFonts w:ascii="Times New Roman" w:eastAsia="Times New Roman" w:hAnsi="Times New Roman" w:cs="Times New Roman"/>
          <w:sz w:val="16"/>
          <w:szCs w:val="16"/>
          <w:lang w:eastAsia="ru-RU"/>
        </w:rPr>
      </w:pP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p>
    <w:p w:rsidR="00456AF6" w:rsidRPr="00456AF6" w:rsidRDefault="00456AF6" w:rsidP="00456AF6">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456AF6">
        <w:rPr>
          <w:rFonts w:ascii="Times New Roman" w:eastAsia="Times New Roman" w:hAnsi="Times New Roman" w:cs="Times New Roman"/>
          <w:sz w:val="16"/>
          <w:szCs w:val="16"/>
          <w:lang w:eastAsia="ru-RU"/>
        </w:rPr>
        <w:t>8. РЕКВИЗИТЫ И ПОДПИСИ СТОРОН</w:t>
      </w:r>
    </w:p>
    <w:tbl>
      <w:tblPr>
        <w:tblW w:w="9214" w:type="dxa"/>
        <w:tblInd w:w="764" w:type="dxa"/>
        <w:tblLayout w:type="fixed"/>
        <w:tblCellMar>
          <w:top w:w="55" w:type="dxa"/>
          <w:left w:w="55" w:type="dxa"/>
          <w:bottom w:w="55" w:type="dxa"/>
          <w:right w:w="55" w:type="dxa"/>
        </w:tblCellMar>
        <w:tblLook w:val="0000" w:firstRow="0" w:lastRow="0" w:firstColumn="0" w:lastColumn="0" w:noHBand="0" w:noVBand="0"/>
      </w:tblPr>
      <w:tblGrid>
        <w:gridCol w:w="5103"/>
        <w:gridCol w:w="4111"/>
      </w:tblGrid>
      <w:tr w:rsidR="00456AF6" w:rsidRPr="00456AF6" w:rsidTr="004618C8">
        <w:trPr>
          <w:trHeight w:val="253"/>
        </w:trPr>
        <w:tc>
          <w:tcPr>
            <w:tcW w:w="5103" w:type="dxa"/>
          </w:tcPr>
          <w:p w:rsidR="00456AF6" w:rsidRPr="00456AF6" w:rsidRDefault="00456AF6" w:rsidP="00456AF6">
            <w:pPr>
              <w:snapToGrid w:val="0"/>
              <w:rPr>
                <w:rFonts w:ascii="Times New Roman" w:eastAsia="Times New Roman" w:hAnsi="Times New Roman" w:cs="Times New Roman"/>
                <w:b/>
                <w:kern w:val="1"/>
                <w:sz w:val="16"/>
                <w:szCs w:val="16"/>
                <w:lang w:eastAsia="ar-SA"/>
              </w:rPr>
            </w:pPr>
            <w:r w:rsidRPr="00456AF6">
              <w:rPr>
                <w:rFonts w:ascii="Times New Roman" w:eastAsia="Times New Roman" w:hAnsi="Times New Roman" w:cs="Times New Roman"/>
                <w:b/>
                <w:kern w:val="1"/>
                <w:sz w:val="16"/>
                <w:szCs w:val="16"/>
                <w:lang w:eastAsia="ar-SA"/>
              </w:rPr>
              <w:t>ПРОДАВЕЦ:</w:t>
            </w:r>
          </w:p>
        </w:tc>
        <w:tc>
          <w:tcPr>
            <w:tcW w:w="4111" w:type="dxa"/>
          </w:tcPr>
          <w:p w:rsidR="00456AF6" w:rsidRPr="00456AF6" w:rsidRDefault="00456AF6" w:rsidP="004618C8">
            <w:pPr>
              <w:snapToGrid w:val="0"/>
              <w:jc w:val="center"/>
              <w:rPr>
                <w:rFonts w:ascii="Times New Roman" w:eastAsia="Times New Roman" w:hAnsi="Times New Roman" w:cs="Times New Roman"/>
                <w:b/>
                <w:kern w:val="1"/>
                <w:sz w:val="16"/>
                <w:szCs w:val="16"/>
                <w:lang w:eastAsia="ar-SA"/>
              </w:rPr>
            </w:pPr>
            <w:r w:rsidRPr="00456AF6">
              <w:rPr>
                <w:rFonts w:ascii="Times New Roman" w:eastAsia="Times New Roman" w:hAnsi="Times New Roman" w:cs="Times New Roman"/>
                <w:b/>
                <w:kern w:val="1"/>
                <w:sz w:val="16"/>
                <w:szCs w:val="16"/>
                <w:lang w:eastAsia="ar-SA"/>
              </w:rPr>
              <w:t>ПОКУПАТЕЛЬ:</w:t>
            </w:r>
          </w:p>
        </w:tc>
      </w:tr>
      <w:tr w:rsidR="00456AF6" w:rsidRPr="00456AF6" w:rsidTr="004618C8">
        <w:trPr>
          <w:trHeight w:val="253"/>
        </w:trPr>
        <w:tc>
          <w:tcPr>
            <w:tcW w:w="5103" w:type="dxa"/>
          </w:tcPr>
          <w:p w:rsidR="00456AF6" w:rsidRPr="00456AF6" w:rsidRDefault="00456AF6" w:rsidP="00456AF6">
            <w:pPr>
              <w:snapToGrid w:val="0"/>
              <w:jc w:val="left"/>
              <w:rPr>
                <w:rFonts w:ascii="Times New Roman" w:eastAsia="Times New Roman" w:hAnsi="Times New Roman" w:cs="Times New Roman"/>
                <w:b/>
                <w:kern w:val="1"/>
                <w:sz w:val="16"/>
                <w:szCs w:val="16"/>
                <w:lang w:eastAsia="ar-SA"/>
              </w:rPr>
            </w:pPr>
            <w:r w:rsidRPr="00456AF6">
              <w:rPr>
                <w:rFonts w:ascii="Times New Roman" w:eastAsia="Times New Roman" w:hAnsi="Times New Roman" w:cs="Times New Roman"/>
                <w:b/>
                <w:kern w:val="1"/>
                <w:sz w:val="16"/>
                <w:szCs w:val="16"/>
                <w:lang w:eastAsia="ar-SA"/>
              </w:rPr>
              <w:t>Администрация Мокшанского района Пензенской области</w:t>
            </w:r>
          </w:p>
        </w:tc>
        <w:tc>
          <w:tcPr>
            <w:tcW w:w="4111" w:type="dxa"/>
          </w:tcPr>
          <w:p w:rsidR="00456AF6" w:rsidRPr="00456AF6" w:rsidRDefault="00456AF6" w:rsidP="00456AF6">
            <w:pPr>
              <w:suppressLineNumbers/>
              <w:suppressAutoHyphens/>
              <w:snapToGrid w:val="0"/>
              <w:jc w:val="left"/>
              <w:rPr>
                <w:rFonts w:ascii="Times New Roman" w:eastAsia="Times New Roman" w:hAnsi="Times New Roman" w:cs="Times New Roman"/>
                <w:b/>
                <w:bCs/>
                <w:kern w:val="1"/>
                <w:sz w:val="16"/>
                <w:szCs w:val="16"/>
                <w:lang w:eastAsia="ar-SA"/>
              </w:rPr>
            </w:pPr>
            <w:r w:rsidRPr="00456AF6">
              <w:rPr>
                <w:rFonts w:ascii="Times New Roman" w:eastAsia="Times New Roman" w:hAnsi="Times New Roman" w:cs="Times New Roman"/>
                <w:b/>
                <w:bCs/>
                <w:kern w:val="1"/>
                <w:sz w:val="16"/>
                <w:szCs w:val="16"/>
                <w:lang w:eastAsia="ar-SA"/>
              </w:rPr>
              <w:t xml:space="preserve"> </w:t>
            </w:r>
          </w:p>
        </w:tc>
      </w:tr>
      <w:tr w:rsidR="00456AF6" w:rsidRPr="00456AF6" w:rsidTr="004618C8">
        <w:trPr>
          <w:trHeight w:val="253"/>
        </w:trPr>
        <w:tc>
          <w:tcPr>
            <w:tcW w:w="5103" w:type="dxa"/>
          </w:tcPr>
          <w:p w:rsidR="00456AF6" w:rsidRPr="00456AF6" w:rsidRDefault="00456AF6" w:rsidP="00456AF6">
            <w:pPr>
              <w:snapToGrid w:val="0"/>
              <w:jc w:val="left"/>
              <w:rPr>
                <w:rFonts w:ascii="Times New Roman" w:eastAsia="Times New Roman" w:hAnsi="Times New Roman" w:cs="Times New Roman"/>
                <w:kern w:val="1"/>
                <w:sz w:val="16"/>
                <w:szCs w:val="16"/>
                <w:lang w:eastAsia="ar-SA"/>
              </w:rPr>
            </w:pPr>
          </w:p>
          <w:p w:rsidR="00456AF6" w:rsidRPr="00456AF6" w:rsidRDefault="00456AF6" w:rsidP="00456AF6">
            <w:pPr>
              <w:snapToGrid w:val="0"/>
              <w:jc w:val="left"/>
              <w:rPr>
                <w:rFonts w:ascii="Times New Roman" w:eastAsia="Times New Roman" w:hAnsi="Times New Roman" w:cs="Times New Roman"/>
                <w:kern w:val="1"/>
                <w:sz w:val="16"/>
                <w:szCs w:val="16"/>
                <w:lang w:eastAsia="ar-SA"/>
              </w:rPr>
            </w:pPr>
            <w:r w:rsidRPr="00456AF6">
              <w:rPr>
                <w:rFonts w:ascii="Times New Roman" w:eastAsia="Times New Roman" w:hAnsi="Times New Roman" w:cs="Times New Roman"/>
                <w:b/>
                <w:kern w:val="1"/>
                <w:sz w:val="16"/>
                <w:szCs w:val="16"/>
                <w:lang w:eastAsia="ar-SA"/>
              </w:rPr>
              <w:t>Юридический/Почтовый адрес:</w:t>
            </w:r>
          </w:p>
          <w:p w:rsidR="00456AF6" w:rsidRPr="00456AF6" w:rsidRDefault="00456AF6" w:rsidP="00456AF6">
            <w:pPr>
              <w:snapToGrid w:val="0"/>
              <w:jc w:val="left"/>
              <w:rPr>
                <w:rFonts w:ascii="Times New Roman" w:eastAsia="Times New Roman" w:hAnsi="Times New Roman" w:cs="Times New Roman"/>
                <w:kern w:val="1"/>
                <w:sz w:val="16"/>
                <w:szCs w:val="16"/>
                <w:lang w:eastAsia="ar-SA"/>
              </w:rPr>
            </w:pPr>
            <w:r w:rsidRPr="00456AF6">
              <w:rPr>
                <w:rFonts w:ascii="Times New Roman" w:eastAsia="Times New Roman" w:hAnsi="Times New Roman" w:cs="Times New Roman"/>
                <w:kern w:val="1"/>
                <w:sz w:val="16"/>
                <w:szCs w:val="16"/>
                <w:lang w:eastAsia="ar-SA"/>
              </w:rPr>
              <w:t xml:space="preserve">442370, Пензенская область, </w:t>
            </w:r>
          </w:p>
          <w:p w:rsidR="00456AF6" w:rsidRPr="00456AF6" w:rsidRDefault="00456AF6" w:rsidP="00456AF6">
            <w:pPr>
              <w:snapToGrid w:val="0"/>
              <w:jc w:val="left"/>
              <w:rPr>
                <w:rFonts w:ascii="Times New Roman" w:eastAsia="Times New Roman" w:hAnsi="Times New Roman" w:cs="Times New Roman"/>
                <w:kern w:val="1"/>
                <w:sz w:val="16"/>
                <w:szCs w:val="16"/>
                <w:lang w:eastAsia="ar-SA"/>
              </w:rPr>
            </w:pPr>
            <w:proofErr w:type="spellStart"/>
            <w:r w:rsidRPr="00456AF6">
              <w:rPr>
                <w:rFonts w:ascii="Times New Roman" w:eastAsia="Times New Roman" w:hAnsi="Times New Roman" w:cs="Times New Roman"/>
                <w:kern w:val="1"/>
                <w:sz w:val="16"/>
                <w:szCs w:val="16"/>
                <w:lang w:eastAsia="ar-SA"/>
              </w:rPr>
              <w:t>р.п</w:t>
            </w:r>
            <w:proofErr w:type="spellEnd"/>
            <w:r w:rsidRPr="00456AF6">
              <w:rPr>
                <w:rFonts w:ascii="Times New Roman" w:eastAsia="Times New Roman" w:hAnsi="Times New Roman" w:cs="Times New Roman"/>
                <w:kern w:val="1"/>
                <w:sz w:val="16"/>
                <w:szCs w:val="16"/>
                <w:lang w:eastAsia="ar-SA"/>
              </w:rPr>
              <w:t>. Мокшан, ул. Поцелуева,1</w:t>
            </w:r>
          </w:p>
          <w:p w:rsidR="00456AF6" w:rsidRPr="00456AF6" w:rsidRDefault="00456AF6" w:rsidP="00456AF6">
            <w:pPr>
              <w:snapToGrid w:val="0"/>
              <w:jc w:val="left"/>
              <w:rPr>
                <w:rFonts w:ascii="Times New Roman" w:eastAsia="Times New Roman" w:hAnsi="Times New Roman" w:cs="Times New Roman"/>
                <w:kern w:val="1"/>
                <w:sz w:val="16"/>
                <w:szCs w:val="16"/>
                <w:lang w:eastAsia="ar-SA"/>
              </w:rPr>
            </w:pPr>
            <w:r w:rsidRPr="00456AF6">
              <w:rPr>
                <w:rFonts w:ascii="Times New Roman" w:eastAsia="Times New Roman" w:hAnsi="Times New Roman" w:cs="Times New Roman"/>
                <w:kern w:val="1"/>
                <w:sz w:val="16"/>
                <w:szCs w:val="16"/>
                <w:lang w:eastAsia="ar-SA"/>
              </w:rPr>
              <w:t>ИНН 5823007561</w:t>
            </w:r>
          </w:p>
          <w:p w:rsidR="00456AF6" w:rsidRPr="00456AF6" w:rsidRDefault="00456AF6" w:rsidP="00456AF6">
            <w:pPr>
              <w:snapToGrid w:val="0"/>
              <w:jc w:val="left"/>
              <w:rPr>
                <w:rFonts w:ascii="Times New Roman" w:eastAsia="Times New Roman" w:hAnsi="Times New Roman" w:cs="Times New Roman"/>
                <w:kern w:val="1"/>
                <w:sz w:val="16"/>
                <w:szCs w:val="16"/>
                <w:lang w:eastAsia="ar-SA"/>
              </w:rPr>
            </w:pPr>
            <w:r w:rsidRPr="00456AF6">
              <w:rPr>
                <w:rFonts w:ascii="Times New Roman" w:eastAsia="Times New Roman" w:hAnsi="Times New Roman" w:cs="Times New Roman"/>
                <w:kern w:val="1"/>
                <w:sz w:val="16"/>
                <w:szCs w:val="16"/>
                <w:lang w:eastAsia="ar-SA"/>
              </w:rPr>
              <w:t>КПП 582301001</w:t>
            </w:r>
          </w:p>
          <w:p w:rsidR="00456AF6" w:rsidRPr="00456AF6" w:rsidRDefault="00456AF6" w:rsidP="00456AF6">
            <w:pPr>
              <w:snapToGrid w:val="0"/>
              <w:jc w:val="left"/>
              <w:rPr>
                <w:rFonts w:ascii="Times New Roman" w:eastAsia="Times New Roman" w:hAnsi="Times New Roman" w:cs="Times New Roman"/>
                <w:kern w:val="1"/>
                <w:sz w:val="16"/>
                <w:szCs w:val="16"/>
                <w:lang w:eastAsia="ar-SA"/>
              </w:rPr>
            </w:pPr>
            <w:r w:rsidRPr="00456AF6">
              <w:rPr>
                <w:rFonts w:ascii="Times New Roman" w:eastAsia="Times New Roman" w:hAnsi="Times New Roman" w:cs="Times New Roman"/>
                <w:kern w:val="1"/>
                <w:sz w:val="16"/>
                <w:szCs w:val="16"/>
                <w:lang w:eastAsia="ar-SA"/>
              </w:rPr>
              <w:t>УФК по Пензенской области (Администрация Мокшанского района Пензенской области)</w:t>
            </w:r>
          </w:p>
          <w:p w:rsidR="00456AF6" w:rsidRPr="00456AF6" w:rsidRDefault="00456AF6" w:rsidP="00456AF6">
            <w:pPr>
              <w:snapToGrid w:val="0"/>
              <w:jc w:val="left"/>
              <w:rPr>
                <w:rFonts w:ascii="Times New Roman" w:eastAsia="Times New Roman" w:hAnsi="Times New Roman" w:cs="Times New Roman"/>
                <w:kern w:val="1"/>
                <w:sz w:val="16"/>
                <w:szCs w:val="16"/>
                <w:lang w:eastAsia="ar-SA"/>
              </w:rPr>
            </w:pPr>
            <w:r w:rsidRPr="00456AF6">
              <w:rPr>
                <w:rFonts w:ascii="Times New Roman" w:eastAsia="Times New Roman" w:hAnsi="Times New Roman" w:cs="Times New Roman"/>
                <w:kern w:val="1"/>
                <w:sz w:val="16"/>
                <w:szCs w:val="16"/>
                <w:lang w:eastAsia="ar-SA"/>
              </w:rPr>
              <w:t>ЕКС 40102810045370000047</w:t>
            </w:r>
          </w:p>
          <w:p w:rsidR="00456AF6" w:rsidRPr="00456AF6" w:rsidRDefault="00456AF6" w:rsidP="00456AF6">
            <w:pPr>
              <w:snapToGrid w:val="0"/>
              <w:jc w:val="left"/>
              <w:rPr>
                <w:rFonts w:ascii="Times New Roman" w:eastAsia="Times New Roman" w:hAnsi="Times New Roman" w:cs="Times New Roman"/>
                <w:kern w:val="1"/>
                <w:sz w:val="16"/>
                <w:szCs w:val="16"/>
                <w:lang w:eastAsia="ar-SA"/>
              </w:rPr>
            </w:pPr>
            <w:proofErr w:type="gramStart"/>
            <w:r w:rsidRPr="00456AF6">
              <w:rPr>
                <w:rFonts w:ascii="Times New Roman" w:eastAsia="Times New Roman" w:hAnsi="Times New Roman" w:cs="Times New Roman"/>
                <w:kern w:val="1"/>
                <w:sz w:val="16"/>
                <w:szCs w:val="16"/>
                <w:lang w:eastAsia="ar-SA"/>
              </w:rPr>
              <w:t>р</w:t>
            </w:r>
            <w:proofErr w:type="gramEnd"/>
            <w:r w:rsidRPr="00456AF6">
              <w:rPr>
                <w:rFonts w:ascii="Times New Roman" w:eastAsia="Times New Roman" w:hAnsi="Times New Roman" w:cs="Times New Roman"/>
                <w:kern w:val="1"/>
                <w:sz w:val="16"/>
                <w:szCs w:val="16"/>
                <w:lang w:eastAsia="ar-SA"/>
              </w:rPr>
              <w:t>/с 03100643000000015500</w:t>
            </w:r>
          </w:p>
          <w:p w:rsidR="00456AF6" w:rsidRPr="00456AF6" w:rsidRDefault="00456AF6" w:rsidP="00456AF6">
            <w:pPr>
              <w:snapToGrid w:val="0"/>
              <w:jc w:val="left"/>
              <w:rPr>
                <w:rFonts w:ascii="Times New Roman" w:eastAsia="Times New Roman" w:hAnsi="Times New Roman" w:cs="Times New Roman"/>
                <w:kern w:val="1"/>
                <w:sz w:val="16"/>
                <w:szCs w:val="16"/>
                <w:lang w:eastAsia="ar-SA"/>
              </w:rPr>
            </w:pPr>
            <w:r w:rsidRPr="00456AF6">
              <w:rPr>
                <w:rFonts w:ascii="Times New Roman" w:eastAsia="Times New Roman" w:hAnsi="Times New Roman" w:cs="Times New Roman"/>
                <w:kern w:val="1"/>
                <w:sz w:val="16"/>
                <w:szCs w:val="16"/>
                <w:lang w:eastAsia="ar-SA"/>
              </w:rPr>
              <w:t xml:space="preserve">ОТДЕЛЕНИЕ ПЕНЗА БАНКА РОССИИ//УФК по Пензенской области г. Пенза </w:t>
            </w:r>
          </w:p>
          <w:p w:rsidR="00456AF6" w:rsidRPr="00456AF6" w:rsidRDefault="00456AF6" w:rsidP="00456AF6">
            <w:pPr>
              <w:snapToGrid w:val="0"/>
              <w:jc w:val="left"/>
              <w:rPr>
                <w:rFonts w:ascii="Times New Roman" w:eastAsia="Times New Roman" w:hAnsi="Times New Roman" w:cs="Times New Roman"/>
                <w:kern w:val="1"/>
                <w:sz w:val="16"/>
                <w:szCs w:val="16"/>
                <w:lang w:eastAsia="ar-SA"/>
              </w:rPr>
            </w:pPr>
            <w:r w:rsidRPr="00456AF6">
              <w:rPr>
                <w:rFonts w:ascii="Times New Roman" w:eastAsia="Times New Roman" w:hAnsi="Times New Roman" w:cs="Times New Roman"/>
                <w:kern w:val="1"/>
                <w:sz w:val="16"/>
                <w:szCs w:val="16"/>
                <w:lang w:eastAsia="ar-SA"/>
              </w:rPr>
              <w:t>БИК 015655003</w:t>
            </w:r>
          </w:p>
          <w:p w:rsidR="00456AF6" w:rsidRPr="00456AF6" w:rsidRDefault="00456AF6" w:rsidP="00456AF6">
            <w:pPr>
              <w:snapToGrid w:val="0"/>
              <w:jc w:val="left"/>
              <w:rPr>
                <w:rFonts w:ascii="Times New Roman" w:eastAsia="Times New Roman" w:hAnsi="Times New Roman" w:cs="Times New Roman"/>
                <w:kern w:val="1"/>
                <w:sz w:val="16"/>
                <w:szCs w:val="16"/>
                <w:lang w:eastAsia="ar-SA"/>
              </w:rPr>
            </w:pPr>
            <w:r w:rsidRPr="00456AF6">
              <w:rPr>
                <w:rFonts w:ascii="Times New Roman" w:eastAsia="Times New Roman" w:hAnsi="Times New Roman" w:cs="Times New Roman"/>
                <w:kern w:val="1"/>
                <w:sz w:val="16"/>
                <w:szCs w:val="16"/>
                <w:lang w:eastAsia="ar-SA"/>
              </w:rPr>
              <w:t>Код ОКТМО: 56645000</w:t>
            </w:r>
          </w:p>
          <w:p w:rsidR="00456AF6" w:rsidRPr="00456AF6" w:rsidRDefault="00456AF6" w:rsidP="00456AF6">
            <w:pPr>
              <w:rPr>
                <w:rFonts w:ascii="Times New Roman" w:eastAsia="Times New Roman" w:hAnsi="Times New Roman" w:cs="Times New Roman"/>
                <w:color w:val="000000"/>
                <w:kern w:val="1"/>
                <w:sz w:val="16"/>
                <w:szCs w:val="16"/>
                <w:lang w:eastAsia="ar-SA"/>
              </w:rPr>
            </w:pPr>
            <w:r w:rsidRPr="00456AF6">
              <w:rPr>
                <w:rFonts w:ascii="Times New Roman" w:eastAsia="Times New Roman" w:hAnsi="Times New Roman" w:cs="Times New Roman"/>
                <w:kern w:val="1"/>
                <w:sz w:val="16"/>
                <w:szCs w:val="16"/>
                <w:lang w:eastAsia="ar-SA"/>
              </w:rPr>
              <w:t>тел. 55-10-67 факс 8 (841-50) 2-73-27</w:t>
            </w:r>
          </w:p>
        </w:tc>
        <w:tc>
          <w:tcPr>
            <w:tcW w:w="4111" w:type="dxa"/>
          </w:tcPr>
          <w:p w:rsidR="00456AF6" w:rsidRPr="00456AF6" w:rsidRDefault="00456AF6" w:rsidP="00456AF6">
            <w:pPr>
              <w:suppressLineNumbers/>
              <w:suppressAutoHyphens/>
              <w:jc w:val="left"/>
              <w:rPr>
                <w:rFonts w:ascii="Times New Roman" w:eastAsia="Times New Roman" w:hAnsi="Times New Roman" w:cs="Times New Roman"/>
                <w:kern w:val="1"/>
                <w:sz w:val="16"/>
                <w:szCs w:val="16"/>
                <w:lang w:eastAsia="ar-SA"/>
              </w:rPr>
            </w:pPr>
            <w:r w:rsidRPr="00456AF6">
              <w:rPr>
                <w:rFonts w:ascii="Times New Roman" w:eastAsia="Times New Roman" w:hAnsi="Times New Roman" w:cs="Times New Roman"/>
                <w:kern w:val="1"/>
                <w:sz w:val="16"/>
                <w:szCs w:val="16"/>
                <w:lang w:eastAsia="ar-SA"/>
              </w:rPr>
              <w:t xml:space="preserve"> </w:t>
            </w:r>
          </w:p>
        </w:tc>
      </w:tr>
      <w:tr w:rsidR="00456AF6" w:rsidRPr="00456AF6" w:rsidTr="004618C8">
        <w:trPr>
          <w:trHeight w:val="253"/>
        </w:trPr>
        <w:tc>
          <w:tcPr>
            <w:tcW w:w="5103" w:type="dxa"/>
          </w:tcPr>
          <w:p w:rsidR="00456AF6" w:rsidRPr="00456AF6" w:rsidRDefault="00456AF6" w:rsidP="00456AF6">
            <w:pPr>
              <w:snapToGrid w:val="0"/>
              <w:ind w:firstLine="512"/>
              <w:rPr>
                <w:rFonts w:ascii="Times New Roman" w:eastAsia="Times New Roman" w:hAnsi="Times New Roman" w:cs="Times New Roman"/>
                <w:b/>
                <w:kern w:val="1"/>
                <w:sz w:val="16"/>
                <w:szCs w:val="16"/>
                <w:lang w:eastAsia="ar-SA"/>
              </w:rPr>
            </w:pPr>
            <w:r w:rsidRPr="00456AF6">
              <w:rPr>
                <w:rFonts w:ascii="Times New Roman" w:eastAsia="Times New Roman" w:hAnsi="Times New Roman" w:cs="Times New Roman"/>
                <w:b/>
                <w:kern w:val="1"/>
                <w:sz w:val="16"/>
                <w:szCs w:val="16"/>
                <w:lang w:eastAsia="ar-SA"/>
              </w:rPr>
              <w:t>___________________ /__________________/</w:t>
            </w:r>
          </w:p>
          <w:p w:rsidR="00456AF6" w:rsidRPr="00456AF6" w:rsidRDefault="00456AF6" w:rsidP="00456AF6">
            <w:pPr>
              <w:ind w:firstLine="708"/>
              <w:rPr>
                <w:rFonts w:ascii="Times New Roman" w:eastAsia="Times New Roman" w:hAnsi="Times New Roman" w:cs="Times New Roman"/>
                <w:b/>
                <w:kern w:val="1"/>
                <w:sz w:val="16"/>
                <w:szCs w:val="16"/>
                <w:lang w:eastAsia="ar-SA"/>
              </w:rPr>
            </w:pPr>
            <w:r w:rsidRPr="00456AF6">
              <w:rPr>
                <w:rFonts w:ascii="Times New Roman" w:eastAsia="Times New Roman" w:hAnsi="Times New Roman" w:cs="Times New Roman"/>
                <w:b/>
                <w:kern w:val="1"/>
                <w:sz w:val="16"/>
                <w:szCs w:val="16"/>
                <w:lang w:eastAsia="ar-SA"/>
              </w:rPr>
              <w:t>М.П.</w:t>
            </w:r>
          </w:p>
        </w:tc>
        <w:tc>
          <w:tcPr>
            <w:tcW w:w="4111" w:type="dxa"/>
          </w:tcPr>
          <w:p w:rsidR="00456AF6" w:rsidRPr="00456AF6" w:rsidRDefault="00456AF6" w:rsidP="00456AF6">
            <w:pPr>
              <w:suppressLineNumbers/>
              <w:suppressAutoHyphens/>
              <w:jc w:val="left"/>
              <w:rPr>
                <w:rFonts w:ascii="Times New Roman" w:eastAsia="Times New Roman" w:hAnsi="Times New Roman" w:cs="Times New Roman"/>
                <w:kern w:val="1"/>
                <w:sz w:val="16"/>
                <w:szCs w:val="16"/>
                <w:lang w:eastAsia="ar-SA"/>
              </w:rPr>
            </w:pPr>
            <w:r w:rsidRPr="00456AF6">
              <w:rPr>
                <w:rFonts w:ascii="Times New Roman" w:eastAsia="Times New Roman" w:hAnsi="Times New Roman" w:cs="Times New Roman"/>
                <w:kern w:val="1"/>
                <w:sz w:val="16"/>
                <w:szCs w:val="16"/>
                <w:lang w:eastAsia="ar-SA"/>
              </w:rPr>
              <w:t xml:space="preserve">       ___________________ /_________________/</w:t>
            </w:r>
          </w:p>
        </w:tc>
      </w:tr>
    </w:tbl>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p>
    <w:p w:rsidR="00456AF6" w:rsidRPr="00456AF6" w:rsidRDefault="00456AF6" w:rsidP="00456AF6">
      <w:pPr>
        <w:widowControl w:val="0"/>
        <w:autoSpaceDE w:val="0"/>
        <w:autoSpaceDN w:val="0"/>
        <w:adjustRightInd w:val="0"/>
        <w:ind w:firstLine="567"/>
        <w:rPr>
          <w:rFonts w:ascii="Times New Roman" w:eastAsia="Times New Roman" w:hAnsi="Times New Roman" w:cs="Times New Roman"/>
          <w:sz w:val="16"/>
          <w:szCs w:val="16"/>
          <w:lang w:eastAsia="ru-RU"/>
        </w:rPr>
      </w:pPr>
    </w:p>
    <w:p w:rsidR="00456AF6" w:rsidRPr="00456AF6" w:rsidRDefault="00456AF6" w:rsidP="00456AF6">
      <w:pPr>
        <w:ind w:firstLine="567"/>
        <w:jc w:val="right"/>
        <w:rPr>
          <w:rFonts w:ascii="Times New Roman" w:eastAsia="Times New Roman" w:hAnsi="Times New Roman" w:cs="Times New Roman"/>
          <w:color w:val="000000"/>
          <w:sz w:val="16"/>
          <w:szCs w:val="16"/>
          <w:lang w:eastAsia="ru-RU"/>
        </w:rPr>
      </w:pPr>
    </w:p>
    <w:p w:rsidR="00456AF6" w:rsidRPr="00456AF6" w:rsidRDefault="00456AF6" w:rsidP="004618C8">
      <w:pPr>
        <w:ind w:left="284" w:firstLine="567"/>
        <w:jc w:val="right"/>
        <w:rPr>
          <w:rFonts w:ascii="Times New Roman" w:eastAsia="Times New Roman" w:hAnsi="Times New Roman" w:cs="Times New Roman"/>
          <w:color w:val="000000"/>
          <w:sz w:val="16"/>
          <w:szCs w:val="16"/>
          <w:lang w:eastAsia="ru-RU"/>
        </w:rPr>
      </w:pPr>
      <w:r w:rsidRPr="00456AF6">
        <w:rPr>
          <w:rFonts w:ascii="Times New Roman" w:eastAsia="Times New Roman" w:hAnsi="Times New Roman" w:cs="Times New Roman"/>
          <w:color w:val="000000"/>
          <w:sz w:val="16"/>
          <w:szCs w:val="16"/>
          <w:lang w:eastAsia="ru-RU"/>
        </w:rPr>
        <w:t>Приложение №1</w:t>
      </w:r>
    </w:p>
    <w:p w:rsidR="00456AF6" w:rsidRPr="00456AF6" w:rsidRDefault="00456AF6" w:rsidP="004618C8">
      <w:pPr>
        <w:ind w:left="284" w:firstLine="567"/>
        <w:jc w:val="right"/>
        <w:rPr>
          <w:rFonts w:ascii="Times New Roman" w:eastAsia="Times New Roman" w:hAnsi="Times New Roman" w:cs="Times New Roman"/>
          <w:color w:val="000000"/>
          <w:sz w:val="16"/>
          <w:szCs w:val="16"/>
          <w:lang w:eastAsia="ru-RU"/>
        </w:rPr>
      </w:pPr>
      <w:r w:rsidRPr="00456AF6">
        <w:rPr>
          <w:rFonts w:ascii="Times New Roman" w:eastAsia="Times New Roman" w:hAnsi="Times New Roman" w:cs="Times New Roman"/>
          <w:color w:val="000000"/>
          <w:sz w:val="16"/>
          <w:szCs w:val="16"/>
          <w:lang w:eastAsia="ru-RU"/>
        </w:rPr>
        <w:t>к договору купли-продажи имущества</w:t>
      </w:r>
    </w:p>
    <w:p w:rsidR="00456AF6" w:rsidRPr="00456AF6" w:rsidRDefault="00456AF6" w:rsidP="004618C8">
      <w:pPr>
        <w:ind w:left="284" w:firstLine="567"/>
        <w:jc w:val="center"/>
        <w:rPr>
          <w:rFonts w:ascii="Times New Roman" w:eastAsia="Times New Roman" w:hAnsi="Times New Roman" w:cs="Times New Roman"/>
          <w:b/>
          <w:color w:val="000000"/>
          <w:sz w:val="16"/>
          <w:szCs w:val="16"/>
          <w:lang w:eastAsia="ru-RU"/>
        </w:rPr>
      </w:pPr>
      <w:r w:rsidRPr="00456AF6">
        <w:rPr>
          <w:rFonts w:ascii="Times New Roman" w:eastAsia="Times New Roman" w:hAnsi="Times New Roman" w:cs="Times New Roman"/>
          <w:b/>
          <w:color w:val="000000"/>
          <w:sz w:val="16"/>
          <w:szCs w:val="16"/>
          <w:lang w:eastAsia="ru-RU"/>
        </w:rPr>
        <w:t>АКТ</w:t>
      </w:r>
    </w:p>
    <w:p w:rsidR="00456AF6" w:rsidRPr="00456AF6" w:rsidRDefault="00456AF6" w:rsidP="004618C8">
      <w:pPr>
        <w:ind w:left="284" w:firstLine="567"/>
        <w:jc w:val="center"/>
        <w:rPr>
          <w:rFonts w:ascii="Times New Roman" w:eastAsia="Times New Roman" w:hAnsi="Times New Roman" w:cs="Times New Roman"/>
          <w:color w:val="000000"/>
          <w:sz w:val="16"/>
          <w:szCs w:val="16"/>
          <w:lang w:eastAsia="ru-RU"/>
        </w:rPr>
      </w:pPr>
      <w:r w:rsidRPr="00456AF6">
        <w:rPr>
          <w:rFonts w:ascii="Times New Roman" w:eastAsia="Times New Roman" w:hAnsi="Times New Roman" w:cs="Times New Roman"/>
          <w:color w:val="000000"/>
          <w:sz w:val="16"/>
          <w:szCs w:val="16"/>
          <w:lang w:eastAsia="ru-RU"/>
        </w:rPr>
        <w:t>приема-передачи Имущества</w:t>
      </w:r>
    </w:p>
    <w:p w:rsidR="00456AF6" w:rsidRPr="00456AF6" w:rsidRDefault="00456AF6" w:rsidP="004618C8">
      <w:pPr>
        <w:ind w:left="284" w:firstLine="567"/>
        <w:jc w:val="center"/>
        <w:rPr>
          <w:rFonts w:ascii="Times New Roman" w:eastAsia="Times New Roman" w:hAnsi="Times New Roman" w:cs="Times New Roman"/>
          <w:color w:val="000000"/>
          <w:sz w:val="16"/>
          <w:szCs w:val="16"/>
          <w:lang w:eastAsia="ru-RU"/>
        </w:rPr>
      </w:pPr>
    </w:p>
    <w:p w:rsidR="00456AF6" w:rsidRPr="00456AF6" w:rsidRDefault="00456AF6" w:rsidP="004618C8">
      <w:pPr>
        <w:ind w:left="284" w:firstLine="567"/>
        <w:rPr>
          <w:rFonts w:ascii="Times New Roman" w:eastAsia="Times New Roman" w:hAnsi="Times New Roman" w:cs="Times New Roman"/>
          <w:color w:val="000000"/>
          <w:sz w:val="16"/>
          <w:szCs w:val="16"/>
          <w:lang w:eastAsia="ru-RU"/>
        </w:rPr>
      </w:pPr>
      <w:proofErr w:type="spellStart"/>
      <w:r w:rsidRPr="00456AF6">
        <w:rPr>
          <w:rFonts w:ascii="Times New Roman" w:eastAsia="Times New Roman" w:hAnsi="Times New Roman" w:cs="Times New Roman"/>
          <w:color w:val="000000"/>
          <w:sz w:val="16"/>
          <w:szCs w:val="16"/>
          <w:lang w:eastAsia="ru-RU"/>
        </w:rPr>
        <w:t>р.п</w:t>
      </w:r>
      <w:proofErr w:type="spellEnd"/>
      <w:r w:rsidRPr="00456AF6">
        <w:rPr>
          <w:rFonts w:ascii="Times New Roman" w:eastAsia="Times New Roman" w:hAnsi="Times New Roman" w:cs="Times New Roman"/>
          <w:color w:val="000000"/>
          <w:sz w:val="16"/>
          <w:szCs w:val="16"/>
          <w:lang w:eastAsia="ru-RU"/>
        </w:rPr>
        <w:t>. Мокшан Пензенской области                                                       «___» _________ 2022  года</w:t>
      </w:r>
    </w:p>
    <w:p w:rsidR="00456AF6" w:rsidRPr="00456AF6" w:rsidRDefault="00456AF6" w:rsidP="004618C8">
      <w:pPr>
        <w:ind w:left="284" w:firstLine="567"/>
        <w:rPr>
          <w:rFonts w:ascii="Times New Roman" w:eastAsia="Times New Roman" w:hAnsi="Times New Roman" w:cs="Times New Roman"/>
          <w:color w:val="000000"/>
          <w:sz w:val="16"/>
          <w:szCs w:val="16"/>
          <w:lang w:eastAsia="ru-RU"/>
        </w:rPr>
      </w:pPr>
    </w:p>
    <w:p w:rsidR="00456AF6" w:rsidRPr="00456AF6" w:rsidRDefault="00456AF6" w:rsidP="004618C8">
      <w:pPr>
        <w:ind w:left="284" w:firstLine="567"/>
        <w:rPr>
          <w:rFonts w:ascii="Times New Roman" w:eastAsia="Times New Roman" w:hAnsi="Times New Roman" w:cs="Times New Roman"/>
          <w:color w:val="000000"/>
          <w:sz w:val="16"/>
          <w:szCs w:val="16"/>
          <w:lang w:eastAsia="ru-RU"/>
        </w:rPr>
      </w:pPr>
      <w:proofErr w:type="gramStart"/>
      <w:r w:rsidRPr="00456AF6">
        <w:rPr>
          <w:rFonts w:ascii="Times New Roman" w:eastAsia="Times New Roman" w:hAnsi="Times New Roman" w:cs="Times New Roman"/>
          <w:color w:val="000000"/>
          <w:sz w:val="16"/>
          <w:szCs w:val="16"/>
          <w:lang w:eastAsia="ru-RU"/>
        </w:rPr>
        <w:t xml:space="preserve">Мы, нижеподписавшиеся, Администрации Мокшанского района Пензенской области, действующая от имени и в интересах муниципального образования </w:t>
      </w:r>
      <w:proofErr w:type="spellStart"/>
      <w:r w:rsidRPr="00456AF6">
        <w:rPr>
          <w:rFonts w:ascii="Times New Roman" w:eastAsia="Times New Roman" w:hAnsi="Times New Roman" w:cs="Times New Roman"/>
          <w:color w:val="000000"/>
          <w:sz w:val="16"/>
          <w:szCs w:val="16"/>
          <w:lang w:eastAsia="ru-RU"/>
        </w:rPr>
        <w:t>Мокшанский</w:t>
      </w:r>
      <w:proofErr w:type="spellEnd"/>
      <w:r w:rsidRPr="00456AF6">
        <w:rPr>
          <w:rFonts w:ascii="Times New Roman" w:eastAsia="Times New Roman" w:hAnsi="Times New Roman" w:cs="Times New Roman"/>
          <w:color w:val="000000"/>
          <w:sz w:val="16"/>
          <w:szCs w:val="16"/>
          <w:lang w:eastAsia="ru-RU"/>
        </w:rPr>
        <w:t xml:space="preserve"> район Пензенской области, именуемая в дальнейшем «Продавец», в лице __________________________, действующего на основании Устава, с одной стороны, и ______________________, именуемый в дальнейшем «Покупатель», с другой стороны составили настоящий акт о том, что Продавец передал, а Покупатель  принял в соответствии с договором купли-продажи имущества от _________ 2022 года № _____. </w:t>
      </w:r>
      <w:proofErr w:type="gramEnd"/>
    </w:p>
    <w:p w:rsidR="00456AF6" w:rsidRPr="00456AF6" w:rsidRDefault="00456AF6" w:rsidP="004618C8">
      <w:pPr>
        <w:ind w:left="284" w:firstLine="567"/>
        <w:rPr>
          <w:rFonts w:ascii="Times New Roman" w:eastAsia="Times New Roman" w:hAnsi="Times New Roman" w:cs="Times New Roman"/>
          <w:color w:val="000000"/>
          <w:sz w:val="16"/>
          <w:szCs w:val="16"/>
          <w:lang w:eastAsia="ru-RU"/>
        </w:rPr>
      </w:pPr>
      <w:r w:rsidRPr="00456AF6">
        <w:rPr>
          <w:rFonts w:ascii="Times New Roman" w:eastAsia="Times New Roman" w:hAnsi="Times New Roman" w:cs="Times New Roman"/>
          <w:color w:val="000000"/>
          <w:sz w:val="16"/>
          <w:szCs w:val="16"/>
          <w:lang w:eastAsia="ru-RU"/>
        </w:rPr>
        <w:t>Имущество:</w:t>
      </w:r>
    </w:p>
    <w:p w:rsidR="00456AF6" w:rsidRPr="00456AF6" w:rsidRDefault="00456AF6" w:rsidP="004618C8">
      <w:pPr>
        <w:ind w:left="284" w:firstLine="567"/>
        <w:rPr>
          <w:rFonts w:ascii="Times New Roman" w:eastAsia="Times New Roman" w:hAnsi="Times New Roman" w:cs="Times New Roman"/>
          <w:color w:val="000000"/>
          <w:sz w:val="16"/>
          <w:szCs w:val="16"/>
          <w:lang w:eastAsia="ru-RU"/>
        </w:rPr>
      </w:pPr>
      <w:r w:rsidRPr="00456AF6">
        <w:rPr>
          <w:rFonts w:ascii="Times New Roman" w:eastAsia="Times New Roman" w:hAnsi="Times New Roman" w:cs="Times New Roman"/>
          <w:color w:val="000000"/>
          <w:sz w:val="16"/>
          <w:szCs w:val="16"/>
          <w:lang w:eastAsia="ru-RU"/>
        </w:rPr>
        <w:t xml:space="preserve">- нежилое здание, кадастровый номер: 58:18:0760102:188, назначение: нежилое, количество этажей 2, площадью 1 184,6 </w:t>
      </w:r>
      <w:proofErr w:type="spellStart"/>
      <w:r w:rsidRPr="00456AF6">
        <w:rPr>
          <w:rFonts w:ascii="Times New Roman" w:eastAsia="Times New Roman" w:hAnsi="Times New Roman" w:cs="Times New Roman"/>
          <w:color w:val="000000"/>
          <w:sz w:val="16"/>
          <w:szCs w:val="16"/>
          <w:lang w:eastAsia="ru-RU"/>
        </w:rPr>
        <w:t>кв</w:t>
      </w:r>
      <w:proofErr w:type="gramStart"/>
      <w:r w:rsidRPr="00456AF6">
        <w:rPr>
          <w:rFonts w:ascii="Times New Roman" w:eastAsia="Times New Roman" w:hAnsi="Times New Roman" w:cs="Times New Roman"/>
          <w:color w:val="000000"/>
          <w:sz w:val="16"/>
          <w:szCs w:val="16"/>
          <w:lang w:eastAsia="ru-RU"/>
        </w:rPr>
        <w:t>.м</w:t>
      </w:r>
      <w:proofErr w:type="spellEnd"/>
      <w:proofErr w:type="gramEnd"/>
      <w:r w:rsidRPr="00456AF6">
        <w:rPr>
          <w:rFonts w:ascii="Times New Roman" w:eastAsia="Times New Roman" w:hAnsi="Times New Roman" w:cs="Times New Roman"/>
          <w:color w:val="000000"/>
          <w:sz w:val="16"/>
          <w:szCs w:val="16"/>
          <w:lang w:eastAsia="ru-RU"/>
        </w:rPr>
        <w:t xml:space="preserve">, расположенное по адресу: Пензенская область, </w:t>
      </w:r>
      <w:proofErr w:type="spellStart"/>
      <w:r w:rsidRPr="00456AF6">
        <w:rPr>
          <w:rFonts w:ascii="Times New Roman" w:eastAsia="Times New Roman" w:hAnsi="Times New Roman" w:cs="Times New Roman"/>
          <w:color w:val="000000"/>
          <w:sz w:val="16"/>
          <w:szCs w:val="16"/>
          <w:lang w:eastAsia="ru-RU"/>
        </w:rPr>
        <w:t>Мокшанский</w:t>
      </w:r>
      <w:proofErr w:type="spellEnd"/>
      <w:r w:rsidRPr="00456AF6">
        <w:rPr>
          <w:rFonts w:ascii="Times New Roman" w:eastAsia="Times New Roman" w:hAnsi="Times New Roman" w:cs="Times New Roman"/>
          <w:color w:val="000000"/>
          <w:sz w:val="16"/>
          <w:szCs w:val="16"/>
          <w:lang w:eastAsia="ru-RU"/>
        </w:rPr>
        <w:t xml:space="preserve"> район, с. </w:t>
      </w:r>
      <w:proofErr w:type="gramStart"/>
      <w:r w:rsidRPr="00456AF6">
        <w:rPr>
          <w:rFonts w:ascii="Times New Roman" w:eastAsia="Times New Roman" w:hAnsi="Times New Roman" w:cs="Times New Roman"/>
          <w:color w:val="000000"/>
          <w:sz w:val="16"/>
          <w:szCs w:val="16"/>
          <w:lang w:eastAsia="ru-RU"/>
        </w:rPr>
        <w:t>Успенское</w:t>
      </w:r>
      <w:proofErr w:type="gramEnd"/>
      <w:r w:rsidRPr="00456AF6">
        <w:rPr>
          <w:rFonts w:ascii="Times New Roman" w:eastAsia="Times New Roman" w:hAnsi="Times New Roman" w:cs="Times New Roman"/>
          <w:color w:val="000000"/>
          <w:sz w:val="16"/>
          <w:szCs w:val="16"/>
          <w:lang w:eastAsia="ru-RU"/>
        </w:rPr>
        <w:t>, ул. Ермакова, д. 31;</w:t>
      </w:r>
    </w:p>
    <w:p w:rsidR="00456AF6" w:rsidRPr="00456AF6" w:rsidRDefault="00456AF6" w:rsidP="004618C8">
      <w:pPr>
        <w:ind w:left="284" w:firstLine="567"/>
        <w:rPr>
          <w:rFonts w:ascii="Times New Roman" w:eastAsia="Times New Roman" w:hAnsi="Times New Roman" w:cs="Times New Roman"/>
          <w:color w:val="000000"/>
          <w:sz w:val="16"/>
          <w:szCs w:val="16"/>
          <w:lang w:eastAsia="ru-RU"/>
        </w:rPr>
      </w:pPr>
      <w:r w:rsidRPr="00456AF6">
        <w:rPr>
          <w:rFonts w:ascii="Times New Roman" w:eastAsia="Times New Roman" w:hAnsi="Times New Roman" w:cs="Times New Roman"/>
          <w:color w:val="000000"/>
          <w:sz w:val="16"/>
          <w:szCs w:val="16"/>
          <w:lang w:eastAsia="ru-RU"/>
        </w:rPr>
        <w:t xml:space="preserve">- нежилое здание, кадастровый номер: 58:18:0760102:193, назначение: нежилое, площадью 121,9 </w:t>
      </w:r>
      <w:proofErr w:type="spellStart"/>
      <w:r w:rsidRPr="00456AF6">
        <w:rPr>
          <w:rFonts w:ascii="Times New Roman" w:eastAsia="Times New Roman" w:hAnsi="Times New Roman" w:cs="Times New Roman"/>
          <w:color w:val="000000"/>
          <w:sz w:val="16"/>
          <w:szCs w:val="16"/>
          <w:lang w:eastAsia="ru-RU"/>
        </w:rPr>
        <w:t>кв</w:t>
      </w:r>
      <w:proofErr w:type="gramStart"/>
      <w:r w:rsidRPr="00456AF6">
        <w:rPr>
          <w:rFonts w:ascii="Times New Roman" w:eastAsia="Times New Roman" w:hAnsi="Times New Roman" w:cs="Times New Roman"/>
          <w:color w:val="000000"/>
          <w:sz w:val="16"/>
          <w:szCs w:val="16"/>
          <w:lang w:eastAsia="ru-RU"/>
        </w:rPr>
        <w:t>.м</w:t>
      </w:r>
      <w:proofErr w:type="spellEnd"/>
      <w:proofErr w:type="gramEnd"/>
      <w:r w:rsidRPr="00456AF6">
        <w:rPr>
          <w:rFonts w:ascii="Times New Roman" w:eastAsia="Times New Roman" w:hAnsi="Times New Roman" w:cs="Times New Roman"/>
          <w:color w:val="000000"/>
          <w:sz w:val="16"/>
          <w:szCs w:val="16"/>
          <w:lang w:eastAsia="ru-RU"/>
        </w:rPr>
        <w:t xml:space="preserve">, расположенное по адресу: Пензенская область, </w:t>
      </w:r>
      <w:proofErr w:type="spellStart"/>
      <w:r w:rsidRPr="00456AF6">
        <w:rPr>
          <w:rFonts w:ascii="Times New Roman" w:eastAsia="Times New Roman" w:hAnsi="Times New Roman" w:cs="Times New Roman"/>
          <w:color w:val="000000"/>
          <w:sz w:val="16"/>
          <w:szCs w:val="16"/>
          <w:lang w:eastAsia="ru-RU"/>
        </w:rPr>
        <w:t>Мокшанский</w:t>
      </w:r>
      <w:proofErr w:type="spellEnd"/>
      <w:r w:rsidRPr="00456AF6">
        <w:rPr>
          <w:rFonts w:ascii="Times New Roman" w:eastAsia="Times New Roman" w:hAnsi="Times New Roman" w:cs="Times New Roman"/>
          <w:color w:val="000000"/>
          <w:sz w:val="16"/>
          <w:szCs w:val="16"/>
          <w:lang w:eastAsia="ru-RU"/>
        </w:rPr>
        <w:t xml:space="preserve"> район, с. </w:t>
      </w:r>
      <w:proofErr w:type="gramStart"/>
      <w:r w:rsidRPr="00456AF6">
        <w:rPr>
          <w:rFonts w:ascii="Times New Roman" w:eastAsia="Times New Roman" w:hAnsi="Times New Roman" w:cs="Times New Roman"/>
          <w:color w:val="000000"/>
          <w:sz w:val="16"/>
          <w:szCs w:val="16"/>
          <w:lang w:eastAsia="ru-RU"/>
        </w:rPr>
        <w:t>Успенское</w:t>
      </w:r>
      <w:proofErr w:type="gramEnd"/>
      <w:r w:rsidRPr="00456AF6">
        <w:rPr>
          <w:rFonts w:ascii="Times New Roman" w:eastAsia="Times New Roman" w:hAnsi="Times New Roman" w:cs="Times New Roman"/>
          <w:color w:val="000000"/>
          <w:sz w:val="16"/>
          <w:szCs w:val="16"/>
          <w:lang w:eastAsia="ru-RU"/>
        </w:rPr>
        <w:t>, ул. Ермакова, д. 31;</w:t>
      </w:r>
    </w:p>
    <w:p w:rsidR="00456AF6" w:rsidRPr="00456AF6" w:rsidRDefault="00456AF6" w:rsidP="004618C8">
      <w:pPr>
        <w:ind w:left="284" w:firstLine="567"/>
        <w:rPr>
          <w:rFonts w:ascii="Times New Roman" w:eastAsia="Times New Roman" w:hAnsi="Times New Roman" w:cs="Times New Roman"/>
          <w:color w:val="000000"/>
          <w:sz w:val="16"/>
          <w:szCs w:val="16"/>
          <w:lang w:eastAsia="ru-RU"/>
        </w:rPr>
      </w:pPr>
      <w:r w:rsidRPr="00456AF6">
        <w:rPr>
          <w:rFonts w:ascii="Times New Roman" w:eastAsia="Times New Roman" w:hAnsi="Times New Roman" w:cs="Times New Roman"/>
          <w:color w:val="000000"/>
          <w:sz w:val="16"/>
          <w:szCs w:val="16"/>
          <w:lang w:eastAsia="ru-RU"/>
        </w:rPr>
        <w:t xml:space="preserve">- земельный участок, кадастровый номер: 58:18:0760102:108, общей площадью 12 764 </w:t>
      </w:r>
      <w:proofErr w:type="spellStart"/>
      <w:r w:rsidRPr="00456AF6">
        <w:rPr>
          <w:rFonts w:ascii="Times New Roman" w:eastAsia="Times New Roman" w:hAnsi="Times New Roman" w:cs="Times New Roman"/>
          <w:color w:val="000000"/>
          <w:sz w:val="16"/>
          <w:szCs w:val="16"/>
          <w:lang w:eastAsia="ru-RU"/>
        </w:rPr>
        <w:t>кв</w:t>
      </w:r>
      <w:proofErr w:type="gramStart"/>
      <w:r w:rsidRPr="00456AF6">
        <w:rPr>
          <w:rFonts w:ascii="Times New Roman" w:eastAsia="Times New Roman" w:hAnsi="Times New Roman" w:cs="Times New Roman"/>
          <w:color w:val="000000"/>
          <w:sz w:val="16"/>
          <w:szCs w:val="16"/>
          <w:lang w:eastAsia="ru-RU"/>
        </w:rPr>
        <w:t>.м</w:t>
      </w:r>
      <w:proofErr w:type="spellEnd"/>
      <w:proofErr w:type="gramEnd"/>
      <w:r w:rsidRPr="00456AF6">
        <w:rPr>
          <w:rFonts w:ascii="Times New Roman" w:eastAsia="Times New Roman" w:hAnsi="Times New Roman" w:cs="Times New Roman"/>
          <w:color w:val="000000"/>
          <w:sz w:val="16"/>
          <w:szCs w:val="16"/>
          <w:lang w:eastAsia="ru-RU"/>
        </w:rPr>
        <w:t xml:space="preserve">, категория земель: земли населенных пунктов; разрешенное использование: Деловое управление (код 4.1), местоположение установлено относительно ориентира, расположенного в границах участка. Ориентир здание школы. Почтовый адрес ориентира: Пензенская область, р-н </w:t>
      </w:r>
      <w:proofErr w:type="spellStart"/>
      <w:r w:rsidRPr="00456AF6">
        <w:rPr>
          <w:rFonts w:ascii="Times New Roman" w:eastAsia="Times New Roman" w:hAnsi="Times New Roman" w:cs="Times New Roman"/>
          <w:color w:val="000000"/>
          <w:sz w:val="16"/>
          <w:szCs w:val="16"/>
          <w:lang w:eastAsia="ru-RU"/>
        </w:rPr>
        <w:t>Мокшанский</w:t>
      </w:r>
      <w:proofErr w:type="spellEnd"/>
      <w:r w:rsidRPr="00456AF6">
        <w:rPr>
          <w:rFonts w:ascii="Times New Roman" w:eastAsia="Times New Roman" w:hAnsi="Times New Roman" w:cs="Times New Roman"/>
          <w:color w:val="000000"/>
          <w:sz w:val="16"/>
          <w:szCs w:val="16"/>
          <w:lang w:eastAsia="ru-RU"/>
        </w:rPr>
        <w:t xml:space="preserve">, с. </w:t>
      </w:r>
      <w:proofErr w:type="gramStart"/>
      <w:r w:rsidRPr="00456AF6">
        <w:rPr>
          <w:rFonts w:ascii="Times New Roman" w:eastAsia="Times New Roman" w:hAnsi="Times New Roman" w:cs="Times New Roman"/>
          <w:color w:val="000000"/>
          <w:sz w:val="16"/>
          <w:szCs w:val="16"/>
          <w:lang w:eastAsia="ru-RU"/>
        </w:rPr>
        <w:t>Успенское</w:t>
      </w:r>
      <w:proofErr w:type="gramEnd"/>
      <w:r w:rsidRPr="00456AF6">
        <w:rPr>
          <w:rFonts w:ascii="Times New Roman" w:eastAsia="Times New Roman" w:hAnsi="Times New Roman" w:cs="Times New Roman"/>
          <w:color w:val="000000"/>
          <w:sz w:val="16"/>
          <w:szCs w:val="16"/>
          <w:lang w:eastAsia="ru-RU"/>
        </w:rPr>
        <w:t>, ул. Ермакова, дом 31.</w:t>
      </w:r>
    </w:p>
    <w:p w:rsidR="00456AF6" w:rsidRPr="00456AF6" w:rsidRDefault="00456AF6" w:rsidP="004618C8">
      <w:pPr>
        <w:ind w:left="284" w:firstLine="567"/>
        <w:rPr>
          <w:rFonts w:ascii="Times New Roman" w:eastAsia="Times New Roman" w:hAnsi="Times New Roman" w:cs="Times New Roman"/>
          <w:color w:val="000000"/>
          <w:sz w:val="16"/>
          <w:szCs w:val="16"/>
          <w:lang w:eastAsia="ru-RU"/>
        </w:rPr>
      </w:pPr>
      <w:r w:rsidRPr="00456AF6">
        <w:rPr>
          <w:rFonts w:ascii="Times New Roman" w:eastAsia="Times New Roman" w:hAnsi="Times New Roman" w:cs="Times New Roman"/>
          <w:color w:val="000000"/>
          <w:sz w:val="16"/>
          <w:szCs w:val="16"/>
          <w:lang w:eastAsia="ru-RU"/>
        </w:rPr>
        <w:t xml:space="preserve">У Покупателя претензий к состоянию Имущества нет. </w:t>
      </w:r>
    </w:p>
    <w:p w:rsidR="00456AF6" w:rsidRPr="00456AF6" w:rsidRDefault="00456AF6" w:rsidP="004618C8">
      <w:pPr>
        <w:ind w:left="284" w:firstLine="567"/>
        <w:rPr>
          <w:rFonts w:ascii="Times New Roman" w:eastAsia="Times New Roman" w:hAnsi="Times New Roman" w:cs="Times New Roman"/>
          <w:color w:val="000000"/>
          <w:sz w:val="16"/>
          <w:szCs w:val="16"/>
          <w:lang w:eastAsia="ru-RU"/>
        </w:rPr>
      </w:pPr>
      <w:r w:rsidRPr="00456AF6">
        <w:rPr>
          <w:rFonts w:ascii="Times New Roman" w:eastAsia="Times New Roman" w:hAnsi="Times New Roman" w:cs="Times New Roman"/>
          <w:color w:val="000000"/>
          <w:sz w:val="16"/>
          <w:szCs w:val="16"/>
          <w:lang w:eastAsia="ru-RU"/>
        </w:rPr>
        <w:t xml:space="preserve">Настоящий акт приема-передачи составлен в трех экземплярах, имеющих одинаковую юридическую силу. </w:t>
      </w:r>
    </w:p>
    <w:p w:rsidR="00456AF6" w:rsidRPr="00456AF6" w:rsidRDefault="00456AF6" w:rsidP="004618C8">
      <w:pPr>
        <w:ind w:left="284"/>
        <w:jc w:val="center"/>
        <w:rPr>
          <w:rFonts w:ascii="Times New Roman" w:eastAsia="Times New Roman" w:hAnsi="Times New Roman" w:cs="Times New Roman"/>
          <w:color w:val="000000"/>
          <w:sz w:val="16"/>
          <w:szCs w:val="16"/>
          <w:lang w:eastAsia="ru-RU"/>
        </w:rPr>
      </w:pPr>
      <w:r w:rsidRPr="00456AF6">
        <w:rPr>
          <w:rFonts w:ascii="Times New Roman" w:eastAsia="Times New Roman" w:hAnsi="Times New Roman" w:cs="Times New Roman"/>
          <w:color w:val="000000"/>
          <w:sz w:val="16"/>
          <w:szCs w:val="16"/>
          <w:lang w:eastAsia="ru-RU"/>
        </w:rPr>
        <w:t>Адреса, банковские реквизиты и подписи сторон:</w:t>
      </w:r>
    </w:p>
    <w:p w:rsidR="00456AF6" w:rsidRPr="00456AF6" w:rsidRDefault="00456AF6" w:rsidP="004618C8">
      <w:pPr>
        <w:ind w:left="284" w:hanging="567"/>
        <w:rPr>
          <w:rFonts w:ascii="Times New Roman" w:eastAsia="Times New Roman" w:hAnsi="Times New Roman" w:cs="Times New Roman"/>
          <w:b/>
          <w:color w:val="000000"/>
          <w:sz w:val="16"/>
          <w:szCs w:val="16"/>
          <w:lang w:val="x-none" w:eastAsia="ru-RU"/>
        </w:rPr>
      </w:pPr>
    </w:p>
    <w:p w:rsidR="00456AF6" w:rsidRPr="00456AF6" w:rsidRDefault="00456AF6" w:rsidP="004618C8">
      <w:pPr>
        <w:tabs>
          <w:tab w:val="center" w:pos="5244"/>
        </w:tabs>
        <w:ind w:left="284" w:hanging="567"/>
        <w:jc w:val="center"/>
        <w:rPr>
          <w:rFonts w:ascii="Times New Roman" w:eastAsia="Times New Roman" w:hAnsi="Times New Roman" w:cs="Times New Roman"/>
          <w:color w:val="000000"/>
          <w:sz w:val="16"/>
          <w:szCs w:val="16"/>
          <w:lang w:val="x-none" w:eastAsia="ru-RU"/>
        </w:rPr>
      </w:pPr>
      <w:r w:rsidRPr="00456AF6">
        <w:rPr>
          <w:rFonts w:ascii="Times New Roman" w:eastAsia="Times New Roman" w:hAnsi="Times New Roman" w:cs="Times New Roman"/>
          <w:color w:val="000000"/>
          <w:sz w:val="16"/>
          <w:szCs w:val="16"/>
          <w:lang w:val="x-none" w:eastAsia="ru-RU"/>
        </w:rPr>
        <w:t xml:space="preserve">ИМУЩЕСТВО ПЕРЕДАЛ: </w:t>
      </w:r>
      <w:r w:rsidRPr="00456AF6">
        <w:rPr>
          <w:rFonts w:ascii="Times New Roman" w:eastAsia="Times New Roman" w:hAnsi="Times New Roman" w:cs="Times New Roman"/>
          <w:color w:val="000000"/>
          <w:sz w:val="16"/>
          <w:szCs w:val="16"/>
          <w:lang w:val="x-none" w:eastAsia="ru-RU"/>
        </w:rPr>
        <w:tab/>
        <w:t xml:space="preserve">        </w:t>
      </w:r>
      <w:r w:rsidRPr="00456AF6">
        <w:rPr>
          <w:rFonts w:ascii="Times New Roman" w:eastAsia="Times New Roman" w:hAnsi="Times New Roman" w:cs="Times New Roman"/>
          <w:color w:val="000000"/>
          <w:sz w:val="16"/>
          <w:szCs w:val="16"/>
          <w:lang w:eastAsia="ru-RU"/>
        </w:rPr>
        <w:t xml:space="preserve">  </w:t>
      </w:r>
      <w:r w:rsidRPr="00456AF6">
        <w:rPr>
          <w:rFonts w:ascii="Times New Roman" w:eastAsia="Times New Roman" w:hAnsi="Times New Roman" w:cs="Times New Roman"/>
          <w:color w:val="000000"/>
          <w:sz w:val="16"/>
          <w:szCs w:val="16"/>
          <w:lang w:val="x-none" w:eastAsia="ru-RU"/>
        </w:rPr>
        <w:t xml:space="preserve">         </w:t>
      </w:r>
      <w:r w:rsidRPr="00456AF6">
        <w:rPr>
          <w:rFonts w:ascii="Times New Roman" w:eastAsia="Times New Roman" w:hAnsi="Times New Roman" w:cs="Times New Roman"/>
          <w:color w:val="000000"/>
          <w:sz w:val="16"/>
          <w:szCs w:val="16"/>
          <w:lang w:eastAsia="ru-RU"/>
        </w:rPr>
        <w:t xml:space="preserve">                  </w:t>
      </w:r>
      <w:r w:rsidRPr="00456AF6">
        <w:rPr>
          <w:rFonts w:ascii="Times New Roman" w:eastAsia="Times New Roman" w:hAnsi="Times New Roman" w:cs="Times New Roman"/>
          <w:color w:val="000000"/>
          <w:sz w:val="16"/>
          <w:szCs w:val="16"/>
          <w:lang w:val="x-none" w:eastAsia="ru-RU"/>
        </w:rPr>
        <w:t>ИМУЩЕСТВО ПРИНЯЛ:</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103"/>
        <w:gridCol w:w="4823"/>
      </w:tblGrid>
      <w:tr w:rsidR="00456AF6" w:rsidRPr="00456AF6" w:rsidTr="00456AF6">
        <w:trPr>
          <w:trHeight w:val="253"/>
        </w:trPr>
        <w:tc>
          <w:tcPr>
            <w:tcW w:w="5103" w:type="dxa"/>
          </w:tcPr>
          <w:p w:rsidR="00456AF6" w:rsidRPr="00456AF6" w:rsidRDefault="00456AF6" w:rsidP="004618C8">
            <w:pPr>
              <w:snapToGrid w:val="0"/>
              <w:ind w:left="284"/>
              <w:jc w:val="center"/>
              <w:rPr>
                <w:rFonts w:ascii="Times New Roman" w:eastAsia="Times New Roman" w:hAnsi="Times New Roman" w:cs="Times New Roman"/>
                <w:kern w:val="1"/>
                <w:sz w:val="16"/>
                <w:szCs w:val="16"/>
                <w:lang w:eastAsia="ar-SA"/>
              </w:rPr>
            </w:pPr>
            <w:r w:rsidRPr="00456AF6">
              <w:rPr>
                <w:rFonts w:ascii="Times New Roman" w:eastAsia="Times New Roman" w:hAnsi="Times New Roman" w:cs="Times New Roman"/>
                <w:kern w:val="1"/>
                <w:sz w:val="16"/>
                <w:szCs w:val="16"/>
                <w:lang w:eastAsia="ar-SA"/>
              </w:rPr>
              <w:t>ПРОДАВЕЦ:</w:t>
            </w:r>
          </w:p>
        </w:tc>
        <w:tc>
          <w:tcPr>
            <w:tcW w:w="4823" w:type="dxa"/>
          </w:tcPr>
          <w:p w:rsidR="00456AF6" w:rsidRPr="00456AF6" w:rsidRDefault="00456AF6" w:rsidP="004618C8">
            <w:pPr>
              <w:snapToGrid w:val="0"/>
              <w:ind w:left="284"/>
              <w:jc w:val="center"/>
              <w:rPr>
                <w:rFonts w:ascii="Times New Roman" w:eastAsia="Times New Roman" w:hAnsi="Times New Roman" w:cs="Times New Roman"/>
                <w:kern w:val="1"/>
                <w:sz w:val="16"/>
                <w:szCs w:val="16"/>
                <w:lang w:eastAsia="ar-SA"/>
              </w:rPr>
            </w:pPr>
            <w:r w:rsidRPr="00456AF6">
              <w:rPr>
                <w:rFonts w:ascii="Times New Roman" w:eastAsia="Times New Roman" w:hAnsi="Times New Roman" w:cs="Times New Roman"/>
                <w:kern w:val="1"/>
                <w:sz w:val="16"/>
                <w:szCs w:val="16"/>
                <w:lang w:eastAsia="ar-SA"/>
              </w:rPr>
              <w:t>ПОКУПАТЕЛЬ:</w:t>
            </w:r>
          </w:p>
        </w:tc>
      </w:tr>
      <w:tr w:rsidR="00456AF6" w:rsidRPr="00456AF6" w:rsidTr="00456AF6">
        <w:trPr>
          <w:trHeight w:val="253"/>
        </w:trPr>
        <w:tc>
          <w:tcPr>
            <w:tcW w:w="5103" w:type="dxa"/>
          </w:tcPr>
          <w:p w:rsidR="00456AF6" w:rsidRPr="00456AF6" w:rsidRDefault="00456AF6" w:rsidP="004618C8">
            <w:pPr>
              <w:snapToGrid w:val="0"/>
              <w:ind w:left="284"/>
              <w:jc w:val="center"/>
              <w:rPr>
                <w:rFonts w:ascii="Times New Roman" w:eastAsia="Times New Roman" w:hAnsi="Times New Roman" w:cs="Times New Roman"/>
                <w:b/>
                <w:kern w:val="1"/>
                <w:sz w:val="16"/>
                <w:szCs w:val="16"/>
                <w:lang w:eastAsia="ar-SA"/>
              </w:rPr>
            </w:pPr>
            <w:r w:rsidRPr="00456AF6">
              <w:rPr>
                <w:rFonts w:ascii="Times New Roman" w:eastAsia="Times New Roman" w:hAnsi="Times New Roman" w:cs="Times New Roman"/>
                <w:b/>
                <w:kern w:val="1"/>
                <w:sz w:val="16"/>
                <w:szCs w:val="16"/>
                <w:lang w:eastAsia="ar-SA"/>
              </w:rPr>
              <w:t>Администрация Мокшанского района Пензенской области</w:t>
            </w:r>
          </w:p>
        </w:tc>
        <w:tc>
          <w:tcPr>
            <w:tcW w:w="4823" w:type="dxa"/>
          </w:tcPr>
          <w:p w:rsidR="00456AF6" w:rsidRPr="00456AF6" w:rsidRDefault="00456AF6" w:rsidP="004618C8">
            <w:pPr>
              <w:suppressLineNumbers/>
              <w:suppressAutoHyphens/>
              <w:snapToGrid w:val="0"/>
              <w:ind w:left="284"/>
              <w:jc w:val="center"/>
              <w:rPr>
                <w:rFonts w:ascii="Times New Roman" w:eastAsia="Times New Roman" w:hAnsi="Times New Roman" w:cs="Times New Roman"/>
                <w:b/>
                <w:bCs/>
                <w:kern w:val="1"/>
                <w:sz w:val="16"/>
                <w:szCs w:val="16"/>
                <w:lang w:eastAsia="ar-SA"/>
              </w:rPr>
            </w:pPr>
          </w:p>
        </w:tc>
      </w:tr>
      <w:tr w:rsidR="00456AF6" w:rsidRPr="00456AF6" w:rsidTr="00456AF6">
        <w:trPr>
          <w:trHeight w:val="253"/>
        </w:trPr>
        <w:tc>
          <w:tcPr>
            <w:tcW w:w="5103" w:type="dxa"/>
          </w:tcPr>
          <w:p w:rsidR="00456AF6" w:rsidRPr="00456AF6" w:rsidRDefault="00456AF6" w:rsidP="004618C8">
            <w:pPr>
              <w:snapToGrid w:val="0"/>
              <w:ind w:left="284"/>
              <w:jc w:val="left"/>
              <w:rPr>
                <w:rFonts w:ascii="Times New Roman" w:eastAsia="Times New Roman" w:hAnsi="Times New Roman" w:cs="Times New Roman"/>
                <w:kern w:val="1"/>
                <w:sz w:val="16"/>
                <w:szCs w:val="16"/>
                <w:lang w:eastAsia="ar-SA"/>
              </w:rPr>
            </w:pPr>
          </w:p>
          <w:p w:rsidR="00456AF6" w:rsidRPr="00456AF6" w:rsidRDefault="00456AF6" w:rsidP="004618C8">
            <w:pPr>
              <w:snapToGrid w:val="0"/>
              <w:ind w:left="284"/>
              <w:jc w:val="left"/>
              <w:rPr>
                <w:rFonts w:ascii="Times New Roman" w:eastAsia="Times New Roman" w:hAnsi="Times New Roman" w:cs="Times New Roman"/>
                <w:kern w:val="1"/>
                <w:sz w:val="16"/>
                <w:szCs w:val="16"/>
                <w:lang w:eastAsia="ar-SA"/>
              </w:rPr>
            </w:pPr>
            <w:r w:rsidRPr="00456AF6">
              <w:rPr>
                <w:rFonts w:ascii="Times New Roman" w:eastAsia="Times New Roman" w:hAnsi="Times New Roman" w:cs="Times New Roman"/>
                <w:b/>
                <w:kern w:val="1"/>
                <w:sz w:val="16"/>
                <w:szCs w:val="16"/>
                <w:lang w:eastAsia="ar-SA"/>
              </w:rPr>
              <w:t>Юридический/Почтовый адрес:</w:t>
            </w:r>
          </w:p>
          <w:p w:rsidR="00456AF6" w:rsidRPr="00456AF6" w:rsidRDefault="00456AF6" w:rsidP="004618C8">
            <w:pPr>
              <w:snapToGrid w:val="0"/>
              <w:ind w:left="284"/>
              <w:jc w:val="left"/>
              <w:rPr>
                <w:rFonts w:ascii="Times New Roman" w:eastAsia="Times New Roman" w:hAnsi="Times New Roman" w:cs="Times New Roman"/>
                <w:kern w:val="1"/>
                <w:sz w:val="16"/>
                <w:szCs w:val="16"/>
                <w:lang w:eastAsia="ar-SA"/>
              </w:rPr>
            </w:pPr>
            <w:r w:rsidRPr="00456AF6">
              <w:rPr>
                <w:rFonts w:ascii="Times New Roman" w:eastAsia="Times New Roman" w:hAnsi="Times New Roman" w:cs="Times New Roman"/>
                <w:kern w:val="1"/>
                <w:sz w:val="16"/>
                <w:szCs w:val="16"/>
                <w:lang w:eastAsia="ar-SA"/>
              </w:rPr>
              <w:t xml:space="preserve">442370, Пензенская область, </w:t>
            </w:r>
          </w:p>
          <w:p w:rsidR="00456AF6" w:rsidRPr="00456AF6" w:rsidRDefault="00456AF6" w:rsidP="004618C8">
            <w:pPr>
              <w:snapToGrid w:val="0"/>
              <w:ind w:left="284"/>
              <w:jc w:val="left"/>
              <w:rPr>
                <w:rFonts w:ascii="Times New Roman" w:eastAsia="Times New Roman" w:hAnsi="Times New Roman" w:cs="Times New Roman"/>
                <w:kern w:val="1"/>
                <w:sz w:val="16"/>
                <w:szCs w:val="16"/>
                <w:lang w:eastAsia="ar-SA"/>
              </w:rPr>
            </w:pPr>
            <w:proofErr w:type="spellStart"/>
            <w:r w:rsidRPr="00456AF6">
              <w:rPr>
                <w:rFonts w:ascii="Times New Roman" w:eastAsia="Times New Roman" w:hAnsi="Times New Roman" w:cs="Times New Roman"/>
                <w:kern w:val="1"/>
                <w:sz w:val="16"/>
                <w:szCs w:val="16"/>
                <w:lang w:eastAsia="ar-SA"/>
              </w:rPr>
              <w:t>р.п</w:t>
            </w:r>
            <w:proofErr w:type="spellEnd"/>
            <w:r w:rsidRPr="00456AF6">
              <w:rPr>
                <w:rFonts w:ascii="Times New Roman" w:eastAsia="Times New Roman" w:hAnsi="Times New Roman" w:cs="Times New Roman"/>
                <w:kern w:val="1"/>
                <w:sz w:val="16"/>
                <w:szCs w:val="16"/>
                <w:lang w:eastAsia="ar-SA"/>
              </w:rPr>
              <w:t>. Мокшан, ул. Поцелуева,1</w:t>
            </w:r>
          </w:p>
          <w:p w:rsidR="00456AF6" w:rsidRPr="00456AF6" w:rsidRDefault="00456AF6" w:rsidP="004618C8">
            <w:pPr>
              <w:snapToGrid w:val="0"/>
              <w:ind w:left="284"/>
              <w:jc w:val="left"/>
              <w:rPr>
                <w:rFonts w:ascii="Times New Roman" w:eastAsia="Times New Roman" w:hAnsi="Times New Roman" w:cs="Times New Roman"/>
                <w:kern w:val="1"/>
                <w:sz w:val="16"/>
                <w:szCs w:val="16"/>
                <w:lang w:eastAsia="ar-SA"/>
              </w:rPr>
            </w:pPr>
            <w:r w:rsidRPr="00456AF6">
              <w:rPr>
                <w:rFonts w:ascii="Times New Roman" w:eastAsia="Times New Roman" w:hAnsi="Times New Roman" w:cs="Times New Roman"/>
                <w:kern w:val="1"/>
                <w:sz w:val="16"/>
                <w:szCs w:val="16"/>
                <w:lang w:eastAsia="ar-SA"/>
              </w:rPr>
              <w:t>ИНН 5823007561</w:t>
            </w:r>
          </w:p>
          <w:p w:rsidR="00456AF6" w:rsidRPr="00456AF6" w:rsidRDefault="00456AF6" w:rsidP="004618C8">
            <w:pPr>
              <w:snapToGrid w:val="0"/>
              <w:ind w:left="284"/>
              <w:jc w:val="left"/>
              <w:rPr>
                <w:rFonts w:ascii="Times New Roman" w:eastAsia="Times New Roman" w:hAnsi="Times New Roman" w:cs="Times New Roman"/>
                <w:kern w:val="1"/>
                <w:sz w:val="16"/>
                <w:szCs w:val="16"/>
                <w:lang w:eastAsia="ar-SA"/>
              </w:rPr>
            </w:pPr>
            <w:r w:rsidRPr="00456AF6">
              <w:rPr>
                <w:rFonts w:ascii="Times New Roman" w:eastAsia="Times New Roman" w:hAnsi="Times New Roman" w:cs="Times New Roman"/>
                <w:kern w:val="1"/>
                <w:sz w:val="16"/>
                <w:szCs w:val="16"/>
                <w:lang w:eastAsia="ar-SA"/>
              </w:rPr>
              <w:t>КПП 582301001</w:t>
            </w:r>
          </w:p>
          <w:p w:rsidR="00456AF6" w:rsidRPr="00456AF6" w:rsidRDefault="00456AF6" w:rsidP="004618C8">
            <w:pPr>
              <w:snapToGrid w:val="0"/>
              <w:ind w:left="284"/>
              <w:jc w:val="left"/>
              <w:rPr>
                <w:rFonts w:ascii="Times New Roman" w:eastAsia="Times New Roman" w:hAnsi="Times New Roman" w:cs="Times New Roman"/>
                <w:kern w:val="1"/>
                <w:sz w:val="16"/>
                <w:szCs w:val="16"/>
                <w:lang w:eastAsia="ar-SA"/>
              </w:rPr>
            </w:pPr>
            <w:r w:rsidRPr="00456AF6">
              <w:rPr>
                <w:rFonts w:ascii="Times New Roman" w:eastAsia="Times New Roman" w:hAnsi="Times New Roman" w:cs="Times New Roman"/>
                <w:kern w:val="1"/>
                <w:sz w:val="16"/>
                <w:szCs w:val="16"/>
                <w:lang w:eastAsia="ar-SA"/>
              </w:rPr>
              <w:t>УФК по Пензенской области (Администрация Мокшанского района Пензенской области)</w:t>
            </w:r>
          </w:p>
          <w:p w:rsidR="00456AF6" w:rsidRPr="00456AF6" w:rsidRDefault="00456AF6" w:rsidP="004618C8">
            <w:pPr>
              <w:snapToGrid w:val="0"/>
              <w:ind w:left="284"/>
              <w:jc w:val="left"/>
              <w:rPr>
                <w:rFonts w:ascii="Times New Roman" w:eastAsia="Times New Roman" w:hAnsi="Times New Roman" w:cs="Times New Roman"/>
                <w:kern w:val="1"/>
                <w:sz w:val="16"/>
                <w:szCs w:val="16"/>
                <w:lang w:eastAsia="ar-SA"/>
              </w:rPr>
            </w:pPr>
            <w:r w:rsidRPr="00456AF6">
              <w:rPr>
                <w:rFonts w:ascii="Times New Roman" w:eastAsia="Times New Roman" w:hAnsi="Times New Roman" w:cs="Times New Roman"/>
                <w:kern w:val="1"/>
                <w:sz w:val="16"/>
                <w:szCs w:val="16"/>
                <w:lang w:eastAsia="ar-SA"/>
              </w:rPr>
              <w:t>ЕКС 40102810045370000047</w:t>
            </w:r>
          </w:p>
          <w:p w:rsidR="00456AF6" w:rsidRPr="00456AF6" w:rsidRDefault="00456AF6" w:rsidP="004618C8">
            <w:pPr>
              <w:snapToGrid w:val="0"/>
              <w:ind w:left="284"/>
              <w:jc w:val="left"/>
              <w:rPr>
                <w:rFonts w:ascii="Times New Roman" w:eastAsia="Times New Roman" w:hAnsi="Times New Roman" w:cs="Times New Roman"/>
                <w:kern w:val="1"/>
                <w:sz w:val="16"/>
                <w:szCs w:val="16"/>
                <w:lang w:eastAsia="ar-SA"/>
              </w:rPr>
            </w:pPr>
            <w:proofErr w:type="gramStart"/>
            <w:r w:rsidRPr="00456AF6">
              <w:rPr>
                <w:rFonts w:ascii="Times New Roman" w:eastAsia="Times New Roman" w:hAnsi="Times New Roman" w:cs="Times New Roman"/>
                <w:kern w:val="1"/>
                <w:sz w:val="16"/>
                <w:szCs w:val="16"/>
                <w:lang w:eastAsia="ar-SA"/>
              </w:rPr>
              <w:t>р</w:t>
            </w:r>
            <w:proofErr w:type="gramEnd"/>
            <w:r w:rsidRPr="00456AF6">
              <w:rPr>
                <w:rFonts w:ascii="Times New Roman" w:eastAsia="Times New Roman" w:hAnsi="Times New Roman" w:cs="Times New Roman"/>
                <w:kern w:val="1"/>
                <w:sz w:val="16"/>
                <w:szCs w:val="16"/>
                <w:lang w:eastAsia="ar-SA"/>
              </w:rPr>
              <w:t>/с 03100643000000015500</w:t>
            </w:r>
          </w:p>
          <w:p w:rsidR="00456AF6" w:rsidRPr="00456AF6" w:rsidRDefault="00456AF6" w:rsidP="004618C8">
            <w:pPr>
              <w:snapToGrid w:val="0"/>
              <w:ind w:left="284"/>
              <w:jc w:val="left"/>
              <w:rPr>
                <w:rFonts w:ascii="Times New Roman" w:eastAsia="Times New Roman" w:hAnsi="Times New Roman" w:cs="Times New Roman"/>
                <w:kern w:val="1"/>
                <w:sz w:val="16"/>
                <w:szCs w:val="16"/>
                <w:lang w:eastAsia="ar-SA"/>
              </w:rPr>
            </w:pPr>
            <w:r w:rsidRPr="00456AF6">
              <w:rPr>
                <w:rFonts w:ascii="Times New Roman" w:eastAsia="Times New Roman" w:hAnsi="Times New Roman" w:cs="Times New Roman"/>
                <w:kern w:val="1"/>
                <w:sz w:val="16"/>
                <w:szCs w:val="16"/>
                <w:lang w:eastAsia="ar-SA"/>
              </w:rPr>
              <w:t xml:space="preserve">ОТДЕЛЕНИЕ ПЕНЗА БАНКА РОССИИ//УФК по Пензенской области г. Пенза </w:t>
            </w:r>
          </w:p>
          <w:p w:rsidR="00456AF6" w:rsidRPr="00456AF6" w:rsidRDefault="00456AF6" w:rsidP="004618C8">
            <w:pPr>
              <w:snapToGrid w:val="0"/>
              <w:ind w:left="284"/>
              <w:jc w:val="left"/>
              <w:rPr>
                <w:rFonts w:ascii="Times New Roman" w:eastAsia="Times New Roman" w:hAnsi="Times New Roman" w:cs="Times New Roman"/>
                <w:kern w:val="1"/>
                <w:sz w:val="16"/>
                <w:szCs w:val="16"/>
                <w:lang w:eastAsia="ar-SA"/>
              </w:rPr>
            </w:pPr>
            <w:r w:rsidRPr="00456AF6">
              <w:rPr>
                <w:rFonts w:ascii="Times New Roman" w:eastAsia="Times New Roman" w:hAnsi="Times New Roman" w:cs="Times New Roman"/>
                <w:kern w:val="1"/>
                <w:sz w:val="16"/>
                <w:szCs w:val="16"/>
                <w:lang w:eastAsia="ar-SA"/>
              </w:rPr>
              <w:t>БИК 015655003</w:t>
            </w:r>
          </w:p>
          <w:p w:rsidR="00456AF6" w:rsidRPr="00456AF6" w:rsidRDefault="00456AF6" w:rsidP="004618C8">
            <w:pPr>
              <w:snapToGrid w:val="0"/>
              <w:ind w:left="284"/>
              <w:jc w:val="left"/>
              <w:rPr>
                <w:rFonts w:ascii="Times New Roman" w:eastAsia="Times New Roman" w:hAnsi="Times New Roman" w:cs="Times New Roman"/>
                <w:kern w:val="1"/>
                <w:sz w:val="16"/>
                <w:szCs w:val="16"/>
                <w:lang w:eastAsia="ar-SA"/>
              </w:rPr>
            </w:pPr>
            <w:r w:rsidRPr="00456AF6">
              <w:rPr>
                <w:rFonts w:ascii="Times New Roman" w:eastAsia="Times New Roman" w:hAnsi="Times New Roman" w:cs="Times New Roman"/>
                <w:kern w:val="1"/>
                <w:sz w:val="16"/>
                <w:szCs w:val="16"/>
                <w:lang w:eastAsia="ar-SA"/>
              </w:rPr>
              <w:t>Код ОКТМО: 56645000</w:t>
            </w:r>
          </w:p>
          <w:p w:rsidR="00456AF6" w:rsidRPr="00456AF6" w:rsidRDefault="00456AF6" w:rsidP="004618C8">
            <w:pPr>
              <w:ind w:left="284"/>
              <w:rPr>
                <w:rFonts w:ascii="Times New Roman" w:eastAsia="Times New Roman" w:hAnsi="Times New Roman" w:cs="Times New Roman"/>
                <w:color w:val="000000"/>
                <w:kern w:val="1"/>
                <w:sz w:val="16"/>
                <w:szCs w:val="16"/>
                <w:lang w:eastAsia="ar-SA"/>
              </w:rPr>
            </w:pPr>
            <w:r w:rsidRPr="00456AF6">
              <w:rPr>
                <w:rFonts w:ascii="Times New Roman" w:eastAsia="Times New Roman" w:hAnsi="Times New Roman" w:cs="Times New Roman"/>
                <w:kern w:val="1"/>
                <w:sz w:val="16"/>
                <w:szCs w:val="16"/>
                <w:lang w:eastAsia="ar-SA"/>
              </w:rPr>
              <w:t>тел. 55-10-67 факс 8 (841-50) 2-73-27</w:t>
            </w:r>
          </w:p>
        </w:tc>
        <w:tc>
          <w:tcPr>
            <w:tcW w:w="4823" w:type="dxa"/>
          </w:tcPr>
          <w:p w:rsidR="00456AF6" w:rsidRPr="00456AF6" w:rsidRDefault="00456AF6" w:rsidP="004618C8">
            <w:pPr>
              <w:suppressLineNumbers/>
              <w:suppressAutoHyphens/>
              <w:ind w:left="284"/>
              <w:jc w:val="left"/>
              <w:rPr>
                <w:rFonts w:ascii="Times New Roman" w:eastAsia="Times New Roman" w:hAnsi="Times New Roman" w:cs="Times New Roman"/>
                <w:kern w:val="1"/>
                <w:sz w:val="16"/>
                <w:szCs w:val="16"/>
                <w:lang w:eastAsia="ar-SA"/>
              </w:rPr>
            </w:pPr>
            <w:r w:rsidRPr="00456AF6">
              <w:rPr>
                <w:rFonts w:ascii="Times New Roman" w:eastAsia="Times New Roman" w:hAnsi="Times New Roman" w:cs="Times New Roman"/>
                <w:kern w:val="1"/>
                <w:sz w:val="16"/>
                <w:szCs w:val="16"/>
                <w:lang w:eastAsia="ar-SA"/>
              </w:rPr>
              <w:t xml:space="preserve"> </w:t>
            </w:r>
          </w:p>
        </w:tc>
      </w:tr>
      <w:tr w:rsidR="00456AF6" w:rsidRPr="00456AF6" w:rsidTr="00456AF6">
        <w:trPr>
          <w:trHeight w:val="253"/>
        </w:trPr>
        <w:tc>
          <w:tcPr>
            <w:tcW w:w="5103" w:type="dxa"/>
          </w:tcPr>
          <w:p w:rsidR="00456AF6" w:rsidRPr="00456AF6" w:rsidRDefault="00456AF6" w:rsidP="004618C8">
            <w:pPr>
              <w:snapToGrid w:val="0"/>
              <w:ind w:left="284" w:firstLine="512"/>
              <w:rPr>
                <w:rFonts w:ascii="Times New Roman" w:eastAsia="Times New Roman" w:hAnsi="Times New Roman" w:cs="Times New Roman"/>
                <w:b/>
                <w:kern w:val="1"/>
                <w:sz w:val="16"/>
                <w:szCs w:val="16"/>
                <w:lang w:eastAsia="ar-SA"/>
              </w:rPr>
            </w:pPr>
            <w:r w:rsidRPr="00456AF6">
              <w:rPr>
                <w:rFonts w:ascii="Times New Roman" w:eastAsia="Times New Roman" w:hAnsi="Times New Roman" w:cs="Times New Roman"/>
                <w:b/>
                <w:kern w:val="1"/>
                <w:sz w:val="16"/>
                <w:szCs w:val="16"/>
                <w:lang w:eastAsia="ar-SA"/>
              </w:rPr>
              <w:t>___________________ /_________________/</w:t>
            </w:r>
          </w:p>
          <w:p w:rsidR="00456AF6" w:rsidRPr="00456AF6" w:rsidRDefault="00456AF6" w:rsidP="004618C8">
            <w:pPr>
              <w:ind w:left="284" w:firstLine="708"/>
              <w:rPr>
                <w:rFonts w:ascii="Times New Roman" w:eastAsia="Times New Roman" w:hAnsi="Times New Roman" w:cs="Times New Roman"/>
                <w:b/>
                <w:kern w:val="1"/>
                <w:sz w:val="16"/>
                <w:szCs w:val="16"/>
                <w:lang w:eastAsia="ar-SA"/>
              </w:rPr>
            </w:pPr>
            <w:r w:rsidRPr="00456AF6">
              <w:rPr>
                <w:rFonts w:ascii="Times New Roman" w:eastAsia="Times New Roman" w:hAnsi="Times New Roman" w:cs="Times New Roman"/>
                <w:b/>
                <w:kern w:val="1"/>
                <w:sz w:val="16"/>
                <w:szCs w:val="16"/>
                <w:lang w:eastAsia="ar-SA"/>
              </w:rPr>
              <w:t>М.П.</w:t>
            </w:r>
          </w:p>
        </w:tc>
        <w:tc>
          <w:tcPr>
            <w:tcW w:w="4823" w:type="dxa"/>
          </w:tcPr>
          <w:p w:rsidR="00456AF6" w:rsidRPr="00456AF6" w:rsidRDefault="00456AF6" w:rsidP="004618C8">
            <w:pPr>
              <w:suppressLineNumbers/>
              <w:suppressAutoHyphens/>
              <w:ind w:left="284"/>
              <w:jc w:val="left"/>
              <w:rPr>
                <w:rFonts w:ascii="Times New Roman" w:eastAsia="Times New Roman" w:hAnsi="Times New Roman" w:cs="Times New Roman"/>
                <w:kern w:val="1"/>
                <w:sz w:val="16"/>
                <w:szCs w:val="16"/>
                <w:lang w:eastAsia="ar-SA"/>
              </w:rPr>
            </w:pPr>
            <w:r w:rsidRPr="00456AF6">
              <w:rPr>
                <w:rFonts w:ascii="Times New Roman" w:eastAsia="Times New Roman" w:hAnsi="Times New Roman" w:cs="Times New Roman"/>
                <w:kern w:val="1"/>
                <w:sz w:val="16"/>
                <w:szCs w:val="16"/>
                <w:lang w:eastAsia="ar-SA"/>
              </w:rPr>
              <w:t xml:space="preserve">       ___________________ /_________________/</w:t>
            </w:r>
          </w:p>
        </w:tc>
      </w:tr>
    </w:tbl>
    <w:p w:rsidR="00456AF6" w:rsidRPr="00456AF6" w:rsidRDefault="00456AF6" w:rsidP="004618C8">
      <w:pPr>
        <w:widowControl w:val="0"/>
        <w:autoSpaceDE w:val="0"/>
        <w:autoSpaceDN w:val="0"/>
        <w:adjustRightInd w:val="0"/>
        <w:ind w:left="284" w:firstLine="720"/>
        <w:jc w:val="center"/>
        <w:rPr>
          <w:rFonts w:ascii="Times New Roman" w:eastAsia="Times New Roman" w:hAnsi="Times New Roman" w:cs="Times New Roman"/>
          <w:sz w:val="16"/>
          <w:szCs w:val="16"/>
          <w:lang w:eastAsia="ru-RU"/>
        </w:rPr>
      </w:pPr>
    </w:p>
    <w:p w:rsidR="00456AF6" w:rsidRDefault="00456AF6" w:rsidP="004B0FD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456AF6" w:rsidRDefault="00456AF6" w:rsidP="004B0FD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456AF6" w:rsidRDefault="00456AF6" w:rsidP="004B0FD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456AF6" w:rsidRPr="004B0FDF" w:rsidRDefault="00456AF6" w:rsidP="004B0FD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4B0FDF" w:rsidRDefault="004B0FDF" w:rsidP="004B0FDF">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tbl>
      <w:tblPr>
        <w:tblpPr w:leftFromText="180" w:rightFromText="180" w:vertAnchor="text" w:horzAnchor="margin" w:tblpXSpec="center" w:tblpY="132"/>
        <w:tblW w:w="0" w:type="auto"/>
        <w:tblLayout w:type="fixed"/>
        <w:tblCellMar>
          <w:left w:w="0" w:type="dxa"/>
          <w:right w:w="0" w:type="dxa"/>
        </w:tblCellMar>
        <w:tblLook w:val="01E0" w:firstRow="1" w:lastRow="1" w:firstColumn="1" w:lastColumn="1" w:noHBand="0" w:noVBand="0"/>
      </w:tblPr>
      <w:tblGrid>
        <w:gridCol w:w="9606"/>
      </w:tblGrid>
      <w:tr w:rsidR="004618C8" w:rsidRPr="004618C8" w:rsidTr="004618C8">
        <w:tc>
          <w:tcPr>
            <w:tcW w:w="9606" w:type="dxa"/>
            <w:hideMark/>
          </w:tcPr>
          <w:p w:rsidR="004618C8" w:rsidRPr="004618C8" w:rsidRDefault="004618C8" w:rsidP="004618C8">
            <w:pPr>
              <w:keepNext/>
              <w:jc w:val="center"/>
              <w:outlineLvl w:val="2"/>
              <w:rPr>
                <w:rFonts w:ascii="Times New Roman" w:eastAsia="Times New Roman" w:hAnsi="Times New Roman" w:cs="Times New Roman"/>
                <w:b/>
                <w:sz w:val="16"/>
                <w:szCs w:val="16"/>
                <w:lang w:eastAsia="ru-RU"/>
              </w:rPr>
            </w:pPr>
            <w:r w:rsidRPr="004618C8">
              <w:rPr>
                <w:rFonts w:ascii="Times New Roman" w:eastAsia="Times New Roman" w:hAnsi="Times New Roman" w:cs="Times New Roman"/>
                <w:b/>
                <w:sz w:val="16"/>
                <w:szCs w:val="16"/>
                <w:lang w:eastAsia="ru-RU"/>
              </w:rPr>
              <w:t xml:space="preserve">АДМИНИСТРАЦИЯ МОКШАНСКОГО РАЙОНА </w:t>
            </w:r>
          </w:p>
        </w:tc>
      </w:tr>
      <w:tr w:rsidR="004618C8" w:rsidRPr="004618C8" w:rsidTr="004618C8">
        <w:trPr>
          <w:trHeight w:val="243"/>
        </w:trPr>
        <w:tc>
          <w:tcPr>
            <w:tcW w:w="9606" w:type="dxa"/>
            <w:vAlign w:val="center"/>
            <w:hideMark/>
          </w:tcPr>
          <w:p w:rsidR="004618C8" w:rsidRPr="004618C8" w:rsidRDefault="004618C8" w:rsidP="004618C8">
            <w:pPr>
              <w:keepNext/>
              <w:jc w:val="center"/>
              <w:outlineLvl w:val="2"/>
              <w:rPr>
                <w:rFonts w:ascii="Times New Roman" w:eastAsia="Times New Roman" w:hAnsi="Times New Roman" w:cs="Times New Roman"/>
                <w:b/>
                <w:sz w:val="16"/>
                <w:szCs w:val="16"/>
                <w:lang w:eastAsia="ru-RU"/>
              </w:rPr>
            </w:pPr>
            <w:r w:rsidRPr="004618C8">
              <w:rPr>
                <w:rFonts w:ascii="Times New Roman" w:eastAsia="Times New Roman" w:hAnsi="Times New Roman" w:cs="Times New Roman"/>
                <w:b/>
                <w:sz w:val="16"/>
                <w:szCs w:val="16"/>
                <w:lang w:eastAsia="ru-RU"/>
              </w:rPr>
              <w:t xml:space="preserve">  ПЕНЗЕНСКОЙ ОБЛАСТИ</w:t>
            </w:r>
          </w:p>
        </w:tc>
      </w:tr>
      <w:tr w:rsidR="004618C8" w:rsidRPr="004618C8" w:rsidTr="004618C8">
        <w:trPr>
          <w:trHeight w:val="76"/>
        </w:trPr>
        <w:tc>
          <w:tcPr>
            <w:tcW w:w="9606" w:type="dxa"/>
          </w:tcPr>
          <w:p w:rsidR="004618C8" w:rsidRPr="004618C8" w:rsidRDefault="004618C8" w:rsidP="004618C8">
            <w:pPr>
              <w:widowControl w:val="0"/>
              <w:jc w:val="left"/>
              <w:rPr>
                <w:rFonts w:ascii="Times New Roman" w:eastAsia="Times New Roman" w:hAnsi="Times New Roman" w:cs="Times New Roman"/>
                <w:sz w:val="16"/>
                <w:szCs w:val="16"/>
                <w:lang w:eastAsia="ru-RU"/>
              </w:rPr>
            </w:pPr>
          </w:p>
        </w:tc>
      </w:tr>
      <w:tr w:rsidR="004618C8" w:rsidRPr="004618C8" w:rsidTr="004618C8">
        <w:trPr>
          <w:trHeight w:val="542"/>
        </w:trPr>
        <w:tc>
          <w:tcPr>
            <w:tcW w:w="9606" w:type="dxa"/>
            <w:vAlign w:val="center"/>
            <w:hideMark/>
          </w:tcPr>
          <w:p w:rsidR="004618C8" w:rsidRPr="004618C8" w:rsidRDefault="004618C8" w:rsidP="004618C8">
            <w:pPr>
              <w:keepNext/>
              <w:jc w:val="center"/>
              <w:outlineLvl w:val="2"/>
              <w:rPr>
                <w:rFonts w:ascii="Times New Roman" w:eastAsia="Times New Roman" w:hAnsi="Times New Roman" w:cs="Times New Roman"/>
                <w:b/>
                <w:sz w:val="16"/>
                <w:szCs w:val="16"/>
                <w:lang w:eastAsia="ru-RU"/>
              </w:rPr>
            </w:pPr>
            <w:r w:rsidRPr="004618C8">
              <w:rPr>
                <w:rFonts w:ascii="Times New Roman" w:eastAsia="Times New Roman" w:hAnsi="Times New Roman" w:cs="Times New Roman"/>
                <w:b/>
                <w:sz w:val="16"/>
                <w:szCs w:val="16"/>
                <w:lang w:eastAsia="ru-RU"/>
              </w:rPr>
              <w:t>ПОСТАНОВЛЕНИЕ</w:t>
            </w:r>
          </w:p>
        </w:tc>
      </w:tr>
      <w:tr w:rsidR="004618C8" w:rsidRPr="004618C8" w:rsidTr="004618C8">
        <w:trPr>
          <w:trHeight w:val="212"/>
        </w:trPr>
        <w:tc>
          <w:tcPr>
            <w:tcW w:w="9606" w:type="dxa"/>
            <w:vAlign w:val="center"/>
          </w:tcPr>
          <w:p w:rsidR="004618C8" w:rsidRPr="004618C8" w:rsidRDefault="004618C8" w:rsidP="004618C8">
            <w:pPr>
              <w:keepNext/>
              <w:jc w:val="left"/>
              <w:outlineLvl w:val="2"/>
              <w:rPr>
                <w:rFonts w:ascii="Times New Roman" w:eastAsia="Times New Roman" w:hAnsi="Times New Roman" w:cs="Times New Roman"/>
                <w:b/>
                <w:sz w:val="16"/>
                <w:szCs w:val="16"/>
                <w:lang w:eastAsia="ru-RU"/>
              </w:rPr>
            </w:pPr>
          </w:p>
        </w:tc>
      </w:tr>
    </w:tbl>
    <w:p w:rsidR="004618C8" w:rsidRDefault="004618C8" w:rsidP="004618C8">
      <w:pPr>
        <w:widowControl w:val="0"/>
        <w:ind w:firstLine="567"/>
        <w:jc w:val="center"/>
        <w:rPr>
          <w:rFonts w:ascii="Times New Roman" w:eastAsia="Times New Roman" w:hAnsi="Times New Roman" w:cs="Times New Roman"/>
          <w:b/>
          <w:sz w:val="16"/>
          <w:szCs w:val="16"/>
          <w:lang w:eastAsia="ru-RU"/>
        </w:rPr>
      </w:pPr>
    </w:p>
    <w:tbl>
      <w:tblPr>
        <w:tblpPr w:leftFromText="180" w:rightFromText="180" w:vertAnchor="text" w:horzAnchor="margin" w:tblpXSpec="center" w:tblpY="-69"/>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4618C8" w:rsidRPr="004618C8" w:rsidTr="004618C8">
        <w:tc>
          <w:tcPr>
            <w:tcW w:w="284" w:type="dxa"/>
            <w:vAlign w:val="bottom"/>
            <w:hideMark/>
          </w:tcPr>
          <w:p w:rsidR="004618C8" w:rsidRPr="004618C8" w:rsidRDefault="004618C8" w:rsidP="004618C8">
            <w:pPr>
              <w:autoSpaceDE w:val="0"/>
              <w:autoSpaceDN w:val="0"/>
              <w:adjustRightInd w:val="0"/>
              <w:jc w:val="left"/>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hideMark/>
          </w:tcPr>
          <w:p w:rsidR="004618C8" w:rsidRPr="004618C8" w:rsidRDefault="004618C8" w:rsidP="004618C8">
            <w:pPr>
              <w:autoSpaceDE w:val="0"/>
              <w:autoSpaceDN w:val="0"/>
              <w:adjustRightInd w:val="0"/>
              <w:jc w:val="center"/>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19.08.2022</w:t>
            </w:r>
          </w:p>
        </w:tc>
        <w:tc>
          <w:tcPr>
            <w:tcW w:w="397" w:type="dxa"/>
            <w:vAlign w:val="bottom"/>
            <w:hideMark/>
          </w:tcPr>
          <w:p w:rsidR="004618C8" w:rsidRPr="004618C8" w:rsidRDefault="004618C8" w:rsidP="004618C8">
            <w:pPr>
              <w:autoSpaceDE w:val="0"/>
              <w:autoSpaceDN w:val="0"/>
              <w:adjustRightInd w:val="0"/>
              <w:jc w:val="center"/>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hideMark/>
          </w:tcPr>
          <w:p w:rsidR="004618C8" w:rsidRPr="004618C8" w:rsidRDefault="004618C8" w:rsidP="004618C8">
            <w:pPr>
              <w:autoSpaceDE w:val="0"/>
              <w:autoSpaceDN w:val="0"/>
              <w:adjustRightInd w:val="0"/>
              <w:jc w:val="center"/>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735</w:t>
            </w:r>
          </w:p>
        </w:tc>
      </w:tr>
      <w:tr w:rsidR="004618C8" w:rsidRPr="004618C8" w:rsidTr="004618C8">
        <w:tc>
          <w:tcPr>
            <w:tcW w:w="4650" w:type="dxa"/>
            <w:gridSpan w:val="4"/>
          </w:tcPr>
          <w:p w:rsidR="004618C8" w:rsidRPr="004618C8" w:rsidRDefault="004618C8" w:rsidP="004618C8">
            <w:pPr>
              <w:autoSpaceDE w:val="0"/>
              <w:autoSpaceDN w:val="0"/>
              <w:adjustRightInd w:val="0"/>
              <w:jc w:val="center"/>
              <w:rPr>
                <w:rFonts w:ascii="Times New Roman" w:eastAsia="Times New Roman" w:hAnsi="Times New Roman" w:cs="Times New Roman"/>
                <w:sz w:val="16"/>
                <w:szCs w:val="16"/>
                <w:lang w:eastAsia="ru-RU"/>
              </w:rPr>
            </w:pPr>
            <w:proofErr w:type="spellStart"/>
            <w:r w:rsidRPr="004618C8">
              <w:rPr>
                <w:rFonts w:ascii="Times New Roman" w:eastAsia="Times New Roman" w:hAnsi="Times New Roman" w:cs="Times New Roman"/>
                <w:sz w:val="16"/>
                <w:szCs w:val="16"/>
                <w:lang w:eastAsia="ru-RU"/>
              </w:rPr>
              <w:t>р.п</w:t>
            </w:r>
            <w:proofErr w:type="spellEnd"/>
            <w:r w:rsidRPr="004618C8">
              <w:rPr>
                <w:rFonts w:ascii="Times New Roman" w:eastAsia="Times New Roman" w:hAnsi="Times New Roman" w:cs="Times New Roman"/>
                <w:sz w:val="16"/>
                <w:szCs w:val="16"/>
                <w:lang w:eastAsia="ru-RU"/>
              </w:rPr>
              <w:t>. Мокшан</w:t>
            </w:r>
          </w:p>
        </w:tc>
      </w:tr>
    </w:tbl>
    <w:p w:rsidR="004618C8" w:rsidRDefault="004618C8" w:rsidP="004618C8">
      <w:pPr>
        <w:widowControl w:val="0"/>
        <w:ind w:firstLine="567"/>
        <w:jc w:val="center"/>
        <w:rPr>
          <w:rFonts w:ascii="Times New Roman" w:eastAsia="Times New Roman" w:hAnsi="Times New Roman" w:cs="Times New Roman"/>
          <w:b/>
          <w:sz w:val="16"/>
          <w:szCs w:val="16"/>
          <w:lang w:eastAsia="ru-RU"/>
        </w:rPr>
      </w:pPr>
    </w:p>
    <w:p w:rsidR="004618C8" w:rsidRDefault="004618C8" w:rsidP="004618C8">
      <w:pPr>
        <w:widowControl w:val="0"/>
        <w:ind w:firstLine="567"/>
        <w:jc w:val="center"/>
        <w:rPr>
          <w:rFonts w:ascii="Times New Roman" w:eastAsia="Times New Roman" w:hAnsi="Times New Roman" w:cs="Times New Roman"/>
          <w:b/>
          <w:sz w:val="16"/>
          <w:szCs w:val="16"/>
          <w:lang w:eastAsia="ru-RU"/>
        </w:rPr>
      </w:pPr>
    </w:p>
    <w:p w:rsidR="004618C8" w:rsidRDefault="004618C8" w:rsidP="004618C8">
      <w:pPr>
        <w:widowControl w:val="0"/>
        <w:ind w:firstLine="567"/>
        <w:jc w:val="center"/>
        <w:rPr>
          <w:rFonts w:ascii="Times New Roman" w:eastAsia="Times New Roman" w:hAnsi="Times New Roman" w:cs="Times New Roman"/>
          <w:b/>
          <w:sz w:val="16"/>
          <w:szCs w:val="16"/>
          <w:lang w:eastAsia="ru-RU"/>
        </w:rPr>
      </w:pPr>
    </w:p>
    <w:p w:rsidR="004618C8" w:rsidRPr="004618C8" w:rsidRDefault="004618C8" w:rsidP="004618C8">
      <w:pPr>
        <w:widowControl w:val="0"/>
        <w:ind w:left="426" w:firstLine="567"/>
        <w:jc w:val="center"/>
        <w:rPr>
          <w:rFonts w:ascii="Times New Roman" w:eastAsia="Times New Roman" w:hAnsi="Times New Roman" w:cs="Times New Roman"/>
          <w:b/>
          <w:sz w:val="16"/>
          <w:szCs w:val="16"/>
          <w:lang w:eastAsia="ru-RU"/>
        </w:rPr>
      </w:pPr>
      <w:r w:rsidRPr="004618C8">
        <w:rPr>
          <w:rFonts w:ascii="Times New Roman" w:eastAsia="Times New Roman" w:hAnsi="Times New Roman" w:cs="Times New Roman"/>
          <w:b/>
          <w:sz w:val="16"/>
          <w:szCs w:val="16"/>
          <w:lang w:eastAsia="ru-RU"/>
        </w:rPr>
        <w:t>О проведен</w:t>
      </w:r>
      <w:proofErr w:type="gramStart"/>
      <w:r w:rsidRPr="004618C8">
        <w:rPr>
          <w:rFonts w:ascii="Times New Roman" w:eastAsia="Times New Roman" w:hAnsi="Times New Roman" w:cs="Times New Roman"/>
          <w:b/>
          <w:sz w:val="16"/>
          <w:szCs w:val="16"/>
          <w:lang w:eastAsia="ru-RU"/>
        </w:rPr>
        <w:t>ии ау</w:t>
      </w:r>
      <w:proofErr w:type="gramEnd"/>
      <w:r w:rsidRPr="004618C8">
        <w:rPr>
          <w:rFonts w:ascii="Times New Roman" w:eastAsia="Times New Roman" w:hAnsi="Times New Roman" w:cs="Times New Roman"/>
          <w:b/>
          <w:sz w:val="16"/>
          <w:szCs w:val="16"/>
          <w:lang w:eastAsia="ru-RU"/>
        </w:rPr>
        <w:t xml:space="preserve">кциона </w:t>
      </w:r>
    </w:p>
    <w:p w:rsidR="004618C8" w:rsidRPr="004618C8" w:rsidRDefault="004618C8" w:rsidP="004618C8">
      <w:pPr>
        <w:widowControl w:val="0"/>
        <w:ind w:left="426" w:firstLine="567"/>
        <w:jc w:val="center"/>
        <w:rPr>
          <w:rFonts w:ascii="Times New Roman" w:eastAsia="Times New Roman" w:hAnsi="Times New Roman" w:cs="Times New Roman"/>
          <w:b/>
          <w:sz w:val="16"/>
          <w:szCs w:val="16"/>
          <w:lang w:eastAsia="ru-RU"/>
        </w:rPr>
      </w:pPr>
      <w:r w:rsidRPr="004618C8">
        <w:rPr>
          <w:rFonts w:ascii="Times New Roman" w:eastAsia="Times New Roman" w:hAnsi="Times New Roman" w:cs="Times New Roman"/>
          <w:b/>
          <w:sz w:val="16"/>
          <w:szCs w:val="16"/>
          <w:lang w:eastAsia="ru-RU"/>
        </w:rPr>
        <w:t>в электронной форме по продаже муниципального имущества Мокшанского района Пензенской области</w:t>
      </w:r>
    </w:p>
    <w:p w:rsidR="004618C8" w:rsidRPr="004618C8" w:rsidRDefault="004618C8" w:rsidP="004618C8">
      <w:pPr>
        <w:widowControl w:val="0"/>
        <w:shd w:val="clear" w:color="auto" w:fill="FFFFFF"/>
        <w:ind w:left="426" w:firstLine="567"/>
        <w:rPr>
          <w:rFonts w:ascii="Times New Roman" w:eastAsia="Times New Roman" w:hAnsi="Times New Roman" w:cs="Times New Roman"/>
          <w:b/>
          <w:bCs/>
          <w:sz w:val="16"/>
          <w:szCs w:val="16"/>
          <w:lang w:eastAsia="ru-RU"/>
        </w:rPr>
      </w:pPr>
    </w:p>
    <w:p w:rsidR="004618C8" w:rsidRPr="004618C8" w:rsidRDefault="004618C8" w:rsidP="004618C8">
      <w:pPr>
        <w:widowControl w:val="0"/>
        <w:shd w:val="clear" w:color="auto" w:fill="FFFFFF"/>
        <w:ind w:left="426" w:firstLine="567"/>
        <w:rPr>
          <w:rFonts w:ascii="Times New Roman" w:eastAsia="Times New Roman" w:hAnsi="Times New Roman" w:cs="Times New Roman"/>
          <w:sz w:val="16"/>
          <w:szCs w:val="16"/>
          <w:lang w:eastAsia="ru-RU"/>
        </w:rPr>
      </w:pPr>
      <w:proofErr w:type="gramStart"/>
      <w:r w:rsidRPr="004618C8">
        <w:rPr>
          <w:rFonts w:ascii="Times New Roman" w:eastAsia="Times New Roman" w:hAnsi="Times New Roman" w:cs="Times New Roman"/>
          <w:sz w:val="16"/>
          <w:szCs w:val="16"/>
          <w:lang w:eastAsia="ru-RU"/>
        </w:rPr>
        <w:t>В соответствии с Гражданским кодексом РФ, Федеральным законом от 26.07.2006 № 135-ФЗ  «О защите конкуренции» (с изменениями и дополнениями), статьей 18 Федерального закона от 21.12.2001 № 178-ФЗ «О приватизации государственного и муниципального имущества» (с последующими изменениями), руководствуясь Уставом Мокшанского района Пензенской области, решениями Собрания представителей Мокшанского района от 18.11.2021 №698-63/4 «Об утверждении Прогнозного плана (программы) приватизации муниципального имущества Мокшанского района Пензенской</w:t>
      </w:r>
      <w:proofErr w:type="gramEnd"/>
      <w:r w:rsidRPr="004618C8">
        <w:rPr>
          <w:rFonts w:ascii="Times New Roman" w:eastAsia="Times New Roman" w:hAnsi="Times New Roman" w:cs="Times New Roman"/>
          <w:sz w:val="16"/>
          <w:szCs w:val="16"/>
          <w:lang w:eastAsia="ru-RU"/>
        </w:rPr>
        <w:t xml:space="preserve"> области на 2022 год и на плановый период 2023-2024 годов», от 16.08.2022 №863-79/4</w:t>
      </w:r>
      <w:r w:rsidRPr="004618C8">
        <w:rPr>
          <w:rFonts w:ascii="Times New Roman" w:eastAsia="Times New Roman" w:hAnsi="Times New Roman" w:cs="Times New Roman"/>
          <w:color w:val="FF0000"/>
          <w:sz w:val="16"/>
          <w:szCs w:val="16"/>
          <w:lang w:eastAsia="ru-RU"/>
        </w:rPr>
        <w:t xml:space="preserve"> </w:t>
      </w:r>
      <w:r w:rsidRPr="004618C8">
        <w:rPr>
          <w:rFonts w:ascii="Times New Roman" w:eastAsia="Times New Roman" w:hAnsi="Times New Roman" w:cs="Times New Roman"/>
          <w:sz w:val="16"/>
          <w:szCs w:val="16"/>
          <w:lang w:eastAsia="ru-RU"/>
        </w:rPr>
        <w:t>«Об условиях приватизации имущества, находящегося в собственности Мокшанского района Пензенской области»,</w:t>
      </w:r>
    </w:p>
    <w:p w:rsidR="004618C8" w:rsidRPr="004618C8" w:rsidRDefault="004618C8" w:rsidP="004618C8">
      <w:pPr>
        <w:widowControl w:val="0"/>
        <w:shd w:val="clear" w:color="auto" w:fill="FFFFFF"/>
        <w:ind w:left="426" w:firstLine="567"/>
        <w:jc w:val="center"/>
        <w:rPr>
          <w:rFonts w:ascii="Times New Roman" w:eastAsia="Times New Roman" w:hAnsi="Times New Roman" w:cs="Times New Roman"/>
          <w:b/>
          <w:bCs/>
          <w:sz w:val="16"/>
          <w:szCs w:val="16"/>
          <w:lang w:eastAsia="ru-RU"/>
        </w:rPr>
      </w:pPr>
    </w:p>
    <w:p w:rsidR="004618C8" w:rsidRPr="004618C8" w:rsidRDefault="004618C8" w:rsidP="004618C8">
      <w:pPr>
        <w:widowControl w:val="0"/>
        <w:shd w:val="clear" w:color="auto" w:fill="FFFFFF"/>
        <w:ind w:left="426" w:firstLine="567"/>
        <w:jc w:val="center"/>
        <w:rPr>
          <w:rFonts w:ascii="Times New Roman" w:eastAsia="Times New Roman" w:hAnsi="Times New Roman" w:cs="Times New Roman"/>
          <w:b/>
          <w:bCs/>
          <w:sz w:val="16"/>
          <w:szCs w:val="16"/>
          <w:lang w:eastAsia="ru-RU"/>
        </w:rPr>
      </w:pPr>
      <w:r w:rsidRPr="004618C8">
        <w:rPr>
          <w:rFonts w:ascii="Times New Roman" w:eastAsia="Times New Roman" w:hAnsi="Times New Roman" w:cs="Times New Roman"/>
          <w:b/>
          <w:bCs/>
          <w:sz w:val="16"/>
          <w:szCs w:val="16"/>
          <w:lang w:eastAsia="ru-RU"/>
        </w:rPr>
        <w:t>Администрация Мокшанского района постановляет:</w:t>
      </w:r>
    </w:p>
    <w:p w:rsidR="004618C8" w:rsidRPr="004618C8" w:rsidRDefault="004618C8" w:rsidP="004618C8">
      <w:pPr>
        <w:widowControl w:val="0"/>
        <w:shd w:val="clear" w:color="auto" w:fill="FFFFFF"/>
        <w:ind w:left="426" w:firstLine="567"/>
        <w:jc w:val="center"/>
        <w:rPr>
          <w:rFonts w:ascii="Times New Roman" w:eastAsia="Times New Roman" w:hAnsi="Times New Roman" w:cs="Times New Roman"/>
          <w:bCs/>
          <w:sz w:val="16"/>
          <w:szCs w:val="16"/>
          <w:lang w:eastAsia="ru-RU"/>
        </w:rPr>
      </w:pPr>
    </w:p>
    <w:p w:rsidR="004618C8" w:rsidRPr="004618C8" w:rsidRDefault="004618C8" w:rsidP="004618C8">
      <w:pPr>
        <w:widowControl w:val="0"/>
        <w:shd w:val="clear" w:color="auto" w:fill="FFFFFF"/>
        <w:ind w:left="426"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1. Организовать и провести аукцион в электронной форме по продаже муниципального имущества Мокшанского района Пензенской области, согласно приложению.</w:t>
      </w:r>
    </w:p>
    <w:p w:rsidR="004618C8" w:rsidRPr="004618C8" w:rsidRDefault="004618C8" w:rsidP="004618C8">
      <w:pPr>
        <w:widowControl w:val="0"/>
        <w:shd w:val="clear" w:color="auto" w:fill="FFFFFF"/>
        <w:ind w:left="426"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2. Утвердить информационное сообщение о проведен</w:t>
      </w:r>
      <w:proofErr w:type="gramStart"/>
      <w:r w:rsidRPr="004618C8">
        <w:rPr>
          <w:rFonts w:ascii="Times New Roman" w:eastAsia="Times New Roman" w:hAnsi="Times New Roman" w:cs="Times New Roman"/>
          <w:sz w:val="16"/>
          <w:szCs w:val="16"/>
          <w:lang w:eastAsia="ru-RU"/>
        </w:rPr>
        <w:t>ии ау</w:t>
      </w:r>
      <w:proofErr w:type="gramEnd"/>
      <w:r w:rsidRPr="004618C8">
        <w:rPr>
          <w:rFonts w:ascii="Times New Roman" w:eastAsia="Times New Roman" w:hAnsi="Times New Roman" w:cs="Times New Roman"/>
          <w:sz w:val="16"/>
          <w:szCs w:val="16"/>
          <w:lang w:eastAsia="ru-RU"/>
        </w:rPr>
        <w:t>кциона в электронной форме по продаже муниципального имущества Мокшанского района Пензенской области (прилагается).</w:t>
      </w:r>
    </w:p>
    <w:p w:rsidR="004618C8" w:rsidRPr="004618C8" w:rsidRDefault="004618C8" w:rsidP="004618C8">
      <w:pPr>
        <w:widowControl w:val="0"/>
        <w:shd w:val="clear" w:color="auto" w:fill="FFFFFF"/>
        <w:ind w:left="426"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 xml:space="preserve">3. </w:t>
      </w:r>
      <w:proofErr w:type="gramStart"/>
      <w:r w:rsidRPr="004618C8">
        <w:rPr>
          <w:rFonts w:ascii="Times New Roman" w:eastAsia="Times New Roman" w:hAnsi="Times New Roman" w:cs="Times New Roman"/>
          <w:sz w:val="16"/>
          <w:szCs w:val="16"/>
          <w:lang w:eastAsia="ru-RU"/>
        </w:rPr>
        <w:t xml:space="preserve">Опубликовать информацию о проведении аукциона в электронной форме по продаже муниципального имущества Мокшанского района Пензенской области на официальном сайте Российской Федерации в информационно-телекоммуникационной сети «Интернет» </w:t>
      </w:r>
      <w:hyperlink r:id="rId33" w:history="1">
        <w:r w:rsidRPr="004618C8">
          <w:rPr>
            <w:rFonts w:ascii="Times New Roman" w:eastAsia="Times New Roman" w:hAnsi="Times New Roman" w:cs="Times New Roman"/>
            <w:color w:val="0563C1"/>
            <w:sz w:val="16"/>
            <w:szCs w:val="16"/>
            <w:u w:val="single"/>
            <w:lang w:val="en-GB" w:eastAsia="ru-RU"/>
          </w:rPr>
          <w:t>www</w:t>
        </w:r>
        <w:r w:rsidRPr="004618C8">
          <w:rPr>
            <w:rFonts w:ascii="Times New Roman" w:eastAsia="Times New Roman" w:hAnsi="Times New Roman" w:cs="Times New Roman"/>
            <w:color w:val="0563C1"/>
            <w:sz w:val="16"/>
            <w:szCs w:val="16"/>
            <w:u w:val="single"/>
            <w:lang w:eastAsia="ru-RU"/>
          </w:rPr>
          <w:t>.</w:t>
        </w:r>
        <w:r w:rsidRPr="004618C8">
          <w:rPr>
            <w:rFonts w:ascii="Times New Roman" w:eastAsia="Times New Roman" w:hAnsi="Times New Roman" w:cs="Times New Roman"/>
            <w:color w:val="0563C1"/>
            <w:sz w:val="16"/>
            <w:szCs w:val="16"/>
            <w:u w:val="single"/>
            <w:lang w:val="en-GB" w:eastAsia="ru-RU"/>
          </w:rPr>
          <w:t>torgi</w:t>
        </w:r>
        <w:r w:rsidRPr="004618C8">
          <w:rPr>
            <w:rFonts w:ascii="Times New Roman" w:eastAsia="Times New Roman" w:hAnsi="Times New Roman" w:cs="Times New Roman"/>
            <w:color w:val="0563C1"/>
            <w:sz w:val="16"/>
            <w:szCs w:val="16"/>
            <w:u w:val="single"/>
            <w:lang w:eastAsia="ru-RU"/>
          </w:rPr>
          <w:t>.</w:t>
        </w:r>
        <w:r w:rsidRPr="004618C8">
          <w:rPr>
            <w:rFonts w:ascii="Times New Roman" w:eastAsia="Times New Roman" w:hAnsi="Times New Roman" w:cs="Times New Roman"/>
            <w:color w:val="0563C1"/>
            <w:sz w:val="16"/>
            <w:szCs w:val="16"/>
            <w:u w:val="single"/>
            <w:lang w:val="en-GB" w:eastAsia="ru-RU"/>
          </w:rPr>
          <w:t>gov</w:t>
        </w:r>
        <w:r w:rsidRPr="004618C8">
          <w:rPr>
            <w:rFonts w:ascii="Times New Roman" w:eastAsia="Times New Roman" w:hAnsi="Times New Roman" w:cs="Times New Roman"/>
            <w:color w:val="0563C1"/>
            <w:sz w:val="16"/>
            <w:szCs w:val="16"/>
            <w:u w:val="single"/>
            <w:lang w:eastAsia="ru-RU"/>
          </w:rPr>
          <w:t>.</w:t>
        </w:r>
        <w:r w:rsidRPr="004618C8">
          <w:rPr>
            <w:rFonts w:ascii="Times New Roman" w:eastAsia="Times New Roman" w:hAnsi="Times New Roman" w:cs="Times New Roman"/>
            <w:color w:val="0563C1"/>
            <w:sz w:val="16"/>
            <w:szCs w:val="16"/>
            <w:u w:val="single"/>
            <w:lang w:val="en-GB" w:eastAsia="ru-RU"/>
          </w:rPr>
          <w:t>ru</w:t>
        </w:r>
      </w:hyperlink>
      <w:r w:rsidRPr="004618C8">
        <w:rPr>
          <w:rFonts w:ascii="Times New Roman" w:eastAsia="Times New Roman" w:hAnsi="Times New Roman" w:cs="Times New Roman"/>
          <w:sz w:val="16"/>
          <w:szCs w:val="16"/>
          <w:lang w:eastAsia="ru-RU"/>
        </w:rPr>
        <w:t xml:space="preserve">, на сайте электронной площадки </w:t>
      </w:r>
      <w:hyperlink r:id="rId34" w:history="1">
        <w:proofErr w:type="gramEnd"/>
        <w:r w:rsidRPr="004618C8">
          <w:rPr>
            <w:rFonts w:ascii="Times New Roman" w:eastAsia="Times New Roman" w:hAnsi="Times New Roman" w:cs="Times New Roman"/>
            <w:color w:val="0563C1"/>
            <w:sz w:val="16"/>
            <w:szCs w:val="16"/>
            <w:u w:val="single"/>
            <w:lang w:val="en-GB" w:eastAsia="ru-RU"/>
          </w:rPr>
          <w:t>www</w:t>
        </w:r>
        <w:r w:rsidRPr="004618C8">
          <w:rPr>
            <w:rFonts w:ascii="Times New Roman" w:eastAsia="Times New Roman" w:hAnsi="Times New Roman" w:cs="Times New Roman"/>
            <w:color w:val="0563C1"/>
            <w:sz w:val="16"/>
            <w:szCs w:val="16"/>
            <w:u w:val="single"/>
            <w:lang w:eastAsia="ru-RU"/>
          </w:rPr>
          <w:t>.</w:t>
        </w:r>
        <w:r w:rsidRPr="004618C8">
          <w:rPr>
            <w:rFonts w:ascii="Times New Roman" w:eastAsia="Times New Roman" w:hAnsi="Times New Roman" w:cs="Times New Roman"/>
            <w:color w:val="0563C1"/>
            <w:sz w:val="16"/>
            <w:szCs w:val="16"/>
            <w:u w:val="single"/>
            <w:lang w:val="en-GB" w:eastAsia="ru-RU"/>
          </w:rPr>
          <w:t>rts</w:t>
        </w:r>
        <w:r w:rsidRPr="004618C8">
          <w:rPr>
            <w:rFonts w:ascii="Times New Roman" w:eastAsia="Times New Roman" w:hAnsi="Times New Roman" w:cs="Times New Roman"/>
            <w:color w:val="0563C1"/>
            <w:sz w:val="16"/>
            <w:szCs w:val="16"/>
            <w:u w:val="single"/>
            <w:lang w:eastAsia="ru-RU"/>
          </w:rPr>
          <w:t>-</w:t>
        </w:r>
        <w:r w:rsidRPr="004618C8">
          <w:rPr>
            <w:rFonts w:ascii="Times New Roman" w:eastAsia="Times New Roman" w:hAnsi="Times New Roman" w:cs="Times New Roman"/>
            <w:color w:val="0563C1"/>
            <w:sz w:val="16"/>
            <w:szCs w:val="16"/>
            <w:u w:val="single"/>
            <w:lang w:val="en-GB" w:eastAsia="ru-RU"/>
          </w:rPr>
          <w:t>tender</w:t>
        </w:r>
        <w:r w:rsidRPr="004618C8">
          <w:rPr>
            <w:rFonts w:ascii="Times New Roman" w:eastAsia="Times New Roman" w:hAnsi="Times New Roman" w:cs="Times New Roman"/>
            <w:color w:val="0563C1"/>
            <w:sz w:val="16"/>
            <w:szCs w:val="16"/>
            <w:u w:val="single"/>
            <w:lang w:eastAsia="ru-RU"/>
          </w:rPr>
          <w:t>.</w:t>
        </w:r>
        <w:r w:rsidRPr="004618C8">
          <w:rPr>
            <w:rFonts w:ascii="Times New Roman" w:eastAsia="Times New Roman" w:hAnsi="Times New Roman" w:cs="Times New Roman"/>
            <w:color w:val="0563C1"/>
            <w:sz w:val="16"/>
            <w:szCs w:val="16"/>
            <w:u w:val="single"/>
            <w:lang w:val="en-GB" w:eastAsia="ru-RU"/>
          </w:rPr>
          <w:t>ru</w:t>
        </w:r>
        <w:proofErr w:type="gramStart"/>
      </w:hyperlink>
      <w:r w:rsidRPr="004618C8">
        <w:rPr>
          <w:rFonts w:ascii="Times New Roman" w:eastAsia="Times New Roman" w:hAnsi="Times New Roman" w:cs="Times New Roman"/>
          <w:sz w:val="16"/>
          <w:szCs w:val="16"/>
          <w:lang w:eastAsia="ru-RU"/>
        </w:rPr>
        <w:t xml:space="preserve">, на официальном сайте администрации Мокшанского района Пензенской области </w:t>
      </w:r>
      <w:proofErr w:type="gramEnd"/>
      <w:r w:rsidRPr="004618C8">
        <w:rPr>
          <w:rFonts w:ascii="Times New Roman" w:eastAsia="Times New Roman" w:hAnsi="Times New Roman" w:cs="Times New Roman"/>
          <w:sz w:val="16"/>
          <w:szCs w:val="16"/>
          <w:lang w:eastAsia="ru-RU"/>
        </w:rPr>
        <w:t>https://mokshan.pnzreg.ru/</w:t>
      </w:r>
      <w:proofErr w:type="gramStart"/>
      <w:r w:rsidRPr="004618C8">
        <w:rPr>
          <w:rFonts w:ascii="Times New Roman" w:eastAsia="Times New Roman" w:hAnsi="Times New Roman" w:cs="Times New Roman"/>
          <w:sz w:val="16"/>
          <w:szCs w:val="16"/>
          <w:lang w:eastAsia="ru-RU"/>
        </w:rPr>
        <w:t xml:space="preserve">, в информационном бюллетене «Ведомости органов местного самоуправления Мокшанского района Пензенской области». </w:t>
      </w:r>
      <w:proofErr w:type="gramEnd"/>
    </w:p>
    <w:p w:rsidR="004618C8" w:rsidRPr="004618C8" w:rsidRDefault="004618C8" w:rsidP="004618C8">
      <w:pPr>
        <w:widowControl w:val="0"/>
        <w:shd w:val="clear" w:color="auto" w:fill="FFFFFF"/>
        <w:ind w:left="426"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 xml:space="preserve">4. </w:t>
      </w:r>
      <w:proofErr w:type="gramStart"/>
      <w:r w:rsidRPr="004618C8">
        <w:rPr>
          <w:rFonts w:ascii="Times New Roman" w:eastAsia="Times New Roman" w:hAnsi="Times New Roman" w:cs="Times New Roman"/>
          <w:sz w:val="16"/>
          <w:szCs w:val="16"/>
          <w:lang w:eastAsia="ru-RU"/>
        </w:rPr>
        <w:t>Контроль за</w:t>
      </w:r>
      <w:proofErr w:type="gramEnd"/>
      <w:r w:rsidRPr="004618C8">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w:t>
      </w:r>
      <w:proofErr w:type="spellStart"/>
      <w:r w:rsidRPr="004618C8">
        <w:rPr>
          <w:rFonts w:ascii="Times New Roman" w:eastAsia="Times New Roman" w:hAnsi="Times New Roman" w:cs="Times New Roman"/>
          <w:sz w:val="16"/>
          <w:szCs w:val="16"/>
          <w:lang w:eastAsia="ru-RU"/>
        </w:rPr>
        <w:t>Жучкину</w:t>
      </w:r>
      <w:proofErr w:type="spellEnd"/>
      <w:r w:rsidRPr="004618C8">
        <w:rPr>
          <w:rFonts w:ascii="Times New Roman" w:eastAsia="Times New Roman" w:hAnsi="Times New Roman" w:cs="Times New Roman"/>
          <w:sz w:val="16"/>
          <w:szCs w:val="16"/>
          <w:lang w:eastAsia="ru-RU"/>
        </w:rPr>
        <w:t xml:space="preserve"> Е.В.</w:t>
      </w:r>
    </w:p>
    <w:tbl>
      <w:tblPr>
        <w:tblW w:w="9606" w:type="dxa"/>
        <w:tblLook w:val="04A0" w:firstRow="1" w:lastRow="0" w:firstColumn="1" w:lastColumn="0" w:noHBand="0" w:noVBand="1"/>
      </w:tblPr>
      <w:tblGrid>
        <w:gridCol w:w="3510"/>
        <w:gridCol w:w="2276"/>
        <w:gridCol w:w="3820"/>
      </w:tblGrid>
      <w:tr w:rsidR="004618C8" w:rsidRPr="004618C8" w:rsidTr="004618C8">
        <w:tc>
          <w:tcPr>
            <w:tcW w:w="3510" w:type="dxa"/>
            <w:shd w:val="clear" w:color="auto" w:fill="auto"/>
          </w:tcPr>
          <w:p w:rsidR="004618C8" w:rsidRPr="004618C8" w:rsidRDefault="004618C8" w:rsidP="004618C8">
            <w:pPr>
              <w:ind w:left="426" w:firstLine="567"/>
              <w:contextualSpacing/>
              <w:jc w:val="left"/>
              <w:rPr>
                <w:rFonts w:ascii="Times New Roman" w:eastAsia="Times New Roman" w:hAnsi="Times New Roman" w:cs="Times New Roman"/>
                <w:b/>
                <w:sz w:val="16"/>
                <w:szCs w:val="16"/>
                <w:lang w:eastAsia="ru-RU"/>
              </w:rPr>
            </w:pPr>
          </w:p>
          <w:p w:rsidR="004618C8" w:rsidRPr="004618C8" w:rsidRDefault="004618C8" w:rsidP="004618C8">
            <w:pPr>
              <w:ind w:left="426" w:firstLine="567"/>
              <w:contextualSpacing/>
              <w:jc w:val="left"/>
              <w:rPr>
                <w:rFonts w:ascii="Times New Roman" w:eastAsia="Times New Roman" w:hAnsi="Times New Roman" w:cs="Times New Roman"/>
                <w:b/>
                <w:sz w:val="16"/>
                <w:szCs w:val="16"/>
                <w:lang w:eastAsia="ru-RU"/>
              </w:rPr>
            </w:pPr>
            <w:r w:rsidRPr="004618C8">
              <w:rPr>
                <w:rFonts w:ascii="Times New Roman" w:eastAsia="Times New Roman" w:hAnsi="Times New Roman" w:cs="Times New Roman"/>
                <w:b/>
                <w:sz w:val="16"/>
                <w:szCs w:val="16"/>
                <w:lang w:eastAsia="ru-RU"/>
              </w:rPr>
              <w:t>Глава администрации</w:t>
            </w:r>
          </w:p>
          <w:p w:rsidR="004618C8" w:rsidRPr="004618C8" w:rsidRDefault="004618C8" w:rsidP="004618C8">
            <w:pPr>
              <w:ind w:left="426" w:firstLine="567"/>
              <w:jc w:val="left"/>
              <w:rPr>
                <w:rFonts w:ascii="Calibri" w:eastAsia="Calibri" w:hAnsi="Calibri" w:cs="Times New Roman"/>
                <w:sz w:val="16"/>
                <w:szCs w:val="16"/>
              </w:rPr>
            </w:pPr>
            <w:r w:rsidRPr="004618C8">
              <w:rPr>
                <w:rFonts w:ascii="Times New Roman" w:eastAsia="Times New Roman" w:hAnsi="Times New Roman" w:cs="Times New Roman"/>
                <w:b/>
                <w:sz w:val="16"/>
                <w:szCs w:val="16"/>
                <w:lang w:eastAsia="ru-RU"/>
              </w:rPr>
              <w:t xml:space="preserve">Мокшанского района                                                               </w:t>
            </w:r>
          </w:p>
        </w:tc>
        <w:tc>
          <w:tcPr>
            <w:tcW w:w="2276" w:type="dxa"/>
            <w:shd w:val="clear" w:color="auto" w:fill="auto"/>
          </w:tcPr>
          <w:p w:rsidR="004618C8" w:rsidRPr="004618C8" w:rsidRDefault="004618C8" w:rsidP="004618C8">
            <w:pPr>
              <w:ind w:left="426" w:firstLine="567"/>
              <w:jc w:val="center"/>
              <w:rPr>
                <w:rFonts w:ascii="Calibri" w:eastAsia="Calibri" w:hAnsi="Calibri" w:cs="Times New Roman"/>
                <w:sz w:val="16"/>
                <w:szCs w:val="16"/>
              </w:rPr>
            </w:pPr>
          </w:p>
        </w:tc>
        <w:tc>
          <w:tcPr>
            <w:tcW w:w="3820" w:type="dxa"/>
            <w:shd w:val="clear" w:color="auto" w:fill="auto"/>
          </w:tcPr>
          <w:p w:rsidR="004618C8" w:rsidRPr="004618C8" w:rsidRDefault="004618C8" w:rsidP="004618C8">
            <w:pPr>
              <w:ind w:left="426" w:firstLine="567"/>
              <w:jc w:val="left"/>
              <w:rPr>
                <w:rFonts w:ascii="Times New Roman" w:eastAsia="Times New Roman" w:hAnsi="Times New Roman" w:cs="Times New Roman"/>
                <w:b/>
                <w:sz w:val="16"/>
                <w:szCs w:val="16"/>
                <w:lang w:eastAsia="ru-RU"/>
              </w:rPr>
            </w:pPr>
          </w:p>
          <w:p w:rsidR="004618C8" w:rsidRPr="004618C8" w:rsidRDefault="004618C8" w:rsidP="004618C8">
            <w:pPr>
              <w:ind w:left="426" w:firstLine="567"/>
              <w:jc w:val="left"/>
              <w:rPr>
                <w:rFonts w:ascii="Times New Roman" w:eastAsia="Times New Roman" w:hAnsi="Times New Roman" w:cs="Times New Roman"/>
                <w:b/>
                <w:sz w:val="16"/>
                <w:szCs w:val="16"/>
                <w:lang w:eastAsia="ru-RU"/>
              </w:rPr>
            </w:pPr>
            <w:r w:rsidRPr="004618C8">
              <w:rPr>
                <w:rFonts w:ascii="Times New Roman" w:eastAsia="Times New Roman" w:hAnsi="Times New Roman" w:cs="Times New Roman"/>
                <w:b/>
                <w:sz w:val="16"/>
                <w:szCs w:val="16"/>
                <w:lang w:eastAsia="ru-RU"/>
              </w:rPr>
              <w:t xml:space="preserve">         </w:t>
            </w:r>
          </w:p>
          <w:p w:rsidR="004618C8" w:rsidRPr="004618C8" w:rsidRDefault="004618C8" w:rsidP="004618C8">
            <w:pPr>
              <w:ind w:left="426" w:firstLine="567"/>
              <w:jc w:val="left"/>
              <w:rPr>
                <w:rFonts w:ascii="Times New Roman" w:eastAsia="Times New Roman" w:hAnsi="Times New Roman" w:cs="Times New Roman"/>
                <w:sz w:val="16"/>
                <w:szCs w:val="16"/>
                <w:lang w:eastAsia="ru-RU"/>
              </w:rPr>
            </w:pPr>
            <w:r w:rsidRPr="004618C8">
              <w:rPr>
                <w:rFonts w:ascii="Times New Roman" w:eastAsia="Times New Roman" w:hAnsi="Times New Roman" w:cs="Times New Roman"/>
                <w:b/>
                <w:sz w:val="16"/>
                <w:szCs w:val="16"/>
                <w:lang w:eastAsia="ru-RU"/>
              </w:rPr>
              <w:t xml:space="preserve">           Н.Н. Тихомиров </w:t>
            </w:r>
          </w:p>
          <w:p w:rsidR="004618C8" w:rsidRPr="004618C8" w:rsidRDefault="004618C8" w:rsidP="004618C8">
            <w:pPr>
              <w:ind w:left="426" w:firstLine="567"/>
              <w:jc w:val="left"/>
              <w:rPr>
                <w:rFonts w:ascii="Calibri" w:eastAsia="Calibri" w:hAnsi="Calibri" w:cs="Times New Roman"/>
                <w:sz w:val="16"/>
                <w:szCs w:val="16"/>
              </w:rPr>
            </w:pPr>
          </w:p>
        </w:tc>
      </w:tr>
    </w:tbl>
    <w:p w:rsidR="004618C8" w:rsidRPr="004618C8" w:rsidRDefault="004618C8" w:rsidP="004618C8">
      <w:pPr>
        <w:suppressAutoHyphens/>
        <w:autoSpaceDE w:val="0"/>
        <w:autoSpaceDN w:val="0"/>
        <w:adjustRightInd w:val="0"/>
        <w:ind w:left="4860" w:firstLine="1377"/>
        <w:jc w:val="right"/>
        <w:rPr>
          <w:rFonts w:ascii="Times New Roman" w:eastAsia="Times New Roman" w:hAnsi="Times New Roman" w:cs="Times New Roman"/>
          <w:kern w:val="1"/>
          <w:sz w:val="16"/>
          <w:szCs w:val="16"/>
          <w:lang w:eastAsia="ar-SA"/>
        </w:rPr>
      </w:pPr>
      <w:r w:rsidRPr="004618C8">
        <w:rPr>
          <w:rFonts w:ascii="Times New Roman" w:eastAsia="Times New Roman" w:hAnsi="Times New Roman" w:cs="Times New Roman"/>
          <w:kern w:val="1"/>
          <w:sz w:val="16"/>
          <w:szCs w:val="16"/>
          <w:lang w:eastAsia="ar-SA"/>
        </w:rPr>
        <w:t>Приложение</w:t>
      </w:r>
    </w:p>
    <w:p w:rsidR="004618C8" w:rsidRPr="004618C8" w:rsidRDefault="004618C8" w:rsidP="004618C8">
      <w:pPr>
        <w:suppressAutoHyphens/>
        <w:autoSpaceDE w:val="0"/>
        <w:autoSpaceDN w:val="0"/>
        <w:adjustRightInd w:val="0"/>
        <w:ind w:left="4860" w:firstLine="1377"/>
        <w:jc w:val="right"/>
        <w:rPr>
          <w:rFonts w:ascii="Times New Roman" w:eastAsia="Times New Roman" w:hAnsi="Times New Roman" w:cs="Times New Roman"/>
          <w:kern w:val="1"/>
          <w:sz w:val="16"/>
          <w:szCs w:val="16"/>
          <w:lang w:eastAsia="ar-SA"/>
        </w:rPr>
      </w:pPr>
      <w:r w:rsidRPr="004618C8">
        <w:rPr>
          <w:rFonts w:ascii="Times New Roman" w:eastAsia="Times New Roman" w:hAnsi="Times New Roman" w:cs="Times New Roman"/>
          <w:kern w:val="1"/>
          <w:sz w:val="16"/>
          <w:szCs w:val="16"/>
          <w:lang w:eastAsia="ar-SA"/>
        </w:rPr>
        <w:t>УТВЕРЖДЕНО</w:t>
      </w:r>
    </w:p>
    <w:p w:rsidR="004618C8" w:rsidRPr="004618C8" w:rsidRDefault="004618C8" w:rsidP="004618C8">
      <w:pPr>
        <w:suppressAutoHyphens/>
        <w:autoSpaceDE w:val="0"/>
        <w:autoSpaceDN w:val="0"/>
        <w:adjustRightInd w:val="0"/>
        <w:ind w:left="4860" w:firstLine="1377"/>
        <w:jc w:val="right"/>
        <w:rPr>
          <w:rFonts w:ascii="Times New Roman" w:eastAsia="Times New Roman" w:hAnsi="Times New Roman" w:cs="Times New Roman"/>
          <w:kern w:val="1"/>
          <w:sz w:val="16"/>
          <w:szCs w:val="16"/>
          <w:lang w:eastAsia="ar-SA"/>
        </w:rPr>
      </w:pPr>
      <w:r w:rsidRPr="004618C8">
        <w:rPr>
          <w:rFonts w:ascii="Times New Roman" w:eastAsia="Times New Roman" w:hAnsi="Times New Roman" w:cs="Times New Roman"/>
          <w:kern w:val="1"/>
          <w:sz w:val="16"/>
          <w:szCs w:val="16"/>
          <w:lang w:eastAsia="ar-SA"/>
        </w:rPr>
        <w:t xml:space="preserve"> постановлением администрации Мокшанского района</w:t>
      </w:r>
    </w:p>
    <w:p w:rsidR="004618C8" w:rsidRPr="004618C8" w:rsidRDefault="004618C8" w:rsidP="004618C8">
      <w:pPr>
        <w:suppressAutoHyphens/>
        <w:autoSpaceDE w:val="0"/>
        <w:autoSpaceDN w:val="0"/>
        <w:adjustRightInd w:val="0"/>
        <w:ind w:left="4860" w:firstLine="1377"/>
        <w:jc w:val="right"/>
        <w:rPr>
          <w:rFonts w:ascii="Times New Roman" w:eastAsia="Times New Roman" w:hAnsi="Times New Roman" w:cs="Times New Roman"/>
          <w:kern w:val="1"/>
          <w:sz w:val="16"/>
          <w:szCs w:val="16"/>
          <w:lang w:eastAsia="ar-SA"/>
        </w:rPr>
      </w:pPr>
      <w:r w:rsidRPr="004618C8">
        <w:rPr>
          <w:rFonts w:ascii="Times New Roman" w:eastAsia="Times New Roman" w:hAnsi="Times New Roman" w:cs="Times New Roman"/>
          <w:kern w:val="1"/>
          <w:sz w:val="16"/>
          <w:szCs w:val="16"/>
          <w:lang w:eastAsia="ar-SA"/>
        </w:rPr>
        <w:t>Пензенской области</w:t>
      </w:r>
    </w:p>
    <w:p w:rsidR="004618C8" w:rsidRPr="004618C8" w:rsidRDefault="004618C8" w:rsidP="004618C8">
      <w:pPr>
        <w:tabs>
          <w:tab w:val="left" w:pos="240"/>
          <w:tab w:val="center" w:pos="4677"/>
        </w:tabs>
        <w:suppressAutoHyphens/>
        <w:jc w:val="right"/>
        <w:rPr>
          <w:rFonts w:ascii="Times New Roman" w:eastAsia="Times New Roman" w:hAnsi="Times New Roman" w:cs="Times New Roman"/>
          <w:b/>
          <w:bCs/>
          <w:kern w:val="1"/>
          <w:sz w:val="16"/>
          <w:szCs w:val="16"/>
          <w:lang w:eastAsia="ar-SA"/>
        </w:rPr>
      </w:pPr>
      <w:r w:rsidRPr="004618C8">
        <w:rPr>
          <w:rFonts w:ascii="Times New Roman" w:eastAsia="Times New Roman" w:hAnsi="Times New Roman" w:cs="Times New Roman"/>
          <w:bCs/>
          <w:kern w:val="1"/>
          <w:sz w:val="16"/>
          <w:szCs w:val="16"/>
          <w:lang w:eastAsia="ar-SA"/>
        </w:rPr>
        <w:t xml:space="preserve">                                                                         от 19.08.2022 № 735</w:t>
      </w:r>
      <w:r w:rsidRPr="004618C8">
        <w:rPr>
          <w:rFonts w:ascii="Times New Roman" w:eastAsia="Times New Roman" w:hAnsi="Times New Roman" w:cs="Times New Roman"/>
          <w:bCs/>
          <w:kern w:val="1"/>
          <w:sz w:val="16"/>
          <w:szCs w:val="16"/>
          <w:u w:val="single"/>
          <w:lang w:eastAsia="ar-SA"/>
        </w:rPr>
        <w:t xml:space="preserve"> </w:t>
      </w:r>
    </w:p>
    <w:p w:rsidR="004618C8" w:rsidRPr="004618C8" w:rsidRDefault="004618C8" w:rsidP="004618C8">
      <w:pPr>
        <w:widowControl w:val="0"/>
        <w:ind w:firstLine="567"/>
        <w:jc w:val="center"/>
        <w:rPr>
          <w:rFonts w:ascii="Times New Roman" w:eastAsia="Times New Roman" w:hAnsi="Times New Roman" w:cs="Times New Roman"/>
          <w:b/>
          <w:sz w:val="16"/>
          <w:szCs w:val="16"/>
          <w:lang w:eastAsia="ru-RU"/>
        </w:rPr>
      </w:pPr>
    </w:p>
    <w:p w:rsidR="004618C8" w:rsidRPr="004618C8" w:rsidRDefault="004618C8" w:rsidP="004618C8">
      <w:pPr>
        <w:widowControl w:val="0"/>
        <w:ind w:firstLine="567"/>
        <w:jc w:val="center"/>
        <w:rPr>
          <w:rFonts w:ascii="Times New Roman" w:eastAsia="Times New Roman" w:hAnsi="Times New Roman" w:cs="Times New Roman"/>
          <w:b/>
          <w:sz w:val="16"/>
          <w:szCs w:val="16"/>
          <w:lang w:eastAsia="ru-RU"/>
        </w:rPr>
      </w:pPr>
      <w:r w:rsidRPr="004618C8">
        <w:rPr>
          <w:rFonts w:ascii="Times New Roman" w:eastAsia="Times New Roman" w:hAnsi="Times New Roman" w:cs="Times New Roman"/>
          <w:b/>
          <w:sz w:val="16"/>
          <w:szCs w:val="16"/>
          <w:lang w:eastAsia="ru-RU"/>
        </w:rPr>
        <w:t xml:space="preserve">ИНФОРМАЦИОННОЕ СООБЩЕНИЕ </w:t>
      </w:r>
    </w:p>
    <w:p w:rsidR="004618C8" w:rsidRPr="004618C8" w:rsidRDefault="004618C8" w:rsidP="004618C8">
      <w:pPr>
        <w:widowControl w:val="0"/>
        <w:ind w:firstLine="567"/>
        <w:jc w:val="center"/>
        <w:rPr>
          <w:rFonts w:ascii="Times New Roman" w:eastAsia="Times New Roman" w:hAnsi="Times New Roman" w:cs="Times New Roman"/>
          <w:b/>
          <w:sz w:val="16"/>
          <w:szCs w:val="16"/>
          <w:lang w:eastAsia="ru-RU"/>
        </w:rPr>
      </w:pPr>
      <w:r w:rsidRPr="004618C8">
        <w:rPr>
          <w:rFonts w:ascii="Times New Roman" w:eastAsia="Times New Roman" w:hAnsi="Times New Roman" w:cs="Times New Roman"/>
          <w:b/>
          <w:sz w:val="16"/>
          <w:szCs w:val="16"/>
          <w:lang w:eastAsia="ru-RU"/>
        </w:rPr>
        <w:t>о проведен</w:t>
      </w:r>
      <w:proofErr w:type="gramStart"/>
      <w:r w:rsidRPr="004618C8">
        <w:rPr>
          <w:rFonts w:ascii="Times New Roman" w:eastAsia="Times New Roman" w:hAnsi="Times New Roman" w:cs="Times New Roman"/>
          <w:b/>
          <w:sz w:val="16"/>
          <w:szCs w:val="16"/>
          <w:lang w:eastAsia="ru-RU"/>
        </w:rPr>
        <w:t>ии ау</w:t>
      </w:r>
      <w:proofErr w:type="gramEnd"/>
      <w:r w:rsidRPr="004618C8">
        <w:rPr>
          <w:rFonts w:ascii="Times New Roman" w:eastAsia="Times New Roman" w:hAnsi="Times New Roman" w:cs="Times New Roman"/>
          <w:b/>
          <w:sz w:val="16"/>
          <w:szCs w:val="16"/>
          <w:lang w:eastAsia="ru-RU"/>
        </w:rPr>
        <w:t xml:space="preserve">кциона в электронной форме по продаже муниципального </w:t>
      </w:r>
    </w:p>
    <w:p w:rsidR="004618C8" w:rsidRPr="004618C8" w:rsidRDefault="004618C8" w:rsidP="004618C8">
      <w:pPr>
        <w:widowControl w:val="0"/>
        <w:ind w:firstLine="567"/>
        <w:jc w:val="center"/>
        <w:rPr>
          <w:rFonts w:ascii="Times New Roman" w:eastAsia="Times New Roman" w:hAnsi="Times New Roman" w:cs="Times New Roman"/>
          <w:b/>
          <w:sz w:val="16"/>
          <w:szCs w:val="16"/>
          <w:lang w:eastAsia="ru-RU"/>
        </w:rPr>
      </w:pPr>
      <w:r w:rsidRPr="004618C8">
        <w:rPr>
          <w:rFonts w:ascii="Times New Roman" w:eastAsia="Times New Roman" w:hAnsi="Times New Roman" w:cs="Times New Roman"/>
          <w:b/>
          <w:sz w:val="16"/>
          <w:szCs w:val="16"/>
          <w:lang w:eastAsia="ru-RU"/>
        </w:rPr>
        <w:t>имущества Мокшанского района Пензенской области</w:t>
      </w:r>
    </w:p>
    <w:p w:rsidR="004618C8" w:rsidRPr="004618C8" w:rsidRDefault="004618C8" w:rsidP="004618C8">
      <w:pPr>
        <w:widowControl w:val="0"/>
        <w:ind w:firstLine="567"/>
        <w:jc w:val="center"/>
        <w:rPr>
          <w:rFonts w:ascii="Times New Roman" w:eastAsia="Times New Roman" w:hAnsi="Times New Roman" w:cs="Times New Roman"/>
          <w:b/>
          <w:sz w:val="16"/>
          <w:szCs w:val="16"/>
          <w:lang w:eastAsia="ru-RU"/>
        </w:rPr>
      </w:pPr>
    </w:p>
    <w:tbl>
      <w:tblPr>
        <w:tblStyle w:val="320"/>
        <w:tblW w:w="9864" w:type="dxa"/>
        <w:tblInd w:w="675" w:type="dxa"/>
        <w:tblLook w:val="04A0" w:firstRow="1" w:lastRow="0" w:firstColumn="1" w:lastColumn="0" w:noHBand="0" w:noVBand="1"/>
      </w:tblPr>
      <w:tblGrid>
        <w:gridCol w:w="456"/>
        <w:gridCol w:w="3371"/>
        <w:gridCol w:w="6037"/>
      </w:tblGrid>
      <w:tr w:rsidR="004618C8" w:rsidRPr="004618C8" w:rsidTr="004618C8">
        <w:tc>
          <w:tcPr>
            <w:tcW w:w="456" w:type="dxa"/>
          </w:tcPr>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t>1</w:t>
            </w:r>
          </w:p>
        </w:tc>
        <w:tc>
          <w:tcPr>
            <w:tcW w:w="3371" w:type="dxa"/>
          </w:tcPr>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t>Собственник имущества</w:t>
            </w:r>
          </w:p>
        </w:tc>
        <w:tc>
          <w:tcPr>
            <w:tcW w:w="6037" w:type="dxa"/>
          </w:tcPr>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sz w:val="16"/>
                <w:szCs w:val="16"/>
              </w:rPr>
              <w:t xml:space="preserve">Муниципальное образование </w:t>
            </w:r>
            <w:proofErr w:type="spellStart"/>
            <w:r w:rsidRPr="004618C8">
              <w:rPr>
                <w:rFonts w:ascii="Times New Roman" w:hAnsi="Times New Roman" w:cs="Times New Roman"/>
                <w:sz w:val="16"/>
                <w:szCs w:val="16"/>
              </w:rPr>
              <w:t>Мокшанский</w:t>
            </w:r>
            <w:proofErr w:type="spellEnd"/>
            <w:r w:rsidRPr="004618C8">
              <w:rPr>
                <w:rFonts w:ascii="Times New Roman" w:hAnsi="Times New Roman" w:cs="Times New Roman"/>
                <w:sz w:val="16"/>
                <w:szCs w:val="16"/>
              </w:rPr>
              <w:t xml:space="preserve"> район Пензенской области</w:t>
            </w:r>
          </w:p>
        </w:tc>
      </w:tr>
      <w:tr w:rsidR="004618C8" w:rsidRPr="004618C8" w:rsidTr="004618C8">
        <w:tc>
          <w:tcPr>
            <w:tcW w:w="456" w:type="dxa"/>
          </w:tcPr>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t>2</w:t>
            </w:r>
          </w:p>
        </w:tc>
        <w:tc>
          <w:tcPr>
            <w:tcW w:w="3371" w:type="dxa"/>
          </w:tcPr>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t>Наименование продавца (организатора торгов)</w:t>
            </w:r>
          </w:p>
        </w:tc>
        <w:tc>
          <w:tcPr>
            <w:tcW w:w="6037" w:type="dxa"/>
          </w:tcPr>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sz w:val="16"/>
                <w:szCs w:val="16"/>
              </w:rPr>
              <w:t>Администрация Мокшанского района Пензенской области</w:t>
            </w:r>
          </w:p>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sz w:val="16"/>
                <w:szCs w:val="16"/>
              </w:rPr>
              <w:t xml:space="preserve">Юридический адрес: Российская Федерация, 442370, Пензенская область, </w:t>
            </w:r>
            <w:proofErr w:type="spellStart"/>
            <w:r w:rsidRPr="004618C8">
              <w:rPr>
                <w:rFonts w:ascii="Times New Roman" w:hAnsi="Times New Roman" w:cs="Times New Roman"/>
                <w:sz w:val="16"/>
                <w:szCs w:val="16"/>
              </w:rPr>
              <w:t>Мокшанский</w:t>
            </w:r>
            <w:proofErr w:type="spellEnd"/>
            <w:r w:rsidRPr="004618C8">
              <w:rPr>
                <w:rFonts w:ascii="Times New Roman" w:hAnsi="Times New Roman" w:cs="Times New Roman"/>
                <w:sz w:val="16"/>
                <w:szCs w:val="16"/>
              </w:rPr>
              <w:t xml:space="preserve"> район, </w:t>
            </w:r>
            <w:proofErr w:type="spellStart"/>
            <w:r w:rsidRPr="004618C8">
              <w:rPr>
                <w:rFonts w:ascii="Times New Roman" w:hAnsi="Times New Roman" w:cs="Times New Roman"/>
                <w:sz w:val="16"/>
                <w:szCs w:val="16"/>
              </w:rPr>
              <w:t>р.п</w:t>
            </w:r>
            <w:proofErr w:type="spellEnd"/>
            <w:r w:rsidRPr="004618C8">
              <w:rPr>
                <w:rFonts w:ascii="Times New Roman" w:hAnsi="Times New Roman" w:cs="Times New Roman"/>
                <w:sz w:val="16"/>
                <w:szCs w:val="16"/>
              </w:rPr>
              <w:t xml:space="preserve">. Мокшан, ул. </w:t>
            </w:r>
            <w:proofErr w:type="spellStart"/>
            <w:r w:rsidRPr="004618C8">
              <w:rPr>
                <w:rFonts w:ascii="Times New Roman" w:hAnsi="Times New Roman" w:cs="Times New Roman"/>
                <w:sz w:val="16"/>
                <w:szCs w:val="16"/>
              </w:rPr>
              <w:t>Поцелуева</w:t>
            </w:r>
            <w:proofErr w:type="spellEnd"/>
            <w:r w:rsidRPr="004618C8">
              <w:rPr>
                <w:rFonts w:ascii="Times New Roman" w:hAnsi="Times New Roman" w:cs="Times New Roman"/>
                <w:sz w:val="16"/>
                <w:szCs w:val="16"/>
              </w:rPr>
              <w:t>, д.1.</w:t>
            </w:r>
          </w:p>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sz w:val="16"/>
                <w:szCs w:val="16"/>
              </w:rPr>
              <w:t xml:space="preserve">Почтовый адрес: Российская Федерация, 442370, Пензенская область, </w:t>
            </w:r>
            <w:proofErr w:type="spellStart"/>
            <w:r w:rsidRPr="004618C8">
              <w:rPr>
                <w:rFonts w:ascii="Times New Roman" w:hAnsi="Times New Roman" w:cs="Times New Roman"/>
                <w:sz w:val="16"/>
                <w:szCs w:val="16"/>
              </w:rPr>
              <w:t>Мокшанский</w:t>
            </w:r>
            <w:proofErr w:type="spellEnd"/>
            <w:r w:rsidRPr="004618C8">
              <w:rPr>
                <w:rFonts w:ascii="Times New Roman" w:hAnsi="Times New Roman" w:cs="Times New Roman"/>
                <w:sz w:val="16"/>
                <w:szCs w:val="16"/>
              </w:rPr>
              <w:t xml:space="preserve"> район, </w:t>
            </w:r>
            <w:proofErr w:type="spellStart"/>
            <w:r w:rsidRPr="004618C8">
              <w:rPr>
                <w:rFonts w:ascii="Times New Roman" w:hAnsi="Times New Roman" w:cs="Times New Roman"/>
                <w:sz w:val="16"/>
                <w:szCs w:val="16"/>
              </w:rPr>
              <w:t>р.п</w:t>
            </w:r>
            <w:proofErr w:type="spellEnd"/>
            <w:r w:rsidRPr="004618C8">
              <w:rPr>
                <w:rFonts w:ascii="Times New Roman" w:hAnsi="Times New Roman" w:cs="Times New Roman"/>
                <w:sz w:val="16"/>
                <w:szCs w:val="16"/>
              </w:rPr>
              <w:t xml:space="preserve">. Мокшан, ул. </w:t>
            </w:r>
            <w:proofErr w:type="spellStart"/>
            <w:r w:rsidRPr="004618C8">
              <w:rPr>
                <w:rFonts w:ascii="Times New Roman" w:hAnsi="Times New Roman" w:cs="Times New Roman"/>
                <w:sz w:val="16"/>
                <w:szCs w:val="16"/>
              </w:rPr>
              <w:t>Поцелуева</w:t>
            </w:r>
            <w:proofErr w:type="spellEnd"/>
            <w:r w:rsidRPr="004618C8">
              <w:rPr>
                <w:rFonts w:ascii="Times New Roman" w:hAnsi="Times New Roman" w:cs="Times New Roman"/>
                <w:sz w:val="16"/>
                <w:szCs w:val="16"/>
              </w:rPr>
              <w:t>, д.1.</w:t>
            </w:r>
          </w:p>
          <w:p w:rsidR="004618C8" w:rsidRPr="004618C8" w:rsidRDefault="004618C8" w:rsidP="004618C8">
            <w:pPr>
              <w:rPr>
                <w:rFonts w:ascii="Times New Roman" w:hAnsi="Times New Roman" w:cs="Times New Roman"/>
                <w:bCs/>
                <w:sz w:val="16"/>
                <w:szCs w:val="16"/>
              </w:rPr>
            </w:pPr>
            <w:r w:rsidRPr="004618C8">
              <w:rPr>
                <w:rFonts w:ascii="Times New Roman" w:hAnsi="Times New Roman" w:cs="Times New Roman"/>
                <w:sz w:val="16"/>
                <w:szCs w:val="16"/>
              </w:rPr>
              <w:t>Телефон:</w:t>
            </w:r>
            <w:r w:rsidRPr="004618C8">
              <w:rPr>
                <w:rFonts w:ascii="Times New Roman" w:hAnsi="Times New Roman" w:cs="Times New Roman"/>
                <w:bCs/>
                <w:sz w:val="16"/>
                <w:szCs w:val="16"/>
              </w:rPr>
              <w:t xml:space="preserve"> 8(84150) 2-71-31, </w:t>
            </w:r>
          </w:p>
          <w:p w:rsidR="004618C8" w:rsidRPr="004618C8" w:rsidRDefault="004618C8" w:rsidP="004618C8">
            <w:pPr>
              <w:rPr>
                <w:rFonts w:ascii="Times New Roman" w:hAnsi="Times New Roman" w:cs="Times New Roman"/>
                <w:bCs/>
                <w:sz w:val="16"/>
                <w:szCs w:val="16"/>
              </w:rPr>
            </w:pPr>
            <w:r w:rsidRPr="004618C8">
              <w:rPr>
                <w:rFonts w:ascii="Times New Roman" w:hAnsi="Times New Roman" w:cs="Times New Roman"/>
                <w:sz w:val="16"/>
                <w:szCs w:val="16"/>
                <w:lang w:val="en-US"/>
              </w:rPr>
              <w:t>e</w:t>
            </w:r>
            <w:r w:rsidRPr="004618C8">
              <w:rPr>
                <w:rFonts w:ascii="Times New Roman" w:hAnsi="Times New Roman" w:cs="Times New Roman"/>
                <w:sz w:val="16"/>
                <w:szCs w:val="16"/>
              </w:rPr>
              <w:t>-</w:t>
            </w:r>
            <w:r w:rsidRPr="004618C8">
              <w:rPr>
                <w:rFonts w:ascii="Times New Roman" w:hAnsi="Times New Roman" w:cs="Times New Roman"/>
                <w:sz w:val="16"/>
                <w:szCs w:val="16"/>
                <w:lang w:val="en-US"/>
              </w:rPr>
              <w:t>mail</w:t>
            </w:r>
            <w:r w:rsidRPr="004618C8">
              <w:rPr>
                <w:rFonts w:ascii="Times New Roman" w:hAnsi="Times New Roman" w:cs="Times New Roman"/>
                <w:sz w:val="16"/>
                <w:szCs w:val="16"/>
              </w:rPr>
              <w:t xml:space="preserve">: </w:t>
            </w:r>
            <w:proofErr w:type="spellStart"/>
            <w:r w:rsidRPr="004618C8">
              <w:rPr>
                <w:rFonts w:ascii="Times New Roman" w:hAnsi="Times New Roman" w:cs="Times New Roman"/>
                <w:sz w:val="16"/>
                <w:szCs w:val="16"/>
                <w:lang w:val="en-US"/>
              </w:rPr>
              <w:t>mokshan</w:t>
            </w:r>
            <w:proofErr w:type="spellEnd"/>
            <w:r w:rsidRPr="004618C8">
              <w:rPr>
                <w:rFonts w:ascii="Times New Roman" w:hAnsi="Times New Roman" w:cs="Times New Roman"/>
                <w:sz w:val="16"/>
                <w:szCs w:val="16"/>
              </w:rPr>
              <w:t>-</w:t>
            </w:r>
            <w:proofErr w:type="spellStart"/>
            <w:r w:rsidRPr="004618C8">
              <w:rPr>
                <w:rFonts w:ascii="Times New Roman" w:hAnsi="Times New Roman" w:cs="Times New Roman"/>
                <w:sz w:val="16"/>
                <w:szCs w:val="16"/>
                <w:lang w:val="en-US"/>
              </w:rPr>
              <w:t>econom</w:t>
            </w:r>
            <w:proofErr w:type="spellEnd"/>
            <w:r w:rsidRPr="004618C8">
              <w:rPr>
                <w:rFonts w:ascii="Times New Roman" w:hAnsi="Times New Roman" w:cs="Times New Roman"/>
                <w:sz w:val="16"/>
                <w:szCs w:val="16"/>
              </w:rPr>
              <w:t>@</w:t>
            </w:r>
            <w:proofErr w:type="spellStart"/>
            <w:r w:rsidRPr="004618C8">
              <w:rPr>
                <w:rFonts w:ascii="Times New Roman" w:hAnsi="Times New Roman" w:cs="Times New Roman"/>
                <w:sz w:val="16"/>
                <w:szCs w:val="16"/>
                <w:lang w:val="en-US"/>
              </w:rPr>
              <w:t>yandex</w:t>
            </w:r>
            <w:proofErr w:type="spellEnd"/>
            <w:r w:rsidRPr="004618C8">
              <w:rPr>
                <w:rFonts w:ascii="Times New Roman" w:hAnsi="Times New Roman" w:cs="Times New Roman"/>
                <w:sz w:val="16"/>
                <w:szCs w:val="16"/>
              </w:rPr>
              <w:t>.</w:t>
            </w:r>
            <w:proofErr w:type="spellStart"/>
            <w:r w:rsidRPr="004618C8">
              <w:rPr>
                <w:rFonts w:ascii="Times New Roman" w:hAnsi="Times New Roman" w:cs="Times New Roman"/>
                <w:sz w:val="16"/>
                <w:szCs w:val="16"/>
                <w:lang w:val="en-US"/>
              </w:rPr>
              <w:t>ru</w:t>
            </w:r>
            <w:proofErr w:type="spellEnd"/>
            <w:r w:rsidRPr="004618C8">
              <w:rPr>
                <w:rFonts w:ascii="Times New Roman" w:hAnsi="Times New Roman" w:cs="Times New Roman"/>
                <w:bCs/>
                <w:sz w:val="16"/>
                <w:szCs w:val="16"/>
              </w:rPr>
              <w:t xml:space="preserve">, </w:t>
            </w:r>
          </w:p>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bCs/>
                <w:sz w:val="16"/>
                <w:szCs w:val="16"/>
              </w:rPr>
              <w:t xml:space="preserve">Официальный сайт </w:t>
            </w:r>
            <w:r w:rsidRPr="004618C8">
              <w:rPr>
                <w:rFonts w:ascii="Times New Roman" w:hAnsi="Times New Roman" w:cs="Times New Roman"/>
                <w:sz w:val="16"/>
                <w:szCs w:val="16"/>
              </w:rPr>
              <w:t xml:space="preserve">продавца: </w:t>
            </w:r>
            <w:hyperlink r:id="rId35" w:history="1">
              <w:r w:rsidRPr="004618C8">
                <w:rPr>
                  <w:rFonts w:ascii="Times New Roman" w:hAnsi="Times New Roman" w:cs="Times New Roman"/>
                  <w:color w:val="0000FF"/>
                  <w:sz w:val="16"/>
                  <w:szCs w:val="16"/>
                  <w:u w:val="single"/>
                  <w:lang w:val="en-US"/>
                </w:rPr>
                <w:t>https</w:t>
              </w:r>
              <w:r w:rsidRPr="004618C8">
                <w:rPr>
                  <w:rFonts w:ascii="Times New Roman" w:hAnsi="Times New Roman" w:cs="Times New Roman"/>
                  <w:color w:val="0000FF"/>
                  <w:sz w:val="16"/>
                  <w:szCs w:val="16"/>
                  <w:u w:val="single"/>
                </w:rPr>
                <w:t>://</w:t>
              </w:r>
              <w:proofErr w:type="spellStart"/>
              <w:r w:rsidRPr="004618C8">
                <w:rPr>
                  <w:rFonts w:ascii="Times New Roman" w:hAnsi="Times New Roman" w:cs="Times New Roman"/>
                  <w:color w:val="0000FF"/>
                  <w:sz w:val="16"/>
                  <w:szCs w:val="16"/>
                  <w:u w:val="single"/>
                  <w:lang w:val="en-US"/>
                </w:rPr>
                <w:t>mokshan</w:t>
              </w:r>
              <w:proofErr w:type="spellEnd"/>
              <w:r w:rsidRPr="004618C8">
                <w:rPr>
                  <w:rFonts w:ascii="Times New Roman" w:hAnsi="Times New Roman" w:cs="Times New Roman"/>
                  <w:color w:val="0000FF"/>
                  <w:sz w:val="16"/>
                  <w:szCs w:val="16"/>
                  <w:u w:val="single"/>
                </w:rPr>
                <w:t>.</w:t>
              </w:r>
              <w:proofErr w:type="spellStart"/>
              <w:r w:rsidRPr="004618C8">
                <w:rPr>
                  <w:rFonts w:ascii="Times New Roman" w:hAnsi="Times New Roman" w:cs="Times New Roman"/>
                  <w:color w:val="0000FF"/>
                  <w:sz w:val="16"/>
                  <w:szCs w:val="16"/>
                  <w:u w:val="single"/>
                  <w:lang w:val="en-US"/>
                </w:rPr>
                <w:t>pnzreg</w:t>
              </w:r>
              <w:proofErr w:type="spellEnd"/>
              <w:r w:rsidRPr="004618C8">
                <w:rPr>
                  <w:rFonts w:ascii="Times New Roman" w:hAnsi="Times New Roman" w:cs="Times New Roman"/>
                  <w:color w:val="0000FF"/>
                  <w:sz w:val="16"/>
                  <w:szCs w:val="16"/>
                  <w:u w:val="single"/>
                </w:rPr>
                <w:t>.</w:t>
              </w:r>
              <w:proofErr w:type="spellStart"/>
              <w:r w:rsidRPr="004618C8">
                <w:rPr>
                  <w:rFonts w:ascii="Times New Roman" w:hAnsi="Times New Roman" w:cs="Times New Roman"/>
                  <w:color w:val="0000FF"/>
                  <w:sz w:val="16"/>
                  <w:szCs w:val="16"/>
                  <w:u w:val="single"/>
                  <w:lang w:val="en-US"/>
                </w:rPr>
                <w:t>ru</w:t>
              </w:r>
              <w:proofErr w:type="spellEnd"/>
              <w:r w:rsidRPr="004618C8">
                <w:rPr>
                  <w:rFonts w:ascii="Times New Roman" w:hAnsi="Times New Roman" w:cs="Times New Roman"/>
                  <w:color w:val="0000FF"/>
                  <w:sz w:val="16"/>
                  <w:szCs w:val="16"/>
                  <w:u w:val="single"/>
                </w:rPr>
                <w:t>/</w:t>
              </w:r>
            </w:hyperlink>
          </w:p>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sz w:val="16"/>
                <w:szCs w:val="16"/>
              </w:rPr>
              <w:t xml:space="preserve">Контактное лицо: Мартынова Марина Николаевна, </w:t>
            </w:r>
          </w:p>
          <w:p w:rsidR="004618C8" w:rsidRPr="004618C8" w:rsidRDefault="004618C8" w:rsidP="004618C8">
            <w:pPr>
              <w:rPr>
                <w:rFonts w:ascii="Times New Roman" w:hAnsi="Times New Roman" w:cs="Times New Roman"/>
                <w:sz w:val="16"/>
                <w:szCs w:val="16"/>
                <w:highlight w:val="yellow"/>
              </w:rPr>
            </w:pPr>
            <w:r w:rsidRPr="004618C8">
              <w:rPr>
                <w:rFonts w:ascii="Times New Roman" w:hAnsi="Times New Roman" w:cs="Times New Roman"/>
                <w:sz w:val="16"/>
                <w:szCs w:val="16"/>
              </w:rPr>
              <w:t>тел. 8(</w:t>
            </w:r>
            <w:r w:rsidRPr="004618C8">
              <w:rPr>
                <w:rFonts w:ascii="Times New Roman" w:hAnsi="Times New Roman" w:cs="Times New Roman"/>
                <w:bCs/>
                <w:sz w:val="16"/>
                <w:szCs w:val="16"/>
              </w:rPr>
              <w:t>84150) 2-75-59</w:t>
            </w:r>
          </w:p>
        </w:tc>
      </w:tr>
      <w:tr w:rsidR="004618C8" w:rsidRPr="004618C8" w:rsidTr="004618C8">
        <w:trPr>
          <w:trHeight w:val="1303"/>
        </w:trPr>
        <w:tc>
          <w:tcPr>
            <w:tcW w:w="456" w:type="dxa"/>
          </w:tcPr>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t>3</w:t>
            </w:r>
          </w:p>
          <w:p w:rsidR="004618C8" w:rsidRPr="004618C8" w:rsidRDefault="004618C8" w:rsidP="004618C8">
            <w:pPr>
              <w:rPr>
                <w:rFonts w:ascii="Times New Roman" w:hAnsi="Times New Roman" w:cs="Times New Roman"/>
                <w:color w:val="333333"/>
                <w:sz w:val="16"/>
                <w:szCs w:val="16"/>
                <w:shd w:val="clear" w:color="auto" w:fill="FFFFFF"/>
              </w:rPr>
            </w:pPr>
          </w:p>
        </w:tc>
        <w:tc>
          <w:tcPr>
            <w:tcW w:w="3371" w:type="dxa"/>
          </w:tcPr>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color w:val="333333"/>
                <w:sz w:val="16"/>
                <w:szCs w:val="16"/>
                <w:shd w:val="clear" w:color="auto" w:fill="FFFFFF"/>
              </w:rPr>
              <w:t>Наименование органа местного самоуправления, принявшего решение об условиях приватизации имущества, реквизиты указанного решения</w:t>
            </w:r>
          </w:p>
        </w:tc>
        <w:tc>
          <w:tcPr>
            <w:tcW w:w="6037" w:type="dxa"/>
          </w:tcPr>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sz w:val="16"/>
                <w:szCs w:val="16"/>
              </w:rPr>
              <w:t xml:space="preserve"> Собрание представителей Мокшанского района Пензенской области</w:t>
            </w:r>
          </w:p>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sz w:val="16"/>
                <w:szCs w:val="16"/>
              </w:rPr>
              <w:t xml:space="preserve"> - Решение «Об условиях приватизации имущества, находящегося в собственности Мокшанского района Пензенской области» от 16.08.2022 №864-79/4; </w:t>
            </w:r>
          </w:p>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sz w:val="16"/>
                <w:szCs w:val="16"/>
              </w:rPr>
              <w:t>- Решение «Об утверждении Прогнозного плана (программы) приватизации муниципального имущества Мокшанского района Пензенской области на 2022 год и на плановый период 2023-2024 годов» от 18.11.2021   №698-63/4 (с последующими изменениями).</w:t>
            </w:r>
          </w:p>
        </w:tc>
      </w:tr>
      <w:tr w:rsidR="004618C8" w:rsidRPr="004618C8" w:rsidTr="004618C8">
        <w:tc>
          <w:tcPr>
            <w:tcW w:w="456" w:type="dxa"/>
          </w:tcPr>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t>4</w:t>
            </w:r>
          </w:p>
        </w:tc>
        <w:tc>
          <w:tcPr>
            <w:tcW w:w="3371" w:type="dxa"/>
          </w:tcPr>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color w:val="333333"/>
                <w:sz w:val="16"/>
                <w:szCs w:val="16"/>
                <w:shd w:val="clear" w:color="auto" w:fill="FFFFFF"/>
              </w:rPr>
              <w:t>Наименование имущества и иные позволяющие его индивидуализировать сведения (характеристика имущества)</w:t>
            </w:r>
          </w:p>
        </w:tc>
        <w:tc>
          <w:tcPr>
            <w:tcW w:w="6037" w:type="dxa"/>
          </w:tcPr>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sz w:val="16"/>
                <w:szCs w:val="16"/>
              </w:rPr>
              <w:t>-</w:t>
            </w:r>
            <w:r w:rsidRPr="004618C8">
              <w:rPr>
                <w:sz w:val="16"/>
                <w:szCs w:val="16"/>
              </w:rPr>
              <w:t xml:space="preserve"> </w:t>
            </w:r>
            <w:r w:rsidRPr="004618C8">
              <w:rPr>
                <w:rFonts w:ascii="Times New Roman" w:hAnsi="Times New Roman" w:cs="Times New Roman"/>
                <w:sz w:val="16"/>
                <w:szCs w:val="16"/>
              </w:rPr>
              <w:t xml:space="preserve">нежилое здание, кадастровый номер 58:18:0950601:34, назначение: нежилое, количество этажей 2, площадью 1 163,5 </w:t>
            </w:r>
            <w:proofErr w:type="spellStart"/>
            <w:r w:rsidRPr="004618C8">
              <w:rPr>
                <w:rFonts w:ascii="Times New Roman" w:hAnsi="Times New Roman" w:cs="Times New Roman"/>
                <w:sz w:val="16"/>
                <w:szCs w:val="16"/>
              </w:rPr>
              <w:t>кв</w:t>
            </w:r>
            <w:proofErr w:type="gramStart"/>
            <w:r w:rsidRPr="004618C8">
              <w:rPr>
                <w:rFonts w:ascii="Times New Roman" w:hAnsi="Times New Roman" w:cs="Times New Roman"/>
                <w:sz w:val="16"/>
                <w:szCs w:val="16"/>
              </w:rPr>
              <w:t>.м</w:t>
            </w:r>
            <w:proofErr w:type="spellEnd"/>
            <w:proofErr w:type="gramEnd"/>
            <w:r w:rsidRPr="004618C8">
              <w:rPr>
                <w:rFonts w:ascii="Times New Roman" w:hAnsi="Times New Roman" w:cs="Times New Roman"/>
                <w:sz w:val="16"/>
                <w:szCs w:val="16"/>
              </w:rPr>
              <w:t xml:space="preserve">, расположенное по адресу: Пензенская область, </w:t>
            </w:r>
            <w:proofErr w:type="spellStart"/>
            <w:r w:rsidRPr="004618C8">
              <w:rPr>
                <w:rFonts w:ascii="Times New Roman" w:hAnsi="Times New Roman" w:cs="Times New Roman"/>
                <w:sz w:val="16"/>
                <w:szCs w:val="16"/>
              </w:rPr>
              <w:t>Мокшанский</w:t>
            </w:r>
            <w:proofErr w:type="spellEnd"/>
            <w:r w:rsidRPr="004618C8">
              <w:rPr>
                <w:rFonts w:ascii="Times New Roman" w:hAnsi="Times New Roman" w:cs="Times New Roman"/>
                <w:sz w:val="16"/>
                <w:szCs w:val="16"/>
              </w:rPr>
              <w:t xml:space="preserve"> район, </w:t>
            </w:r>
            <w:proofErr w:type="gramStart"/>
            <w:r w:rsidRPr="004618C8">
              <w:rPr>
                <w:rFonts w:ascii="Times New Roman" w:hAnsi="Times New Roman" w:cs="Times New Roman"/>
                <w:sz w:val="16"/>
                <w:szCs w:val="16"/>
              </w:rPr>
              <w:t>с</w:t>
            </w:r>
            <w:proofErr w:type="gramEnd"/>
            <w:r w:rsidRPr="004618C8">
              <w:rPr>
                <w:rFonts w:ascii="Times New Roman" w:hAnsi="Times New Roman" w:cs="Times New Roman"/>
                <w:sz w:val="16"/>
                <w:szCs w:val="16"/>
              </w:rPr>
              <w:t xml:space="preserve">. Дмитриевка, </w:t>
            </w:r>
          </w:p>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sz w:val="16"/>
                <w:szCs w:val="16"/>
              </w:rPr>
              <w:t xml:space="preserve">ул. </w:t>
            </w:r>
            <w:proofErr w:type="spellStart"/>
            <w:r w:rsidRPr="004618C8">
              <w:rPr>
                <w:rFonts w:ascii="Times New Roman" w:hAnsi="Times New Roman" w:cs="Times New Roman"/>
                <w:sz w:val="16"/>
                <w:szCs w:val="16"/>
              </w:rPr>
              <w:t>Ждановская</w:t>
            </w:r>
            <w:proofErr w:type="spellEnd"/>
            <w:r w:rsidRPr="004618C8">
              <w:rPr>
                <w:rFonts w:ascii="Times New Roman" w:hAnsi="Times New Roman" w:cs="Times New Roman"/>
                <w:sz w:val="16"/>
                <w:szCs w:val="16"/>
              </w:rPr>
              <w:t>, д. 87;</w:t>
            </w:r>
          </w:p>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sz w:val="16"/>
                <w:szCs w:val="16"/>
              </w:rPr>
              <w:t xml:space="preserve">- земельный участок, кадастровый номер 58:18:0700101:95, общей площадью 10850 </w:t>
            </w:r>
            <w:proofErr w:type="spellStart"/>
            <w:r w:rsidRPr="004618C8">
              <w:rPr>
                <w:rFonts w:ascii="Times New Roman" w:hAnsi="Times New Roman" w:cs="Times New Roman"/>
                <w:sz w:val="16"/>
                <w:szCs w:val="16"/>
              </w:rPr>
              <w:t>кв</w:t>
            </w:r>
            <w:proofErr w:type="gramStart"/>
            <w:r w:rsidRPr="004618C8">
              <w:rPr>
                <w:rFonts w:ascii="Times New Roman" w:hAnsi="Times New Roman" w:cs="Times New Roman"/>
                <w:sz w:val="16"/>
                <w:szCs w:val="16"/>
              </w:rPr>
              <w:t>.м</w:t>
            </w:r>
            <w:proofErr w:type="spellEnd"/>
            <w:proofErr w:type="gramEnd"/>
            <w:r w:rsidRPr="004618C8">
              <w:rPr>
                <w:rFonts w:ascii="Times New Roman" w:hAnsi="Times New Roman" w:cs="Times New Roman"/>
                <w:sz w:val="16"/>
                <w:szCs w:val="16"/>
              </w:rPr>
              <w:t xml:space="preserve">, категория земель: земли населенных пунктов; разрешенное использование: Деловое управление (код 4.1), местоположение установлено относительно ориентира, расположенного в границах участка. Ориентир нежилое здание. Почтовый адрес ориентира: Пензенская область, р-н </w:t>
            </w:r>
            <w:proofErr w:type="spellStart"/>
            <w:r w:rsidRPr="004618C8">
              <w:rPr>
                <w:rFonts w:ascii="Times New Roman" w:hAnsi="Times New Roman" w:cs="Times New Roman"/>
                <w:sz w:val="16"/>
                <w:szCs w:val="16"/>
              </w:rPr>
              <w:t>Мокшанский</w:t>
            </w:r>
            <w:proofErr w:type="spellEnd"/>
            <w:r w:rsidRPr="004618C8">
              <w:rPr>
                <w:rFonts w:ascii="Times New Roman" w:hAnsi="Times New Roman" w:cs="Times New Roman"/>
                <w:sz w:val="16"/>
                <w:szCs w:val="16"/>
              </w:rPr>
              <w:t xml:space="preserve">, </w:t>
            </w:r>
            <w:proofErr w:type="gramStart"/>
            <w:r w:rsidRPr="004618C8">
              <w:rPr>
                <w:rFonts w:ascii="Times New Roman" w:hAnsi="Times New Roman" w:cs="Times New Roman"/>
                <w:sz w:val="16"/>
                <w:szCs w:val="16"/>
              </w:rPr>
              <w:t>с</w:t>
            </w:r>
            <w:proofErr w:type="gramEnd"/>
            <w:r w:rsidRPr="004618C8">
              <w:rPr>
                <w:rFonts w:ascii="Times New Roman" w:hAnsi="Times New Roman" w:cs="Times New Roman"/>
                <w:sz w:val="16"/>
                <w:szCs w:val="16"/>
              </w:rPr>
              <w:t xml:space="preserve">. </w:t>
            </w:r>
            <w:proofErr w:type="gramStart"/>
            <w:r w:rsidRPr="004618C8">
              <w:rPr>
                <w:rFonts w:ascii="Times New Roman" w:hAnsi="Times New Roman" w:cs="Times New Roman"/>
                <w:sz w:val="16"/>
                <w:szCs w:val="16"/>
              </w:rPr>
              <w:t>Дмитриевка</w:t>
            </w:r>
            <w:proofErr w:type="gramEnd"/>
            <w:r w:rsidRPr="004618C8">
              <w:rPr>
                <w:rFonts w:ascii="Times New Roman" w:hAnsi="Times New Roman" w:cs="Times New Roman"/>
                <w:sz w:val="16"/>
                <w:szCs w:val="16"/>
              </w:rPr>
              <w:t xml:space="preserve">, ул. </w:t>
            </w:r>
            <w:proofErr w:type="spellStart"/>
            <w:r w:rsidRPr="004618C8">
              <w:rPr>
                <w:rFonts w:ascii="Times New Roman" w:hAnsi="Times New Roman" w:cs="Times New Roman"/>
                <w:sz w:val="16"/>
                <w:szCs w:val="16"/>
              </w:rPr>
              <w:t>Ждановская</w:t>
            </w:r>
            <w:proofErr w:type="spellEnd"/>
            <w:r w:rsidRPr="004618C8">
              <w:rPr>
                <w:rFonts w:ascii="Times New Roman" w:hAnsi="Times New Roman" w:cs="Times New Roman"/>
                <w:sz w:val="16"/>
                <w:szCs w:val="16"/>
              </w:rPr>
              <w:t>, дом 87.</w:t>
            </w:r>
          </w:p>
        </w:tc>
      </w:tr>
      <w:tr w:rsidR="004618C8" w:rsidRPr="004618C8" w:rsidTr="004618C8">
        <w:tc>
          <w:tcPr>
            <w:tcW w:w="456" w:type="dxa"/>
          </w:tcPr>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lastRenderedPageBreak/>
              <w:t>5</w:t>
            </w:r>
          </w:p>
        </w:tc>
        <w:tc>
          <w:tcPr>
            <w:tcW w:w="3371" w:type="dxa"/>
          </w:tcPr>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t>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tc>
        <w:tc>
          <w:tcPr>
            <w:tcW w:w="6037" w:type="dxa"/>
          </w:tcPr>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sz w:val="16"/>
                <w:szCs w:val="16"/>
              </w:rPr>
              <w:t>отсутствуют</w:t>
            </w:r>
          </w:p>
        </w:tc>
      </w:tr>
      <w:tr w:rsidR="004618C8" w:rsidRPr="004618C8" w:rsidTr="004618C8">
        <w:tc>
          <w:tcPr>
            <w:tcW w:w="456" w:type="dxa"/>
          </w:tcPr>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t>6</w:t>
            </w:r>
          </w:p>
        </w:tc>
        <w:tc>
          <w:tcPr>
            <w:tcW w:w="3371" w:type="dxa"/>
          </w:tcPr>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t>Порядок ознакомления покупателей с иной информацией, условиями договора купли-продажи такого имущества</w:t>
            </w:r>
          </w:p>
        </w:tc>
        <w:tc>
          <w:tcPr>
            <w:tcW w:w="6037" w:type="dxa"/>
          </w:tcPr>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sz w:val="16"/>
                <w:szCs w:val="16"/>
              </w:rPr>
              <w:t xml:space="preserve">Информация доступна на сайтах: https://torgi.gov.ru/, </w:t>
            </w:r>
            <w:r w:rsidRPr="004618C8">
              <w:rPr>
                <w:rFonts w:ascii="Times New Roman" w:eastAsia="Times New Roman" w:hAnsi="Times New Roman" w:cs="Times New Roman"/>
                <w:bCs/>
                <w:color w:val="000000"/>
                <w:sz w:val="16"/>
                <w:szCs w:val="16"/>
              </w:rPr>
              <w:t>https://rts-tender.ru/.</w:t>
            </w:r>
            <w:r w:rsidRPr="004618C8">
              <w:rPr>
                <w:rFonts w:ascii="Times New Roman" w:hAnsi="Times New Roman" w:cs="Times New Roman"/>
                <w:sz w:val="16"/>
                <w:szCs w:val="16"/>
              </w:rPr>
              <w:t xml:space="preserve"> </w:t>
            </w:r>
          </w:p>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sz w:val="16"/>
                <w:szCs w:val="16"/>
              </w:rPr>
              <w:t>Любое заинтересованное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 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 В течени</w:t>
            </w:r>
            <w:proofErr w:type="gramStart"/>
            <w:r w:rsidRPr="004618C8">
              <w:rPr>
                <w:rFonts w:ascii="Times New Roman" w:hAnsi="Times New Roman" w:cs="Times New Roman"/>
                <w:sz w:val="16"/>
                <w:szCs w:val="16"/>
              </w:rPr>
              <w:t>и</w:t>
            </w:r>
            <w:proofErr w:type="gramEnd"/>
            <w:r w:rsidRPr="004618C8">
              <w:rPr>
                <w:rFonts w:ascii="Times New Roman" w:hAnsi="Times New Roman" w:cs="Times New Roman"/>
                <w:sz w:val="16"/>
                <w:szCs w:val="16"/>
              </w:rPr>
              <w:t xml:space="preserve">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4618C8" w:rsidRPr="004618C8" w:rsidRDefault="004618C8" w:rsidP="004618C8">
            <w:pPr>
              <w:rPr>
                <w:rFonts w:ascii="Times New Roman" w:eastAsia="Times New Roman" w:hAnsi="Times New Roman" w:cs="Times New Roman"/>
                <w:b/>
                <w:sz w:val="16"/>
                <w:szCs w:val="16"/>
              </w:rPr>
            </w:pPr>
            <w:r w:rsidRPr="004618C8">
              <w:rPr>
                <w:rFonts w:ascii="Times New Roman" w:hAnsi="Times New Roman" w:cs="Times New Roman"/>
                <w:sz w:val="16"/>
                <w:szCs w:val="16"/>
              </w:rPr>
              <w:t xml:space="preserve">Осмотреть объект можно по адресу: </w:t>
            </w:r>
            <w:r w:rsidRPr="004618C8">
              <w:rPr>
                <w:rFonts w:ascii="Times New Roman" w:eastAsia="Times New Roman" w:hAnsi="Times New Roman" w:cs="Times New Roman"/>
                <w:b/>
                <w:sz w:val="16"/>
                <w:szCs w:val="16"/>
              </w:rPr>
              <w:t xml:space="preserve">Пензенская область, р-н </w:t>
            </w:r>
            <w:proofErr w:type="spellStart"/>
            <w:r w:rsidRPr="004618C8">
              <w:rPr>
                <w:rFonts w:ascii="Times New Roman" w:eastAsia="Times New Roman" w:hAnsi="Times New Roman" w:cs="Times New Roman"/>
                <w:b/>
                <w:sz w:val="16"/>
                <w:szCs w:val="16"/>
              </w:rPr>
              <w:t>Мокшанский</w:t>
            </w:r>
            <w:proofErr w:type="spellEnd"/>
            <w:r w:rsidRPr="004618C8">
              <w:rPr>
                <w:rFonts w:ascii="Times New Roman" w:eastAsia="Times New Roman" w:hAnsi="Times New Roman" w:cs="Times New Roman"/>
                <w:b/>
                <w:sz w:val="16"/>
                <w:szCs w:val="16"/>
              </w:rPr>
              <w:t xml:space="preserve">, </w:t>
            </w:r>
            <w:proofErr w:type="gramStart"/>
            <w:r w:rsidRPr="004618C8">
              <w:rPr>
                <w:rFonts w:ascii="Times New Roman" w:eastAsia="Times New Roman" w:hAnsi="Times New Roman" w:cs="Times New Roman"/>
                <w:b/>
                <w:sz w:val="16"/>
                <w:szCs w:val="16"/>
              </w:rPr>
              <w:t>с</w:t>
            </w:r>
            <w:proofErr w:type="gramEnd"/>
            <w:r w:rsidRPr="004618C8">
              <w:rPr>
                <w:rFonts w:ascii="Times New Roman" w:eastAsia="Times New Roman" w:hAnsi="Times New Roman" w:cs="Times New Roman"/>
                <w:b/>
                <w:sz w:val="16"/>
                <w:szCs w:val="16"/>
              </w:rPr>
              <w:t xml:space="preserve">. Дмитриевка, ул. </w:t>
            </w:r>
            <w:proofErr w:type="spellStart"/>
            <w:r w:rsidRPr="004618C8">
              <w:rPr>
                <w:rFonts w:ascii="Times New Roman" w:eastAsia="Times New Roman" w:hAnsi="Times New Roman" w:cs="Times New Roman"/>
                <w:b/>
                <w:sz w:val="16"/>
                <w:szCs w:val="16"/>
              </w:rPr>
              <w:t>Ждановская</w:t>
            </w:r>
            <w:proofErr w:type="spellEnd"/>
            <w:r w:rsidRPr="004618C8">
              <w:rPr>
                <w:rFonts w:ascii="Times New Roman" w:eastAsia="Times New Roman" w:hAnsi="Times New Roman" w:cs="Times New Roman"/>
                <w:b/>
                <w:sz w:val="16"/>
                <w:szCs w:val="16"/>
              </w:rPr>
              <w:t>, д. 87</w:t>
            </w:r>
          </w:p>
          <w:p w:rsidR="004618C8" w:rsidRPr="004618C8" w:rsidRDefault="004618C8" w:rsidP="004618C8">
            <w:pPr>
              <w:rPr>
                <w:rFonts w:ascii="Times New Roman" w:hAnsi="Times New Roman" w:cs="Times New Roman"/>
                <w:sz w:val="16"/>
                <w:szCs w:val="16"/>
              </w:rPr>
            </w:pPr>
            <w:r w:rsidRPr="004618C8">
              <w:rPr>
                <w:rFonts w:ascii="Times New Roman" w:eastAsia="Times New Roman" w:hAnsi="Times New Roman" w:cs="Times New Roman"/>
                <w:sz w:val="16"/>
                <w:szCs w:val="16"/>
              </w:rPr>
              <w:t>Контактный телефон: 8(84150)2-75-59 – Мартынова Марина Николаевна. В рабочие дни с понедельника по пятницу с 08.00 часов до 17.00 часов, перерыв на обед с 12.00 часов до 13.00 часов.</w:t>
            </w:r>
          </w:p>
        </w:tc>
      </w:tr>
      <w:tr w:rsidR="004618C8" w:rsidRPr="004618C8" w:rsidTr="004618C8">
        <w:tc>
          <w:tcPr>
            <w:tcW w:w="456" w:type="dxa"/>
          </w:tcPr>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t>7</w:t>
            </w:r>
          </w:p>
        </w:tc>
        <w:tc>
          <w:tcPr>
            <w:tcW w:w="3371" w:type="dxa"/>
          </w:tcPr>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t>Сайт продавца</w:t>
            </w:r>
          </w:p>
        </w:tc>
        <w:tc>
          <w:tcPr>
            <w:tcW w:w="6037" w:type="dxa"/>
          </w:tcPr>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sz w:val="16"/>
                <w:szCs w:val="16"/>
              </w:rPr>
              <w:t>https://mokshan.pnzreg.ru/</w:t>
            </w:r>
          </w:p>
        </w:tc>
      </w:tr>
      <w:tr w:rsidR="004618C8" w:rsidRPr="004618C8" w:rsidTr="004618C8">
        <w:tc>
          <w:tcPr>
            <w:tcW w:w="456" w:type="dxa"/>
          </w:tcPr>
          <w:p w:rsidR="004618C8" w:rsidRPr="004618C8" w:rsidRDefault="004618C8" w:rsidP="004618C8">
            <w:pPr>
              <w:rPr>
                <w:rFonts w:ascii="Times New Roman" w:hAnsi="Times New Roman" w:cs="Times New Roman"/>
                <w:sz w:val="16"/>
                <w:szCs w:val="16"/>
                <w:shd w:val="clear" w:color="auto" w:fill="FFFFFF"/>
              </w:rPr>
            </w:pPr>
            <w:r w:rsidRPr="004618C8">
              <w:rPr>
                <w:rFonts w:ascii="Times New Roman" w:hAnsi="Times New Roman" w:cs="Times New Roman"/>
                <w:sz w:val="16"/>
                <w:szCs w:val="16"/>
                <w:shd w:val="clear" w:color="auto" w:fill="FFFFFF"/>
              </w:rPr>
              <w:t>8</w:t>
            </w:r>
          </w:p>
        </w:tc>
        <w:tc>
          <w:tcPr>
            <w:tcW w:w="3371" w:type="dxa"/>
          </w:tcPr>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sz w:val="16"/>
                <w:szCs w:val="16"/>
                <w:shd w:val="clear" w:color="auto" w:fill="FFFFFF"/>
              </w:rPr>
              <w:t>Способ</w:t>
            </w:r>
            <w:r w:rsidRPr="004618C8">
              <w:rPr>
                <w:rFonts w:ascii="Times New Roman" w:hAnsi="Times New Roman" w:cs="Times New Roman"/>
                <w:color w:val="333333"/>
                <w:sz w:val="16"/>
                <w:szCs w:val="16"/>
                <w:shd w:val="clear" w:color="auto" w:fill="FFFFFF"/>
              </w:rPr>
              <w:t> приватизации имущества</w:t>
            </w:r>
          </w:p>
        </w:tc>
        <w:tc>
          <w:tcPr>
            <w:tcW w:w="6037" w:type="dxa"/>
          </w:tcPr>
          <w:p w:rsidR="004618C8" w:rsidRPr="004618C8" w:rsidRDefault="004618C8" w:rsidP="004618C8">
            <w:pPr>
              <w:rPr>
                <w:rFonts w:ascii="Times New Roman" w:hAnsi="Times New Roman" w:cs="Times New Roman"/>
                <w:sz w:val="16"/>
                <w:szCs w:val="16"/>
                <w:highlight w:val="yellow"/>
              </w:rPr>
            </w:pPr>
            <w:r w:rsidRPr="004618C8">
              <w:rPr>
                <w:rFonts w:ascii="Times New Roman" w:hAnsi="Times New Roman" w:cs="Times New Roman"/>
                <w:sz w:val="16"/>
                <w:szCs w:val="16"/>
              </w:rPr>
              <w:t>Аукцион в электронной форме</w:t>
            </w:r>
          </w:p>
        </w:tc>
      </w:tr>
      <w:tr w:rsidR="004618C8" w:rsidRPr="004618C8" w:rsidTr="004618C8">
        <w:tc>
          <w:tcPr>
            <w:tcW w:w="456" w:type="dxa"/>
          </w:tcPr>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t>9</w:t>
            </w:r>
          </w:p>
        </w:tc>
        <w:tc>
          <w:tcPr>
            <w:tcW w:w="3371" w:type="dxa"/>
          </w:tcPr>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t>Электронная площадка, на которой будет проводиться аукцион в электронной форме</w:t>
            </w:r>
          </w:p>
        </w:tc>
        <w:tc>
          <w:tcPr>
            <w:tcW w:w="6037" w:type="dxa"/>
          </w:tcPr>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sz w:val="16"/>
                <w:szCs w:val="16"/>
              </w:rPr>
              <w:t>ООО «РТС-Тендер» (</w:t>
            </w:r>
            <w:r w:rsidRPr="004618C8">
              <w:rPr>
                <w:rFonts w:ascii="Times New Roman" w:hAnsi="Times New Roman" w:cs="Times New Roman"/>
                <w:sz w:val="16"/>
                <w:szCs w:val="16"/>
                <w:lang w:val="en-US"/>
              </w:rPr>
              <w:t>https</w:t>
            </w:r>
            <w:r w:rsidRPr="004618C8">
              <w:rPr>
                <w:rFonts w:ascii="Times New Roman" w:hAnsi="Times New Roman" w:cs="Times New Roman"/>
                <w:sz w:val="16"/>
                <w:szCs w:val="16"/>
              </w:rPr>
              <w:t>://</w:t>
            </w:r>
            <w:proofErr w:type="spellStart"/>
            <w:r w:rsidRPr="004618C8">
              <w:rPr>
                <w:rFonts w:ascii="Times New Roman" w:hAnsi="Times New Roman" w:cs="Times New Roman"/>
                <w:sz w:val="16"/>
                <w:szCs w:val="16"/>
                <w:lang w:val="en-US"/>
              </w:rPr>
              <w:t>rts</w:t>
            </w:r>
            <w:proofErr w:type="spellEnd"/>
            <w:r w:rsidRPr="004618C8">
              <w:rPr>
                <w:rFonts w:ascii="Times New Roman" w:hAnsi="Times New Roman" w:cs="Times New Roman"/>
                <w:sz w:val="16"/>
                <w:szCs w:val="16"/>
              </w:rPr>
              <w:t>-</w:t>
            </w:r>
            <w:r w:rsidRPr="004618C8">
              <w:rPr>
                <w:rFonts w:ascii="Times New Roman" w:hAnsi="Times New Roman" w:cs="Times New Roman"/>
                <w:sz w:val="16"/>
                <w:szCs w:val="16"/>
                <w:lang w:val="en-US"/>
              </w:rPr>
              <w:t>tender</w:t>
            </w:r>
            <w:r w:rsidRPr="004618C8">
              <w:rPr>
                <w:rFonts w:ascii="Times New Roman" w:hAnsi="Times New Roman" w:cs="Times New Roman"/>
                <w:sz w:val="16"/>
                <w:szCs w:val="16"/>
              </w:rPr>
              <w:t>.</w:t>
            </w:r>
            <w:proofErr w:type="spellStart"/>
            <w:r w:rsidRPr="004618C8">
              <w:rPr>
                <w:rFonts w:ascii="Times New Roman" w:hAnsi="Times New Roman" w:cs="Times New Roman"/>
                <w:sz w:val="16"/>
                <w:szCs w:val="16"/>
                <w:lang w:val="en-US"/>
              </w:rPr>
              <w:t>ru</w:t>
            </w:r>
            <w:proofErr w:type="spellEnd"/>
            <w:r w:rsidRPr="004618C8">
              <w:rPr>
                <w:rFonts w:ascii="Times New Roman" w:hAnsi="Times New Roman" w:cs="Times New Roman"/>
                <w:sz w:val="16"/>
                <w:szCs w:val="16"/>
              </w:rPr>
              <w:t xml:space="preserve">/) </w:t>
            </w:r>
            <w:r w:rsidRPr="004618C8">
              <w:rPr>
                <w:rFonts w:ascii="Times New Roman" w:eastAsia="Times New Roman" w:hAnsi="Times New Roman" w:cs="Times New Roman"/>
                <w:bCs/>
                <w:color w:val="000000"/>
                <w:sz w:val="16"/>
                <w:szCs w:val="16"/>
              </w:rPr>
              <w:t>оператором электронной площадки</w:t>
            </w:r>
          </w:p>
        </w:tc>
      </w:tr>
      <w:tr w:rsidR="004618C8" w:rsidRPr="004618C8" w:rsidTr="004618C8">
        <w:tc>
          <w:tcPr>
            <w:tcW w:w="456" w:type="dxa"/>
          </w:tcPr>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t>10</w:t>
            </w:r>
          </w:p>
        </w:tc>
        <w:tc>
          <w:tcPr>
            <w:tcW w:w="3371" w:type="dxa"/>
          </w:tcPr>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t>Порядок регистрации на электронной площадке</w:t>
            </w:r>
          </w:p>
        </w:tc>
        <w:tc>
          <w:tcPr>
            <w:tcW w:w="6037" w:type="dxa"/>
          </w:tcPr>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t>Для участия в продаже в электронной форме претенденты должны зарегистрироваться на электронной площадке, указанной в информационном сообщении о проведении продажи в электронной форме, в порядке, установленном данным информационным сообщением.</w:t>
            </w:r>
          </w:p>
          <w:p w:rsidR="004618C8" w:rsidRPr="004618C8" w:rsidRDefault="004618C8" w:rsidP="004618C8">
            <w:pPr>
              <w:widowControl w:val="0"/>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eastAsia="Times New Roman" w:hAnsi="Times New Roman" w:cs="Times New Roman"/>
                <w:b/>
                <w:sz w:val="16"/>
                <w:szCs w:val="16"/>
              </w:rPr>
            </w:pPr>
            <w:r w:rsidRPr="004618C8">
              <w:rPr>
                <w:rFonts w:ascii="Times New Roman" w:eastAsia="Calibri" w:hAnsi="Times New Roman" w:cs="Times New Roman"/>
                <w:bCs/>
                <w:sz w:val="16"/>
                <w:szCs w:val="16"/>
              </w:rPr>
              <w:t xml:space="preserve">Регистрация на электронной площадке проводится в соответствии с Регламентом электронной площадки </w:t>
            </w:r>
            <w:r w:rsidRPr="004618C8">
              <w:rPr>
                <w:rFonts w:ascii="Times New Roman" w:eastAsia="Times New Roman" w:hAnsi="Times New Roman" w:cs="Times New Roman"/>
                <w:sz w:val="16"/>
                <w:szCs w:val="16"/>
              </w:rPr>
              <w:t xml:space="preserve">и </w:t>
            </w:r>
            <w:r w:rsidRPr="004618C8">
              <w:rPr>
                <w:rFonts w:ascii="Times New Roman" w:eastAsia="Times New Roman" w:hAnsi="Times New Roman" w:cs="Times New Roman"/>
                <w:bCs/>
                <w:sz w:val="16"/>
                <w:szCs w:val="16"/>
              </w:rPr>
              <w:t>«Положением</w:t>
            </w:r>
            <w:r w:rsidRPr="004618C8">
              <w:rPr>
                <w:rFonts w:ascii="Times New Roman" w:eastAsia="Times New Roman" w:hAnsi="Times New Roman" w:cs="Times New Roman"/>
                <w:sz w:val="16"/>
                <w:szCs w:val="16"/>
              </w:rPr>
              <w:t xml:space="preserve"> об организации и проведении продажи государственного или муниципального имущества в электронной форме», утвержденным постановлением Правительства РФ от 27.08.2012 № 860 (далее – «Положение»).</w:t>
            </w:r>
          </w:p>
        </w:tc>
      </w:tr>
      <w:tr w:rsidR="004618C8" w:rsidRPr="004618C8" w:rsidTr="004618C8">
        <w:tc>
          <w:tcPr>
            <w:tcW w:w="456" w:type="dxa"/>
          </w:tcPr>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t>11</w:t>
            </w:r>
          </w:p>
        </w:tc>
        <w:tc>
          <w:tcPr>
            <w:tcW w:w="3371" w:type="dxa"/>
          </w:tcPr>
          <w:p w:rsidR="004618C8" w:rsidRPr="004618C8" w:rsidRDefault="004618C8" w:rsidP="004618C8">
            <w:pPr>
              <w:rPr>
                <w:rFonts w:ascii="Times New Roman" w:hAnsi="Times New Roman" w:cs="Times New Roman"/>
                <w:sz w:val="16"/>
                <w:szCs w:val="16"/>
                <w:shd w:val="clear" w:color="auto" w:fill="FFFFFF"/>
              </w:rPr>
            </w:pPr>
            <w:r w:rsidRPr="004618C8">
              <w:rPr>
                <w:rFonts w:ascii="Times New Roman" w:hAnsi="Times New Roman" w:cs="Times New Roman"/>
                <w:sz w:val="16"/>
                <w:szCs w:val="16"/>
                <w:shd w:val="clear" w:color="auto" w:fill="FFFFFF"/>
              </w:rPr>
              <w:t>Правила проведения продажи в электронной форме</w:t>
            </w:r>
          </w:p>
        </w:tc>
        <w:tc>
          <w:tcPr>
            <w:tcW w:w="6037" w:type="dxa"/>
          </w:tcPr>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sz w:val="16"/>
                <w:szCs w:val="16"/>
              </w:rPr>
              <w:t>Процедура аукциона проводится в день и время, указанные в информационном сообщении о проведен</w:t>
            </w:r>
            <w:proofErr w:type="gramStart"/>
            <w:r w:rsidRPr="004618C8">
              <w:rPr>
                <w:rFonts w:ascii="Times New Roman" w:hAnsi="Times New Roman" w:cs="Times New Roman"/>
                <w:sz w:val="16"/>
                <w:szCs w:val="16"/>
              </w:rPr>
              <w:t>ии ау</w:t>
            </w:r>
            <w:proofErr w:type="gramEnd"/>
            <w:r w:rsidRPr="004618C8">
              <w:rPr>
                <w:rFonts w:ascii="Times New Roman" w:hAnsi="Times New Roman" w:cs="Times New Roman"/>
                <w:sz w:val="16"/>
                <w:szCs w:val="16"/>
              </w:rPr>
              <w:t>кциона, путем последовательного повышения участниками начальной цены продажи на величину, равную либо кратную величине "шага аукциона".</w:t>
            </w:r>
          </w:p>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sz w:val="16"/>
                <w:szCs w:val="16"/>
              </w:rPr>
              <w:t>"Шаг аукциона" устанавливается продавцом в фиксированной сумме, составляющей не более 5 процентов начальной цены продажи, и не изменяется в течение всего аукциона.</w:t>
            </w:r>
          </w:p>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sz w:val="16"/>
                <w:szCs w:val="16"/>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sz w:val="16"/>
                <w:szCs w:val="16"/>
              </w:rPr>
              <w:t>Со времени начала проведения процедуры аукциона оператором электронной площадки размещается:</w:t>
            </w:r>
          </w:p>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sz w:val="16"/>
                <w:szCs w:val="16"/>
              </w:rPr>
              <w:t>а)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sz w:val="16"/>
                <w:szCs w:val="16"/>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sz w:val="16"/>
                <w:szCs w:val="16"/>
              </w:rPr>
              <w:t>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sz w:val="16"/>
                <w:szCs w:val="16"/>
              </w:rPr>
              <w:t>а)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sz w:val="16"/>
                <w:szCs w:val="16"/>
              </w:rPr>
              <w:t>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sz w:val="16"/>
                <w:szCs w:val="16"/>
              </w:rPr>
              <w:t>При этом программными средствами электронной площадки обеспечивается:</w:t>
            </w:r>
          </w:p>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sz w:val="16"/>
                <w:szCs w:val="16"/>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sz w:val="16"/>
                <w:szCs w:val="16"/>
              </w:rPr>
              <w:t>б)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sz w:val="16"/>
                <w:szCs w:val="16"/>
              </w:rPr>
              <w:t>Победителем признается участник, предложивший наиболее высокую цену имущества.</w:t>
            </w:r>
          </w:p>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sz w:val="16"/>
                <w:szCs w:val="16"/>
              </w:rPr>
              <w:t>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p>
          <w:p w:rsidR="004618C8" w:rsidRPr="004618C8" w:rsidRDefault="004618C8" w:rsidP="004618C8">
            <w:pPr>
              <w:ind w:firstLine="317"/>
              <w:rPr>
                <w:rFonts w:ascii="Times New Roman" w:hAnsi="Times New Roman" w:cs="Times New Roman"/>
                <w:sz w:val="16"/>
                <w:szCs w:val="16"/>
              </w:rPr>
            </w:pPr>
            <w:proofErr w:type="gramStart"/>
            <w:r w:rsidRPr="004618C8">
              <w:rPr>
                <w:rFonts w:ascii="Times New Roman" w:hAnsi="Times New Roman" w:cs="Times New Roman"/>
                <w:sz w:val="16"/>
                <w:szCs w:val="16"/>
              </w:rPr>
              <w:t xml:space="preserve">Протокол об итогах аукциона удостоверяет право победителя на заключение </w:t>
            </w:r>
            <w:r w:rsidRPr="004618C8">
              <w:rPr>
                <w:rFonts w:ascii="Times New Roman" w:hAnsi="Times New Roman" w:cs="Times New Roman"/>
                <w:sz w:val="16"/>
                <w:szCs w:val="16"/>
              </w:rPr>
              <w:lastRenderedPageBreak/>
              <w:t>договора купли-продажи имущества, содержит фамилию, имя, отчество или наименование юридического лица - победителя аукциона, цену имущества, предложенную победителем, фамилию, имя, отчество или наименование юридического лица - участника продажи, который сделал предпоследнее предложение о цене такого имущества в ходе продажи, и подписывается продавцом в течение одного часа с момента получения электронного журнала, но не</w:t>
            </w:r>
            <w:proofErr w:type="gramEnd"/>
            <w:r w:rsidRPr="004618C8">
              <w:rPr>
                <w:rFonts w:ascii="Times New Roman" w:hAnsi="Times New Roman" w:cs="Times New Roman"/>
                <w:sz w:val="16"/>
                <w:szCs w:val="16"/>
              </w:rPr>
              <w:t xml:space="preserve"> позднее рабочего дня, следующего за днем подведения итогов аукциона.</w:t>
            </w:r>
          </w:p>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sz w:val="16"/>
                <w:szCs w:val="16"/>
              </w:rPr>
              <w:t>Процедура аукциона считается завершенной со времени подписания продавцом протокола об итогах аукциона.</w:t>
            </w:r>
          </w:p>
        </w:tc>
      </w:tr>
      <w:tr w:rsidR="004618C8" w:rsidRPr="004618C8" w:rsidTr="004618C8">
        <w:tc>
          <w:tcPr>
            <w:tcW w:w="456" w:type="dxa"/>
          </w:tcPr>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lastRenderedPageBreak/>
              <w:t>12</w:t>
            </w:r>
          </w:p>
        </w:tc>
        <w:tc>
          <w:tcPr>
            <w:tcW w:w="3371" w:type="dxa"/>
          </w:tcPr>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color w:val="333333"/>
                <w:sz w:val="16"/>
                <w:szCs w:val="16"/>
                <w:shd w:val="clear" w:color="auto" w:fill="FFFFFF"/>
              </w:rPr>
              <w:t>Начальная цена продажи имущества</w:t>
            </w:r>
          </w:p>
        </w:tc>
        <w:tc>
          <w:tcPr>
            <w:tcW w:w="6037" w:type="dxa"/>
          </w:tcPr>
          <w:p w:rsidR="004618C8" w:rsidRPr="004618C8" w:rsidRDefault="004618C8" w:rsidP="004618C8">
            <w:pPr>
              <w:tabs>
                <w:tab w:val="left" w:pos="-360"/>
              </w:tabs>
              <w:autoSpaceDE w:val="0"/>
              <w:autoSpaceDN w:val="0"/>
              <w:adjustRightInd w:val="0"/>
              <w:rPr>
                <w:rFonts w:ascii="Times New Roman" w:hAnsi="Times New Roman" w:cs="Times New Roman"/>
                <w:sz w:val="16"/>
                <w:szCs w:val="16"/>
              </w:rPr>
            </w:pPr>
            <w:r w:rsidRPr="004618C8">
              <w:rPr>
                <w:rFonts w:ascii="Times New Roman" w:eastAsia="Times New Roman" w:hAnsi="Times New Roman" w:cs="Times New Roman"/>
                <w:b/>
                <w:sz w:val="16"/>
                <w:szCs w:val="16"/>
              </w:rPr>
              <w:t>775 000,00 рублей</w:t>
            </w:r>
            <w:r w:rsidRPr="004618C8">
              <w:rPr>
                <w:rFonts w:ascii="Times New Roman" w:eastAsia="Times New Roman" w:hAnsi="Times New Roman" w:cs="Times New Roman"/>
                <w:sz w:val="16"/>
                <w:szCs w:val="16"/>
              </w:rPr>
              <w:t xml:space="preserve"> (с учетом НДС 20%), </w:t>
            </w:r>
            <w:proofErr w:type="gramStart"/>
            <w:r w:rsidRPr="004618C8">
              <w:rPr>
                <w:rFonts w:ascii="Times New Roman" w:eastAsia="Times New Roman" w:hAnsi="Times New Roman" w:cs="Times New Roman"/>
                <w:sz w:val="16"/>
                <w:szCs w:val="16"/>
              </w:rPr>
              <w:t>согласно отчета</w:t>
            </w:r>
            <w:proofErr w:type="gramEnd"/>
            <w:r w:rsidRPr="004618C8">
              <w:rPr>
                <w:rFonts w:ascii="Times New Roman" w:eastAsia="Times New Roman" w:hAnsi="Times New Roman" w:cs="Times New Roman"/>
                <w:sz w:val="16"/>
                <w:szCs w:val="16"/>
              </w:rPr>
              <w:t xml:space="preserve"> № 86-н от 28.07.2022 по оценке рыночной стоимости нежилого здания с земельным участком, расположенного по адресу: </w:t>
            </w:r>
            <w:proofErr w:type="gramStart"/>
            <w:r w:rsidRPr="004618C8">
              <w:rPr>
                <w:rFonts w:ascii="Times New Roman" w:eastAsia="Times New Roman" w:hAnsi="Times New Roman" w:cs="Times New Roman"/>
                <w:sz w:val="16"/>
                <w:szCs w:val="16"/>
              </w:rPr>
              <w:t xml:space="preserve">Пензенская область, </w:t>
            </w:r>
            <w:proofErr w:type="spellStart"/>
            <w:r w:rsidRPr="004618C8">
              <w:rPr>
                <w:rFonts w:ascii="Times New Roman" w:eastAsia="Times New Roman" w:hAnsi="Times New Roman" w:cs="Times New Roman"/>
                <w:sz w:val="16"/>
                <w:szCs w:val="16"/>
              </w:rPr>
              <w:t>Мокшанский</w:t>
            </w:r>
            <w:proofErr w:type="spellEnd"/>
            <w:r w:rsidRPr="004618C8">
              <w:rPr>
                <w:rFonts w:ascii="Times New Roman" w:eastAsia="Times New Roman" w:hAnsi="Times New Roman" w:cs="Times New Roman"/>
                <w:sz w:val="16"/>
                <w:szCs w:val="16"/>
              </w:rPr>
              <w:t xml:space="preserve"> район, с. Дмитриевка, ул. </w:t>
            </w:r>
            <w:proofErr w:type="spellStart"/>
            <w:r w:rsidRPr="004618C8">
              <w:rPr>
                <w:rFonts w:ascii="Times New Roman" w:eastAsia="Times New Roman" w:hAnsi="Times New Roman" w:cs="Times New Roman"/>
                <w:sz w:val="16"/>
                <w:szCs w:val="16"/>
              </w:rPr>
              <w:t>Ждановская</w:t>
            </w:r>
            <w:proofErr w:type="spellEnd"/>
            <w:r w:rsidRPr="004618C8">
              <w:rPr>
                <w:rFonts w:ascii="Times New Roman" w:eastAsia="Times New Roman" w:hAnsi="Times New Roman" w:cs="Times New Roman"/>
                <w:sz w:val="16"/>
                <w:szCs w:val="16"/>
              </w:rPr>
              <w:t>, д.87 ООО «Импульс-М».</w:t>
            </w:r>
            <w:proofErr w:type="gramEnd"/>
          </w:p>
        </w:tc>
      </w:tr>
      <w:tr w:rsidR="004618C8" w:rsidRPr="004618C8" w:rsidTr="004618C8">
        <w:tc>
          <w:tcPr>
            <w:tcW w:w="456" w:type="dxa"/>
          </w:tcPr>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t>13</w:t>
            </w:r>
          </w:p>
        </w:tc>
        <w:tc>
          <w:tcPr>
            <w:tcW w:w="3371" w:type="dxa"/>
          </w:tcPr>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t>Величина повышения начальной цены ("шаг аукциона")</w:t>
            </w:r>
          </w:p>
        </w:tc>
        <w:tc>
          <w:tcPr>
            <w:tcW w:w="6037" w:type="dxa"/>
          </w:tcPr>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b/>
                <w:color w:val="333333"/>
                <w:sz w:val="16"/>
                <w:szCs w:val="16"/>
                <w:shd w:val="clear" w:color="auto" w:fill="FFFFFF"/>
              </w:rPr>
              <w:t>3 %</w:t>
            </w:r>
            <w:r w:rsidRPr="004618C8">
              <w:rPr>
                <w:rFonts w:ascii="Times New Roman" w:hAnsi="Times New Roman" w:cs="Times New Roman"/>
                <w:color w:val="333333"/>
                <w:sz w:val="16"/>
                <w:szCs w:val="16"/>
                <w:shd w:val="clear" w:color="auto" w:fill="FFFFFF"/>
              </w:rPr>
              <w:t xml:space="preserve"> от начальной цены продажи имущества  </w:t>
            </w:r>
          </w:p>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b/>
                <w:color w:val="333333"/>
                <w:sz w:val="16"/>
                <w:szCs w:val="16"/>
                <w:shd w:val="clear" w:color="auto" w:fill="FFFFFF"/>
              </w:rPr>
              <w:t>(23 250,00 рублей)</w:t>
            </w:r>
          </w:p>
          <w:p w:rsidR="004618C8" w:rsidRPr="004618C8" w:rsidRDefault="004618C8" w:rsidP="004618C8">
            <w:pPr>
              <w:ind w:firstLine="408"/>
              <w:rPr>
                <w:rFonts w:ascii="Times New Roman" w:hAnsi="Times New Roman" w:cs="Times New Roman"/>
                <w:sz w:val="16"/>
                <w:szCs w:val="16"/>
              </w:rPr>
            </w:pPr>
            <w:r w:rsidRPr="004618C8">
              <w:rPr>
                <w:rFonts w:ascii="Times New Roman" w:hAnsi="Times New Roman" w:cs="Times New Roman"/>
                <w:color w:val="333333"/>
                <w:sz w:val="16"/>
                <w:szCs w:val="16"/>
                <w:shd w:val="clear" w:color="auto" w:fill="FFFFFF"/>
              </w:rPr>
              <w:t>Представление предложений о цене муниципального имущества осуществляется зарегистрированным участником продажи в электронной форме в течение одной процедуры проведения такой продажи.</w:t>
            </w:r>
          </w:p>
        </w:tc>
      </w:tr>
      <w:tr w:rsidR="004618C8" w:rsidRPr="004618C8" w:rsidTr="004618C8">
        <w:tc>
          <w:tcPr>
            <w:tcW w:w="456" w:type="dxa"/>
          </w:tcPr>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t>14</w:t>
            </w:r>
          </w:p>
        </w:tc>
        <w:tc>
          <w:tcPr>
            <w:tcW w:w="3371" w:type="dxa"/>
          </w:tcPr>
          <w:p w:rsidR="004618C8" w:rsidRPr="004618C8" w:rsidRDefault="004618C8" w:rsidP="004618C8">
            <w:pPr>
              <w:rPr>
                <w:rFonts w:ascii="Times New Roman" w:hAnsi="Times New Roman" w:cs="Times New Roman"/>
                <w:color w:val="FF0000"/>
                <w:sz w:val="16"/>
                <w:szCs w:val="16"/>
              </w:rPr>
            </w:pPr>
            <w:r w:rsidRPr="004618C8">
              <w:rPr>
                <w:rFonts w:ascii="Times New Roman" w:hAnsi="Times New Roman" w:cs="Times New Roman"/>
                <w:sz w:val="16"/>
                <w:szCs w:val="16"/>
                <w:shd w:val="clear" w:color="auto" w:fill="FFFFFF"/>
              </w:rPr>
              <w:t xml:space="preserve">Форма подачи предложений о цене </w:t>
            </w:r>
          </w:p>
        </w:tc>
        <w:tc>
          <w:tcPr>
            <w:tcW w:w="6037" w:type="dxa"/>
          </w:tcPr>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sz w:val="16"/>
                <w:szCs w:val="16"/>
              </w:rPr>
              <w:t xml:space="preserve">Предложения о цене муниципального имущества </w:t>
            </w:r>
            <w:proofErr w:type="gramStart"/>
            <w:r w:rsidRPr="004618C8">
              <w:rPr>
                <w:rFonts w:ascii="Times New Roman" w:hAnsi="Times New Roman" w:cs="Times New Roman"/>
                <w:sz w:val="16"/>
                <w:szCs w:val="16"/>
              </w:rPr>
              <w:t>заявляются</w:t>
            </w:r>
            <w:proofErr w:type="gramEnd"/>
            <w:r w:rsidRPr="004618C8">
              <w:rPr>
                <w:rFonts w:ascii="Times New Roman" w:hAnsi="Times New Roman" w:cs="Times New Roman"/>
                <w:sz w:val="16"/>
                <w:szCs w:val="16"/>
              </w:rPr>
              <w:t xml:space="preserve"> участниками открыто в ходе проведения аукциона (открытая форма подачи предложения о цене).</w:t>
            </w:r>
          </w:p>
        </w:tc>
      </w:tr>
      <w:tr w:rsidR="004618C8" w:rsidRPr="004618C8" w:rsidTr="004618C8">
        <w:tc>
          <w:tcPr>
            <w:tcW w:w="456" w:type="dxa"/>
          </w:tcPr>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t>15</w:t>
            </w:r>
          </w:p>
        </w:tc>
        <w:tc>
          <w:tcPr>
            <w:tcW w:w="3371" w:type="dxa"/>
          </w:tcPr>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color w:val="333333"/>
                <w:sz w:val="16"/>
                <w:szCs w:val="16"/>
                <w:shd w:val="clear" w:color="auto" w:fill="FFFFFF"/>
              </w:rPr>
              <w:t>Условия и сроки платежа, реквизиты счетов</w:t>
            </w:r>
          </w:p>
        </w:tc>
        <w:tc>
          <w:tcPr>
            <w:tcW w:w="6037" w:type="dxa"/>
          </w:tcPr>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sz w:val="16"/>
                <w:szCs w:val="16"/>
              </w:rPr>
              <w:t xml:space="preserve"> Денежные средства в счет оплаты имущества с учетом внесенного задатка подлежат перечислению покупателем в размере и сроки, указанные в договоре купли-продажи, но не позднее 10 рабочих дней со дня заключения договора купли-продажи, на следующие реквизиты: </w:t>
            </w:r>
          </w:p>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sz w:val="16"/>
                <w:szCs w:val="16"/>
              </w:rPr>
              <w:t>Наименование получателя:</w:t>
            </w:r>
            <w:r w:rsidRPr="004618C8">
              <w:rPr>
                <w:sz w:val="16"/>
                <w:szCs w:val="16"/>
              </w:rPr>
              <w:t xml:space="preserve"> </w:t>
            </w:r>
            <w:r w:rsidRPr="004618C8">
              <w:rPr>
                <w:rFonts w:ascii="Times New Roman" w:hAnsi="Times New Roman" w:cs="Times New Roman"/>
                <w:sz w:val="16"/>
                <w:szCs w:val="16"/>
              </w:rPr>
              <w:t>УФК по Пензенской области (Администрация Мокшанского района Пензенской области)</w:t>
            </w:r>
          </w:p>
          <w:p w:rsidR="004618C8" w:rsidRPr="004618C8" w:rsidRDefault="004618C8" w:rsidP="004618C8">
            <w:pPr>
              <w:rPr>
                <w:rFonts w:ascii="Times New Roman" w:eastAsia="Times New Roman" w:hAnsi="Times New Roman" w:cs="Times New Roman"/>
                <w:color w:val="000000"/>
                <w:kern w:val="1"/>
                <w:sz w:val="16"/>
                <w:szCs w:val="16"/>
                <w:lang w:eastAsia="ar-SA"/>
              </w:rPr>
            </w:pPr>
            <w:r w:rsidRPr="004618C8">
              <w:rPr>
                <w:rFonts w:ascii="Times New Roman" w:eastAsia="Times New Roman" w:hAnsi="Times New Roman" w:cs="Times New Roman"/>
                <w:color w:val="000000"/>
                <w:kern w:val="1"/>
                <w:sz w:val="16"/>
                <w:szCs w:val="16"/>
                <w:lang w:eastAsia="ar-SA"/>
              </w:rPr>
              <w:t>Налоговый орган: ИНН 5823007561</w:t>
            </w:r>
          </w:p>
          <w:p w:rsidR="004618C8" w:rsidRPr="004618C8" w:rsidRDefault="004618C8" w:rsidP="004618C8">
            <w:pPr>
              <w:rPr>
                <w:rFonts w:ascii="Times New Roman" w:eastAsia="Times New Roman" w:hAnsi="Times New Roman" w:cs="Times New Roman"/>
                <w:color w:val="000000"/>
                <w:kern w:val="1"/>
                <w:sz w:val="16"/>
                <w:szCs w:val="16"/>
                <w:lang w:eastAsia="ar-SA"/>
              </w:rPr>
            </w:pPr>
            <w:r w:rsidRPr="004618C8">
              <w:rPr>
                <w:rFonts w:ascii="Times New Roman" w:eastAsia="Times New Roman" w:hAnsi="Times New Roman" w:cs="Times New Roman"/>
                <w:color w:val="000000"/>
                <w:kern w:val="1"/>
                <w:sz w:val="16"/>
                <w:szCs w:val="16"/>
                <w:lang w:eastAsia="ar-SA"/>
              </w:rPr>
              <w:t>Единый казначейский счет: 40102810045370000047</w:t>
            </w:r>
          </w:p>
          <w:p w:rsidR="004618C8" w:rsidRPr="004618C8" w:rsidRDefault="004618C8" w:rsidP="004618C8">
            <w:pPr>
              <w:rPr>
                <w:rFonts w:ascii="Times New Roman" w:eastAsia="Times New Roman" w:hAnsi="Times New Roman" w:cs="Times New Roman"/>
                <w:color w:val="000000"/>
                <w:kern w:val="1"/>
                <w:sz w:val="16"/>
                <w:szCs w:val="16"/>
                <w:lang w:eastAsia="ar-SA"/>
              </w:rPr>
            </w:pPr>
            <w:r w:rsidRPr="004618C8">
              <w:rPr>
                <w:rFonts w:ascii="Times New Roman" w:eastAsia="Times New Roman" w:hAnsi="Times New Roman" w:cs="Times New Roman"/>
                <w:color w:val="000000"/>
                <w:kern w:val="1"/>
                <w:sz w:val="16"/>
                <w:szCs w:val="16"/>
                <w:lang w:eastAsia="ar-SA"/>
              </w:rPr>
              <w:t>Номер счета получателя платежа: 03100643000000015500</w:t>
            </w:r>
          </w:p>
          <w:p w:rsidR="004618C8" w:rsidRPr="004618C8" w:rsidRDefault="004618C8" w:rsidP="004618C8">
            <w:pPr>
              <w:rPr>
                <w:rFonts w:ascii="Times New Roman" w:eastAsia="Times New Roman" w:hAnsi="Times New Roman" w:cs="Times New Roman"/>
                <w:color w:val="000000"/>
                <w:kern w:val="1"/>
                <w:sz w:val="16"/>
                <w:szCs w:val="16"/>
                <w:lang w:eastAsia="ar-SA"/>
              </w:rPr>
            </w:pPr>
            <w:r w:rsidRPr="004618C8">
              <w:rPr>
                <w:rFonts w:ascii="Times New Roman" w:eastAsia="Times New Roman" w:hAnsi="Times New Roman" w:cs="Times New Roman"/>
                <w:color w:val="000000"/>
                <w:kern w:val="1"/>
                <w:sz w:val="16"/>
                <w:szCs w:val="16"/>
                <w:lang w:eastAsia="ar-SA"/>
              </w:rPr>
              <w:t>Наименование банка: ОТДЕЛЕНИЕ ПЕНЗА БАНКА РОССИИ//УФК по Пензенской области г. Пенза</w:t>
            </w:r>
          </w:p>
          <w:p w:rsidR="004618C8" w:rsidRPr="004618C8" w:rsidRDefault="004618C8" w:rsidP="004618C8">
            <w:pPr>
              <w:rPr>
                <w:rFonts w:ascii="Times New Roman" w:eastAsia="Times New Roman" w:hAnsi="Times New Roman" w:cs="Times New Roman"/>
                <w:color w:val="000000"/>
                <w:kern w:val="1"/>
                <w:sz w:val="16"/>
                <w:szCs w:val="16"/>
                <w:lang w:eastAsia="ar-SA"/>
              </w:rPr>
            </w:pPr>
            <w:r w:rsidRPr="004618C8">
              <w:rPr>
                <w:rFonts w:ascii="Times New Roman" w:eastAsia="Times New Roman" w:hAnsi="Times New Roman" w:cs="Times New Roman"/>
                <w:color w:val="000000"/>
                <w:kern w:val="1"/>
                <w:sz w:val="16"/>
                <w:szCs w:val="16"/>
                <w:lang w:eastAsia="ar-SA"/>
              </w:rPr>
              <w:t>БИК: 015655003</w:t>
            </w:r>
          </w:p>
          <w:p w:rsidR="004618C8" w:rsidRPr="004618C8" w:rsidRDefault="004618C8" w:rsidP="004618C8">
            <w:pPr>
              <w:rPr>
                <w:rFonts w:ascii="Times New Roman" w:eastAsia="Times New Roman" w:hAnsi="Times New Roman" w:cs="Times New Roman"/>
                <w:color w:val="000000"/>
                <w:kern w:val="1"/>
                <w:sz w:val="16"/>
                <w:szCs w:val="16"/>
                <w:lang w:eastAsia="ar-SA"/>
              </w:rPr>
            </w:pPr>
            <w:r w:rsidRPr="004618C8">
              <w:rPr>
                <w:rFonts w:ascii="Times New Roman" w:eastAsia="Times New Roman" w:hAnsi="Times New Roman" w:cs="Times New Roman"/>
                <w:color w:val="000000"/>
                <w:kern w:val="1"/>
                <w:sz w:val="16"/>
                <w:szCs w:val="16"/>
                <w:lang w:eastAsia="ar-SA"/>
              </w:rPr>
              <w:t>КПП: 582301001</w:t>
            </w:r>
          </w:p>
          <w:p w:rsidR="004618C8" w:rsidRPr="004618C8" w:rsidRDefault="004618C8" w:rsidP="004618C8">
            <w:pPr>
              <w:rPr>
                <w:rFonts w:ascii="Times New Roman" w:eastAsia="Times New Roman" w:hAnsi="Times New Roman" w:cs="Times New Roman"/>
                <w:color w:val="000000"/>
                <w:kern w:val="1"/>
                <w:sz w:val="16"/>
                <w:szCs w:val="16"/>
                <w:lang w:eastAsia="ar-SA"/>
              </w:rPr>
            </w:pPr>
            <w:r w:rsidRPr="004618C8">
              <w:rPr>
                <w:rFonts w:ascii="Times New Roman" w:eastAsia="Times New Roman" w:hAnsi="Times New Roman" w:cs="Times New Roman"/>
                <w:color w:val="000000"/>
                <w:kern w:val="1"/>
                <w:sz w:val="16"/>
                <w:szCs w:val="16"/>
                <w:lang w:eastAsia="ar-SA"/>
              </w:rPr>
              <w:t>Код ОКТМО: 56645000</w:t>
            </w:r>
          </w:p>
          <w:p w:rsidR="004618C8" w:rsidRPr="004618C8" w:rsidRDefault="004618C8" w:rsidP="004618C8">
            <w:pPr>
              <w:rPr>
                <w:rFonts w:ascii="Times New Roman" w:hAnsi="Times New Roman" w:cs="Times New Roman"/>
                <w:sz w:val="16"/>
                <w:szCs w:val="16"/>
              </w:rPr>
            </w:pPr>
            <w:r w:rsidRPr="004618C8">
              <w:rPr>
                <w:rFonts w:ascii="Times New Roman" w:eastAsia="Times New Roman" w:hAnsi="Times New Roman" w:cs="Times New Roman"/>
                <w:color w:val="000000"/>
                <w:kern w:val="1"/>
                <w:sz w:val="16"/>
                <w:szCs w:val="16"/>
                <w:lang w:eastAsia="ar-SA"/>
              </w:rPr>
              <w:t xml:space="preserve">КБК: </w:t>
            </w:r>
            <w:r w:rsidRPr="004618C8">
              <w:rPr>
                <w:rFonts w:ascii="Times New Roman" w:hAnsi="Times New Roman" w:cs="Times New Roman"/>
                <w:sz w:val="16"/>
                <w:szCs w:val="16"/>
              </w:rPr>
              <w:t>90111402053050000410</w:t>
            </w:r>
          </w:p>
        </w:tc>
      </w:tr>
      <w:tr w:rsidR="004618C8" w:rsidRPr="004618C8" w:rsidTr="004618C8">
        <w:tc>
          <w:tcPr>
            <w:tcW w:w="456" w:type="dxa"/>
          </w:tcPr>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t>16</w:t>
            </w:r>
          </w:p>
        </w:tc>
        <w:tc>
          <w:tcPr>
            <w:tcW w:w="3371" w:type="dxa"/>
          </w:tcPr>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color w:val="333333"/>
                <w:sz w:val="16"/>
                <w:szCs w:val="16"/>
                <w:shd w:val="clear" w:color="auto" w:fill="FFFFFF"/>
              </w:rPr>
              <w:t>Размер задатка</w:t>
            </w:r>
          </w:p>
        </w:tc>
        <w:tc>
          <w:tcPr>
            <w:tcW w:w="6037" w:type="dxa"/>
          </w:tcPr>
          <w:p w:rsidR="004618C8" w:rsidRPr="004618C8" w:rsidRDefault="004618C8" w:rsidP="004618C8">
            <w:pPr>
              <w:tabs>
                <w:tab w:val="left" w:pos="284"/>
              </w:tabs>
              <w:autoSpaceDE w:val="0"/>
              <w:autoSpaceDN w:val="0"/>
              <w:adjustRightInd w:val="0"/>
              <w:outlineLvl w:val="0"/>
              <w:rPr>
                <w:rFonts w:ascii="Times New Roman" w:eastAsia="Times New Roman" w:hAnsi="Times New Roman" w:cs="Times New Roman"/>
                <w:sz w:val="16"/>
                <w:szCs w:val="16"/>
              </w:rPr>
            </w:pPr>
            <w:r w:rsidRPr="004618C8">
              <w:rPr>
                <w:rFonts w:ascii="Times New Roman" w:eastAsia="Times New Roman" w:hAnsi="Times New Roman" w:cs="Times New Roman"/>
                <w:sz w:val="16"/>
                <w:szCs w:val="16"/>
              </w:rPr>
              <w:t xml:space="preserve">Размер задатка, перечисляемого Претендентами в счет обеспечения оплаты приобретаемого имущества при подаче заявки на участие в торгах, в размере 20 процентов начальной цены продажи имущества, что составляет </w:t>
            </w:r>
            <w:r w:rsidRPr="004618C8">
              <w:rPr>
                <w:rFonts w:ascii="Times New Roman" w:eastAsia="Times New Roman" w:hAnsi="Times New Roman" w:cs="Times New Roman"/>
                <w:b/>
                <w:sz w:val="16"/>
                <w:szCs w:val="16"/>
              </w:rPr>
              <w:t xml:space="preserve">155 000,00 (сто пятьдесят пять тысяч) рублей. </w:t>
            </w:r>
          </w:p>
          <w:p w:rsidR="004618C8" w:rsidRPr="004618C8" w:rsidRDefault="004618C8" w:rsidP="004618C8">
            <w:pPr>
              <w:tabs>
                <w:tab w:val="left" w:pos="284"/>
              </w:tabs>
              <w:autoSpaceDE w:val="0"/>
              <w:autoSpaceDN w:val="0"/>
              <w:adjustRightInd w:val="0"/>
              <w:outlineLvl w:val="0"/>
              <w:rPr>
                <w:rFonts w:ascii="Times New Roman" w:eastAsia="Calibri" w:hAnsi="Times New Roman" w:cs="Times New Roman"/>
                <w:bCs/>
                <w:sz w:val="16"/>
                <w:szCs w:val="16"/>
              </w:rPr>
            </w:pPr>
            <w:r w:rsidRPr="004618C8">
              <w:rPr>
                <w:rFonts w:ascii="Times New Roman" w:eastAsia="Calibri" w:hAnsi="Times New Roman" w:cs="Times New Roman"/>
                <w:bCs/>
                <w:sz w:val="16"/>
                <w:szCs w:val="16"/>
              </w:rPr>
              <w:t>Документом, подтверждающим поступление задатка на счет, указанный в информационном сообщении, является выписка с этого счета.</w:t>
            </w:r>
          </w:p>
        </w:tc>
      </w:tr>
      <w:tr w:rsidR="004618C8" w:rsidRPr="004618C8" w:rsidTr="004618C8">
        <w:tc>
          <w:tcPr>
            <w:tcW w:w="456" w:type="dxa"/>
          </w:tcPr>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t>17</w:t>
            </w:r>
          </w:p>
        </w:tc>
        <w:tc>
          <w:tcPr>
            <w:tcW w:w="3371" w:type="dxa"/>
          </w:tcPr>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t>Срок и порядок внесения задатка, порядок возвращения задатка</w:t>
            </w:r>
          </w:p>
        </w:tc>
        <w:tc>
          <w:tcPr>
            <w:tcW w:w="6037" w:type="dxa"/>
          </w:tcPr>
          <w:p w:rsidR="004618C8" w:rsidRPr="004618C8" w:rsidRDefault="004618C8" w:rsidP="004618C8">
            <w:pPr>
              <w:tabs>
                <w:tab w:val="left" w:pos="284"/>
              </w:tabs>
              <w:autoSpaceDE w:val="0"/>
              <w:autoSpaceDN w:val="0"/>
              <w:adjustRightInd w:val="0"/>
              <w:outlineLvl w:val="0"/>
              <w:rPr>
                <w:rFonts w:ascii="Times New Roman" w:eastAsia="Times New Roman" w:hAnsi="Times New Roman" w:cs="Times New Roman"/>
                <w:sz w:val="16"/>
                <w:szCs w:val="16"/>
              </w:rPr>
            </w:pPr>
            <w:r w:rsidRPr="004618C8">
              <w:rPr>
                <w:rFonts w:ascii="Times New Roman" w:eastAsia="Times New Roman" w:hAnsi="Times New Roman" w:cs="Times New Roman"/>
                <w:sz w:val="16"/>
                <w:szCs w:val="16"/>
              </w:rPr>
              <w:t>Перечисление задатка Претендентами осуществляется единым платежом на расчетный счет Претендента, открытый при регистрации на электронной площадке. Платежи по перечислению задатка для участия в торгах и возврат задатков осуществляются в соответствии с Регламентом электронной площадки.</w:t>
            </w:r>
          </w:p>
          <w:p w:rsidR="004618C8" w:rsidRPr="004618C8" w:rsidRDefault="004618C8" w:rsidP="004618C8">
            <w:pPr>
              <w:autoSpaceDE w:val="0"/>
              <w:autoSpaceDN w:val="0"/>
              <w:adjustRightInd w:val="0"/>
              <w:ind w:firstLine="601"/>
              <w:rPr>
                <w:rFonts w:ascii="Times New Roman" w:hAnsi="Times New Roman" w:cs="Times New Roman"/>
                <w:sz w:val="16"/>
                <w:szCs w:val="16"/>
              </w:rPr>
            </w:pPr>
            <w:r w:rsidRPr="004618C8">
              <w:rPr>
                <w:rFonts w:ascii="Times New Roman" w:hAnsi="Times New Roman" w:cs="Times New Roman"/>
                <w:sz w:val="16"/>
                <w:szCs w:val="16"/>
              </w:rPr>
              <w:t>Задаток Победителя аукциона либо лица, признанного единственным участником аукциона, засчитывается в счет оплаты приобретаемого имущества и подлежит перечислению Продавцу в течение 5 календарных дней со дня истечения срока, установленного для заключения договора купли-продажи имущества.</w:t>
            </w:r>
          </w:p>
          <w:p w:rsidR="004618C8" w:rsidRPr="004618C8" w:rsidRDefault="004618C8" w:rsidP="004618C8">
            <w:pPr>
              <w:autoSpaceDE w:val="0"/>
              <w:autoSpaceDN w:val="0"/>
              <w:adjustRightInd w:val="0"/>
              <w:ind w:firstLine="567"/>
              <w:rPr>
                <w:rFonts w:ascii="Times New Roman" w:hAnsi="Times New Roman" w:cs="Times New Roman"/>
                <w:sz w:val="16"/>
                <w:szCs w:val="16"/>
              </w:rPr>
            </w:pPr>
            <w:r w:rsidRPr="004618C8">
              <w:rPr>
                <w:rFonts w:ascii="Times New Roman" w:hAnsi="Times New Roman" w:cs="Times New Roman"/>
                <w:sz w:val="16"/>
                <w:szCs w:val="16"/>
              </w:rPr>
              <w:t>Лицам, перечислившим задаток для участия в аукционе, денежные средства возвращаются в следующем порядке:</w:t>
            </w:r>
          </w:p>
          <w:p w:rsidR="004618C8" w:rsidRPr="004618C8" w:rsidRDefault="004618C8" w:rsidP="004618C8">
            <w:pPr>
              <w:autoSpaceDE w:val="0"/>
              <w:autoSpaceDN w:val="0"/>
              <w:adjustRightInd w:val="0"/>
              <w:ind w:firstLine="567"/>
              <w:rPr>
                <w:rFonts w:ascii="Times New Roman" w:hAnsi="Times New Roman" w:cs="Times New Roman"/>
                <w:sz w:val="16"/>
                <w:szCs w:val="16"/>
              </w:rPr>
            </w:pPr>
            <w:r w:rsidRPr="004618C8">
              <w:rPr>
                <w:rFonts w:ascii="Times New Roman" w:hAnsi="Times New Roman" w:cs="Times New Roman"/>
                <w:sz w:val="16"/>
                <w:szCs w:val="16"/>
              </w:rPr>
              <w:t>а) Участникам, за исключением Победителя, либо лица, признанного единственным участником аукциона - в течение 5 календарных дней со дня подведения итогов аукциона;</w:t>
            </w:r>
          </w:p>
          <w:p w:rsidR="004618C8" w:rsidRPr="004618C8" w:rsidRDefault="004618C8" w:rsidP="004618C8">
            <w:pPr>
              <w:autoSpaceDE w:val="0"/>
              <w:autoSpaceDN w:val="0"/>
              <w:adjustRightInd w:val="0"/>
              <w:ind w:firstLine="567"/>
              <w:rPr>
                <w:rFonts w:ascii="Times New Roman" w:hAnsi="Times New Roman" w:cs="Times New Roman"/>
                <w:sz w:val="16"/>
                <w:szCs w:val="16"/>
              </w:rPr>
            </w:pPr>
            <w:r w:rsidRPr="004618C8">
              <w:rPr>
                <w:rFonts w:ascii="Times New Roman" w:hAnsi="Times New Roman" w:cs="Times New Roman"/>
                <w:sz w:val="16"/>
                <w:szCs w:val="16"/>
              </w:rPr>
              <w:t>б) Претендентам, не допущенным к участию в аукционе, - в течение 5 календарных дней со дня подписания Протокола о признании претендентов участниками;</w:t>
            </w:r>
          </w:p>
          <w:p w:rsidR="004618C8" w:rsidRPr="004618C8" w:rsidRDefault="004618C8" w:rsidP="004618C8">
            <w:pPr>
              <w:autoSpaceDE w:val="0"/>
              <w:autoSpaceDN w:val="0"/>
              <w:adjustRightInd w:val="0"/>
              <w:ind w:firstLine="567"/>
              <w:rPr>
                <w:rFonts w:ascii="Times New Roman" w:hAnsi="Times New Roman" w:cs="Times New Roman"/>
                <w:sz w:val="16"/>
                <w:szCs w:val="16"/>
              </w:rPr>
            </w:pPr>
            <w:r w:rsidRPr="004618C8">
              <w:rPr>
                <w:rFonts w:ascii="Times New Roman" w:hAnsi="Times New Roman" w:cs="Times New Roman"/>
                <w:sz w:val="16"/>
                <w:szCs w:val="16"/>
              </w:rPr>
              <w:t>в) Претендентам, отозвавшим заявку не позднее дня окончания приема заявок – в течение 5 календарных дней со дня поступления уведомления об отзыве заявки;</w:t>
            </w:r>
          </w:p>
          <w:p w:rsidR="004618C8" w:rsidRPr="004618C8" w:rsidRDefault="004618C8" w:rsidP="004618C8">
            <w:pPr>
              <w:autoSpaceDE w:val="0"/>
              <w:autoSpaceDN w:val="0"/>
              <w:adjustRightInd w:val="0"/>
              <w:ind w:firstLine="567"/>
              <w:rPr>
                <w:rFonts w:ascii="Times New Roman" w:hAnsi="Times New Roman" w:cs="Times New Roman"/>
                <w:sz w:val="16"/>
                <w:szCs w:val="16"/>
              </w:rPr>
            </w:pPr>
            <w:r w:rsidRPr="004618C8">
              <w:rPr>
                <w:rFonts w:ascii="Times New Roman" w:hAnsi="Times New Roman" w:cs="Times New Roman"/>
                <w:sz w:val="16"/>
                <w:szCs w:val="16"/>
              </w:rPr>
              <w:t>г) Претендентам, отозвавшим заявку позднее дня окончания приема заявок, -  в течение 5 календарных дней со дня подписания Протокола о признании претендентов участниками.</w:t>
            </w:r>
          </w:p>
          <w:p w:rsidR="004618C8" w:rsidRPr="004618C8" w:rsidRDefault="004618C8" w:rsidP="004618C8">
            <w:pPr>
              <w:autoSpaceDE w:val="0"/>
              <w:autoSpaceDN w:val="0"/>
              <w:adjustRightInd w:val="0"/>
              <w:ind w:firstLine="567"/>
              <w:rPr>
                <w:rFonts w:ascii="Times New Roman" w:hAnsi="Times New Roman" w:cs="Times New Roman"/>
                <w:sz w:val="16"/>
                <w:szCs w:val="16"/>
              </w:rPr>
            </w:pPr>
            <w:r w:rsidRPr="004618C8">
              <w:rPr>
                <w:rFonts w:ascii="Times New Roman" w:hAnsi="Times New Roman" w:cs="Times New Roman"/>
                <w:sz w:val="16"/>
                <w:szCs w:val="16"/>
              </w:rPr>
              <w:t>Победителю аукциона либо лицу, признанному единственным участником аукциона, задаток не возвращается в случае:</w:t>
            </w:r>
          </w:p>
          <w:p w:rsidR="004618C8" w:rsidRPr="004618C8" w:rsidRDefault="004618C8" w:rsidP="004618C8">
            <w:pPr>
              <w:autoSpaceDE w:val="0"/>
              <w:autoSpaceDN w:val="0"/>
              <w:adjustRightInd w:val="0"/>
              <w:ind w:firstLine="567"/>
              <w:rPr>
                <w:rFonts w:ascii="Times New Roman" w:hAnsi="Times New Roman" w:cs="Times New Roman"/>
                <w:sz w:val="16"/>
                <w:szCs w:val="16"/>
              </w:rPr>
            </w:pPr>
            <w:r w:rsidRPr="004618C8">
              <w:rPr>
                <w:rFonts w:ascii="Times New Roman" w:hAnsi="Times New Roman" w:cs="Times New Roman"/>
                <w:sz w:val="16"/>
                <w:szCs w:val="16"/>
              </w:rPr>
              <w:t>- уклонения или отказа Победителя либо лица, признанного единственным участником аукциона, от заключения в установленный срок договора купли-продажи имущества;</w:t>
            </w:r>
          </w:p>
          <w:p w:rsidR="004618C8" w:rsidRPr="004618C8" w:rsidRDefault="004618C8" w:rsidP="004618C8">
            <w:pPr>
              <w:autoSpaceDE w:val="0"/>
              <w:autoSpaceDN w:val="0"/>
              <w:adjustRightInd w:val="0"/>
              <w:ind w:firstLine="567"/>
              <w:rPr>
                <w:rFonts w:ascii="Times New Roman" w:hAnsi="Times New Roman" w:cs="Times New Roman"/>
                <w:sz w:val="16"/>
                <w:szCs w:val="16"/>
              </w:rPr>
            </w:pPr>
            <w:r w:rsidRPr="004618C8">
              <w:rPr>
                <w:rFonts w:ascii="Times New Roman" w:hAnsi="Times New Roman" w:cs="Times New Roman"/>
                <w:sz w:val="16"/>
                <w:szCs w:val="16"/>
              </w:rPr>
              <w:t>- отказа или уклонения Победителя либо лица, признанного единственным участником аукциона, от оплаты имущества в сроки, установленные договором купли-продажи.</w:t>
            </w:r>
          </w:p>
        </w:tc>
      </w:tr>
      <w:tr w:rsidR="004618C8" w:rsidRPr="004618C8" w:rsidTr="004618C8">
        <w:tc>
          <w:tcPr>
            <w:tcW w:w="456" w:type="dxa"/>
          </w:tcPr>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t>18</w:t>
            </w:r>
          </w:p>
        </w:tc>
        <w:tc>
          <w:tcPr>
            <w:tcW w:w="3371" w:type="dxa"/>
          </w:tcPr>
          <w:p w:rsidR="004618C8" w:rsidRPr="004618C8" w:rsidRDefault="004618C8" w:rsidP="004618C8">
            <w:pPr>
              <w:jc w:val="cente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t>Реквизиты счетов для внесения задатка, назначение платежа</w:t>
            </w:r>
          </w:p>
        </w:tc>
        <w:tc>
          <w:tcPr>
            <w:tcW w:w="6037" w:type="dxa"/>
          </w:tcPr>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sz w:val="16"/>
                <w:szCs w:val="16"/>
              </w:rPr>
              <w:t xml:space="preserve">Получатель: ООО «РТС-тендер», </w:t>
            </w:r>
          </w:p>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sz w:val="16"/>
                <w:szCs w:val="16"/>
              </w:rPr>
              <w:t>Наименование банка: Филиал «Корпоративный» ПАО «</w:t>
            </w:r>
            <w:proofErr w:type="spellStart"/>
            <w:r w:rsidRPr="004618C8">
              <w:rPr>
                <w:rFonts w:ascii="Times New Roman" w:hAnsi="Times New Roman" w:cs="Times New Roman"/>
                <w:sz w:val="16"/>
                <w:szCs w:val="16"/>
              </w:rPr>
              <w:t>Совкомбанк</w:t>
            </w:r>
            <w:proofErr w:type="spellEnd"/>
            <w:r w:rsidRPr="004618C8">
              <w:rPr>
                <w:rFonts w:ascii="Times New Roman" w:hAnsi="Times New Roman" w:cs="Times New Roman"/>
                <w:sz w:val="16"/>
                <w:szCs w:val="16"/>
              </w:rPr>
              <w:t xml:space="preserve">», </w:t>
            </w:r>
          </w:p>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sz w:val="16"/>
                <w:szCs w:val="16"/>
              </w:rPr>
              <w:t xml:space="preserve">расчетный счет № 40702810512030016362,  </w:t>
            </w:r>
          </w:p>
          <w:p w:rsidR="004618C8" w:rsidRPr="004618C8" w:rsidRDefault="004618C8" w:rsidP="004618C8">
            <w:pPr>
              <w:rPr>
                <w:rFonts w:ascii="Times New Roman" w:hAnsi="Times New Roman" w:cs="Times New Roman"/>
                <w:sz w:val="16"/>
                <w:szCs w:val="16"/>
              </w:rPr>
            </w:pPr>
            <w:proofErr w:type="gramStart"/>
            <w:r w:rsidRPr="004618C8">
              <w:rPr>
                <w:rFonts w:ascii="Times New Roman" w:hAnsi="Times New Roman" w:cs="Times New Roman"/>
                <w:sz w:val="16"/>
                <w:szCs w:val="16"/>
              </w:rPr>
              <w:t>Кор. счет</w:t>
            </w:r>
            <w:proofErr w:type="gramEnd"/>
            <w:r w:rsidRPr="004618C8">
              <w:rPr>
                <w:rFonts w:ascii="Times New Roman" w:hAnsi="Times New Roman" w:cs="Times New Roman"/>
                <w:sz w:val="16"/>
                <w:szCs w:val="16"/>
              </w:rPr>
              <w:t xml:space="preserve"> 30101810445250000360, </w:t>
            </w:r>
          </w:p>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sz w:val="16"/>
                <w:szCs w:val="16"/>
              </w:rPr>
              <w:t>БИК 044525360, КПП 773001001, ИНН 7710357167. Назначение платежа: внесение гарантийного обеспечения по Соглашению о внесении гарантийного обеспечения, № аналитического счета _________, без НДС.</w:t>
            </w:r>
          </w:p>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sz w:val="16"/>
                <w:szCs w:val="16"/>
              </w:rPr>
              <w:lastRenderedPageBreak/>
              <w:t xml:space="preserve"> Задаток должен поступить на указанный счет </w:t>
            </w:r>
            <w:r w:rsidRPr="004618C8">
              <w:rPr>
                <w:rFonts w:ascii="Times New Roman" w:hAnsi="Times New Roman" w:cs="Times New Roman"/>
                <w:b/>
                <w:sz w:val="16"/>
                <w:szCs w:val="16"/>
              </w:rPr>
              <w:t>до 14.09.2022 года,</w:t>
            </w:r>
            <w:r w:rsidRPr="004618C8">
              <w:rPr>
                <w:rFonts w:ascii="Times New Roman" w:hAnsi="Times New Roman" w:cs="Times New Roman"/>
                <w:sz w:val="16"/>
                <w:szCs w:val="16"/>
              </w:rPr>
              <w:t xml:space="preserve"> исполнение обязанности по внесению суммы задатка третьими лицами не допускается. Денежные средства, перечисленные третьими </w:t>
            </w:r>
            <w:r w:rsidRPr="004618C8">
              <w:rPr>
                <w:rFonts w:ascii="Times New Roman" w:hAnsi="Times New Roman" w:cs="Times New Roman"/>
                <w:bCs/>
                <w:sz w:val="16"/>
                <w:szCs w:val="16"/>
              </w:rPr>
              <w:t>лицами</w:t>
            </w:r>
            <w:r w:rsidRPr="004618C8">
              <w:rPr>
                <w:rFonts w:ascii="Times New Roman" w:hAnsi="Times New Roman" w:cs="Times New Roman"/>
                <w:sz w:val="16"/>
                <w:szCs w:val="16"/>
              </w:rPr>
              <w:t xml:space="preserve">, кроме Претендента, будут считаться ошибочно перечисленными. </w:t>
            </w:r>
          </w:p>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sz w:val="16"/>
                <w:szCs w:val="16"/>
              </w:rPr>
              <w:t xml:space="preserve">Данное информационное сообщение является публичной офертой в соответствии со статьей 437 Гражданского кодекса Российской Федерации. Подача претендентом заявки и перечисление задатка являются акцептом такой оферты, и договор о задатке считается заключенным в установленном порядке. </w:t>
            </w:r>
          </w:p>
        </w:tc>
      </w:tr>
      <w:tr w:rsidR="004618C8" w:rsidRPr="004618C8" w:rsidTr="004618C8">
        <w:tc>
          <w:tcPr>
            <w:tcW w:w="456" w:type="dxa"/>
          </w:tcPr>
          <w:p w:rsidR="004618C8" w:rsidRPr="004618C8" w:rsidRDefault="004618C8" w:rsidP="004618C8">
            <w:pPr>
              <w:autoSpaceDE w:val="0"/>
              <w:autoSpaceDN w:val="0"/>
              <w:adjustRightInd w:val="0"/>
              <w:jc w:val="center"/>
              <w:rPr>
                <w:rFonts w:ascii="Times New Roman" w:hAnsi="Times New Roman" w:cs="Times New Roman"/>
                <w:sz w:val="16"/>
                <w:szCs w:val="16"/>
              </w:rPr>
            </w:pPr>
            <w:r w:rsidRPr="004618C8">
              <w:rPr>
                <w:rFonts w:ascii="Times New Roman" w:hAnsi="Times New Roman" w:cs="Times New Roman"/>
                <w:sz w:val="16"/>
                <w:szCs w:val="16"/>
              </w:rPr>
              <w:lastRenderedPageBreak/>
              <w:t>19</w:t>
            </w:r>
          </w:p>
        </w:tc>
        <w:tc>
          <w:tcPr>
            <w:tcW w:w="3371" w:type="dxa"/>
          </w:tcPr>
          <w:p w:rsidR="004618C8" w:rsidRPr="004618C8" w:rsidRDefault="004618C8" w:rsidP="004618C8">
            <w:pPr>
              <w:autoSpaceDE w:val="0"/>
              <w:autoSpaceDN w:val="0"/>
              <w:adjustRightInd w:val="0"/>
              <w:jc w:val="center"/>
              <w:rPr>
                <w:rFonts w:ascii="Times New Roman" w:hAnsi="Times New Roman" w:cs="Times New Roman"/>
                <w:sz w:val="16"/>
                <w:szCs w:val="16"/>
              </w:rPr>
            </w:pPr>
            <w:r w:rsidRPr="004618C8">
              <w:rPr>
                <w:rFonts w:ascii="Times New Roman" w:hAnsi="Times New Roman" w:cs="Times New Roman"/>
                <w:sz w:val="16"/>
                <w:szCs w:val="16"/>
              </w:rPr>
              <w:t>Порядок подачи заявок на участие в аукционе</w:t>
            </w:r>
          </w:p>
          <w:p w:rsidR="004618C8" w:rsidRPr="004618C8" w:rsidRDefault="004618C8" w:rsidP="004618C8">
            <w:pPr>
              <w:rPr>
                <w:rFonts w:ascii="Times New Roman" w:hAnsi="Times New Roman" w:cs="Times New Roman"/>
                <w:color w:val="333333"/>
                <w:sz w:val="16"/>
                <w:szCs w:val="16"/>
                <w:shd w:val="clear" w:color="auto" w:fill="FFFFFF"/>
              </w:rPr>
            </w:pPr>
          </w:p>
        </w:tc>
        <w:tc>
          <w:tcPr>
            <w:tcW w:w="6037" w:type="dxa"/>
          </w:tcPr>
          <w:p w:rsidR="004618C8" w:rsidRPr="004618C8" w:rsidRDefault="004618C8" w:rsidP="004618C8">
            <w:pPr>
              <w:autoSpaceDE w:val="0"/>
              <w:autoSpaceDN w:val="0"/>
              <w:adjustRightInd w:val="0"/>
              <w:ind w:firstLine="540"/>
              <w:rPr>
                <w:rFonts w:ascii="Times New Roman" w:hAnsi="Times New Roman" w:cs="Times New Roman"/>
                <w:sz w:val="16"/>
                <w:szCs w:val="16"/>
              </w:rPr>
            </w:pPr>
            <w:r w:rsidRPr="004618C8">
              <w:rPr>
                <w:rFonts w:ascii="Times New Roman" w:hAnsi="Times New Roman" w:cs="Times New Roman"/>
                <w:sz w:val="16"/>
                <w:szCs w:val="16"/>
              </w:rPr>
              <w:t xml:space="preserve">Прием заявок и прилагаемых к ним документов начинается с даты и </w:t>
            </w:r>
            <w:proofErr w:type="gramStart"/>
            <w:r w:rsidRPr="004618C8">
              <w:rPr>
                <w:rFonts w:ascii="Times New Roman" w:hAnsi="Times New Roman" w:cs="Times New Roman"/>
                <w:sz w:val="16"/>
                <w:szCs w:val="16"/>
              </w:rPr>
              <w:t>времени</w:t>
            </w:r>
            <w:proofErr w:type="gramEnd"/>
            <w:r w:rsidRPr="004618C8">
              <w:rPr>
                <w:rFonts w:ascii="Times New Roman" w:hAnsi="Times New Roman" w:cs="Times New Roman"/>
                <w:sz w:val="16"/>
                <w:szCs w:val="16"/>
              </w:rPr>
              <w:t xml:space="preserve"> указанных в пункте 22 информационного сообщения и осуществляется до даты и времени окончания приема заявок, указанных в пункте 23 информационного сообщения о проведении продажи имущества.</w:t>
            </w:r>
          </w:p>
          <w:p w:rsidR="004618C8" w:rsidRPr="004618C8" w:rsidRDefault="004618C8" w:rsidP="004618C8">
            <w:pPr>
              <w:autoSpaceDE w:val="0"/>
              <w:autoSpaceDN w:val="0"/>
              <w:adjustRightInd w:val="0"/>
              <w:ind w:firstLine="540"/>
              <w:rPr>
                <w:rFonts w:ascii="Times New Roman" w:hAnsi="Times New Roman" w:cs="Times New Roman"/>
                <w:sz w:val="16"/>
                <w:szCs w:val="16"/>
              </w:rPr>
            </w:pPr>
            <w:proofErr w:type="gramStart"/>
            <w:r w:rsidRPr="004618C8">
              <w:rPr>
                <w:rFonts w:ascii="Times New Roman" w:hAnsi="Times New Roman" w:cs="Times New Roman"/>
                <w:sz w:val="16"/>
                <w:szCs w:val="16"/>
              </w:rPr>
              <w:t xml:space="preserve">Заявка подается путем заполнения ее электронной формы, 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документов, предусмотренных Федеральным </w:t>
            </w:r>
            <w:hyperlink r:id="rId36" w:history="1">
              <w:r w:rsidRPr="004618C8">
                <w:rPr>
                  <w:rFonts w:ascii="Times New Roman" w:hAnsi="Times New Roman" w:cs="Times New Roman"/>
                  <w:sz w:val="16"/>
                  <w:szCs w:val="16"/>
                </w:rPr>
                <w:t>законом</w:t>
              </w:r>
            </w:hyperlink>
            <w:r w:rsidRPr="004618C8">
              <w:rPr>
                <w:rFonts w:ascii="Times New Roman" w:hAnsi="Times New Roman" w:cs="Times New Roman"/>
                <w:sz w:val="16"/>
                <w:szCs w:val="16"/>
              </w:rPr>
              <w:t xml:space="preserve"> от 21.12.2001 № 178-ФЗ «О приватизации государственного и муниципального имущества».</w:t>
            </w:r>
            <w:proofErr w:type="gramEnd"/>
          </w:p>
          <w:p w:rsidR="004618C8" w:rsidRPr="004618C8" w:rsidRDefault="004618C8" w:rsidP="004618C8">
            <w:pPr>
              <w:autoSpaceDE w:val="0"/>
              <w:autoSpaceDN w:val="0"/>
              <w:adjustRightInd w:val="0"/>
              <w:ind w:firstLine="540"/>
              <w:rPr>
                <w:rFonts w:ascii="Times New Roman" w:hAnsi="Times New Roman" w:cs="Times New Roman"/>
                <w:sz w:val="16"/>
                <w:szCs w:val="16"/>
              </w:rPr>
            </w:pPr>
            <w:r w:rsidRPr="004618C8">
              <w:rPr>
                <w:rFonts w:ascii="Times New Roman" w:hAnsi="Times New Roman" w:cs="Times New Roman"/>
                <w:sz w:val="16"/>
                <w:szCs w:val="16"/>
              </w:rPr>
              <w:t>Одно лицо имеет право подать только одну заявку.</w:t>
            </w:r>
          </w:p>
          <w:p w:rsidR="004618C8" w:rsidRPr="004618C8" w:rsidRDefault="004618C8" w:rsidP="004618C8">
            <w:pPr>
              <w:autoSpaceDE w:val="0"/>
              <w:autoSpaceDN w:val="0"/>
              <w:adjustRightInd w:val="0"/>
              <w:ind w:firstLine="540"/>
              <w:rPr>
                <w:rFonts w:ascii="Times New Roman" w:hAnsi="Times New Roman" w:cs="Times New Roman"/>
                <w:sz w:val="16"/>
                <w:szCs w:val="16"/>
              </w:rPr>
            </w:pPr>
            <w:r w:rsidRPr="004618C8">
              <w:rPr>
                <w:rFonts w:ascii="Times New Roman" w:hAnsi="Times New Roman" w:cs="Times New Roman"/>
                <w:sz w:val="16"/>
                <w:szCs w:val="16"/>
              </w:rPr>
              <w:t>Заявки с прилагаемыми к ним документами, а также предложения о цене имущества (при проведении продажи имущества на конкурсе и без объявления цены), поданные с нарушением установленного срока, на электронной площадке не регистрируются.</w:t>
            </w:r>
          </w:p>
          <w:p w:rsidR="004618C8" w:rsidRPr="004618C8" w:rsidRDefault="004618C8" w:rsidP="004618C8">
            <w:pPr>
              <w:autoSpaceDE w:val="0"/>
              <w:autoSpaceDN w:val="0"/>
              <w:adjustRightInd w:val="0"/>
              <w:ind w:firstLine="540"/>
              <w:rPr>
                <w:rFonts w:ascii="Times New Roman" w:hAnsi="Times New Roman" w:cs="Times New Roman"/>
                <w:sz w:val="16"/>
                <w:szCs w:val="16"/>
              </w:rPr>
            </w:pPr>
            <w:r w:rsidRPr="004618C8">
              <w:rPr>
                <w:rFonts w:ascii="Times New Roman" w:hAnsi="Times New Roman" w:cs="Times New Roman"/>
                <w:sz w:val="16"/>
                <w:szCs w:val="16"/>
              </w:rPr>
              <w:t>Претендент вправе не позднее дня окончания приема заявок отозвать заявку путем направления уведомления об отзыве заявки на электронную площадку, за исключением случая проведения продажи имущества без объявления цены.</w:t>
            </w:r>
          </w:p>
          <w:p w:rsidR="004618C8" w:rsidRPr="004618C8" w:rsidRDefault="004618C8" w:rsidP="004618C8">
            <w:pPr>
              <w:autoSpaceDE w:val="0"/>
              <w:autoSpaceDN w:val="0"/>
              <w:adjustRightInd w:val="0"/>
              <w:ind w:firstLine="540"/>
              <w:rPr>
                <w:rFonts w:ascii="Times New Roman" w:hAnsi="Times New Roman" w:cs="Times New Roman"/>
                <w:sz w:val="16"/>
                <w:szCs w:val="16"/>
              </w:rPr>
            </w:pPr>
            <w:r w:rsidRPr="004618C8">
              <w:rPr>
                <w:rFonts w:ascii="Times New Roman" w:hAnsi="Times New Roman" w:cs="Times New Roman"/>
                <w:sz w:val="16"/>
                <w:szCs w:val="16"/>
              </w:rPr>
              <w:t>В случае отзыва Претендентом заявки в порядке, установленном Положением,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4618C8" w:rsidRPr="004618C8" w:rsidRDefault="004618C8" w:rsidP="004618C8">
            <w:pPr>
              <w:autoSpaceDE w:val="0"/>
              <w:autoSpaceDN w:val="0"/>
              <w:adjustRightInd w:val="0"/>
              <w:ind w:firstLine="540"/>
              <w:rPr>
                <w:rFonts w:ascii="Times New Roman" w:hAnsi="Times New Roman" w:cs="Times New Roman"/>
                <w:sz w:val="16"/>
                <w:szCs w:val="16"/>
              </w:rPr>
            </w:pPr>
            <w:r w:rsidRPr="004618C8">
              <w:rPr>
                <w:rFonts w:ascii="Times New Roman" w:hAnsi="Times New Roman" w:cs="Times New Roman"/>
                <w:sz w:val="16"/>
                <w:szCs w:val="16"/>
              </w:rPr>
              <w:t>Время создания, получения и отправки электронных документов на электронной площадке, а также время проведения процедуры продажи имущества соответствует местному времени, в котором функционирует электронная площадка.</w:t>
            </w:r>
          </w:p>
          <w:p w:rsidR="004618C8" w:rsidRPr="004618C8" w:rsidRDefault="004618C8" w:rsidP="004618C8">
            <w:pPr>
              <w:tabs>
                <w:tab w:val="left" w:pos="0"/>
              </w:tabs>
              <w:autoSpaceDE w:val="0"/>
              <w:autoSpaceDN w:val="0"/>
              <w:adjustRightInd w:val="0"/>
              <w:ind w:firstLine="567"/>
              <w:rPr>
                <w:rFonts w:ascii="Times New Roman" w:hAnsi="Times New Roman" w:cs="Times New Roman"/>
                <w:sz w:val="16"/>
                <w:szCs w:val="16"/>
              </w:rPr>
            </w:pPr>
            <w:r w:rsidRPr="004618C8">
              <w:rPr>
                <w:rFonts w:ascii="Times New Roman" w:hAnsi="Times New Roman" w:cs="Times New Roman"/>
                <w:sz w:val="16"/>
                <w:szCs w:val="16"/>
              </w:rPr>
              <w:t>Заявка и иные представленные одновременно с ней документы подаются в форме электронных документов.</w:t>
            </w:r>
          </w:p>
          <w:p w:rsidR="004618C8" w:rsidRPr="004618C8" w:rsidRDefault="004618C8" w:rsidP="004618C8">
            <w:pPr>
              <w:autoSpaceDE w:val="0"/>
              <w:autoSpaceDN w:val="0"/>
              <w:adjustRightInd w:val="0"/>
              <w:ind w:firstLine="540"/>
              <w:rPr>
                <w:rFonts w:ascii="Times New Roman" w:hAnsi="Times New Roman" w:cs="Times New Roman"/>
                <w:sz w:val="16"/>
                <w:szCs w:val="16"/>
              </w:rPr>
            </w:pPr>
            <w:proofErr w:type="gramStart"/>
            <w:r w:rsidRPr="004618C8">
              <w:rPr>
                <w:rFonts w:ascii="Times New Roman" w:hAnsi="Times New Roman" w:cs="Times New Roman"/>
                <w:sz w:val="16"/>
                <w:szCs w:val="16"/>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r w:rsidRPr="004618C8">
              <w:rPr>
                <w:rFonts w:ascii="Times New Roman" w:hAnsi="Times New Roman" w:cs="Times New Roman"/>
                <w:sz w:val="16"/>
                <w:szCs w:val="16"/>
              </w:rPr>
              <w:t xml:space="preserve"> Данное правило не применяется для договора купли-продажи имущества, который заключается сторонами в простой письменной форме.</w:t>
            </w:r>
          </w:p>
        </w:tc>
      </w:tr>
      <w:tr w:rsidR="004618C8" w:rsidRPr="004618C8" w:rsidTr="004618C8">
        <w:tc>
          <w:tcPr>
            <w:tcW w:w="456" w:type="dxa"/>
          </w:tcPr>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t>20</w:t>
            </w:r>
          </w:p>
        </w:tc>
        <w:tc>
          <w:tcPr>
            <w:tcW w:w="3371" w:type="dxa"/>
          </w:tcPr>
          <w:p w:rsidR="004618C8" w:rsidRPr="004618C8" w:rsidRDefault="004618C8" w:rsidP="004618C8">
            <w:pPr>
              <w:jc w:val="cente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t>Ограничения участия отдельных категорий физических лиц и юридических лиц в приватизации такого имущества</w:t>
            </w:r>
          </w:p>
        </w:tc>
        <w:tc>
          <w:tcPr>
            <w:tcW w:w="6037" w:type="dxa"/>
          </w:tcPr>
          <w:p w:rsidR="004618C8" w:rsidRPr="004618C8" w:rsidRDefault="004618C8" w:rsidP="004618C8">
            <w:pPr>
              <w:autoSpaceDE w:val="0"/>
              <w:autoSpaceDN w:val="0"/>
              <w:adjustRightInd w:val="0"/>
              <w:ind w:firstLine="540"/>
              <w:rPr>
                <w:rFonts w:ascii="Times New Roman" w:hAnsi="Times New Roman" w:cs="Times New Roman"/>
                <w:sz w:val="16"/>
                <w:szCs w:val="16"/>
              </w:rPr>
            </w:pPr>
            <w:r w:rsidRPr="004618C8">
              <w:rPr>
                <w:rFonts w:ascii="Times New Roman" w:hAnsi="Times New Roman" w:cs="Times New Roman"/>
                <w:sz w:val="16"/>
                <w:szCs w:val="16"/>
              </w:rPr>
              <w:t>Покупателями муниципального имущества могут быть любые физические и юридические лица, за исключением:</w:t>
            </w:r>
          </w:p>
          <w:p w:rsidR="004618C8" w:rsidRPr="004618C8" w:rsidRDefault="004618C8" w:rsidP="004618C8">
            <w:pPr>
              <w:autoSpaceDE w:val="0"/>
              <w:autoSpaceDN w:val="0"/>
              <w:adjustRightInd w:val="0"/>
              <w:ind w:firstLine="540"/>
              <w:rPr>
                <w:rFonts w:ascii="Times New Roman" w:hAnsi="Times New Roman" w:cs="Times New Roman"/>
                <w:sz w:val="16"/>
                <w:szCs w:val="16"/>
              </w:rPr>
            </w:pPr>
            <w:r w:rsidRPr="004618C8">
              <w:rPr>
                <w:rFonts w:ascii="Times New Roman" w:hAnsi="Times New Roman" w:cs="Times New Roman"/>
                <w:sz w:val="16"/>
                <w:szCs w:val="16"/>
              </w:rPr>
              <w:t>- государственных и муниципальных унитарных предприятий, государственных и муниципальных учреждений;</w:t>
            </w:r>
          </w:p>
          <w:p w:rsidR="004618C8" w:rsidRPr="004618C8" w:rsidRDefault="004618C8" w:rsidP="004618C8">
            <w:pPr>
              <w:autoSpaceDE w:val="0"/>
              <w:autoSpaceDN w:val="0"/>
              <w:adjustRightInd w:val="0"/>
              <w:ind w:firstLine="540"/>
              <w:rPr>
                <w:rFonts w:ascii="Times New Roman" w:hAnsi="Times New Roman" w:cs="Times New Roman"/>
                <w:sz w:val="16"/>
                <w:szCs w:val="16"/>
              </w:rPr>
            </w:pPr>
            <w:r w:rsidRPr="004618C8">
              <w:rPr>
                <w:rFonts w:ascii="Times New Roman" w:hAnsi="Times New Roman" w:cs="Times New Roman"/>
                <w:sz w:val="16"/>
                <w:szCs w:val="16"/>
              </w:rPr>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37" w:history="1">
              <w:r w:rsidRPr="004618C8">
                <w:rPr>
                  <w:rFonts w:ascii="Times New Roman" w:hAnsi="Times New Roman" w:cs="Times New Roman"/>
                  <w:sz w:val="16"/>
                  <w:szCs w:val="16"/>
                </w:rPr>
                <w:t>статьей 25</w:t>
              </w:r>
            </w:hyperlink>
            <w:r w:rsidRPr="004618C8">
              <w:rPr>
                <w:rFonts w:ascii="Times New Roman" w:hAnsi="Times New Roman" w:cs="Times New Roman"/>
                <w:sz w:val="16"/>
                <w:szCs w:val="16"/>
              </w:rPr>
              <w:t xml:space="preserve"> Федерального закона от 21.12.2001 № 178-ФЗ «О приватизации государственного и муниципального имущества»;</w:t>
            </w:r>
          </w:p>
          <w:p w:rsidR="004618C8" w:rsidRPr="004618C8" w:rsidRDefault="004618C8" w:rsidP="004618C8">
            <w:pPr>
              <w:autoSpaceDE w:val="0"/>
              <w:autoSpaceDN w:val="0"/>
              <w:adjustRightInd w:val="0"/>
              <w:ind w:firstLine="540"/>
              <w:rPr>
                <w:rFonts w:ascii="Times New Roman" w:hAnsi="Times New Roman" w:cs="Times New Roman"/>
                <w:sz w:val="16"/>
                <w:szCs w:val="16"/>
              </w:rPr>
            </w:pPr>
            <w:proofErr w:type="gramStart"/>
            <w:r w:rsidRPr="004618C8">
              <w:rPr>
                <w:rFonts w:ascii="Times New Roman" w:hAnsi="Times New Roman" w:cs="Times New Roman"/>
                <w:sz w:val="16"/>
                <w:szCs w:val="16"/>
              </w:rPr>
              <w:t xml:space="preserve">-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38" w:history="1">
              <w:r w:rsidRPr="004618C8">
                <w:rPr>
                  <w:rFonts w:ascii="Times New Roman" w:hAnsi="Times New Roman" w:cs="Times New Roman"/>
                  <w:sz w:val="16"/>
                  <w:szCs w:val="16"/>
                </w:rPr>
                <w:t>перечень</w:t>
              </w:r>
            </w:hyperlink>
            <w:r w:rsidRPr="004618C8">
              <w:rPr>
                <w:rFonts w:ascii="Times New Roman" w:hAnsi="Times New Roman" w:cs="Times New Roman"/>
                <w:sz w:val="16"/>
                <w:szCs w:val="16"/>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proofErr w:type="spellStart"/>
            <w:r w:rsidRPr="004618C8">
              <w:rPr>
                <w:rFonts w:ascii="Times New Roman" w:hAnsi="Times New Roman" w:cs="Times New Roman"/>
                <w:sz w:val="16"/>
                <w:szCs w:val="16"/>
              </w:rPr>
              <w:t>бенефициарных</w:t>
            </w:r>
            <w:proofErr w:type="spellEnd"/>
            <w:r w:rsidRPr="004618C8">
              <w:rPr>
                <w:rFonts w:ascii="Times New Roman" w:hAnsi="Times New Roman" w:cs="Times New Roman"/>
                <w:sz w:val="16"/>
                <w:szCs w:val="16"/>
              </w:rPr>
              <w:t xml:space="preserve"> владельцах и контролирующих лицах в порядке, установленном Правительством Российской</w:t>
            </w:r>
            <w:proofErr w:type="gramEnd"/>
            <w:r w:rsidRPr="004618C8">
              <w:rPr>
                <w:rFonts w:ascii="Times New Roman" w:hAnsi="Times New Roman" w:cs="Times New Roman"/>
                <w:sz w:val="16"/>
                <w:szCs w:val="16"/>
              </w:rPr>
              <w:t xml:space="preserve"> Федерации;</w:t>
            </w:r>
          </w:p>
          <w:p w:rsidR="004618C8" w:rsidRPr="004618C8" w:rsidRDefault="004618C8" w:rsidP="004618C8">
            <w:pPr>
              <w:autoSpaceDE w:val="0"/>
              <w:autoSpaceDN w:val="0"/>
              <w:adjustRightInd w:val="0"/>
              <w:ind w:firstLine="540"/>
              <w:rPr>
                <w:rFonts w:ascii="Times New Roman" w:hAnsi="Times New Roman" w:cs="Times New Roman"/>
                <w:sz w:val="16"/>
                <w:szCs w:val="16"/>
              </w:rPr>
            </w:pPr>
            <w:r w:rsidRPr="004618C8">
              <w:rPr>
                <w:rFonts w:ascii="Times New Roman" w:hAnsi="Times New Roman" w:cs="Times New Roman"/>
                <w:sz w:val="16"/>
                <w:szCs w:val="16"/>
              </w:rPr>
              <w:t xml:space="preserve">Понятие «контролирующее лицо» используется в том же значении, что и в </w:t>
            </w:r>
            <w:hyperlink r:id="rId39" w:history="1">
              <w:r w:rsidRPr="004618C8">
                <w:rPr>
                  <w:rFonts w:ascii="Times New Roman" w:hAnsi="Times New Roman" w:cs="Times New Roman"/>
                  <w:sz w:val="16"/>
                  <w:szCs w:val="16"/>
                </w:rPr>
                <w:t>статье 5</w:t>
              </w:r>
            </w:hyperlink>
            <w:r w:rsidRPr="004618C8">
              <w:rPr>
                <w:rFonts w:ascii="Times New Roman" w:hAnsi="Times New Roman" w:cs="Times New Roman"/>
                <w:sz w:val="16"/>
                <w:szCs w:val="16"/>
              </w:rPr>
              <w:t xml:space="preserve"> Федерального закона от 29 апреля 2008 года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Понятия «выгодоприобретатель» и «</w:t>
            </w:r>
            <w:proofErr w:type="spellStart"/>
            <w:r w:rsidRPr="004618C8">
              <w:rPr>
                <w:rFonts w:ascii="Times New Roman" w:hAnsi="Times New Roman" w:cs="Times New Roman"/>
                <w:sz w:val="16"/>
                <w:szCs w:val="16"/>
              </w:rPr>
              <w:t>бенефициарный</w:t>
            </w:r>
            <w:proofErr w:type="spellEnd"/>
            <w:r w:rsidRPr="004618C8">
              <w:rPr>
                <w:rFonts w:ascii="Times New Roman" w:hAnsi="Times New Roman" w:cs="Times New Roman"/>
                <w:sz w:val="16"/>
                <w:szCs w:val="16"/>
              </w:rPr>
              <w:t xml:space="preserve"> владелец» используются в значениях, указанных в </w:t>
            </w:r>
            <w:hyperlink r:id="rId40" w:history="1">
              <w:r w:rsidRPr="004618C8">
                <w:rPr>
                  <w:rFonts w:ascii="Times New Roman" w:hAnsi="Times New Roman" w:cs="Times New Roman"/>
                  <w:sz w:val="16"/>
                  <w:szCs w:val="16"/>
                </w:rPr>
                <w:t>статье 3</w:t>
              </w:r>
            </w:hyperlink>
            <w:r w:rsidRPr="004618C8">
              <w:rPr>
                <w:rFonts w:ascii="Times New Roman" w:hAnsi="Times New Roman" w:cs="Times New Roman"/>
                <w:sz w:val="16"/>
                <w:szCs w:val="16"/>
              </w:rPr>
              <w:t xml:space="preserve"> Федерального закона от 7 августа 2001 года № 115-ФЗ «О противодействии легализации (отмыванию) доходов, полученных преступным путем, и финансированию терроризма»;</w:t>
            </w:r>
          </w:p>
          <w:p w:rsidR="004618C8" w:rsidRPr="004618C8" w:rsidRDefault="004618C8" w:rsidP="004618C8">
            <w:pPr>
              <w:autoSpaceDE w:val="0"/>
              <w:autoSpaceDN w:val="0"/>
              <w:adjustRightInd w:val="0"/>
              <w:ind w:firstLine="540"/>
              <w:rPr>
                <w:rFonts w:ascii="Times New Roman" w:hAnsi="Times New Roman" w:cs="Times New Roman"/>
                <w:sz w:val="16"/>
                <w:szCs w:val="16"/>
              </w:rPr>
            </w:pPr>
            <w:r w:rsidRPr="004618C8">
              <w:rPr>
                <w:rFonts w:ascii="Times New Roman" w:hAnsi="Times New Roman" w:cs="Times New Roman"/>
                <w:sz w:val="16"/>
                <w:szCs w:val="16"/>
              </w:rPr>
              <w:t>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 нравственности, здоровья, прав и законных интересов других лиц, обеспечения обороноспособности и безопасности государства обязательны при приватизации государственного и муниципального имущества.</w:t>
            </w:r>
          </w:p>
          <w:p w:rsidR="004618C8" w:rsidRPr="004618C8" w:rsidRDefault="004618C8" w:rsidP="004618C8">
            <w:pPr>
              <w:autoSpaceDE w:val="0"/>
              <w:autoSpaceDN w:val="0"/>
              <w:adjustRightInd w:val="0"/>
              <w:ind w:firstLine="540"/>
              <w:rPr>
                <w:rFonts w:ascii="Times New Roman" w:hAnsi="Times New Roman" w:cs="Times New Roman"/>
                <w:sz w:val="16"/>
                <w:szCs w:val="16"/>
              </w:rPr>
            </w:pPr>
            <w:r w:rsidRPr="004618C8">
              <w:rPr>
                <w:rFonts w:ascii="Times New Roman" w:hAnsi="Times New Roman" w:cs="Times New Roman"/>
                <w:sz w:val="16"/>
                <w:szCs w:val="16"/>
              </w:rPr>
              <w:t>Акционерные общества, общества с ограниченной ответственностью не могут являться покупателями своих акций, своих долей в уставных капиталах, приватизируемых в соответствии с Федеральным законом от 21.12.2001 № 178-ФЗ «О приватизации государственного и муниципального имущества».</w:t>
            </w:r>
          </w:p>
          <w:p w:rsidR="004618C8" w:rsidRPr="004618C8" w:rsidRDefault="004618C8" w:rsidP="004618C8">
            <w:pPr>
              <w:autoSpaceDE w:val="0"/>
              <w:autoSpaceDN w:val="0"/>
              <w:adjustRightInd w:val="0"/>
              <w:ind w:firstLine="540"/>
              <w:rPr>
                <w:rFonts w:ascii="Times New Roman" w:hAnsi="Times New Roman" w:cs="Times New Roman"/>
                <w:sz w:val="16"/>
                <w:szCs w:val="16"/>
              </w:rPr>
            </w:pPr>
            <w:r w:rsidRPr="004618C8">
              <w:rPr>
                <w:rFonts w:ascii="Times New Roman" w:hAnsi="Times New Roman" w:cs="Times New Roman"/>
                <w:sz w:val="16"/>
                <w:szCs w:val="16"/>
              </w:rPr>
              <w:t>В случае</w:t>
            </w:r>
            <w:proofErr w:type="gramStart"/>
            <w:r w:rsidRPr="004618C8">
              <w:rPr>
                <w:rFonts w:ascii="Times New Roman" w:hAnsi="Times New Roman" w:cs="Times New Roman"/>
                <w:sz w:val="16"/>
                <w:szCs w:val="16"/>
              </w:rPr>
              <w:t>,</w:t>
            </w:r>
            <w:proofErr w:type="gramEnd"/>
            <w:r w:rsidRPr="004618C8">
              <w:rPr>
                <w:rFonts w:ascii="Times New Roman" w:hAnsi="Times New Roman" w:cs="Times New Roman"/>
                <w:sz w:val="16"/>
                <w:szCs w:val="16"/>
              </w:rPr>
              <w:t xml:space="preserve"> если впоследствии будет установлено, что покупатель </w:t>
            </w:r>
            <w:r w:rsidRPr="004618C8">
              <w:rPr>
                <w:rFonts w:ascii="Times New Roman" w:hAnsi="Times New Roman" w:cs="Times New Roman"/>
                <w:sz w:val="16"/>
                <w:szCs w:val="16"/>
              </w:rPr>
              <w:lastRenderedPageBreak/>
              <w:t>государственного или муниципального имущества не имел законное право на его приобретение, соответствующая сделка является ничтожной.</w:t>
            </w:r>
          </w:p>
          <w:p w:rsidR="004618C8" w:rsidRPr="004618C8" w:rsidRDefault="004618C8" w:rsidP="004618C8">
            <w:pPr>
              <w:rPr>
                <w:rFonts w:ascii="Times New Roman" w:hAnsi="Times New Roman" w:cs="Times New Roman"/>
                <w:sz w:val="16"/>
                <w:szCs w:val="16"/>
              </w:rPr>
            </w:pPr>
          </w:p>
        </w:tc>
      </w:tr>
      <w:tr w:rsidR="004618C8" w:rsidRPr="004618C8" w:rsidTr="004618C8">
        <w:tc>
          <w:tcPr>
            <w:tcW w:w="456" w:type="dxa"/>
          </w:tcPr>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lastRenderedPageBreak/>
              <w:t>21</w:t>
            </w:r>
          </w:p>
        </w:tc>
        <w:tc>
          <w:tcPr>
            <w:tcW w:w="3371" w:type="dxa"/>
          </w:tcPr>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t>Место приема заявок, предложений и документации</w:t>
            </w:r>
          </w:p>
        </w:tc>
        <w:tc>
          <w:tcPr>
            <w:tcW w:w="6037" w:type="dxa"/>
          </w:tcPr>
          <w:p w:rsidR="004618C8" w:rsidRPr="004618C8" w:rsidRDefault="004618C8" w:rsidP="004618C8">
            <w:pPr>
              <w:rPr>
                <w:rFonts w:ascii="Times New Roman" w:hAnsi="Times New Roman" w:cs="Times New Roman"/>
                <w:sz w:val="16"/>
                <w:szCs w:val="16"/>
              </w:rPr>
            </w:pPr>
            <w:r w:rsidRPr="004618C8">
              <w:rPr>
                <w:rFonts w:ascii="Times New Roman" w:eastAsia="Times New Roman" w:hAnsi="Times New Roman" w:cs="Times New Roman"/>
                <w:bCs/>
                <w:color w:val="000000"/>
                <w:sz w:val="16"/>
                <w:szCs w:val="16"/>
              </w:rPr>
              <w:t>Электронная площадк</w:t>
            </w:r>
            <w:proofErr w:type="gramStart"/>
            <w:r w:rsidRPr="004618C8">
              <w:rPr>
                <w:rFonts w:ascii="Times New Roman" w:eastAsia="Times New Roman" w:hAnsi="Times New Roman" w:cs="Times New Roman"/>
                <w:bCs/>
                <w:color w:val="000000"/>
                <w:sz w:val="16"/>
                <w:szCs w:val="16"/>
              </w:rPr>
              <w:t>а</w:t>
            </w:r>
            <w:r w:rsidRPr="004618C8">
              <w:rPr>
                <w:rFonts w:ascii="Times New Roman" w:hAnsi="Times New Roman" w:cs="Times New Roman"/>
                <w:sz w:val="16"/>
                <w:szCs w:val="16"/>
              </w:rPr>
              <w:t xml:space="preserve"> ООО</w:t>
            </w:r>
            <w:proofErr w:type="gramEnd"/>
            <w:r w:rsidRPr="004618C8">
              <w:rPr>
                <w:rFonts w:ascii="Times New Roman" w:hAnsi="Times New Roman" w:cs="Times New Roman"/>
                <w:sz w:val="16"/>
                <w:szCs w:val="16"/>
              </w:rPr>
              <w:t xml:space="preserve"> «РТС-Тендер» (</w:t>
            </w:r>
            <w:hyperlink r:id="rId41" w:history="1">
              <w:r w:rsidRPr="004618C8">
                <w:rPr>
                  <w:rFonts w:ascii="Times New Roman" w:hAnsi="Times New Roman" w:cs="Times New Roman"/>
                  <w:color w:val="0000FF"/>
                  <w:sz w:val="16"/>
                  <w:szCs w:val="16"/>
                  <w:u w:val="single"/>
                  <w:lang w:val="en-US"/>
                </w:rPr>
                <w:t>www</w:t>
              </w:r>
              <w:r w:rsidRPr="004618C8">
                <w:rPr>
                  <w:rFonts w:ascii="Times New Roman" w:hAnsi="Times New Roman" w:cs="Times New Roman"/>
                  <w:color w:val="0000FF"/>
                  <w:sz w:val="16"/>
                  <w:szCs w:val="16"/>
                  <w:u w:val="single"/>
                </w:rPr>
                <w:t>.</w:t>
              </w:r>
              <w:proofErr w:type="spellStart"/>
              <w:r w:rsidRPr="004618C8">
                <w:rPr>
                  <w:rFonts w:ascii="Times New Roman" w:hAnsi="Times New Roman" w:cs="Times New Roman"/>
                  <w:color w:val="0000FF"/>
                  <w:sz w:val="16"/>
                  <w:szCs w:val="16"/>
                  <w:u w:val="single"/>
                  <w:lang w:val="en-US"/>
                </w:rPr>
                <w:t>rts</w:t>
              </w:r>
              <w:proofErr w:type="spellEnd"/>
              <w:r w:rsidRPr="004618C8">
                <w:rPr>
                  <w:rFonts w:ascii="Times New Roman" w:hAnsi="Times New Roman" w:cs="Times New Roman"/>
                  <w:color w:val="0000FF"/>
                  <w:sz w:val="16"/>
                  <w:szCs w:val="16"/>
                  <w:u w:val="single"/>
                </w:rPr>
                <w:t>-</w:t>
              </w:r>
              <w:r w:rsidRPr="004618C8">
                <w:rPr>
                  <w:rFonts w:ascii="Times New Roman" w:hAnsi="Times New Roman" w:cs="Times New Roman"/>
                  <w:color w:val="0000FF"/>
                  <w:sz w:val="16"/>
                  <w:szCs w:val="16"/>
                  <w:u w:val="single"/>
                  <w:lang w:val="en-US"/>
                </w:rPr>
                <w:t>tender</w:t>
              </w:r>
              <w:r w:rsidRPr="004618C8">
                <w:rPr>
                  <w:rFonts w:ascii="Times New Roman" w:hAnsi="Times New Roman" w:cs="Times New Roman"/>
                  <w:color w:val="0000FF"/>
                  <w:sz w:val="16"/>
                  <w:szCs w:val="16"/>
                  <w:u w:val="single"/>
                </w:rPr>
                <w:t>.</w:t>
              </w:r>
              <w:proofErr w:type="spellStart"/>
              <w:r w:rsidRPr="004618C8">
                <w:rPr>
                  <w:rFonts w:ascii="Times New Roman" w:hAnsi="Times New Roman" w:cs="Times New Roman"/>
                  <w:color w:val="0000FF"/>
                  <w:sz w:val="16"/>
                  <w:szCs w:val="16"/>
                  <w:u w:val="single"/>
                  <w:lang w:val="en-US"/>
                </w:rPr>
                <w:t>ru</w:t>
              </w:r>
              <w:proofErr w:type="spellEnd"/>
            </w:hyperlink>
            <w:r w:rsidRPr="004618C8">
              <w:rPr>
                <w:rFonts w:ascii="Times New Roman" w:hAnsi="Times New Roman" w:cs="Times New Roman"/>
                <w:sz w:val="16"/>
                <w:szCs w:val="16"/>
              </w:rPr>
              <w:t xml:space="preserve">) </w:t>
            </w:r>
          </w:p>
        </w:tc>
      </w:tr>
      <w:tr w:rsidR="004618C8" w:rsidRPr="004618C8" w:rsidTr="004618C8">
        <w:tc>
          <w:tcPr>
            <w:tcW w:w="456" w:type="dxa"/>
          </w:tcPr>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t>22</w:t>
            </w:r>
          </w:p>
        </w:tc>
        <w:tc>
          <w:tcPr>
            <w:tcW w:w="3371" w:type="dxa"/>
          </w:tcPr>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t>Дата начала подачи заявок</w:t>
            </w:r>
          </w:p>
        </w:tc>
        <w:tc>
          <w:tcPr>
            <w:tcW w:w="6037" w:type="dxa"/>
          </w:tcPr>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b/>
                <w:sz w:val="16"/>
                <w:szCs w:val="16"/>
              </w:rPr>
              <w:t>20.08.2022 года</w:t>
            </w:r>
            <w:r w:rsidRPr="004618C8">
              <w:rPr>
                <w:rFonts w:ascii="Times New Roman" w:hAnsi="Times New Roman" w:cs="Times New Roman"/>
                <w:sz w:val="16"/>
                <w:szCs w:val="16"/>
              </w:rPr>
              <w:t xml:space="preserve"> в 08 часов 00 минут (время московское)</w:t>
            </w:r>
          </w:p>
        </w:tc>
      </w:tr>
      <w:tr w:rsidR="004618C8" w:rsidRPr="004618C8" w:rsidTr="004618C8">
        <w:tc>
          <w:tcPr>
            <w:tcW w:w="456" w:type="dxa"/>
          </w:tcPr>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t>23</w:t>
            </w:r>
          </w:p>
        </w:tc>
        <w:tc>
          <w:tcPr>
            <w:tcW w:w="3371" w:type="dxa"/>
          </w:tcPr>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t>Дата окончания подачи заявок, предложений</w:t>
            </w:r>
          </w:p>
        </w:tc>
        <w:tc>
          <w:tcPr>
            <w:tcW w:w="6037" w:type="dxa"/>
          </w:tcPr>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b/>
                <w:sz w:val="16"/>
                <w:szCs w:val="16"/>
              </w:rPr>
              <w:t>14.09.2022 года</w:t>
            </w:r>
            <w:r w:rsidRPr="004618C8">
              <w:rPr>
                <w:rFonts w:ascii="Times New Roman" w:hAnsi="Times New Roman" w:cs="Times New Roman"/>
                <w:sz w:val="16"/>
                <w:szCs w:val="16"/>
              </w:rPr>
              <w:t xml:space="preserve"> в 17 часов 00 минут (время московское)</w:t>
            </w:r>
          </w:p>
        </w:tc>
      </w:tr>
      <w:tr w:rsidR="004618C8" w:rsidRPr="004618C8" w:rsidTr="004618C8">
        <w:tc>
          <w:tcPr>
            <w:tcW w:w="456" w:type="dxa"/>
          </w:tcPr>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t>24</w:t>
            </w:r>
          </w:p>
        </w:tc>
        <w:tc>
          <w:tcPr>
            <w:tcW w:w="3371" w:type="dxa"/>
          </w:tcPr>
          <w:p w:rsidR="004618C8" w:rsidRPr="004618C8" w:rsidRDefault="004618C8" w:rsidP="004618C8">
            <w:pPr>
              <w:rPr>
                <w:rFonts w:ascii="Times New Roman" w:hAnsi="Times New Roman" w:cs="Times New Roman"/>
                <w:sz w:val="16"/>
                <w:szCs w:val="16"/>
                <w:shd w:val="clear" w:color="auto" w:fill="FFFFFF"/>
              </w:rPr>
            </w:pPr>
            <w:r w:rsidRPr="004618C8">
              <w:rPr>
                <w:rFonts w:ascii="Times New Roman" w:hAnsi="Times New Roman" w:cs="Times New Roman"/>
                <w:sz w:val="16"/>
                <w:szCs w:val="16"/>
                <w:shd w:val="clear" w:color="auto" w:fill="FFFFFF"/>
              </w:rPr>
              <w:t>Дата рассмотрения заявок</w:t>
            </w:r>
          </w:p>
        </w:tc>
        <w:tc>
          <w:tcPr>
            <w:tcW w:w="6037" w:type="dxa"/>
          </w:tcPr>
          <w:p w:rsidR="004618C8" w:rsidRPr="004618C8" w:rsidRDefault="004618C8" w:rsidP="004618C8">
            <w:pPr>
              <w:rPr>
                <w:rFonts w:ascii="Times New Roman" w:hAnsi="Times New Roman" w:cs="Times New Roman"/>
                <w:b/>
                <w:color w:val="333333"/>
                <w:sz w:val="16"/>
                <w:szCs w:val="16"/>
                <w:shd w:val="clear" w:color="auto" w:fill="FFFFFF"/>
              </w:rPr>
            </w:pPr>
            <w:r w:rsidRPr="004618C8">
              <w:rPr>
                <w:rFonts w:ascii="Times New Roman" w:hAnsi="Times New Roman" w:cs="Times New Roman"/>
                <w:b/>
                <w:sz w:val="16"/>
                <w:szCs w:val="16"/>
                <w:shd w:val="clear" w:color="auto" w:fill="FFFFFF"/>
              </w:rPr>
              <w:t xml:space="preserve">20.09.2022 </w:t>
            </w:r>
            <w:r w:rsidRPr="004618C8">
              <w:rPr>
                <w:rFonts w:ascii="Times New Roman" w:hAnsi="Times New Roman" w:cs="Times New Roman"/>
                <w:b/>
                <w:color w:val="333333"/>
                <w:sz w:val="16"/>
                <w:szCs w:val="16"/>
                <w:shd w:val="clear" w:color="auto" w:fill="FFFFFF"/>
              </w:rPr>
              <w:t>года</w:t>
            </w:r>
          </w:p>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color w:val="333333"/>
                <w:sz w:val="16"/>
                <w:szCs w:val="16"/>
                <w:shd w:val="clear" w:color="auto" w:fill="FFFFFF"/>
              </w:rPr>
              <w:t>Решение о признании претендентов участниками продажи в электронной форме или об отказе в допуске к участию в такой продаже принимается продавцом имущества</w:t>
            </w:r>
          </w:p>
        </w:tc>
      </w:tr>
      <w:tr w:rsidR="004618C8" w:rsidRPr="004618C8" w:rsidTr="004618C8">
        <w:tc>
          <w:tcPr>
            <w:tcW w:w="456" w:type="dxa"/>
          </w:tcPr>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t>25</w:t>
            </w:r>
          </w:p>
        </w:tc>
        <w:tc>
          <w:tcPr>
            <w:tcW w:w="3371" w:type="dxa"/>
          </w:tcPr>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t>Дата и время начала проведения аукциона</w:t>
            </w:r>
          </w:p>
        </w:tc>
        <w:tc>
          <w:tcPr>
            <w:tcW w:w="6037" w:type="dxa"/>
          </w:tcPr>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t>Электронная площадк</w:t>
            </w:r>
            <w:proofErr w:type="gramStart"/>
            <w:r w:rsidRPr="004618C8">
              <w:rPr>
                <w:rFonts w:ascii="Times New Roman" w:hAnsi="Times New Roman" w:cs="Times New Roman"/>
                <w:color w:val="333333"/>
                <w:sz w:val="16"/>
                <w:szCs w:val="16"/>
                <w:shd w:val="clear" w:color="auto" w:fill="FFFFFF"/>
              </w:rPr>
              <w:t>а ООО</w:t>
            </w:r>
            <w:proofErr w:type="gramEnd"/>
            <w:r w:rsidRPr="004618C8">
              <w:rPr>
                <w:rFonts w:ascii="Times New Roman" w:hAnsi="Times New Roman" w:cs="Times New Roman"/>
                <w:color w:val="333333"/>
                <w:sz w:val="16"/>
                <w:szCs w:val="16"/>
                <w:shd w:val="clear" w:color="auto" w:fill="FFFFFF"/>
              </w:rPr>
              <w:t xml:space="preserve"> «РТС-Тендер» (www.rts-tender.ru) </w:t>
            </w:r>
          </w:p>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b/>
                <w:sz w:val="16"/>
                <w:szCs w:val="16"/>
                <w:shd w:val="clear" w:color="auto" w:fill="FFFFFF"/>
              </w:rPr>
              <w:t xml:space="preserve">21.09.2022 </w:t>
            </w:r>
            <w:r w:rsidRPr="004618C8">
              <w:rPr>
                <w:rFonts w:ascii="Times New Roman" w:hAnsi="Times New Roman" w:cs="Times New Roman"/>
                <w:b/>
                <w:color w:val="333333"/>
                <w:sz w:val="16"/>
                <w:szCs w:val="16"/>
                <w:shd w:val="clear" w:color="auto" w:fill="FFFFFF"/>
              </w:rPr>
              <w:t>года</w:t>
            </w:r>
            <w:r w:rsidRPr="004618C8">
              <w:rPr>
                <w:rFonts w:ascii="Times New Roman" w:hAnsi="Times New Roman" w:cs="Times New Roman"/>
                <w:color w:val="333333"/>
                <w:sz w:val="16"/>
                <w:szCs w:val="16"/>
                <w:shd w:val="clear" w:color="auto" w:fill="FFFFFF"/>
              </w:rPr>
              <w:t xml:space="preserve"> в 11 часов 00 минут (время московское)</w:t>
            </w:r>
          </w:p>
        </w:tc>
      </w:tr>
      <w:tr w:rsidR="004618C8" w:rsidRPr="004618C8" w:rsidTr="004618C8">
        <w:tc>
          <w:tcPr>
            <w:tcW w:w="456" w:type="dxa"/>
          </w:tcPr>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t>26</w:t>
            </w:r>
          </w:p>
        </w:tc>
        <w:tc>
          <w:tcPr>
            <w:tcW w:w="3371" w:type="dxa"/>
          </w:tcPr>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t>Порядок определения победителей</w:t>
            </w:r>
          </w:p>
        </w:tc>
        <w:tc>
          <w:tcPr>
            <w:tcW w:w="6037" w:type="dxa"/>
          </w:tcPr>
          <w:p w:rsidR="004618C8" w:rsidRPr="004618C8" w:rsidRDefault="004618C8" w:rsidP="004618C8">
            <w:pPr>
              <w:autoSpaceDE w:val="0"/>
              <w:autoSpaceDN w:val="0"/>
              <w:adjustRightInd w:val="0"/>
              <w:rPr>
                <w:rFonts w:ascii="Times New Roman" w:hAnsi="Times New Roman" w:cs="Times New Roman"/>
                <w:sz w:val="16"/>
                <w:szCs w:val="16"/>
              </w:rPr>
            </w:pPr>
            <w:r w:rsidRPr="004618C8">
              <w:rPr>
                <w:rFonts w:ascii="Times New Roman" w:hAnsi="Times New Roman" w:cs="Times New Roman"/>
                <w:sz w:val="16"/>
                <w:szCs w:val="16"/>
              </w:rPr>
              <w:t>Победителем признается участник, предложивший наиболее высокую цену имущества.</w:t>
            </w:r>
          </w:p>
        </w:tc>
      </w:tr>
      <w:tr w:rsidR="004618C8" w:rsidRPr="004618C8" w:rsidTr="004618C8">
        <w:tc>
          <w:tcPr>
            <w:tcW w:w="456" w:type="dxa"/>
          </w:tcPr>
          <w:p w:rsidR="004618C8" w:rsidRPr="004618C8" w:rsidRDefault="004618C8" w:rsidP="004618C8">
            <w:pPr>
              <w:tabs>
                <w:tab w:val="left" w:pos="0"/>
              </w:tabs>
              <w:autoSpaceDE w:val="0"/>
              <w:autoSpaceDN w:val="0"/>
              <w:adjustRightInd w:val="0"/>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t>27</w:t>
            </w:r>
          </w:p>
        </w:tc>
        <w:tc>
          <w:tcPr>
            <w:tcW w:w="3371" w:type="dxa"/>
          </w:tcPr>
          <w:p w:rsidR="004618C8" w:rsidRPr="004618C8" w:rsidRDefault="004618C8" w:rsidP="004618C8">
            <w:pPr>
              <w:tabs>
                <w:tab w:val="left" w:pos="0"/>
              </w:tabs>
              <w:autoSpaceDE w:val="0"/>
              <w:autoSpaceDN w:val="0"/>
              <w:adjustRightInd w:val="0"/>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t xml:space="preserve">Исчерпывающий перечень представляемых участниками торгов документов и требования к их оформлению. </w:t>
            </w:r>
          </w:p>
        </w:tc>
        <w:tc>
          <w:tcPr>
            <w:tcW w:w="6037" w:type="dxa"/>
          </w:tcPr>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sz w:val="16"/>
                <w:szCs w:val="16"/>
              </w:rPr>
              <w:t xml:space="preserve">Одновременно с заявкой (приложение № 1 к информационному сообщению) претенденты </w:t>
            </w:r>
            <w:proofErr w:type="gramStart"/>
            <w:r w:rsidRPr="004618C8">
              <w:rPr>
                <w:rFonts w:ascii="Times New Roman" w:hAnsi="Times New Roman" w:cs="Times New Roman"/>
                <w:sz w:val="16"/>
                <w:szCs w:val="16"/>
              </w:rPr>
              <w:t>предоставляют следующие документы</w:t>
            </w:r>
            <w:proofErr w:type="gramEnd"/>
            <w:r w:rsidRPr="004618C8">
              <w:rPr>
                <w:rFonts w:ascii="Times New Roman" w:hAnsi="Times New Roman" w:cs="Times New Roman"/>
                <w:sz w:val="16"/>
                <w:szCs w:val="16"/>
              </w:rPr>
              <w:t>:</w:t>
            </w:r>
          </w:p>
          <w:p w:rsidR="004618C8" w:rsidRPr="004618C8" w:rsidRDefault="004618C8" w:rsidP="004618C8">
            <w:pPr>
              <w:rPr>
                <w:rFonts w:ascii="Times New Roman" w:hAnsi="Times New Roman" w:cs="Times New Roman"/>
                <w:i/>
                <w:sz w:val="16"/>
                <w:szCs w:val="16"/>
              </w:rPr>
            </w:pPr>
            <w:r w:rsidRPr="004618C8">
              <w:rPr>
                <w:rFonts w:ascii="Times New Roman" w:hAnsi="Times New Roman" w:cs="Times New Roman"/>
                <w:i/>
                <w:sz w:val="16"/>
                <w:szCs w:val="16"/>
              </w:rPr>
              <w:t>юридические лица:</w:t>
            </w:r>
          </w:p>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sz w:val="16"/>
                <w:szCs w:val="16"/>
              </w:rPr>
              <w:t>- заверенные копии учредительных документов;</w:t>
            </w:r>
          </w:p>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sz w:val="16"/>
                <w:szCs w:val="16"/>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sz w:val="16"/>
                <w:szCs w:val="16"/>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4618C8" w:rsidRPr="004618C8" w:rsidRDefault="004618C8" w:rsidP="004618C8">
            <w:pPr>
              <w:ind w:firstLine="317"/>
              <w:rPr>
                <w:rFonts w:ascii="Times New Roman" w:hAnsi="Times New Roman" w:cs="Times New Roman"/>
                <w:sz w:val="16"/>
                <w:szCs w:val="16"/>
              </w:rPr>
            </w:pPr>
            <w:r w:rsidRPr="004618C8">
              <w:rPr>
                <w:rFonts w:ascii="Times New Roman" w:hAnsi="Times New Roman" w:cs="Times New Roman"/>
                <w:i/>
                <w:sz w:val="16"/>
                <w:szCs w:val="16"/>
              </w:rPr>
              <w:t>физические лица</w:t>
            </w:r>
            <w:r w:rsidRPr="004618C8">
              <w:rPr>
                <w:rFonts w:ascii="Times New Roman" w:hAnsi="Times New Roman" w:cs="Times New Roman"/>
                <w:sz w:val="16"/>
                <w:szCs w:val="16"/>
              </w:rPr>
              <w:t xml:space="preserve"> предъявляют документ, удостоверяющий личность, или представляют копии всех его листов.</w:t>
            </w:r>
          </w:p>
          <w:p w:rsidR="004618C8" w:rsidRPr="004618C8" w:rsidRDefault="004618C8" w:rsidP="004618C8">
            <w:pPr>
              <w:ind w:firstLine="459"/>
              <w:rPr>
                <w:rFonts w:ascii="Times New Roman" w:hAnsi="Times New Roman" w:cs="Times New Roman"/>
                <w:sz w:val="16"/>
                <w:szCs w:val="16"/>
              </w:rPr>
            </w:pPr>
            <w:r w:rsidRPr="004618C8">
              <w:rPr>
                <w:rFonts w:ascii="Times New Roman" w:hAnsi="Times New Roman" w:cs="Times New Roman"/>
                <w:sz w:val="16"/>
                <w:szCs w:val="16"/>
              </w:rPr>
              <w:t>В случае</w:t>
            </w:r>
            <w:proofErr w:type="gramStart"/>
            <w:r w:rsidRPr="004618C8">
              <w:rPr>
                <w:rFonts w:ascii="Times New Roman" w:hAnsi="Times New Roman" w:cs="Times New Roman"/>
                <w:sz w:val="16"/>
                <w:szCs w:val="16"/>
              </w:rPr>
              <w:t>,</w:t>
            </w:r>
            <w:proofErr w:type="gramEnd"/>
            <w:r w:rsidRPr="004618C8">
              <w:rPr>
                <w:rFonts w:ascii="Times New Roman" w:hAnsi="Times New Roman" w:cs="Times New Roman"/>
                <w:sz w:val="16"/>
                <w:szCs w:val="16"/>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4618C8">
              <w:rPr>
                <w:rFonts w:ascii="Times New Roman" w:hAnsi="Times New Roman" w:cs="Times New Roman"/>
                <w:sz w:val="16"/>
                <w:szCs w:val="16"/>
              </w:rPr>
              <w:t>,</w:t>
            </w:r>
            <w:proofErr w:type="gramEnd"/>
            <w:r w:rsidRPr="004618C8">
              <w:rPr>
                <w:rFonts w:ascii="Times New Roman" w:hAnsi="Times New Roman" w:cs="Times New Roman"/>
                <w:sz w:val="16"/>
                <w:szCs w:val="16"/>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4618C8" w:rsidRPr="004618C8" w:rsidRDefault="004618C8" w:rsidP="004618C8">
            <w:pPr>
              <w:ind w:firstLine="459"/>
              <w:rPr>
                <w:rFonts w:ascii="Times New Roman" w:hAnsi="Times New Roman" w:cs="Times New Roman"/>
                <w:sz w:val="16"/>
                <w:szCs w:val="16"/>
              </w:rPr>
            </w:pPr>
            <w:r w:rsidRPr="004618C8">
              <w:rPr>
                <w:rFonts w:ascii="Times New Roman" w:hAnsi="Times New Roman" w:cs="Times New Roman"/>
                <w:sz w:val="16"/>
                <w:szCs w:val="16"/>
              </w:rPr>
              <w:t>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(при наличии печати) (для юридического лица) и подписаны претендентом или его представителем.</w:t>
            </w:r>
          </w:p>
          <w:p w:rsidR="004618C8" w:rsidRPr="004618C8" w:rsidRDefault="004618C8" w:rsidP="004618C8">
            <w:pPr>
              <w:ind w:firstLine="459"/>
              <w:rPr>
                <w:rFonts w:ascii="Times New Roman" w:hAnsi="Times New Roman" w:cs="Times New Roman"/>
                <w:sz w:val="16"/>
                <w:szCs w:val="16"/>
              </w:rPr>
            </w:pPr>
            <w:r w:rsidRPr="004618C8">
              <w:rPr>
                <w:rFonts w:ascii="Times New Roman" w:hAnsi="Times New Roman" w:cs="Times New Roman"/>
                <w:sz w:val="16"/>
                <w:szCs w:val="16"/>
              </w:rPr>
              <w:t>К данным документам (в том числе к каждому тому) также прилагается их опись. Заявка и такая опись составляются в двух экземплярах, один из которых остается у продавца, другой - у претендента.</w:t>
            </w:r>
          </w:p>
          <w:p w:rsidR="004618C8" w:rsidRPr="004618C8" w:rsidRDefault="004618C8" w:rsidP="004618C8">
            <w:pPr>
              <w:tabs>
                <w:tab w:val="left" w:pos="0"/>
              </w:tabs>
              <w:autoSpaceDE w:val="0"/>
              <w:autoSpaceDN w:val="0"/>
              <w:adjustRightInd w:val="0"/>
              <w:ind w:firstLine="459"/>
              <w:rPr>
                <w:rFonts w:ascii="Times New Roman" w:hAnsi="Times New Roman" w:cs="Times New Roman"/>
                <w:sz w:val="16"/>
                <w:szCs w:val="16"/>
              </w:rPr>
            </w:pPr>
            <w:r w:rsidRPr="004618C8">
              <w:rPr>
                <w:rFonts w:ascii="Times New Roman" w:hAnsi="Times New Roman" w:cs="Times New Roman"/>
                <w:sz w:val="16"/>
                <w:szCs w:val="16"/>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tc>
      </w:tr>
      <w:tr w:rsidR="004618C8" w:rsidRPr="004618C8" w:rsidTr="004618C8">
        <w:tc>
          <w:tcPr>
            <w:tcW w:w="456" w:type="dxa"/>
          </w:tcPr>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t>28</w:t>
            </w:r>
          </w:p>
        </w:tc>
        <w:tc>
          <w:tcPr>
            <w:tcW w:w="3371" w:type="dxa"/>
          </w:tcPr>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t>Срок заключения договора купли-продажи имущества</w:t>
            </w:r>
          </w:p>
        </w:tc>
        <w:tc>
          <w:tcPr>
            <w:tcW w:w="6037" w:type="dxa"/>
          </w:tcPr>
          <w:p w:rsidR="004618C8" w:rsidRPr="004618C8" w:rsidRDefault="004618C8" w:rsidP="004618C8">
            <w:pPr>
              <w:autoSpaceDE w:val="0"/>
              <w:autoSpaceDN w:val="0"/>
              <w:adjustRightInd w:val="0"/>
              <w:rPr>
                <w:rFonts w:ascii="Times New Roman" w:hAnsi="Times New Roman" w:cs="Times New Roman"/>
                <w:sz w:val="16"/>
                <w:szCs w:val="16"/>
              </w:rPr>
            </w:pPr>
            <w:r w:rsidRPr="004618C8">
              <w:rPr>
                <w:rFonts w:ascii="Times New Roman" w:hAnsi="Times New Roman" w:cs="Times New Roman"/>
                <w:color w:val="333333"/>
                <w:sz w:val="16"/>
                <w:szCs w:val="16"/>
                <w:shd w:val="clear" w:color="auto" w:fill="FFFFFF"/>
              </w:rPr>
              <w:t xml:space="preserve">В течение 5 рабочих дней со дня подведения итогов аукциона с победителем, </w:t>
            </w:r>
            <w:r w:rsidRPr="004618C8">
              <w:rPr>
                <w:rFonts w:ascii="Times New Roman" w:hAnsi="Times New Roman" w:cs="Times New Roman"/>
                <w:sz w:val="16"/>
                <w:szCs w:val="16"/>
              </w:rPr>
              <w:t xml:space="preserve">либо лицом, признанным единственным участником аукциона, </w:t>
            </w:r>
            <w:r w:rsidRPr="004618C8">
              <w:rPr>
                <w:rFonts w:ascii="Times New Roman" w:hAnsi="Times New Roman" w:cs="Times New Roman"/>
                <w:color w:val="333333"/>
                <w:sz w:val="16"/>
                <w:szCs w:val="16"/>
                <w:shd w:val="clear" w:color="auto" w:fill="FFFFFF"/>
              </w:rPr>
              <w:t>заключается договор купли-продажи имущества.</w:t>
            </w:r>
          </w:p>
        </w:tc>
      </w:tr>
      <w:tr w:rsidR="004618C8" w:rsidRPr="004618C8" w:rsidTr="004618C8">
        <w:tc>
          <w:tcPr>
            <w:tcW w:w="456" w:type="dxa"/>
          </w:tcPr>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t>29</w:t>
            </w:r>
          </w:p>
        </w:tc>
        <w:tc>
          <w:tcPr>
            <w:tcW w:w="3371" w:type="dxa"/>
          </w:tcPr>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t>Место подведения итогов продажи имущества</w:t>
            </w:r>
          </w:p>
        </w:tc>
        <w:tc>
          <w:tcPr>
            <w:tcW w:w="6037" w:type="dxa"/>
          </w:tcPr>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sz w:val="16"/>
                <w:szCs w:val="16"/>
              </w:rPr>
              <w:t xml:space="preserve">Пензенская область </w:t>
            </w:r>
            <w:proofErr w:type="spellStart"/>
            <w:r w:rsidRPr="004618C8">
              <w:rPr>
                <w:rFonts w:ascii="Times New Roman" w:hAnsi="Times New Roman" w:cs="Times New Roman"/>
                <w:sz w:val="16"/>
                <w:szCs w:val="16"/>
              </w:rPr>
              <w:t>р.п</w:t>
            </w:r>
            <w:proofErr w:type="spellEnd"/>
            <w:r w:rsidRPr="004618C8">
              <w:rPr>
                <w:rFonts w:ascii="Times New Roman" w:hAnsi="Times New Roman" w:cs="Times New Roman"/>
                <w:sz w:val="16"/>
                <w:szCs w:val="16"/>
              </w:rPr>
              <w:t xml:space="preserve">. Мокшан, ул. </w:t>
            </w:r>
            <w:proofErr w:type="spellStart"/>
            <w:r w:rsidRPr="004618C8">
              <w:rPr>
                <w:rFonts w:ascii="Times New Roman" w:hAnsi="Times New Roman" w:cs="Times New Roman"/>
                <w:sz w:val="16"/>
                <w:szCs w:val="16"/>
              </w:rPr>
              <w:t>Поцелуева</w:t>
            </w:r>
            <w:proofErr w:type="spellEnd"/>
            <w:r w:rsidRPr="004618C8">
              <w:rPr>
                <w:rFonts w:ascii="Times New Roman" w:hAnsi="Times New Roman" w:cs="Times New Roman"/>
                <w:sz w:val="16"/>
                <w:szCs w:val="16"/>
              </w:rPr>
              <w:t>, д. 1. Администрация Мокшанского района Пензенской области, отдел экономики, земельных и имущественных отношений</w:t>
            </w:r>
          </w:p>
        </w:tc>
      </w:tr>
      <w:tr w:rsidR="004618C8" w:rsidRPr="004618C8" w:rsidTr="004618C8">
        <w:tc>
          <w:tcPr>
            <w:tcW w:w="456" w:type="dxa"/>
          </w:tcPr>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t>30</w:t>
            </w:r>
          </w:p>
        </w:tc>
        <w:tc>
          <w:tcPr>
            <w:tcW w:w="3371" w:type="dxa"/>
          </w:tcPr>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t>Срок подведения итогов аукциона</w:t>
            </w:r>
          </w:p>
        </w:tc>
        <w:tc>
          <w:tcPr>
            <w:tcW w:w="6037" w:type="dxa"/>
          </w:tcPr>
          <w:p w:rsidR="004618C8" w:rsidRPr="004618C8" w:rsidRDefault="004618C8" w:rsidP="004618C8">
            <w:pPr>
              <w:rPr>
                <w:rFonts w:ascii="Times New Roman" w:hAnsi="Times New Roman" w:cs="Times New Roman"/>
                <w:b/>
                <w:sz w:val="16"/>
                <w:szCs w:val="16"/>
              </w:rPr>
            </w:pPr>
            <w:r w:rsidRPr="004618C8">
              <w:rPr>
                <w:rFonts w:ascii="Times New Roman" w:hAnsi="Times New Roman" w:cs="Times New Roman"/>
                <w:b/>
                <w:sz w:val="16"/>
                <w:szCs w:val="16"/>
              </w:rPr>
              <w:t>22.09.2022 года</w:t>
            </w:r>
          </w:p>
        </w:tc>
      </w:tr>
      <w:tr w:rsidR="004618C8" w:rsidRPr="004618C8" w:rsidTr="004618C8">
        <w:tc>
          <w:tcPr>
            <w:tcW w:w="456" w:type="dxa"/>
          </w:tcPr>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t>31</w:t>
            </w:r>
          </w:p>
        </w:tc>
        <w:tc>
          <w:tcPr>
            <w:tcW w:w="3371" w:type="dxa"/>
          </w:tcPr>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t> Размер и порядок выплаты вознаграждения юридическому лицу, которое в соответствии с </w:t>
            </w:r>
            <w:r w:rsidRPr="004618C8">
              <w:rPr>
                <w:rFonts w:ascii="Times New Roman" w:hAnsi="Times New Roman" w:cs="Times New Roman"/>
                <w:sz w:val="16"/>
                <w:szCs w:val="16"/>
                <w:shd w:val="clear" w:color="auto" w:fill="FFFFFF"/>
              </w:rPr>
              <w:t>подпунктом 8.1 пункта 1 статьи 6</w:t>
            </w:r>
            <w:r w:rsidRPr="004618C8">
              <w:rPr>
                <w:rFonts w:ascii="Times New Roman" w:hAnsi="Times New Roman" w:cs="Times New Roman"/>
                <w:color w:val="333333"/>
                <w:sz w:val="16"/>
                <w:szCs w:val="16"/>
                <w:shd w:val="clear" w:color="auto" w:fill="FFFFFF"/>
              </w:rPr>
              <w:t> Федерального закона № 178-ФЗ функции продавца имущества и (или) которому решениями соответственно поручено организовать от имени собственника продажу приватизируемого имущества</w:t>
            </w:r>
          </w:p>
        </w:tc>
        <w:tc>
          <w:tcPr>
            <w:tcW w:w="6037" w:type="dxa"/>
          </w:tcPr>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sz w:val="16"/>
                <w:szCs w:val="16"/>
              </w:rPr>
              <w:t>Не установлено</w:t>
            </w:r>
          </w:p>
        </w:tc>
      </w:tr>
      <w:tr w:rsidR="004618C8" w:rsidRPr="004618C8" w:rsidTr="004618C8">
        <w:tc>
          <w:tcPr>
            <w:tcW w:w="456" w:type="dxa"/>
          </w:tcPr>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t>32</w:t>
            </w:r>
          </w:p>
        </w:tc>
        <w:tc>
          <w:tcPr>
            <w:tcW w:w="3371" w:type="dxa"/>
          </w:tcPr>
          <w:p w:rsidR="004618C8" w:rsidRPr="004618C8" w:rsidRDefault="004618C8" w:rsidP="004618C8">
            <w:pPr>
              <w:rPr>
                <w:rFonts w:ascii="Times New Roman" w:hAnsi="Times New Roman" w:cs="Times New Roman"/>
                <w:color w:val="333333"/>
                <w:sz w:val="16"/>
                <w:szCs w:val="16"/>
                <w:shd w:val="clear" w:color="auto" w:fill="FFFFFF"/>
              </w:rPr>
            </w:pPr>
            <w:r w:rsidRPr="004618C8">
              <w:rPr>
                <w:rFonts w:ascii="Times New Roman" w:hAnsi="Times New Roman" w:cs="Times New Roman"/>
                <w:color w:val="333333"/>
                <w:sz w:val="16"/>
                <w:szCs w:val="16"/>
                <w:shd w:val="clear" w:color="auto" w:fill="FFFFFF"/>
              </w:rPr>
              <w:t>Срок отказа организатора от проведения процедуры торгов</w:t>
            </w:r>
          </w:p>
        </w:tc>
        <w:tc>
          <w:tcPr>
            <w:tcW w:w="6037" w:type="dxa"/>
          </w:tcPr>
          <w:p w:rsidR="004618C8" w:rsidRPr="004618C8" w:rsidRDefault="004618C8" w:rsidP="004618C8">
            <w:pPr>
              <w:rPr>
                <w:rFonts w:ascii="Times New Roman" w:hAnsi="Times New Roman" w:cs="Times New Roman"/>
                <w:sz w:val="16"/>
                <w:szCs w:val="16"/>
              </w:rPr>
            </w:pPr>
            <w:r w:rsidRPr="004618C8">
              <w:rPr>
                <w:rFonts w:ascii="Times New Roman" w:hAnsi="Times New Roman" w:cs="Times New Roman"/>
                <w:sz w:val="16"/>
                <w:szCs w:val="16"/>
              </w:rPr>
              <w:t>Продавец вправе отменить аукцион не позднее, чем за 5 (пять) дней до даты окончания подачи заявок</w:t>
            </w:r>
          </w:p>
        </w:tc>
      </w:tr>
    </w:tbl>
    <w:p w:rsidR="004618C8" w:rsidRPr="004618C8" w:rsidRDefault="004618C8" w:rsidP="004618C8">
      <w:pPr>
        <w:spacing w:after="200" w:line="276" w:lineRule="auto"/>
        <w:jc w:val="left"/>
        <w:rPr>
          <w:rFonts w:ascii="Times New Roman" w:eastAsiaTheme="minorEastAsia" w:hAnsi="Times New Roman" w:cs="Times New Roman"/>
          <w:sz w:val="16"/>
          <w:szCs w:val="16"/>
          <w:lang w:eastAsia="ru-RU"/>
        </w:rPr>
      </w:pPr>
    </w:p>
    <w:p w:rsidR="004618C8" w:rsidRPr="004618C8" w:rsidRDefault="004618C8" w:rsidP="004618C8">
      <w:pPr>
        <w:spacing w:after="200" w:line="276" w:lineRule="auto"/>
        <w:jc w:val="left"/>
        <w:rPr>
          <w:rFonts w:ascii="Times New Roman" w:eastAsiaTheme="minorEastAsia" w:hAnsi="Times New Roman" w:cs="Times New Roman"/>
          <w:sz w:val="16"/>
          <w:szCs w:val="16"/>
          <w:lang w:eastAsia="ru-RU"/>
        </w:rPr>
      </w:pPr>
      <w:r w:rsidRPr="004618C8">
        <w:rPr>
          <w:rFonts w:ascii="Times New Roman" w:eastAsiaTheme="minorEastAsia" w:hAnsi="Times New Roman" w:cs="Times New Roman"/>
          <w:sz w:val="16"/>
          <w:szCs w:val="16"/>
          <w:lang w:eastAsia="ru-RU"/>
        </w:rPr>
        <w:br w:type="page"/>
      </w:r>
    </w:p>
    <w:p w:rsidR="004618C8" w:rsidRPr="004618C8" w:rsidRDefault="004618C8" w:rsidP="004618C8">
      <w:pPr>
        <w:spacing w:after="13" w:line="276" w:lineRule="auto"/>
        <w:ind w:right="-5" w:firstLine="567"/>
        <w:jc w:val="right"/>
        <w:rPr>
          <w:rFonts w:ascii="Times New Roman" w:eastAsiaTheme="minorEastAsia" w:hAnsi="Times New Roman" w:cs="Times New Roman"/>
          <w:sz w:val="16"/>
          <w:szCs w:val="16"/>
          <w:lang w:eastAsia="ru-RU"/>
        </w:rPr>
      </w:pPr>
      <w:r w:rsidRPr="004618C8">
        <w:rPr>
          <w:rFonts w:ascii="Times New Roman" w:eastAsiaTheme="minorEastAsia" w:hAnsi="Times New Roman" w:cs="Times New Roman"/>
          <w:sz w:val="16"/>
          <w:szCs w:val="16"/>
          <w:lang w:eastAsia="ru-RU"/>
        </w:rPr>
        <w:lastRenderedPageBreak/>
        <w:t>Приложение № 1 к информационному сообщению</w:t>
      </w:r>
    </w:p>
    <w:p w:rsidR="004618C8" w:rsidRPr="004618C8" w:rsidRDefault="004618C8" w:rsidP="004618C8">
      <w:pPr>
        <w:autoSpaceDE w:val="0"/>
        <w:autoSpaceDN w:val="0"/>
        <w:adjustRightInd w:val="0"/>
        <w:ind w:firstLine="567"/>
        <w:jc w:val="center"/>
        <w:rPr>
          <w:rFonts w:ascii="Times New Roman" w:eastAsia="Times New Roman" w:hAnsi="Times New Roman" w:cs="Times New Roman"/>
          <w:sz w:val="16"/>
          <w:szCs w:val="16"/>
          <w:lang w:eastAsia="ru-RU"/>
        </w:rPr>
      </w:pPr>
    </w:p>
    <w:p w:rsidR="004618C8" w:rsidRPr="004618C8" w:rsidRDefault="004618C8" w:rsidP="004618C8">
      <w:pPr>
        <w:ind w:left="-284" w:right="-1" w:firstLine="567"/>
        <w:contextualSpacing/>
        <w:jc w:val="center"/>
        <w:rPr>
          <w:rFonts w:ascii="Times New Roman" w:eastAsiaTheme="minorEastAsia" w:hAnsi="Times New Roman" w:cs="Times New Roman"/>
          <w:b/>
          <w:color w:val="000000"/>
          <w:sz w:val="16"/>
          <w:szCs w:val="16"/>
          <w:lang w:eastAsia="ru-RU"/>
        </w:rPr>
      </w:pPr>
      <w:r w:rsidRPr="004618C8">
        <w:rPr>
          <w:rFonts w:ascii="Times New Roman" w:eastAsiaTheme="minorEastAsia" w:hAnsi="Times New Roman" w:cs="Times New Roman"/>
          <w:b/>
          <w:color w:val="000000"/>
          <w:sz w:val="16"/>
          <w:szCs w:val="16"/>
          <w:lang w:eastAsia="ru-RU"/>
        </w:rPr>
        <w:t xml:space="preserve">ЗАЯВКА </w:t>
      </w:r>
      <w:r w:rsidRPr="004618C8">
        <w:rPr>
          <w:rFonts w:ascii="Times New Roman" w:eastAsiaTheme="minorEastAsia" w:hAnsi="Times New Roman" w:cs="Times New Roman"/>
          <w:b/>
          <w:color w:val="000000"/>
          <w:sz w:val="16"/>
          <w:szCs w:val="16"/>
          <w:lang w:eastAsia="ru-RU"/>
        </w:rPr>
        <w:br/>
        <w:t xml:space="preserve">НА УЧАСТИЕ В АУКЦИОНЕ В ЭЛЕКТРОННОЙ ФОРМЕ ПО ПРОДАЖЕ МУНИЦИПАЛЬНОГО ИМУЩЕСТВА </w:t>
      </w:r>
    </w:p>
    <w:p w:rsidR="004618C8" w:rsidRPr="004618C8" w:rsidRDefault="004618C8" w:rsidP="004618C8">
      <w:pPr>
        <w:ind w:right="-1" w:firstLine="567"/>
        <w:contextualSpacing/>
        <w:rPr>
          <w:rFonts w:ascii="Times New Roman" w:eastAsiaTheme="minorEastAsia" w:hAnsi="Times New Roman" w:cs="Times New Roman"/>
          <w:bCs/>
          <w:sz w:val="16"/>
          <w:szCs w:val="16"/>
          <w:lang w:eastAsia="ru-RU"/>
        </w:rPr>
      </w:pPr>
      <w:r w:rsidRPr="004618C8">
        <w:rPr>
          <w:rFonts w:ascii="Times New Roman" w:eastAsiaTheme="minorEastAsia" w:hAnsi="Times New Roman" w:cs="Times New Roman"/>
          <w:bCs/>
          <w:sz w:val="16"/>
          <w:szCs w:val="16"/>
          <w:lang w:eastAsia="ru-RU"/>
        </w:rPr>
        <w:t xml:space="preserve">________________________________________________________________________________ </w:t>
      </w:r>
    </w:p>
    <w:p w:rsidR="004618C8" w:rsidRPr="004618C8" w:rsidRDefault="004618C8" w:rsidP="004618C8">
      <w:pPr>
        <w:ind w:right="-1" w:firstLine="567"/>
        <w:contextualSpacing/>
        <w:jc w:val="center"/>
        <w:rPr>
          <w:rFonts w:ascii="Times New Roman" w:eastAsiaTheme="minorEastAsia" w:hAnsi="Times New Roman" w:cs="Times New Roman"/>
          <w:bCs/>
          <w:sz w:val="16"/>
          <w:szCs w:val="16"/>
          <w:lang w:eastAsia="ru-RU"/>
        </w:rPr>
      </w:pPr>
      <w:r w:rsidRPr="004618C8">
        <w:rPr>
          <w:rFonts w:ascii="Times New Roman" w:eastAsiaTheme="minorEastAsia" w:hAnsi="Times New Roman" w:cs="Times New Roman"/>
          <w:bCs/>
          <w:sz w:val="16"/>
          <w:szCs w:val="16"/>
          <w:lang w:eastAsia="ru-RU"/>
        </w:rPr>
        <w:t>(наименование, характеристики, местонахождение продаваемого имущества)</w:t>
      </w:r>
    </w:p>
    <w:p w:rsidR="004618C8" w:rsidRPr="004618C8" w:rsidRDefault="004618C8" w:rsidP="004618C8">
      <w:pPr>
        <w:ind w:right="-1" w:firstLine="567"/>
        <w:contextualSpacing/>
        <w:rPr>
          <w:rFonts w:ascii="Times New Roman" w:eastAsiaTheme="minorEastAsia" w:hAnsi="Times New Roman" w:cs="Times New Roman"/>
          <w:bCs/>
          <w:sz w:val="16"/>
          <w:szCs w:val="16"/>
          <w:lang w:eastAsia="ru-RU"/>
        </w:rPr>
      </w:pPr>
    </w:p>
    <w:p w:rsidR="004618C8" w:rsidRPr="004618C8" w:rsidRDefault="004618C8" w:rsidP="004618C8">
      <w:pPr>
        <w:ind w:right="-1" w:firstLine="567"/>
        <w:contextualSpacing/>
        <w:jc w:val="center"/>
        <w:rPr>
          <w:rFonts w:ascii="Times New Roman" w:eastAsiaTheme="minorEastAsia" w:hAnsi="Times New Roman" w:cs="Times New Roman"/>
          <w:bCs/>
          <w:sz w:val="16"/>
          <w:szCs w:val="16"/>
          <w:lang w:eastAsia="ru-RU"/>
        </w:rPr>
      </w:pPr>
      <w:r w:rsidRPr="004618C8">
        <w:rPr>
          <w:rFonts w:ascii="Times New Roman" w:eastAsiaTheme="minorEastAsia" w:hAnsi="Times New Roman" w:cs="Times New Roman"/>
          <w:bCs/>
          <w:sz w:val="16"/>
          <w:szCs w:val="16"/>
          <w:lang w:eastAsia="ru-RU"/>
        </w:rPr>
        <w:t>Вид торгов: _______________________________________________________________________</w:t>
      </w:r>
      <w:proofErr w:type="gramStart"/>
      <w:r w:rsidRPr="004618C8">
        <w:rPr>
          <w:rFonts w:ascii="Times New Roman" w:eastAsiaTheme="minorEastAsia" w:hAnsi="Times New Roman" w:cs="Times New Roman"/>
          <w:bCs/>
          <w:sz w:val="16"/>
          <w:szCs w:val="16"/>
          <w:lang w:eastAsia="ru-RU"/>
        </w:rPr>
        <w:t xml:space="preserve"> ,</w:t>
      </w:r>
      <w:proofErr w:type="gramEnd"/>
    </w:p>
    <w:p w:rsidR="004618C8" w:rsidRPr="004618C8" w:rsidRDefault="004618C8" w:rsidP="004618C8">
      <w:pPr>
        <w:ind w:right="-1" w:firstLine="567"/>
        <w:contextualSpacing/>
        <w:jc w:val="center"/>
        <w:rPr>
          <w:rFonts w:ascii="Times New Roman" w:eastAsiaTheme="minorEastAsia" w:hAnsi="Times New Roman" w:cs="Times New Roman"/>
          <w:sz w:val="16"/>
          <w:szCs w:val="16"/>
          <w:lang w:eastAsia="ru-RU"/>
        </w:rPr>
      </w:pPr>
      <w:r w:rsidRPr="004618C8">
        <w:rPr>
          <w:rFonts w:ascii="Times New Roman" w:eastAsiaTheme="minorEastAsia" w:hAnsi="Times New Roman" w:cs="Times New Roman"/>
          <w:sz w:val="16"/>
          <w:szCs w:val="16"/>
          <w:lang w:eastAsia="ru-RU"/>
        </w:rPr>
        <w:t>(аукцион, конкурс, продажа посредством публичного предложения, продажа без объявления цены)</w:t>
      </w:r>
    </w:p>
    <w:p w:rsidR="004618C8" w:rsidRPr="004618C8" w:rsidRDefault="004618C8" w:rsidP="004618C8">
      <w:pPr>
        <w:ind w:right="-1" w:firstLine="567"/>
        <w:contextualSpacing/>
        <w:jc w:val="center"/>
        <w:rPr>
          <w:rFonts w:ascii="Times New Roman" w:eastAsiaTheme="minorEastAsia" w:hAnsi="Times New Roman" w:cs="Times New Roman"/>
          <w:bCs/>
          <w:sz w:val="16"/>
          <w:szCs w:val="16"/>
          <w:lang w:eastAsia="ru-RU"/>
        </w:rPr>
      </w:pPr>
    </w:p>
    <w:p w:rsidR="004618C8" w:rsidRPr="004618C8" w:rsidRDefault="004618C8" w:rsidP="004618C8">
      <w:pPr>
        <w:ind w:firstLine="567"/>
        <w:jc w:val="left"/>
        <w:rPr>
          <w:rFonts w:ascii="Times New Roman" w:eastAsiaTheme="minorEastAsia" w:hAnsi="Times New Roman" w:cs="Times New Roman"/>
          <w:sz w:val="16"/>
          <w:szCs w:val="16"/>
          <w:lang w:eastAsia="ru-RU"/>
        </w:rPr>
      </w:pPr>
      <w:r w:rsidRPr="004618C8">
        <w:rPr>
          <w:rFonts w:ascii="Times New Roman" w:eastAsiaTheme="minorEastAsia" w:hAnsi="Times New Roman" w:cs="Times New Roman"/>
          <w:b/>
          <w:sz w:val="16"/>
          <w:szCs w:val="16"/>
          <w:lang w:eastAsia="ru-RU"/>
        </w:rPr>
        <w:t>Претендент</w:t>
      </w:r>
      <w:r w:rsidRPr="004618C8">
        <w:rPr>
          <w:rFonts w:ascii="Times New Roman" w:eastAsiaTheme="minorEastAsia" w:hAnsi="Times New Roman" w:cs="Times New Roman"/>
          <w:sz w:val="16"/>
          <w:szCs w:val="16"/>
          <w:lang w:eastAsia="ru-RU"/>
        </w:rPr>
        <w:t xml:space="preserve">_____________________________________________________________________ </w:t>
      </w:r>
    </w:p>
    <w:p w:rsidR="004618C8" w:rsidRPr="004618C8" w:rsidRDefault="004618C8" w:rsidP="004618C8">
      <w:pPr>
        <w:ind w:firstLine="567"/>
        <w:jc w:val="center"/>
        <w:rPr>
          <w:rFonts w:ascii="Times New Roman" w:eastAsiaTheme="minorEastAsia" w:hAnsi="Times New Roman" w:cs="Times New Roman"/>
          <w:b/>
          <w:bCs/>
          <w:sz w:val="16"/>
          <w:szCs w:val="16"/>
          <w:lang w:eastAsia="ru-RU"/>
        </w:rPr>
      </w:pPr>
      <w:r w:rsidRPr="004618C8">
        <w:rPr>
          <w:rFonts w:ascii="Times New Roman" w:eastAsiaTheme="minorEastAsia" w:hAnsi="Times New Roman" w:cs="Times New Roman"/>
          <w:sz w:val="16"/>
          <w:szCs w:val="16"/>
          <w:lang w:eastAsia="ru-RU"/>
        </w:rPr>
        <w:t>(</w:t>
      </w:r>
      <w:r w:rsidRPr="004618C8">
        <w:rPr>
          <w:rFonts w:ascii="Times New Roman" w:eastAsiaTheme="minorEastAsia" w:hAnsi="Times New Roman" w:cs="Times New Roman"/>
          <w:bCs/>
          <w:sz w:val="16"/>
          <w:szCs w:val="16"/>
          <w:lang w:eastAsia="ru-RU"/>
        </w:rPr>
        <w:t>Ф.И.О. полностью / Индивидуальный предприниматель Ф.И.О. полностью / Полное наименование юридического лица</w:t>
      </w:r>
      <w:r w:rsidRPr="004618C8">
        <w:rPr>
          <w:rFonts w:ascii="Times New Roman" w:eastAsiaTheme="minorEastAsia" w:hAnsi="Times New Roman" w:cs="Times New Roman"/>
          <w:sz w:val="16"/>
          <w:szCs w:val="16"/>
          <w:lang w:eastAsia="ru-RU"/>
        </w:rPr>
        <w:t>)</w:t>
      </w:r>
    </w:p>
    <w:p w:rsidR="004618C8" w:rsidRPr="004618C8" w:rsidRDefault="004618C8" w:rsidP="004618C8">
      <w:pPr>
        <w:ind w:right="-1" w:firstLine="567"/>
        <w:contextualSpacing/>
        <w:jc w:val="center"/>
        <w:rPr>
          <w:rFonts w:ascii="Times New Roman" w:eastAsiaTheme="minorEastAsia" w:hAnsi="Times New Roman" w:cs="Times New Roman"/>
          <w:bCs/>
          <w:sz w:val="16"/>
          <w:szCs w:val="16"/>
          <w:lang w:eastAsia="ru-RU"/>
        </w:rPr>
      </w:pPr>
      <w:r w:rsidRPr="004618C8">
        <w:rPr>
          <w:rFonts w:ascii="Times New Roman" w:eastAsiaTheme="minorEastAsia" w:hAnsi="Times New Roman" w:cs="Times New Roman"/>
          <w:bCs/>
          <w:sz w:val="16"/>
          <w:szCs w:val="16"/>
          <w:lang w:eastAsia="ru-RU"/>
        </w:rPr>
        <w:t xml:space="preserve">________________________________________________________________________________ </w:t>
      </w:r>
    </w:p>
    <w:p w:rsidR="004618C8" w:rsidRPr="004618C8" w:rsidRDefault="004618C8" w:rsidP="004618C8">
      <w:pPr>
        <w:ind w:firstLine="567"/>
        <w:jc w:val="left"/>
        <w:rPr>
          <w:rFonts w:ascii="Times New Roman" w:eastAsiaTheme="minorEastAsia" w:hAnsi="Times New Roman" w:cs="Times New Roman"/>
          <w:sz w:val="16"/>
          <w:szCs w:val="16"/>
          <w:lang w:eastAsia="ru-RU"/>
        </w:rPr>
      </w:pPr>
      <w:r w:rsidRPr="004618C8">
        <w:rPr>
          <w:rFonts w:ascii="Times New Roman" w:eastAsiaTheme="minorEastAsia" w:hAnsi="Times New Roman" w:cs="Times New Roman"/>
          <w:b/>
          <w:sz w:val="16"/>
          <w:szCs w:val="16"/>
          <w:lang w:eastAsia="ru-RU"/>
        </w:rPr>
        <w:t>в лице</w:t>
      </w:r>
      <w:r w:rsidRPr="004618C8">
        <w:rPr>
          <w:rFonts w:ascii="Times New Roman" w:eastAsiaTheme="minorEastAsia" w:hAnsi="Times New Roman" w:cs="Times New Roman"/>
          <w:sz w:val="16"/>
          <w:szCs w:val="16"/>
          <w:lang w:eastAsia="ru-RU"/>
        </w:rPr>
        <w:t xml:space="preserve"> _________________________________________________________________________ </w:t>
      </w:r>
    </w:p>
    <w:p w:rsidR="004618C8" w:rsidRPr="004618C8" w:rsidRDefault="004618C8" w:rsidP="004618C8">
      <w:pPr>
        <w:ind w:firstLine="567"/>
        <w:jc w:val="center"/>
        <w:rPr>
          <w:rFonts w:ascii="Times New Roman" w:eastAsiaTheme="minorEastAsia" w:hAnsi="Times New Roman" w:cs="Times New Roman"/>
          <w:sz w:val="16"/>
          <w:szCs w:val="16"/>
          <w:lang w:eastAsia="ru-RU"/>
        </w:rPr>
      </w:pPr>
      <w:r w:rsidRPr="004618C8">
        <w:rPr>
          <w:rFonts w:ascii="Times New Roman" w:eastAsiaTheme="minorEastAsia" w:hAnsi="Times New Roman" w:cs="Times New Roman"/>
          <w:sz w:val="16"/>
          <w:szCs w:val="16"/>
          <w:lang w:eastAsia="ru-RU"/>
        </w:rPr>
        <w:t>(Ф.И.О. полностью, должность)</w:t>
      </w:r>
    </w:p>
    <w:p w:rsidR="004618C8" w:rsidRPr="004618C8" w:rsidRDefault="004618C8" w:rsidP="004618C8">
      <w:pPr>
        <w:ind w:firstLine="567"/>
        <w:jc w:val="left"/>
        <w:rPr>
          <w:rFonts w:ascii="Times New Roman" w:eastAsiaTheme="minorEastAsia" w:hAnsi="Times New Roman" w:cs="Times New Roman"/>
          <w:b/>
          <w:bCs/>
          <w:sz w:val="16"/>
          <w:szCs w:val="16"/>
          <w:lang w:eastAsia="ru-RU"/>
        </w:rPr>
      </w:pPr>
      <w:r w:rsidRPr="004618C8">
        <w:rPr>
          <w:rFonts w:ascii="Times New Roman" w:eastAsiaTheme="minorEastAsia" w:hAnsi="Times New Roman" w:cs="Times New Roman"/>
          <w:b/>
          <w:bCs/>
          <w:sz w:val="16"/>
          <w:szCs w:val="16"/>
          <w:lang w:eastAsia="ru-RU"/>
        </w:rPr>
        <w:t>действующего на сновании</w:t>
      </w:r>
      <w:r w:rsidRPr="004618C8">
        <w:rPr>
          <w:rFonts w:ascii="Times New Roman" w:eastAsiaTheme="minorEastAsia" w:hAnsi="Times New Roman" w:cs="Times New Roman"/>
          <w:sz w:val="16"/>
          <w:szCs w:val="16"/>
          <w:lang w:eastAsia="ru-RU"/>
        </w:rPr>
        <w:t>______________________________________________________</w:t>
      </w:r>
      <w:proofErr w:type="gramStart"/>
      <w:r w:rsidRPr="004618C8">
        <w:rPr>
          <w:rFonts w:ascii="Times New Roman" w:eastAsiaTheme="minorEastAsia" w:hAnsi="Times New Roman" w:cs="Times New Roman"/>
          <w:sz w:val="16"/>
          <w:szCs w:val="16"/>
          <w:lang w:eastAsia="ru-RU"/>
        </w:rPr>
        <w:t xml:space="preserve"> ,</w:t>
      </w:r>
      <w:proofErr w:type="gramEnd"/>
    </w:p>
    <w:tbl>
      <w:tblPr>
        <w:tblW w:w="9356" w:type="dxa"/>
        <w:tblInd w:w="675" w:type="dxa"/>
        <w:tblLayout w:type="fixed"/>
        <w:tblLook w:val="0000" w:firstRow="0" w:lastRow="0" w:firstColumn="0" w:lastColumn="0" w:noHBand="0" w:noVBand="0"/>
      </w:tblPr>
      <w:tblGrid>
        <w:gridCol w:w="9356"/>
      </w:tblGrid>
      <w:tr w:rsidR="004618C8" w:rsidRPr="004618C8" w:rsidTr="004618C8">
        <w:trPr>
          <w:trHeight w:val="1124"/>
        </w:trPr>
        <w:tc>
          <w:tcPr>
            <w:tcW w:w="9356"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4618C8" w:rsidRPr="004618C8" w:rsidRDefault="004618C8" w:rsidP="004618C8">
            <w:pPr>
              <w:spacing w:after="120"/>
              <w:ind w:firstLine="567"/>
              <w:jc w:val="left"/>
              <w:rPr>
                <w:rFonts w:ascii="Times New Roman" w:eastAsiaTheme="minorEastAsia" w:hAnsi="Times New Roman" w:cs="Times New Roman"/>
                <w:b/>
                <w:sz w:val="16"/>
                <w:szCs w:val="16"/>
                <w:lang w:eastAsia="ru-RU"/>
              </w:rPr>
            </w:pPr>
            <w:r w:rsidRPr="004618C8">
              <w:rPr>
                <w:rFonts w:ascii="Times New Roman" w:eastAsiaTheme="minorEastAsia" w:hAnsi="Times New Roman" w:cs="Times New Roman"/>
                <w:b/>
                <w:sz w:val="16"/>
                <w:szCs w:val="16"/>
                <w:lang w:eastAsia="ru-RU"/>
              </w:rPr>
              <w:t>(заполняется Претендентом - физическим лицом, индивидуальным предпринимателем)</w:t>
            </w:r>
          </w:p>
          <w:p w:rsidR="004618C8" w:rsidRPr="004618C8" w:rsidRDefault="004618C8" w:rsidP="004618C8">
            <w:pPr>
              <w:spacing w:after="120"/>
              <w:ind w:firstLine="567"/>
              <w:jc w:val="left"/>
              <w:rPr>
                <w:rFonts w:ascii="Times New Roman" w:eastAsiaTheme="minorEastAsia" w:hAnsi="Times New Roman" w:cs="Times New Roman"/>
                <w:sz w:val="16"/>
                <w:szCs w:val="16"/>
                <w:lang w:eastAsia="ru-RU"/>
              </w:rPr>
            </w:pPr>
            <w:r w:rsidRPr="004618C8">
              <w:rPr>
                <w:rFonts w:ascii="Times New Roman" w:eastAsiaTheme="minorEastAsia" w:hAnsi="Times New Roman" w:cs="Times New Roman"/>
                <w:sz w:val="16"/>
                <w:szCs w:val="16"/>
                <w:lang w:eastAsia="ru-RU"/>
              </w:rPr>
              <w:t>Паспортные данные: серия…...….…№ …………..……., дата выдачи «……...»</w:t>
            </w:r>
            <w:proofErr w:type="gramStart"/>
            <w:r w:rsidRPr="004618C8">
              <w:rPr>
                <w:rFonts w:ascii="Times New Roman" w:eastAsiaTheme="minorEastAsia" w:hAnsi="Times New Roman" w:cs="Times New Roman"/>
                <w:sz w:val="16"/>
                <w:szCs w:val="16"/>
                <w:lang w:eastAsia="ru-RU"/>
              </w:rPr>
              <w:t xml:space="preserve"> .</w:t>
            </w:r>
            <w:proofErr w:type="gramEnd"/>
            <w:r w:rsidRPr="004618C8">
              <w:rPr>
                <w:rFonts w:ascii="Times New Roman" w:eastAsiaTheme="minorEastAsia" w:hAnsi="Times New Roman" w:cs="Times New Roman"/>
                <w:sz w:val="16"/>
                <w:szCs w:val="16"/>
                <w:lang w:eastAsia="ru-RU"/>
              </w:rPr>
              <w:t xml:space="preserve">..….….г., </w:t>
            </w:r>
          </w:p>
          <w:p w:rsidR="004618C8" w:rsidRPr="004618C8" w:rsidRDefault="004618C8" w:rsidP="004618C8">
            <w:pPr>
              <w:spacing w:after="120"/>
              <w:ind w:firstLine="567"/>
              <w:jc w:val="left"/>
              <w:rPr>
                <w:rFonts w:ascii="Times New Roman" w:eastAsiaTheme="minorEastAsia" w:hAnsi="Times New Roman" w:cs="Times New Roman"/>
                <w:sz w:val="16"/>
                <w:szCs w:val="16"/>
                <w:lang w:eastAsia="ru-RU"/>
              </w:rPr>
            </w:pPr>
            <w:r w:rsidRPr="004618C8">
              <w:rPr>
                <w:rFonts w:ascii="Times New Roman" w:eastAsiaTheme="minorEastAsia" w:hAnsi="Times New Roman" w:cs="Times New Roman"/>
                <w:sz w:val="16"/>
                <w:szCs w:val="16"/>
                <w:lang w:eastAsia="ru-RU"/>
              </w:rPr>
              <w:t xml:space="preserve">кем </w:t>
            </w:r>
            <w:proofErr w:type="gramStart"/>
            <w:r w:rsidRPr="004618C8">
              <w:rPr>
                <w:rFonts w:ascii="Times New Roman" w:eastAsiaTheme="minorEastAsia" w:hAnsi="Times New Roman" w:cs="Times New Roman"/>
                <w:sz w:val="16"/>
                <w:szCs w:val="16"/>
                <w:lang w:eastAsia="ru-RU"/>
              </w:rPr>
              <w:t>выдан</w:t>
            </w:r>
            <w:proofErr w:type="gramEnd"/>
            <w:r w:rsidRPr="004618C8">
              <w:rPr>
                <w:rFonts w:ascii="Times New Roman" w:eastAsiaTheme="minorEastAsia" w:hAnsi="Times New Roman" w:cs="Times New Roman"/>
                <w:sz w:val="16"/>
                <w:szCs w:val="16"/>
                <w:lang w:eastAsia="ru-RU"/>
              </w:rPr>
              <w:t xml:space="preserve">…………………………….….……………………….….……………………….…. </w:t>
            </w:r>
          </w:p>
          <w:p w:rsidR="004618C8" w:rsidRPr="004618C8" w:rsidRDefault="004618C8" w:rsidP="004618C8">
            <w:pPr>
              <w:spacing w:after="120"/>
              <w:ind w:firstLine="567"/>
              <w:jc w:val="left"/>
              <w:rPr>
                <w:rFonts w:ascii="Times New Roman" w:eastAsiaTheme="minorEastAsia" w:hAnsi="Times New Roman" w:cs="Times New Roman"/>
                <w:sz w:val="16"/>
                <w:szCs w:val="16"/>
                <w:lang w:eastAsia="ru-RU"/>
              </w:rPr>
            </w:pPr>
            <w:r w:rsidRPr="004618C8">
              <w:rPr>
                <w:rFonts w:ascii="Times New Roman" w:eastAsiaTheme="minorEastAsia" w:hAnsi="Times New Roman" w:cs="Times New Roman"/>
                <w:sz w:val="16"/>
                <w:szCs w:val="16"/>
                <w:lang w:eastAsia="ru-RU"/>
              </w:rPr>
              <w:t>……………………………………………………………. код подразделения ………….…</w:t>
            </w:r>
          </w:p>
          <w:p w:rsidR="004618C8" w:rsidRPr="004618C8" w:rsidRDefault="004618C8" w:rsidP="004618C8">
            <w:pPr>
              <w:spacing w:after="120"/>
              <w:ind w:firstLine="567"/>
              <w:jc w:val="left"/>
              <w:rPr>
                <w:rFonts w:ascii="Times New Roman" w:eastAsiaTheme="minorEastAsia" w:hAnsi="Times New Roman" w:cs="Times New Roman"/>
                <w:sz w:val="16"/>
                <w:szCs w:val="16"/>
                <w:lang w:eastAsia="ru-RU"/>
              </w:rPr>
            </w:pPr>
            <w:r w:rsidRPr="004618C8">
              <w:rPr>
                <w:rFonts w:ascii="Times New Roman" w:eastAsiaTheme="minorEastAsia" w:hAnsi="Times New Roman" w:cs="Times New Roman"/>
                <w:sz w:val="16"/>
                <w:szCs w:val="16"/>
                <w:lang w:eastAsia="ru-RU"/>
              </w:rPr>
              <w:t>Адрес регистрации ………………………….………………………………………….….....</w:t>
            </w:r>
          </w:p>
          <w:p w:rsidR="004618C8" w:rsidRPr="004618C8" w:rsidRDefault="004618C8" w:rsidP="004618C8">
            <w:pPr>
              <w:spacing w:after="120"/>
              <w:ind w:firstLine="567"/>
              <w:jc w:val="left"/>
              <w:rPr>
                <w:rFonts w:ascii="Times New Roman" w:eastAsiaTheme="minorEastAsia" w:hAnsi="Times New Roman" w:cs="Times New Roman"/>
                <w:sz w:val="16"/>
                <w:szCs w:val="16"/>
                <w:lang w:eastAsia="ru-RU"/>
              </w:rPr>
            </w:pPr>
            <w:r w:rsidRPr="004618C8">
              <w:rPr>
                <w:rFonts w:ascii="Times New Roman" w:eastAsiaTheme="minorEastAsia" w:hAnsi="Times New Roman" w:cs="Times New Roman"/>
                <w:sz w:val="16"/>
                <w:szCs w:val="16"/>
                <w:lang w:eastAsia="ru-RU"/>
              </w:rPr>
              <w:t>Почтовый адрес …………………………………………………………..………………..…....</w:t>
            </w:r>
          </w:p>
          <w:p w:rsidR="004618C8" w:rsidRPr="004618C8" w:rsidRDefault="004618C8" w:rsidP="004618C8">
            <w:pPr>
              <w:spacing w:after="120"/>
              <w:ind w:firstLine="567"/>
              <w:jc w:val="left"/>
              <w:rPr>
                <w:rFonts w:ascii="Times New Roman" w:eastAsiaTheme="minorEastAsia" w:hAnsi="Times New Roman" w:cs="Times New Roman"/>
                <w:sz w:val="16"/>
                <w:szCs w:val="16"/>
                <w:lang w:eastAsia="ru-RU"/>
              </w:rPr>
            </w:pPr>
            <w:r w:rsidRPr="004618C8">
              <w:rPr>
                <w:rFonts w:ascii="Times New Roman" w:eastAsiaTheme="minorEastAsia" w:hAnsi="Times New Roman" w:cs="Times New Roman"/>
                <w:sz w:val="16"/>
                <w:szCs w:val="16"/>
                <w:lang w:eastAsia="ru-RU"/>
              </w:rPr>
              <w:t>Контактный телефон …………………………………………………………………….……..</w:t>
            </w:r>
          </w:p>
          <w:p w:rsidR="004618C8" w:rsidRPr="004618C8" w:rsidRDefault="004618C8" w:rsidP="004618C8">
            <w:pPr>
              <w:spacing w:after="120"/>
              <w:ind w:firstLine="567"/>
              <w:jc w:val="left"/>
              <w:rPr>
                <w:rFonts w:ascii="Times New Roman" w:eastAsiaTheme="minorEastAsia" w:hAnsi="Times New Roman" w:cs="Times New Roman"/>
                <w:sz w:val="16"/>
                <w:szCs w:val="16"/>
                <w:lang w:eastAsia="ru-RU"/>
              </w:rPr>
            </w:pPr>
            <w:r w:rsidRPr="004618C8">
              <w:rPr>
                <w:rFonts w:ascii="Times New Roman" w:eastAsiaTheme="minorEastAsia" w:hAnsi="Times New Roman" w:cs="Times New Roman"/>
                <w:sz w:val="16"/>
                <w:szCs w:val="16"/>
                <w:lang w:eastAsia="ru-RU"/>
              </w:rPr>
              <w:t>ОГРН индивидуального предпринимателя</w:t>
            </w:r>
            <w:proofErr w:type="gramStart"/>
            <w:r w:rsidRPr="004618C8">
              <w:rPr>
                <w:rFonts w:ascii="Times New Roman" w:eastAsiaTheme="minorEastAsia" w:hAnsi="Times New Roman" w:cs="Times New Roman"/>
                <w:sz w:val="16"/>
                <w:szCs w:val="16"/>
                <w:lang w:eastAsia="ru-RU"/>
              </w:rPr>
              <w:t xml:space="preserve"> .</w:t>
            </w:r>
            <w:proofErr w:type="gramEnd"/>
            <w:r w:rsidRPr="004618C8">
              <w:rPr>
                <w:rFonts w:ascii="Times New Roman" w:eastAsiaTheme="minorEastAsia" w:hAnsi="Times New Roman" w:cs="Times New Roman"/>
                <w:sz w:val="16"/>
                <w:szCs w:val="16"/>
                <w:lang w:eastAsia="ru-RU"/>
              </w:rPr>
              <w:t>.………………………………………………..…</w:t>
            </w:r>
          </w:p>
        </w:tc>
      </w:tr>
      <w:tr w:rsidR="004618C8" w:rsidRPr="004618C8" w:rsidTr="004618C8">
        <w:trPr>
          <w:trHeight w:val="1124"/>
        </w:trPr>
        <w:tc>
          <w:tcPr>
            <w:tcW w:w="9356"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4618C8" w:rsidRPr="004618C8" w:rsidRDefault="004618C8" w:rsidP="004618C8">
            <w:pPr>
              <w:spacing w:after="120"/>
              <w:ind w:firstLine="567"/>
              <w:jc w:val="left"/>
              <w:rPr>
                <w:rFonts w:ascii="Times New Roman" w:eastAsiaTheme="minorEastAsia" w:hAnsi="Times New Roman" w:cs="Times New Roman"/>
                <w:b/>
                <w:sz w:val="16"/>
                <w:szCs w:val="16"/>
                <w:lang w:eastAsia="ru-RU"/>
              </w:rPr>
            </w:pPr>
            <w:r w:rsidRPr="004618C8">
              <w:rPr>
                <w:rFonts w:ascii="Times New Roman" w:eastAsiaTheme="minorEastAsia" w:hAnsi="Times New Roman" w:cs="Times New Roman"/>
                <w:b/>
                <w:sz w:val="16"/>
                <w:szCs w:val="16"/>
                <w:lang w:eastAsia="ru-RU"/>
              </w:rPr>
              <w:t>(заполняется Претендентом - юридическим лицом)</w:t>
            </w:r>
          </w:p>
          <w:p w:rsidR="004618C8" w:rsidRPr="004618C8" w:rsidRDefault="004618C8" w:rsidP="004618C8">
            <w:pPr>
              <w:spacing w:after="120"/>
              <w:ind w:firstLine="567"/>
              <w:jc w:val="left"/>
              <w:rPr>
                <w:rFonts w:ascii="Times New Roman" w:eastAsiaTheme="minorEastAsia" w:hAnsi="Times New Roman" w:cs="Times New Roman"/>
                <w:sz w:val="16"/>
                <w:szCs w:val="16"/>
                <w:lang w:eastAsia="ru-RU"/>
              </w:rPr>
            </w:pPr>
            <w:r w:rsidRPr="004618C8">
              <w:rPr>
                <w:rFonts w:ascii="Times New Roman" w:eastAsiaTheme="minorEastAsia" w:hAnsi="Times New Roman" w:cs="Times New Roman"/>
                <w:sz w:val="16"/>
                <w:szCs w:val="16"/>
                <w:lang w:eastAsia="ru-RU"/>
              </w:rPr>
              <w:t xml:space="preserve">ОГРН …………………………………………………………………………………………… </w:t>
            </w:r>
          </w:p>
          <w:p w:rsidR="004618C8" w:rsidRPr="004618C8" w:rsidRDefault="004618C8" w:rsidP="004618C8">
            <w:pPr>
              <w:spacing w:after="120"/>
              <w:ind w:firstLine="567"/>
              <w:jc w:val="left"/>
              <w:rPr>
                <w:rFonts w:ascii="Times New Roman" w:eastAsiaTheme="minorEastAsia" w:hAnsi="Times New Roman" w:cs="Times New Roman"/>
                <w:sz w:val="16"/>
                <w:szCs w:val="16"/>
                <w:lang w:eastAsia="ru-RU"/>
              </w:rPr>
            </w:pPr>
            <w:r w:rsidRPr="004618C8">
              <w:rPr>
                <w:rFonts w:ascii="Times New Roman" w:eastAsiaTheme="minorEastAsia" w:hAnsi="Times New Roman" w:cs="Times New Roman"/>
                <w:sz w:val="16"/>
                <w:szCs w:val="16"/>
                <w:lang w:eastAsia="ru-RU"/>
              </w:rPr>
              <w:t>ИНН … ………………………………………………………………………………………….</w:t>
            </w:r>
          </w:p>
          <w:p w:rsidR="004618C8" w:rsidRPr="004618C8" w:rsidRDefault="004618C8" w:rsidP="004618C8">
            <w:pPr>
              <w:spacing w:after="120"/>
              <w:ind w:firstLine="567"/>
              <w:jc w:val="left"/>
              <w:rPr>
                <w:rFonts w:ascii="Times New Roman" w:eastAsiaTheme="minorEastAsia" w:hAnsi="Times New Roman" w:cs="Times New Roman"/>
                <w:sz w:val="16"/>
                <w:szCs w:val="16"/>
                <w:lang w:eastAsia="ru-RU"/>
              </w:rPr>
            </w:pPr>
            <w:r w:rsidRPr="004618C8">
              <w:rPr>
                <w:rFonts w:ascii="Times New Roman" w:eastAsiaTheme="minorEastAsia" w:hAnsi="Times New Roman" w:cs="Times New Roman"/>
                <w:sz w:val="16"/>
                <w:szCs w:val="16"/>
                <w:lang w:eastAsia="ru-RU"/>
              </w:rPr>
              <w:t>Юридический адрес………………………………………………………………………….</w:t>
            </w:r>
          </w:p>
          <w:p w:rsidR="004618C8" w:rsidRPr="004618C8" w:rsidRDefault="004618C8" w:rsidP="004618C8">
            <w:pPr>
              <w:spacing w:after="120"/>
              <w:ind w:firstLine="567"/>
              <w:jc w:val="left"/>
              <w:rPr>
                <w:rFonts w:ascii="Times New Roman" w:eastAsiaTheme="minorEastAsia" w:hAnsi="Times New Roman" w:cs="Times New Roman"/>
                <w:sz w:val="16"/>
                <w:szCs w:val="16"/>
                <w:lang w:eastAsia="ru-RU"/>
              </w:rPr>
            </w:pPr>
            <w:r w:rsidRPr="004618C8">
              <w:rPr>
                <w:rFonts w:ascii="Times New Roman" w:eastAsiaTheme="minorEastAsia" w:hAnsi="Times New Roman" w:cs="Times New Roman"/>
                <w:sz w:val="16"/>
                <w:szCs w:val="16"/>
                <w:lang w:eastAsia="ru-RU"/>
              </w:rPr>
              <w:t>Почтовый адрес………………………………………………………………………………</w:t>
            </w:r>
          </w:p>
          <w:p w:rsidR="004618C8" w:rsidRPr="004618C8" w:rsidRDefault="004618C8" w:rsidP="004618C8">
            <w:pPr>
              <w:spacing w:after="120"/>
              <w:ind w:firstLine="567"/>
              <w:jc w:val="left"/>
              <w:rPr>
                <w:rFonts w:ascii="Times New Roman" w:eastAsiaTheme="minorEastAsia" w:hAnsi="Times New Roman" w:cs="Times New Roman"/>
                <w:sz w:val="16"/>
                <w:szCs w:val="16"/>
                <w:lang w:eastAsia="ru-RU"/>
              </w:rPr>
            </w:pPr>
            <w:r w:rsidRPr="004618C8">
              <w:rPr>
                <w:rFonts w:ascii="Times New Roman" w:eastAsiaTheme="minorEastAsia" w:hAnsi="Times New Roman" w:cs="Times New Roman"/>
                <w:sz w:val="16"/>
                <w:szCs w:val="16"/>
                <w:lang w:eastAsia="ru-RU"/>
              </w:rPr>
              <w:t>Контактный телефон….…..…………………………………………………………………....</w:t>
            </w:r>
          </w:p>
        </w:tc>
      </w:tr>
      <w:tr w:rsidR="004618C8" w:rsidRPr="004618C8" w:rsidTr="004618C8">
        <w:trPr>
          <w:trHeight w:val="224"/>
        </w:trPr>
        <w:tc>
          <w:tcPr>
            <w:tcW w:w="9356"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4618C8" w:rsidRPr="004618C8" w:rsidRDefault="004618C8" w:rsidP="004618C8">
            <w:pPr>
              <w:spacing w:after="120"/>
              <w:ind w:firstLine="567"/>
              <w:jc w:val="left"/>
              <w:rPr>
                <w:rFonts w:ascii="Times New Roman" w:eastAsiaTheme="minorEastAsia" w:hAnsi="Times New Roman" w:cs="Times New Roman"/>
                <w:b/>
                <w:sz w:val="16"/>
                <w:szCs w:val="16"/>
                <w:lang w:eastAsia="ru-RU"/>
              </w:rPr>
            </w:pPr>
            <w:r w:rsidRPr="004618C8">
              <w:rPr>
                <w:rFonts w:ascii="Times New Roman" w:eastAsiaTheme="minorEastAsia" w:hAnsi="Times New Roman" w:cs="Times New Roman"/>
                <w:b/>
                <w:sz w:val="16"/>
                <w:szCs w:val="16"/>
                <w:lang w:eastAsia="ru-RU"/>
              </w:rPr>
              <w:t>(заполняется представителем Претендента, действующим на основании доверенности)</w:t>
            </w:r>
          </w:p>
          <w:p w:rsidR="004618C8" w:rsidRPr="004618C8" w:rsidRDefault="004618C8" w:rsidP="004618C8">
            <w:pPr>
              <w:spacing w:after="120"/>
              <w:ind w:firstLine="567"/>
              <w:jc w:val="left"/>
              <w:rPr>
                <w:rFonts w:ascii="Times New Roman" w:eastAsiaTheme="minorEastAsia" w:hAnsi="Times New Roman" w:cs="Times New Roman"/>
                <w:sz w:val="16"/>
                <w:szCs w:val="16"/>
                <w:lang w:eastAsia="ru-RU"/>
              </w:rPr>
            </w:pPr>
            <w:r w:rsidRPr="004618C8">
              <w:rPr>
                <w:rFonts w:ascii="Times New Roman" w:eastAsiaTheme="minorEastAsia" w:hAnsi="Times New Roman" w:cs="Times New Roman"/>
                <w:sz w:val="16"/>
                <w:szCs w:val="16"/>
                <w:lang w:eastAsia="ru-RU"/>
              </w:rPr>
              <w:t xml:space="preserve">Действует на основании доверенности от «…....» ………..….….г., № ……………………., кем </w:t>
            </w:r>
            <w:proofErr w:type="gramStart"/>
            <w:r w:rsidRPr="004618C8">
              <w:rPr>
                <w:rFonts w:ascii="Times New Roman" w:eastAsiaTheme="minorEastAsia" w:hAnsi="Times New Roman" w:cs="Times New Roman"/>
                <w:sz w:val="16"/>
                <w:szCs w:val="16"/>
                <w:lang w:eastAsia="ru-RU"/>
              </w:rPr>
              <w:t>выдана</w:t>
            </w:r>
            <w:proofErr w:type="gramEnd"/>
            <w:r w:rsidRPr="004618C8">
              <w:rPr>
                <w:rFonts w:ascii="Times New Roman" w:eastAsiaTheme="minorEastAsia" w:hAnsi="Times New Roman" w:cs="Times New Roman"/>
                <w:sz w:val="16"/>
                <w:szCs w:val="16"/>
                <w:lang w:eastAsia="ru-RU"/>
              </w:rPr>
              <w:t xml:space="preserve"> ……………………………………………………</w:t>
            </w:r>
          </w:p>
          <w:p w:rsidR="004618C8" w:rsidRPr="004618C8" w:rsidRDefault="004618C8" w:rsidP="004618C8">
            <w:pPr>
              <w:spacing w:after="120"/>
              <w:ind w:firstLine="567"/>
              <w:jc w:val="left"/>
              <w:rPr>
                <w:rFonts w:ascii="Times New Roman" w:eastAsiaTheme="minorEastAsia" w:hAnsi="Times New Roman" w:cs="Times New Roman"/>
                <w:sz w:val="16"/>
                <w:szCs w:val="16"/>
                <w:lang w:eastAsia="ru-RU"/>
              </w:rPr>
            </w:pPr>
            <w:r w:rsidRPr="004618C8">
              <w:rPr>
                <w:rFonts w:ascii="Times New Roman" w:eastAsiaTheme="minorEastAsia" w:hAnsi="Times New Roman" w:cs="Times New Roman"/>
                <w:sz w:val="16"/>
                <w:szCs w:val="16"/>
                <w:lang w:eastAsia="ru-RU"/>
              </w:rPr>
              <w:t>Паспортные данные: серия…...….…№ ….……., дата выдачи «……...» ………....….….</w:t>
            </w:r>
            <w:proofErr w:type="gramStart"/>
            <w:r w:rsidRPr="004618C8">
              <w:rPr>
                <w:rFonts w:ascii="Times New Roman" w:eastAsiaTheme="minorEastAsia" w:hAnsi="Times New Roman" w:cs="Times New Roman"/>
                <w:sz w:val="16"/>
                <w:szCs w:val="16"/>
                <w:lang w:eastAsia="ru-RU"/>
              </w:rPr>
              <w:t>г</w:t>
            </w:r>
            <w:proofErr w:type="gramEnd"/>
            <w:r w:rsidRPr="004618C8">
              <w:rPr>
                <w:rFonts w:ascii="Times New Roman" w:eastAsiaTheme="minorEastAsia" w:hAnsi="Times New Roman" w:cs="Times New Roman"/>
                <w:sz w:val="16"/>
                <w:szCs w:val="16"/>
                <w:lang w:eastAsia="ru-RU"/>
              </w:rPr>
              <w:t xml:space="preserve">., </w:t>
            </w:r>
          </w:p>
          <w:p w:rsidR="004618C8" w:rsidRPr="004618C8" w:rsidRDefault="004618C8" w:rsidP="004618C8">
            <w:pPr>
              <w:spacing w:after="120"/>
              <w:ind w:firstLine="567"/>
              <w:jc w:val="left"/>
              <w:rPr>
                <w:rFonts w:ascii="Times New Roman" w:eastAsiaTheme="minorEastAsia" w:hAnsi="Times New Roman" w:cs="Times New Roman"/>
                <w:sz w:val="16"/>
                <w:szCs w:val="16"/>
                <w:lang w:eastAsia="ru-RU"/>
              </w:rPr>
            </w:pPr>
            <w:r w:rsidRPr="004618C8">
              <w:rPr>
                <w:rFonts w:ascii="Times New Roman" w:eastAsiaTheme="minorEastAsia" w:hAnsi="Times New Roman" w:cs="Times New Roman"/>
                <w:sz w:val="16"/>
                <w:szCs w:val="16"/>
                <w:lang w:eastAsia="ru-RU"/>
              </w:rPr>
              <w:t>Кем выдан…………………………………………………. код подразделения ……….…</w:t>
            </w:r>
          </w:p>
          <w:p w:rsidR="004618C8" w:rsidRPr="004618C8" w:rsidRDefault="004618C8" w:rsidP="004618C8">
            <w:pPr>
              <w:spacing w:after="120"/>
              <w:ind w:firstLine="567"/>
              <w:jc w:val="left"/>
              <w:rPr>
                <w:rFonts w:ascii="Times New Roman" w:eastAsiaTheme="minorEastAsia" w:hAnsi="Times New Roman" w:cs="Times New Roman"/>
                <w:sz w:val="16"/>
                <w:szCs w:val="16"/>
                <w:lang w:eastAsia="ru-RU"/>
              </w:rPr>
            </w:pPr>
            <w:r w:rsidRPr="004618C8">
              <w:rPr>
                <w:rFonts w:ascii="Times New Roman" w:eastAsiaTheme="minorEastAsia" w:hAnsi="Times New Roman" w:cs="Times New Roman"/>
                <w:sz w:val="16"/>
                <w:szCs w:val="16"/>
                <w:lang w:eastAsia="ru-RU"/>
              </w:rPr>
              <w:t>Адрес регистрации …………………………………………………………………….…...</w:t>
            </w:r>
          </w:p>
          <w:p w:rsidR="004618C8" w:rsidRPr="004618C8" w:rsidRDefault="004618C8" w:rsidP="004618C8">
            <w:pPr>
              <w:spacing w:after="120"/>
              <w:ind w:firstLine="567"/>
              <w:jc w:val="left"/>
              <w:rPr>
                <w:rFonts w:ascii="Times New Roman" w:eastAsiaTheme="minorEastAsia" w:hAnsi="Times New Roman" w:cs="Times New Roman"/>
                <w:sz w:val="16"/>
                <w:szCs w:val="16"/>
                <w:lang w:eastAsia="ru-RU"/>
              </w:rPr>
            </w:pPr>
            <w:r w:rsidRPr="004618C8">
              <w:rPr>
                <w:rFonts w:ascii="Times New Roman" w:eastAsiaTheme="minorEastAsia" w:hAnsi="Times New Roman" w:cs="Times New Roman"/>
                <w:sz w:val="16"/>
                <w:szCs w:val="16"/>
                <w:lang w:eastAsia="ru-RU"/>
              </w:rPr>
              <w:t>Почтовый адрес ………………………………………………………..……………….…...</w:t>
            </w:r>
          </w:p>
          <w:p w:rsidR="004618C8" w:rsidRPr="004618C8" w:rsidRDefault="004618C8" w:rsidP="004618C8">
            <w:pPr>
              <w:spacing w:after="120"/>
              <w:ind w:firstLine="567"/>
              <w:jc w:val="left"/>
              <w:rPr>
                <w:rFonts w:ascii="Times New Roman" w:eastAsiaTheme="minorEastAsia" w:hAnsi="Times New Roman" w:cs="Times New Roman"/>
                <w:sz w:val="16"/>
                <w:szCs w:val="16"/>
                <w:lang w:eastAsia="ru-RU"/>
              </w:rPr>
            </w:pPr>
            <w:r w:rsidRPr="004618C8">
              <w:rPr>
                <w:rFonts w:ascii="Times New Roman" w:eastAsiaTheme="minorEastAsia" w:hAnsi="Times New Roman" w:cs="Times New Roman"/>
                <w:sz w:val="16"/>
                <w:szCs w:val="16"/>
                <w:lang w:eastAsia="ru-RU"/>
              </w:rPr>
              <w:t>Контактный телефон …………………………………………………………………..</w:t>
            </w:r>
          </w:p>
        </w:tc>
      </w:tr>
    </w:tbl>
    <w:p w:rsidR="004618C8" w:rsidRPr="004618C8" w:rsidRDefault="004618C8" w:rsidP="004618C8">
      <w:pPr>
        <w:ind w:right="-1" w:firstLine="567"/>
        <w:contextualSpacing/>
        <w:rPr>
          <w:rFonts w:ascii="Times New Roman" w:eastAsiaTheme="minorEastAsia" w:hAnsi="Times New Roman" w:cs="Times New Roman"/>
          <w:b/>
          <w:bCs/>
          <w:sz w:val="16"/>
          <w:szCs w:val="16"/>
          <w:lang w:eastAsia="ru-RU"/>
        </w:rPr>
      </w:pPr>
    </w:p>
    <w:p w:rsidR="004618C8" w:rsidRPr="004618C8" w:rsidRDefault="004618C8" w:rsidP="004618C8">
      <w:pPr>
        <w:ind w:right="-1" w:firstLine="567"/>
        <w:contextualSpacing/>
        <w:rPr>
          <w:rFonts w:ascii="Times New Roman" w:eastAsiaTheme="minorEastAsia" w:hAnsi="Times New Roman" w:cs="Times New Roman"/>
          <w:b/>
          <w:bCs/>
          <w:sz w:val="16"/>
          <w:szCs w:val="16"/>
          <w:lang w:eastAsia="ru-RU"/>
        </w:rPr>
      </w:pPr>
      <w:r w:rsidRPr="004618C8">
        <w:rPr>
          <w:rFonts w:ascii="Times New Roman" w:eastAsiaTheme="minorEastAsia" w:hAnsi="Times New Roman" w:cs="Times New Roman"/>
          <w:b/>
          <w:bCs/>
          <w:sz w:val="16"/>
          <w:szCs w:val="16"/>
          <w:lang w:eastAsia="ru-RU"/>
        </w:rPr>
        <w:t>принимает решение о приобретении вышеуказанного</w:t>
      </w:r>
      <w:r w:rsidRPr="004618C8">
        <w:rPr>
          <w:rFonts w:ascii="Times New Roman" w:eastAsiaTheme="minorEastAsia" w:hAnsi="Times New Roman" w:cs="Times New Roman"/>
          <w:bCs/>
          <w:sz w:val="16"/>
          <w:szCs w:val="16"/>
          <w:lang w:eastAsia="ru-RU"/>
        </w:rPr>
        <w:t xml:space="preserve"> </w:t>
      </w:r>
      <w:r w:rsidRPr="004618C8">
        <w:rPr>
          <w:rFonts w:ascii="Times New Roman" w:eastAsiaTheme="minorEastAsia" w:hAnsi="Times New Roman" w:cs="Times New Roman"/>
          <w:b/>
          <w:bCs/>
          <w:sz w:val="16"/>
          <w:szCs w:val="16"/>
          <w:lang w:eastAsia="ru-RU"/>
        </w:rPr>
        <w:t>имущества и обязуется:</w:t>
      </w:r>
    </w:p>
    <w:p w:rsidR="004618C8" w:rsidRPr="004618C8" w:rsidRDefault="004618C8" w:rsidP="004618C8">
      <w:pPr>
        <w:ind w:right="-1" w:firstLine="567"/>
        <w:contextualSpacing/>
        <w:rPr>
          <w:rFonts w:ascii="Times New Roman" w:eastAsiaTheme="minorEastAsia" w:hAnsi="Times New Roman" w:cs="Times New Roman"/>
          <w:bCs/>
          <w:sz w:val="16"/>
          <w:szCs w:val="16"/>
          <w:lang w:eastAsia="ru-RU"/>
        </w:rPr>
      </w:pPr>
      <w:proofErr w:type="gramStart"/>
      <w:r w:rsidRPr="004618C8">
        <w:rPr>
          <w:rFonts w:ascii="Times New Roman" w:eastAsiaTheme="minorEastAsia" w:hAnsi="Times New Roman" w:cs="Times New Roman"/>
          <w:bCs/>
          <w:sz w:val="16"/>
          <w:szCs w:val="16"/>
          <w:lang w:eastAsia="ru-RU"/>
        </w:rPr>
        <w:t xml:space="preserve">- соблюдать условия продажи имущества, содержащиеся в информационном сообщении (включая изменения) о проведении настоящей процедуры, размещенного </w:t>
      </w:r>
      <w:r w:rsidRPr="004618C8">
        <w:rPr>
          <w:rFonts w:ascii="Times New Roman" w:eastAsiaTheme="minorEastAsia" w:hAnsi="Times New Roman" w:cs="Times New Roman"/>
          <w:sz w:val="16"/>
          <w:szCs w:val="16"/>
          <w:lang w:eastAsia="ru-RU"/>
        </w:rPr>
        <w:t>на сайте Организатора торгов</w:t>
      </w:r>
      <w:r w:rsidRPr="004618C8">
        <w:rPr>
          <w:rFonts w:ascii="Times New Roman" w:eastAsiaTheme="minorEastAsia" w:hAnsi="Times New Roman" w:cs="Times New Roman"/>
          <w:bCs/>
          <w:sz w:val="16"/>
          <w:szCs w:val="16"/>
          <w:lang w:eastAsia="ru-RU"/>
        </w:rPr>
        <w:t>,</w:t>
      </w:r>
      <w:r w:rsidRPr="004618C8">
        <w:rPr>
          <w:rFonts w:ascii="Times New Roman" w:eastAsiaTheme="minorEastAsia" w:hAnsi="Times New Roman" w:cs="Times New Roman"/>
          <w:sz w:val="16"/>
          <w:szCs w:val="16"/>
          <w:lang w:eastAsia="ru-RU"/>
        </w:rPr>
        <w:t xml:space="preserve"> официальном сайте Российской Федерации в информационно-телекоммуникационной сети "Интернет" (далее - сеть "Интернет") для размещения информации о проведении торгов </w:t>
      </w:r>
      <w:proofErr w:type="spellStart"/>
      <w:r w:rsidRPr="004618C8">
        <w:rPr>
          <w:rFonts w:ascii="Times New Roman" w:eastAsiaTheme="minorEastAsia" w:hAnsi="Times New Roman" w:cs="Times New Roman"/>
          <w:bCs/>
          <w:sz w:val="16"/>
          <w:szCs w:val="16"/>
          <w:u w:val="single"/>
          <w:lang w:val="en-US" w:eastAsia="ru-RU"/>
        </w:rPr>
        <w:t>torgi</w:t>
      </w:r>
      <w:proofErr w:type="spellEnd"/>
      <w:r w:rsidRPr="004618C8">
        <w:rPr>
          <w:rFonts w:ascii="Times New Roman" w:eastAsiaTheme="minorEastAsia" w:hAnsi="Times New Roman" w:cs="Times New Roman"/>
          <w:bCs/>
          <w:sz w:val="16"/>
          <w:szCs w:val="16"/>
          <w:u w:val="single"/>
          <w:lang w:eastAsia="ru-RU"/>
        </w:rPr>
        <w:t>.</w:t>
      </w:r>
      <w:proofErr w:type="spellStart"/>
      <w:r w:rsidRPr="004618C8">
        <w:rPr>
          <w:rFonts w:ascii="Times New Roman" w:eastAsiaTheme="minorEastAsia" w:hAnsi="Times New Roman" w:cs="Times New Roman"/>
          <w:bCs/>
          <w:sz w:val="16"/>
          <w:szCs w:val="16"/>
          <w:u w:val="single"/>
          <w:lang w:val="en-US" w:eastAsia="ru-RU"/>
        </w:rPr>
        <w:t>gov</w:t>
      </w:r>
      <w:proofErr w:type="spellEnd"/>
      <w:r w:rsidRPr="004618C8">
        <w:rPr>
          <w:rFonts w:ascii="Times New Roman" w:eastAsiaTheme="minorEastAsia" w:hAnsi="Times New Roman" w:cs="Times New Roman"/>
          <w:bCs/>
          <w:sz w:val="16"/>
          <w:szCs w:val="16"/>
          <w:u w:val="single"/>
          <w:lang w:eastAsia="ru-RU"/>
        </w:rPr>
        <w:t>.</w:t>
      </w:r>
      <w:proofErr w:type="spellStart"/>
      <w:r w:rsidRPr="004618C8">
        <w:rPr>
          <w:rFonts w:ascii="Times New Roman" w:eastAsiaTheme="minorEastAsia" w:hAnsi="Times New Roman" w:cs="Times New Roman"/>
          <w:bCs/>
          <w:sz w:val="16"/>
          <w:szCs w:val="16"/>
          <w:u w:val="single"/>
          <w:lang w:val="en-US" w:eastAsia="ru-RU"/>
        </w:rPr>
        <w:t>ru</w:t>
      </w:r>
      <w:proofErr w:type="spellEnd"/>
      <w:r w:rsidRPr="004618C8">
        <w:rPr>
          <w:rFonts w:ascii="Times New Roman" w:eastAsiaTheme="minorEastAsia" w:hAnsi="Times New Roman" w:cs="Times New Roman"/>
          <w:bCs/>
          <w:sz w:val="16"/>
          <w:szCs w:val="16"/>
          <w:lang w:eastAsia="ru-RU"/>
        </w:rPr>
        <w:t>, а также порядок проведения продажи муниципального имущества в электронной форме, установленный действующим законодательством о приватизации.</w:t>
      </w:r>
      <w:proofErr w:type="gramEnd"/>
    </w:p>
    <w:p w:rsidR="004618C8" w:rsidRPr="004618C8" w:rsidRDefault="004618C8" w:rsidP="004618C8">
      <w:pPr>
        <w:ind w:right="-1" w:firstLine="567"/>
        <w:contextualSpacing/>
        <w:rPr>
          <w:rFonts w:ascii="Times New Roman" w:eastAsiaTheme="minorEastAsia" w:hAnsi="Times New Roman" w:cs="Times New Roman"/>
          <w:bCs/>
          <w:sz w:val="16"/>
          <w:szCs w:val="16"/>
          <w:lang w:eastAsia="ru-RU"/>
        </w:rPr>
      </w:pPr>
      <w:r w:rsidRPr="004618C8">
        <w:rPr>
          <w:rFonts w:ascii="Times New Roman" w:eastAsiaTheme="minorEastAsia" w:hAnsi="Times New Roman" w:cs="Times New Roman"/>
          <w:bCs/>
          <w:sz w:val="16"/>
          <w:szCs w:val="16"/>
          <w:lang w:eastAsia="ru-RU"/>
        </w:rPr>
        <w:t>- в случае признания победителем торгов заключить с Продавцом договор купли-продажи в сроки, указанные в информационном сообщении, и оплатить Продавцу стоимость имущества, установленную по результатам торгов, в сроки и в порядке, установленные информационным сообщением и договором купли-продажи, произвести за свой счет государственную регистрацию перехода права собственности на имущество.</w:t>
      </w:r>
    </w:p>
    <w:p w:rsidR="004618C8" w:rsidRPr="004618C8" w:rsidRDefault="004618C8" w:rsidP="004618C8">
      <w:pPr>
        <w:ind w:right="-1" w:firstLine="567"/>
        <w:contextualSpacing/>
        <w:rPr>
          <w:rFonts w:ascii="Times New Roman" w:eastAsiaTheme="minorEastAsia" w:hAnsi="Times New Roman" w:cs="Times New Roman"/>
          <w:b/>
          <w:bCs/>
          <w:sz w:val="16"/>
          <w:szCs w:val="16"/>
          <w:lang w:eastAsia="ru-RU"/>
        </w:rPr>
      </w:pPr>
      <w:r w:rsidRPr="004618C8">
        <w:rPr>
          <w:rFonts w:ascii="Times New Roman" w:eastAsiaTheme="minorEastAsia" w:hAnsi="Times New Roman" w:cs="Times New Roman"/>
          <w:b/>
          <w:bCs/>
          <w:sz w:val="16"/>
          <w:szCs w:val="16"/>
          <w:lang w:eastAsia="ru-RU"/>
        </w:rPr>
        <w:t>Претендент подтверждает, что:</w:t>
      </w:r>
    </w:p>
    <w:p w:rsidR="004618C8" w:rsidRPr="004618C8" w:rsidRDefault="004618C8" w:rsidP="004618C8">
      <w:pPr>
        <w:ind w:right="-1" w:firstLine="567"/>
        <w:contextualSpacing/>
        <w:rPr>
          <w:rFonts w:ascii="Times New Roman" w:eastAsiaTheme="minorEastAsia" w:hAnsi="Times New Roman" w:cs="Times New Roman"/>
          <w:bCs/>
          <w:sz w:val="16"/>
          <w:szCs w:val="16"/>
          <w:lang w:eastAsia="ru-RU"/>
        </w:rPr>
      </w:pPr>
      <w:r w:rsidRPr="004618C8">
        <w:rPr>
          <w:rFonts w:ascii="Times New Roman" w:eastAsiaTheme="minorEastAsia" w:hAnsi="Times New Roman" w:cs="Times New Roman"/>
          <w:bCs/>
          <w:sz w:val="16"/>
          <w:szCs w:val="16"/>
          <w:lang w:eastAsia="ru-RU"/>
        </w:rPr>
        <w:t>- соответствует требованиям, установленным статьей 5 Федерального закона от 21.12.2001 № 178-ФЗ «О приватизации государственного и муниципального имущества»;</w:t>
      </w:r>
    </w:p>
    <w:p w:rsidR="004618C8" w:rsidRPr="004618C8" w:rsidRDefault="004618C8" w:rsidP="004618C8">
      <w:pPr>
        <w:ind w:right="-1" w:firstLine="567"/>
        <w:contextualSpacing/>
        <w:rPr>
          <w:rFonts w:ascii="Times New Roman" w:eastAsiaTheme="minorEastAsia" w:hAnsi="Times New Roman" w:cs="Times New Roman"/>
          <w:bCs/>
          <w:sz w:val="16"/>
          <w:szCs w:val="16"/>
          <w:lang w:eastAsia="ru-RU"/>
        </w:rPr>
      </w:pPr>
      <w:r w:rsidRPr="004618C8">
        <w:rPr>
          <w:rFonts w:ascii="Times New Roman" w:eastAsiaTheme="minorEastAsia" w:hAnsi="Times New Roman" w:cs="Times New Roman"/>
          <w:bCs/>
          <w:sz w:val="16"/>
          <w:szCs w:val="16"/>
          <w:lang w:eastAsia="ru-RU"/>
        </w:rPr>
        <w:t>- не является государственным и муниципальным унитарным предприятием, государственным и муниципальным учреждением;</w:t>
      </w:r>
    </w:p>
    <w:p w:rsidR="004618C8" w:rsidRPr="004618C8" w:rsidRDefault="004618C8" w:rsidP="004618C8">
      <w:pPr>
        <w:ind w:right="-1" w:firstLine="567"/>
        <w:contextualSpacing/>
        <w:rPr>
          <w:rFonts w:ascii="Times New Roman" w:eastAsiaTheme="minorEastAsia" w:hAnsi="Times New Roman" w:cs="Times New Roman"/>
          <w:bCs/>
          <w:sz w:val="16"/>
          <w:szCs w:val="16"/>
          <w:lang w:eastAsia="ru-RU"/>
        </w:rPr>
      </w:pPr>
      <w:r w:rsidRPr="004618C8">
        <w:rPr>
          <w:rFonts w:ascii="Times New Roman" w:eastAsiaTheme="minorEastAsia" w:hAnsi="Times New Roman" w:cs="Times New Roman"/>
          <w:bCs/>
          <w:sz w:val="16"/>
          <w:szCs w:val="16"/>
          <w:lang w:eastAsia="ru-RU"/>
        </w:rPr>
        <w:t xml:space="preserve"> - не является юридическим лицом, в уставном капитале которых доля Российской Федерации, субъектов Российской Федерации и муниципальных образований превышает </w:t>
      </w:r>
      <w:r w:rsidRPr="004618C8">
        <w:rPr>
          <w:rFonts w:ascii="Times New Roman" w:eastAsiaTheme="minorEastAsia" w:hAnsi="Times New Roman" w:cs="Times New Roman"/>
          <w:bCs/>
          <w:sz w:val="16"/>
          <w:szCs w:val="16"/>
          <w:lang w:eastAsia="ru-RU"/>
        </w:rPr>
        <w:br/>
        <w:t>25 процентов, кроме случаев, предусмотренных статьей 25 Федерального закона от 21.12.2001 № 178-ФЗ «О приватизации государственного и муниципального имущества»;</w:t>
      </w:r>
    </w:p>
    <w:p w:rsidR="004618C8" w:rsidRPr="004618C8" w:rsidRDefault="004618C8" w:rsidP="004618C8">
      <w:pPr>
        <w:ind w:right="-1" w:firstLine="567"/>
        <w:contextualSpacing/>
        <w:rPr>
          <w:rFonts w:ascii="Times New Roman" w:eastAsiaTheme="minorEastAsia" w:hAnsi="Times New Roman" w:cs="Times New Roman"/>
          <w:bCs/>
          <w:sz w:val="16"/>
          <w:szCs w:val="16"/>
          <w:lang w:eastAsia="ru-RU"/>
        </w:rPr>
      </w:pPr>
      <w:proofErr w:type="gramStart"/>
      <w:r w:rsidRPr="004618C8">
        <w:rPr>
          <w:rFonts w:ascii="Times New Roman" w:eastAsiaTheme="minorEastAsia" w:hAnsi="Times New Roman" w:cs="Times New Roman"/>
          <w:bCs/>
          <w:sz w:val="16"/>
          <w:szCs w:val="16"/>
          <w:lang w:eastAsia="ru-RU"/>
        </w:rPr>
        <w:t>- не является юридическим лицом,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(далее - офшорные компании);</w:t>
      </w:r>
      <w:proofErr w:type="gramEnd"/>
    </w:p>
    <w:p w:rsidR="004618C8" w:rsidRPr="004618C8" w:rsidRDefault="004618C8" w:rsidP="004618C8">
      <w:pPr>
        <w:ind w:right="-1" w:firstLine="567"/>
        <w:contextualSpacing/>
        <w:rPr>
          <w:rFonts w:ascii="Times New Roman" w:eastAsiaTheme="minorEastAsia" w:hAnsi="Times New Roman" w:cs="Times New Roman"/>
          <w:bCs/>
          <w:sz w:val="16"/>
          <w:szCs w:val="16"/>
          <w:lang w:eastAsia="ru-RU"/>
        </w:rPr>
      </w:pPr>
      <w:r w:rsidRPr="004618C8">
        <w:rPr>
          <w:rFonts w:ascii="Times New Roman" w:eastAsiaTheme="minorEastAsia" w:hAnsi="Times New Roman" w:cs="Times New Roman"/>
          <w:bCs/>
          <w:sz w:val="16"/>
          <w:szCs w:val="16"/>
          <w:lang w:eastAsia="ru-RU"/>
        </w:rPr>
        <w:t>- не является юридическим лицом, в отношении которого офшорной компанией или группой лиц, в которую входит офшорная компания, осуществляется контроль;</w:t>
      </w:r>
    </w:p>
    <w:p w:rsidR="004618C8" w:rsidRPr="004618C8" w:rsidRDefault="004618C8" w:rsidP="004618C8">
      <w:pPr>
        <w:ind w:right="-1" w:firstLine="567"/>
        <w:contextualSpacing/>
        <w:rPr>
          <w:rFonts w:ascii="Times New Roman" w:eastAsiaTheme="minorEastAsia" w:hAnsi="Times New Roman" w:cs="Times New Roman"/>
          <w:bCs/>
          <w:sz w:val="16"/>
          <w:szCs w:val="16"/>
          <w:lang w:eastAsia="ru-RU"/>
        </w:rPr>
      </w:pPr>
      <w:r w:rsidRPr="004618C8">
        <w:rPr>
          <w:rFonts w:ascii="Times New Roman" w:eastAsiaTheme="minorEastAsia" w:hAnsi="Times New Roman" w:cs="Times New Roman"/>
          <w:bCs/>
          <w:sz w:val="16"/>
          <w:szCs w:val="16"/>
          <w:lang w:eastAsia="ru-RU"/>
        </w:rPr>
        <w:t>- против него не проводится процедура ликвидации;</w:t>
      </w:r>
    </w:p>
    <w:p w:rsidR="004618C8" w:rsidRPr="004618C8" w:rsidRDefault="004618C8" w:rsidP="004618C8">
      <w:pPr>
        <w:ind w:right="-1" w:firstLine="567"/>
        <w:contextualSpacing/>
        <w:rPr>
          <w:rFonts w:ascii="Times New Roman" w:eastAsiaTheme="minorEastAsia" w:hAnsi="Times New Roman" w:cs="Times New Roman"/>
          <w:bCs/>
          <w:sz w:val="16"/>
          <w:szCs w:val="16"/>
          <w:lang w:eastAsia="ru-RU"/>
        </w:rPr>
      </w:pPr>
      <w:r w:rsidRPr="004618C8">
        <w:rPr>
          <w:rFonts w:ascii="Times New Roman" w:eastAsiaTheme="minorEastAsia" w:hAnsi="Times New Roman" w:cs="Times New Roman"/>
          <w:bCs/>
          <w:sz w:val="16"/>
          <w:szCs w:val="16"/>
          <w:lang w:eastAsia="ru-RU"/>
        </w:rPr>
        <w:t>- в отношении него отсутствует решение арбитражного суда о признании банкротом и об открытии конкурсного производства;</w:t>
      </w:r>
    </w:p>
    <w:p w:rsidR="004618C8" w:rsidRPr="004618C8" w:rsidRDefault="004618C8" w:rsidP="004618C8">
      <w:pPr>
        <w:ind w:right="-1" w:firstLine="567"/>
        <w:contextualSpacing/>
        <w:rPr>
          <w:rFonts w:ascii="Times New Roman" w:eastAsiaTheme="minorEastAsia" w:hAnsi="Times New Roman" w:cs="Times New Roman"/>
          <w:bCs/>
          <w:sz w:val="16"/>
          <w:szCs w:val="16"/>
          <w:lang w:eastAsia="ru-RU"/>
        </w:rPr>
      </w:pPr>
      <w:r w:rsidRPr="004618C8">
        <w:rPr>
          <w:rFonts w:ascii="Times New Roman" w:eastAsiaTheme="minorEastAsia" w:hAnsi="Times New Roman" w:cs="Times New Roman"/>
          <w:bCs/>
          <w:sz w:val="16"/>
          <w:szCs w:val="16"/>
          <w:lang w:eastAsia="ru-RU"/>
        </w:rPr>
        <w:t>- его деятельность не приостановлена;</w:t>
      </w:r>
    </w:p>
    <w:p w:rsidR="004618C8" w:rsidRPr="004618C8" w:rsidRDefault="004618C8" w:rsidP="004618C8">
      <w:pPr>
        <w:ind w:right="-1" w:firstLine="567"/>
        <w:contextualSpacing/>
        <w:rPr>
          <w:rFonts w:ascii="Times New Roman" w:eastAsiaTheme="minorEastAsia" w:hAnsi="Times New Roman" w:cs="Times New Roman"/>
          <w:bCs/>
          <w:sz w:val="16"/>
          <w:szCs w:val="16"/>
          <w:lang w:eastAsia="ru-RU"/>
        </w:rPr>
      </w:pPr>
      <w:r w:rsidRPr="004618C8">
        <w:rPr>
          <w:rFonts w:ascii="Times New Roman" w:eastAsiaTheme="minorEastAsia" w:hAnsi="Times New Roman" w:cs="Times New Roman"/>
          <w:bCs/>
          <w:sz w:val="16"/>
          <w:szCs w:val="16"/>
          <w:lang w:eastAsia="ru-RU"/>
        </w:rPr>
        <w:lastRenderedPageBreak/>
        <w:t>- гарантирует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4618C8" w:rsidRPr="004618C8" w:rsidRDefault="004618C8" w:rsidP="004618C8">
      <w:pPr>
        <w:ind w:right="-1" w:firstLine="567"/>
        <w:contextualSpacing/>
        <w:rPr>
          <w:rFonts w:ascii="Times New Roman" w:eastAsiaTheme="minorEastAsia" w:hAnsi="Times New Roman" w:cs="Times New Roman"/>
          <w:bCs/>
          <w:sz w:val="16"/>
          <w:szCs w:val="16"/>
          <w:lang w:eastAsia="ru-RU"/>
        </w:rPr>
      </w:pPr>
      <w:r w:rsidRPr="004618C8">
        <w:rPr>
          <w:rFonts w:ascii="Times New Roman" w:eastAsiaTheme="minorEastAsia" w:hAnsi="Times New Roman" w:cs="Times New Roman"/>
          <w:bCs/>
          <w:sz w:val="16"/>
          <w:szCs w:val="16"/>
          <w:lang w:eastAsia="ru-RU"/>
        </w:rPr>
        <w:t xml:space="preserve">- </w:t>
      </w:r>
      <w:proofErr w:type="gramStart"/>
      <w:r w:rsidRPr="004618C8">
        <w:rPr>
          <w:rFonts w:ascii="Times New Roman" w:eastAsiaTheme="minorEastAsia" w:hAnsi="Times New Roman" w:cs="Times New Roman"/>
          <w:bCs/>
          <w:sz w:val="16"/>
          <w:szCs w:val="16"/>
          <w:lang w:eastAsia="ru-RU"/>
        </w:rPr>
        <w:t>ознакомлен</w:t>
      </w:r>
      <w:proofErr w:type="gramEnd"/>
      <w:r w:rsidRPr="004618C8">
        <w:rPr>
          <w:rFonts w:ascii="Times New Roman" w:eastAsiaTheme="minorEastAsia" w:hAnsi="Times New Roman" w:cs="Times New Roman"/>
          <w:bCs/>
          <w:sz w:val="16"/>
          <w:szCs w:val="16"/>
          <w:lang w:eastAsia="ru-RU"/>
        </w:rPr>
        <w:t xml:space="preserve"> с информационным сообщением о проведении торгов и приложениями к нему, располагает информацией, необходимой для участия в торгах и заключения договора купли-продажи;</w:t>
      </w:r>
    </w:p>
    <w:p w:rsidR="004618C8" w:rsidRPr="004618C8" w:rsidRDefault="004618C8" w:rsidP="004618C8">
      <w:pPr>
        <w:ind w:right="-1" w:firstLine="567"/>
        <w:contextualSpacing/>
        <w:rPr>
          <w:rFonts w:ascii="Times New Roman" w:eastAsiaTheme="minorEastAsia" w:hAnsi="Times New Roman" w:cs="Times New Roman"/>
          <w:bCs/>
          <w:sz w:val="16"/>
          <w:szCs w:val="16"/>
          <w:lang w:eastAsia="ru-RU"/>
        </w:rPr>
      </w:pPr>
      <w:r w:rsidRPr="004618C8">
        <w:rPr>
          <w:rFonts w:ascii="Times New Roman" w:eastAsiaTheme="minorEastAsia" w:hAnsi="Times New Roman" w:cs="Times New Roman"/>
          <w:bCs/>
          <w:sz w:val="16"/>
          <w:szCs w:val="16"/>
          <w:lang w:eastAsia="ru-RU"/>
        </w:rPr>
        <w:t xml:space="preserve">- на дату подписания настоящей заявки </w:t>
      </w:r>
      <w:proofErr w:type="gramStart"/>
      <w:r w:rsidRPr="004618C8">
        <w:rPr>
          <w:rFonts w:ascii="Times New Roman" w:eastAsiaTheme="minorEastAsia" w:hAnsi="Times New Roman" w:cs="Times New Roman"/>
          <w:bCs/>
          <w:sz w:val="16"/>
          <w:szCs w:val="16"/>
          <w:lang w:eastAsia="ru-RU"/>
        </w:rPr>
        <w:t>ознакомлен</w:t>
      </w:r>
      <w:proofErr w:type="gramEnd"/>
      <w:r w:rsidRPr="004618C8">
        <w:rPr>
          <w:rFonts w:ascii="Times New Roman" w:eastAsiaTheme="minorEastAsia" w:hAnsi="Times New Roman" w:cs="Times New Roman"/>
          <w:bCs/>
          <w:sz w:val="16"/>
          <w:szCs w:val="16"/>
          <w:lang w:eastAsia="ru-RU"/>
        </w:rPr>
        <w:t xml:space="preserve"> с характеристиками имущества, указанными в информационном сообщении о проведении настоящей процедуры, ему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имеет;</w:t>
      </w:r>
    </w:p>
    <w:p w:rsidR="004618C8" w:rsidRPr="004618C8" w:rsidRDefault="004618C8" w:rsidP="004618C8">
      <w:pPr>
        <w:ind w:right="-1" w:firstLine="567"/>
        <w:contextualSpacing/>
        <w:rPr>
          <w:rFonts w:ascii="Times New Roman" w:eastAsiaTheme="minorEastAsia" w:hAnsi="Times New Roman" w:cs="Times New Roman"/>
          <w:bCs/>
          <w:sz w:val="16"/>
          <w:szCs w:val="16"/>
          <w:lang w:eastAsia="ru-RU"/>
        </w:rPr>
      </w:pPr>
      <w:r w:rsidRPr="004618C8">
        <w:rPr>
          <w:rFonts w:ascii="Times New Roman" w:eastAsiaTheme="minorEastAsia" w:hAnsi="Times New Roman" w:cs="Times New Roman"/>
          <w:bCs/>
          <w:sz w:val="16"/>
          <w:szCs w:val="16"/>
          <w:lang w:eastAsia="ru-RU"/>
        </w:rPr>
        <w:t xml:space="preserve">- ознакомлен с Регламентом электронной площадки, в соответствии с которым осуществляются платежи по перечислению задатка для участия в </w:t>
      </w:r>
      <w:proofErr w:type="gramStart"/>
      <w:r w:rsidRPr="004618C8">
        <w:rPr>
          <w:rFonts w:ascii="Times New Roman" w:eastAsiaTheme="minorEastAsia" w:hAnsi="Times New Roman" w:cs="Times New Roman"/>
          <w:bCs/>
          <w:sz w:val="16"/>
          <w:szCs w:val="16"/>
          <w:lang w:eastAsia="ru-RU"/>
        </w:rPr>
        <w:t>торгах</w:t>
      </w:r>
      <w:proofErr w:type="gramEnd"/>
      <w:r w:rsidRPr="004618C8">
        <w:rPr>
          <w:rFonts w:ascii="Times New Roman" w:eastAsiaTheme="minorEastAsia" w:hAnsi="Times New Roman" w:cs="Times New Roman"/>
          <w:bCs/>
          <w:sz w:val="16"/>
          <w:szCs w:val="16"/>
          <w:lang w:eastAsia="ru-RU"/>
        </w:rPr>
        <w:t xml:space="preserve"> и устанавливается порядок возврата задатка. </w:t>
      </w:r>
    </w:p>
    <w:p w:rsidR="004618C8" w:rsidRPr="004618C8" w:rsidRDefault="004618C8" w:rsidP="004618C8">
      <w:pPr>
        <w:ind w:right="-1" w:firstLine="567"/>
        <w:contextualSpacing/>
        <w:rPr>
          <w:rFonts w:ascii="Times New Roman" w:eastAsiaTheme="minorEastAsia" w:hAnsi="Times New Roman" w:cs="Times New Roman"/>
          <w:bCs/>
          <w:sz w:val="16"/>
          <w:szCs w:val="16"/>
          <w:lang w:eastAsia="ru-RU"/>
        </w:rPr>
      </w:pPr>
      <w:r w:rsidRPr="004618C8">
        <w:rPr>
          <w:rFonts w:ascii="Times New Roman" w:eastAsiaTheme="minorEastAsia" w:hAnsi="Times New Roman" w:cs="Times New Roman"/>
          <w:bCs/>
          <w:sz w:val="16"/>
          <w:szCs w:val="16"/>
          <w:lang w:eastAsia="ru-RU"/>
        </w:rPr>
        <w:t>В соответствии с Федеральным законом от 27.07.2006 №152-ФЗ «О персональных данных» Претендент согласен на обработку персональных данных, указанных в представленных документах и информации в связи с участием в торгах.</w:t>
      </w:r>
    </w:p>
    <w:p w:rsidR="004618C8" w:rsidRPr="004618C8" w:rsidRDefault="004618C8" w:rsidP="004618C8">
      <w:pPr>
        <w:ind w:right="-1" w:firstLine="567"/>
        <w:contextualSpacing/>
        <w:rPr>
          <w:rFonts w:ascii="Times New Roman" w:eastAsiaTheme="minorEastAsia" w:hAnsi="Times New Roman" w:cs="Times New Roman"/>
          <w:bCs/>
          <w:sz w:val="16"/>
          <w:szCs w:val="16"/>
          <w:lang w:eastAsia="ru-RU"/>
        </w:rPr>
      </w:pPr>
    </w:p>
    <w:p w:rsidR="004618C8" w:rsidRPr="004618C8" w:rsidRDefault="004618C8" w:rsidP="004618C8">
      <w:pPr>
        <w:ind w:right="-1" w:firstLine="567"/>
        <w:contextualSpacing/>
        <w:rPr>
          <w:rFonts w:ascii="Times New Roman" w:eastAsiaTheme="minorEastAsia" w:hAnsi="Times New Roman" w:cs="Times New Roman"/>
          <w:bCs/>
          <w:sz w:val="16"/>
          <w:szCs w:val="16"/>
          <w:lang w:eastAsia="ru-RU"/>
        </w:rPr>
      </w:pPr>
      <w:r w:rsidRPr="004618C8">
        <w:rPr>
          <w:rFonts w:ascii="Times New Roman" w:eastAsiaTheme="minorEastAsia" w:hAnsi="Times New Roman" w:cs="Times New Roman"/>
          <w:bCs/>
          <w:sz w:val="16"/>
          <w:szCs w:val="16"/>
          <w:lang w:eastAsia="ru-RU"/>
        </w:rPr>
        <w:t>Приложение: опись документов, документы, прилагаемые к заявке на ______ листах.</w:t>
      </w:r>
    </w:p>
    <w:p w:rsidR="004618C8" w:rsidRPr="004618C8" w:rsidRDefault="004618C8" w:rsidP="004618C8">
      <w:pPr>
        <w:ind w:right="-1" w:firstLine="567"/>
        <w:contextualSpacing/>
        <w:rPr>
          <w:rFonts w:ascii="Times New Roman" w:eastAsiaTheme="minorEastAsia" w:hAnsi="Times New Roman" w:cs="Times New Roman"/>
          <w:bCs/>
          <w:sz w:val="16"/>
          <w:szCs w:val="16"/>
          <w:lang w:eastAsia="ru-RU"/>
        </w:rPr>
      </w:pPr>
    </w:p>
    <w:p w:rsidR="004618C8" w:rsidRPr="004618C8" w:rsidRDefault="004618C8" w:rsidP="004618C8">
      <w:pPr>
        <w:ind w:firstLine="567"/>
        <w:jc w:val="left"/>
        <w:rPr>
          <w:rFonts w:ascii="Times New Roman" w:eastAsiaTheme="minorEastAsia" w:hAnsi="Times New Roman" w:cs="Times New Roman"/>
          <w:sz w:val="16"/>
          <w:szCs w:val="16"/>
          <w:lang w:eastAsia="ru-RU"/>
        </w:rPr>
      </w:pPr>
      <w:r w:rsidRPr="004618C8">
        <w:rPr>
          <w:rFonts w:ascii="Times New Roman" w:eastAsiaTheme="minorEastAsia" w:hAnsi="Times New Roman" w:cs="Times New Roman"/>
          <w:sz w:val="16"/>
          <w:szCs w:val="16"/>
          <w:lang w:eastAsia="ru-RU"/>
        </w:rPr>
        <w:t xml:space="preserve">Подпись претендента (его полномочного представителя)_____________/________________/ </w:t>
      </w:r>
    </w:p>
    <w:p w:rsidR="004618C8" w:rsidRPr="004618C8" w:rsidRDefault="004618C8" w:rsidP="004618C8">
      <w:pPr>
        <w:ind w:firstLine="567"/>
        <w:jc w:val="right"/>
        <w:rPr>
          <w:rFonts w:ascii="Times New Roman" w:eastAsiaTheme="minorEastAsia" w:hAnsi="Times New Roman" w:cs="Times New Roman"/>
          <w:sz w:val="16"/>
          <w:szCs w:val="16"/>
          <w:lang w:eastAsia="ru-RU"/>
        </w:rPr>
      </w:pPr>
      <w:proofErr w:type="gramStart"/>
      <w:r w:rsidRPr="004618C8">
        <w:rPr>
          <w:rFonts w:ascii="Times New Roman" w:eastAsiaTheme="minorEastAsia" w:hAnsi="Times New Roman" w:cs="Times New Roman"/>
          <w:sz w:val="16"/>
          <w:szCs w:val="16"/>
          <w:lang w:eastAsia="ru-RU"/>
        </w:rPr>
        <w:t xml:space="preserve">(Ф.И.О., (должность для юридических лиц) </w:t>
      </w:r>
      <w:proofErr w:type="gramEnd"/>
    </w:p>
    <w:p w:rsidR="004618C8" w:rsidRPr="004618C8" w:rsidRDefault="004618C8" w:rsidP="004618C8">
      <w:pPr>
        <w:ind w:left="284"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Дата «_____»___________________20____ г.</w:t>
      </w:r>
    </w:p>
    <w:p w:rsidR="004618C8" w:rsidRPr="004618C8" w:rsidRDefault="004618C8" w:rsidP="004618C8">
      <w:pPr>
        <w:ind w:left="284" w:firstLine="567"/>
        <w:rPr>
          <w:rFonts w:ascii="Times New Roman" w:eastAsiaTheme="minorEastAsia" w:hAnsi="Times New Roman" w:cs="Times New Roman"/>
          <w:sz w:val="16"/>
          <w:szCs w:val="16"/>
          <w:lang w:eastAsia="ru-RU"/>
        </w:rPr>
      </w:pPr>
      <w:r w:rsidRPr="004618C8">
        <w:rPr>
          <w:rFonts w:ascii="Times New Roman" w:eastAsiaTheme="minorEastAsia" w:hAnsi="Times New Roman" w:cs="Times New Roman"/>
          <w:sz w:val="16"/>
          <w:szCs w:val="16"/>
          <w:lang w:eastAsia="ru-RU"/>
        </w:rPr>
        <w:t>М.П. (при наличии печати)</w:t>
      </w:r>
    </w:p>
    <w:p w:rsidR="004618C8" w:rsidRDefault="004618C8" w:rsidP="004618C8">
      <w:pPr>
        <w:autoSpaceDE w:val="0"/>
        <w:autoSpaceDN w:val="0"/>
        <w:adjustRightInd w:val="0"/>
        <w:ind w:firstLine="567"/>
        <w:jc w:val="right"/>
        <w:rPr>
          <w:rFonts w:ascii="Times New Roman" w:eastAsia="Times New Roman" w:hAnsi="Times New Roman" w:cs="Times New Roman"/>
          <w:sz w:val="16"/>
          <w:szCs w:val="16"/>
          <w:lang w:eastAsia="ru-RU"/>
        </w:rPr>
      </w:pPr>
    </w:p>
    <w:p w:rsidR="004618C8" w:rsidRPr="004618C8" w:rsidRDefault="004618C8" w:rsidP="004618C8">
      <w:pPr>
        <w:autoSpaceDE w:val="0"/>
        <w:autoSpaceDN w:val="0"/>
        <w:adjustRightInd w:val="0"/>
        <w:ind w:firstLine="567"/>
        <w:jc w:val="right"/>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 xml:space="preserve">Приложение № 2 </w:t>
      </w:r>
    </w:p>
    <w:p w:rsidR="004618C8" w:rsidRPr="004618C8" w:rsidRDefault="004618C8" w:rsidP="004618C8">
      <w:pPr>
        <w:autoSpaceDE w:val="0"/>
        <w:autoSpaceDN w:val="0"/>
        <w:adjustRightInd w:val="0"/>
        <w:ind w:firstLine="567"/>
        <w:jc w:val="right"/>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к информационному сообщению</w:t>
      </w:r>
    </w:p>
    <w:p w:rsidR="004618C8" w:rsidRPr="004618C8" w:rsidRDefault="004618C8" w:rsidP="004618C8">
      <w:pPr>
        <w:autoSpaceDE w:val="0"/>
        <w:autoSpaceDN w:val="0"/>
        <w:adjustRightInd w:val="0"/>
        <w:ind w:firstLine="567"/>
        <w:rPr>
          <w:rFonts w:ascii="Times New Roman" w:eastAsia="Times New Roman" w:hAnsi="Times New Roman" w:cs="Times New Roman"/>
          <w:sz w:val="16"/>
          <w:szCs w:val="16"/>
          <w:lang w:eastAsia="ru-RU"/>
        </w:rPr>
      </w:pPr>
    </w:p>
    <w:p w:rsidR="004618C8" w:rsidRPr="004618C8" w:rsidRDefault="004618C8" w:rsidP="004618C8">
      <w:pPr>
        <w:suppressAutoHyphens/>
        <w:ind w:left="-142"/>
        <w:jc w:val="center"/>
        <w:rPr>
          <w:rFonts w:ascii="Times New Roman" w:eastAsia="Times New Roman" w:hAnsi="Times New Roman" w:cs="Times New Roman"/>
          <w:kern w:val="1"/>
          <w:sz w:val="16"/>
          <w:szCs w:val="16"/>
          <w:lang w:eastAsia="ar-SA"/>
        </w:rPr>
      </w:pPr>
      <w:r w:rsidRPr="004618C8">
        <w:rPr>
          <w:rFonts w:ascii="Times New Roman" w:eastAsia="Times New Roman" w:hAnsi="Times New Roman" w:cs="Times New Roman"/>
          <w:kern w:val="1"/>
          <w:sz w:val="16"/>
          <w:szCs w:val="16"/>
          <w:lang w:eastAsia="ar-SA"/>
        </w:rPr>
        <w:t>ПРОЕКТ</w:t>
      </w:r>
    </w:p>
    <w:p w:rsidR="004618C8" w:rsidRPr="004618C8" w:rsidRDefault="004618C8" w:rsidP="004618C8">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ДОГОВОР № _____</w:t>
      </w:r>
    </w:p>
    <w:p w:rsidR="004618C8" w:rsidRPr="004618C8" w:rsidRDefault="004618C8" w:rsidP="004618C8">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КУПЛИ-ПРОДАЖИ ИМУЩЕСТВА</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proofErr w:type="spellStart"/>
      <w:r w:rsidRPr="004618C8">
        <w:rPr>
          <w:rFonts w:ascii="Times New Roman" w:eastAsia="Times New Roman" w:hAnsi="Times New Roman" w:cs="Times New Roman"/>
          <w:sz w:val="16"/>
          <w:szCs w:val="16"/>
          <w:lang w:eastAsia="ru-RU"/>
        </w:rPr>
        <w:t>р.п</w:t>
      </w:r>
      <w:proofErr w:type="spellEnd"/>
      <w:r w:rsidRPr="004618C8">
        <w:rPr>
          <w:rFonts w:ascii="Times New Roman" w:eastAsia="Times New Roman" w:hAnsi="Times New Roman" w:cs="Times New Roman"/>
          <w:sz w:val="16"/>
          <w:szCs w:val="16"/>
          <w:lang w:eastAsia="ru-RU"/>
        </w:rPr>
        <w:t>. Мокшан Пензенской области                                                                   «___» ___ 20__ года</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proofErr w:type="gramStart"/>
      <w:r w:rsidRPr="004618C8">
        <w:rPr>
          <w:rFonts w:ascii="Times New Roman" w:eastAsia="Times New Roman" w:hAnsi="Times New Roman" w:cs="Times New Roman"/>
          <w:color w:val="000000"/>
          <w:sz w:val="16"/>
          <w:szCs w:val="16"/>
          <w:lang w:eastAsia="ru-RU"/>
        </w:rPr>
        <w:t xml:space="preserve">Администрации Мокшанского района Пензенской области, действующая от имени и в интересах муниципального образования </w:t>
      </w:r>
      <w:proofErr w:type="spellStart"/>
      <w:r w:rsidRPr="004618C8">
        <w:rPr>
          <w:rFonts w:ascii="Times New Roman" w:eastAsia="Times New Roman" w:hAnsi="Times New Roman" w:cs="Times New Roman"/>
          <w:color w:val="000000"/>
          <w:sz w:val="16"/>
          <w:szCs w:val="16"/>
          <w:lang w:eastAsia="ru-RU"/>
        </w:rPr>
        <w:t>Мокшанский</w:t>
      </w:r>
      <w:proofErr w:type="spellEnd"/>
      <w:r w:rsidRPr="004618C8">
        <w:rPr>
          <w:rFonts w:ascii="Times New Roman" w:eastAsia="Times New Roman" w:hAnsi="Times New Roman" w:cs="Times New Roman"/>
          <w:color w:val="000000"/>
          <w:sz w:val="16"/>
          <w:szCs w:val="16"/>
          <w:lang w:eastAsia="ru-RU"/>
        </w:rPr>
        <w:t xml:space="preserve"> район Пензенской области, именуемая в дальнейшем «Продавец», в лице ________________________, действующего на основании Устава</w:t>
      </w:r>
      <w:r w:rsidRPr="004618C8">
        <w:rPr>
          <w:rFonts w:ascii="Times New Roman" w:eastAsia="Times New Roman" w:hAnsi="Times New Roman" w:cs="Times New Roman"/>
          <w:sz w:val="16"/>
          <w:szCs w:val="16"/>
          <w:lang w:eastAsia="ru-RU"/>
        </w:rPr>
        <w:t>, с одной стороны и ___________________, именуем___ в дальнейшем «Покупатель», в лице __________________, действующего на основании __________, с другой стороны, вместе именуемые «Стороны», на основании Федерального закона от 21.12.2001 № 178-ФЗ «О приватизации государственного и муниципального имущества», протокола</w:t>
      </w:r>
      <w:proofErr w:type="gramEnd"/>
      <w:r w:rsidRPr="004618C8">
        <w:rPr>
          <w:rFonts w:ascii="Times New Roman" w:eastAsia="Times New Roman" w:hAnsi="Times New Roman" w:cs="Times New Roman"/>
          <w:sz w:val="16"/>
          <w:szCs w:val="16"/>
          <w:lang w:eastAsia="ru-RU"/>
        </w:rPr>
        <w:t xml:space="preserve"> _________ №___ </w:t>
      </w:r>
      <w:proofErr w:type="gramStart"/>
      <w:r w:rsidRPr="004618C8">
        <w:rPr>
          <w:rFonts w:ascii="Times New Roman" w:eastAsia="Times New Roman" w:hAnsi="Times New Roman" w:cs="Times New Roman"/>
          <w:sz w:val="16"/>
          <w:szCs w:val="16"/>
          <w:lang w:eastAsia="ru-RU"/>
        </w:rPr>
        <w:t>от</w:t>
      </w:r>
      <w:proofErr w:type="gramEnd"/>
      <w:r w:rsidRPr="004618C8">
        <w:rPr>
          <w:rFonts w:ascii="Times New Roman" w:eastAsia="Times New Roman" w:hAnsi="Times New Roman" w:cs="Times New Roman"/>
          <w:sz w:val="16"/>
          <w:szCs w:val="16"/>
          <w:lang w:eastAsia="ru-RU"/>
        </w:rPr>
        <w:t xml:space="preserve"> __________, заключили настоящий договор о следующем:</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p>
    <w:p w:rsidR="004618C8" w:rsidRPr="004618C8" w:rsidRDefault="004618C8" w:rsidP="004618C8">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1. ПРЕДМЕТ ДОГОВОРА</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1.1. Продавец обязуется передать в собственность Покупателю имущество, указанное в пункте 1.2 настоящего договора, Покупатель обязуется принять это имущество и уплатить за него определенную настоящим договором цену.</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1.2. Предметом договора является следующее имущество (далее – «Имущество»):</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 xml:space="preserve">- нежилое здание, кадастровый номер 58:18:0950601:34, назначение: нежилое, количество этажей 2, площадью 1 163,5 </w:t>
      </w:r>
      <w:proofErr w:type="spellStart"/>
      <w:r w:rsidRPr="004618C8">
        <w:rPr>
          <w:rFonts w:ascii="Times New Roman" w:eastAsia="Times New Roman" w:hAnsi="Times New Roman" w:cs="Times New Roman"/>
          <w:sz w:val="16"/>
          <w:szCs w:val="16"/>
          <w:lang w:eastAsia="ru-RU"/>
        </w:rPr>
        <w:t>кв</w:t>
      </w:r>
      <w:proofErr w:type="gramStart"/>
      <w:r w:rsidRPr="004618C8">
        <w:rPr>
          <w:rFonts w:ascii="Times New Roman" w:eastAsia="Times New Roman" w:hAnsi="Times New Roman" w:cs="Times New Roman"/>
          <w:sz w:val="16"/>
          <w:szCs w:val="16"/>
          <w:lang w:eastAsia="ru-RU"/>
        </w:rPr>
        <w:t>.м</w:t>
      </w:r>
      <w:proofErr w:type="spellEnd"/>
      <w:proofErr w:type="gramEnd"/>
      <w:r w:rsidRPr="004618C8">
        <w:rPr>
          <w:rFonts w:ascii="Times New Roman" w:eastAsia="Times New Roman" w:hAnsi="Times New Roman" w:cs="Times New Roman"/>
          <w:sz w:val="16"/>
          <w:szCs w:val="16"/>
          <w:lang w:eastAsia="ru-RU"/>
        </w:rPr>
        <w:t xml:space="preserve">, расположенное по адресу: Пензенская область, </w:t>
      </w:r>
      <w:proofErr w:type="spellStart"/>
      <w:r w:rsidRPr="004618C8">
        <w:rPr>
          <w:rFonts w:ascii="Times New Roman" w:eastAsia="Times New Roman" w:hAnsi="Times New Roman" w:cs="Times New Roman"/>
          <w:sz w:val="16"/>
          <w:szCs w:val="16"/>
          <w:lang w:eastAsia="ru-RU"/>
        </w:rPr>
        <w:t>Мокшанский</w:t>
      </w:r>
      <w:proofErr w:type="spellEnd"/>
      <w:r w:rsidRPr="004618C8">
        <w:rPr>
          <w:rFonts w:ascii="Times New Roman" w:eastAsia="Times New Roman" w:hAnsi="Times New Roman" w:cs="Times New Roman"/>
          <w:sz w:val="16"/>
          <w:szCs w:val="16"/>
          <w:lang w:eastAsia="ru-RU"/>
        </w:rPr>
        <w:t xml:space="preserve"> район, </w:t>
      </w:r>
      <w:proofErr w:type="gramStart"/>
      <w:r w:rsidRPr="004618C8">
        <w:rPr>
          <w:rFonts w:ascii="Times New Roman" w:eastAsia="Times New Roman" w:hAnsi="Times New Roman" w:cs="Times New Roman"/>
          <w:sz w:val="16"/>
          <w:szCs w:val="16"/>
          <w:lang w:eastAsia="ru-RU"/>
        </w:rPr>
        <w:t>с</w:t>
      </w:r>
      <w:proofErr w:type="gramEnd"/>
      <w:r w:rsidRPr="004618C8">
        <w:rPr>
          <w:rFonts w:ascii="Times New Roman" w:eastAsia="Times New Roman" w:hAnsi="Times New Roman" w:cs="Times New Roman"/>
          <w:sz w:val="16"/>
          <w:szCs w:val="16"/>
          <w:lang w:eastAsia="ru-RU"/>
        </w:rPr>
        <w:t xml:space="preserve">. Дмитриевка, ул. </w:t>
      </w:r>
      <w:proofErr w:type="spellStart"/>
      <w:r w:rsidRPr="004618C8">
        <w:rPr>
          <w:rFonts w:ascii="Times New Roman" w:eastAsia="Times New Roman" w:hAnsi="Times New Roman" w:cs="Times New Roman"/>
          <w:sz w:val="16"/>
          <w:szCs w:val="16"/>
          <w:lang w:eastAsia="ru-RU"/>
        </w:rPr>
        <w:t>Ждановская</w:t>
      </w:r>
      <w:proofErr w:type="spellEnd"/>
      <w:r w:rsidRPr="004618C8">
        <w:rPr>
          <w:rFonts w:ascii="Times New Roman" w:eastAsia="Times New Roman" w:hAnsi="Times New Roman" w:cs="Times New Roman"/>
          <w:sz w:val="16"/>
          <w:szCs w:val="16"/>
          <w:lang w:eastAsia="ru-RU"/>
        </w:rPr>
        <w:t>, д. 87;</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 xml:space="preserve">- земельный участок, кадастровый номер 58:18:0700101:95, общей площадью 10850 </w:t>
      </w:r>
      <w:proofErr w:type="spellStart"/>
      <w:r w:rsidRPr="004618C8">
        <w:rPr>
          <w:rFonts w:ascii="Times New Roman" w:eastAsia="Times New Roman" w:hAnsi="Times New Roman" w:cs="Times New Roman"/>
          <w:sz w:val="16"/>
          <w:szCs w:val="16"/>
          <w:lang w:eastAsia="ru-RU"/>
        </w:rPr>
        <w:t>кв</w:t>
      </w:r>
      <w:proofErr w:type="gramStart"/>
      <w:r w:rsidRPr="004618C8">
        <w:rPr>
          <w:rFonts w:ascii="Times New Roman" w:eastAsia="Times New Roman" w:hAnsi="Times New Roman" w:cs="Times New Roman"/>
          <w:sz w:val="16"/>
          <w:szCs w:val="16"/>
          <w:lang w:eastAsia="ru-RU"/>
        </w:rPr>
        <w:t>.м</w:t>
      </w:r>
      <w:proofErr w:type="spellEnd"/>
      <w:proofErr w:type="gramEnd"/>
      <w:r w:rsidRPr="004618C8">
        <w:rPr>
          <w:rFonts w:ascii="Times New Roman" w:eastAsia="Times New Roman" w:hAnsi="Times New Roman" w:cs="Times New Roman"/>
          <w:sz w:val="16"/>
          <w:szCs w:val="16"/>
          <w:lang w:eastAsia="ru-RU"/>
        </w:rPr>
        <w:t xml:space="preserve">, категория земель: земли населенных пунктов; разрешенное использование: Деловое управление (код 4.1), местоположение установлено относительно ориентира, расположенного в границах участка. Ориентир нежилое здание. Почтовый адрес ориентира: Пензенская область, р-н </w:t>
      </w:r>
      <w:proofErr w:type="spellStart"/>
      <w:r w:rsidRPr="004618C8">
        <w:rPr>
          <w:rFonts w:ascii="Times New Roman" w:eastAsia="Times New Roman" w:hAnsi="Times New Roman" w:cs="Times New Roman"/>
          <w:sz w:val="16"/>
          <w:szCs w:val="16"/>
          <w:lang w:eastAsia="ru-RU"/>
        </w:rPr>
        <w:t>Мокшанский</w:t>
      </w:r>
      <w:proofErr w:type="spellEnd"/>
      <w:r w:rsidRPr="004618C8">
        <w:rPr>
          <w:rFonts w:ascii="Times New Roman" w:eastAsia="Times New Roman" w:hAnsi="Times New Roman" w:cs="Times New Roman"/>
          <w:sz w:val="16"/>
          <w:szCs w:val="16"/>
          <w:lang w:eastAsia="ru-RU"/>
        </w:rPr>
        <w:t xml:space="preserve">, </w:t>
      </w:r>
      <w:proofErr w:type="gramStart"/>
      <w:r w:rsidRPr="004618C8">
        <w:rPr>
          <w:rFonts w:ascii="Times New Roman" w:eastAsia="Times New Roman" w:hAnsi="Times New Roman" w:cs="Times New Roman"/>
          <w:sz w:val="16"/>
          <w:szCs w:val="16"/>
          <w:lang w:eastAsia="ru-RU"/>
        </w:rPr>
        <w:t>с</w:t>
      </w:r>
      <w:proofErr w:type="gramEnd"/>
      <w:r w:rsidRPr="004618C8">
        <w:rPr>
          <w:rFonts w:ascii="Times New Roman" w:eastAsia="Times New Roman" w:hAnsi="Times New Roman" w:cs="Times New Roman"/>
          <w:sz w:val="16"/>
          <w:szCs w:val="16"/>
          <w:lang w:eastAsia="ru-RU"/>
        </w:rPr>
        <w:t xml:space="preserve">. </w:t>
      </w:r>
      <w:proofErr w:type="gramStart"/>
      <w:r w:rsidRPr="004618C8">
        <w:rPr>
          <w:rFonts w:ascii="Times New Roman" w:eastAsia="Times New Roman" w:hAnsi="Times New Roman" w:cs="Times New Roman"/>
          <w:sz w:val="16"/>
          <w:szCs w:val="16"/>
          <w:lang w:eastAsia="ru-RU"/>
        </w:rPr>
        <w:t>Дмитриевка</w:t>
      </w:r>
      <w:proofErr w:type="gramEnd"/>
      <w:r w:rsidRPr="004618C8">
        <w:rPr>
          <w:rFonts w:ascii="Times New Roman" w:eastAsia="Times New Roman" w:hAnsi="Times New Roman" w:cs="Times New Roman"/>
          <w:sz w:val="16"/>
          <w:szCs w:val="16"/>
          <w:lang w:eastAsia="ru-RU"/>
        </w:rPr>
        <w:t xml:space="preserve">, ул. </w:t>
      </w:r>
      <w:proofErr w:type="spellStart"/>
      <w:r w:rsidRPr="004618C8">
        <w:rPr>
          <w:rFonts w:ascii="Times New Roman" w:eastAsia="Times New Roman" w:hAnsi="Times New Roman" w:cs="Times New Roman"/>
          <w:sz w:val="16"/>
          <w:szCs w:val="16"/>
          <w:lang w:eastAsia="ru-RU"/>
        </w:rPr>
        <w:t>Ждановская</w:t>
      </w:r>
      <w:proofErr w:type="spellEnd"/>
      <w:r w:rsidRPr="004618C8">
        <w:rPr>
          <w:rFonts w:ascii="Times New Roman" w:eastAsia="Times New Roman" w:hAnsi="Times New Roman" w:cs="Times New Roman"/>
          <w:sz w:val="16"/>
          <w:szCs w:val="16"/>
          <w:lang w:eastAsia="ru-RU"/>
        </w:rPr>
        <w:t>, дом 87.</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1.3. Обременения (ограничения) права: отсутствуют.</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 xml:space="preserve">1.4. Имущество принадлежит Муниципальному образованию </w:t>
      </w:r>
      <w:proofErr w:type="spellStart"/>
      <w:r w:rsidRPr="004618C8">
        <w:rPr>
          <w:rFonts w:ascii="Times New Roman" w:eastAsia="Times New Roman" w:hAnsi="Times New Roman" w:cs="Times New Roman"/>
          <w:sz w:val="16"/>
          <w:szCs w:val="16"/>
          <w:lang w:eastAsia="ru-RU"/>
        </w:rPr>
        <w:t>Мокшанский</w:t>
      </w:r>
      <w:proofErr w:type="spellEnd"/>
      <w:r w:rsidRPr="004618C8">
        <w:rPr>
          <w:rFonts w:ascii="Times New Roman" w:eastAsia="Times New Roman" w:hAnsi="Times New Roman" w:cs="Times New Roman"/>
          <w:sz w:val="16"/>
          <w:szCs w:val="16"/>
          <w:lang w:eastAsia="ru-RU"/>
        </w:rPr>
        <w:t xml:space="preserve"> район Пензенской области на праве собственности, о чем в Единый государственный реестр недвижимости внесены записи №58-58-24/008/2007-820 от 10.06.2007, №58:18:0700101:95-58/073/2022-1 от 14.06.2022.</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p>
    <w:p w:rsidR="004618C8" w:rsidRPr="004618C8" w:rsidRDefault="004618C8" w:rsidP="004618C8">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2. ЦЕНА ИМУЩЕСТВА, УСЛОВИЯ И ПОРЯДОК РАСЧЕТОВ</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2.1. Цена Имущества,</w:t>
      </w:r>
      <w:r w:rsidRPr="004618C8">
        <w:rPr>
          <w:rFonts w:ascii="Arial" w:eastAsia="Times New Roman" w:hAnsi="Arial" w:cs="Arial"/>
          <w:sz w:val="16"/>
          <w:szCs w:val="16"/>
          <w:lang w:eastAsia="ru-RU"/>
        </w:rPr>
        <w:t xml:space="preserve"> </w:t>
      </w:r>
      <w:r w:rsidRPr="004618C8">
        <w:rPr>
          <w:rFonts w:ascii="Times New Roman" w:eastAsia="Times New Roman" w:hAnsi="Times New Roman" w:cs="Times New Roman"/>
          <w:sz w:val="16"/>
          <w:szCs w:val="16"/>
          <w:lang w:eastAsia="ru-RU"/>
        </w:rPr>
        <w:t>указанного в пункте 1.2 настоящего Договора, установленная протоколом об итогах аукциона № ___ от _____ г., составляет ___________ (сумма прописью) руб. ___ коп</w:t>
      </w:r>
      <w:proofErr w:type="gramStart"/>
      <w:r w:rsidRPr="004618C8">
        <w:rPr>
          <w:rFonts w:ascii="Times New Roman" w:eastAsia="Times New Roman" w:hAnsi="Times New Roman" w:cs="Times New Roman"/>
          <w:sz w:val="16"/>
          <w:szCs w:val="16"/>
          <w:lang w:eastAsia="ru-RU"/>
        </w:rPr>
        <w:t>.</w:t>
      </w:r>
      <w:proofErr w:type="gramEnd"/>
      <w:r w:rsidRPr="004618C8">
        <w:rPr>
          <w:rFonts w:ascii="Times New Roman" w:eastAsia="Times New Roman" w:hAnsi="Times New Roman" w:cs="Times New Roman"/>
          <w:sz w:val="16"/>
          <w:szCs w:val="16"/>
          <w:lang w:eastAsia="ru-RU"/>
        </w:rPr>
        <w:t xml:space="preserve"> </w:t>
      </w:r>
      <w:proofErr w:type="gramStart"/>
      <w:r w:rsidRPr="004618C8">
        <w:rPr>
          <w:rFonts w:ascii="Times New Roman" w:eastAsia="Times New Roman" w:hAnsi="Times New Roman" w:cs="Times New Roman"/>
          <w:sz w:val="16"/>
          <w:szCs w:val="16"/>
          <w:lang w:eastAsia="ru-RU"/>
        </w:rPr>
        <w:t>с</w:t>
      </w:r>
      <w:proofErr w:type="gramEnd"/>
      <w:r w:rsidRPr="004618C8">
        <w:rPr>
          <w:rFonts w:ascii="Times New Roman" w:eastAsia="Times New Roman" w:hAnsi="Times New Roman" w:cs="Times New Roman"/>
          <w:sz w:val="16"/>
          <w:szCs w:val="16"/>
          <w:lang w:eastAsia="ru-RU"/>
        </w:rPr>
        <w:t xml:space="preserve"> учетом НДС в размере __________ (сумма прописью) руб. ___ коп. (за исключением случая, если Покупатель освобожден от уплаты НДС в соответствии с действующим законодательством).</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 xml:space="preserve">2.2. Задаток в размере </w:t>
      </w:r>
      <w:r w:rsidRPr="004618C8">
        <w:rPr>
          <w:rFonts w:ascii="Times New Roman" w:eastAsia="Times New Roman" w:hAnsi="Times New Roman" w:cs="Times New Roman"/>
          <w:b/>
          <w:sz w:val="16"/>
          <w:szCs w:val="16"/>
          <w:lang w:eastAsia="ru-RU"/>
        </w:rPr>
        <w:t>155 000,00 (сто пятьдесят пять тысяч) рублей</w:t>
      </w:r>
      <w:r w:rsidRPr="004618C8">
        <w:rPr>
          <w:rFonts w:ascii="Times New Roman" w:eastAsia="Times New Roman" w:hAnsi="Times New Roman" w:cs="Times New Roman"/>
          <w:sz w:val="16"/>
          <w:szCs w:val="16"/>
          <w:lang w:eastAsia="ru-RU"/>
        </w:rPr>
        <w:t xml:space="preserve">, внесённый Покупателем в установленном порядке, засчитывается в счёт оплаты Имущества. </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ab/>
        <w:t xml:space="preserve">2.3. За вычетом суммы задатка Покупатель обязан уплатить Цену Имущества, которая перечисляется на счёт Продавца в течение 10 (десяти) рабочих дней </w:t>
      </w:r>
      <w:proofErr w:type="gramStart"/>
      <w:r w:rsidRPr="004618C8">
        <w:rPr>
          <w:rFonts w:ascii="Times New Roman" w:eastAsia="Times New Roman" w:hAnsi="Times New Roman" w:cs="Times New Roman"/>
          <w:sz w:val="16"/>
          <w:szCs w:val="16"/>
          <w:lang w:eastAsia="ru-RU"/>
        </w:rPr>
        <w:t>с даты заключения</w:t>
      </w:r>
      <w:proofErr w:type="gramEnd"/>
      <w:r w:rsidRPr="004618C8">
        <w:rPr>
          <w:rFonts w:ascii="Times New Roman" w:eastAsia="Times New Roman" w:hAnsi="Times New Roman" w:cs="Times New Roman"/>
          <w:sz w:val="16"/>
          <w:szCs w:val="16"/>
          <w:lang w:eastAsia="ru-RU"/>
        </w:rPr>
        <w:t xml:space="preserve"> настоящего Договора по следующим реквизитам: </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Наименование получателя: УФК по Пензенской области (Администрация Мокшанского района Пензенской области)</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ИНН 5823007561</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Единый казначейский счет: 40102810045370000047</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Номер счета получателя платежа: 03100643000000015500</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Наименование банка: ОТДЕЛЕНИЕ ПЕНЗА БАНКА РОССИИ//УФК по Пензенской области г. Пенза</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БИК: 015655003, КПП: 582301001, Код ОКТМО: 56645000, КБК: 90111402053050000410.</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2.4. Надлежащим выполнением обязательств Покупателя по оплате Имущества является выполнение пункта 2.3 настоящего Договора. Моментом оплаты считается день зачисления на счёт Продавца денежных средств, указанных в пункте 2.3 настоящего Договора.</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p>
    <w:p w:rsidR="004618C8" w:rsidRPr="004618C8" w:rsidRDefault="004618C8" w:rsidP="004618C8">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3. ПРАВА И ОБЯЗАННОСТИ СТОРОН</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3.1. Продавец обязуется:</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3.1.1. Передать Покупателю имущество, указанное в пункте 1.2 настоящего договора, посредством составления и подписания акта приема-передачи в течение 10 (десяти) дней после оплаты Покупателем цены имущества, определенной разделом 2 настоящего договора.</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 xml:space="preserve">Имущество передается по месту его нахождения по адресу: Пензенская область, р-н </w:t>
      </w:r>
      <w:proofErr w:type="spellStart"/>
      <w:r w:rsidRPr="004618C8">
        <w:rPr>
          <w:rFonts w:ascii="Times New Roman" w:eastAsia="Times New Roman" w:hAnsi="Times New Roman" w:cs="Times New Roman"/>
          <w:sz w:val="16"/>
          <w:szCs w:val="16"/>
          <w:lang w:eastAsia="ru-RU"/>
        </w:rPr>
        <w:t>Мокшанский</w:t>
      </w:r>
      <w:proofErr w:type="spellEnd"/>
      <w:r w:rsidRPr="004618C8">
        <w:rPr>
          <w:rFonts w:ascii="Times New Roman" w:eastAsia="Times New Roman" w:hAnsi="Times New Roman" w:cs="Times New Roman"/>
          <w:sz w:val="16"/>
          <w:szCs w:val="16"/>
          <w:lang w:eastAsia="ru-RU"/>
        </w:rPr>
        <w:t xml:space="preserve">, </w:t>
      </w:r>
      <w:proofErr w:type="gramStart"/>
      <w:r w:rsidRPr="004618C8">
        <w:rPr>
          <w:rFonts w:ascii="Times New Roman" w:eastAsia="Times New Roman" w:hAnsi="Times New Roman" w:cs="Times New Roman"/>
          <w:sz w:val="16"/>
          <w:szCs w:val="16"/>
          <w:lang w:eastAsia="ru-RU"/>
        </w:rPr>
        <w:t>с</w:t>
      </w:r>
      <w:proofErr w:type="gramEnd"/>
      <w:r w:rsidRPr="004618C8">
        <w:rPr>
          <w:rFonts w:ascii="Times New Roman" w:eastAsia="Times New Roman" w:hAnsi="Times New Roman" w:cs="Times New Roman"/>
          <w:sz w:val="16"/>
          <w:szCs w:val="16"/>
          <w:lang w:eastAsia="ru-RU"/>
        </w:rPr>
        <w:t xml:space="preserve">. </w:t>
      </w:r>
      <w:proofErr w:type="gramStart"/>
      <w:r w:rsidRPr="004618C8">
        <w:rPr>
          <w:rFonts w:ascii="Times New Roman" w:eastAsia="Times New Roman" w:hAnsi="Times New Roman" w:cs="Times New Roman"/>
          <w:sz w:val="16"/>
          <w:szCs w:val="16"/>
          <w:lang w:eastAsia="ru-RU"/>
        </w:rPr>
        <w:t>Дмитриевка</w:t>
      </w:r>
      <w:proofErr w:type="gramEnd"/>
      <w:r w:rsidRPr="004618C8">
        <w:rPr>
          <w:rFonts w:ascii="Times New Roman" w:eastAsia="Times New Roman" w:hAnsi="Times New Roman" w:cs="Times New Roman"/>
          <w:sz w:val="16"/>
          <w:szCs w:val="16"/>
          <w:lang w:eastAsia="ru-RU"/>
        </w:rPr>
        <w:t xml:space="preserve">, ул. </w:t>
      </w:r>
      <w:proofErr w:type="spellStart"/>
      <w:r w:rsidRPr="004618C8">
        <w:rPr>
          <w:rFonts w:ascii="Times New Roman" w:eastAsia="Times New Roman" w:hAnsi="Times New Roman" w:cs="Times New Roman"/>
          <w:sz w:val="16"/>
          <w:szCs w:val="16"/>
          <w:lang w:eastAsia="ru-RU"/>
        </w:rPr>
        <w:t>Ждановская</w:t>
      </w:r>
      <w:proofErr w:type="spellEnd"/>
      <w:r w:rsidRPr="004618C8">
        <w:rPr>
          <w:rFonts w:ascii="Times New Roman" w:eastAsia="Times New Roman" w:hAnsi="Times New Roman" w:cs="Times New Roman"/>
          <w:sz w:val="16"/>
          <w:szCs w:val="16"/>
          <w:lang w:eastAsia="ru-RU"/>
        </w:rPr>
        <w:t>, дом 87.</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3.1.2. Передать Покупателю имущество свободным от любых не предусмотренных настоящим договором прав третьих лиц на него.</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3.1.3. Принять необходимые меры для осуществления государственной регистрации перехода права собственности на Имущество в соответствии с разделом 4 настоящего договора.</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3.2. Покупатель обязуется:</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3.2.1. Уплатить цену имущества, указанную в разделе 2 настоящего договора, в течение 10 (десяти) дней со дня подписания настоящего договора.</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3.2.2. Принять от Продавца имущество посредством подписания акта приема-передачи в течение 10 (десяти) дней после оплаты Покупателем цены имущества, определенной разделом 2 настоящего договора.</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lastRenderedPageBreak/>
        <w:t>3.2.3. С момента принятия имущества по акту приема-передачи и до государственной регистрации перехода права собственности содержать имущество в удовлетворительном и соответствующем санитарном состоянии.</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3.2.4. Принять необходимые меры для осуществления государственной регистрации перехода права собственности на Имущество в соответствии с разделом 4 настоящего договора.</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3.3. Стороны обязуются добросовестно исполнять все условия настоящего договора, информировать друг друга об их выполнении, не совершать действий, способных нанести другой стороне вред.</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p>
    <w:p w:rsidR="004618C8" w:rsidRPr="004618C8" w:rsidRDefault="004618C8" w:rsidP="004618C8">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4. ПЕРЕХОД ПРАВ И ОБЯЗАННОСТЕЙ. РИСКИ</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4.1. Продавец передает имущество Покупателю по двухстороннему акту приема-передачи, который является неотъемлемой частью настоящего договора (Приложение № 1). Договор вступает в силу с момента подписания акта приема-передачи имущества.</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4.2. Имущество считается переданным Покупателю с момента подписания акта приема-передачи.</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4.3. Риск случайной гибели или случайного повреждения имущества переходит к Покупателю с момента подписания акта приема-передачи.</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4.4. Покупатель и Продавец принимают необходимые меры для осуществления государственной регистрации перехода права собственности на Имущество в территориальном органе, осуществляющем государственную регистрацию прав на имущество и сделок с ним, в порядке и в сроки, установленные действующим законодательством РФ.</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4.5. Право собственности на имущество переходит от Продавца к Покупателю с момента государственной регистрации перехода права собственности в территориальном органе, осуществляющем государственную регистрацию прав на имущество и сделок с ним.</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p>
    <w:p w:rsidR="004618C8" w:rsidRPr="004618C8" w:rsidRDefault="004618C8" w:rsidP="004618C8">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5. ОТВЕТСТВЕННОСТЬ СТОРОН</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5.1. 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5.2. В случае неоплаты Покупателем цены имущества в течение 30 (тридцати) дней, либо при отказе Покупателя принять Имущество настоящий договор считается незаключенным. В этом случае задаток Покупателю не возвращается.</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5.3. В случае неоплаты цены имущества в срок, установленный разделом 2 настоящего договора, Покупатель обязан уплатить Продавцу пени от неуплаченной суммы за каждый день просрочки в размере одной трехсотой процентной ставки рефинансирования Центрального банка Российской Федерации, действующей на дату выполнения денежных обязательств.</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5.4. В случае нарушения сроков приема имущества Покупатель обязан уплатить Продавцу штраф в размере одной трехсотой процентной ставки рефинансирования Центрального банка Российской Федерации, действующей на дату выполнения денежных обязательств, от цены имущества.</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p>
    <w:p w:rsidR="004618C8" w:rsidRPr="004618C8" w:rsidRDefault="004618C8" w:rsidP="004618C8">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6. ФОРС-МАЖОР</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 xml:space="preserve">6.1. </w:t>
      </w:r>
      <w:proofErr w:type="gramStart"/>
      <w:r w:rsidRPr="004618C8">
        <w:rPr>
          <w:rFonts w:ascii="Times New Roman" w:eastAsia="Times New Roman" w:hAnsi="Times New Roman" w:cs="Times New Roman"/>
          <w:sz w:val="16"/>
          <w:szCs w:val="16"/>
          <w:lang w:eastAsia="ru-RU"/>
        </w:rPr>
        <w:t>В случае возникновения обстоятельств непреодолимой силы, которые не могли быть известны заранее и которые нельзя было предвидеть или предупредить последствия которых (стихийные бедствия, военные действия, изменения законодательства и т.п.), Стороны освобождаются от ответственности за неисполнение взятых на себя по Договору обязательств в части конкретных нарушений обязательств, вызванных наступлением обстоятельств непреодолимой силы.</w:t>
      </w:r>
      <w:proofErr w:type="gramEnd"/>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6.2. При наступлении обстоятельств, указанных в п. 6.1 настоящего Договора, каждая Сторона должна без промедления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исполнение Стороной своих обязательств по настоящему Договору.</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6.3. В случае наступления обстоятельств, указанных в п. 6.1 настоящего Договора,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6.4. Если наступившие обстоятельства, перечисленные в п. 6.1 настоящего Договора, и их последствия продолжают действовать более 6 (шести) месяцев, Стороны проводят дополнительные переговоры для выявления приемлемых альтернативных способов исполнения настоящего Договора.</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p>
    <w:p w:rsidR="004618C8" w:rsidRPr="004618C8" w:rsidRDefault="004618C8" w:rsidP="004618C8">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7. ОСОБЫЕ УСЛОВИЯ</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7.1. На момент заключения договора указанное в пункте 1.2 имущество никому не продано, не подарено, не заложено, под арестом и запретом не состоит, предметом исков третьих лиц не является. Покупателю известно состояние, основные характеристики имущества, по данным основаниям Покупатель претензий к Продавцу не имеет.</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7.2. Переход права собственности на имущество подлежит государственной регистрации в территориальном органе, осуществляющем государственную регистрацию прав на имущество и сделок с ним.</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7.3. Расходы на оплату услуг регистратора возлагаются на Покупателя.</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7.4. Исчисление сроков, указанных в настоящем договоре, исчисляется периодом времени, указанным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7.5. Взаимоотношения Сторон, не урегулированные настоящим договором, регулируются действующим законодательством Российской Федерации.</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7.6. Споры и разногласия, которые могут возникнуть в связи с выполнением настоящего Договора или связанные с ним, рассматриваются в судебном порядке по месту нахождения Продавца.</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7.7. Настоящий договор составлен в трех экземплярах. Экземпляры идентичны и имеют одинаковую юридическую силу, один экземпляр для Продавца, один экземпляр для Покупателя, один экземпляр для территориального органа, осуществляющего государственную регистрацию прав на имущество и сделок с ним.</w:t>
      </w: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p>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Приложение: №1 АКТ приема-передачи Имущества.</w:t>
      </w:r>
    </w:p>
    <w:p w:rsidR="004618C8" w:rsidRDefault="004618C8" w:rsidP="004618C8">
      <w:pPr>
        <w:widowControl w:val="0"/>
        <w:autoSpaceDE w:val="0"/>
        <w:autoSpaceDN w:val="0"/>
        <w:adjustRightInd w:val="0"/>
        <w:ind w:firstLine="567"/>
        <w:jc w:val="center"/>
        <w:rPr>
          <w:rFonts w:ascii="Times New Roman" w:eastAsia="Times New Roman" w:hAnsi="Times New Roman" w:cs="Times New Roman"/>
          <w:sz w:val="16"/>
          <w:szCs w:val="16"/>
          <w:lang w:eastAsia="ru-RU"/>
        </w:rPr>
      </w:pPr>
    </w:p>
    <w:p w:rsidR="004618C8" w:rsidRDefault="004618C8" w:rsidP="004618C8">
      <w:pPr>
        <w:widowControl w:val="0"/>
        <w:autoSpaceDE w:val="0"/>
        <w:autoSpaceDN w:val="0"/>
        <w:adjustRightInd w:val="0"/>
        <w:ind w:firstLine="567"/>
        <w:jc w:val="center"/>
        <w:rPr>
          <w:rFonts w:ascii="Times New Roman" w:eastAsia="Times New Roman" w:hAnsi="Times New Roman" w:cs="Times New Roman"/>
          <w:sz w:val="16"/>
          <w:szCs w:val="16"/>
          <w:lang w:eastAsia="ru-RU"/>
        </w:rPr>
      </w:pPr>
    </w:p>
    <w:p w:rsidR="004618C8" w:rsidRDefault="004618C8" w:rsidP="004618C8">
      <w:pPr>
        <w:widowControl w:val="0"/>
        <w:autoSpaceDE w:val="0"/>
        <w:autoSpaceDN w:val="0"/>
        <w:adjustRightInd w:val="0"/>
        <w:ind w:firstLine="567"/>
        <w:jc w:val="center"/>
        <w:rPr>
          <w:rFonts w:ascii="Times New Roman" w:eastAsia="Times New Roman" w:hAnsi="Times New Roman" w:cs="Times New Roman"/>
          <w:sz w:val="16"/>
          <w:szCs w:val="16"/>
          <w:lang w:eastAsia="ru-RU"/>
        </w:rPr>
      </w:pPr>
    </w:p>
    <w:p w:rsidR="004618C8" w:rsidRDefault="004618C8" w:rsidP="004618C8">
      <w:pPr>
        <w:widowControl w:val="0"/>
        <w:autoSpaceDE w:val="0"/>
        <w:autoSpaceDN w:val="0"/>
        <w:adjustRightInd w:val="0"/>
        <w:ind w:firstLine="567"/>
        <w:jc w:val="center"/>
        <w:rPr>
          <w:rFonts w:ascii="Times New Roman" w:eastAsia="Times New Roman" w:hAnsi="Times New Roman" w:cs="Times New Roman"/>
          <w:sz w:val="16"/>
          <w:szCs w:val="16"/>
          <w:lang w:eastAsia="ru-RU"/>
        </w:rPr>
      </w:pPr>
    </w:p>
    <w:p w:rsidR="004618C8" w:rsidRDefault="004618C8" w:rsidP="004618C8">
      <w:pPr>
        <w:widowControl w:val="0"/>
        <w:autoSpaceDE w:val="0"/>
        <w:autoSpaceDN w:val="0"/>
        <w:adjustRightInd w:val="0"/>
        <w:ind w:firstLine="567"/>
        <w:jc w:val="center"/>
        <w:rPr>
          <w:rFonts w:ascii="Times New Roman" w:eastAsia="Times New Roman" w:hAnsi="Times New Roman" w:cs="Times New Roman"/>
          <w:sz w:val="16"/>
          <w:szCs w:val="16"/>
          <w:lang w:eastAsia="ru-RU"/>
        </w:rPr>
      </w:pPr>
    </w:p>
    <w:p w:rsidR="004618C8" w:rsidRDefault="004618C8" w:rsidP="004618C8">
      <w:pPr>
        <w:widowControl w:val="0"/>
        <w:autoSpaceDE w:val="0"/>
        <w:autoSpaceDN w:val="0"/>
        <w:adjustRightInd w:val="0"/>
        <w:ind w:firstLine="567"/>
        <w:jc w:val="center"/>
        <w:rPr>
          <w:rFonts w:ascii="Times New Roman" w:eastAsia="Times New Roman" w:hAnsi="Times New Roman" w:cs="Times New Roman"/>
          <w:sz w:val="16"/>
          <w:szCs w:val="16"/>
          <w:lang w:eastAsia="ru-RU"/>
        </w:rPr>
      </w:pPr>
    </w:p>
    <w:p w:rsidR="004618C8" w:rsidRDefault="004618C8" w:rsidP="004618C8">
      <w:pPr>
        <w:widowControl w:val="0"/>
        <w:autoSpaceDE w:val="0"/>
        <w:autoSpaceDN w:val="0"/>
        <w:adjustRightInd w:val="0"/>
        <w:ind w:firstLine="567"/>
        <w:jc w:val="center"/>
        <w:rPr>
          <w:rFonts w:ascii="Times New Roman" w:eastAsia="Times New Roman" w:hAnsi="Times New Roman" w:cs="Times New Roman"/>
          <w:sz w:val="16"/>
          <w:szCs w:val="16"/>
          <w:lang w:eastAsia="ru-RU"/>
        </w:rPr>
      </w:pPr>
    </w:p>
    <w:p w:rsidR="004618C8" w:rsidRDefault="004618C8" w:rsidP="004618C8">
      <w:pPr>
        <w:widowControl w:val="0"/>
        <w:autoSpaceDE w:val="0"/>
        <w:autoSpaceDN w:val="0"/>
        <w:adjustRightInd w:val="0"/>
        <w:ind w:firstLine="567"/>
        <w:jc w:val="center"/>
        <w:rPr>
          <w:rFonts w:ascii="Times New Roman" w:eastAsia="Times New Roman" w:hAnsi="Times New Roman" w:cs="Times New Roman"/>
          <w:sz w:val="16"/>
          <w:szCs w:val="16"/>
          <w:lang w:eastAsia="ru-RU"/>
        </w:rPr>
      </w:pPr>
    </w:p>
    <w:p w:rsidR="004618C8" w:rsidRDefault="004618C8" w:rsidP="004618C8">
      <w:pPr>
        <w:widowControl w:val="0"/>
        <w:autoSpaceDE w:val="0"/>
        <w:autoSpaceDN w:val="0"/>
        <w:adjustRightInd w:val="0"/>
        <w:ind w:firstLine="567"/>
        <w:jc w:val="center"/>
        <w:rPr>
          <w:rFonts w:ascii="Times New Roman" w:eastAsia="Times New Roman" w:hAnsi="Times New Roman" w:cs="Times New Roman"/>
          <w:sz w:val="16"/>
          <w:szCs w:val="16"/>
          <w:lang w:eastAsia="ru-RU"/>
        </w:rPr>
      </w:pPr>
    </w:p>
    <w:p w:rsidR="004618C8" w:rsidRDefault="004618C8" w:rsidP="004618C8">
      <w:pPr>
        <w:widowControl w:val="0"/>
        <w:autoSpaceDE w:val="0"/>
        <w:autoSpaceDN w:val="0"/>
        <w:adjustRightInd w:val="0"/>
        <w:ind w:firstLine="567"/>
        <w:jc w:val="center"/>
        <w:rPr>
          <w:rFonts w:ascii="Times New Roman" w:eastAsia="Times New Roman" w:hAnsi="Times New Roman" w:cs="Times New Roman"/>
          <w:sz w:val="16"/>
          <w:szCs w:val="16"/>
          <w:lang w:eastAsia="ru-RU"/>
        </w:rPr>
      </w:pPr>
    </w:p>
    <w:p w:rsidR="004618C8" w:rsidRDefault="004618C8" w:rsidP="004618C8">
      <w:pPr>
        <w:widowControl w:val="0"/>
        <w:autoSpaceDE w:val="0"/>
        <w:autoSpaceDN w:val="0"/>
        <w:adjustRightInd w:val="0"/>
        <w:ind w:firstLine="567"/>
        <w:jc w:val="center"/>
        <w:rPr>
          <w:rFonts w:ascii="Times New Roman" w:eastAsia="Times New Roman" w:hAnsi="Times New Roman" w:cs="Times New Roman"/>
          <w:sz w:val="16"/>
          <w:szCs w:val="16"/>
          <w:lang w:eastAsia="ru-RU"/>
        </w:rPr>
      </w:pPr>
    </w:p>
    <w:p w:rsidR="004618C8" w:rsidRDefault="004618C8" w:rsidP="004618C8">
      <w:pPr>
        <w:widowControl w:val="0"/>
        <w:autoSpaceDE w:val="0"/>
        <w:autoSpaceDN w:val="0"/>
        <w:adjustRightInd w:val="0"/>
        <w:ind w:firstLine="567"/>
        <w:jc w:val="center"/>
        <w:rPr>
          <w:rFonts w:ascii="Times New Roman" w:eastAsia="Times New Roman" w:hAnsi="Times New Roman" w:cs="Times New Roman"/>
          <w:sz w:val="16"/>
          <w:szCs w:val="16"/>
          <w:lang w:eastAsia="ru-RU"/>
        </w:rPr>
      </w:pPr>
    </w:p>
    <w:p w:rsidR="004618C8" w:rsidRDefault="004618C8" w:rsidP="004618C8">
      <w:pPr>
        <w:widowControl w:val="0"/>
        <w:autoSpaceDE w:val="0"/>
        <w:autoSpaceDN w:val="0"/>
        <w:adjustRightInd w:val="0"/>
        <w:ind w:firstLine="567"/>
        <w:jc w:val="center"/>
        <w:rPr>
          <w:rFonts w:ascii="Times New Roman" w:eastAsia="Times New Roman" w:hAnsi="Times New Roman" w:cs="Times New Roman"/>
          <w:sz w:val="16"/>
          <w:szCs w:val="16"/>
          <w:lang w:eastAsia="ru-RU"/>
        </w:rPr>
      </w:pPr>
    </w:p>
    <w:p w:rsidR="004618C8" w:rsidRDefault="004618C8" w:rsidP="004618C8">
      <w:pPr>
        <w:widowControl w:val="0"/>
        <w:autoSpaceDE w:val="0"/>
        <w:autoSpaceDN w:val="0"/>
        <w:adjustRightInd w:val="0"/>
        <w:ind w:firstLine="567"/>
        <w:jc w:val="center"/>
        <w:rPr>
          <w:rFonts w:ascii="Times New Roman" w:eastAsia="Times New Roman" w:hAnsi="Times New Roman" w:cs="Times New Roman"/>
          <w:sz w:val="16"/>
          <w:szCs w:val="16"/>
          <w:lang w:eastAsia="ru-RU"/>
        </w:rPr>
      </w:pPr>
    </w:p>
    <w:p w:rsidR="004618C8" w:rsidRDefault="004618C8" w:rsidP="004618C8">
      <w:pPr>
        <w:widowControl w:val="0"/>
        <w:autoSpaceDE w:val="0"/>
        <w:autoSpaceDN w:val="0"/>
        <w:adjustRightInd w:val="0"/>
        <w:ind w:firstLine="567"/>
        <w:jc w:val="center"/>
        <w:rPr>
          <w:rFonts w:ascii="Times New Roman" w:eastAsia="Times New Roman" w:hAnsi="Times New Roman" w:cs="Times New Roman"/>
          <w:sz w:val="16"/>
          <w:szCs w:val="16"/>
          <w:lang w:eastAsia="ru-RU"/>
        </w:rPr>
      </w:pPr>
    </w:p>
    <w:p w:rsidR="004618C8" w:rsidRDefault="004618C8" w:rsidP="004618C8">
      <w:pPr>
        <w:widowControl w:val="0"/>
        <w:autoSpaceDE w:val="0"/>
        <w:autoSpaceDN w:val="0"/>
        <w:adjustRightInd w:val="0"/>
        <w:ind w:firstLine="567"/>
        <w:jc w:val="center"/>
        <w:rPr>
          <w:rFonts w:ascii="Times New Roman" w:eastAsia="Times New Roman" w:hAnsi="Times New Roman" w:cs="Times New Roman"/>
          <w:sz w:val="16"/>
          <w:szCs w:val="16"/>
          <w:lang w:eastAsia="ru-RU"/>
        </w:rPr>
      </w:pPr>
    </w:p>
    <w:p w:rsidR="004618C8" w:rsidRPr="004618C8" w:rsidRDefault="004618C8" w:rsidP="004618C8">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8. РЕКВИЗИТЫ</w:t>
      </w:r>
      <w:r w:rsidRPr="004618C8">
        <w:rPr>
          <w:rFonts w:ascii="Times New Roman" w:eastAsia="Times New Roman" w:hAnsi="Times New Roman" w:cs="Times New Roman"/>
          <w:color w:val="FF0000"/>
          <w:sz w:val="16"/>
          <w:szCs w:val="16"/>
          <w:lang w:eastAsia="ru-RU"/>
        </w:rPr>
        <w:t xml:space="preserve"> </w:t>
      </w:r>
      <w:r w:rsidRPr="004618C8">
        <w:rPr>
          <w:rFonts w:ascii="Times New Roman" w:eastAsia="Times New Roman" w:hAnsi="Times New Roman" w:cs="Times New Roman"/>
          <w:sz w:val="16"/>
          <w:szCs w:val="16"/>
          <w:lang w:eastAsia="ru-RU"/>
        </w:rPr>
        <w:t>И ПОДПИСИ СТОРОН</w:t>
      </w:r>
    </w:p>
    <w:p w:rsidR="004618C8" w:rsidRPr="004618C8" w:rsidRDefault="004618C8" w:rsidP="004618C8">
      <w:pPr>
        <w:widowControl w:val="0"/>
        <w:autoSpaceDE w:val="0"/>
        <w:autoSpaceDN w:val="0"/>
        <w:adjustRightInd w:val="0"/>
        <w:ind w:firstLine="567"/>
        <w:jc w:val="center"/>
        <w:rPr>
          <w:rFonts w:ascii="Times New Roman" w:eastAsia="Times New Roman" w:hAnsi="Times New Roman" w:cs="Times New Roman"/>
          <w:sz w:val="16"/>
          <w:szCs w:val="16"/>
          <w:lang w:eastAsia="ru-RU"/>
        </w:rPr>
      </w:pPr>
    </w:p>
    <w:tbl>
      <w:tblPr>
        <w:tblW w:w="9214" w:type="dxa"/>
        <w:tblInd w:w="906" w:type="dxa"/>
        <w:tblLayout w:type="fixed"/>
        <w:tblCellMar>
          <w:top w:w="55" w:type="dxa"/>
          <w:left w:w="55" w:type="dxa"/>
          <w:bottom w:w="55" w:type="dxa"/>
          <w:right w:w="55" w:type="dxa"/>
        </w:tblCellMar>
        <w:tblLook w:val="0000" w:firstRow="0" w:lastRow="0" w:firstColumn="0" w:lastColumn="0" w:noHBand="0" w:noVBand="0"/>
      </w:tblPr>
      <w:tblGrid>
        <w:gridCol w:w="5103"/>
        <w:gridCol w:w="4111"/>
      </w:tblGrid>
      <w:tr w:rsidR="004618C8" w:rsidRPr="004618C8" w:rsidTr="004618C8">
        <w:trPr>
          <w:trHeight w:val="253"/>
        </w:trPr>
        <w:tc>
          <w:tcPr>
            <w:tcW w:w="5103" w:type="dxa"/>
          </w:tcPr>
          <w:p w:rsidR="004618C8" w:rsidRPr="004618C8" w:rsidRDefault="004618C8" w:rsidP="004618C8">
            <w:pPr>
              <w:snapToGrid w:val="0"/>
              <w:jc w:val="center"/>
              <w:rPr>
                <w:rFonts w:ascii="Times New Roman" w:eastAsia="Times New Roman" w:hAnsi="Times New Roman" w:cs="Times New Roman"/>
                <w:b/>
                <w:kern w:val="1"/>
                <w:sz w:val="16"/>
                <w:szCs w:val="16"/>
                <w:lang w:eastAsia="ar-SA"/>
              </w:rPr>
            </w:pPr>
            <w:r w:rsidRPr="004618C8">
              <w:rPr>
                <w:rFonts w:ascii="Times New Roman" w:eastAsia="Times New Roman" w:hAnsi="Times New Roman" w:cs="Times New Roman"/>
                <w:b/>
                <w:kern w:val="1"/>
                <w:sz w:val="16"/>
                <w:szCs w:val="16"/>
                <w:lang w:eastAsia="ar-SA"/>
              </w:rPr>
              <w:t>ПРОДАВЕЦ:</w:t>
            </w:r>
          </w:p>
        </w:tc>
        <w:tc>
          <w:tcPr>
            <w:tcW w:w="4111" w:type="dxa"/>
          </w:tcPr>
          <w:p w:rsidR="004618C8" w:rsidRPr="004618C8" w:rsidRDefault="004618C8" w:rsidP="004618C8">
            <w:pPr>
              <w:snapToGrid w:val="0"/>
              <w:jc w:val="center"/>
              <w:rPr>
                <w:rFonts w:ascii="Times New Roman" w:eastAsia="Times New Roman" w:hAnsi="Times New Roman" w:cs="Times New Roman"/>
                <w:b/>
                <w:kern w:val="1"/>
                <w:sz w:val="16"/>
                <w:szCs w:val="16"/>
                <w:lang w:eastAsia="ar-SA"/>
              </w:rPr>
            </w:pPr>
            <w:r w:rsidRPr="004618C8">
              <w:rPr>
                <w:rFonts w:ascii="Times New Roman" w:eastAsia="Times New Roman" w:hAnsi="Times New Roman" w:cs="Times New Roman"/>
                <w:b/>
                <w:kern w:val="1"/>
                <w:sz w:val="16"/>
                <w:szCs w:val="16"/>
                <w:lang w:eastAsia="ar-SA"/>
              </w:rPr>
              <w:t>ПОКУПАТЕЛЬ:</w:t>
            </w:r>
          </w:p>
        </w:tc>
      </w:tr>
      <w:tr w:rsidR="004618C8" w:rsidRPr="004618C8" w:rsidTr="004618C8">
        <w:trPr>
          <w:trHeight w:val="253"/>
        </w:trPr>
        <w:tc>
          <w:tcPr>
            <w:tcW w:w="5103" w:type="dxa"/>
          </w:tcPr>
          <w:p w:rsidR="004618C8" w:rsidRPr="004618C8" w:rsidRDefault="004618C8" w:rsidP="004618C8">
            <w:pPr>
              <w:snapToGrid w:val="0"/>
              <w:jc w:val="left"/>
              <w:rPr>
                <w:rFonts w:ascii="Times New Roman" w:eastAsia="Times New Roman" w:hAnsi="Times New Roman" w:cs="Times New Roman"/>
                <w:b/>
                <w:kern w:val="1"/>
                <w:sz w:val="16"/>
                <w:szCs w:val="16"/>
                <w:lang w:eastAsia="ar-SA"/>
              </w:rPr>
            </w:pPr>
            <w:r w:rsidRPr="004618C8">
              <w:rPr>
                <w:rFonts w:ascii="Times New Roman" w:eastAsia="Times New Roman" w:hAnsi="Times New Roman" w:cs="Times New Roman"/>
                <w:b/>
                <w:kern w:val="1"/>
                <w:sz w:val="16"/>
                <w:szCs w:val="16"/>
                <w:lang w:eastAsia="ar-SA"/>
              </w:rPr>
              <w:t>Администрация Мокшанского района Пензенской области</w:t>
            </w:r>
          </w:p>
        </w:tc>
        <w:tc>
          <w:tcPr>
            <w:tcW w:w="4111" w:type="dxa"/>
          </w:tcPr>
          <w:p w:rsidR="004618C8" w:rsidRPr="004618C8" w:rsidRDefault="004618C8" w:rsidP="004618C8">
            <w:pPr>
              <w:suppressLineNumbers/>
              <w:suppressAutoHyphens/>
              <w:snapToGrid w:val="0"/>
              <w:jc w:val="left"/>
              <w:rPr>
                <w:rFonts w:ascii="Times New Roman" w:eastAsia="Times New Roman" w:hAnsi="Times New Roman" w:cs="Times New Roman"/>
                <w:b/>
                <w:bCs/>
                <w:kern w:val="1"/>
                <w:sz w:val="16"/>
                <w:szCs w:val="16"/>
                <w:lang w:eastAsia="ar-SA"/>
              </w:rPr>
            </w:pPr>
            <w:r w:rsidRPr="004618C8">
              <w:rPr>
                <w:rFonts w:ascii="Times New Roman" w:eastAsia="Times New Roman" w:hAnsi="Times New Roman" w:cs="Times New Roman"/>
                <w:b/>
                <w:bCs/>
                <w:kern w:val="1"/>
                <w:sz w:val="16"/>
                <w:szCs w:val="16"/>
                <w:lang w:eastAsia="ar-SA"/>
              </w:rPr>
              <w:t xml:space="preserve"> </w:t>
            </w:r>
          </w:p>
        </w:tc>
      </w:tr>
      <w:tr w:rsidR="004618C8" w:rsidRPr="004618C8" w:rsidTr="004618C8">
        <w:trPr>
          <w:trHeight w:val="253"/>
        </w:trPr>
        <w:tc>
          <w:tcPr>
            <w:tcW w:w="5103" w:type="dxa"/>
          </w:tcPr>
          <w:p w:rsidR="004618C8" w:rsidRPr="004618C8" w:rsidRDefault="004618C8" w:rsidP="004618C8">
            <w:pPr>
              <w:snapToGrid w:val="0"/>
              <w:jc w:val="left"/>
              <w:rPr>
                <w:rFonts w:ascii="Times New Roman" w:eastAsia="Times New Roman" w:hAnsi="Times New Roman" w:cs="Times New Roman"/>
                <w:kern w:val="1"/>
                <w:sz w:val="16"/>
                <w:szCs w:val="16"/>
                <w:lang w:eastAsia="ar-SA"/>
              </w:rPr>
            </w:pPr>
          </w:p>
          <w:p w:rsidR="004618C8" w:rsidRPr="004618C8" w:rsidRDefault="004618C8" w:rsidP="004618C8">
            <w:pPr>
              <w:snapToGrid w:val="0"/>
              <w:jc w:val="left"/>
              <w:rPr>
                <w:rFonts w:ascii="Times New Roman" w:eastAsia="Times New Roman" w:hAnsi="Times New Roman" w:cs="Times New Roman"/>
                <w:kern w:val="1"/>
                <w:sz w:val="16"/>
                <w:szCs w:val="16"/>
                <w:lang w:eastAsia="ar-SA"/>
              </w:rPr>
            </w:pPr>
            <w:r w:rsidRPr="004618C8">
              <w:rPr>
                <w:rFonts w:ascii="Times New Roman" w:eastAsia="Times New Roman" w:hAnsi="Times New Roman" w:cs="Times New Roman"/>
                <w:b/>
                <w:kern w:val="1"/>
                <w:sz w:val="16"/>
                <w:szCs w:val="16"/>
                <w:lang w:eastAsia="ar-SA"/>
              </w:rPr>
              <w:t>Юридический/Почтовый адрес:</w:t>
            </w:r>
          </w:p>
          <w:p w:rsidR="004618C8" w:rsidRPr="004618C8" w:rsidRDefault="004618C8" w:rsidP="004618C8">
            <w:pPr>
              <w:snapToGrid w:val="0"/>
              <w:jc w:val="left"/>
              <w:rPr>
                <w:rFonts w:ascii="Times New Roman" w:eastAsia="Times New Roman" w:hAnsi="Times New Roman" w:cs="Times New Roman"/>
                <w:kern w:val="1"/>
                <w:sz w:val="16"/>
                <w:szCs w:val="16"/>
                <w:lang w:eastAsia="ar-SA"/>
              </w:rPr>
            </w:pPr>
            <w:r w:rsidRPr="004618C8">
              <w:rPr>
                <w:rFonts w:ascii="Times New Roman" w:eastAsia="Times New Roman" w:hAnsi="Times New Roman" w:cs="Times New Roman"/>
                <w:kern w:val="1"/>
                <w:sz w:val="16"/>
                <w:szCs w:val="16"/>
                <w:lang w:eastAsia="ar-SA"/>
              </w:rPr>
              <w:t xml:space="preserve">442370, Пензенская область, </w:t>
            </w:r>
          </w:p>
          <w:p w:rsidR="004618C8" w:rsidRPr="004618C8" w:rsidRDefault="004618C8" w:rsidP="004618C8">
            <w:pPr>
              <w:snapToGrid w:val="0"/>
              <w:jc w:val="left"/>
              <w:rPr>
                <w:rFonts w:ascii="Times New Roman" w:eastAsia="Times New Roman" w:hAnsi="Times New Roman" w:cs="Times New Roman"/>
                <w:kern w:val="1"/>
                <w:sz w:val="16"/>
                <w:szCs w:val="16"/>
                <w:lang w:eastAsia="ar-SA"/>
              </w:rPr>
            </w:pPr>
            <w:proofErr w:type="spellStart"/>
            <w:r w:rsidRPr="004618C8">
              <w:rPr>
                <w:rFonts w:ascii="Times New Roman" w:eastAsia="Times New Roman" w:hAnsi="Times New Roman" w:cs="Times New Roman"/>
                <w:kern w:val="1"/>
                <w:sz w:val="16"/>
                <w:szCs w:val="16"/>
                <w:lang w:eastAsia="ar-SA"/>
              </w:rPr>
              <w:t>р.п</w:t>
            </w:r>
            <w:proofErr w:type="spellEnd"/>
            <w:r w:rsidRPr="004618C8">
              <w:rPr>
                <w:rFonts w:ascii="Times New Roman" w:eastAsia="Times New Roman" w:hAnsi="Times New Roman" w:cs="Times New Roman"/>
                <w:kern w:val="1"/>
                <w:sz w:val="16"/>
                <w:szCs w:val="16"/>
                <w:lang w:eastAsia="ar-SA"/>
              </w:rPr>
              <w:t>. Мокшан, ул. Поцелуева,1</w:t>
            </w:r>
          </w:p>
          <w:p w:rsidR="004618C8" w:rsidRPr="004618C8" w:rsidRDefault="004618C8" w:rsidP="004618C8">
            <w:pPr>
              <w:snapToGrid w:val="0"/>
              <w:jc w:val="left"/>
              <w:rPr>
                <w:rFonts w:ascii="Times New Roman" w:eastAsia="Times New Roman" w:hAnsi="Times New Roman" w:cs="Times New Roman"/>
                <w:kern w:val="1"/>
                <w:sz w:val="16"/>
                <w:szCs w:val="16"/>
                <w:lang w:eastAsia="ar-SA"/>
              </w:rPr>
            </w:pPr>
            <w:r w:rsidRPr="004618C8">
              <w:rPr>
                <w:rFonts w:ascii="Times New Roman" w:eastAsia="Times New Roman" w:hAnsi="Times New Roman" w:cs="Times New Roman"/>
                <w:kern w:val="1"/>
                <w:sz w:val="16"/>
                <w:szCs w:val="16"/>
                <w:lang w:eastAsia="ar-SA"/>
              </w:rPr>
              <w:t>ИНН 5823007561</w:t>
            </w:r>
          </w:p>
          <w:p w:rsidR="004618C8" w:rsidRPr="004618C8" w:rsidRDefault="004618C8" w:rsidP="004618C8">
            <w:pPr>
              <w:snapToGrid w:val="0"/>
              <w:jc w:val="left"/>
              <w:rPr>
                <w:rFonts w:ascii="Times New Roman" w:eastAsia="Times New Roman" w:hAnsi="Times New Roman" w:cs="Times New Roman"/>
                <w:kern w:val="1"/>
                <w:sz w:val="16"/>
                <w:szCs w:val="16"/>
                <w:lang w:eastAsia="ar-SA"/>
              </w:rPr>
            </w:pPr>
            <w:r w:rsidRPr="004618C8">
              <w:rPr>
                <w:rFonts w:ascii="Times New Roman" w:eastAsia="Times New Roman" w:hAnsi="Times New Roman" w:cs="Times New Roman"/>
                <w:kern w:val="1"/>
                <w:sz w:val="16"/>
                <w:szCs w:val="16"/>
                <w:lang w:eastAsia="ar-SA"/>
              </w:rPr>
              <w:t>КПП 582301001</w:t>
            </w:r>
          </w:p>
          <w:p w:rsidR="004618C8" w:rsidRPr="004618C8" w:rsidRDefault="004618C8" w:rsidP="004618C8">
            <w:pPr>
              <w:snapToGrid w:val="0"/>
              <w:jc w:val="left"/>
              <w:rPr>
                <w:rFonts w:ascii="Times New Roman" w:eastAsia="Times New Roman" w:hAnsi="Times New Roman" w:cs="Times New Roman"/>
                <w:kern w:val="1"/>
                <w:sz w:val="16"/>
                <w:szCs w:val="16"/>
                <w:lang w:eastAsia="ar-SA"/>
              </w:rPr>
            </w:pPr>
            <w:r w:rsidRPr="004618C8">
              <w:rPr>
                <w:rFonts w:ascii="Times New Roman" w:eastAsia="Times New Roman" w:hAnsi="Times New Roman" w:cs="Times New Roman"/>
                <w:kern w:val="1"/>
                <w:sz w:val="16"/>
                <w:szCs w:val="16"/>
                <w:lang w:eastAsia="ar-SA"/>
              </w:rPr>
              <w:t>УФК по Пензенской области (Администрация Мокшанского района Пензенской области)</w:t>
            </w:r>
          </w:p>
          <w:p w:rsidR="004618C8" w:rsidRPr="004618C8" w:rsidRDefault="004618C8" w:rsidP="004618C8">
            <w:pPr>
              <w:snapToGrid w:val="0"/>
              <w:jc w:val="left"/>
              <w:rPr>
                <w:rFonts w:ascii="Times New Roman" w:eastAsia="Times New Roman" w:hAnsi="Times New Roman" w:cs="Times New Roman"/>
                <w:kern w:val="1"/>
                <w:sz w:val="16"/>
                <w:szCs w:val="16"/>
                <w:lang w:eastAsia="ar-SA"/>
              </w:rPr>
            </w:pPr>
            <w:r w:rsidRPr="004618C8">
              <w:rPr>
                <w:rFonts w:ascii="Times New Roman" w:eastAsia="Times New Roman" w:hAnsi="Times New Roman" w:cs="Times New Roman"/>
                <w:kern w:val="1"/>
                <w:sz w:val="16"/>
                <w:szCs w:val="16"/>
                <w:lang w:eastAsia="ar-SA"/>
              </w:rPr>
              <w:t>ЕКС 40102810045370000047</w:t>
            </w:r>
          </w:p>
          <w:p w:rsidR="004618C8" w:rsidRPr="004618C8" w:rsidRDefault="004618C8" w:rsidP="004618C8">
            <w:pPr>
              <w:snapToGrid w:val="0"/>
              <w:jc w:val="left"/>
              <w:rPr>
                <w:rFonts w:ascii="Times New Roman" w:eastAsia="Times New Roman" w:hAnsi="Times New Roman" w:cs="Times New Roman"/>
                <w:kern w:val="1"/>
                <w:sz w:val="16"/>
                <w:szCs w:val="16"/>
                <w:lang w:eastAsia="ar-SA"/>
              </w:rPr>
            </w:pPr>
            <w:proofErr w:type="gramStart"/>
            <w:r w:rsidRPr="004618C8">
              <w:rPr>
                <w:rFonts w:ascii="Times New Roman" w:eastAsia="Times New Roman" w:hAnsi="Times New Roman" w:cs="Times New Roman"/>
                <w:kern w:val="1"/>
                <w:sz w:val="16"/>
                <w:szCs w:val="16"/>
                <w:lang w:eastAsia="ar-SA"/>
              </w:rPr>
              <w:t>р</w:t>
            </w:r>
            <w:proofErr w:type="gramEnd"/>
            <w:r w:rsidRPr="004618C8">
              <w:rPr>
                <w:rFonts w:ascii="Times New Roman" w:eastAsia="Times New Roman" w:hAnsi="Times New Roman" w:cs="Times New Roman"/>
                <w:kern w:val="1"/>
                <w:sz w:val="16"/>
                <w:szCs w:val="16"/>
                <w:lang w:eastAsia="ar-SA"/>
              </w:rPr>
              <w:t>/с 03100643000000015500</w:t>
            </w:r>
          </w:p>
          <w:p w:rsidR="004618C8" w:rsidRPr="004618C8" w:rsidRDefault="004618C8" w:rsidP="004618C8">
            <w:pPr>
              <w:snapToGrid w:val="0"/>
              <w:jc w:val="left"/>
              <w:rPr>
                <w:rFonts w:ascii="Times New Roman" w:eastAsia="Times New Roman" w:hAnsi="Times New Roman" w:cs="Times New Roman"/>
                <w:kern w:val="1"/>
                <w:sz w:val="16"/>
                <w:szCs w:val="16"/>
                <w:lang w:eastAsia="ar-SA"/>
              </w:rPr>
            </w:pPr>
            <w:r w:rsidRPr="004618C8">
              <w:rPr>
                <w:rFonts w:ascii="Times New Roman" w:eastAsia="Times New Roman" w:hAnsi="Times New Roman" w:cs="Times New Roman"/>
                <w:kern w:val="1"/>
                <w:sz w:val="16"/>
                <w:szCs w:val="16"/>
                <w:lang w:eastAsia="ar-SA"/>
              </w:rPr>
              <w:t xml:space="preserve">ОТДЕЛЕНИЕ ПЕНЗА БАНКА РОССИИ//УФК по Пензенской области г. Пенза </w:t>
            </w:r>
          </w:p>
          <w:p w:rsidR="004618C8" w:rsidRPr="004618C8" w:rsidRDefault="004618C8" w:rsidP="004618C8">
            <w:pPr>
              <w:snapToGrid w:val="0"/>
              <w:jc w:val="left"/>
              <w:rPr>
                <w:rFonts w:ascii="Times New Roman" w:eastAsia="Times New Roman" w:hAnsi="Times New Roman" w:cs="Times New Roman"/>
                <w:kern w:val="1"/>
                <w:sz w:val="16"/>
                <w:szCs w:val="16"/>
                <w:lang w:eastAsia="ar-SA"/>
              </w:rPr>
            </w:pPr>
            <w:r w:rsidRPr="004618C8">
              <w:rPr>
                <w:rFonts w:ascii="Times New Roman" w:eastAsia="Times New Roman" w:hAnsi="Times New Roman" w:cs="Times New Roman"/>
                <w:kern w:val="1"/>
                <w:sz w:val="16"/>
                <w:szCs w:val="16"/>
                <w:lang w:eastAsia="ar-SA"/>
              </w:rPr>
              <w:t>БИК 015655003</w:t>
            </w:r>
          </w:p>
          <w:p w:rsidR="004618C8" w:rsidRPr="004618C8" w:rsidRDefault="004618C8" w:rsidP="004618C8">
            <w:pPr>
              <w:snapToGrid w:val="0"/>
              <w:jc w:val="left"/>
              <w:rPr>
                <w:rFonts w:ascii="Times New Roman" w:eastAsia="Times New Roman" w:hAnsi="Times New Roman" w:cs="Times New Roman"/>
                <w:kern w:val="1"/>
                <w:sz w:val="16"/>
                <w:szCs w:val="16"/>
                <w:lang w:eastAsia="ar-SA"/>
              </w:rPr>
            </w:pPr>
            <w:r w:rsidRPr="004618C8">
              <w:rPr>
                <w:rFonts w:ascii="Times New Roman" w:eastAsia="Times New Roman" w:hAnsi="Times New Roman" w:cs="Times New Roman"/>
                <w:kern w:val="1"/>
                <w:sz w:val="16"/>
                <w:szCs w:val="16"/>
                <w:lang w:eastAsia="ar-SA"/>
              </w:rPr>
              <w:t>Код ОКТМО: 56645000</w:t>
            </w:r>
          </w:p>
          <w:p w:rsidR="004618C8" w:rsidRPr="004618C8" w:rsidRDefault="004618C8" w:rsidP="004618C8">
            <w:pPr>
              <w:rPr>
                <w:rFonts w:ascii="Times New Roman" w:eastAsia="Times New Roman" w:hAnsi="Times New Roman" w:cs="Times New Roman"/>
                <w:color w:val="000000"/>
                <w:kern w:val="1"/>
                <w:sz w:val="16"/>
                <w:szCs w:val="16"/>
                <w:lang w:eastAsia="ar-SA"/>
              </w:rPr>
            </w:pPr>
            <w:r w:rsidRPr="004618C8">
              <w:rPr>
                <w:rFonts w:ascii="Times New Roman" w:eastAsia="Times New Roman" w:hAnsi="Times New Roman" w:cs="Times New Roman"/>
                <w:kern w:val="1"/>
                <w:sz w:val="16"/>
                <w:szCs w:val="16"/>
                <w:lang w:eastAsia="ar-SA"/>
              </w:rPr>
              <w:t>тел. 55-10-67 факс 8 (841-50) 2-73-27</w:t>
            </w:r>
          </w:p>
        </w:tc>
        <w:tc>
          <w:tcPr>
            <w:tcW w:w="4111" w:type="dxa"/>
          </w:tcPr>
          <w:p w:rsidR="004618C8" w:rsidRPr="004618C8" w:rsidRDefault="004618C8" w:rsidP="004618C8">
            <w:pPr>
              <w:suppressLineNumbers/>
              <w:suppressAutoHyphens/>
              <w:jc w:val="left"/>
              <w:rPr>
                <w:rFonts w:ascii="Times New Roman" w:eastAsia="Times New Roman" w:hAnsi="Times New Roman" w:cs="Times New Roman"/>
                <w:kern w:val="1"/>
                <w:sz w:val="16"/>
                <w:szCs w:val="16"/>
                <w:lang w:eastAsia="ar-SA"/>
              </w:rPr>
            </w:pPr>
            <w:r w:rsidRPr="004618C8">
              <w:rPr>
                <w:rFonts w:ascii="Times New Roman" w:eastAsia="Times New Roman" w:hAnsi="Times New Roman" w:cs="Times New Roman"/>
                <w:kern w:val="1"/>
                <w:sz w:val="16"/>
                <w:szCs w:val="16"/>
                <w:lang w:eastAsia="ar-SA"/>
              </w:rPr>
              <w:t xml:space="preserve"> </w:t>
            </w:r>
          </w:p>
        </w:tc>
      </w:tr>
      <w:tr w:rsidR="004618C8" w:rsidRPr="004618C8" w:rsidTr="004618C8">
        <w:trPr>
          <w:trHeight w:val="253"/>
        </w:trPr>
        <w:tc>
          <w:tcPr>
            <w:tcW w:w="5103" w:type="dxa"/>
          </w:tcPr>
          <w:p w:rsidR="004618C8" w:rsidRPr="004618C8" w:rsidRDefault="004618C8" w:rsidP="004618C8">
            <w:pPr>
              <w:snapToGrid w:val="0"/>
              <w:ind w:firstLine="512"/>
              <w:rPr>
                <w:rFonts w:ascii="Times New Roman" w:eastAsia="Times New Roman" w:hAnsi="Times New Roman" w:cs="Times New Roman"/>
                <w:b/>
                <w:kern w:val="1"/>
                <w:sz w:val="16"/>
                <w:szCs w:val="16"/>
                <w:lang w:eastAsia="ar-SA"/>
              </w:rPr>
            </w:pPr>
            <w:r w:rsidRPr="004618C8">
              <w:rPr>
                <w:rFonts w:ascii="Times New Roman" w:eastAsia="Times New Roman" w:hAnsi="Times New Roman" w:cs="Times New Roman"/>
                <w:b/>
                <w:kern w:val="1"/>
                <w:sz w:val="16"/>
                <w:szCs w:val="16"/>
                <w:lang w:eastAsia="ar-SA"/>
              </w:rPr>
              <w:t>___________________ /________________/</w:t>
            </w:r>
          </w:p>
          <w:p w:rsidR="004618C8" w:rsidRPr="004618C8" w:rsidRDefault="004618C8" w:rsidP="004618C8">
            <w:pPr>
              <w:ind w:firstLine="708"/>
              <w:rPr>
                <w:rFonts w:ascii="Times New Roman" w:eastAsia="Times New Roman" w:hAnsi="Times New Roman" w:cs="Times New Roman"/>
                <w:b/>
                <w:kern w:val="1"/>
                <w:sz w:val="16"/>
                <w:szCs w:val="16"/>
                <w:lang w:eastAsia="ar-SA"/>
              </w:rPr>
            </w:pPr>
            <w:r w:rsidRPr="004618C8">
              <w:rPr>
                <w:rFonts w:ascii="Times New Roman" w:eastAsia="Times New Roman" w:hAnsi="Times New Roman" w:cs="Times New Roman"/>
                <w:b/>
                <w:kern w:val="1"/>
                <w:sz w:val="16"/>
                <w:szCs w:val="16"/>
                <w:lang w:eastAsia="ar-SA"/>
              </w:rPr>
              <w:t>М.П.</w:t>
            </w:r>
          </w:p>
        </w:tc>
        <w:tc>
          <w:tcPr>
            <w:tcW w:w="4111" w:type="dxa"/>
          </w:tcPr>
          <w:p w:rsidR="004618C8" w:rsidRPr="004618C8" w:rsidRDefault="004618C8" w:rsidP="004618C8">
            <w:pPr>
              <w:suppressLineNumbers/>
              <w:suppressAutoHyphens/>
              <w:jc w:val="left"/>
              <w:rPr>
                <w:rFonts w:ascii="Times New Roman" w:eastAsia="Times New Roman" w:hAnsi="Times New Roman" w:cs="Times New Roman"/>
                <w:kern w:val="1"/>
                <w:sz w:val="16"/>
                <w:szCs w:val="16"/>
                <w:lang w:eastAsia="ar-SA"/>
              </w:rPr>
            </w:pPr>
            <w:r w:rsidRPr="004618C8">
              <w:rPr>
                <w:rFonts w:ascii="Times New Roman" w:eastAsia="Times New Roman" w:hAnsi="Times New Roman" w:cs="Times New Roman"/>
                <w:kern w:val="1"/>
                <w:sz w:val="16"/>
                <w:szCs w:val="16"/>
                <w:lang w:eastAsia="ar-SA"/>
              </w:rPr>
              <w:t xml:space="preserve">       ___________________ /_________________/</w:t>
            </w:r>
          </w:p>
        </w:tc>
      </w:tr>
    </w:tbl>
    <w:p w:rsidR="004618C8" w:rsidRPr="004618C8" w:rsidRDefault="004618C8" w:rsidP="004618C8">
      <w:pPr>
        <w:widowControl w:val="0"/>
        <w:autoSpaceDE w:val="0"/>
        <w:autoSpaceDN w:val="0"/>
        <w:adjustRightInd w:val="0"/>
        <w:ind w:firstLine="567"/>
        <w:rPr>
          <w:rFonts w:ascii="Times New Roman" w:eastAsia="Times New Roman" w:hAnsi="Times New Roman" w:cs="Times New Roman"/>
          <w:sz w:val="16"/>
          <w:szCs w:val="16"/>
          <w:lang w:eastAsia="ru-RU"/>
        </w:rPr>
      </w:pPr>
    </w:p>
    <w:p w:rsidR="004618C8" w:rsidRPr="004618C8" w:rsidRDefault="004618C8" w:rsidP="004618C8">
      <w:pPr>
        <w:ind w:firstLine="567"/>
        <w:jc w:val="right"/>
        <w:rPr>
          <w:rFonts w:ascii="Times New Roman" w:eastAsia="Times New Roman" w:hAnsi="Times New Roman" w:cs="Times New Roman"/>
          <w:color w:val="000000"/>
          <w:sz w:val="16"/>
          <w:szCs w:val="16"/>
          <w:lang w:eastAsia="ru-RU"/>
        </w:rPr>
      </w:pPr>
    </w:p>
    <w:p w:rsidR="004618C8" w:rsidRPr="004618C8" w:rsidRDefault="004618C8" w:rsidP="004618C8">
      <w:pPr>
        <w:ind w:firstLine="567"/>
        <w:jc w:val="right"/>
        <w:rPr>
          <w:rFonts w:ascii="Times New Roman" w:eastAsia="Times New Roman" w:hAnsi="Times New Roman" w:cs="Times New Roman"/>
          <w:color w:val="000000"/>
          <w:sz w:val="16"/>
          <w:szCs w:val="16"/>
          <w:lang w:eastAsia="ru-RU"/>
        </w:rPr>
      </w:pPr>
    </w:p>
    <w:p w:rsidR="004618C8" w:rsidRPr="004618C8" w:rsidRDefault="004618C8" w:rsidP="004618C8">
      <w:pPr>
        <w:ind w:firstLine="567"/>
        <w:jc w:val="right"/>
        <w:rPr>
          <w:rFonts w:ascii="Times New Roman" w:eastAsia="Times New Roman" w:hAnsi="Times New Roman" w:cs="Times New Roman"/>
          <w:color w:val="000000"/>
          <w:sz w:val="16"/>
          <w:szCs w:val="16"/>
          <w:lang w:eastAsia="ru-RU"/>
        </w:rPr>
      </w:pPr>
      <w:r w:rsidRPr="004618C8">
        <w:rPr>
          <w:rFonts w:ascii="Times New Roman" w:eastAsia="Times New Roman" w:hAnsi="Times New Roman" w:cs="Times New Roman"/>
          <w:color w:val="000000"/>
          <w:sz w:val="16"/>
          <w:szCs w:val="16"/>
          <w:lang w:eastAsia="ru-RU"/>
        </w:rPr>
        <w:t>Приложение №1</w:t>
      </w:r>
    </w:p>
    <w:p w:rsidR="004618C8" w:rsidRPr="004618C8" w:rsidRDefault="004618C8" w:rsidP="004618C8">
      <w:pPr>
        <w:ind w:firstLine="567"/>
        <w:jc w:val="right"/>
        <w:rPr>
          <w:rFonts w:ascii="Times New Roman" w:eastAsia="Times New Roman" w:hAnsi="Times New Roman" w:cs="Times New Roman"/>
          <w:color w:val="000000"/>
          <w:sz w:val="16"/>
          <w:szCs w:val="16"/>
          <w:lang w:eastAsia="ru-RU"/>
        </w:rPr>
      </w:pPr>
      <w:r w:rsidRPr="004618C8">
        <w:rPr>
          <w:rFonts w:ascii="Times New Roman" w:eastAsia="Times New Roman" w:hAnsi="Times New Roman" w:cs="Times New Roman"/>
          <w:color w:val="000000"/>
          <w:sz w:val="16"/>
          <w:szCs w:val="16"/>
          <w:lang w:eastAsia="ru-RU"/>
        </w:rPr>
        <w:t>к договору купли-продажи имущества</w:t>
      </w:r>
    </w:p>
    <w:p w:rsidR="004618C8" w:rsidRPr="004618C8" w:rsidRDefault="004618C8" w:rsidP="004618C8">
      <w:pPr>
        <w:ind w:firstLine="567"/>
        <w:jc w:val="center"/>
        <w:rPr>
          <w:rFonts w:ascii="Times New Roman" w:eastAsia="Times New Roman" w:hAnsi="Times New Roman" w:cs="Times New Roman"/>
          <w:b/>
          <w:color w:val="000000"/>
          <w:sz w:val="16"/>
          <w:szCs w:val="16"/>
          <w:lang w:eastAsia="ru-RU"/>
        </w:rPr>
      </w:pPr>
      <w:r w:rsidRPr="004618C8">
        <w:rPr>
          <w:rFonts w:ascii="Times New Roman" w:eastAsia="Times New Roman" w:hAnsi="Times New Roman" w:cs="Times New Roman"/>
          <w:b/>
          <w:color w:val="000000"/>
          <w:sz w:val="16"/>
          <w:szCs w:val="16"/>
          <w:lang w:eastAsia="ru-RU"/>
        </w:rPr>
        <w:t>АКТ</w:t>
      </w:r>
    </w:p>
    <w:p w:rsidR="004618C8" w:rsidRPr="004618C8" w:rsidRDefault="004618C8" w:rsidP="004618C8">
      <w:pPr>
        <w:ind w:firstLine="567"/>
        <w:jc w:val="center"/>
        <w:rPr>
          <w:rFonts w:ascii="Times New Roman" w:eastAsia="Times New Roman" w:hAnsi="Times New Roman" w:cs="Times New Roman"/>
          <w:color w:val="000000"/>
          <w:sz w:val="16"/>
          <w:szCs w:val="16"/>
          <w:lang w:eastAsia="ru-RU"/>
        </w:rPr>
      </w:pPr>
      <w:r w:rsidRPr="004618C8">
        <w:rPr>
          <w:rFonts w:ascii="Times New Roman" w:eastAsia="Times New Roman" w:hAnsi="Times New Roman" w:cs="Times New Roman"/>
          <w:color w:val="000000"/>
          <w:sz w:val="16"/>
          <w:szCs w:val="16"/>
          <w:lang w:eastAsia="ru-RU"/>
        </w:rPr>
        <w:t>приема-передачи Имущества</w:t>
      </w:r>
    </w:p>
    <w:p w:rsidR="004618C8" w:rsidRPr="004618C8" w:rsidRDefault="004618C8" w:rsidP="004618C8">
      <w:pPr>
        <w:ind w:firstLine="567"/>
        <w:jc w:val="center"/>
        <w:rPr>
          <w:rFonts w:ascii="Times New Roman" w:eastAsia="Times New Roman" w:hAnsi="Times New Roman" w:cs="Times New Roman"/>
          <w:color w:val="000000"/>
          <w:sz w:val="16"/>
          <w:szCs w:val="16"/>
          <w:lang w:eastAsia="ru-RU"/>
        </w:rPr>
      </w:pPr>
    </w:p>
    <w:p w:rsidR="004618C8" w:rsidRPr="004618C8" w:rsidRDefault="004618C8" w:rsidP="004618C8">
      <w:pPr>
        <w:ind w:firstLine="567"/>
        <w:rPr>
          <w:rFonts w:ascii="Times New Roman" w:eastAsia="Times New Roman" w:hAnsi="Times New Roman" w:cs="Times New Roman"/>
          <w:color w:val="000000"/>
          <w:sz w:val="16"/>
          <w:szCs w:val="16"/>
          <w:lang w:eastAsia="ru-RU"/>
        </w:rPr>
      </w:pPr>
      <w:proofErr w:type="spellStart"/>
      <w:r w:rsidRPr="004618C8">
        <w:rPr>
          <w:rFonts w:ascii="Times New Roman" w:eastAsia="Times New Roman" w:hAnsi="Times New Roman" w:cs="Times New Roman"/>
          <w:color w:val="000000"/>
          <w:sz w:val="16"/>
          <w:szCs w:val="16"/>
          <w:lang w:eastAsia="ru-RU"/>
        </w:rPr>
        <w:t>р.п</w:t>
      </w:r>
      <w:proofErr w:type="spellEnd"/>
      <w:r w:rsidRPr="004618C8">
        <w:rPr>
          <w:rFonts w:ascii="Times New Roman" w:eastAsia="Times New Roman" w:hAnsi="Times New Roman" w:cs="Times New Roman"/>
          <w:color w:val="000000"/>
          <w:sz w:val="16"/>
          <w:szCs w:val="16"/>
          <w:lang w:eastAsia="ru-RU"/>
        </w:rPr>
        <w:t>. Мокшан Пензенской области                                                       «___» _________ 2022  года</w:t>
      </w:r>
    </w:p>
    <w:p w:rsidR="004618C8" w:rsidRPr="004618C8" w:rsidRDefault="004618C8" w:rsidP="004618C8">
      <w:pPr>
        <w:ind w:firstLine="567"/>
        <w:rPr>
          <w:rFonts w:ascii="Times New Roman" w:eastAsia="Times New Roman" w:hAnsi="Times New Roman" w:cs="Times New Roman"/>
          <w:color w:val="000000"/>
          <w:sz w:val="16"/>
          <w:szCs w:val="16"/>
          <w:lang w:eastAsia="ru-RU"/>
        </w:rPr>
      </w:pPr>
    </w:p>
    <w:p w:rsidR="004618C8" w:rsidRPr="004618C8" w:rsidRDefault="004618C8" w:rsidP="004618C8">
      <w:pPr>
        <w:ind w:firstLine="567"/>
        <w:rPr>
          <w:rFonts w:ascii="Times New Roman" w:eastAsia="Times New Roman" w:hAnsi="Times New Roman" w:cs="Times New Roman"/>
          <w:color w:val="000000"/>
          <w:sz w:val="16"/>
          <w:szCs w:val="16"/>
          <w:lang w:eastAsia="ru-RU"/>
        </w:rPr>
      </w:pPr>
      <w:proofErr w:type="gramStart"/>
      <w:r w:rsidRPr="004618C8">
        <w:rPr>
          <w:rFonts w:ascii="Times New Roman" w:eastAsia="Times New Roman" w:hAnsi="Times New Roman" w:cs="Times New Roman"/>
          <w:color w:val="000000"/>
          <w:sz w:val="16"/>
          <w:szCs w:val="16"/>
          <w:lang w:eastAsia="ru-RU"/>
        </w:rPr>
        <w:t xml:space="preserve">Мы, нижеподписавшиеся, Администрации Мокшанского района Пензенской области, действующая от имени и в интересах муниципального образования </w:t>
      </w:r>
      <w:proofErr w:type="spellStart"/>
      <w:r w:rsidRPr="004618C8">
        <w:rPr>
          <w:rFonts w:ascii="Times New Roman" w:eastAsia="Times New Roman" w:hAnsi="Times New Roman" w:cs="Times New Roman"/>
          <w:color w:val="000000"/>
          <w:sz w:val="16"/>
          <w:szCs w:val="16"/>
          <w:lang w:eastAsia="ru-RU"/>
        </w:rPr>
        <w:t>Мокшанский</w:t>
      </w:r>
      <w:proofErr w:type="spellEnd"/>
      <w:r w:rsidRPr="004618C8">
        <w:rPr>
          <w:rFonts w:ascii="Times New Roman" w:eastAsia="Times New Roman" w:hAnsi="Times New Roman" w:cs="Times New Roman"/>
          <w:color w:val="000000"/>
          <w:sz w:val="16"/>
          <w:szCs w:val="16"/>
          <w:lang w:eastAsia="ru-RU"/>
        </w:rPr>
        <w:t xml:space="preserve"> район Пензенской области, именуемая в дальнейшем «Продавец», в лице __________________________, действующего на основании Устава, с одной стороны, и ______________________, именуемый в дальнейшем «Покупатель», с другой стороны составили настоящий акт о том, что Продавец передал, а Покупатель  принял в соответствии с договором купли-продажи имущества от _________ 2022 года № _____. </w:t>
      </w:r>
      <w:proofErr w:type="gramEnd"/>
    </w:p>
    <w:p w:rsidR="004618C8" w:rsidRPr="004618C8" w:rsidRDefault="004618C8" w:rsidP="004618C8">
      <w:pPr>
        <w:ind w:firstLine="567"/>
        <w:rPr>
          <w:rFonts w:ascii="Times New Roman" w:eastAsia="Times New Roman" w:hAnsi="Times New Roman" w:cs="Times New Roman"/>
          <w:color w:val="000000"/>
          <w:sz w:val="16"/>
          <w:szCs w:val="16"/>
          <w:lang w:eastAsia="ru-RU"/>
        </w:rPr>
      </w:pPr>
      <w:r w:rsidRPr="004618C8">
        <w:rPr>
          <w:rFonts w:ascii="Times New Roman" w:eastAsia="Times New Roman" w:hAnsi="Times New Roman" w:cs="Times New Roman"/>
          <w:color w:val="000000"/>
          <w:sz w:val="16"/>
          <w:szCs w:val="16"/>
          <w:lang w:eastAsia="ru-RU"/>
        </w:rPr>
        <w:t>Имущество:</w:t>
      </w:r>
    </w:p>
    <w:p w:rsidR="004618C8" w:rsidRPr="004618C8" w:rsidRDefault="004618C8" w:rsidP="004618C8">
      <w:pPr>
        <w:ind w:firstLine="567"/>
        <w:rPr>
          <w:rFonts w:ascii="Times New Roman" w:eastAsia="Times New Roman" w:hAnsi="Times New Roman" w:cs="Times New Roman"/>
          <w:color w:val="000000"/>
          <w:sz w:val="16"/>
          <w:szCs w:val="16"/>
          <w:lang w:eastAsia="ru-RU"/>
        </w:rPr>
      </w:pPr>
      <w:r w:rsidRPr="004618C8">
        <w:rPr>
          <w:rFonts w:ascii="Times New Roman" w:eastAsia="Times New Roman" w:hAnsi="Times New Roman" w:cs="Times New Roman"/>
          <w:color w:val="000000"/>
          <w:sz w:val="16"/>
          <w:szCs w:val="16"/>
          <w:lang w:eastAsia="ru-RU"/>
        </w:rPr>
        <w:t xml:space="preserve">- нежилое здание, кадастровый номер 58:18:0950601:34, назначение: нежилое, количество этажей 2, площадью 1 163,5 </w:t>
      </w:r>
      <w:proofErr w:type="spellStart"/>
      <w:r w:rsidRPr="004618C8">
        <w:rPr>
          <w:rFonts w:ascii="Times New Roman" w:eastAsia="Times New Roman" w:hAnsi="Times New Roman" w:cs="Times New Roman"/>
          <w:color w:val="000000"/>
          <w:sz w:val="16"/>
          <w:szCs w:val="16"/>
          <w:lang w:eastAsia="ru-RU"/>
        </w:rPr>
        <w:t>кв</w:t>
      </w:r>
      <w:proofErr w:type="gramStart"/>
      <w:r w:rsidRPr="004618C8">
        <w:rPr>
          <w:rFonts w:ascii="Times New Roman" w:eastAsia="Times New Roman" w:hAnsi="Times New Roman" w:cs="Times New Roman"/>
          <w:color w:val="000000"/>
          <w:sz w:val="16"/>
          <w:szCs w:val="16"/>
          <w:lang w:eastAsia="ru-RU"/>
        </w:rPr>
        <w:t>.м</w:t>
      </w:r>
      <w:proofErr w:type="spellEnd"/>
      <w:proofErr w:type="gramEnd"/>
      <w:r w:rsidRPr="004618C8">
        <w:rPr>
          <w:rFonts w:ascii="Times New Roman" w:eastAsia="Times New Roman" w:hAnsi="Times New Roman" w:cs="Times New Roman"/>
          <w:color w:val="000000"/>
          <w:sz w:val="16"/>
          <w:szCs w:val="16"/>
          <w:lang w:eastAsia="ru-RU"/>
        </w:rPr>
        <w:t xml:space="preserve">, расположенное по адресу: Пензенская область, </w:t>
      </w:r>
      <w:proofErr w:type="spellStart"/>
      <w:r w:rsidRPr="004618C8">
        <w:rPr>
          <w:rFonts w:ascii="Times New Roman" w:eastAsia="Times New Roman" w:hAnsi="Times New Roman" w:cs="Times New Roman"/>
          <w:color w:val="000000"/>
          <w:sz w:val="16"/>
          <w:szCs w:val="16"/>
          <w:lang w:eastAsia="ru-RU"/>
        </w:rPr>
        <w:t>Мокшанский</w:t>
      </w:r>
      <w:proofErr w:type="spellEnd"/>
      <w:r w:rsidRPr="004618C8">
        <w:rPr>
          <w:rFonts w:ascii="Times New Roman" w:eastAsia="Times New Roman" w:hAnsi="Times New Roman" w:cs="Times New Roman"/>
          <w:color w:val="000000"/>
          <w:sz w:val="16"/>
          <w:szCs w:val="16"/>
          <w:lang w:eastAsia="ru-RU"/>
        </w:rPr>
        <w:t xml:space="preserve"> район, </w:t>
      </w:r>
      <w:proofErr w:type="gramStart"/>
      <w:r w:rsidRPr="004618C8">
        <w:rPr>
          <w:rFonts w:ascii="Times New Roman" w:eastAsia="Times New Roman" w:hAnsi="Times New Roman" w:cs="Times New Roman"/>
          <w:color w:val="000000"/>
          <w:sz w:val="16"/>
          <w:szCs w:val="16"/>
          <w:lang w:eastAsia="ru-RU"/>
        </w:rPr>
        <w:t>с</w:t>
      </w:r>
      <w:proofErr w:type="gramEnd"/>
      <w:r w:rsidRPr="004618C8">
        <w:rPr>
          <w:rFonts w:ascii="Times New Roman" w:eastAsia="Times New Roman" w:hAnsi="Times New Roman" w:cs="Times New Roman"/>
          <w:color w:val="000000"/>
          <w:sz w:val="16"/>
          <w:szCs w:val="16"/>
          <w:lang w:eastAsia="ru-RU"/>
        </w:rPr>
        <w:t xml:space="preserve">. Дмитриевка, ул. </w:t>
      </w:r>
      <w:proofErr w:type="spellStart"/>
      <w:r w:rsidRPr="004618C8">
        <w:rPr>
          <w:rFonts w:ascii="Times New Roman" w:eastAsia="Times New Roman" w:hAnsi="Times New Roman" w:cs="Times New Roman"/>
          <w:color w:val="000000"/>
          <w:sz w:val="16"/>
          <w:szCs w:val="16"/>
          <w:lang w:eastAsia="ru-RU"/>
        </w:rPr>
        <w:t>Ждановская</w:t>
      </w:r>
      <w:proofErr w:type="spellEnd"/>
      <w:r w:rsidRPr="004618C8">
        <w:rPr>
          <w:rFonts w:ascii="Times New Roman" w:eastAsia="Times New Roman" w:hAnsi="Times New Roman" w:cs="Times New Roman"/>
          <w:color w:val="000000"/>
          <w:sz w:val="16"/>
          <w:szCs w:val="16"/>
          <w:lang w:eastAsia="ru-RU"/>
        </w:rPr>
        <w:t>, д. 87;</w:t>
      </w:r>
    </w:p>
    <w:p w:rsidR="004618C8" w:rsidRPr="004618C8" w:rsidRDefault="004618C8" w:rsidP="004618C8">
      <w:pPr>
        <w:ind w:firstLine="567"/>
        <w:rPr>
          <w:rFonts w:ascii="Times New Roman" w:eastAsia="Times New Roman" w:hAnsi="Times New Roman" w:cs="Times New Roman"/>
          <w:color w:val="000000"/>
          <w:sz w:val="16"/>
          <w:szCs w:val="16"/>
          <w:lang w:eastAsia="ru-RU"/>
        </w:rPr>
      </w:pPr>
      <w:r w:rsidRPr="004618C8">
        <w:rPr>
          <w:rFonts w:ascii="Times New Roman" w:eastAsia="Times New Roman" w:hAnsi="Times New Roman" w:cs="Times New Roman"/>
          <w:color w:val="000000"/>
          <w:sz w:val="16"/>
          <w:szCs w:val="16"/>
          <w:lang w:eastAsia="ru-RU"/>
        </w:rPr>
        <w:t xml:space="preserve">- земельный участок, кадастровый номер 58:18:0700101:95, общей площадью 10850 </w:t>
      </w:r>
      <w:proofErr w:type="spellStart"/>
      <w:r w:rsidRPr="004618C8">
        <w:rPr>
          <w:rFonts w:ascii="Times New Roman" w:eastAsia="Times New Roman" w:hAnsi="Times New Roman" w:cs="Times New Roman"/>
          <w:color w:val="000000"/>
          <w:sz w:val="16"/>
          <w:szCs w:val="16"/>
          <w:lang w:eastAsia="ru-RU"/>
        </w:rPr>
        <w:t>кв</w:t>
      </w:r>
      <w:proofErr w:type="gramStart"/>
      <w:r w:rsidRPr="004618C8">
        <w:rPr>
          <w:rFonts w:ascii="Times New Roman" w:eastAsia="Times New Roman" w:hAnsi="Times New Roman" w:cs="Times New Roman"/>
          <w:color w:val="000000"/>
          <w:sz w:val="16"/>
          <w:szCs w:val="16"/>
          <w:lang w:eastAsia="ru-RU"/>
        </w:rPr>
        <w:t>.м</w:t>
      </w:r>
      <w:proofErr w:type="spellEnd"/>
      <w:proofErr w:type="gramEnd"/>
      <w:r w:rsidRPr="004618C8">
        <w:rPr>
          <w:rFonts w:ascii="Times New Roman" w:eastAsia="Times New Roman" w:hAnsi="Times New Roman" w:cs="Times New Roman"/>
          <w:color w:val="000000"/>
          <w:sz w:val="16"/>
          <w:szCs w:val="16"/>
          <w:lang w:eastAsia="ru-RU"/>
        </w:rPr>
        <w:t xml:space="preserve">, категория земель: земли населенных пунктов; разрешенное использование: Деловое управление (код 4.1), местоположение установлено относительно ориентира, расположенного в границах участка. Ориентир нежилое здание. Почтовый адрес ориентира: Пензенская область, р-н </w:t>
      </w:r>
      <w:proofErr w:type="spellStart"/>
      <w:r w:rsidRPr="004618C8">
        <w:rPr>
          <w:rFonts w:ascii="Times New Roman" w:eastAsia="Times New Roman" w:hAnsi="Times New Roman" w:cs="Times New Roman"/>
          <w:color w:val="000000"/>
          <w:sz w:val="16"/>
          <w:szCs w:val="16"/>
          <w:lang w:eastAsia="ru-RU"/>
        </w:rPr>
        <w:t>Мокшанский</w:t>
      </w:r>
      <w:proofErr w:type="spellEnd"/>
      <w:r w:rsidRPr="004618C8">
        <w:rPr>
          <w:rFonts w:ascii="Times New Roman" w:eastAsia="Times New Roman" w:hAnsi="Times New Roman" w:cs="Times New Roman"/>
          <w:color w:val="000000"/>
          <w:sz w:val="16"/>
          <w:szCs w:val="16"/>
          <w:lang w:eastAsia="ru-RU"/>
        </w:rPr>
        <w:t xml:space="preserve">, </w:t>
      </w:r>
      <w:proofErr w:type="gramStart"/>
      <w:r w:rsidRPr="004618C8">
        <w:rPr>
          <w:rFonts w:ascii="Times New Roman" w:eastAsia="Times New Roman" w:hAnsi="Times New Roman" w:cs="Times New Roman"/>
          <w:color w:val="000000"/>
          <w:sz w:val="16"/>
          <w:szCs w:val="16"/>
          <w:lang w:eastAsia="ru-RU"/>
        </w:rPr>
        <w:t>с</w:t>
      </w:r>
      <w:proofErr w:type="gramEnd"/>
      <w:r w:rsidRPr="004618C8">
        <w:rPr>
          <w:rFonts w:ascii="Times New Roman" w:eastAsia="Times New Roman" w:hAnsi="Times New Roman" w:cs="Times New Roman"/>
          <w:color w:val="000000"/>
          <w:sz w:val="16"/>
          <w:szCs w:val="16"/>
          <w:lang w:eastAsia="ru-RU"/>
        </w:rPr>
        <w:t xml:space="preserve">. </w:t>
      </w:r>
      <w:proofErr w:type="gramStart"/>
      <w:r w:rsidRPr="004618C8">
        <w:rPr>
          <w:rFonts w:ascii="Times New Roman" w:eastAsia="Times New Roman" w:hAnsi="Times New Roman" w:cs="Times New Roman"/>
          <w:color w:val="000000"/>
          <w:sz w:val="16"/>
          <w:szCs w:val="16"/>
          <w:lang w:eastAsia="ru-RU"/>
        </w:rPr>
        <w:t>Дмитриевка</w:t>
      </w:r>
      <w:proofErr w:type="gramEnd"/>
      <w:r w:rsidRPr="004618C8">
        <w:rPr>
          <w:rFonts w:ascii="Times New Roman" w:eastAsia="Times New Roman" w:hAnsi="Times New Roman" w:cs="Times New Roman"/>
          <w:color w:val="000000"/>
          <w:sz w:val="16"/>
          <w:szCs w:val="16"/>
          <w:lang w:eastAsia="ru-RU"/>
        </w:rPr>
        <w:t xml:space="preserve">, ул. </w:t>
      </w:r>
      <w:proofErr w:type="spellStart"/>
      <w:r w:rsidRPr="004618C8">
        <w:rPr>
          <w:rFonts w:ascii="Times New Roman" w:eastAsia="Times New Roman" w:hAnsi="Times New Roman" w:cs="Times New Roman"/>
          <w:color w:val="000000"/>
          <w:sz w:val="16"/>
          <w:szCs w:val="16"/>
          <w:lang w:eastAsia="ru-RU"/>
        </w:rPr>
        <w:t>Ждановская</w:t>
      </w:r>
      <w:proofErr w:type="spellEnd"/>
      <w:r w:rsidRPr="004618C8">
        <w:rPr>
          <w:rFonts w:ascii="Times New Roman" w:eastAsia="Times New Roman" w:hAnsi="Times New Roman" w:cs="Times New Roman"/>
          <w:color w:val="000000"/>
          <w:sz w:val="16"/>
          <w:szCs w:val="16"/>
          <w:lang w:eastAsia="ru-RU"/>
        </w:rPr>
        <w:t>, дом 87.</w:t>
      </w:r>
    </w:p>
    <w:p w:rsidR="004618C8" w:rsidRPr="004618C8" w:rsidRDefault="004618C8" w:rsidP="004618C8">
      <w:pPr>
        <w:ind w:firstLine="567"/>
        <w:rPr>
          <w:rFonts w:ascii="Times New Roman" w:eastAsia="Times New Roman" w:hAnsi="Times New Roman" w:cs="Times New Roman"/>
          <w:color w:val="000000"/>
          <w:sz w:val="16"/>
          <w:szCs w:val="16"/>
          <w:lang w:eastAsia="ru-RU"/>
        </w:rPr>
      </w:pPr>
      <w:r w:rsidRPr="004618C8">
        <w:rPr>
          <w:rFonts w:ascii="Times New Roman" w:eastAsia="Times New Roman" w:hAnsi="Times New Roman" w:cs="Times New Roman"/>
          <w:color w:val="000000"/>
          <w:sz w:val="16"/>
          <w:szCs w:val="16"/>
          <w:lang w:eastAsia="ru-RU"/>
        </w:rPr>
        <w:t xml:space="preserve">У Покупателя претензий к состоянию Имущества нет. </w:t>
      </w:r>
    </w:p>
    <w:p w:rsidR="004618C8" w:rsidRPr="004618C8" w:rsidRDefault="004618C8" w:rsidP="004618C8">
      <w:pPr>
        <w:ind w:firstLine="567"/>
        <w:rPr>
          <w:rFonts w:ascii="Times New Roman" w:eastAsia="Times New Roman" w:hAnsi="Times New Roman" w:cs="Times New Roman"/>
          <w:color w:val="000000"/>
          <w:sz w:val="16"/>
          <w:szCs w:val="16"/>
          <w:lang w:eastAsia="ru-RU"/>
        </w:rPr>
      </w:pPr>
      <w:r w:rsidRPr="004618C8">
        <w:rPr>
          <w:rFonts w:ascii="Times New Roman" w:eastAsia="Times New Roman" w:hAnsi="Times New Roman" w:cs="Times New Roman"/>
          <w:color w:val="000000"/>
          <w:sz w:val="16"/>
          <w:szCs w:val="16"/>
          <w:lang w:eastAsia="ru-RU"/>
        </w:rPr>
        <w:t xml:space="preserve">Настоящий акт приема-передачи составлен в трех экземплярах, имеющих одинаковую юридическую силу. </w:t>
      </w:r>
    </w:p>
    <w:p w:rsidR="004618C8" w:rsidRPr="004618C8" w:rsidRDefault="004618C8" w:rsidP="004618C8">
      <w:pPr>
        <w:jc w:val="center"/>
        <w:rPr>
          <w:rFonts w:ascii="Times New Roman" w:eastAsia="Times New Roman" w:hAnsi="Times New Roman" w:cs="Times New Roman"/>
          <w:color w:val="000000"/>
          <w:sz w:val="16"/>
          <w:szCs w:val="16"/>
          <w:lang w:eastAsia="ru-RU"/>
        </w:rPr>
      </w:pPr>
      <w:r w:rsidRPr="004618C8">
        <w:rPr>
          <w:rFonts w:ascii="Times New Roman" w:eastAsia="Times New Roman" w:hAnsi="Times New Roman" w:cs="Times New Roman"/>
          <w:color w:val="000000"/>
          <w:sz w:val="16"/>
          <w:szCs w:val="16"/>
          <w:lang w:eastAsia="ru-RU"/>
        </w:rPr>
        <w:t>Адреса, банковские реквизиты и подписи сторон:</w:t>
      </w:r>
    </w:p>
    <w:p w:rsidR="004618C8" w:rsidRPr="004618C8" w:rsidRDefault="004618C8" w:rsidP="004618C8">
      <w:pPr>
        <w:ind w:left="567" w:hanging="567"/>
        <w:rPr>
          <w:rFonts w:ascii="Times New Roman" w:eastAsia="Times New Roman" w:hAnsi="Times New Roman" w:cs="Times New Roman"/>
          <w:b/>
          <w:color w:val="000000"/>
          <w:sz w:val="16"/>
          <w:szCs w:val="16"/>
          <w:lang w:val="x-none" w:eastAsia="ru-RU"/>
        </w:rPr>
      </w:pPr>
    </w:p>
    <w:p w:rsidR="004618C8" w:rsidRPr="004618C8" w:rsidRDefault="004618C8" w:rsidP="004618C8">
      <w:pPr>
        <w:tabs>
          <w:tab w:val="center" w:pos="5244"/>
        </w:tabs>
        <w:ind w:left="567" w:hanging="567"/>
        <w:jc w:val="center"/>
        <w:rPr>
          <w:rFonts w:ascii="Times New Roman" w:eastAsia="Times New Roman" w:hAnsi="Times New Roman" w:cs="Times New Roman"/>
          <w:color w:val="000000"/>
          <w:sz w:val="16"/>
          <w:szCs w:val="16"/>
          <w:lang w:val="x-none" w:eastAsia="ru-RU"/>
        </w:rPr>
      </w:pPr>
      <w:r w:rsidRPr="004618C8">
        <w:rPr>
          <w:rFonts w:ascii="Times New Roman" w:eastAsia="Times New Roman" w:hAnsi="Times New Roman" w:cs="Times New Roman"/>
          <w:color w:val="000000"/>
          <w:sz w:val="16"/>
          <w:szCs w:val="16"/>
          <w:lang w:val="x-none" w:eastAsia="ru-RU"/>
        </w:rPr>
        <w:t xml:space="preserve">ИМУЩЕСТВО ПЕРЕДАЛ: </w:t>
      </w:r>
      <w:r w:rsidRPr="004618C8">
        <w:rPr>
          <w:rFonts w:ascii="Times New Roman" w:eastAsia="Times New Roman" w:hAnsi="Times New Roman" w:cs="Times New Roman"/>
          <w:color w:val="000000"/>
          <w:sz w:val="16"/>
          <w:szCs w:val="16"/>
          <w:lang w:val="x-none" w:eastAsia="ru-RU"/>
        </w:rPr>
        <w:tab/>
        <w:t xml:space="preserve">        </w:t>
      </w:r>
      <w:r w:rsidRPr="004618C8">
        <w:rPr>
          <w:rFonts w:ascii="Times New Roman" w:eastAsia="Times New Roman" w:hAnsi="Times New Roman" w:cs="Times New Roman"/>
          <w:color w:val="000000"/>
          <w:sz w:val="16"/>
          <w:szCs w:val="16"/>
          <w:lang w:eastAsia="ru-RU"/>
        </w:rPr>
        <w:t xml:space="preserve">  </w:t>
      </w:r>
      <w:r w:rsidRPr="004618C8">
        <w:rPr>
          <w:rFonts w:ascii="Times New Roman" w:eastAsia="Times New Roman" w:hAnsi="Times New Roman" w:cs="Times New Roman"/>
          <w:color w:val="000000"/>
          <w:sz w:val="16"/>
          <w:szCs w:val="16"/>
          <w:lang w:val="x-none" w:eastAsia="ru-RU"/>
        </w:rPr>
        <w:t xml:space="preserve">         </w:t>
      </w:r>
      <w:r w:rsidRPr="004618C8">
        <w:rPr>
          <w:rFonts w:ascii="Times New Roman" w:eastAsia="Times New Roman" w:hAnsi="Times New Roman" w:cs="Times New Roman"/>
          <w:color w:val="000000"/>
          <w:sz w:val="16"/>
          <w:szCs w:val="16"/>
          <w:lang w:eastAsia="ru-RU"/>
        </w:rPr>
        <w:t xml:space="preserve">                  </w:t>
      </w:r>
      <w:r w:rsidRPr="004618C8">
        <w:rPr>
          <w:rFonts w:ascii="Times New Roman" w:eastAsia="Times New Roman" w:hAnsi="Times New Roman" w:cs="Times New Roman"/>
          <w:color w:val="000000"/>
          <w:sz w:val="16"/>
          <w:szCs w:val="16"/>
          <w:lang w:val="x-none" w:eastAsia="ru-RU"/>
        </w:rPr>
        <w:t>ИМУЩЕСТВО ПРИНЯЛ:</w:t>
      </w:r>
    </w:p>
    <w:tbl>
      <w:tblPr>
        <w:tblW w:w="9498" w:type="dxa"/>
        <w:tblInd w:w="622" w:type="dxa"/>
        <w:tblLayout w:type="fixed"/>
        <w:tblCellMar>
          <w:top w:w="55" w:type="dxa"/>
          <w:left w:w="55" w:type="dxa"/>
          <w:bottom w:w="55" w:type="dxa"/>
          <w:right w:w="55" w:type="dxa"/>
        </w:tblCellMar>
        <w:tblLook w:val="0000" w:firstRow="0" w:lastRow="0" w:firstColumn="0" w:lastColumn="0" w:noHBand="0" w:noVBand="0"/>
      </w:tblPr>
      <w:tblGrid>
        <w:gridCol w:w="5103"/>
        <w:gridCol w:w="4395"/>
      </w:tblGrid>
      <w:tr w:rsidR="004618C8" w:rsidRPr="004618C8" w:rsidTr="004618C8">
        <w:trPr>
          <w:trHeight w:val="253"/>
        </w:trPr>
        <w:tc>
          <w:tcPr>
            <w:tcW w:w="5103" w:type="dxa"/>
          </w:tcPr>
          <w:p w:rsidR="004618C8" w:rsidRPr="004618C8" w:rsidRDefault="004618C8" w:rsidP="004618C8">
            <w:pPr>
              <w:snapToGrid w:val="0"/>
              <w:jc w:val="center"/>
              <w:rPr>
                <w:rFonts w:ascii="Times New Roman" w:eastAsia="Times New Roman" w:hAnsi="Times New Roman" w:cs="Times New Roman"/>
                <w:kern w:val="1"/>
                <w:sz w:val="16"/>
                <w:szCs w:val="16"/>
                <w:lang w:eastAsia="ar-SA"/>
              </w:rPr>
            </w:pPr>
            <w:r w:rsidRPr="004618C8">
              <w:rPr>
                <w:rFonts w:ascii="Times New Roman" w:eastAsia="Times New Roman" w:hAnsi="Times New Roman" w:cs="Times New Roman"/>
                <w:kern w:val="1"/>
                <w:sz w:val="16"/>
                <w:szCs w:val="16"/>
                <w:lang w:eastAsia="ar-SA"/>
              </w:rPr>
              <w:t>ПРОДАВЕЦ:</w:t>
            </w:r>
          </w:p>
        </w:tc>
        <w:tc>
          <w:tcPr>
            <w:tcW w:w="4395" w:type="dxa"/>
          </w:tcPr>
          <w:p w:rsidR="004618C8" w:rsidRPr="004618C8" w:rsidRDefault="004618C8" w:rsidP="004618C8">
            <w:pPr>
              <w:snapToGrid w:val="0"/>
              <w:jc w:val="center"/>
              <w:rPr>
                <w:rFonts w:ascii="Times New Roman" w:eastAsia="Times New Roman" w:hAnsi="Times New Roman" w:cs="Times New Roman"/>
                <w:kern w:val="1"/>
                <w:sz w:val="16"/>
                <w:szCs w:val="16"/>
                <w:lang w:eastAsia="ar-SA"/>
              </w:rPr>
            </w:pPr>
            <w:r w:rsidRPr="004618C8">
              <w:rPr>
                <w:rFonts w:ascii="Times New Roman" w:eastAsia="Times New Roman" w:hAnsi="Times New Roman" w:cs="Times New Roman"/>
                <w:kern w:val="1"/>
                <w:sz w:val="16"/>
                <w:szCs w:val="16"/>
                <w:lang w:eastAsia="ar-SA"/>
              </w:rPr>
              <w:t>ПОКУПАТЕЛЬ:</w:t>
            </w:r>
          </w:p>
        </w:tc>
      </w:tr>
      <w:tr w:rsidR="004618C8" w:rsidRPr="004618C8" w:rsidTr="004618C8">
        <w:trPr>
          <w:trHeight w:val="253"/>
        </w:trPr>
        <w:tc>
          <w:tcPr>
            <w:tcW w:w="5103" w:type="dxa"/>
          </w:tcPr>
          <w:p w:rsidR="004618C8" w:rsidRPr="004618C8" w:rsidRDefault="004618C8" w:rsidP="004618C8">
            <w:pPr>
              <w:snapToGrid w:val="0"/>
              <w:jc w:val="left"/>
              <w:rPr>
                <w:rFonts w:ascii="Times New Roman" w:eastAsia="Times New Roman" w:hAnsi="Times New Roman" w:cs="Times New Roman"/>
                <w:b/>
                <w:kern w:val="1"/>
                <w:sz w:val="16"/>
                <w:szCs w:val="16"/>
                <w:lang w:eastAsia="ar-SA"/>
              </w:rPr>
            </w:pPr>
            <w:r w:rsidRPr="004618C8">
              <w:rPr>
                <w:rFonts w:ascii="Times New Roman" w:eastAsia="Times New Roman" w:hAnsi="Times New Roman" w:cs="Times New Roman"/>
                <w:b/>
                <w:kern w:val="1"/>
                <w:sz w:val="16"/>
                <w:szCs w:val="16"/>
                <w:lang w:eastAsia="ar-SA"/>
              </w:rPr>
              <w:t>Администрация Мокшанского района Пензенской области</w:t>
            </w:r>
          </w:p>
        </w:tc>
        <w:tc>
          <w:tcPr>
            <w:tcW w:w="4395" w:type="dxa"/>
          </w:tcPr>
          <w:p w:rsidR="004618C8" w:rsidRPr="004618C8" w:rsidRDefault="004618C8" w:rsidP="004618C8">
            <w:pPr>
              <w:suppressLineNumbers/>
              <w:suppressAutoHyphens/>
              <w:snapToGrid w:val="0"/>
              <w:jc w:val="left"/>
              <w:rPr>
                <w:rFonts w:ascii="Times New Roman" w:eastAsia="Times New Roman" w:hAnsi="Times New Roman" w:cs="Times New Roman"/>
                <w:b/>
                <w:bCs/>
                <w:kern w:val="1"/>
                <w:sz w:val="16"/>
                <w:szCs w:val="16"/>
                <w:lang w:eastAsia="ar-SA"/>
              </w:rPr>
            </w:pPr>
            <w:r w:rsidRPr="004618C8">
              <w:rPr>
                <w:rFonts w:ascii="Times New Roman" w:eastAsia="Times New Roman" w:hAnsi="Times New Roman" w:cs="Times New Roman"/>
                <w:b/>
                <w:bCs/>
                <w:kern w:val="1"/>
                <w:sz w:val="16"/>
                <w:szCs w:val="16"/>
                <w:lang w:eastAsia="ar-SA"/>
              </w:rPr>
              <w:t xml:space="preserve"> </w:t>
            </w:r>
          </w:p>
        </w:tc>
      </w:tr>
      <w:tr w:rsidR="004618C8" w:rsidRPr="004618C8" w:rsidTr="004618C8">
        <w:trPr>
          <w:trHeight w:val="253"/>
        </w:trPr>
        <w:tc>
          <w:tcPr>
            <w:tcW w:w="5103" w:type="dxa"/>
          </w:tcPr>
          <w:p w:rsidR="004618C8" w:rsidRPr="004618C8" w:rsidRDefault="004618C8" w:rsidP="004618C8">
            <w:pPr>
              <w:snapToGrid w:val="0"/>
              <w:jc w:val="left"/>
              <w:rPr>
                <w:rFonts w:ascii="Times New Roman" w:eastAsia="Times New Roman" w:hAnsi="Times New Roman" w:cs="Times New Roman"/>
                <w:kern w:val="1"/>
                <w:sz w:val="16"/>
                <w:szCs w:val="16"/>
                <w:lang w:eastAsia="ar-SA"/>
              </w:rPr>
            </w:pPr>
          </w:p>
          <w:p w:rsidR="004618C8" w:rsidRPr="004618C8" w:rsidRDefault="004618C8" w:rsidP="004618C8">
            <w:pPr>
              <w:snapToGrid w:val="0"/>
              <w:jc w:val="left"/>
              <w:rPr>
                <w:rFonts w:ascii="Times New Roman" w:eastAsia="Times New Roman" w:hAnsi="Times New Roman" w:cs="Times New Roman"/>
                <w:kern w:val="1"/>
                <w:sz w:val="16"/>
                <w:szCs w:val="16"/>
                <w:lang w:eastAsia="ar-SA"/>
              </w:rPr>
            </w:pPr>
            <w:r w:rsidRPr="004618C8">
              <w:rPr>
                <w:rFonts w:ascii="Times New Roman" w:eastAsia="Times New Roman" w:hAnsi="Times New Roman" w:cs="Times New Roman"/>
                <w:b/>
                <w:kern w:val="1"/>
                <w:sz w:val="16"/>
                <w:szCs w:val="16"/>
                <w:lang w:eastAsia="ar-SA"/>
              </w:rPr>
              <w:t>Юридический/Почтовый адрес:</w:t>
            </w:r>
          </w:p>
          <w:p w:rsidR="004618C8" w:rsidRPr="004618C8" w:rsidRDefault="004618C8" w:rsidP="004618C8">
            <w:pPr>
              <w:snapToGrid w:val="0"/>
              <w:jc w:val="left"/>
              <w:rPr>
                <w:rFonts w:ascii="Times New Roman" w:eastAsia="Times New Roman" w:hAnsi="Times New Roman" w:cs="Times New Roman"/>
                <w:kern w:val="1"/>
                <w:sz w:val="16"/>
                <w:szCs w:val="16"/>
                <w:lang w:eastAsia="ar-SA"/>
              </w:rPr>
            </w:pPr>
            <w:r w:rsidRPr="004618C8">
              <w:rPr>
                <w:rFonts w:ascii="Times New Roman" w:eastAsia="Times New Roman" w:hAnsi="Times New Roman" w:cs="Times New Roman"/>
                <w:kern w:val="1"/>
                <w:sz w:val="16"/>
                <w:szCs w:val="16"/>
                <w:lang w:eastAsia="ar-SA"/>
              </w:rPr>
              <w:t xml:space="preserve">442370, Пензенская область, </w:t>
            </w:r>
          </w:p>
          <w:p w:rsidR="004618C8" w:rsidRPr="004618C8" w:rsidRDefault="004618C8" w:rsidP="004618C8">
            <w:pPr>
              <w:snapToGrid w:val="0"/>
              <w:jc w:val="left"/>
              <w:rPr>
                <w:rFonts w:ascii="Times New Roman" w:eastAsia="Times New Roman" w:hAnsi="Times New Roman" w:cs="Times New Roman"/>
                <w:kern w:val="1"/>
                <w:sz w:val="16"/>
                <w:szCs w:val="16"/>
                <w:lang w:eastAsia="ar-SA"/>
              </w:rPr>
            </w:pPr>
            <w:proofErr w:type="spellStart"/>
            <w:r w:rsidRPr="004618C8">
              <w:rPr>
                <w:rFonts w:ascii="Times New Roman" w:eastAsia="Times New Roman" w:hAnsi="Times New Roman" w:cs="Times New Roman"/>
                <w:kern w:val="1"/>
                <w:sz w:val="16"/>
                <w:szCs w:val="16"/>
                <w:lang w:eastAsia="ar-SA"/>
              </w:rPr>
              <w:t>р.п</w:t>
            </w:r>
            <w:proofErr w:type="spellEnd"/>
            <w:r w:rsidRPr="004618C8">
              <w:rPr>
                <w:rFonts w:ascii="Times New Roman" w:eastAsia="Times New Roman" w:hAnsi="Times New Roman" w:cs="Times New Roman"/>
                <w:kern w:val="1"/>
                <w:sz w:val="16"/>
                <w:szCs w:val="16"/>
                <w:lang w:eastAsia="ar-SA"/>
              </w:rPr>
              <w:t>. Мокшан, ул. Поцелуева,1</w:t>
            </w:r>
          </w:p>
          <w:p w:rsidR="004618C8" w:rsidRPr="004618C8" w:rsidRDefault="004618C8" w:rsidP="004618C8">
            <w:pPr>
              <w:snapToGrid w:val="0"/>
              <w:jc w:val="left"/>
              <w:rPr>
                <w:rFonts w:ascii="Times New Roman" w:eastAsia="Times New Roman" w:hAnsi="Times New Roman" w:cs="Times New Roman"/>
                <w:kern w:val="1"/>
                <w:sz w:val="16"/>
                <w:szCs w:val="16"/>
                <w:lang w:eastAsia="ar-SA"/>
              </w:rPr>
            </w:pPr>
            <w:r w:rsidRPr="004618C8">
              <w:rPr>
                <w:rFonts w:ascii="Times New Roman" w:eastAsia="Times New Roman" w:hAnsi="Times New Roman" w:cs="Times New Roman"/>
                <w:kern w:val="1"/>
                <w:sz w:val="16"/>
                <w:szCs w:val="16"/>
                <w:lang w:eastAsia="ar-SA"/>
              </w:rPr>
              <w:t>ИНН 5823007561</w:t>
            </w:r>
          </w:p>
          <w:p w:rsidR="004618C8" w:rsidRPr="004618C8" w:rsidRDefault="004618C8" w:rsidP="004618C8">
            <w:pPr>
              <w:snapToGrid w:val="0"/>
              <w:jc w:val="left"/>
              <w:rPr>
                <w:rFonts w:ascii="Times New Roman" w:eastAsia="Times New Roman" w:hAnsi="Times New Roman" w:cs="Times New Roman"/>
                <w:kern w:val="1"/>
                <w:sz w:val="16"/>
                <w:szCs w:val="16"/>
                <w:lang w:eastAsia="ar-SA"/>
              </w:rPr>
            </w:pPr>
            <w:r w:rsidRPr="004618C8">
              <w:rPr>
                <w:rFonts w:ascii="Times New Roman" w:eastAsia="Times New Roman" w:hAnsi="Times New Roman" w:cs="Times New Roman"/>
                <w:kern w:val="1"/>
                <w:sz w:val="16"/>
                <w:szCs w:val="16"/>
                <w:lang w:eastAsia="ar-SA"/>
              </w:rPr>
              <w:t>КПП 582301001</w:t>
            </w:r>
          </w:p>
          <w:p w:rsidR="004618C8" w:rsidRPr="004618C8" w:rsidRDefault="004618C8" w:rsidP="004618C8">
            <w:pPr>
              <w:snapToGrid w:val="0"/>
              <w:jc w:val="left"/>
              <w:rPr>
                <w:rFonts w:ascii="Times New Roman" w:eastAsia="Times New Roman" w:hAnsi="Times New Roman" w:cs="Times New Roman"/>
                <w:kern w:val="1"/>
                <w:sz w:val="16"/>
                <w:szCs w:val="16"/>
                <w:lang w:eastAsia="ar-SA"/>
              </w:rPr>
            </w:pPr>
            <w:r w:rsidRPr="004618C8">
              <w:rPr>
                <w:rFonts w:ascii="Times New Roman" w:eastAsia="Times New Roman" w:hAnsi="Times New Roman" w:cs="Times New Roman"/>
                <w:kern w:val="1"/>
                <w:sz w:val="16"/>
                <w:szCs w:val="16"/>
                <w:lang w:eastAsia="ar-SA"/>
              </w:rPr>
              <w:t>УФК по Пензенской области (Администрация Мокшанского района Пензенской области)</w:t>
            </w:r>
          </w:p>
          <w:p w:rsidR="004618C8" w:rsidRPr="004618C8" w:rsidRDefault="004618C8" w:rsidP="004618C8">
            <w:pPr>
              <w:snapToGrid w:val="0"/>
              <w:jc w:val="left"/>
              <w:rPr>
                <w:rFonts w:ascii="Times New Roman" w:eastAsia="Times New Roman" w:hAnsi="Times New Roman" w:cs="Times New Roman"/>
                <w:kern w:val="1"/>
                <w:sz w:val="16"/>
                <w:szCs w:val="16"/>
                <w:lang w:eastAsia="ar-SA"/>
              </w:rPr>
            </w:pPr>
            <w:r w:rsidRPr="004618C8">
              <w:rPr>
                <w:rFonts w:ascii="Times New Roman" w:eastAsia="Times New Roman" w:hAnsi="Times New Roman" w:cs="Times New Roman"/>
                <w:kern w:val="1"/>
                <w:sz w:val="16"/>
                <w:szCs w:val="16"/>
                <w:lang w:eastAsia="ar-SA"/>
              </w:rPr>
              <w:t>ЕКС 40102810045370000047</w:t>
            </w:r>
          </w:p>
          <w:p w:rsidR="004618C8" w:rsidRPr="004618C8" w:rsidRDefault="004618C8" w:rsidP="004618C8">
            <w:pPr>
              <w:snapToGrid w:val="0"/>
              <w:jc w:val="left"/>
              <w:rPr>
                <w:rFonts w:ascii="Times New Roman" w:eastAsia="Times New Roman" w:hAnsi="Times New Roman" w:cs="Times New Roman"/>
                <w:kern w:val="1"/>
                <w:sz w:val="16"/>
                <w:szCs w:val="16"/>
                <w:lang w:eastAsia="ar-SA"/>
              </w:rPr>
            </w:pPr>
            <w:proofErr w:type="gramStart"/>
            <w:r w:rsidRPr="004618C8">
              <w:rPr>
                <w:rFonts w:ascii="Times New Roman" w:eastAsia="Times New Roman" w:hAnsi="Times New Roman" w:cs="Times New Roman"/>
                <w:kern w:val="1"/>
                <w:sz w:val="16"/>
                <w:szCs w:val="16"/>
                <w:lang w:eastAsia="ar-SA"/>
              </w:rPr>
              <w:t>р</w:t>
            </w:r>
            <w:proofErr w:type="gramEnd"/>
            <w:r w:rsidRPr="004618C8">
              <w:rPr>
                <w:rFonts w:ascii="Times New Roman" w:eastAsia="Times New Roman" w:hAnsi="Times New Roman" w:cs="Times New Roman"/>
                <w:kern w:val="1"/>
                <w:sz w:val="16"/>
                <w:szCs w:val="16"/>
                <w:lang w:eastAsia="ar-SA"/>
              </w:rPr>
              <w:t>/с 03100643000000015500</w:t>
            </w:r>
          </w:p>
          <w:p w:rsidR="004618C8" w:rsidRPr="004618C8" w:rsidRDefault="004618C8" w:rsidP="004618C8">
            <w:pPr>
              <w:snapToGrid w:val="0"/>
              <w:jc w:val="left"/>
              <w:rPr>
                <w:rFonts w:ascii="Times New Roman" w:eastAsia="Times New Roman" w:hAnsi="Times New Roman" w:cs="Times New Roman"/>
                <w:kern w:val="1"/>
                <w:sz w:val="16"/>
                <w:szCs w:val="16"/>
                <w:lang w:eastAsia="ar-SA"/>
              </w:rPr>
            </w:pPr>
            <w:r w:rsidRPr="004618C8">
              <w:rPr>
                <w:rFonts w:ascii="Times New Roman" w:eastAsia="Times New Roman" w:hAnsi="Times New Roman" w:cs="Times New Roman"/>
                <w:kern w:val="1"/>
                <w:sz w:val="16"/>
                <w:szCs w:val="16"/>
                <w:lang w:eastAsia="ar-SA"/>
              </w:rPr>
              <w:t xml:space="preserve">ОТДЕЛЕНИЕ ПЕНЗА БАНКА РОССИИ//УФК по Пензенской области г. Пенза </w:t>
            </w:r>
          </w:p>
          <w:p w:rsidR="004618C8" w:rsidRPr="004618C8" w:rsidRDefault="004618C8" w:rsidP="004618C8">
            <w:pPr>
              <w:snapToGrid w:val="0"/>
              <w:jc w:val="left"/>
              <w:rPr>
                <w:rFonts w:ascii="Times New Roman" w:eastAsia="Times New Roman" w:hAnsi="Times New Roman" w:cs="Times New Roman"/>
                <w:kern w:val="1"/>
                <w:sz w:val="16"/>
                <w:szCs w:val="16"/>
                <w:lang w:eastAsia="ar-SA"/>
              </w:rPr>
            </w:pPr>
            <w:r w:rsidRPr="004618C8">
              <w:rPr>
                <w:rFonts w:ascii="Times New Roman" w:eastAsia="Times New Roman" w:hAnsi="Times New Roman" w:cs="Times New Roman"/>
                <w:kern w:val="1"/>
                <w:sz w:val="16"/>
                <w:szCs w:val="16"/>
                <w:lang w:eastAsia="ar-SA"/>
              </w:rPr>
              <w:t>БИК 015655003</w:t>
            </w:r>
          </w:p>
          <w:p w:rsidR="004618C8" w:rsidRPr="004618C8" w:rsidRDefault="004618C8" w:rsidP="004618C8">
            <w:pPr>
              <w:snapToGrid w:val="0"/>
              <w:jc w:val="left"/>
              <w:rPr>
                <w:rFonts w:ascii="Times New Roman" w:eastAsia="Times New Roman" w:hAnsi="Times New Roman" w:cs="Times New Roman"/>
                <w:kern w:val="1"/>
                <w:sz w:val="16"/>
                <w:szCs w:val="16"/>
                <w:lang w:eastAsia="ar-SA"/>
              </w:rPr>
            </w:pPr>
            <w:r w:rsidRPr="004618C8">
              <w:rPr>
                <w:rFonts w:ascii="Times New Roman" w:eastAsia="Times New Roman" w:hAnsi="Times New Roman" w:cs="Times New Roman"/>
                <w:kern w:val="1"/>
                <w:sz w:val="16"/>
                <w:szCs w:val="16"/>
                <w:lang w:eastAsia="ar-SA"/>
              </w:rPr>
              <w:t>Код ОКТМО: 56645000</w:t>
            </w:r>
          </w:p>
          <w:p w:rsidR="004618C8" w:rsidRPr="004618C8" w:rsidRDefault="004618C8" w:rsidP="004618C8">
            <w:pPr>
              <w:rPr>
                <w:rFonts w:ascii="Times New Roman" w:eastAsia="Times New Roman" w:hAnsi="Times New Roman" w:cs="Times New Roman"/>
                <w:color w:val="000000"/>
                <w:kern w:val="1"/>
                <w:sz w:val="16"/>
                <w:szCs w:val="16"/>
                <w:lang w:eastAsia="ar-SA"/>
              </w:rPr>
            </w:pPr>
            <w:r w:rsidRPr="004618C8">
              <w:rPr>
                <w:rFonts w:ascii="Times New Roman" w:eastAsia="Times New Roman" w:hAnsi="Times New Roman" w:cs="Times New Roman"/>
                <w:kern w:val="1"/>
                <w:sz w:val="16"/>
                <w:szCs w:val="16"/>
                <w:lang w:eastAsia="ar-SA"/>
              </w:rPr>
              <w:t>тел. 55-10-67 факс 8 (841-50) 2-73-27</w:t>
            </w:r>
          </w:p>
        </w:tc>
        <w:tc>
          <w:tcPr>
            <w:tcW w:w="4395" w:type="dxa"/>
          </w:tcPr>
          <w:p w:rsidR="004618C8" w:rsidRPr="004618C8" w:rsidRDefault="004618C8" w:rsidP="004618C8">
            <w:pPr>
              <w:suppressLineNumbers/>
              <w:suppressAutoHyphens/>
              <w:jc w:val="left"/>
              <w:rPr>
                <w:rFonts w:ascii="Times New Roman" w:eastAsia="Times New Roman" w:hAnsi="Times New Roman" w:cs="Times New Roman"/>
                <w:kern w:val="1"/>
                <w:sz w:val="16"/>
                <w:szCs w:val="16"/>
                <w:lang w:eastAsia="ar-SA"/>
              </w:rPr>
            </w:pPr>
            <w:r w:rsidRPr="004618C8">
              <w:rPr>
                <w:rFonts w:ascii="Times New Roman" w:eastAsia="Times New Roman" w:hAnsi="Times New Roman" w:cs="Times New Roman"/>
                <w:kern w:val="1"/>
                <w:sz w:val="16"/>
                <w:szCs w:val="16"/>
                <w:lang w:eastAsia="ar-SA"/>
              </w:rPr>
              <w:t xml:space="preserve"> </w:t>
            </w:r>
          </w:p>
        </w:tc>
      </w:tr>
      <w:tr w:rsidR="004618C8" w:rsidRPr="004618C8" w:rsidTr="004618C8">
        <w:trPr>
          <w:trHeight w:val="253"/>
        </w:trPr>
        <w:tc>
          <w:tcPr>
            <w:tcW w:w="5103" w:type="dxa"/>
          </w:tcPr>
          <w:p w:rsidR="004618C8" w:rsidRPr="004618C8" w:rsidRDefault="004618C8" w:rsidP="004618C8">
            <w:pPr>
              <w:snapToGrid w:val="0"/>
              <w:ind w:firstLine="512"/>
              <w:rPr>
                <w:rFonts w:ascii="Times New Roman" w:eastAsia="Times New Roman" w:hAnsi="Times New Roman" w:cs="Times New Roman"/>
                <w:b/>
                <w:kern w:val="1"/>
                <w:sz w:val="16"/>
                <w:szCs w:val="16"/>
                <w:lang w:eastAsia="ar-SA"/>
              </w:rPr>
            </w:pPr>
            <w:r w:rsidRPr="004618C8">
              <w:rPr>
                <w:rFonts w:ascii="Times New Roman" w:eastAsia="Times New Roman" w:hAnsi="Times New Roman" w:cs="Times New Roman"/>
                <w:b/>
                <w:kern w:val="1"/>
                <w:sz w:val="16"/>
                <w:szCs w:val="16"/>
                <w:lang w:eastAsia="ar-SA"/>
              </w:rPr>
              <w:t>___________________ /_________________/</w:t>
            </w:r>
          </w:p>
          <w:p w:rsidR="004618C8" w:rsidRPr="004618C8" w:rsidRDefault="004618C8" w:rsidP="004618C8">
            <w:pPr>
              <w:ind w:firstLine="708"/>
              <w:rPr>
                <w:rFonts w:ascii="Times New Roman" w:eastAsia="Times New Roman" w:hAnsi="Times New Roman" w:cs="Times New Roman"/>
                <w:b/>
                <w:kern w:val="1"/>
                <w:sz w:val="16"/>
                <w:szCs w:val="16"/>
                <w:lang w:eastAsia="ar-SA"/>
              </w:rPr>
            </w:pPr>
            <w:r w:rsidRPr="004618C8">
              <w:rPr>
                <w:rFonts w:ascii="Times New Roman" w:eastAsia="Times New Roman" w:hAnsi="Times New Roman" w:cs="Times New Roman"/>
                <w:b/>
                <w:kern w:val="1"/>
                <w:sz w:val="16"/>
                <w:szCs w:val="16"/>
                <w:lang w:eastAsia="ar-SA"/>
              </w:rPr>
              <w:t>М.П.</w:t>
            </w:r>
          </w:p>
        </w:tc>
        <w:tc>
          <w:tcPr>
            <w:tcW w:w="4395" w:type="dxa"/>
          </w:tcPr>
          <w:p w:rsidR="004618C8" w:rsidRPr="004618C8" w:rsidRDefault="004618C8" w:rsidP="004618C8">
            <w:pPr>
              <w:suppressLineNumbers/>
              <w:suppressAutoHyphens/>
              <w:jc w:val="left"/>
              <w:rPr>
                <w:rFonts w:ascii="Times New Roman" w:eastAsia="Times New Roman" w:hAnsi="Times New Roman" w:cs="Times New Roman"/>
                <w:kern w:val="1"/>
                <w:sz w:val="16"/>
                <w:szCs w:val="16"/>
                <w:lang w:eastAsia="ar-SA"/>
              </w:rPr>
            </w:pPr>
            <w:r w:rsidRPr="004618C8">
              <w:rPr>
                <w:rFonts w:ascii="Times New Roman" w:eastAsia="Times New Roman" w:hAnsi="Times New Roman" w:cs="Times New Roman"/>
                <w:kern w:val="1"/>
                <w:sz w:val="16"/>
                <w:szCs w:val="16"/>
                <w:lang w:eastAsia="ar-SA"/>
              </w:rPr>
              <w:t xml:space="preserve">       ___________________ /_________________/</w:t>
            </w:r>
          </w:p>
        </w:tc>
      </w:tr>
    </w:tbl>
    <w:p w:rsidR="004618C8" w:rsidRDefault="004618C8" w:rsidP="004618C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4618C8" w:rsidRDefault="004618C8" w:rsidP="004618C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4618C8" w:rsidRDefault="004618C8" w:rsidP="004618C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4618C8" w:rsidRDefault="004618C8" w:rsidP="004618C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4618C8" w:rsidRDefault="004618C8" w:rsidP="004618C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4618C8" w:rsidRDefault="004618C8" w:rsidP="004618C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4618C8" w:rsidRDefault="004618C8" w:rsidP="004618C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132"/>
        <w:tblW w:w="0" w:type="auto"/>
        <w:tblLayout w:type="fixed"/>
        <w:tblCellMar>
          <w:left w:w="0" w:type="dxa"/>
          <w:right w:w="0" w:type="dxa"/>
        </w:tblCellMar>
        <w:tblLook w:val="01E0" w:firstRow="1" w:lastRow="1" w:firstColumn="1" w:lastColumn="1" w:noHBand="0" w:noVBand="0"/>
      </w:tblPr>
      <w:tblGrid>
        <w:gridCol w:w="9606"/>
      </w:tblGrid>
      <w:tr w:rsidR="004618C8" w:rsidRPr="004618C8" w:rsidTr="002F45BC">
        <w:tc>
          <w:tcPr>
            <w:tcW w:w="9606" w:type="dxa"/>
          </w:tcPr>
          <w:p w:rsidR="004618C8" w:rsidRPr="004618C8" w:rsidRDefault="004618C8" w:rsidP="004618C8">
            <w:pPr>
              <w:keepNext/>
              <w:jc w:val="center"/>
              <w:outlineLvl w:val="2"/>
              <w:rPr>
                <w:rFonts w:ascii="Times New Roman" w:eastAsia="Times New Roman" w:hAnsi="Times New Roman" w:cs="Times New Roman"/>
                <w:b/>
                <w:sz w:val="16"/>
                <w:szCs w:val="16"/>
                <w:lang w:eastAsia="ru-RU"/>
              </w:rPr>
            </w:pPr>
            <w:r w:rsidRPr="004618C8">
              <w:rPr>
                <w:rFonts w:ascii="Times New Roman" w:eastAsia="Times New Roman" w:hAnsi="Times New Roman" w:cs="Times New Roman"/>
                <w:b/>
                <w:sz w:val="16"/>
                <w:szCs w:val="16"/>
                <w:lang w:eastAsia="ru-RU"/>
              </w:rPr>
              <w:lastRenderedPageBreak/>
              <w:t xml:space="preserve">АДМИНИСТРАЦИЯ МОКШАНСКОГО РАЙОНА </w:t>
            </w:r>
          </w:p>
        </w:tc>
      </w:tr>
      <w:tr w:rsidR="004618C8" w:rsidRPr="004618C8" w:rsidTr="002F45BC">
        <w:trPr>
          <w:trHeight w:hRule="exact" w:val="397"/>
        </w:trPr>
        <w:tc>
          <w:tcPr>
            <w:tcW w:w="9606" w:type="dxa"/>
            <w:vAlign w:val="center"/>
          </w:tcPr>
          <w:p w:rsidR="004618C8" w:rsidRPr="004618C8" w:rsidRDefault="004618C8" w:rsidP="004618C8">
            <w:pPr>
              <w:keepNext/>
              <w:jc w:val="center"/>
              <w:outlineLvl w:val="2"/>
              <w:rPr>
                <w:rFonts w:ascii="Times New Roman" w:eastAsia="Times New Roman" w:hAnsi="Times New Roman" w:cs="Times New Roman"/>
                <w:b/>
                <w:sz w:val="16"/>
                <w:szCs w:val="16"/>
                <w:lang w:eastAsia="ru-RU"/>
              </w:rPr>
            </w:pPr>
            <w:r w:rsidRPr="004618C8">
              <w:rPr>
                <w:rFonts w:ascii="Times New Roman" w:eastAsia="Times New Roman" w:hAnsi="Times New Roman" w:cs="Times New Roman"/>
                <w:b/>
                <w:sz w:val="16"/>
                <w:szCs w:val="16"/>
                <w:lang w:eastAsia="ru-RU"/>
              </w:rPr>
              <w:t xml:space="preserve">  ПЕНЗЕНСКОЙ ОБЛАСТИ</w:t>
            </w:r>
          </w:p>
        </w:tc>
      </w:tr>
      <w:tr w:rsidR="004618C8" w:rsidRPr="004618C8" w:rsidTr="002F45BC">
        <w:trPr>
          <w:trHeight w:hRule="exact" w:val="542"/>
        </w:trPr>
        <w:tc>
          <w:tcPr>
            <w:tcW w:w="9606" w:type="dxa"/>
            <w:vAlign w:val="center"/>
          </w:tcPr>
          <w:p w:rsidR="004618C8" w:rsidRPr="004618C8" w:rsidRDefault="004618C8" w:rsidP="004618C8">
            <w:pPr>
              <w:keepNext/>
              <w:jc w:val="center"/>
              <w:outlineLvl w:val="2"/>
              <w:rPr>
                <w:rFonts w:ascii="Times New Roman" w:eastAsia="Times New Roman" w:hAnsi="Times New Roman" w:cs="Times New Roman"/>
                <w:b/>
                <w:sz w:val="16"/>
                <w:szCs w:val="16"/>
                <w:lang w:eastAsia="ru-RU"/>
              </w:rPr>
            </w:pPr>
            <w:r w:rsidRPr="004618C8">
              <w:rPr>
                <w:rFonts w:ascii="Times New Roman" w:eastAsia="Times New Roman" w:hAnsi="Times New Roman" w:cs="Times New Roman"/>
                <w:b/>
                <w:sz w:val="16"/>
                <w:szCs w:val="16"/>
                <w:lang w:eastAsia="ru-RU"/>
              </w:rPr>
              <w:t>ПОСТАНОВЛЕНИЕ</w:t>
            </w:r>
          </w:p>
        </w:tc>
      </w:tr>
    </w:tbl>
    <w:p w:rsidR="009A1378" w:rsidRDefault="009A1378" w:rsidP="004618C8">
      <w:pPr>
        <w:jc w:val="center"/>
        <w:rPr>
          <w:rFonts w:ascii="Times New Roman" w:eastAsia="Times New Roman" w:hAnsi="Times New Roman" w:cs="Times New Roman"/>
          <w:b/>
          <w:sz w:val="16"/>
          <w:szCs w:val="16"/>
          <w:lang w:eastAsia="ru-RU"/>
        </w:rPr>
      </w:pPr>
    </w:p>
    <w:tbl>
      <w:tblPr>
        <w:tblpPr w:leftFromText="180" w:rightFromText="180" w:vertAnchor="text" w:horzAnchor="margin" w:tblpXSpec="center" w:tblpY="-41"/>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A1378" w:rsidRPr="004618C8" w:rsidTr="009A1378">
        <w:tc>
          <w:tcPr>
            <w:tcW w:w="284" w:type="dxa"/>
            <w:vAlign w:val="bottom"/>
          </w:tcPr>
          <w:p w:rsidR="009A1378" w:rsidRPr="004618C8" w:rsidRDefault="009A1378" w:rsidP="009A1378">
            <w:pPr>
              <w:jc w:val="left"/>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9A1378" w:rsidRPr="004618C8" w:rsidRDefault="009A1378" w:rsidP="009A1378">
            <w:pPr>
              <w:jc w:val="center"/>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23.08.2022</w:t>
            </w:r>
          </w:p>
        </w:tc>
        <w:tc>
          <w:tcPr>
            <w:tcW w:w="397" w:type="dxa"/>
            <w:vAlign w:val="bottom"/>
          </w:tcPr>
          <w:p w:rsidR="009A1378" w:rsidRPr="004618C8" w:rsidRDefault="009A1378" w:rsidP="009A1378">
            <w:pPr>
              <w:jc w:val="center"/>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w:t>
            </w:r>
          </w:p>
        </w:tc>
        <w:tc>
          <w:tcPr>
            <w:tcW w:w="1134" w:type="dxa"/>
            <w:tcBorders>
              <w:bottom w:val="single" w:sz="6" w:space="0" w:color="auto"/>
            </w:tcBorders>
          </w:tcPr>
          <w:p w:rsidR="009A1378" w:rsidRPr="004618C8" w:rsidRDefault="009A1378" w:rsidP="009A1378">
            <w:pPr>
              <w:jc w:val="center"/>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741</w:t>
            </w:r>
          </w:p>
        </w:tc>
      </w:tr>
      <w:tr w:rsidR="009A1378" w:rsidRPr="004618C8" w:rsidTr="009A1378">
        <w:tc>
          <w:tcPr>
            <w:tcW w:w="4650" w:type="dxa"/>
            <w:gridSpan w:val="4"/>
          </w:tcPr>
          <w:p w:rsidR="009A1378" w:rsidRPr="004618C8" w:rsidRDefault="009A1378" w:rsidP="009A1378">
            <w:pPr>
              <w:jc w:val="center"/>
              <w:rPr>
                <w:rFonts w:ascii="Times New Roman" w:eastAsia="Times New Roman" w:hAnsi="Times New Roman" w:cs="Times New Roman"/>
                <w:sz w:val="16"/>
                <w:szCs w:val="16"/>
                <w:lang w:eastAsia="ru-RU"/>
              </w:rPr>
            </w:pPr>
            <w:proofErr w:type="spellStart"/>
            <w:r w:rsidRPr="004618C8">
              <w:rPr>
                <w:rFonts w:ascii="Times New Roman" w:eastAsia="Times New Roman" w:hAnsi="Times New Roman" w:cs="Times New Roman"/>
                <w:sz w:val="16"/>
                <w:szCs w:val="16"/>
                <w:lang w:eastAsia="ru-RU"/>
              </w:rPr>
              <w:t>р.п</w:t>
            </w:r>
            <w:proofErr w:type="spellEnd"/>
            <w:r w:rsidRPr="004618C8">
              <w:rPr>
                <w:rFonts w:ascii="Times New Roman" w:eastAsia="Times New Roman" w:hAnsi="Times New Roman" w:cs="Times New Roman"/>
                <w:sz w:val="16"/>
                <w:szCs w:val="16"/>
                <w:lang w:eastAsia="ru-RU"/>
              </w:rPr>
              <w:t>. Мокшан</w:t>
            </w:r>
          </w:p>
        </w:tc>
      </w:tr>
    </w:tbl>
    <w:p w:rsidR="009A1378" w:rsidRDefault="009A1378" w:rsidP="004618C8">
      <w:pPr>
        <w:jc w:val="center"/>
        <w:rPr>
          <w:rFonts w:ascii="Times New Roman" w:eastAsia="Times New Roman" w:hAnsi="Times New Roman" w:cs="Times New Roman"/>
          <w:b/>
          <w:sz w:val="16"/>
          <w:szCs w:val="16"/>
          <w:lang w:eastAsia="ru-RU"/>
        </w:rPr>
      </w:pPr>
    </w:p>
    <w:p w:rsidR="004618C8" w:rsidRPr="004618C8" w:rsidRDefault="004618C8" w:rsidP="009A1378">
      <w:pPr>
        <w:ind w:left="426"/>
        <w:jc w:val="center"/>
        <w:rPr>
          <w:rFonts w:ascii="Times New Roman" w:eastAsia="Times New Roman" w:hAnsi="Times New Roman" w:cs="Times New Roman"/>
          <w:b/>
          <w:sz w:val="16"/>
          <w:szCs w:val="16"/>
          <w:lang w:eastAsia="ru-RU"/>
        </w:rPr>
      </w:pPr>
      <w:r w:rsidRPr="004618C8">
        <w:rPr>
          <w:rFonts w:ascii="Times New Roman" w:eastAsia="Times New Roman" w:hAnsi="Times New Roman" w:cs="Times New Roman"/>
          <w:b/>
          <w:sz w:val="16"/>
          <w:szCs w:val="16"/>
          <w:lang w:eastAsia="ru-RU"/>
        </w:rPr>
        <w:t xml:space="preserve">О признании </w:t>
      </w:r>
      <w:proofErr w:type="gramStart"/>
      <w:r w:rsidRPr="004618C8">
        <w:rPr>
          <w:rFonts w:ascii="Times New Roman" w:eastAsia="Times New Roman" w:hAnsi="Times New Roman" w:cs="Times New Roman"/>
          <w:b/>
          <w:sz w:val="16"/>
          <w:szCs w:val="16"/>
          <w:lang w:eastAsia="ru-RU"/>
        </w:rPr>
        <w:t>утратившим</w:t>
      </w:r>
      <w:proofErr w:type="gramEnd"/>
      <w:r w:rsidRPr="004618C8">
        <w:rPr>
          <w:rFonts w:ascii="Times New Roman" w:eastAsia="Times New Roman" w:hAnsi="Times New Roman" w:cs="Times New Roman"/>
          <w:b/>
          <w:sz w:val="16"/>
          <w:szCs w:val="16"/>
          <w:lang w:eastAsia="ru-RU"/>
        </w:rPr>
        <w:t xml:space="preserve"> силу постановления администрации Мокшанского района Пензенской области от 17.12.2021 № 1119</w:t>
      </w:r>
    </w:p>
    <w:p w:rsidR="004618C8" w:rsidRPr="004618C8" w:rsidRDefault="004618C8" w:rsidP="009A1378">
      <w:pPr>
        <w:ind w:left="426"/>
        <w:jc w:val="center"/>
        <w:rPr>
          <w:rFonts w:ascii="Times New Roman" w:eastAsia="Times New Roman" w:hAnsi="Times New Roman" w:cs="Times New Roman"/>
          <w:b/>
          <w:sz w:val="16"/>
          <w:szCs w:val="16"/>
          <w:lang w:eastAsia="ru-RU"/>
        </w:rPr>
      </w:pPr>
    </w:p>
    <w:p w:rsidR="004618C8" w:rsidRPr="004618C8" w:rsidRDefault="004618C8" w:rsidP="009A1378">
      <w:pPr>
        <w:ind w:left="426"/>
        <w:rPr>
          <w:rFonts w:ascii="Times New Roman" w:eastAsia="Times New Roman" w:hAnsi="Times New Roman" w:cs="Times New Roman"/>
          <w:sz w:val="16"/>
          <w:szCs w:val="16"/>
          <w:lang w:eastAsia="ru-RU"/>
        </w:rPr>
      </w:pPr>
      <w:r w:rsidRPr="004618C8">
        <w:rPr>
          <w:rFonts w:ascii="Times New Roman" w:eastAsia="Times New Roman" w:hAnsi="Times New Roman" w:cs="Times New Roman"/>
          <w:b/>
          <w:sz w:val="16"/>
          <w:szCs w:val="16"/>
          <w:lang w:eastAsia="ru-RU"/>
        </w:rPr>
        <w:t xml:space="preserve">           </w:t>
      </w:r>
      <w:r w:rsidRPr="004618C8">
        <w:rPr>
          <w:rFonts w:ascii="Times New Roman" w:eastAsia="Times New Roman" w:hAnsi="Times New Roman" w:cs="Times New Roman"/>
          <w:sz w:val="16"/>
          <w:szCs w:val="16"/>
          <w:lang w:eastAsia="ru-RU"/>
        </w:rPr>
        <w:t>В   соответствии  с   Федеральным   законом  от   01.07.2021      № 248-ФЗ</w:t>
      </w:r>
    </w:p>
    <w:p w:rsidR="004618C8" w:rsidRPr="004618C8" w:rsidRDefault="004618C8" w:rsidP="009A1378">
      <w:pPr>
        <w:ind w:left="426"/>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«О государственном контроле (надзоре) и муниципальном контроле Российской Федерации», руководствуясь Уставом Мокшанского района Пензенской области,  -</w:t>
      </w:r>
    </w:p>
    <w:p w:rsidR="004618C8" w:rsidRPr="004618C8" w:rsidRDefault="004618C8" w:rsidP="009A1378">
      <w:pPr>
        <w:ind w:left="426"/>
        <w:jc w:val="center"/>
        <w:rPr>
          <w:rFonts w:ascii="Times New Roman" w:eastAsia="Times New Roman" w:hAnsi="Times New Roman" w:cs="Times New Roman"/>
          <w:sz w:val="16"/>
          <w:szCs w:val="16"/>
          <w:lang w:eastAsia="ru-RU"/>
        </w:rPr>
      </w:pPr>
    </w:p>
    <w:p w:rsidR="004618C8" w:rsidRPr="004618C8" w:rsidRDefault="004618C8" w:rsidP="009A1378">
      <w:pPr>
        <w:ind w:left="426"/>
        <w:jc w:val="center"/>
        <w:rPr>
          <w:rFonts w:ascii="Times New Roman" w:eastAsia="Times New Roman" w:hAnsi="Times New Roman" w:cs="Times New Roman"/>
          <w:b/>
          <w:sz w:val="16"/>
          <w:szCs w:val="16"/>
          <w:lang w:eastAsia="ru-RU"/>
        </w:rPr>
      </w:pPr>
      <w:r w:rsidRPr="004618C8">
        <w:rPr>
          <w:rFonts w:ascii="Times New Roman" w:eastAsia="Times New Roman" w:hAnsi="Times New Roman" w:cs="Times New Roman"/>
          <w:b/>
          <w:sz w:val="16"/>
          <w:szCs w:val="16"/>
          <w:lang w:eastAsia="ru-RU"/>
        </w:rPr>
        <w:t>Администрация Мокшанского района постановляет:</w:t>
      </w:r>
    </w:p>
    <w:p w:rsidR="004618C8" w:rsidRPr="004618C8" w:rsidRDefault="004618C8" w:rsidP="009A1378">
      <w:pPr>
        <w:ind w:left="426"/>
        <w:rPr>
          <w:rFonts w:ascii="Times New Roman" w:eastAsia="Times New Roman" w:hAnsi="Times New Roman" w:cs="Times New Roman"/>
          <w:b/>
          <w:sz w:val="16"/>
          <w:szCs w:val="16"/>
          <w:lang w:eastAsia="ru-RU"/>
        </w:rPr>
      </w:pPr>
    </w:p>
    <w:p w:rsidR="004618C8" w:rsidRPr="004618C8" w:rsidRDefault="004618C8" w:rsidP="009A1378">
      <w:pPr>
        <w:ind w:left="426" w:firstLine="283"/>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1. Признать утратившим силу постановление администрации  Мокшанского района Пензенской области  от 17.12.2021 № 1119 «Об утверждении плана мероприятий («дорожной карты») по содействию развитию конкуренции на территории Мокшанского района Пензенской области».</w:t>
      </w:r>
    </w:p>
    <w:p w:rsidR="004618C8" w:rsidRPr="004618C8" w:rsidRDefault="004618C8" w:rsidP="009A1378">
      <w:pPr>
        <w:ind w:left="426" w:firstLine="283"/>
        <w:rPr>
          <w:rFonts w:ascii="Times New Roman" w:eastAsia="Times New Roman" w:hAnsi="Times New Roman" w:cs="Times New Roman"/>
          <w:sz w:val="16"/>
          <w:szCs w:val="16"/>
          <w:lang w:eastAsia="ru-RU"/>
        </w:rPr>
      </w:pPr>
      <w:r w:rsidRPr="004618C8">
        <w:rPr>
          <w:rFonts w:ascii="Times New Roman" w:eastAsia="Times New Roman" w:hAnsi="Times New Roman" w:cs="Times New Roman"/>
          <w:bCs/>
          <w:sz w:val="16"/>
          <w:szCs w:val="16"/>
          <w:lang w:eastAsia="ru-RU"/>
        </w:rPr>
        <w:t>2. Настоящее постановление вступает в силу с момента его подписания.</w:t>
      </w:r>
    </w:p>
    <w:p w:rsidR="004618C8" w:rsidRPr="004618C8" w:rsidRDefault="004618C8" w:rsidP="009A1378">
      <w:pPr>
        <w:widowControl w:val="0"/>
        <w:ind w:left="426" w:firstLine="283"/>
        <w:rPr>
          <w:rFonts w:ascii="Times New Roman" w:eastAsia="Times New Roman" w:hAnsi="Times New Roman" w:cs="Times New Roman"/>
          <w:sz w:val="16"/>
          <w:szCs w:val="16"/>
          <w:lang w:eastAsia="ru-RU"/>
        </w:rPr>
      </w:pPr>
      <w:r w:rsidRPr="004618C8">
        <w:rPr>
          <w:rFonts w:ascii="Times New Roman" w:eastAsia="Times New Roman" w:hAnsi="Times New Roman" w:cs="Times New Roman"/>
          <w:sz w:val="16"/>
          <w:szCs w:val="16"/>
          <w:lang w:eastAsia="ru-RU"/>
        </w:rPr>
        <w:t xml:space="preserve">3. Опубликовать настоящее постановление в информационном бюллетене «Ведомости органов местного самоуправления Мокшанского района Пензенской области» и разместить на официальном сайте в информационно-коммуникационной сети «Интернет». </w:t>
      </w:r>
    </w:p>
    <w:p w:rsidR="004618C8" w:rsidRPr="004618C8" w:rsidRDefault="009A1378" w:rsidP="009A1378">
      <w:pPr>
        <w:widowControl w:val="0"/>
        <w:ind w:left="426"/>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4618C8" w:rsidRPr="004618C8">
        <w:rPr>
          <w:rFonts w:ascii="Times New Roman" w:eastAsia="Times New Roman" w:hAnsi="Times New Roman" w:cs="Times New Roman"/>
          <w:sz w:val="16"/>
          <w:szCs w:val="16"/>
          <w:lang w:eastAsia="ru-RU"/>
        </w:rPr>
        <w:t xml:space="preserve"> 4. </w:t>
      </w:r>
      <w:proofErr w:type="gramStart"/>
      <w:r w:rsidR="004618C8" w:rsidRPr="004618C8">
        <w:rPr>
          <w:rFonts w:ascii="Times New Roman" w:eastAsia="Times New Roman" w:hAnsi="Times New Roman" w:cs="Times New Roman"/>
          <w:sz w:val="16"/>
          <w:szCs w:val="16"/>
          <w:lang w:eastAsia="ru-RU"/>
        </w:rPr>
        <w:t>Контроль за</w:t>
      </w:r>
      <w:proofErr w:type="gramEnd"/>
      <w:r w:rsidR="004618C8" w:rsidRPr="004618C8">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w:t>
      </w:r>
      <w:proofErr w:type="spellStart"/>
      <w:r w:rsidR="004618C8" w:rsidRPr="004618C8">
        <w:rPr>
          <w:rFonts w:ascii="Times New Roman" w:eastAsia="Times New Roman" w:hAnsi="Times New Roman" w:cs="Times New Roman"/>
          <w:sz w:val="16"/>
          <w:szCs w:val="16"/>
          <w:lang w:eastAsia="ru-RU"/>
        </w:rPr>
        <w:t>Жучкину</w:t>
      </w:r>
      <w:proofErr w:type="spellEnd"/>
      <w:r w:rsidR="004618C8" w:rsidRPr="004618C8">
        <w:rPr>
          <w:rFonts w:ascii="Times New Roman" w:eastAsia="Times New Roman" w:hAnsi="Times New Roman" w:cs="Times New Roman"/>
          <w:sz w:val="16"/>
          <w:szCs w:val="16"/>
          <w:lang w:eastAsia="ru-RU"/>
        </w:rPr>
        <w:t xml:space="preserve"> Е.В.</w:t>
      </w:r>
    </w:p>
    <w:p w:rsidR="004618C8" w:rsidRPr="004618C8" w:rsidRDefault="004618C8" w:rsidP="009A1378">
      <w:pPr>
        <w:ind w:left="426"/>
        <w:rPr>
          <w:rFonts w:ascii="Times New Roman" w:eastAsia="Times New Roman" w:hAnsi="Times New Roman" w:cs="Times New Roman"/>
          <w:b/>
          <w:sz w:val="16"/>
          <w:szCs w:val="16"/>
          <w:lang w:eastAsia="ru-RU"/>
        </w:rPr>
      </w:pPr>
    </w:p>
    <w:p w:rsidR="004618C8" w:rsidRPr="004618C8" w:rsidRDefault="004618C8" w:rsidP="009A1378">
      <w:pPr>
        <w:ind w:left="426"/>
        <w:rPr>
          <w:rFonts w:ascii="Times New Roman" w:eastAsia="Times New Roman" w:hAnsi="Times New Roman" w:cs="Times New Roman"/>
          <w:b/>
          <w:sz w:val="16"/>
          <w:szCs w:val="16"/>
          <w:lang w:eastAsia="ru-RU"/>
        </w:rPr>
      </w:pPr>
    </w:p>
    <w:p w:rsidR="004618C8" w:rsidRPr="004618C8" w:rsidRDefault="009A1378" w:rsidP="009A1378">
      <w:pPr>
        <w:ind w:left="426"/>
        <w:jc w:val="lef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w:t>
      </w:r>
      <w:r w:rsidR="004618C8" w:rsidRPr="004618C8">
        <w:rPr>
          <w:rFonts w:ascii="Times New Roman" w:eastAsia="Times New Roman" w:hAnsi="Times New Roman" w:cs="Times New Roman"/>
          <w:b/>
          <w:sz w:val="16"/>
          <w:szCs w:val="16"/>
          <w:lang w:eastAsia="ru-RU"/>
        </w:rPr>
        <w:t>Глава администрации</w:t>
      </w:r>
    </w:p>
    <w:p w:rsidR="004618C8" w:rsidRPr="004618C8" w:rsidRDefault="009A1378" w:rsidP="009A1378">
      <w:pPr>
        <w:ind w:left="426"/>
        <w:jc w:val="left"/>
        <w:rPr>
          <w:rFonts w:ascii="Times New Roman" w:eastAsia="Times New Roman" w:hAnsi="Times New Roman" w:cs="Times New Roman"/>
          <w:sz w:val="16"/>
          <w:szCs w:val="16"/>
          <w:lang w:eastAsia="ru-RU"/>
        </w:rPr>
      </w:pPr>
      <w:r>
        <w:rPr>
          <w:rFonts w:ascii="Times New Roman" w:eastAsia="Times New Roman" w:hAnsi="Times New Roman" w:cs="Times New Roman"/>
          <w:b/>
          <w:sz w:val="16"/>
          <w:szCs w:val="16"/>
          <w:lang w:eastAsia="ru-RU"/>
        </w:rPr>
        <w:t xml:space="preserve">      </w:t>
      </w:r>
      <w:r w:rsidR="004618C8" w:rsidRPr="004618C8">
        <w:rPr>
          <w:rFonts w:ascii="Times New Roman" w:eastAsia="Times New Roman" w:hAnsi="Times New Roman" w:cs="Times New Roman"/>
          <w:b/>
          <w:sz w:val="16"/>
          <w:szCs w:val="16"/>
          <w:lang w:eastAsia="ru-RU"/>
        </w:rPr>
        <w:t xml:space="preserve">Мокшанского района                                                                     </w:t>
      </w:r>
      <w:proofErr w:type="spellStart"/>
      <w:r w:rsidR="004618C8" w:rsidRPr="004618C8">
        <w:rPr>
          <w:rFonts w:ascii="Times New Roman" w:eastAsia="Times New Roman" w:hAnsi="Times New Roman" w:cs="Times New Roman"/>
          <w:b/>
          <w:sz w:val="16"/>
          <w:szCs w:val="16"/>
          <w:lang w:eastAsia="ru-RU"/>
        </w:rPr>
        <w:t>Н.Н.Тихомиров</w:t>
      </w:r>
      <w:proofErr w:type="spellEnd"/>
    </w:p>
    <w:p w:rsidR="004618C8" w:rsidRDefault="004618C8" w:rsidP="009A1378">
      <w:pPr>
        <w:widowControl w:val="0"/>
        <w:autoSpaceDE w:val="0"/>
        <w:autoSpaceDN w:val="0"/>
        <w:adjustRightInd w:val="0"/>
        <w:ind w:left="426" w:firstLine="720"/>
        <w:jc w:val="center"/>
        <w:rPr>
          <w:rFonts w:ascii="Times New Roman" w:eastAsia="Times New Roman" w:hAnsi="Times New Roman" w:cs="Times New Roman"/>
          <w:sz w:val="16"/>
          <w:szCs w:val="16"/>
          <w:lang w:eastAsia="ru-RU"/>
        </w:rPr>
      </w:pPr>
    </w:p>
    <w:p w:rsidR="009A1378" w:rsidRDefault="009A1378" w:rsidP="009A1378">
      <w:pPr>
        <w:widowControl w:val="0"/>
        <w:autoSpaceDE w:val="0"/>
        <w:autoSpaceDN w:val="0"/>
        <w:adjustRightInd w:val="0"/>
        <w:ind w:left="426" w:firstLine="720"/>
        <w:jc w:val="center"/>
        <w:rPr>
          <w:rFonts w:ascii="Times New Roman" w:eastAsia="Times New Roman" w:hAnsi="Times New Roman" w:cs="Times New Roman"/>
          <w:sz w:val="16"/>
          <w:szCs w:val="16"/>
          <w:lang w:eastAsia="ru-RU"/>
        </w:rPr>
      </w:pPr>
    </w:p>
    <w:p w:rsidR="009A1378" w:rsidRDefault="009A1378" w:rsidP="009A1378">
      <w:pPr>
        <w:widowControl w:val="0"/>
        <w:autoSpaceDE w:val="0"/>
        <w:autoSpaceDN w:val="0"/>
        <w:adjustRightInd w:val="0"/>
        <w:ind w:left="426" w:firstLine="720"/>
        <w:jc w:val="center"/>
        <w:rPr>
          <w:rFonts w:ascii="Times New Roman" w:eastAsia="Times New Roman" w:hAnsi="Times New Roman" w:cs="Times New Roman"/>
          <w:sz w:val="16"/>
          <w:szCs w:val="16"/>
          <w:lang w:eastAsia="ru-RU"/>
        </w:rPr>
      </w:pPr>
    </w:p>
    <w:p w:rsidR="009A1378" w:rsidRDefault="009A1378" w:rsidP="009A1378">
      <w:pPr>
        <w:widowControl w:val="0"/>
        <w:autoSpaceDE w:val="0"/>
        <w:autoSpaceDN w:val="0"/>
        <w:adjustRightInd w:val="0"/>
        <w:ind w:left="426" w:firstLine="720"/>
        <w:jc w:val="center"/>
        <w:rPr>
          <w:rFonts w:ascii="Times New Roman" w:eastAsia="Times New Roman" w:hAnsi="Times New Roman" w:cs="Times New Roman"/>
          <w:sz w:val="16"/>
          <w:szCs w:val="16"/>
          <w:lang w:eastAsia="ru-RU"/>
        </w:rPr>
      </w:pPr>
    </w:p>
    <w:p w:rsidR="002F45BC" w:rsidRDefault="002F45BC" w:rsidP="009A1378">
      <w:pPr>
        <w:widowControl w:val="0"/>
        <w:autoSpaceDE w:val="0"/>
        <w:autoSpaceDN w:val="0"/>
        <w:adjustRightInd w:val="0"/>
        <w:ind w:left="426" w:firstLine="720"/>
        <w:jc w:val="center"/>
        <w:rPr>
          <w:rFonts w:ascii="Times New Roman" w:eastAsia="Times New Roman" w:hAnsi="Times New Roman" w:cs="Times New Roman"/>
          <w:sz w:val="16"/>
          <w:szCs w:val="16"/>
          <w:lang w:eastAsia="ru-RU"/>
        </w:rPr>
      </w:pPr>
    </w:p>
    <w:p w:rsidR="002F45BC" w:rsidRDefault="002F45BC" w:rsidP="009A1378">
      <w:pPr>
        <w:widowControl w:val="0"/>
        <w:autoSpaceDE w:val="0"/>
        <w:autoSpaceDN w:val="0"/>
        <w:adjustRightInd w:val="0"/>
        <w:ind w:left="426" w:firstLine="720"/>
        <w:jc w:val="center"/>
        <w:rPr>
          <w:rFonts w:ascii="Times New Roman" w:eastAsia="Times New Roman" w:hAnsi="Times New Roman" w:cs="Times New Roman"/>
          <w:sz w:val="16"/>
          <w:szCs w:val="16"/>
          <w:lang w:eastAsia="ru-RU"/>
        </w:rPr>
      </w:pPr>
    </w:p>
    <w:p w:rsidR="002F45BC" w:rsidRDefault="002F45BC" w:rsidP="009A1378">
      <w:pPr>
        <w:widowControl w:val="0"/>
        <w:autoSpaceDE w:val="0"/>
        <w:autoSpaceDN w:val="0"/>
        <w:adjustRightInd w:val="0"/>
        <w:ind w:left="426" w:firstLine="720"/>
        <w:jc w:val="center"/>
        <w:rPr>
          <w:rFonts w:ascii="Times New Roman" w:eastAsia="Times New Roman" w:hAnsi="Times New Roman" w:cs="Times New Roman"/>
          <w:sz w:val="16"/>
          <w:szCs w:val="16"/>
          <w:lang w:eastAsia="ru-RU"/>
        </w:rPr>
      </w:pPr>
    </w:p>
    <w:p w:rsidR="002F45BC" w:rsidRDefault="002F45BC" w:rsidP="009A1378">
      <w:pPr>
        <w:widowControl w:val="0"/>
        <w:autoSpaceDE w:val="0"/>
        <w:autoSpaceDN w:val="0"/>
        <w:adjustRightInd w:val="0"/>
        <w:ind w:left="426" w:firstLine="720"/>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132"/>
        <w:tblW w:w="0" w:type="auto"/>
        <w:tblLayout w:type="fixed"/>
        <w:tblCellMar>
          <w:left w:w="0" w:type="dxa"/>
          <w:right w:w="0" w:type="dxa"/>
        </w:tblCellMar>
        <w:tblLook w:val="01E0" w:firstRow="1" w:lastRow="1" w:firstColumn="1" w:lastColumn="1" w:noHBand="0" w:noVBand="0"/>
      </w:tblPr>
      <w:tblGrid>
        <w:gridCol w:w="9606"/>
      </w:tblGrid>
      <w:tr w:rsidR="002F45BC" w:rsidRPr="002F45BC" w:rsidTr="002F45BC">
        <w:tc>
          <w:tcPr>
            <w:tcW w:w="9606" w:type="dxa"/>
          </w:tcPr>
          <w:p w:rsidR="002F45BC" w:rsidRPr="002F45BC" w:rsidRDefault="002F45BC" w:rsidP="002F45BC">
            <w:pPr>
              <w:keepNext/>
              <w:jc w:val="center"/>
              <w:outlineLvl w:val="2"/>
              <w:rPr>
                <w:rFonts w:ascii="Times New Roman" w:eastAsia="Times New Roman" w:hAnsi="Times New Roman" w:cs="Times New Roman"/>
                <w:b/>
                <w:sz w:val="16"/>
                <w:szCs w:val="16"/>
                <w:lang w:eastAsia="ru-RU"/>
              </w:rPr>
            </w:pPr>
            <w:r w:rsidRPr="002F45BC">
              <w:rPr>
                <w:rFonts w:ascii="Times New Roman" w:eastAsia="Times New Roman" w:hAnsi="Times New Roman" w:cs="Times New Roman"/>
                <w:b/>
                <w:sz w:val="16"/>
                <w:szCs w:val="16"/>
                <w:lang w:eastAsia="ru-RU"/>
              </w:rPr>
              <w:t xml:space="preserve">АДМИНИСТРАЦИЯ МОКШАНСКОГО РАЙОНА </w:t>
            </w:r>
          </w:p>
        </w:tc>
      </w:tr>
      <w:tr w:rsidR="002F45BC" w:rsidRPr="002F45BC" w:rsidTr="002F45BC">
        <w:trPr>
          <w:trHeight w:hRule="exact" w:val="397"/>
        </w:trPr>
        <w:tc>
          <w:tcPr>
            <w:tcW w:w="9606" w:type="dxa"/>
            <w:vAlign w:val="center"/>
          </w:tcPr>
          <w:p w:rsidR="002F45BC" w:rsidRPr="002F45BC" w:rsidRDefault="002F45BC" w:rsidP="002F45BC">
            <w:pPr>
              <w:keepNext/>
              <w:jc w:val="center"/>
              <w:outlineLvl w:val="2"/>
              <w:rPr>
                <w:rFonts w:ascii="Times New Roman" w:eastAsia="Times New Roman" w:hAnsi="Times New Roman" w:cs="Times New Roman"/>
                <w:b/>
                <w:sz w:val="16"/>
                <w:szCs w:val="16"/>
                <w:lang w:eastAsia="ru-RU"/>
              </w:rPr>
            </w:pPr>
            <w:r w:rsidRPr="002F45BC">
              <w:rPr>
                <w:rFonts w:ascii="Times New Roman" w:eastAsia="Times New Roman" w:hAnsi="Times New Roman" w:cs="Times New Roman"/>
                <w:b/>
                <w:sz w:val="16"/>
                <w:szCs w:val="16"/>
                <w:lang w:eastAsia="ru-RU"/>
              </w:rPr>
              <w:t xml:space="preserve"> ПЕНЗЕНСКОЙ ОБЛАСТИ</w:t>
            </w:r>
          </w:p>
        </w:tc>
      </w:tr>
      <w:tr w:rsidR="002F45BC" w:rsidRPr="002F45BC" w:rsidTr="002F45BC">
        <w:trPr>
          <w:trHeight w:val="294"/>
        </w:trPr>
        <w:tc>
          <w:tcPr>
            <w:tcW w:w="9606" w:type="dxa"/>
          </w:tcPr>
          <w:p w:rsidR="002F45BC" w:rsidRPr="002F45BC" w:rsidRDefault="002F45BC" w:rsidP="002F45BC">
            <w:pPr>
              <w:keepNext/>
              <w:jc w:val="center"/>
              <w:outlineLvl w:val="2"/>
              <w:rPr>
                <w:rFonts w:ascii="Times New Roman" w:eastAsia="Times New Roman" w:hAnsi="Times New Roman" w:cs="Times New Roman"/>
                <w:b/>
                <w:sz w:val="16"/>
                <w:szCs w:val="16"/>
                <w:lang w:eastAsia="ru-RU"/>
              </w:rPr>
            </w:pPr>
          </w:p>
        </w:tc>
      </w:tr>
      <w:tr w:rsidR="002F45BC" w:rsidRPr="002F45BC" w:rsidTr="002F45BC">
        <w:trPr>
          <w:trHeight w:hRule="exact" w:val="542"/>
        </w:trPr>
        <w:tc>
          <w:tcPr>
            <w:tcW w:w="9606" w:type="dxa"/>
            <w:vAlign w:val="center"/>
          </w:tcPr>
          <w:p w:rsidR="002F45BC" w:rsidRPr="002F45BC" w:rsidRDefault="002F45BC" w:rsidP="002F45BC">
            <w:pPr>
              <w:keepNext/>
              <w:jc w:val="center"/>
              <w:outlineLvl w:val="2"/>
              <w:rPr>
                <w:rFonts w:ascii="Times New Roman" w:eastAsia="Times New Roman" w:hAnsi="Times New Roman" w:cs="Times New Roman"/>
                <w:b/>
                <w:sz w:val="16"/>
                <w:szCs w:val="16"/>
                <w:lang w:eastAsia="ru-RU"/>
              </w:rPr>
            </w:pPr>
            <w:r w:rsidRPr="002F45BC">
              <w:rPr>
                <w:rFonts w:ascii="Times New Roman" w:eastAsia="Times New Roman" w:hAnsi="Times New Roman" w:cs="Times New Roman"/>
                <w:b/>
                <w:sz w:val="16"/>
                <w:szCs w:val="16"/>
                <w:lang w:eastAsia="ru-RU"/>
              </w:rPr>
              <w:t>ПОСТАНОВЛЕНИЕ</w:t>
            </w:r>
          </w:p>
          <w:p w:rsidR="002F45BC" w:rsidRPr="002F45BC" w:rsidRDefault="002F45BC" w:rsidP="002F45BC">
            <w:pPr>
              <w:jc w:val="left"/>
              <w:rPr>
                <w:rFonts w:ascii="Times New Roman" w:eastAsia="Times New Roman" w:hAnsi="Times New Roman" w:cs="Times New Roman"/>
                <w:sz w:val="16"/>
                <w:szCs w:val="16"/>
                <w:lang w:eastAsia="ru-RU"/>
              </w:rPr>
            </w:pPr>
          </w:p>
        </w:tc>
      </w:tr>
    </w:tbl>
    <w:p w:rsidR="002F45BC" w:rsidRPr="002F45BC" w:rsidRDefault="002F45BC" w:rsidP="002F45BC">
      <w:pPr>
        <w:spacing w:line="192" w:lineRule="auto"/>
        <w:rPr>
          <w:rFonts w:ascii="Times New Roman" w:eastAsia="Times New Roman" w:hAnsi="Times New Roman" w:cs="Times New Roman"/>
          <w:sz w:val="16"/>
          <w:szCs w:val="16"/>
          <w:lang w:eastAsia="ru-RU"/>
        </w:rPr>
      </w:pPr>
    </w:p>
    <w:p w:rsidR="009A1378" w:rsidRDefault="009A1378" w:rsidP="009A1378">
      <w:pPr>
        <w:widowControl w:val="0"/>
        <w:autoSpaceDE w:val="0"/>
        <w:autoSpaceDN w:val="0"/>
        <w:adjustRightInd w:val="0"/>
        <w:ind w:left="426" w:firstLine="720"/>
        <w:jc w:val="center"/>
        <w:rPr>
          <w:rFonts w:ascii="Times New Roman" w:eastAsia="Times New Roman" w:hAnsi="Times New Roman" w:cs="Times New Roman"/>
          <w:sz w:val="16"/>
          <w:szCs w:val="16"/>
          <w:lang w:eastAsia="ru-RU"/>
        </w:rPr>
      </w:pPr>
    </w:p>
    <w:p w:rsidR="002F45BC" w:rsidRDefault="002F45BC" w:rsidP="009A1378">
      <w:pPr>
        <w:ind w:left="426"/>
        <w:jc w:val="center"/>
        <w:rPr>
          <w:rFonts w:ascii="Times New Roman" w:hAnsi="Times New Roman" w:cs="Times New Roman"/>
          <w:b/>
          <w:color w:val="000000"/>
          <w:spacing w:val="-4"/>
          <w:sz w:val="16"/>
          <w:szCs w:val="16"/>
        </w:rPr>
      </w:pPr>
    </w:p>
    <w:tbl>
      <w:tblPr>
        <w:tblpPr w:leftFromText="180" w:rightFromText="180" w:vertAnchor="text" w:horzAnchor="margin" w:tblpXSpec="center" w:tblpY="60"/>
        <w:tblW w:w="0" w:type="auto"/>
        <w:tblLayout w:type="fixed"/>
        <w:tblCellMar>
          <w:left w:w="0" w:type="dxa"/>
          <w:right w:w="0" w:type="dxa"/>
        </w:tblCellMar>
        <w:tblLook w:val="0000" w:firstRow="0" w:lastRow="0" w:firstColumn="0" w:lastColumn="0" w:noHBand="0" w:noVBand="0"/>
      </w:tblPr>
      <w:tblGrid>
        <w:gridCol w:w="284"/>
        <w:gridCol w:w="2410"/>
        <w:gridCol w:w="567"/>
        <w:gridCol w:w="850"/>
      </w:tblGrid>
      <w:tr w:rsidR="002F45BC" w:rsidRPr="002F45BC" w:rsidTr="002F45BC">
        <w:tc>
          <w:tcPr>
            <w:tcW w:w="284" w:type="dxa"/>
            <w:vAlign w:val="bottom"/>
          </w:tcPr>
          <w:p w:rsidR="002F45BC" w:rsidRPr="002F45BC" w:rsidRDefault="002F45BC" w:rsidP="002F45BC">
            <w:pPr>
              <w:jc w:val="left"/>
              <w:rPr>
                <w:rFonts w:ascii="Times New Roman" w:eastAsia="Times New Roman" w:hAnsi="Times New Roman" w:cs="Times New Roman"/>
                <w:sz w:val="16"/>
                <w:szCs w:val="16"/>
                <w:lang w:eastAsia="ru-RU"/>
              </w:rPr>
            </w:pPr>
            <w:r w:rsidRPr="002F45BC">
              <w:rPr>
                <w:rFonts w:ascii="Times New Roman" w:eastAsia="Times New Roman" w:hAnsi="Times New Roman" w:cs="Times New Roman"/>
                <w:sz w:val="16"/>
                <w:szCs w:val="16"/>
                <w:lang w:eastAsia="ru-RU"/>
              </w:rPr>
              <w:t>от</w:t>
            </w:r>
          </w:p>
        </w:tc>
        <w:tc>
          <w:tcPr>
            <w:tcW w:w="2410" w:type="dxa"/>
            <w:tcBorders>
              <w:bottom w:val="single" w:sz="6" w:space="0" w:color="auto"/>
            </w:tcBorders>
          </w:tcPr>
          <w:p w:rsidR="002F45BC" w:rsidRPr="002F45BC" w:rsidRDefault="002F45BC" w:rsidP="002F45B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23</w:t>
            </w:r>
            <w:r w:rsidRPr="002F45BC">
              <w:rPr>
                <w:rFonts w:ascii="Times New Roman" w:eastAsia="Times New Roman" w:hAnsi="Times New Roman" w:cs="Times New Roman"/>
                <w:sz w:val="16"/>
                <w:szCs w:val="16"/>
                <w:lang w:eastAsia="ru-RU"/>
              </w:rPr>
              <w:t>.0</w:t>
            </w:r>
            <w:r>
              <w:rPr>
                <w:rFonts w:ascii="Times New Roman" w:eastAsia="Times New Roman" w:hAnsi="Times New Roman" w:cs="Times New Roman"/>
                <w:sz w:val="16"/>
                <w:szCs w:val="16"/>
                <w:lang w:eastAsia="ru-RU"/>
              </w:rPr>
              <w:t>8</w:t>
            </w:r>
            <w:r w:rsidRPr="002F45BC">
              <w:rPr>
                <w:rFonts w:ascii="Times New Roman" w:eastAsia="Times New Roman" w:hAnsi="Times New Roman" w:cs="Times New Roman"/>
                <w:sz w:val="16"/>
                <w:szCs w:val="16"/>
                <w:lang w:eastAsia="ru-RU"/>
              </w:rPr>
              <w:t xml:space="preserve">.2022 </w:t>
            </w:r>
          </w:p>
        </w:tc>
        <w:tc>
          <w:tcPr>
            <w:tcW w:w="567" w:type="dxa"/>
            <w:vAlign w:val="bottom"/>
          </w:tcPr>
          <w:p w:rsidR="002F45BC" w:rsidRPr="002F45BC" w:rsidRDefault="002F45BC" w:rsidP="002F45BC">
            <w:pPr>
              <w:jc w:val="center"/>
              <w:rPr>
                <w:rFonts w:ascii="Times New Roman" w:eastAsia="Times New Roman" w:hAnsi="Times New Roman" w:cs="Times New Roman"/>
                <w:sz w:val="16"/>
                <w:szCs w:val="16"/>
                <w:lang w:eastAsia="ru-RU"/>
              </w:rPr>
            </w:pPr>
            <w:r w:rsidRPr="002F45BC">
              <w:rPr>
                <w:rFonts w:ascii="Times New Roman" w:eastAsia="Times New Roman" w:hAnsi="Times New Roman" w:cs="Times New Roman"/>
                <w:sz w:val="16"/>
                <w:szCs w:val="16"/>
                <w:lang w:eastAsia="ru-RU"/>
              </w:rPr>
              <w:t>№</w:t>
            </w:r>
          </w:p>
        </w:tc>
        <w:tc>
          <w:tcPr>
            <w:tcW w:w="850" w:type="dxa"/>
            <w:tcBorders>
              <w:bottom w:val="single" w:sz="6" w:space="0" w:color="auto"/>
            </w:tcBorders>
          </w:tcPr>
          <w:p w:rsidR="002F45BC" w:rsidRPr="002F45BC" w:rsidRDefault="002F45BC" w:rsidP="002F45BC">
            <w:pPr>
              <w:jc w:val="center"/>
              <w:rPr>
                <w:rFonts w:ascii="Times New Roman" w:eastAsia="Times New Roman" w:hAnsi="Times New Roman" w:cs="Times New Roman"/>
                <w:sz w:val="16"/>
                <w:szCs w:val="16"/>
                <w:lang w:eastAsia="ru-RU"/>
              </w:rPr>
            </w:pPr>
            <w:r w:rsidRPr="002F45BC">
              <w:rPr>
                <w:rFonts w:ascii="Times New Roman" w:eastAsia="Times New Roman" w:hAnsi="Times New Roman" w:cs="Times New Roman"/>
                <w:sz w:val="16"/>
                <w:szCs w:val="16"/>
                <w:lang w:eastAsia="ru-RU"/>
              </w:rPr>
              <w:t>7</w:t>
            </w:r>
            <w:r>
              <w:rPr>
                <w:rFonts w:ascii="Times New Roman" w:eastAsia="Times New Roman" w:hAnsi="Times New Roman" w:cs="Times New Roman"/>
                <w:sz w:val="16"/>
                <w:szCs w:val="16"/>
                <w:lang w:eastAsia="ru-RU"/>
              </w:rPr>
              <w:t>42</w:t>
            </w:r>
            <w:r w:rsidRPr="002F45BC">
              <w:rPr>
                <w:rFonts w:ascii="Times New Roman" w:eastAsia="Times New Roman" w:hAnsi="Times New Roman" w:cs="Times New Roman"/>
                <w:sz w:val="16"/>
                <w:szCs w:val="16"/>
                <w:lang w:eastAsia="ru-RU"/>
              </w:rPr>
              <w:t xml:space="preserve"> </w:t>
            </w:r>
          </w:p>
        </w:tc>
      </w:tr>
      <w:tr w:rsidR="002F45BC" w:rsidRPr="002F45BC" w:rsidTr="002F45BC">
        <w:tc>
          <w:tcPr>
            <w:tcW w:w="4111" w:type="dxa"/>
            <w:gridSpan w:val="4"/>
          </w:tcPr>
          <w:p w:rsidR="002F45BC" w:rsidRPr="002F45BC" w:rsidRDefault="002F45BC" w:rsidP="002F45BC">
            <w:pPr>
              <w:ind w:left="-567"/>
              <w:jc w:val="center"/>
              <w:rPr>
                <w:rFonts w:ascii="Times New Roman" w:eastAsia="Times New Roman" w:hAnsi="Times New Roman" w:cs="Times New Roman"/>
                <w:sz w:val="16"/>
                <w:szCs w:val="16"/>
                <w:lang w:eastAsia="ru-RU"/>
              </w:rPr>
            </w:pPr>
            <w:proofErr w:type="spellStart"/>
            <w:r w:rsidRPr="002F45BC">
              <w:rPr>
                <w:rFonts w:ascii="Times New Roman" w:eastAsia="Times New Roman" w:hAnsi="Times New Roman" w:cs="Times New Roman"/>
                <w:sz w:val="16"/>
                <w:szCs w:val="16"/>
                <w:lang w:eastAsia="ru-RU"/>
              </w:rPr>
              <w:t>р.п</w:t>
            </w:r>
            <w:proofErr w:type="spellEnd"/>
            <w:r w:rsidRPr="002F45BC">
              <w:rPr>
                <w:rFonts w:ascii="Times New Roman" w:eastAsia="Times New Roman" w:hAnsi="Times New Roman" w:cs="Times New Roman"/>
                <w:sz w:val="16"/>
                <w:szCs w:val="16"/>
                <w:lang w:eastAsia="ru-RU"/>
              </w:rPr>
              <w:t>. Мокшан</w:t>
            </w:r>
          </w:p>
        </w:tc>
      </w:tr>
    </w:tbl>
    <w:p w:rsidR="002F45BC" w:rsidRDefault="002F45BC" w:rsidP="009A1378">
      <w:pPr>
        <w:ind w:left="426"/>
        <w:jc w:val="center"/>
        <w:rPr>
          <w:rFonts w:ascii="Times New Roman" w:hAnsi="Times New Roman" w:cs="Times New Roman"/>
          <w:b/>
          <w:color w:val="000000"/>
          <w:spacing w:val="-4"/>
          <w:sz w:val="16"/>
          <w:szCs w:val="16"/>
        </w:rPr>
      </w:pPr>
    </w:p>
    <w:p w:rsidR="002F45BC" w:rsidRDefault="002F45BC" w:rsidP="009A1378">
      <w:pPr>
        <w:ind w:left="426"/>
        <w:jc w:val="center"/>
        <w:rPr>
          <w:rFonts w:ascii="Times New Roman" w:hAnsi="Times New Roman" w:cs="Times New Roman"/>
          <w:b/>
          <w:color w:val="000000"/>
          <w:spacing w:val="-4"/>
          <w:sz w:val="16"/>
          <w:szCs w:val="16"/>
        </w:rPr>
      </w:pPr>
    </w:p>
    <w:p w:rsidR="002F45BC" w:rsidRDefault="002F45BC" w:rsidP="009A1378">
      <w:pPr>
        <w:ind w:left="426"/>
        <w:jc w:val="center"/>
        <w:rPr>
          <w:rFonts w:ascii="Times New Roman" w:hAnsi="Times New Roman" w:cs="Times New Roman"/>
          <w:b/>
          <w:color w:val="000000"/>
          <w:spacing w:val="-4"/>
          <w:sz w:val="16"/>
          <w:szCs w:val="16"/>
        </w:rPr>
      </w:pPr>
    </w:p>
    <w:p w:rsidR="002F45BC" w:rsidRDefault="002F45BC" w:rsidP="009A1378">
      <w:pPr>
        <w:ind w:left="426"/>
        <w:jc w:val="center"/>
        <w:rPr>
          <w:rFonts w:ascii="Times New Roman" w:hAnsi="Times New Roman" w:cs="Times New Roman"/>
          <w:b/>
          <w:color w:val="000000"/>
          <w:spacing w:val="-4"/>
          <w:sz w:val="16"/>
          <w:szCs w:val="16"/>
        </w:rPr>
      </w:pPr>
    </w:p>
    <w:p w:rsidR="009A1378" w:rsidRPr="0092227E" w:rsidRDefault="009A1378" w:rsidP="009A1378">
      <w:pPr>
        <w:ind w:left="426"/>
        <w:jc w:val="center"/>
        <w:rPr>
          <w:rFonts w:ascii="Times New Roman" w:hAnsi="Times New Roman" w:cs="Times New Roman"/>
          <w:b/>
          <w:color w:val="000000"/>
          <w:spacing w:val="-4"/>
          <w:sz w:val="16"/>
          <w:szCs w:val="16"/>
        </w:rPr>
      </w:pPr>
      <w:r w:rsidRPr="0092227E">
        <w:rPr>
          <w:rFonts w:ascii="Times New Roman" w:hAnsi="Times New Roman" w:cs="Times New Roman"/>
          <w:b/>
          <w:color w:val="000000"/>
          <w:spacing w:val="-4"/>
          <w:sz w:val="16"/>
          <w:szCs w:val="16"/>
        </w:rPr>
        <w:t xml:space="preserve">Об утверждении плана мероприятий («дорожной карты») по содействию развитию конкуренции на территории Мокшанского района </w:t>
      </w:r>
    </w:p>
    <w:p w:rsidR="009A1378" w:rsidRPr="0092227E" w:rsidRDefault="009A1378" w:rsidP="009A1378">
      <w:pPr>
        <w:ind w:left="426"/>
        <w:jc w:val="center"/>
        <w:rPr>
          <w:rFonts w:ascii="Times New Roman" w:hAnsi="Times New Roman" w:cs="Times New Roman"/>
          <w:b/>
          <w:bCs/>
          <w:sz w:val="16"/>
          <w:szCs w:val="16"/>
        </w:rPr>
      </w:pPr>
      <w:r w:rsidRPr="0092227E">
        <w:rPr>
          <w:rFonts w:ascii="Times New Roman" w:hAnsi="Times New Roman" w:cs="Times New Roman"/>
          <w:b/>
          <w:color w:val="000000"/>
          <w:spacing w:val="-4"/>
          <w:sz w:val="16"/>
          <w:szCs w:val="16"/>
        </w:rPr>
        <w:t>Пензенской области</w:t>
      </w:r>
    </w:p>
    <w:p w:rsidR="009A1378" w:rsidRPr="0092227E" w:rsidRDefault="009A1378" w:rsidP="009A1378">
      <w:pPr>
        <w:pStyle w:val="a5"/>
        <w:ind w:left="426"/>
        <w:jc w:val="center"/>
        <w:rPr>
          <w:rFonts w:ascii="Times New Roman" w:hAnsi="Times New Roman" w:cs="Times New Roman"/>
          <w:b/>
          <w:bCs/>
          <w:sz w:val="16"/>
          <w:szCs w:val="16"/>
        </w:rPr>
      </w:pPr>
    </w:p>
    <w:p w:rsidR="009A1378" w:rsidRPr="0092227E" w:rsidRDefault="009A1378" w:rsidP="009A1378">
      <w:pPr>
        <w:spacing w:line="276" w:lineRule="auto"/>
        <w:ind w:left="426" w:firstLine="540"/>
        <w:rPr>
          <w:rFonts w:ascii="Times New Roman" w:hAnsi="Times New Roman" w:cs="Times New Roman"/>
          <w:sz w:val="16"/>
          <w:szCs w:val="16"/>
        </w:rPr>
      </w:pPr>
      <w:r w:rsidRPr="0092227E">
        <w:rPr>
          <w:rFonts w:ascii="Times New Roman" w:hAnsi="Times New Roman" w:cs="Times New Roman"/>
          <w:sz w:val="16"/>
          <w:szCs w:val="16"/>
        </w:rPr>
        <w:t>В соответствии со Стандартом развития  конкуренции в субъектах Российской Федерации, утвержденным распоряжением Правительства Российской Федерации от 17.04.2019 №768-р, распоряжением Губернатора Пензенской области от 18.08.2019 №323-р «О внедрении в Пензенской области Стандарта развития конкуренции» (с последующими изменениями), руководствуясь Уставом Мокшанского района, -</w:t>
      </w:r>
    </w:p>
    <w:p w:rsidR="009A1378" w:rsidRPr="0092227E" w:rsidRDefault="009A1378" w:rsidP="009A1378">
      <w:pPr>
        <w:pStyle w:val="ac"/>
        <w:ind w:left="426"/>
        <w:jc w:val="center"/>
        <w:rPr>
          <w:b/>
          <w:bCs/>
          <w:sz w:val="16"/>
          <w:szCs w:val="16"/>
        </w:rPr>
      </w:pPr>
      <w:r w:rsidRPr="0092227E">
        <w:rPr>
          <w:b/>
          <w:bCs/>
          <w:sz w:val="16"/>
          <w:szCs w:val="16"/>
        </w:rPr>
        <w:t>администрация Мокшанского района постановляет:</w:t>
      </w:r>
    </w:p>
    <w:p w:rsidR="009A1378" w:rsidRPr="0092227E" w:rsidRDefault="009A1378" w:rsidP="002F45BC">
      <w:pPr>
        <w:widowControl w:val="0"/>
        <w:numPr>
          <w:ilvl w:val="0"/>
          <w:numId w:val="32"/>
        </w:numPr>
        <w:tabs>
          <w:tab w:val="left" w:pos="993"/>
          <w:tab w:val="left" w:pos="1276"/>
        </w:tabs>
        <w:autoSpaceDE w:val="0"/>
        <w:autoSpaceDN w:val="0"/>
        <w:adjustRightInd w:val="0"/>
        <w:ind w:left="426" w:firstLine="567"/>
        <w:rPr>
          <w:rFonts w:ascii="Times New Roman" w:hAnsi="Times New Roman" w:cs="Times New Roman"/>
          <w:sz w:val="16"/>
          <w:szCs w:val="16"/>
        </w:rPr>
      </w:pPr>
      <w:r w:rsidRPr="0092227E">
        <w:rPr>
          <w:rFonts w:ascii="Times New Roman" w:hAnsi="Times New Roman" w:cs="Times New Roman"/>
          <w:sz w:val="16"/>
          <w:szCs w:val="16"/>
        </w:rPr>
        <w:t>Утвердить план мероприятий («дорожной карты») по содействию развитию конкуренции на территории Мокшанского района Пензенской  области, согласно приложению.</w:t>
      </w:r>
    </w:p>
    <w:p w:rsidR="009A1378" w:rsidRPr="0092227E" w:rsidRDefault="009A1378" w:rsidP="002F45BC">
      <w:pPr>
        <w:widowControl w:val="0"/>
        <w:numPr>
          <w:ilvl w:val="0"/>
          <w:numId w:val="32"/>
        </w:numPr>
        <w:tabs>
          <w:tab w:val="left" w:pos="993"/>
          <w:tab w:val="left" w:pos="1276"/>
        </w:tabs>
        <w:autoSpaceDE w:val="0"/>
        <w:autoSpaceDN w:val="0"/>
        <w:adjustRightInd w:val="0"/>
        <w:ind w:left="426" w:firstLine="567"/>
        <w:rPr>
          <w:rFonts w:ascii="Times New Roman" w:hAnsi="Times New Roman" w:cs="Times New Roman"/>
          <w:sz w:val="16"/>
          <w:szCs w:val="16"/>
        </w:rPr>
      </w:pPr>
      <w:r w:rsidRPr="0092227E">
        <w:rPr>
          <w:rFonts w:ascii="Times New Roman" w:hAnsi="Times New Roman" w:cs="Times New Roman"/>
          <w:sz w:val="16"/>
          <w:szCs w:val="16"/>
        </w:rPr>
        <w:t>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9A1378" w:rsidRPr="0092227E" w:rsidRDefault="009A1378" w:rsidP="002F45BC">
      <w:pPr>
        <w:widowControl w:val="0"/>
        <w:numPr>
          <w:ilvl w:val="0"/>
          <w:numId w:val="32"/>
        </w:numPr>
        <w:tabs>
          <w:tab w:val="left" w:pos="993"/>
          <w:tab w:val="left" w:pos="1276"/>
        </w:tabs>
        <w:autoSpaceDE w:val="0"/>
        <w:autoSpaceDN w:val="0"/>
        <w:adjustRightInd w:val="0"/>
        <w:ind w:left="426" w:firstLine="567"/>
        <w:rPr>
          <w:rFonts w:ascii="Times New Roman" w:hAnsi="Times New Roman" w:cs="Times New Roman"/>
          <w:sz w:val="16"/>
          <w:szCs w:val="16"/>
        </w:rPr>
      </w:pPr>
      <w:r w:rsidRPr="0092227E">
        <w:rPr>
          <w:rFonts w:ascii="Times New Roman" w:hAnsi="Times New Roman" w:cs="Times New Roman"/>
          <w:sz w:val="16"/>
          <w:szCs w:val="16"/>
        </w:rPr>
        <w:t>Настоящее постановление вступает в силу после его подписания.</w:t>
      </w:r>
    </w:p>
    <w:p w:rsidR="009A1378" w:rsidRPr="0092227E" w:rsidRDefault="009A1378" w:rsidP="002F45BC">
      <w:pPr>
        <w:widowControl w:val="0"/>
        <w:numPr>
          <w:ilvl w:val="0"/>
          <w:numId w:val="32"/>
        </w:numPr>
        <w:tabs>
          <w:tab w:val="left" w:pos="993"/>
          <w:tab w:val="left" w:pos="1276"/>
        </w:tabs>
        <w:autoSpaceDE w:val="0"/>
        <w:autoSpaceDN w:val="0"/>
        <w:adjustRightInd w:val="0"/>
        <w:ind w:left="426" w:firstLine="567"/>
        <w:rPr>
          <w:rFonts w:ascii="Times New Roman" w:hAnsi="Times New Roman" w:cs="Times New Roman"/>
          <w:sz w:val="16"/>
          <w:szCs w:val="16"/>
        </w:rPr>
      </w:pPr>
      <w:proofErr w:type="gramStart"/>
      <w:r w:rsidRPr="0092227E">
        <w:rPr>
          <w:rFonts w:ascii="Times New Roman" w:hAnsi="Times New Roman" w:cs="Times New Roman"/>
          <w:sz w:val="16"/>
          <w:szCs w:val="16"/>
        </w:rPr>
        <w:t>Контроль за</w:t>
      </w:r>
      <w:proofErr w:type="gramEnd"/>
      <w:r w:rsidRPr="0092227E">
        <w:rPr>
          <w:rFonts w:ascii="Times New Roman" w:hAnsi="Times New Roman" w:cs="Times New Roman"/>
          <w:sz w:val="16"/>
          <w:szCs w:val="16"/>
        </w:rPr>
        <w:t xml:space="preserve"> исполнением настоящего постановления возложить на заместителя главы администрации Мокшанского района Е.В. </w:t>
      </w:r>
      <w:proofErr w:type="spellStart"/>
      <w:r w:rsidRPr="0092227E">
        <w:rPr>
          <w:rFonts w:ascii="Times New Roman" w:hAnsi="Times New Roman" w:cs="Times New Roman"/>
          <w:sz w:val="16"/>
          <w:szCs w:val="16"/>
        </w:rPr>
        <w:t>Жучкину</w:t>
      </w:r>
      <w:proofErr w:type="spellEnd"/>
      <w:r w:rsidRPr="0092227E">
        <w:rPr>
          <w:rFonts w:ascii="Times New Roman" w:hAnsi="Times New Roman" w:cs="Times New Roman"/>
          <w:sz w:val="16"/>
          <w:szCs w:val="16"/>
        </w:rPr>
        <w:t>.</w:t>
      </w:r>
      <w:r w:rsidRPr="0092227E">
        <w:rPr>
          <w:rFonts w:ascii="Times New Roman" w:hAnsi="Times New Roman" w:cs="Times New Roman"/>
          <w:i/>
          <w:sz w:val="16"/>
          <w:szCs w:val="16"/>
          <w:u w:val="single"/>
        </w:rPr>
        <w:t xml:space="preserve">                                                       </w:t>
      </w:r>
    </w:p>
    <w:p w:rsidR="009A1378" w:rsidRPr="0092227E" w:rsidRDefault="009A1378" w:rsidP="009A1378">
      <w:pPr>
        <w:pStyle w:val="4"/>
        <w:ind w:left="426"/>
        <w:rPr>
          <w:sz w:val="16"/>
          <w:szCs w:val="16"/>
        </w:rPr>
      </w:pPr>
    </w:p>
    <w:p w:rsidR="009A1378" w:rsidRPr="0092227E" w:rsidRDefault="009A1378" w:rsidP="009A1378">
      <w:pPr>
        <w:pStyle w:val="4"/>
        <w:ind w:left="426"/>
        <w:rPr>
          <w:sz w:val="16"/>
          <w:szCs w:val="16"/>
        </w:rPr>
      </w:pPr>
    </w:p>
    <w:p w:rsidR="009A1378" w:rsidRPr="0092227E" w:rsidRDefault="009A1378" w:rsidP="009A1378">
      <w:pPr>
        <w:ind w:left="426"/>
        <w:rPr>
          <w:sz w:val="16"/>
          <w:szCs w:val="16"/>
        </w:rPr>
      </w:pPr>
    </w:p>
    <w:p w:rsidR="009A1378" w:rsidRPr="002F45BC" w:rsidRDefault="009A1378" w:rsidP="009A1378">
      <w:pPr>
        <w:pStyle w:val="4"/>
        <w:ind w:left="426"/>
        <w:rPr>
          <w:b/>
          <w:sz w:val="16"/>
          <w:szCs w:val="16"/>
        </w:rPr>
      </w:pPr>
      <w:r w:rsidRPr="002F45BC">
        <w:rPr>
          <w:b/>
          <w:sz w:val="16"/>
          <w:szCs w:val="16"/>
        </w:rPr>
        <w:t xml:space="preserve">   Глава администрации</w:t>
      </w:r>
    </w:p>
    <w:p w:rsidR="009A1378" w:rsidRPr="0092227E" w:rsidRDefault="009A1378" w:rsidP="009A1378">
      <w:pPr>
        <w:ind w:left="426"/>
        <w:rPr>
          <w:rFonts w:ascii="Times New Roman" w:hAnsi="Times New Roman"/>
          <w:sz w:val="16"/>
          <w:szCs w:val="16"/>
        </w:rPr>
      </w:pPr>
      <w:r w:rsidRPr="0092227E">
        <w:rPr>
          <w:rFonts w:ascii="Times New Roman" w:hAnsi="Times New Roman" w:cs="Times New Roman"/>
          <w:b/>
          <w:sz w:val="16"/>
          <w:szCs w:val="16"/>
        </w:rPr>
        <w:t xml:space="preserve">   Мокшанского района                                                           Н.Н. Тихомиров</w:t>
      </w:r>
    </w:p>
    <w:p w:rsidR="009A1378" w:rsidRPr="004618C8" w:rsidRDefault="009A1378" w:rsidP="009A1378">
      <w:pPr>
        <w:widowControl w:val="0"/>
        <w:autoSpaceDE w:val="0"/>
        <w:autoSpaceDN w:val="0"/>
        <w:adjustRightInd w:val="0"/>
        <w:ind w:left="426" w:firstLine="720"/>
        <w:jc w:val="center"/>
        <w:rPr>
          <w:rFonts w:ascii="Times New Roman" w:eastAsia="Times New Roman" w:hAnsi="Times New Roman" w:cs="Times New Roman"/>
          <w:sz w:val="16"/>
          <w:szCs w:val="16"/>
          <w:lang w:eastAsia="ru-RU"/>
        </w:rPr>
      </w:pPr>
    </w:p>
    <w:p w:rsidR="004618C8" w:rsidRDefault="004618C8" w:rsidP="009A1378">
      <w:pPr>
        <w:widowControl w:val="0"/>
        <w:autoSpaceDE w:val="0"/>
        <w:autoSpaceDN w:val="0"/>
        <w:adjustRightInd w:val="0"/>
        <w:ind w:left="426" w:right="-710" w:firstLine="567"/>
        <w:jc w:val="left"/>
        <w:rPr>
          <w:rFonts w:ascii="Times New Roman" w:eastAsia="Times New Roman" w:hAnsi="Times New Roman" w:cs="Times New Roman"/>
          <w:b/>
          <w:sz w:val="16"/>
          <w:szCs w:val="16"/>
          <w:lang w:eastAsia="ru-RU"/>
        </w:rPr>
        <w:sectPr w:rsidR="004618C8" w:rsidSect="004B0FDF">
          <w:pgSz w:w="11906" w:h="16838"/>
          <w:pgMar w:top="851" w:right="737" w:bottom="851" w:left="851" w:header="709" w:footer="709" w:gutter="0"/>
          <w:cols w:space="720"/>
          <w:docGrid w:linePitch="272"/>
        </w:sectPr>
      </w:pPr>
    </w:p>
    <w:p w:rsidR="002F45BC" w:rsidRPr="005E2B7C" w:rsidRDefault="002F45BC" w:rsidP="002F45BC">
      <w:pPr>
        <w:pStyle w:val="afd"/>
        <w:jc w:val="right"/>
        <w:rPr>
          <w:rFonts w:ascii="Times New Roman" w:hAnsi="Times New Roman" w:cs="Times New Roman"/>
          <w:sz w:val="16"/>
          <w:szCs w:val="16"/>
        </w:rPr>
      </w:pPr>
      <w:r w:rsidRPr="005E2B7C">
        <w:rPr>
          <w:rFonts w:ascii="Times New Roman" w:hAnsi="Times New Roman" w:cs="Times New Roman"/>
          <w:sz w:val="16"/>
          <w:szCs w:val="16"/>
        </w:rPr>
        <w:lastRenderedPageBreak/>
        <w:t>УТВЕРЖДЕН</w:t>
      </w:r>
    </w:p>
    <w:p w:rsidR="002F45BC" w:rsidRPr="005E2B7C" w:rsidRDefault="002F45BC" w:rsidP="002F45BC">
      <w:pPr>
        <w:pStyle w:val="afd"/>
        <w:jc w:val="right"/>
        <w:rPr>
          <w:rFonts w:ascii="Times New Roman" w:hAnsi="Times New Roman" w:cs="Times New Roman"/>
          <w:sz w:val="16"/>
          <w:szCs w:val="16"/>
        </w:rPr>
      </w:pPr>
      <w:r w:rsidRPr="005E2B7C">
        <w:rPr>
          <w:rFonts w:ascii="Times New Roman" w:hAnsi="Times New Roman" w:cs="Times New Roman"/>
          <w:sz w:val="16"/>
          <w:szCs w:val="16"/>
        </w:rPr>
        <w:t>постановлением администрации</w:t>
      </w:r>
    </w:p>
    <w:p w:rsidR="002F45BC" w:rsidRPr="005E2B7C" w:rsidRDefault="002F45BC" w:rsidP="002F45BC">
      <w:pPr>
        <w:pStyle w:val="afd"/>
        <w:jc w:val="right"/>
        <w:rPr>
          <w:rFonts w:ascii="Times New Roman" w:hAnsi="Times New Roman" w:cs="Times New Roman"/>
          <w:sz w:val="16"/>
          <w:szCs w:val="16"/>
        </w:rPr>
      </w:pPr>
      <w:r w:rsidRPr="005E2B7C">
        <w:rPr>
          <w:rFonts w:ascii="Times New Roman" w:hAnsi="Times New Roman" w:cs="Times New Roman"/>
          <w:sz w:val="16"/>
          <w:szCs w:val="16"/>
        </w:rPr>
        <w:t>Мокшанского района</w:t>
      </w:r>
    </w:p>
    <w:p w:rsidR="002F45BC" w:rsidRPr="005E2B7C" w:rsidRDefault="002F45BC" w:rsidP="002F45BC">
      <w:pPr>
        <w:pStyle w:val="afd"/>
        <w:jc w:val="right"/>
        <w:rPr>
          <w:rFonts w:ascii="Times New Roman" w:hAnsi="Times New Roman" w:cs="Times New Roman"/>
          <w:sz w:val="16"/>
          <w:szCs w:val="16"/>
        </w:rPr>
      </w:pPr>
      <w:r w:rsidRPr="005E2B7C">
        <w:rPr>
          <w:rFonts w:ascii="Times New Roman" w:hAnsi="Times New Roman" w:cs="Times New Roman"/>
          <w:sz w:val="16"/>
          <w:szCs w:val="16"/>
        </w:rPr>
        <w:t>Пензенской области</w:t>
      </w:r>
    </w:p>
    <w:p w:rsidR="002F45BC" w:rsidRPr="005E2B7C" w:rsidRDefault="002F45BC" w:rsidP="002F45BC">
      <w:pPr>
        <w:pStyle w:val="afd"/>
        <w:jc w:val="right"/>
        <w:rPr>
          <w:rFonts w:ascii="Times New Roman" w:hAnsi="Times New Roman" w:cs="Times New Roman"/>
          <w:sz w:val="16"/>
          <w:szCs w:val="16"/>
        </w:rPr>
      </w:pPr>
      <w:r w:rsidRPr="005E2B7C">
        <w:rPr>
          <w:rFonts w:ascii="Times New Roman" w:hAnsi="Times New Roman" w:cs="Times New Roman"/>
          <w:sz w:val="16"/>
          <w:szCs w:val="16"/>
        </w:rPr>
        <w:t>от 23.08.2022 № 742</w:t>
      </w:r>
    </w:p>
    <w:p w:rsidR="002F45BC" w:rsidRPr="005E2B7C" w:rsidRDefault="002F45BC" w:rsidP="002F45BC">
      <w:pPr>
        <w:pStyle w:val="afd"/>
        <w:jc w:val="center"/>
        <w:rPr>
          <w:rFonts w:ascii="Times New Roman" w:hAnsi="Times New Roman" w:cs="Times New Roman"/>
          <w:b/>
          <w:sz w:val="16"/>
          <w:szCs w:val="16"/>
        </w:rPr>
      </w:pPr>
      <w:r w:rsidRPr="005E2B7C">
        <w:rPr>
          <w:rFonts w:ascii="Times New Roman" w:hAnsi="Times New Roman" w:cs="Times New Roman"/>
          <w:b/>
          <w:sz w:val="16"/>
          <w:szCs w:val="16"/>
        </w:rPr>
        <w:t>ПЛАН МЕРОПРИЯТИЙ («ДОРОЖНАЯ КАРТА»)</w:t>
      </w:r>
    </w:p>
    <w:p w:rsidR="002F45BC" w:rsidRPr="005E2B7C" w:rsidRDefault="002F45BC" w:rsidP="002F45BC">
      <w:pPr>
        <w:pStyle w:val="afd"/>
        <w:jc w:val="center"/>
        <w:rPr>
          <w:rFonts w:ascii="Times New Roman" w:hAnsi="Times New Roman" w:cs="Times New Roman"/>
          <w:b/>
          <w:sz w:val="16"/>
          <w:szCs w:val="16"/>
        </w:rPr>
      </w:pPr>
      <w:r w:rsidRPr="005E2B7C">
        <w:rPr>
          <w:rFonts w:ascii="Times New Roman" w:hAnsi="Times New Roman" w:cs="Times New Roman"/>
          <w:b/>
          <w:sz w:val="16"/>
          <w:szCs w:val="16"/>
        </w:rPr>
        <w:t xml:space="preserve">по содействию развитию конкуренции в </w:t>
      </w:r>
      <w:proofErr w:type="spellStart"/>
      <w:r w:rsidRPr="005E2B7C">
        <w:rPr>
          <w:rFonts w:ascii="Times New Roman" w:hAnsi="Times New Roman" w:cs="Times New Roman"/>
          <w:b/>
          <w:sz w:val="16"/>
          <w:szCs w:val="16"/>
        </w:rPr>
        <w:t>Мокшанском</w:t>
      </w:r>
      <w:proofErr w:type="spellEnd"/>
      <w:r w:rsidRPr="005E2B7C">
        <w:rPr>
          <w:rFonts w:ascii="Times New Roman" w:hAnsi="Times New Roman" w:cs="Times New Roman"/>
          <w:b/>
          <w:sz w:val="16"/>
          <w:szCs w:val="16"/>
        </w:rPr>
        <w:t xml:space="preserve"> районе Пензенской области</w:t>
      </w:r>
    </w:p>
    <w:p w:rsidR="002F45BC" w:rsidRPr="00A6562F" w:rsidRDefault="002F45BC" w:rsidP="002F45BC">
      <w:pPr>
        <w:pStyle w:val="afd"/>
        <w:rPr>
          <w:rFonts w:ascii="Times New Roman" w:hAnsi="Times New Roman" w:cs="Times New Roman"/>
          <w:sz w:val="8"/>
          <w:szCs w:val="8"/>
        </w:rPr>
      </w:pPr>
    </w:p>
    <w:tbl>
      <w:tblPr>
        <w:tblStyle w:val="ab"/>
        <w:tblpPr w:leftFromText="180" w:rightFromText="180" w:vertAnchor="text" w:tblpX="250" w:tblpY="1"/>
        <w:tblOverlap w:val="never"/>
        <w:tblW w:w="15327" w:type="dxa"/>
        <w:tblLayout w:type="fixed"/>
        <w:tblLook w:val="04A0" w:firstRow="1" w:lastRow="0" w:firstColumn="1" w:lastColumn="0" w:noHBand="0" w:noVBand="1"/>
      </w:tblPr>
      <w:tblGrid>
        <w:gridCol w:w="611"/>
        <w:gridCol w:w="2332"/>
        <w:gridCol w:w="1559"/>
        <w:gridCol w:w="2320"/>
        <w:gridCol w:w="1782"/>
        <w:gridCol w:w="911"/>
        <w:gridCol w:w="821"/>
        <w:gridCol w:w="822"/>
        <w:gridCol w:w="822"/>
        <w:gridCol w:w="822"/>
        <w:gridCol w:w="2525"/>
      </w:tblGrid>
      <w:tr w:rsidR="002F45BC" w:rsidRPr="005E2B7C" w:rsidTr="00A6562F">
        <w:tc>
          <w:tcPr>
            <w:tcW w:w="15327" w:type="dxa"/>
            <w:gridSpan w:val="11"/>
          </w:tcPr>
          <w:p w:rsidR="002F45BC" w:rsidRPr="005E2B7C" w:rsidRDefault="002F45BC" w:rsidP="002F45BC">
            <w:pPr>
              <w:pStyle w:val="afd"/>
              <w:jc w:val="center"/>
              <w:rPr>
                <w:rFonts w:ascii="Times New Roman" w:hAnsi="Times New Roman" w:cs="Times New Roman"/>
                <w:b/>
                <w:sz w:val="16"/>
                <w:szCs w:val="16"/>
              </w:rPr>
            </w:pPr>
            <w:r w:rsidRPr="005E2B7C">
              <w:rPr>
                <w:rFonts w:ascii="Times New Roman" w:hAnsi="Times New Roman" w:cs="Times New Roman"/>
                <w:b/>
                <w:sz w:val="16"/>
                <w:szCs w:val="16"/>
                <w:lang w:val="en-US"/>
              </w:rPr>
              <w:t>I</w:t>
            </w:r>
            <w:r w:rsidRPr="005E2B7C">
              <w:rPr>
                <w:rFonts w:ascii="Times New Roman" w:hAnsi="Times New Roman" w:cs="Times New Roman"/>
                <w:b/>
                <w:sz w:val="16"/>
                <w:szCs w:val="16"/>
              </w:rPr>
              <w:t>. Мероприятия по развитию конкуренции на товарных рынках Мокшанского района Пензенской области</w:t>
            </w:r>
          </w:p>
        </w:tc>
      </w:tr>
      <w:tr w:rsidR="002F45BC" w:rsidRPr="005E2B7C" w:rsidTr="00A6562F">
        <w:tc>
          <w:tcPr>
            <w:tcW w:w="611"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 xml:space="preserve">№ </w:t>
            </w:r>
            <w:proofErr w:type="gramStart"/>
            <w:r w:rsidRPr="005E2B7C">
              <w:rPr>
                <w:rFonts w:ascii="Times New Roman" w:hAnsi="Times New Roman" w:cs="Times New Roman"/>
                <w:sz w:val="16"/>
                <w:szCs w:val="16"/>
              </w:rPr>
              <w:t>п</w:t>
            </w:r>
            <w:proofErr w:type="gramEnd"/>
            <w:r w:rsidRPr="005E2B7C">
              <w:rPr>
                <w:rFonts w:ascii="Times New Roman" w:hAnsi="Times New Roman" w:cs="Times New Roman"/>
                <w:sz w:val="16"/>
                <w:szCs w:val="16"/>
              </w:rPr>
              <w:t>/п</w:t>
            </w:r>
          </w:p>
        </w:tc>
        <w:tc>
          <w:tcPr>
            <w:tcW w:w="2332"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Наименование мероприятия</w:t>
            </w:r>
          </w:p>
        </w:tc>
        <w:tc>
          <w:tcPr>
            <w:tcW w:w="1559"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Срок реализации (разработки)</w:t>
            </w:r>
          </w:p>
        </w:tc>
        <w:tc>
          <w:tcPr>
            <w:tcW w:w="2320"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Результаты (цели)</w:t>
            </w:r>
          </w:p>
        </w:tc>
        <w:tc>
          <w:tcPr>
            <w:tcW w:w="1782"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Ключевой показатель развития конкуренции</w:t>
            </w:r>
          </w:p>
        </w:tc>
        <w:tc>
          <w:tcPr>
            <w:tcW w:w="4198" w:type="dxa"/>
            <w:gridSpan w:val="5"/>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Значение ключевого показателя на конец года</w:t>
            </w:r>
          </w:p>
        </w:tc>
        <w:tc>
          <w:tcPr>
            <w:tcW w:w="2525"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Ответственный исполнитель/</w:t>
            </w:r>
          </w:p>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соисполнитель</w:t>
            </w:r>
          </w:p>
        </w:tc>
      </w:tr>
      <w:tr w:rsidR="002F45BC" w:rsidRPr="005E2B7C" w:rsidTr="00A6562F">
        <w:tc>
          <w:tcPr>
            <w:tcW w:w="611" w:type="dxa"/>
            <w:vMerge/>
          </w:tcPr>
          <w:p w:rsidR="002F45BC" w:rsidRPr="005E2B7C" w:rsidRDefault="002F45BC" w:rsidP="002F45BC">
            <w:pPr>
              <w:pStyle w:val="afd"/>
              <w:jc w:val="center"/>
              <w:rPr>
                <w:rFonts w:ascii="Times New Roman" w:hAnsi="Times New Roman" w:cs="Times New Roman"/>
                <w:sz w:val="16"/>
                <w:szCs w:val="16"/>
              </w:rPr>
            </w:pPr>
          </w:p>
        </w:tc>
        <w:tc>
          <w:tcPr>
            <w:tcW w:w="2332" w:type="dxa"/>
            <w:vMerge/>
          </w:tcPr>
          <w:p w:rsidR="002F45BC" w:rsidRPr="005E2B7C" w:rsidRDefault="002F45BC" w:rsidP="002F45BC">
            <w:pPr>
              <w:pStyle w:val="afd"/>
              <w:jc w:val="center"/>
              <w:rPr>
                <w:rFonts w:ascii="Times New Roman" w:hAnsi="Times New Roman" w:cs="Times New Roman"/>
                <w:sz w:val="16"/>
                <w:szCs w:val="16"/>
              </w:rPr>
            </w:pPr>
          </w:p>
        </w:tc>
        <w:tc>
          <w:tcPr>
            <w:tcW w:w="1559" w:type="dxa"/>
            <w:vMerge/>
          </w:tcPr>
          <w:p w:rsidR="002F45BC" w:rsidRPr="005E2B7C" w:rsidRDefault="002F45BC" w:rsidP="002F45BC">
            <w:pPr>
              <w:pStyle w:val="afd"/>
              <w:jc w:val="center"/>
              <w:rPr>
                <w:rFonts w:ascii="Times New Roman" w:hAnsi="Times New Roman" w:cs="Times New Roman"/>
                <w:sz w:val="16"/>
                <w:szCs w:val="16"/>
              </w:rPr>
            </w:pPr>
          </w:p>
        </w:tc>
        <w:tc>
          <w:tcPr>
            <w:tcW w:w="2320" w:type="dxa"/>
            <w:vMerge/>
          </w:tcPr>
          <w:p w:rsidR="002F45BC" w:rsidRPr="005E2B7C" w:rsidRDefault="002F45BC" w:rsidP="002F45BC">
            <w:pPr>
              <w:pStyle w:val="afd"/>
              <w:jc w:val="center"/>
              <w:rPr>
                <w:rFonts w:ascii="Times New Roman" w:hAnsi="Times New Roman" w:cs="Times New Roman"/>
                <w:sz w:val="16"/>
                <w:szCs w:val="16"/>
              </w:rPr>
            </w:pPr>
          </w:p>
        </w:tc>
        <w:tc>
          <w:tcPr>
            <w:tcW w:w="1782" w:type="dxa"/>
            <w:vMerge/>
          </w:tcPr>
          <w:p w:rsidR="002F45BC" w:rsidRPr="005E2B7C" w:rsidRDefault="002F45BC" w:rsidP="002F45BC">
            <w:pPr>
              <w:pStyle w:val="afd"/>
              <w:jc w:val="center"/>
              <w:rPr>
                <w:rFonts w:ascii="Times New Roman" w:hAnsi="Times New Roman" w:cs="Times New Roman"/>
                <w:sz w:val="16"/>
                <w:szCs w:val="16"/>
              </w:rPr>
            </w:pPr>
          </w:p>
        </w:tc>
        <w:tc>
          <w:tcPr>
            <w:tcW w:w="911"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 xml:space="preserve">Фактическое </w:t>
            </w:r>
            <w:proofErr w:type="spellStart"/>
            <w:proofErr w:type="gramStart"/>
            <w:r w:rsidRPr="005E2B7C">
              <w:rPr>
                <w:rFonts w:ascii="Times New Roman" w:hAnsi="Times New Roman" w:cs="Times New Roman"/>
                <w:sz w:val="16"/>
                <w:szCs w:val="16"/>
              </w:rPr>
              <w:t>значе-ние</w:t>
            </w:r>
            <w:proofErr w:type="spellEnd"/>
            <w:proofErr w:type="gramEnd"/>
          </w:p>
        </w:tc>
        <w:tc>
          <w:tcPr>
            <w:tcW w:w="3287" w:type="dxa"/>
            <w:gridSpan w:val="4"/>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Плановое значение</w:t>
            </w:r>
          </w:p>
        </w:tc>
        <w:tc>
          <w:tcPr>
            <w:tcW w:w="2525" w:type="dxa"/>
            <w:vMerge/>
          </w:tcPr>
          <w:p w:rsidR="002F45BC" w:rsidRPr="005E2B7C" w:rsidRDefault="002F45BC" w:rsidP="002F45BC">
            <w:pPr>
              <w:pStyle w:val="afd"/>
              <w:jc w:val="center"/>
              <w:rPr>
                <w:rFonts w:ascii="Times New Roman" w:hAnsi="Times New Roman" w:cs="Times New Roman"/>
                <w:sz w:val="16"/>
                <w:szCs w:val="16"/>
              </w:rPr>
            </w:pPr>
          </w:p>
        </w:tc>
      </w:tr>
      <w:tr w:rsidR="002F45BC" w:rsidRPr="005E2B7C" w:rsidTr="00A6562F">
        <w:tc>
          <w:tcPr>
            <w:tcW w:w="611" w:type="dxa"/>
            <w:vMerge/>
            <w:tcBorders>
              <w:bottom w:val="single" w:sz="4" w:space="0" w:color="auto"/>
            </w:tcBorders>
          </w:tcPr>
          <w:p w:rsidR="002F45BC" w:rsidRPr="005E2B7C" w:rsidRDefault="002F45BC" w:rsidP="002F45BC">
            <w:pPr>
              <w:pStyle w:val="afd"/>
              <w:jc w:val="center"/>
              <w:rPr>
                <w:rFonts w:ascii="Times New Roman" w:hAnsi="Times New Roman" w:cs="Times New Roman"/>
                <w:sz w:val="16"/>
                <w:szCs w:val="16"/>
              </w:rPr>
            </w:pPr>
          </w:p>
        </w:tc>
        <w:tc>
          <w:tcPr>
            <w:tcW w:w="2332" w:type="dxa"/>
            <w:vMerge/>
            <w:tcBorders>
              <w:bottom w:val="single" w:sz="4" w:space="0" w:color="auto"/>
            </w:tcBorders>
          </w:tcPr>
          <w:p w:rsidR="002F45BC" w:rsidRPr="005E2B7C" w:rsidRDefault="002F45BC" w:rsidP="002F45BC">
            <w:pPr>
              <w:pStyle w:val="afd"/>
              <w:jc w:val="center"/>
              <w:rPr>
                <w:rFonts w:ascii="Times New Roman" w:hAnsi="Times New Roman" w:cs="Times New Roman"/>
                <w:sz w:val="16"/>
                <w:szCs w:val="16"/>
              </w:rPr>
            </w:pPr>
          </w:p>
        </w:tc>
        <w:tc>
          <w:tcPr>
            <w:tcW w:w="1559" w:type="dxa"/>
            <w:vMerge/>
            <w:tcBorders>
              <w:bottom w:val="single" w:sz="4" w:space="0" w:color="auto"/>
            </w:tcBorders>
          </w:tcPr>
          <w:p w:rsidR="002F45BC" w:rsidRPr="005E2B7C" w:rsidRDefault="002F45BC" w:rsidP="002F45BC">
            <w:pPr>
              <w:pStyle w:val="afd"/>
              <w:jc w:val="center"/>
              <w:rPr>
                <w:rFonts w:ascii="Times New Roman" w:hAnsi="Times New Roman" w:cs="Times New Roman"/>
                <w:sz w:val="16"/>
                <w:szCs w:val="16"/>
              </w:rPr>
            </w:pPr>
          </w:p>
        </w:tc>
        <w:tc>
          <w:tcPr>
            <w:tcW w:w="2320" w:type="dxa"/>
            <w:vMerge/>
            <w:tcBorders>
              <w:bottom w:val="single" w:sz="4" w:space="0" w:color="auto"/>
            </w:tcBorders>
          </w:tcPr>
          <w:p w:rsidR="002F45BC" w:rsidRPr="005E2B7C" w:rsidRDefault="002F45BC" w:rsidP="002F45BC">
            <w:pPr>
              <w:pStyle w:val="afd"/>
              <w:jc w:val="center"/>
              <w:rPr>
                <w:rFonts w:ascii="Times New Roman" w:hAnsi="Times New Roman" w:cs="Times New Roman"/>
                <w:sz w:val="16"/>
                <w:szCs w:val="16"/>
              </w:rPr>
            </w:pPr>
          </w:p>
        </w:tc>
        <w:tc>
          <w:tcPr>
            <w:tcW w:w="1782" w:type="dxa"/>
            <w:vMerge/>
            <w:tcBorders>
              <w:bottom w:val="single" w:sz="4" w:space="0" w:color="auto"/>
            </w:tcBorders>
          </w:tcPr>
          <w:p w:rsidR="002F45BC" w:rsidRPr="005E2B7C" w:rsidRDefault="002F45BC" w:rsidP="002F45BC">
            <w:pPr>
              <w:pStyle w:val="afd"/>
              <w:jc w:val="center"/>
              <w:rPr>
                <w:rFonts w:ascii="Times New Roman" w:hAnsi="Times New Roman" w:cs="Times New Roman"/>
                <w:sz w:val="16"/>
                <w:szCs w:val="16"/>
              </w:rPr>
            </w:pPr>
          </w:p>
        </w:tc>
        <w:tc>
          <w:tcPr>
            <w:tcW w:w="911" w:type="dxa"/>
            <w:tcBorders>
              <w:bottom w:val="single" w:sz="4" w:space="0" w:color="auto"/>
            </w:tcBorders>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2021 год</w:t>
            </w:r>
          </w:p>
        </w:tc>
        <w:tc>
          <w:tcPr>
            <w:tcW w:w="821" w:type="dxa"/>
            <w:tcBorders>
              <w:bottom w:val="single" w:sz="4" w:space="0" w:color="auto"/>
            </w:tcBorders>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2022 год</w:t>
            </w:r>
          </w:p>
        </w:tc>
        <w:tc>
          <w:tcPr>
            <w:tcW w:w="822" w:type="dxa"/>
            <w:tcBorders>
              <w:bottom w:val="single" w:sz="4" w:space="0" w:color="auto"/>
            </w:tcBorders>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2023 год</w:t>
            </w:r>
          </w:p>
        </w:tc>
        <w:tc>
          <w:tcPr>
            <w:tcW w:w="822" w:type="dxa"/>
            <w:tcBorders>
              <w:bottom w:val="single" w:sz="4" w:space="0" w:color="auto"/>
            </w:tcBorders>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2024 год</w:t>
            </w:r>
          </w:p>
        </w:tc>
        <w:tc>
          <w:tcPr>
            <w:tcW w:w="822" w:type="dxa"/>
            <w:tcBorders>
              <w:bottom w:val="single" w:sz="4" w:space="0" w:color="auto"/>
            </w:tcBorders>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2025 год</w:t>
            </w:r>
          </w:p>
        </w:tc>
        <w:tc>
          <w:tcPr>
            <w:tcW w:w="2525" w:type="dxa"/>
            <w:vMerge/>
            <w:tcBorders>
              <w:bottom w:val="single" w:sz="4" w:space="0" w:color="auto"/>
            </w:tcBorders>
          </w:tcPr>
          <w:p w:rsidR="002F45BC" w:rsidRPr="005E2B7C" w:rsidRDefault="002F45BC" w:rsidP="002F45BC">
            <w:pPr>
              <w:pStyle w:val="afd"/>
              <w:jc w:val="center"/>
              <w:rPr>
                <w:rFonts w:ascii="Times New Roman" w:hAnsi="Times New Roman" w:cs="Times New Roman"/>
                <w:sz w:val="16"/>
                <w:szCs w:val="16"/>
              </w:rPr>
            </w:pPr>
          </w:p>
        </w:tc>
      </w:tr>
      <w:tr w:rsidR="002F45BC" w:rsidRPr="005E2B7C" w:rsidTr="00A6562F">
        <w:tc>
          <w:tcPr>
            <w:tcW w:w="611" w:type="dxa"/>
            <w:tcBorders>
              <w:left w:val="nil"/>
              <w:right w:val="nil"/>
            </w:tcBorders>
          </w:tcPr>
          <w:p w:rsidR="002F45BC" w:rsidRPr="005E2B7C" w:rsidRDefault="002F45BC" w:rsidP="002F45BC">
            <w:pPr>
              <w:pStyle w:val="afd"/>
              <w:rPr>
                <w:rFonts w:ascii="Times New Roman" w:hAnsi="Times New Roman" w:cs="Times New Roman"/>
                <w:sz w:val="16"/>
                <w:szCs w:val="16"/>
              </w:rPr>
            </w:pPr>
          </w:p>
        </w:tc>
        <w:tc>
          <w:tcPr>
            <w:tcW w:w="2332" w:type="dxa"/>
            <w:tcBorders>
              <w:left w:val="nil"/>
              <w:right w:val="nil"/>
            </w:tcBorders>
          </w:tcPr>
          <w:p w:rsidR="002F45BC" w:rsidRPr="005E2B7C" w:rsidRDefault="002F45BC" w:rsidP="002F45BC">
            <w:pPr>
              <w:pStyle w:val="afd"/>
              <w:rPr>
                <w:rFonts w:ascii="Times New Roman" w:hAnsi="Times New Roman" w:cs="Times New Roman"/>
                <w:sz w:val="16"/>
                <w:szCs w:val="16"/>
              </w:rPr>
            </w:pPr>
          </w:p>
        </w:tc>
        <w:tc>
          <w:tcPr>
            <w:tcW w:w="1559" w:type="dxa"/>
            <w:tcBorders>
              <w:left w:val="nil"/>
              <w:right w:val="nil"/>
            </w:tcBorders>
          </w:tcPr>
          <w:p w:rsidR="002F45BC" w:rsidRPr="005E2B7C" w:rsidRDefault="002F45BC" w:rsidP="002F45BC">
            <w:pPr>
              <w:pStyle w:val="afd"/>
              <w:rPr>
                <w:rFonts w:ascii="Times New Roman" w:hAnsi="Times New Roman" w:cs="Times New Roman"/>
                <w:sz w:val="16"/>
                <w:szCs w:val="16"/>
              </w:rPr>
            </w:pPr>
          </w:p>
        </w:tc>
        <w:tc>
          <w:tcPr>
            <w:tcW w:w="2320" w:type="dxa"/>
            <w:tcBorders>
              <w:left w:val="nil"/>
              <w:right w:val="nil"/>
            </w:tcBorders>
          </w:tcPr>
          <w:p w:rsidR="002F45BC" w:rsidRPr="005E2B7C" w:rsidRDefault="002F45BC" w:rsidP="002F45BC">
            <w:pPr>
              <w:pStyle w:val="afd"/>
              <w:rPr>
                <w:rFonts w:ascii="Times New Roman" w:hAnsi="Times New Roman" w:cs="Times New Roman"/>
                <w:sz w:val="16"/>
                <w:szCs w:val="16"/>
              </w:rPr>
            </w:pPr>
          </w:p>
        </w:tc>
        <w:tc>
          <w:tcPr>
            <w:tcW w:w="1782" w:type="dxa"/>
            <w:tcBorders>
              <w:left w:val="nil"/>
              <w:right w:val="nil"/>
            </w:tcBorders>
          </w:tcPr>
          <w:p w:rsidR="002F45BC" w:rsidRPr="005E2B7C" w:rsidRDefault="002F45BC" w:rsidP="002F45BC">
            <w:pPr>
              <w:pStyle w:val="afd"/>
              <w:rPr>
                <w:rFonts w:ascii="Times New Roman" w:hAnsi="Times New Roman" w:cs="Times New Roman"/>
                <w:sz w:val="16"/>
                <w:szCs w:val="16"/>
              </w:rPr>
            </w:pPr>
          </w:p>
        </w:tc>
        <w:tc>
          <w:tcPr>
            <w:tcW w:w="911" w:type="dxa"/>
            <w:tcBorders>
              <w:left w:val="nil"/>
              <w:right w:val="nil"/>
            </w:tcBorders>
          </w:tcPr>
          <w:p w:rsidR="002F45BC" w:rsidRPr="005E2B7C" w:rsidRDefault="002F45BC" w:rsidP="002F45BC">
            <w:pPr>
              <w:pStyle w:val="afd"/>
              <w:rPr>
                <w:rFonts w:ascii="Times New Roman" w:hAnsi="Times New Roman" w:cs="Times New Roman"/>
                <w:sz w:val="16"/>
                <w:szCs w:val="16"/>
              </w:rPr>
            </w:pPr>
          </w:p>
        </w:tc>
        <w:tc>
          <w:tcPr>
            <w:tcW w:w="821" w:type="dxa"/>
            <w:tcBorders>
              <w:left w:val="nil"/>
              <w:right w:val="nil"/>
            </w:tcBorders>
          </w:tcPr>
          <w:p w:rsidR="002F45BC" w:rsidRPr="005E2B7C" w:rsidRDefault="002F45BC" w:rsidP="002F45BC">
            <w:pPr>
              <w:pStyle w:val="afd"/>
              <w:rPr>
                <w:rFonts w:ascii="Times New Roman" w:hAnsi="Times New Roman" w:cs="Times New Roman"/>
                <w:sz w:val="16"/>
                <w:szCs w:val="16"/>
              </w:rPr>
            </w:pPr>
          </w:p>
        </w:tc>
        <w:tc>
          <w:tcPr>
            <w:tcW w:w="822" w:type="dxa"/>
            <w:tcBorders>
              <w:left w:val="nil"/>
              <w:right w:val="nil"/>
            </w:tcBorders>
          </w:tcPr>
          <w:p w:rsidR="002F45BC" w:rsidRPr="005E2B7C" w:rsidRDefault="002F45BC" w:rsidP="002F45BC">
            <w:pPr>
              <w:pStyle w:val="afd"/>
              <w:rPr>
                <w:rFonts w:ascii="Times New Roman" w:hAnsi="Times New Roman" w:cs="Times New Roman"/>
                <w:sz w:val="16"/>
                <w:szCs w:val="16"/>
              </w:rPr>
            </w:pPr>
          </w:p>
        </w:tc>
        <w:tc>
          <w:tcPr>
            <w:tcW w:w="822" w:type="dxa"/>
            <w:tcBorders>
              <w:left w:val="nil"/>
              <w:right w:val="nil"/>
            </w:tcBorders>
          </w:tcPr>
          <w:p w:rsidR="002F45BC" w:rsidRPr="005E2B7C" w:rsidRDefault="002F45BC" w:rsidP="002F45BC">
            <w:pPr>
              <w:pStyle w:val="afd"/>
              <w:rPr>
                <w:rFonts w:ascii="Times New Roman" w:hAnsi="Times New Roman" w:cs="Times New Roman"/>
                <w:sz w:val="16"/>
                <w:szCs w:val="16"/>
              </w:rPr>
            </w:pPr>
          </w:p>
        </w:tc>
        <w:tc>
          <w:tcPr>
            <w:tcW w:w="822" w:type="dxa"/>
            <w:tcBorders>
              <w:left w:val="nil"/>
              <w:right w:val="nil"/>
            </w:tcBorders>
          </w:tcPr>
          <w:p w:rsidR="002F45BC" w:rsidRPr="005E2B7C" w:rsidRDefault="002F45BC" w:rsidP="002F45BC">
            <w:pPr>
              <w:pStyle w:val="afd"/>
              <w:rPr>
                <w:rFonts w:ascii="Times New Roman" w:hAnsi="Times New Roman" w:cs="Times New Roman"/>
                <w:sz w:val="16"/>
                <w:szCs w:val="16"/>
              </w:rPr>
            </w:pPr>
          </w:p>
        </w:tc>
        <w:tc>
          <w:tcPr>
            <w:tcW w:w="2525" w:type="dxa"/>
            <w:tcBorders>
              <w:left w:val="nil"/>
              <w:right w:val="nil"/>
            </w:tcBorders>
          </w:tcPr>
          <w:p w:rsidR="002F45BC" w:rsidRPr="005E2B7C" w:rsidRDefault="002F45BC" w:rsidP="002F45BC">
            <w:pPr>
              <w:pStyle w:val="afd"/>
              <w:rPr>
                <w:rFonts w:ascii="Times New Roman" w:hAnsi="Times New Roman" w:cs="Times New Roman"/>
                <w:sz w:val="16"/>
                <w:szCs w:val="16"/>
              </w:rPr>
            </w:pPr>
          </w:p>
        </w:tc>
      </w:tr>
      <w:tr w:rsidR="002F45BC" w:rsidRPr="005E2B7C" w:rsidTr="00A6562F">
        <w:tc>
          <w:tcPr>
            <w:tcW w:w="611"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w:t>
            </w:r>
          </w:p>
        </w:tc>
        <w:tc>
          <w:tcPr>
            <w:tcW w:w="2332"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2</w:t>
            </w:r>
          </w:p>
        </w:tc>
        <w:tc>
          <w:tcPr>
            <w:tcW w:w="1559"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3</w:t>
            </w:r>
          </w:p>
        </w:tc>
        <w:tc>
          <w:tcPr>
            <w:tcW w:w="2320"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4</w:t>
            </w:r>
          </w:p>
        </w:tc>
        <w:tc>
          <w:tcPr>
            <w:tcW w:w="1782"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5</w:t>
            </w:r>
          </w:p>
        </w:tc>
        <w:tc>
          <w:tcPr>
            <w:tcW w:w="911"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6</w:t>
            </w:r>
          </w:p>
        </w:tc>
        <w:tc>
          <w:tcPr>
            <w:tcW w:w="821"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7</w:t>
            </w:r>
          </w:p>
        </w:tc>
        <w:tc>
          <w:tcPr>
            <w:tcW w:w="822"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8</w:t>
            </w:r>
          </w:p>
        </w:tc>
        <w:tc>
          <w:tcPr>
            <w:tcW w:w="822"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9</w:t>
            </w:r>
          </w:p>
        </w:tc>
        <w:tc>
          <w:tcPr>
            <w:tcW w:w="822"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10</w:t>
            </w:r>
          </w:p>
        </w:tc>
        <w:tc>
          <w:tcPr>
            <w:tcW w:w="2525"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11</w:t>
            </w:r>
          </w:p>
        </w:tc>
      </w:tr>
      <w:tr w:rsidR="002F45BC" w:rsidRPr="005E2B7C" w:rsidTr="00A6562F">
        <w:tc>
          <w:tcPr>
            <w:tcW w:w="611" w:type="dxa"/>
          </w:tcPr>
          <w:p w:rsidR="002F45BC" w:rsidRPr="005E2B7C" w:rsidRDefault="002F45BC" w:rsidP="002F45BC">
            <w:pPr>
              <w:pStyle w:val="afd"/>
              <w:rPr>
                <w:rFonts w:ascii="Times New Roman" w:hAnsi="Times New Roman" w:cs="Times New Roman"/>
                <w:sz w:val="16"/>
                <w:szCs w:val="16"/>
              </w:rPr>
            </w:pPr>
            <w:r w:rsidRPr="005E2B7C">
              <w:rPr>
                <w:rFonts w:ascii="Times New Roman" w:hAnsi="Times New Roman" w:cs="Times New Roman"/>
                <w:sz w:val="16"/>
                <w:szCs w:val="16"/>
              </w:rPr>
              <w:t>1</w:t>
            </w:r>
          </w:p>
        </w:tc>
        <w:tc>
          <w:tcPr>
            <w:tcW w:w="14716" w:type="dxa"/>
            <w:gridSpan w:val="10"/>
          </w:tcPr>
          <w:p w:rsidR="002F45BC" w:rsidRPr="005E2B7C" w:rsidRDefault="002F45BC" w:rsidP="002F45BC">
            <w:pPr>
              <w:pStyle w:val="afd"/>
              <w:numPr>
                <w:ilvl w:val="0"/>
                <w:numId w:val="34"/>
              </w:numPr>
              <w:suppressAutoHyphens w:val="0"/>
              <w:autoSpaceDN/>
              <w:jc w:val="center"/>
              <w:textAlignment w:val="auto"/>
              <w:rPr>
                <w:rFonts w:ascii="Times New Roman" w:hAnsi="Times New Roman" w:cs="Times New Roman"/>
                <w:b/>
                <w:sz w:val="16"/>
                <w:szCs w:val="16"/>
              </w:rPr>
            </w:pPr>
            <w:r w:rsidRPr="005E2B7C">
              <w:rPr>
                <w:rFonts w:ascii="Times New Roman" w:hAnsi="Times New Roman" w:cs="Times New Roman"/>
                <w:b/>
                <w:sz w:val="16"/>
                <w:szCs w:val="16"/>
              </w:rPr>
              <w:t>Рынок услуг дополнительного образования детей</w:t>
            </w:r>
          </w:p>
          <w:p w:rsidR="002F45BC" w:rsidRPr="005E2B7C" w:rsidRDefault="002F45BC" w:rsidP="002F45BC">
            <w:pPr>
              <w:pStyle w:val="afd"/>
              <w:jc w:val="both"/>
              <w:rPr>
                <w:rFonts w:ascii="Times New Roman" w:hAnsi="Times New Roman" w:cs="Times New Roman"/>
                <w:sz w:val="16"/>
                <w:szCs w:val="16"/>
              </w:rPr>
            </w:pPr>
            <w:r w:rsidRPr="005E2B7C">
              <w:rPr>
                <w:rFonts w:ascii="Times New Roman" w:hAnsi="Times New Roman" w:cs="Times New Roman"/>
                <w:sz w:val="16"/>
                <w:szCs w:val="16"/>
              </w:rPr>
              <w:t xml:space="preserve">            По состоянию на 01.01.2021 г. на территории Мокшанского района Пензенской области в сфере услуг дополнительного образования детей деятельность осуществляют 6 организаций, в том числе 3 организации частной формы собственности (индивидуальные предприниматели, </w:t>
            </w:r>
            <w:proofErr w:type="spellStart"/>
            <w:r w:rsidRPr="005E2B7C">
              <w:rPr>
                <w:rFonts w:ascii="Times New Roman" w:hAnsi="Times New Roman" w:cs="Times New Roman"/>
                <w:sz w:val="16"/>
                <w:szCs w:val="16"/>
              </w:rPr>
              <w:t>самозанятые</w:t>
            </w:r>
            <w:proofErr w:type="spellEnd"/>
            <w:r w:rsidRPr="005E2B7C">
              <w:rPr>
                <w:rFonts w:ascii="Times New Roman" w:hAnsi="Times New Roman" w:cs="Times New Roman"/>
                <w:sz w:val="16"/>
                <w:szCs w:val="16"/>
              </w:rPr>
              <w:t xml:space="preserve"> граждане). Доля организаций частной формы собственности в общем числе организаций, реализующих дополнительные общеобразовательные программы, в 2021 году составляет 57,1%.</w:t>
            </w:r>
          </w:p>
          <w:p w:rsidR="002F45BC" w:rsidRPr="005E2B7C" w:rsidRDefault="002F45BC" w:rsidP="002F45BC">
            <w:pPr>
              <w:pStyle w:val="afd"/>
              <w:jc w:val="both"/>
              <w:rPr>
                <w:rFonts w:ascii="Times New Roman" w:hAnsi="Times New Roman" w:cs="Times New Roman"/>
                <w:sz w:val="16"/>
                <w:szCs w:val="16"/>
              </w:rPr>
            </w:pPr>
            <w:r w:rsidRPr="005E2B7C">
              <w:rPr>
                <w:rFonts w:ascii="Times New Roman" w:hAnsi="Times New Roman" w:cs="Times New Roman"/>
                <w:sz w:val="16"/>
                <w:szCs w:val="16"/>
              </w:rPr>
              <w:t xml:space="preserve">            Количество организаций, осуществляющих деятельность на рынке всего в 2020 году – 6; в 2021 году – 7, из общего количества – количество частных организаций:  в 2020 году – 3; в 2021 году – 4; количество обучающихся в данных организациях всего:  в 2020 году – 2819 чел.; в 2021 году – 2462 чел., из общего количества обучающихся – количество обучающихся в частных организаций:  в 2020 году – 277 чел.; в 2021 году – 319 чел.</w:t>
            </w:r>
          </w:p>
          <w:p w:rsidR="002F45BC" w:rsidRPr="005E2B7C" w:rsidRDefault="002F45BC" w:rsidP="002F45BC">
            <w:pPr>
              <w:pStyle w:val="afd"/>
              <w:jc w:val="both"/>
              <w:rPr>
                <w:rFonts w:ascii="Times New Roman" w:hAnsi="Times New Roman" w:cs="Times New Roman"/>
                <w:sz w:val="16"/>
                <w:szCs w:val="16"/>
              </w:rPr>
            </w:pPr>
            <w:r w:rsidRPr="005E2B7C">
              <w:rPr>
                <w:rFonts w:ascii="Times New Roman" w:hAnsi="Times New Roman" w:cs="Times New Roman"/>
                <w:sz w:val="16"/>
                <w:szCs w:val="16"/>
              </w:rPr>
              <w:t xml:space="preserve">          Рынок дополнительного образования детей относиться к рынкам с развитой конкуренцией. При этом существует ряд проблем, затрудняющих развитие конкуренции в сфере дополнительного образования детей:</w:t>
            </w:r>
          </w:p>
          <w:p w:rsidR="002F45BC" w:rsidRPr="005E2B7C" w:rsidRDefault="002F45BC" w:rsidP="002F45BC">
            <w:pPr>
              <w:pStyle w:val="afd"/>
              <w:jc w:val="both"/>
              <w:rPr>
                <w:rFonts w:ascii="Times New Roman" w:hAnsi="Times New Roman" w:cs="Times New Roman"/>
                <w:sz w:val="16"/>
                <w:szCs w:val="16"/>
              </w:rPr>
            </w:pPr>
            <w:r w:rsidRPr="005E2B7C">
              <w:rPr>
                <w:rFonts w:ascii="Times New Roman" w:hAnsi="Times New Roman" w:cs="Times New Roman"/>
                <w:sz w:val="16"/>
                <w:szCs w:val="16"/>
              </w:rPr>
              <w:t>-необходимость лицензирования некоторых видов образовательной деятельности;</w:t>
            </w:r>
          </w:p>
          <w:p w:rsidR="002F45BC" w:rsidRPr="005E2B7C" w:rsidRDefault="002F45BC" w:rsidP="002F45BC">
            <w:pPr>
              <w:pStyle w:val="afd"/>
              <w:jc w:val="both"/>
              <w:rPr>
                <w:rFonts w:ascii="Times New Roman" w:hAnsi="Times New Roman" w:cs="Times New Roman"/>
                <w:sz w:val="16"/>
                <w:szCs w:val="16"/>
              </w:rPr>
            </w:pPr>
            <w:r w:rsidRPr="005E2B7C">
              <w:rPr>
                <w:rFonts w:ascii="Times New Roman" w:hAnsi="Times New Roman" w:cs="Times New Roman"/>
                <w:sz w:val="16"/>
                <w:szCs w:val="16"/>
              </w:rPr>
              <w:t>-отсутствия доступа к бюджетным средствам;</w:t>
            </w:r>
          </w:p>
          <w:p w:rsidR="002F45BC" w:rsidRPr="005E2B7C" w:rsidRDefault="002F45BC" w:rsidP="002F45BC">
            <w:pPr>
              <w:pStyle w:val="afd"/>
              <w:jc w:val="both"/>
              <w:rPr>
                <w:rFonts w:ascii="Times New Roman" w:hAnsi="Times New Roman" w:cs="Times New Roman"/>
                <w:sz w:val="16"/>
                <w:szCs w:val="16"/>
              </w:rPr>
            </w:pPr>
            <w:r w:rsidRPr="005E2B7C">
              <w:rPr>
                <w:rFonts w:ascii="Times New Roman" w:hAnsi="Times New Roman" w:cs="Times New Roman"/>
                <w:sz w:val="16"/>
                <w:szCs w:val="16"/>
              </w:rPr>
              <w:t>-поиск помещений.</w:t>
            </w:r>
          </w:p>
          <w:p w:rsidR="002F45BC" w:rsidRPr="005E2B7C" w:rsidRDefault="002F45BC" w:rsidP="002F45BC">
            <w:pPr>
              <w:pStyle w:val="afd"/>
              <w:jc w:val="both"/>
              <w:rPr>
                <w:rFonts w:ascii="Times New Roman" w:hAnsi="Times New Roman" w:cs="Times New Roman"/>
                <w:b/>
                <w:sz w:val="16"/>
                <w:szCs w:val="16"/>
              </w:rPr>
            </w:pPr>
            <w:r w:rsidRPr="005E2B7C">
              <w:rPr>
                <w:rFonts w:ascii="Times New Roman" w:hAnsi="Times New Roman" w:cs="Times New Roman"/>
                <w:sz w:val="16"/>
                <w:szCs w:val="16"/>
              </w:rPr>
              <w:t xml:space="preserve">          Для развития конкуренции на данном рынке предполагается оказать методическую и консультативную помощь, проводить конференции, семинары по повышению качества образовательных услуг. В 2021 году в Пензенской области внедрено персонифицированное финансирование дополнительного образования, которое призвано повысить доступность дополнительного образования и расширение охвата его услугами всех детей, в том числе и в частных образовательных организациях, осуществляющих общеобразовательную деятельность по программам дополнительного образования.</w:t>
            </w:r>
          </w:p>
        </w:tc>
      </w:tr>
      <w:tr w:rsidR="002F45BC" w:rsidRPr="005E2B7C" w:rsidTr="00A6562F">
        <w:tc>
          <w:tcPr>
            <w:tcW w:w="611"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1.1</w:t>
            </w:r>
          </w:p>
        </w:tc>
        <w:tc>
          <w:tcPr>
            <w:tcW w:w="2332" w:type="dxa"/>
            <w:shd w:val="clear" w:color="auto" w:fill="auto"/>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Создание условий для развития конкуренции в частном секторе на рынке услуг дополнительного образования детей на территории Мокшанского района Пензенской области</w:t>
            </w:r>
          </w:p>
        </w:tc>
        <w:tc>
          <w:tcPr>
            <w:tcW w:w="1559"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2022-2025 годы</w:t>
            </w:r>
          </w:p>
        </w:tc>
        <w:tc>
          <w:tcPr>
            <w:tcW w:w="2320"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Создание информационного и консультационного поля для хозяйствующих субъектов частной формы собственности, желающих работать в сфере дополнительного образования детей</w:t>
            </w:r>
          </w:p>
        </w:tc>
        <w:tc>
          <w:tcPr>
            <w:tcW w:w="1782" w:type="dxa"/>
            <w:vMerge w:val="restart"/>
          </w:tcPr>
          <w:p w:rsidR="002F45BC" w:rsidRPr="005E2B7C" w:rsidRDefault="002F45BC" w:rsidP="002F45BC">
            <w:pPr>
              <w:ind w:left="-28" w:right="-28"/>
              <w:jc w:val="center"/>
              <w:rPr>
                <w:spacing w:val="-4"/>
                <w:sz w:val="16"/>
                <w:szCs w:val="16"/>
              </w:rPr>
            </w:pPr>
            <w:r w:rsidRPr="005E2B7C">
              <w:rPr>
                <w:spacing w:val="-4"/>
                <w:sz w:val="16"/>
                <w:szCs w:val="16"/>
              </w:rPr>
              <w:t>Доля организаций частной формы собственности</w:t>
            </w:r>
          </w:p>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pacing w:val="-4"/>
                <w:sz w:val="16"/>
                <w:szCs w:val="16"/>
              </w:rPr>
              <w:t>в сфере услуг дополнительного образования детей, процентов</w:t>
            </w:r>
          </w:p>
        </w:tc>
        <w:tc>
          <w:tcPr>
            <w:tcW w:w="911"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57,1</w:t>
            </w:r>
          </w:p>
        </w:tc>
        <w:tc>
          <w:tcPr>
            <w:tcW w:w="821"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57,1</w:t>
            </w:r>
          </w:p>
        </w:tc>
        <w:tc>
          <w:tcPr>
            <w:tcW w:w="822"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62,5</w:t>
            </w:r>
          </w:p>
        </w:tc>
        <w:tc>
          <w:tcPr>
            <w:tcW w:w="822"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62,5</w:t>
            </w:r>
          </w:p>
        </w:tc>
        <w:tc>
          <w:tcPr>
            <w:tcW w:w="822"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62,5</w:t>
            </w:r>
          </w:p>
        </w:tc>
        <w:tc>
          <w:tcPr>
            <w:tcW w:w="2525" w:type="dxa"/>
            <w:vMerge w:val="restart"/>
          </w:tcPr>
          <w:p w:rsidR="002F45BC" w:rsidRPr="005E2B7C" w:rsidRDefault="002F45BC" w:rsidP="002F45BC">
            <w:pPr>
              <w:ind w:left="-28" w:right="-28"/>
              <w:jc w:val="center"/>
              <w:rPr>
                <w:spacing w:val="-4"/>
                <w:sz w:val="16"/>
                <w:szCs w:val="16"/>
              </w:rPr>
            </w:pPr>
            <w:r w:rsidRPr="005E2B7C">
              <w:rPr>
                <w:spacing w:val="-4"/>
                <w:sz w:val="16"/>
                <w:szCs w:val="16"/>
              </w:rPr>
              <w:t xml:space="preserve">Администрация Мокшанского района Пензенской области/  Управление образованием администрации Мокшанского района Пензенской области; </w:t>
            </w:r>
          </w:p>
          <w:p w:rsidR="002F45BC" w:rsidRPr="005E2B7C" w:rsidRDefault="002F45BC" w:rsidP="002F45BC">
            <w:pPr>
              <w:ind w:left="-28" w:right="-28"/>
              <w:jc w:val="center"/>
              <w:rPr>
                <w:spacing w:val="-4"/>
                <w:sz w:val="16"/>
                <w:szCs w:val="16"/>
              </w:rPr>
            </w:pPr>
            <w:r w:rsidRPr="005E2B7C">
              <w:rPr>
                <w:spacing w:val="-4"/>
                <w:sz w:val="16"/>
                <w:szCs w:val="16"/>
              </w:rPr>
              <w:t xml:space="preserve">Отдел по реализации молодежной политики, культуры, физкультуры и спорту администрации Мокшанского района </w:t>
            </w:r>
          </w:p>
          <w:p w:rsidR="002F45BC" w:rsidRPr="005E2B7C" w:rsidRDefault="002F45BC" w:rsidP="002F45BC">
            <w:pPr>
              <w:pStyle w:val="afd"/>
              <w:jc w:val="center"/>
              <w:rPr>
                <w:rFonts w:ascii="Times New Roman" w:hAnsi="Times New Roman" w:cs="Times New Roman"/>
                <w:sz w:val="16"/>
                <w:szCs w:val="16"/>
              </w:rPr>
            </w:pPr>
          </w:p>
        </w:tc>
      </w:tr>
      <w:tr w:rsidR="002F45BC" w:rsidRPr="005E2B7C" w:rsidTr="00A6562F">
        <w:tc>
          <w:tcPr>
            <w:tcW w:w="611"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1.2</w:t>
            </w:r>
          </w:p>
        </w:tc>
        <w:tc>
          <w:tcPr>
            <w:tcW w:w="2332"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pacing w:val="-4"/>
                <w:sz w:val="16"/>
                <w:szCs w:val="16"/>
              </w:rPr>
              <w:t>Внедрение и распространение системы персонифицированного финансирования дополнительного образования детей</w:t>
            </w:r>
          </w:p>
        </w:tc>
        <w:tc>
          <w:tcPr>
            <w:tcW w:w="1559" w:type="dxa"/>
          </w:tcPr>
          <w:p w:rsidR="002F45BC" w:rsidRPr="005E2B7C" w:rsidRDefault="002F45BC" w:rsidP="002F45BC">
            <w:pPr>
              <w:pStyle w:val="afd"/>
              <w:jc w:val="center"/>
              <w:rPr>
                <w:rFonts w:ascii="Times New Roman" w:hAnsi="Times New Roman" w:cs="Times New Roman"/>
                <w:sz w:val="16"/>
                <w:szCs w:val="16"/>
              </w:rPr>
            </w:pPr>
          </w:p>
        </w:tc>
        <w:tc>
          <w:tcPr>
            <w:tcW w:w="2320" w:type="dxa"/>
          </w:tcPr>
          <w:p w:rsidR="002F45BC" w:rsidRPr="005E2B7C" w:rsidRDefault="002F45BC" w:rsidP="002F45BC">
            <w:pPr>
              <w:ind w:left="-28" w:right="-28"/>
              <w:jc w:val="center"/>
              <w:rPr>
                <w:spacing w:val="-4"/>
                <w:sz w:val="16"/>
                <w:szCs w:val="16"/>
              </w:rPr>
            </w:pPr>
            <w:r w:rsidRPr="005E2B7C">
              <w:rPr>
                <w:spacing w:val="-4"/>
                <w:sz w:val="16"/>
                <w:szCs w:val="16"/>
              </w:rPr>
              <w:t xml:space="preserve">выбора программ дополнительного образования детей </w:t>
            </w:r>
            <w:r>
              <w:rPr>
                <w:spacing w:val="-4"/>
                <w:sz w:val="16"/>
                <w:szCs w:val="16"/>
              </w:rPr>
              <w:t xml:space="preserve"> </w:t>
            </w:r>
            <w:r w:rsidRPr="005E2B7C">
              <w:rPr>
                <w:spacing w:val="-4"/>
                <w:sz w:val="16"/>
                <w:szCs w:val="16"/>
              </w:rPr>
              <w:t>за счет средств</w:t>
            </w:r>
          </w:p>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pacing w:val="-4"/>
                <w:sz w:val="16"/>
                <w:szCs w:val="16"/>
              </w:rPr>
              <w:t xml:space="preserve">бюджета </w:t>
            </w:r>
            <w:r>
              <w:rPr>
                <w:rFonts w:ascii="Times New Roman" w:hAnsi="Times New Roman" w:cs="Times New Roman"/>
                <w:spacing w:val="-4"/>
                <w:sz w:val="16"/>
                <w:szCs w:val="16"/>
              </w:rPr>
              <w:t xml:space="preserve"> </w:t>
            </w:r>
            <w:r w:rsidRPr="005E2B7C">
              <w:rPr>
                <w:rFonts w:ascii="Times New Roman" w:hAnsi="Times New Roman" w:cs="Times New Roman"/>
                <w:spacing w:val="-4"/>
                <w:sz w:val="16"/>
                <w:szCs w:val="16"/>
              </w:rPr>
              <w:t>в образовательных организациях любой формы собственности</w:t>
            </w:r>
          </w:p>
        </w:tc>
        <w:tc>
          <w:tcPr>
            <w:tcW w:w="1782" w:type="dxa"/>
            <w:vMerge/>
          </w:tcPr>
          <w:p w:rsidR="002F45BC" w:rsidRPr="005E2B7C" w:rsidRDefault="002F45BC" w:rsidP="002F45BC">
            <w:pPr>
              <w:pStyle w:val="afd"/>
              <w:jc w:val="center"/>
              <w:rPr>
                <w:rFonts w:ascii="Times New Roman" w:hAnsi="Times New Roman" w:cs="Times New Roman"/>
                <w:sz w:val="16"/>
                <w:szCs w:val="16"/>
              </w:rPr>
            </w:pPr>
          </w:p>
        </w:tc>
        <w:tc>
          <w:tcPr>
            <w:tcW w:w="911" w:type="dxa"/>
            <w:vMerge/>
          </w:tcPr>
          <w:p w:rsidR="002F45BC" w:rsidRPr="005E2B7C" w:rsidRDefault="002F45BC" w:rsidP="002F45BC">
            <w:pPr>
              <w:pStyle w:val="afd"/>
              <w:jc w:val="center"/>
              <w:rPr>
                <w:rFonts w:ascii="Times New Roman" w:hAnsi="Times New Roman" w:cs="Times New Roman"/>
                <w:sz w:val="16"/>
                <w:szCs w:val="16"/>
              </w:rPr>
            </w:pPr>
          </w:p>
        </w:tc>
        <w:tc>
          <w:tcPr>
            <w:tcW w:w="821" w:type="dxa"/>
            <w:vMerge/>
          </w:tcPr>
          <w:p w:rsidR="002F45BC" w:rsidRPr="005E2B7C" w:rsidRDefault="002F45BC" w:rsidP="002F45BC">
            <w:pPr>
              <w:pStyle w:val="afd"/>
              <w:jc w:val="center"/>
              <w:rPr>
                <w:rFonts w:ascii="Times New Roman" w:hAnsi="Times New Roman" w:cs="Times New Roman"/>
                <w:sz w:val="16"/>
                <w:szCs w:val="16"/>
              </w:rPr>
            </w:pPr>
          </w:p>
        </w:tc>
        <w:tc>
          <w:tcPr>
            <w:tcW w:w="822" w:type="dxa"/>
            <w:vMerge/>
          </w:tcPr>
          <w:p w:rsidR="002F45BC" w:rsidRPr="005E2B7C" w:rsidRDefault="002F45BC" w:rsidP="002F45BC">
            <w:pPr>
              <w:pStyle w:val="afd"/>
              <w:jc w:val="center"/>
              <w:rPr>
                <w:rFonts w:ascii="Times New Roman" w:hAnsi="Times New Roman" w:cs="Times New Roman"/>
                <w:sz w:val="16"/>
                <w:szCs w:val="16"/>
              </w:rPr>
            </w:pPr>
          </w:p>
        </w:tc>
        <w:tc>
          <w:tcPr>
            <w:tcW w:w="822" w:type="dxa"/>
            <w:vMerge/>
          </w:tcPr>
          <w:p w:rsidR="002F45BC" w:rsidRPr="005E2B7C" w:rsidRDefault="002F45BC" w:rsidP="002F45BC">
            <w:pPr>
              <w:pStyle w:val="afd"/>
              <w:jc w:val="center"/>
              <w:rPr>
                <w:rFonts w:ascii="Times New Roman" w:hAnsi="Times New Roman" w:cs="Times New Roman"/>
                <w:sz w:val="16"/>
                <w:szCs w:val="16"/>
              </w:rPr>
            </w:pPr>
          </w:p>
        </w:tc>
        <w:tc>
          <w:tcPr>
            <w:tcW w:w="822" w:type="dxa"/>
            <w:vMerge/>
          </w:tcPr>
          <w:p w:rsidR="002F45BC" w:rsidRPr="005E2B7C" w:rsidRDefault="002F45BC" w:rsidP="002F45BC">
            <w:pPr>
              <w:pStyle w:val="afd"/>
              <w:jc w:val="center"/>
              <w:rPr>
                <w:rFonts w:ascii="Times New Roman" w:hAnsi="Times New Roman" w:cs="Times New Roman"/>
                <w:sz w:val="16"/>
                <w:szCs w:val="16"/>
              </w:rPr>
            </w:pPr>
          </w:p>
        </w:tc>
        <w:tc>
          <w:tcPr>
            <w:tcW w:w="2525" w:type="dxa"/>
            <w:vMerge/>
          </w:tcPr>
          <w:p w:rsidR="002F45BC" w:rsidRPr="005E2B7C" w:rsidRDefault="002F45BC" w:rsidP="002F45BC">
            <w:pPr>
              <w:pStyle w:val="afd"/>
              <w:jc w:val="center"/>
              <w:rPr>
                <w:rFonts w:ascii="Times New Roman" w:hAnsi="Times New Roman" w:cs="Times New Roman"/>
                <w:sz w:val="16"/>
                <w:szCs w:val="16"/>
              </w:rPr>
            </w:pPr>
          </w:p>
        </w:tc>
      </w:tr>
      <w:tr w:rsidR="002F45BC" w:rsidRPr="005E2B7C" w:rsidTr="00A6562F">
        <w:tc>
          <w:tcPr>
            <w:tcW w:w="611" w:type="dxa"/>
          </w:tcPr>
          <w:p w:rsidR="002F45BC" w:rsidRPr="005E2B7C" w:rsidRDefault="002F45BC" w:rsidP="002F45BC">
            <w:pPr>
              <w:pStyle w:val="afd"/>
              <w:jc w:val="center"/>
              <w:rPr>
                <w:rFonts w:ascii="Times New Roman" w:hAnsi="Times New Roman" w:cs="Times New Roman"/>
                <w:sz w:val="16"/>
                <w:szCs w:val="16"/>
              </w:rPr>
            </w:pPr>
          </w:p>
        </w:tc>
        <w:tc>
          <w:tcPr>
            <w:tcW w:w="2332" w:type="dxa"/>
          </w:tcPr>
          <w:p w:rsidR="002F45BC" w:rsidRPr="005E2B7C" w:rsidRDefault="002F45BC" w:rsidP="00A6562F">
            <w:pPr>
              <w:pStyle w:val="afd"/>
              <w:jc w:val="center"/>
              <w:rPr>
                <w:rFonts w:ascii="Times New Roman" w:hAnsi="Times New Roman" w:cs="Times New Roman"/>
                <w:sz w:val="16"/>
                <w:szCs w:val="16"/>
              </w:rPr>
            </w:pPr>
            <w:r w:rsidRPr="005E2B7C">
              <w:rPr>
                <w:rFonts w:ascii="Times New Roman" w:hAnsi="Times New Roman" w:cs="Times New Roman"/>
                <w:spacing w:val="-4"/>
                <w:sz w:val="16"/>
                <w:szCs w:val="16"/>
              </w:rPr>
              <w:t xml:space="preserve">Проведение конференций, семинаров, </w:t>
            </w:r>
            <w:r>
              <w:rPr>
                <w:rFonts w:ascii="Times New Roman" w:hAnsi="Times New Roman" w:cs="Times New Roman"/>
                <w:spacing w:val="-4"/>
                <w:sz w:val="16"/>
                <w:szCs w:val="16"/>
              </w:rPr>
              <w:t xml:space="preserve"> </w:t>
            </w:r>
            <w:r w:rsidRPr="005E2B7C">
              <w:rPr>
                <w:rFonts w:ascii="Times New Roman" w:hAnsi="Times New Roman" w:cs="Times New Roman"/>
                <w:spacing w:val="-4"/>
                <w:sz w:val="16"/>
                <w:szCs w:val="16"/>
              </w:rPr>
              <w:t xml:space="preserve">мастер-классов </w:t>
            </w:r>
            <w:r w:rsidRPr="005E2B7C">
              <w:rPr>
                <w:rFonts w:ascii="Times New Roman" w:hAnsi="Times New Roman" w:cs="Times New Roman"/>
                <w:spacing w:val="-4"/>
                <w:sz w:val="16"/>
                <w:szCs w:val="16"/>
              </w:rPr>
              <w:br/>
              <w:t xml:space="preserve">по повышению качества образовательных </w:t>
            </w:r>
            <w:r w:rsidR="00A6562F">
              <w:rPr>
                <w:rFonts w:ascii="Times New Roman" w:hAnsi="Times New Roman" w:cs="Times New Roman"/>
                <w:spacing w:val="-4"/>
                <w:sz w:val="16"/>
                <w:szCs w:val="16"/>
              </w:rPr>
              <w:t xml:space="preserve"> </w:t>
            </w:r>
            <w:r w:rsidRPr="005E2B7C">
              <w:rPr>
                <w:rFonts w:ascii="Times New Roman" w:hAnsi="Times New Roman" w:cs="Times New Roman"/>
                <w:spacing w:val="-4"/>
                <w:sz w:val="16"/>
                <w:szCs w:val="16"/>
              </w:rPr>
              <w:t>услуг с участием негосударственных организаций дополнительного образования детей</w:t>
            </w:r>
          </w:p>
        </w:tc>
        <w:tc>
          <w:tcPr>
            <w:tcW w:w="1559" w:type="dxa"/>
          </w:tcPr>
          <w:p w:rsidR="002F45BC" w:rsidRPr="005E2B7C" w:rsidRDefault="002F45BC" w:rsidP="002F45BC">
            <w:pPr>
              <w:pStyle w:val="afd"/>
              <w:jc w:val="center"/>
              <w:rPr>
                <w:rFonts w:ascii="Times New Roman" w:hAnsi="Times New Roman" w:cs="Times New Roman"/>
                <w:sz w:val="16"/>
                <w:szCs w:val="16"/>
              </w:rPr>
            </w:pPr>
          </w:p>
        </w:tc>
        <w:tc>
          <w:tcPr>
            <w:tcW w:w="2320"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pacing w:val="-4"/>
                <w:sz w:val="16"/>
                <w:szCs w:val="16"/>
              </w:rPr>
              <w:t>Повышение уровня информированности организаций и населения</w:t>
            </w:r>
          </w:p>
        </w:tc>
        <w:tc>
          <w:tcPr>
            <w:tcW w:w="1782" w:type="dxa"/>
            <w:vMerge/>
          </w:tcPr>
          <w:p w:rsidR="002F45BC" w:rsidRPr="005E2B7C" w:rsidRDefault="002F45BC" w:rsidP="002F45BC">
            <w:pPr>
              <w:pStyle w:val="afd"/>
              <w:jc w:val="center"/>
              <w:rPr>
                <w:rFonts w:ascii="Times New Roman" w:hAnsi="Times New Roman" w:cs="Times New Roman"/>
                <w:sz w:val="16"/>
                <w:szCs w:val="16"/>
              </w:rPr>
            </w:pPr>
          </w:p>
        </w:tc>
        <w:tc>
          <w:tcPr>
            <w:tcW w:w="911" w:type="dxa"/>
            <w:vMerge/>
          </w:tcPr>
          <w:p w:rsidR="002F45BC" w:rsidRPr="005E2B7C" w:rsidRDefault="002F45BC" w:rsidP="002F45BC">
            <w:pPr>
              <w:pStyle w:val="afd"/>
              <w:jc w:val="center"/>
              <w:rPr>
                <w:rFonts w:ascii="Times New Roman" w:hAnsi="Times New Roman" w:cs="Times New Roman"/>
                <w:sz w:val="16"/>
                <w:szCs w:val="16"/>
              </w:rPr>
            </w:pPr>
          </w:p>
        </w:tc>
        <w:tc>
          <w:tcPr>
            <w:tcW w:w="821" w:type="dxa"/>
            <w:vMerge/>
          </w:tcPr>
          <w:p w:rsidR="002F45BC" w:rsidRPr="005E2B7C" w:rsidRDefault="002F45BC" w:rsidP="002F45BC">
            <w:pPr>
              <w:pStyle w:val="afd"/>
              <w:jc w:val="center"/>
              <w:rPr>
                <w:rFonts w:ascii="Times New Roman" w:hAnsi="Times New Roman" w:cs="Times New Roman"/>
                <w:sz w:val="16"/>
                <w:szCs w:val="16"/>
              </w:rPr>
            </w:pPr>
          </w:p>
        </w:tc>
        <w:tc>
          <w:tcPr>
            <w:tcW w:w="822" w:type="dxa"/>
            <w:vMerge/>
          </w:tcPr>
          <w:p w:rsidR="002F45BC" w:rsidRPr="005E2B7C" w:rsidRDefault="002F45BC" w:rsidP="002F45BC">
            <w:pPr>
              <w:pStyle w:val="afd"/>
              <w:jc w:val="center"/>
              <w:rPr>
                <w:rFonts w:ascii="Times New Roman" w:hAnsi="Times New Roman" w:cs="Times New Roman"/>
                <w:sz w:val="16"/>
                <w:szCs w:val="16"/>
              </w:rPr>
            </w:pPr>
          </w:p>
        </w:tc>
        <w:tc>
          <w:tcPr>
            <w:tcW w:w="822" w:type="dxa"/>
            <w:vMerge/>
          </w:tcPr>
          <w:p w:rsidR="002F45BC" w:rsidRPr="005E2B7C" w:rsidRDefault="002F45BC" w:rsidP="002F45BC">
            <w:pPr>
              <w:pStyle w:val="afd"/>
              <w:jc w:val="center"/>
              <w:rPr>
                <w:rFonts w:ascii="Times New Roman" w:hAnsi="Times New Roman" w:cs="Times New Roman"/>
                <w:sz w:val="16"/>
                <w:szCs w:val="16"/>
              </w:rPr>
            </w:pPr>
          </w:p>
        </w:tc>
        <w:tc>
          <w:tcPr>
            <w:tcW w:w="822" w:type="dxa"/>
            <w:vMerge/>
          </w:tcPr>
          <w:p w:rsidR="002F45BC" w:rsidRPr="005E2B7C" w:rsidRDefault="002F45BC" w:rsidP="002F45BC">
            <w:pPr>
              <w:pStyle w:val="afd"/>
              <w:jc w:val="center"/>
              <w:rPr>
                <w:rFonts w:ascii="Times New Roman" w:hAnsi="Times New Roman" w:cs="Times New Roman"/>
                <w:sz w:val="16"/>
                <w:szCs w:val="16"/>
              </w:rPr>
            </w:pPr>
          </w:p>
        </w:tc>
        <w:tc>
          <w:tcPr>
            <w:tcW w:w="2525" w:type="dxa"/>
            <w:vMerge/>
          </w:tcPr>
          <w:p w:rsidR="002F45BC" w:rsidRPr="005E2B7C" w:rsidRDefault="002F45BC" w:rsidP="002F45BC">
            <w:pPr>
              <w:pStyle w:val="afd"/>
              <w:jc w:val="center"/>
              <w:rPr>
                <w:rFonts w:ascii="Times New Roman" w:hAnsi="Times New Roman" w:cs="Times New Roman"/>
                <w:sz w:val="16"/>
                <w:szCs w:val="16"/>
              </w:rPr>
            </w:pPr>
          </w:p>
        </w:tc>
      </w:tr>
      <w:tr w:rsidR="002F45BC" w:rsidRPr="005E2B7C" w:rsidTr="00A6562F">
        <w:tc>
          <w:tcPr>
            <w:tcW w:w="15327" w:type="dxa"/>
            <w:gridSpan w:val="11"/>
          </w:tcPr>
          <w:p w:rsidR="002F45BC" w:rsidRPr="005E2B7C" w:rsidRDefault="002F45BC" w:rsidP="002F45BC">
            <w:pPr>
              <w:widowControl/>
              <w:ind w:left="-28" w:right="-28"/>
              <w:jc w:val="center"/>
              <w:rPr>
                <w:b/>
                <w:spacing w:val="-4"/>
                <w:sz w:val="16"/>
                <w:szCs w:val="16"/>
              </w:rPr>
            </w:pPr>
            <w:r w:rsidRPr="005E2B7C">
              <w:rPr>
                <w:b/>
                <w:spacing w:val="-4"/>
                <w:sz w:val="16"/>
                <w:szCs w:val="16"/>
              </w:rPr>
              <w:lastRenderedPageBreak/>
              <w:t>2. Рынок услуг розничной торговли лекарственными препаратами, медицинскими изделиями и сопутствующими товарами</w:t>
            </w:r>
          </w:p>
          <w:p w:rsidR="002F45BC" w:rsidRPr="005E2B7C" w:rsidRDefault="002F45BC" w:rsidP="002F45BC">
            <w:pPr>
              <w:widowControl/>
              <w:ind w:left="-28" w:right="-28"/>
              <w:jc w:val="center"/>
              <w:rPr>
                <w:b/>
                <w:spacing w:val="-4"/>
                <w:sz w:val="16"/>
                <w:szCs w:val="16"/>
              </w:rPr>
            </w:pPr>
          </w:p>
          <w:p w:rsidR="002F45BC" w:rsidRPr="005E2B7C" w:rsidRDefault="002F45BC" w:rsidP="002F45BC">
            <w:pPr>
              <w:ind w:firstLine="567"/>
              <w:jc w:val="both"/>
              <w:rPr>
                <w:sz w:val="16"/>
                <w:szCs w:val="16"/>
              </w:rPr>
            </w:pPr>
            <w:r w:rsidRPr="005E2B7C">
              <w:rPr>
                <w:sz w:val="16"/>
                <w:szCs w:val="16"/>
              </w:rPr>
              <w:t xml:space="preserve">В </w:t>
            </w:r>
            <w:proofErr w:type="spellStart"/>
            <w:r w:rsidRPr="005E2B7C">
              <w:rPr>
                <w:sz w:val="16"/>
                <w:szCs w:val="16"/>
              </w:rPr>
              <w:t>Мокшанском</w:t>
            </w:r>
            <w:proofErr w:type="spellEnd"/>
            <w:r w:rsidRPr="005E2B7C">
              <w:rPr>
                <w:sz w:val="16"/>
                <w:szCs w:val="16"/>
              </w:rPr>
              <w:t xml:space="preserve"> районе Пензенской области розничная торговля лекарственными препаратами для медицинского применения осуществляется аптечными организациями различных форм собственности и индивидуальными предпринимателями, имеющими лицензию на фармацевтическую деятельность. </w:t>
            </w:r>
          </w:p>
          <w:p w:rsidR="002F45BC" w:rsidRPr="005E2B7C" w:rsidRDefault="002F45BC" w:rsidP="002F45BC">
            <w:pPr>
              <w:ind w:firstLine="567"/>
              <w:jc w:val="both"/>
              <w:rPr>
                <w:sz w:val="16"/>
                <w:szCs w:val="16"/>
              </w:rPr>
            </w:pPr>
            <w:proofErr w:type="gramStart"/>
            <w:r w:rsidRPr="005E2B7C">
              <w:rPr>
                <w:sz w:val="16"/>
                <w:szCs w:val="16"/>
              </w:rPr>
              <w:t xml:space="preserve">В соответствии с данными единого реестра лицензий автоматизированной информационной системы Федеральной службы по надзору в сфере здравоохранения по состоянию на декабрь 2021 г. в </w:t>
            </w:r>
            <w:proofErr w:type="spellStart"/>
            <w:r w:rsidRPr="005E2B7C">
              <w:rPr>
                <w:sz w:val="16"/>
                <w:szCs w:val="16"/>
              </w:rPr>
              <w:t>Мокшанском</w:t>
            </w:r>
            <w:proofErr w:type="spellEnd"/>
            <w:r w:rsidRPr="005E2B7C">
              <w:rPr>
                <w:sz w:val="16"/>
                <w:szCs w:val="16"/>
              </w:rPr>
              <w:t xml:space="preserve"> районе Пензенской области розничную торговлю лекарственными препаратами для медицинского применения в рамках действующей лицензии на фармацевтическую деятельность осуществляют 9 негосударственных организаций, в том числе 7 юридических лиц и 2 индивидуальных предпринимателя (10 точек продаж).</w:t>
            </w:r>
            <w:proofErr w:type="gramEnd"/>
            <w:r w:rsidRPr="005E2B7C">
              <w:rPr>
                <w:sz w:val="16"/>
                <w:szCs w:val="16"/>
              </w:rPr>
              <w:t xml:space="preserve"> Все они имеют частную форму собственности.</w:t>
            </w:r>
          </w:p>
          <w:p w:rsidR="002F45BC" w:rsidRPr="005E2B7C" w:rsidRDefault="002F45BC" w:rsidP="002F45BC">
            <w:pPr>
              <w:ind w:firstLine="567"/>
              <w:jc w:val="both"/>
              <w:rPr>
                <w:sz w:val="16"/>
                <w:szCs w:val="16"/>
              </w:rPr>
            </w:pPr>
            <w:r w:rsidRPr="005E2B7C">
              <w:rPr>
                <w:sz w:val="16"/>
                <w:szCs w:val="16"/>
              </w:rPr>
              <w:t xml:space="preserve">Рынок услуг розничной торговли лекарственными препаратами, медицинскими изделиями и сопутствующими товарами сосредоточен в основном в районном центре, что говорит о высокой конкуренции в связи с большой плотностью размещения аптечных организаций  на территории рабочего поселка Мокшан. Это приводит к скоплению аптек в одном месте и их </w:t>
            </w:r>
            <w:proofErr w:type="gramStart"/>
            <w:r w:rsidRPr="005E2B7C">
              <w:rPr>
                <w:sz w:val="16"/>
                <w:szCs w:val="16"/>
              </w:rPr>
              <w:t>недостаточности в</w:t>
            </w:r>
            <w:proofErr w:type="gramEnd"/>
            <w:r w:rsidRPr="005E2B7C">
              <w:rPr>
                <w:sz w:val="16"/>
                <w:szCs w:val="16"/>
              </w:rPr>
              <w:t xml:space="preserve"> других частях Мокшанского района.</w:t>
            </w:r>
          </w:p>
          <w:p w:rsidR="002F45BC" w:rsidRPr="005E2B7C" w:rsidRDefault="002F45BC" w:rsidP="002F45BC">
            <w:pPr>
              <w:ind w:firstLine="567"/>
              <w:jc w:val="both"/>
              <w:rPr>
                <w:sz w:val="16"/>
                <w:szCs w:val="16"/>
              </w:rPr>
            </w:pPr>
            <w:r w:rsidRPr="005E2B7C">
              <w:rPr>
                <w:sz w:val="16"/>
                <w:szCs w:val="16"/>
              </w:rPr>
              <w:t xml:space="preserve">Для дальнейшего развития конкуренции на рынке необходимо оказывать методическую и консультационную помощь субъектам предпринимательства по организации торговой деятельности и соблюдать законодательство в сфере торговли лекарственными препаратами, медицинскими изделиями и сопутствующими товарами. Ограничений в развитии конкуренции на рынке нет. </w:t>
            </w:r>
          </w:p>
          <w:p w:rsidR="002F45BC" w:rsidRPr="005E2B7C" w:rsidRDefault="002F45BC" w:rsidP="002F45BC">
            <w:pPr>
              <w:pStyle w:val="afd"/>
              <w:jc w:val="center"/>
              <w:rPr>
                <w:rFonts w:ascii="Times New Roman" w:hAnsi="Times New Roman" w:cs="Times New Roman"/>
                <w:sz w:val="16"/>
                <w:szCs w:val="16"/>
              </w:rPr>
            </w:pPr>
          </w:p>
        </w:tc>
      </w:tr>
      <w:tr w:rsidR="002F45BC" w:rsidRPr="005E2B7C" w:rsidTr="00A6562F">
        <w:tc>
          <w:tcPr>
            <w:tcW w:w="611" w:type="dxa"/>
          </w:tcPr>
          <w:p w:rsidR="002F45BC" w:rsidRPr="005E2B7C" w:rsidRDefault="002F45BC" w:rsidP="002F45BC">
            <w:pPr>
              <w:ind w:left="-28" w:right="-28"/>
              <w:jc w:val="center"/>
              <w:rPr>
                <w:spacing w:val="-4"/>
                <w:sz w:val="16"/>
                <w:szCs w:val="16"/>
              </w:rPr>
            </w:pPr>
            <w:r w:rsidRPr="005E2B7C">
              <w:rPr>
                <w:spacing w:val="-4"/>
                <w:sz w:val="16"/>
                <w:szCs w:val="16"/>
              </w:rPr>
              <w:t>2.1</w:t>
            </w:r>
          </w:p>
        </w:tc>
        <w:tc>
          <w:tcPr>
            <w:tcW w:w="2332" w:type="dxa"/>
          </w:tcPr>
          <w:p w:rsidR="002F45BC" w:rsidRPr="005E2B7C" w:rsidRDefault="002F45BC" w:rsidP="002F45BC">
            <w:pPr>
              <w:ind w:left="-28" w:right="-28"/>
              <w:jc w:val="center"/>
              <w:rPr>
                <w:spacing w:val="-4"/>
                <w:sz w:val="16"/>
                <w:szCs w:val="16"/>
              </w:rPr>
            </w:pPr>
            <w:r w:rsidRPr="005E2B7C">
              <w:rPr>
                <w:spacing w:val="-4"/>
                <w:sz w:val="16"/>
                <w:szCs w:val="16"/>
              </w:rPr>
              <w:t xml:space="preserve">Оказание методической и консультационной помощи субъектам предпринимательства </w:t>
            </w:r>
            <w:r w:rsidRPr="005E2B7C">
              <w:rPr>
                <w:spacing w:val="-4"/>
                <w:sz w:val="16"/>
                <w:szCs w:val="16"/>
              </w:rPr>
              <w:br/>
              <w:t xml:space="preserve">по организации торговой деятельности и соблюдению законодательства </w:t>
            </w:r>
            <w:r w:rsidRPr="005E2B7C">
              <w:rPr>
                <w:spacing w:val="-4"/>
                <w:sz w:val="16"/>
                <w:szCs w:val="16"/>
              </w:rPr>
              <w:br/>
              <w:t>в сфере торговли лекарственными препаратами, медицинскими изделиями и сопутствующими товарами</w:t>
            </w:r>
          </w:p>
          <w:p w:rsidR="002F45BC" w:rsidRPr="005E2B7C" w:rsidRDefault="002F45BC" w:rsidP="002F45BC">
            <w:pPr>
              <w:ind w:left="-28" w:right="-28"/>
              <w:jc w:val="center"/>
              <w:rPr>
                <w:spacing w:val="-4"/>
                <w:sz w:val="16"/>
                <w:szCs w:val="16"/>
              </w:rPr>
            </w:pPr>
          </w:p>
        </w:tc>
        <w:tc>
          <w:tcPr>
            <w:tcW w:w="1559" w:type="dxa"/>
          </w:tcPr>
          <w:p w:rsidR="002F45BC" w:rsidRPr="005E2B7C" w:rsidRDefault="002F45BC" w:rsidP="002F45BC">
            <w:pPr>
              <w:ind w:left="-28" w:right="-28"/>
              <w:jc w:val="center"/>
              <w:rPr>
                <w:spacing w:val="-4"/>
                <w:sz w:val="16"/>
                <w:szCs w:val="16"/>
              </w:rPr>
            </w:pPr>
            <w:r w:rsidRPr="005E2B7C">
              <w:rPr>
                <w:spacing w:val="-4"/>
                <w:sz w:val="16"/>
                <w:szCs w:val="16"/>
              </w:rPr>
              <w:t>2022 -</w:t>
            </w:r>
          </w:p>
          <w:p w:rsidR="002F45BC" w:rsidRPr="005E2B7C" w:rsidRDefault="002F45BC" w:rsidP="002F45BC">
            <w:pPr>
              <w:ind w:left="-28" w:right="-28"/>
              <w:jc w:val="center"/>
              <w:rPr>
                <w:spacing w:val="-4"/>
                <w:sz w:val="16"/>
                <w:szCs w:val="16"/>
              </w:rPr>
            </w:pPr>
            <w:r w:rsidRPr="005E2B7C">
              <w:rPr>
                <w:spacing w:val="-4"/>
                <w:sz w:val="16"/>
                <w:szCs w:val="16"/>
              </w:rPr>
              <w:t>2025 годы</w:t>
            </w:r>
          </w:p>
        </w:tc>
        <w:tc>
          <w:tcPr>
            <w:tcW w:w="2320" w:type="dxa"/>
          </w:tcPr>
          <w:p w:rsidR="002F45BC" w:rsidRPr="005E2B7C" w:rsidRDefault="002F45BC" w:rsidP="002F45BC">
            <w:pPr>
              <w:ind w:left="-28" w:right="-28"/>
              <w:jc w:val="center"/>
              <w:rPr>
                <w:spacing w:val="-4"/>
                <w:sz w:val="16"/>
                <w:szCs w:val="16"/>
              </w:rPr>
            </w:pPr>
            <w:r w:rsidRPr="005E2B7C">
              <w:rPr>
                <w:spacing w:val="-4"/>
                <w:sz w:val="16"/>
                <w:szCs w:val="16"/>
              </w:rPr>
              <w:t>Повышение уровня информированности. Удержание достигнутого уровня ключевого показателя</w:t>
            </w:r>
          </w:p>
        </w:tc>
        <w:tc>
          <w:tcPr>
            <w:tcW w:w="1782" w:type="dxa"/>
          </w:tcPr>
          <w:p w:rsidR="002F45BC" w:rsidRPr="005E2B7C" w:rsidRDefault="002F45BC" w:rsidP="002F45BC">
            <w:pPr>
              <w:ind w:left="-28" w:right="-28"/>
              <w:jc w:val="center"/>
              <w:rPr>
                <w:spacing w:val="-4"/>
                <w:sz w:val="16"/>
                <w:szCs w:val="16"/>
              </w:rPr>
            </w:pPr>
            <w:r w:rsidRPr="005E2B7C">
              <w:rPr>
                <w:spacing w:val="-4"/>
                <w:sz w:val="16"/>
                <w:szCs w:val="16"/>
              </w:rPr>
              <w:t>Доля организаций частной формы собственности в сфере услуг розничной торговли лекарственными препаратами, медицинскими изделиями и сопутствующими товарами, процентов</w:t>
            </w:r>
          </w:p>
        </w:tc>
        <w:tc>
          <w:tcPr>
            <w:tcW w:w="911"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100</w:t>
            </w:r>
          </w:p>
        </w:tc>
        <w:tc>
          <w:tcPr>
            <w:tcW w:w="821"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100</w:t>
            </w:r>
          </w:p>
        </w:tc>
        <w:tc>
          <w:tcPr>
            <w:tcW w:w="822"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100</w:t>
            </w:r>
          </w:p>
        </w:tc>
        <w:tc>
          <w:tcPr>
            <w:tcW w:w="822"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100</w:t>
            </w:r>
          </w:p>
        </w:tc>
        <w:tc>
          <w:tcPr>
            <w:tcW w:w="822"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100</w:t>
            </w:r>
          </w:p>
        </w:tc>
        <w:tc>
          <w:tcPr>
            <w:tcW w:w="2525" w:type="dxa"/>
          </w:tcPr>
          <w:p w:rsidR="002F45BC" w:rsidRPr="005E2B7C" w:rsidRDefault="002F45BC" w:rsidP="002F45BC">
            <w:pPr>
              <w:ind w:left="-28" w:right="-28"/>
              <w:jc w:val="center"/>
              <w:rPr>
                <w:spacing w:val="-4"/>
                <w:sz w:val="16"/>
                <w:szCs w:val="16"/>
              </w:rPr>
            </w:pPr>
            <w:r w:rsidRPr="005E2B7C">
              <w:rPr>
                <w:spacing w:val="-4"/>
                <w:sz w:val="16"/>
                <w:szCs w:val="16"/>
              </w:rPr>
              <w:t xml:space="preserve">Администрация Мокшанского района Пензенской области/ </w:t>
            </w:r>
          </w:p>
          <w:p w:rsidR="002F45BC" w:rsidRPr="005E2B7C" w:rsidRDefault="002F45BC" w:rsidP="002F45BC">
            <w:pPr>
              <w:pStyle w:val="afd"/>
              <w:jc w:val="center"/>
              <w:rPr>
                <w:rFonts w:ascii="Times New Roman" w:hAnsi="Times New Roman" w:cs="Times New Roman"/>
                <w:spacing w:val="-4"/>
                <w:sz w:val="16"/>
                <w:szCs w:val="16"/>
              </w:rPr>
            </w:pPr>
            <w:r w:rsidRPr="005E2B7C">
              <w:rPr>
                <w:rFonts w:ascii="Times New Roman" w:hAnsi="Times New Roman" w:cs="Times New Roman"/>
                <w:spacing w:val="-4"/>
                <w:sz w:val="16"/>
                <w:szCs w:val="16"/>
              </w:rPr>
              <w:t>ГБУЗ «</w:t>
            </w:r>
            <w:proofErr w:type="spellStart"/>
            <w:r w:rsidRPr="005E2B7C">
              <w:rPr>
                <w:rFonts w:ascii="Times New Roman" w:hAnsi="Times New Roman" w:cs="Times New Roman"/>
                <w:spacing w:val="-4"/>
                <w:sz w:val="16"/>
                <w:szCs w:val="16"/>
              </w:rPr>
              <w:t>Мокшанская</w:t>
            </w:r>
            <w:proofErr w:type="spellEnd"/>
            <w:r w:rsidRPr="005E2B7C">
              <w:rPr>
                <w:rFonts w:ascii="Times New Roman" w:hAnsi="Times New Roman" w:cs="Times New Roman"/>
                <w:spacing w:val="-4"/>
                <w:sz w:val="16"/>
                <w:szCs w:val="16"/>
              </w:rPr>
              <w:t xml:space="preserve"> районная больница»</w:t>
            </w:r>
          </w:p>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pacing w:val="-4"/>
                <w:sz w:val="16"/>
                <w:szCs w:val="16"/>
              </w:rPr>
              <w:t xml:space="preserve"> (по согласованию)</w:t>
            </w:r>
          </w:p>
        </w:tc>
      </w:tr>
      <w:tr w:rsidR="002F45BC" w:rsidRPr="005E2B7C" w:rsidTr="00A6562F">
        <w:tc>
          <w:tcPr>
            <w:tcW w:w="15327" w:type="dxa"/>
            <w:gridSpan w:val="11"/>
          </w:tcPr>
          <w:p w:rsidR="002F45BC" w:rsidRPr="005E2B7C" w:rsidRDefault="002F45BC" w:rsidP="002F45BC">
            <w:pPr>
              <w:pStyle w:val="Default"/>
              <w:ind w:firstLine="567"/>
              <w:jc w:val="center"/>
              <w:rPr>
                <w:b/>
                <w:sz w:val="16"/>
                <w:szCs w:val="16"/>
              </w:rPr>
            </w:pPr>
            <w:r w:rsidRPr="005E2B7C">
              <w:rPr>
                <w:b/>
                <w:sz w:val="16"/>
                <w:szCs w:val="16"/>
              </w:rPr>
              <w:t xml:space="preserve">3. </w:t>
            </w:r>
            <w:r w:rsidRPr="005E2B7C">
              <w:rPr>
                <w:b/>
                <w:sz w:val="16"/>
                <w:szCs w:val="16"/>
              </w:rPr>
              <w:t>Рынок</w:t>
            </w:r>
            <w:r w:rsidRPr="005E2B7C">
              <w:rPr>
                <w:b/>
                <w:sz w:val="16"/>
                <w:szCs w:val="16"/>
              </w:rPr>
              <w:t xml:space="preserve"> </w:t>
            </w:r>
            <w:r w:rsidRPr="005E2B7C">
              <w:rPr>
                <w:b/>
                <w:sz w:val="16"/>
                <w:szCs w:val="16"/>
              </w:rPr>
              <w:t>ритуальных</w:t>
            </w:r>
            <w:r w:rsidRPr="005E2B7C">
              <w:rPr>
                <w:b/>
                <w:sz w:val="16"/>
                <w:szCs w:val="16"/>
              </w:rPr>
              <w:t xml:space="preserve"> </w:t>
            </w:r>
            <w:r w:rsidRPr="005E2B7C">
              <w:rPr>
                <w:b/>
                <w:sz w:val="16"/>
                <w:szCs w:val="16"/>
              </w:rPr>
              <w:t>услуг</w:t>
            </w:r>
          </w:p>
          <w:p w:rsidR="002F45BC" w:rsidRPr="005E2B7C" w:rsidRDefault="002F45BC" w:rsidP="00A6562F">
            <w:pPr>
              <w:pStyle w:val="Default"/>
              <w:ind w:firstLine="567"/>
              <w:jc w:val="both"/>
              <w:rPr>
                <w:color w:val="auto"/>
                <w:sz w:val="16"/>
                <w:szCs w:val="16"/>
              </w:rPr>
            </w:pPr>
            <w:r w:rsidRPr="005E2B7C">
              <w:rPr>
                <w:color w:val="auto"/>
                <w:sz w:val="16"/>
                <w:szCs w:val="16"/>
              </w:rPr>
              <w:t>Включение</w:t>
            </w:r>
            <w:r w:rsidRPr="005E2B7C">
              <w:rPr>
                <w:color w:val="auto"/>
                <w:sz w:val="16"/>
                <w:szCs w:val="16"/>
              </w:rPr>
              <w:t xml:space="preserve"> </w:t>
            </w:r>
            <w:r w:rsidRPr="005E2B7C">
              <w:rPr>
                <w:color w:val="auto"/>
                <w:sz w:val="16"/>
                <w:szCs w:val="16"/>
              </w:rPr>
              <w:t>рынка</w:t>
            </w:r>
            <w:r w:rsidRPr="005E2B7C">
              <w:rPr>
                <w:color w:val="auto"/>
                <w:sz w:val="16"/>
                <w:szCs w:val="16"/>
              </w:rPr>
              <w:t xml:space="preserve"> </w:t>
            </w:r>
            <w:r w:rsidRPr="005E2B7C">
              <w:rPr>
                <w:color w:val="auto"/>
                <w:sz w:val="16"/>
                <w:szCs w:val="16"/>
              </w:rPr>
              <w:t>ритуальных</w:t>
            </w:r>
            <w:r w:rsidRPr="005E2B7C">
              <w:rPr>
                <w:color w:val="auto"/>
                <w:sz w:val="16"/>
                <w:szCs w:val="16"/>
              </w:rPr>
              <w:t xml:space="preserve"> </w:t>
            </w:r>
            <w:r w:rsidRPr="005E2B7C">
              <w:rPr>
                <w:color w:val="auto"/>
                <w:sz w:val="16"/>
                <w:szCs w:val="16"/>
              </w:rPr>
              <w:t>услуг</w:t>
            </w:r>
            <w:r w:rsidRPr="005E2B7C">
              <w:rPr>
                <w:color w:val="auto"/>
                <w:sz w:val="16"/>
                <w:szCs w:val="16"/>
              </w:rPr>
              <w:t xml:space="preserve"> </w:t>
            </w:r>
            <w:r w:rsidRPr="005E2B7C">
              <w:rPr>
                <w:color w:val="auto"/>
                <w:sz w:val="16"/>
                <w:szCs w:val="16"/>
              </w:rPr>
              <w:t>в</w:t>
            </w:r>
            <w:r w:rsidRPr="005E2B7C">
              <w:rPr>
                <w:color w:val="auto"/>
                <w:sz w:val="16"/>
                <w:szCs w:val="16"/>
              </w:rPr>
              <w:t xml:space="preserve"> </w:t>
            </w:r>
            <w:r w:rsidRPr="005E2B7C">
              <w:rPr>
                <w:color w:val="auto"/>
                <w:sz w:val="16"/>
                <w:szCs w:val="16"/>
              </w:rPr>
              <w:t>перечень</w:t>
            </w:r>
            <w:r w:rsidRPr="005E2B7C">
              <w:rPr>
                <w:color w:val="auto"/>
                <w:sz w:val="16"/>
                <w:szCs w:val="16"/>
              </w:rPr>
              <w:t xml:space="preserve"> </w:t>
            </w:r>
            <w:r w:rsidRPr="005E2B7C">
              <w:rPr>
                <w:color w:val="auto"/>
                <w:sz w:val="16"/>
                <w:szCs w:val="16"/>
              </w:rPr>
              <w:t>приоритетных</w:t>
            </w:r>
            <w:r w:rsidRPr="005E2B7C">
              <w:rPr>
                <w:color w:val="auto"/>
                <w:sz w:val="16"/>
                <w:szCs w:val="16"/>
              </w:rPr>
              <w:t xml:space="preserve"> </w:t>
            </w:r>
            <w:r w:rsidRPr="005E2B7C">
              <w:rPr>
                <w:color w:val="auto"/>
                <w:sz w:val="16"/>
                <w:szCs w:val="16"/>
              </w:rPr>
              <w:t>рынков обусловлено</w:t>
            </w:r>
            <w:r w:rsidRPr="005E2B7C">
              <w:rPr>
                <w:color w:val="auto"/>
                <w:sz w:val="16"/>
                <w:szCs w:val="16"/>
              </w:rPr>
              <w:t xml:space="preserve"> </w:t>
            </w:r>
            <w:r w:rsidRPr="005E2B7C">
              <w:rPr>
                <w:color w:val="auto"/>
                <w:sz w:val="16"/>
                <w:szCs w:val="16"/>
              </w:rPr>
              <w:t>необходимостью</w:t>
            </w:r>
            <w:r w:rsidRPr="005E2B7C">
              <w:rPr>
                <w:color w:val="auto"/>
                <w:sz w:val="16"/>
                <w:szCs w:val="16"/>
              </w:rPr>
              <w:t xml:space="preserve"> </w:t>
            </w:r>
            <w:r w:rsidRPr="005E2B7C">
              <w:rPr>
                <w:color w:val="auto"/>
                <w:sz w:val="16"/>
                <w:szCs w:val="16"/>
              </w:rPr>
              <w:t>создания</w:t>
            </w:r>
            <w:r w:rsidRPr="005E2B7C">
              <w:rPr>
                <w:color w:val="auto"/>
                <w:sz w:val="16"/>
                <w:szCs w:val="16"/>
              </w:rPr>
              <w:t xml:space="preserve"> </w:t>
            </w:r>
            <w:r w:rsidRPr="005E2B7C">
              <w:rPr>
                <w:color w:val="auto"/>
                <w:sz w:val="16"/>
                <w:szCs w:val="16"/>
              </w:rPr>
              <w:t>условий</w:t>
            </w:r>
            <w:r w:rsidRPr="005E2B7C">
              <w:rPr>
                <w:color w:val="auto"/>
                <w:sz w:val="16"/>
                <w:szCs w:val="16"/>
              </w:rPr>
              <w:t xml:space="preserve"> </w:t>
            </w:r>
            <w:r w:rsidRPr="005E2B7C">
              <w:rPr>
                <w:color w:val="auto"/>
                <w:sz w:val="16"/>
                <w:szCs w:val="16"/>
              </w:rPr>
              <w:t>для</w:t>
            </w:r>
            <w:r w:rsidRPr="005E2B7C">
              <w:rPr>
                <w:color w:val="auto"/>
                <w:sz w:val="16"/>
                <w:szCs w:val="16"/>
              </w:rPr>
              <w:t xml:space="preserve"> </w:t>
            </w:r>
            <w:r w:rsidRPr="005E2B7C">
              <w:rPr>
                <w:color w:val="auto"/>
                <w:sz w:val="16"/>
                <w:szCs w:val="16"/>
              </w:rPr>
              <w:t>повышения</w:t>
            </w:r>
            <w:r w:rsidRPr="005E2B7C">
              <w:rPr>
                <w:color w:val="auto"/>
                <w:sz w:val="16"/>
                <w:szCs w:val="16"/>
              </w:rPr>
              <w:t xml:space="preserve"> </w:t>
            </w:r>
            <w:r w:rsidRPr="005E2B7C">
              <w:rPr>
                <w:color w:val="auto"/>
                <w:sz w:val="16"/>
                <w:szCs w:val="16"/>
              </w:rPr>
              <w:t>качества</w:t>
            </w:r>
            <w:r w:rsidRPr="005E2B7C">
              <w:rPr>
                <w:color w:val="auto"/>
                <w:sz w:val="16"/>
                <w:szCs w:val="16"/>
              </w:rPr>
              <w:t xml:space="preserve"> </w:t>
            </w:r>
            <w:r w:rsidRPr="005E2B7C">
              <w:rPr>
                <w:color w:val="auto"/>
                <w:sz w:val="16"/>
                <w:szCs w:val="16"/>
              </w:rPr>
              <w:t>ритуальных</w:t>
            </w:r>
            <w:r w:rsidRPr="005E2B7C">
              <w:rPr>
                <w:color w:val="auto"/>
                <w:sz w:val="16"/>
                <w:szCs w:val="16"/>
              </w:rPr>
              <w:t xml:space="preserve"> </w:t>
            </w:r>
            <w:r w:rsidRPr="005E2B7C">
              <w:rPr>
                <w:color w:val="auto"/>
                <w:sz w:val="16"/>
                <w:szCs w:val="16"/>
              </w:rPr>
              <w:t>услуг</w:t>
            </w:r>
            <w:r w:rsidRPr="005E2B7C">
              <w:rPr>
                <w:color w:val="auto"/>
                <w:sz w:val="16"/>
                <w:szCs w:val="16"/>
              </w:rPr>
              <w:t xml:space="preserve">, </w:t>
            </w:r>
            <w:r w:rsidRPr="005E2B7C">
              <w:rPr>
                <w:color w:val="auto"/>
                <w:sz w:val="16"/>
                <w:szCs w:val="16"/>
              </w:rPr>
              <w:t>обеспечения</w:t>
            </w:r>
            <w:r w:rsidRPr="005E2B7C">
              <w:rPr>
                <w:color w:val="auto"/>
                <w:sz w:val="16"/>
                <w:szCs w:val="16"/>
              </w:rPr>
              <w:t xml:space="preserve"> </w:t>
            </w:r>
            <w:r w:rsidRPr="005E2B7C">
              <w:rPr>
                <w:color w:val="auto"/>
                <w:sz w:val="16"/>
                <w:szCs w:val="16"/>
              </w:rPr>
              <w:t>возможности</w:t>
            </w:r>
            <w:r w:rsidRPr="005E2B7C">
              <w:rPr>
                <w:color w:val="auto"/>
                <w:sz w:val="16"/>
                <w:szCs w:val="16"/>
              </w:rPr>
              <w:t xml:space="preserve"> </w:t>
            </w:r>
            <w:r w:rsidRPr="005E2B7C">
              <w:rPr>
                <w:color w:val="auto"/>
                <w:sz w:val="16"/>
                <w:szCs w:val="16"/>
              </w:rPr>
              <w:t>их</w:t>
            </w:r>
            <w:r w:rsidRPr="005E2B7C">
              <w:rPr>
                <w:color w:val="auto"/>
                <w:sz w:val="16"/>
                <w:szCs w:val="16"/>
              </w:rPr>
              <w:t xml:space="preserve"> </w:t>
            </w:r>
            <w:r w:rsidRPr="005E2B7C">
              <w:rPr>
                <w:color w:val="auto"/>
                <w:sz w:val="16"/>
                <w:szCs w:val="16"/>
              </w:rPr>
              <w:t>получения</w:t>
            </w:r>
            <w:r w:rsidRPr="005E2B7C">
              <w:rPr>
                <w:color w:val="auto"/>
                <w:sz w:val="16"/>
                <w:szCs w:val="16"/>
              </w:rPr>
              <w:t xml:space="preserve">. </w:t>
            </w:r>
            <w:r w:rsidRPr="005E2B7C">
              <w:rPr>
                <w:color w:val="auto"/>
                <w:sz w:val="16"/>
                <w:szCs w:val="16"/>
              </w:rPr>
              <w:t>Соответствующие</w:t>
            </w:r>
            <w:r w:rsidRPr="005E2B7C">
              <w:rPr>
                <w:color w:val="auto"/>
                <w:sz w:val="16"/>
                <w:szCs w:val="16"/>
              </w:rPr>
              <w:t xml:space="preserve"> </w:t>
            </w:r>
            <w:r w:rsidRPr="005E2B7C">
              <w:rPr>
                <w:color w:val="auto"/>
                <w:sz w:val="16"/>
                <w:szCs w:val="16"/>
              </w:rPr>
              <w:t>услуги</w:t>
            </w:r>
            <w:r w:rsidRPr="005E2B7C">
              <w:rPr>
                <w:color w:val="auto"/>
                <w:sz w:val="16"/>
                <w:szCs w:val="16"/>
              </w:rPr>
              <w:t xml:space="preserve"> </w:t>
            </w:r>
            <w:r w:rsidRPr="005E2B7C">
              <w:rPr>
                <w:color w:val="auto"/>
                <w:sz w:val="16"/>
                <w:szCs w:val="16"/>
              </w:rPr>
              <w:t>являются</w:t>
            </w:r>
            <w:r w:rsidRPr="005E2B7C">
              <w:rPr>
                <w:color w:val="auto"/>
                <w:sz w:val="16"/>
                <w:szCs w:val="16"/>
              </w:rPr>
              <w:t xml:space="preserve"> </w:t>
            </w:r>
            <w:r w:rsidRPr="005E2B7C">
              <w:rPr>
                <w:color w:val="auto"/>
                <w:sz w:val="16"/>
                <w:szCs w:val="16"/>
              </w:rPr>
              <w:t>социально</w:t>
            </w:r>
            <w:r w:rsidRPr="005E2B7C">
              <w:rPr>
                <w:color w:val="auto"/>
                <w:sz w:val="16"/>
                <w:szCs w:val="16"/>
              </w:rPr>
              <w:t>-</w:t>
            </w:r>
            <w:r w:rsidRPr="005E2B7C">
              <w:rPr>
                <w:color w:val="auto"/>
                <w:sz w:val="16"/>
                <w:szCs w:val="16"/>
              </w:rPr>
              <w:t>значимым</w:t>
            </w:r>
            <w:r w:rsidRPr="005E2B7C">
              <w:rPr>
                <w:color w:val="auto"/>
                <w:sz w:val="16"/>
                <w:szCs w:val="16"/>
              </w:rPr>
              <w:t xml:space="preserve"> </w:t>
            </w:r>
            <w:r w:rsidRPr="005E2B7C">
              <w:rPr>
                <w:color w:val="auto"/>
                <w:sz w:val="16"/>
                <w:szCs w:val="16"/>
              </w:rPr>
              <w:t>видом</w:t>
            </w:r>
            <w:r w:rsidRPr="005E2B7C">
              <w:rPr>
                <w:color w:val="auto"/>
                <w:sz w:val="16"/>
                <w:szCs w:val="16"/>
              </w:rPr>
              <w:t xml:space="preserve"> </w:t>
            </w:r>
            <w:r w:rsidRPr="005E2B7C">
              <w:rPr>
                <w:color w:val="auto"/>
                <w:sz w:val="16"/>
                <w:szCs w:val="16"/>
              </w:rPr>
              <w:t>услуг</w:t>
            </w:r>
            <w:r w:rsidRPr="005E2B7C">
              <w:rPr>
                <w:color w:val="auto"/>
                <w:sz w:val="16"/>
                <w:szCs w:val="16"/>
              </w:rPr>
              <w:t xml:space="preserve">. </w:t>
            </w:r>
            <w:r w:rsidRPr="005E2B7C">
              <w:rPr>
                <w:color w:val="auto"/>
                <w:sz w:val="16"/>
                <w:szCs w:val="16"/>
              </w:rPr>
              <w:t>Знание</w:t>
            </w:r>
            <w:r w:rsidRPr="005E2B7C">
              <w:rPr>
                <w:color w:val="auto"/>
                <w:sz w:val="16"/>
                <w:szCs w:val="16"/>
              </w:rPr>
              <w:t xml:space="preserve"> </w:t>
            </w:r>
            <w:r w:rsidRPr="005E2B7C">
              <w:rPr>
                <w:color w:val="auto"/>
                <w:sz w:val="16"/>
                <w:szCs w:val="16"/>
              </w:rPr>
              <w:t>потребителей</w:t>
            </w:r>
            <w:r w:rsidRPr="005E2B7C">
              <w:rPr>
                <w:color w:val="auto"/>
                <w:sz w:val="16"/>
                <w:szCs w:val="16"/>
              </w:rPr>
              <w:t xml:space="preserve"> (</w:t>
            </w:r>
            <w:r w:rsidRPr="005E2B7C">
              <w:rPr>
                <w:color w:val="auto"/>
                <w:sz w:val="16"/>
                <w:szCs w:val="16"/>
              </w:rPr>
              <w:t>населения</w:t>
            </w:r>
            <w:r w:rsidRPr="005E2B7C">
              <w:rPr>
                <w:color w:val="auto"/>
                <w:sz w:val="16"/>
                <w:szCs w:val="16"/>
              </w:rPr>
              <w:t xml:space="preserve">) </w:t>
            </w:r>
            <w:r w:rsidRPr="005E2B7C">
              <w:rPr>
                <w:color w:val="auto"/>
                <w:sz w:val="16"/>
                <w:szCs w:val="16"/>
              </w:rPr>
              <w:t>о</w:t>
            </w:r>
            <w:r w:rsidRPr="005E2B7C">
              <w:rPr>
                <w:color w:val="auto"/>
                <w:sz w:val="16"/>
                <w:szCs w:val="16"/>
              </w:rPr>
              <w:t xml:space="preserve"> </w:t>
            </w:r>
            <w:r w:rsidRPr="005E2B7C">
              <w:rPr>
                <w:color w:val="auto"/>
                <w:sz w:val="16"/>
                <w:szCs w:val="16"/>
              </w:rPr>
              <w:t>потенциальной</w:t>
            </w:r>
            <w:r w:rsidRPr="005E2B7C">
              <w:rPr>
                <w:color w:val="auto"/>
                <w:sz w:val="16"/>
                <w:szCs w:val="16"/>
              </w:rPr>
              <w:t xml:space="preserve"> </w:t>
            </w:r>
            <w:r w:rsidRPr="005E2B7C">
              <w:rPr>
                <w:color w:val="auto"/>
                <w:sz w:val="16"/>
                <w:szCs w:val="16"/>
              </w:rPr>
              <w:t>возможности</w:t>
            </w:r>
            <w:r w:rsidRPr="005E2B7C">
              <w:rPr>
                <w:color w:val="auto"/>
                <w:sz w:val="16"/>
                <w:szCs w:val="16"/>
              </w:rPr>
              <w:t xml:space="preserve"> </w:t>
            </w:r>
            <w:r w:rsidRPr="005E2B7C">
              <w:rPr>
                <w:color w:val="auto"/>
                <w:sz w:val="16"/>
                <w:szCs w:val="16"/>
              </w:rPr>
              <w:t>удовлетворить</w:t>
            </w:r>
            <w:r w:rsidRPr="005E2B7C">
              <w:rPr>
                <w:color w:val="auto"/>
                <w:sz w:val="16"/>
                <w:szCs w:val="16"/>
              </w:rPr>
              <w:t xml:space="preserve"> </w:t>
            </w:r>
            <w:r w:rsidRPr="005E2B7C">
              <w:rPr>
                <w:color w:val="auto"/>
                <w:sz w:val="16"/>
                <w:szCs w:val="16"/>
              </w:rPr>
              <w:t>потребность</w:t>
            </w:r>
            <w:r w:rsidRPr="005E2B7C">
              <w:rPr>
                <w:color w:val="auto"/>
                <w:sz w:val="16"/>
                <w:szCs w:val="16"/>
              </w:rPr>
              <w:t xml:space="preserve"> </w:t>
            </w:r>
            <w:r w:rsidRPr="005E2B7C">
              <w:rPr>
                <w:color w:val="auto"/>
                <w:sz w:val="16"/>
                <w:szCs w:val="16"/>
              </w:rPr>
              <w:t>в</w:t>
            </w:r>
            <w:r w:rsidRPr="005E2B7C">
              <w:rPr>
                <w:color w:val="auto"/>
                <w:sz w:val="16"/>
                <w:szCs w:val="16"/>
              </w:rPr>
              <w:t xml:space="preserve"> </w:t>
            </w:r>
            <w:r w:rsidRPr="005E2B7C">
              <w:rPr>
                <w:color w:val="auto"/>
                <w:sz w:val="16"/>
                <w:szCs w:val="16"/>
              </w:rPr>
              <w:t>ритуальных</w:t>
            </w:r>
            <w:r w:rsidRPr="005E2B7C">
              <w:rPr>
                <w:color w:val="auto"/>
                <w:sz w:val="16"/>
                <w:szCs w:val="16"/>
              </w:rPr>
              <w:t xml:space="preserve"> </w:t>
            </w:r>
            <w:r w:rsidRPr="005E2B7C">
              <w:rPr>
                <w:color w:val="auto"/>
                <w:sz w:val="16"/>
                <w:szCs w:val="16"/>
              </w:rPr>
              <w:t>услугах</w:t>
            </w:r>
            <w:r w:rsidRPr="005E2B7C">
              <w:rPr>
                <w:color w:val="auto"/>
                <w:sz w:val="16"/>
                <w:szCs w:val="16"/>
              </w:rPr>
              <w:t xml:space="preserve"> </w:t>
            </w:r>
            <w:r w:rsidRPr="005E2B7C">
              <w:rPr>
                <w:color w:val="auto"/>
                <w:sz w:val="16"/>
                <w:szCs w:val="16"/>
              </w:rPr>
              <w:t>на</w:t>
            </w:r>
            <w:r w:rsidRPr="005E2B7C">
              <w:rPr>
                <w:color w:val="auto"/>
                <w:sz w:val="16"/>
                <w:szCs w:val="16"/>
              </w:rPr>
              <w:t xml:space="preserve"> </w:t>
            </w:r>
            <w:r w:rsidRPr="005E2B7C">
              <w:rPr>
                <w:color w:val="auto"/>
                <w:sz w:val="16"/>
                <w:szCs w:val="16"/>
              </w:rPr>
              <w:t>определенном</w:t>
            </w:r>
            <w:r w:rsidRPr="005E2B7C">
              <w:rPr>
                <w:color w:val="auto"/>
                <w:sz w:val="16"/>
                <w:szCs w:val="16"/>
              </w:rPr>
              <w:t xml:space="preserve"> </w:t>
            </w:r>
            <w:r w:rsidRPr="005E2B7C">
              <w:rPr>
                <w:color w:val="auto"/>
                <w:sz w:val="16"/>
                <w:szCs w:val="16"/>
              </w:rPr>
              <w:t>качественном</w:t>
            </w:r>
            <w:r w:rsidRPr="005E2B7C">
              <w:rPr>
                <w:color w:val="auto"/>
                <w:sz w:val="16"/>
                <w:szCs w:val="16"/>
              </w:rPr>
              <w:t xml:space="preserve"> </w:t>
            </w:r>
            <w:r w:rsidRPr="005E2B7C">
              <w:rPr>
                <w:color w:val="auto"/>
                <w:sz w:val="16"/>
                <w:szCs w:val="16"/>
              </w:rPr>
              <w:t>уровне</w:t>
            </w:r>
            <w:r w:rsidRPr="005E2B7C">
              <w:rPr>
                <w:color w:val="auto"/>
                <w:sz w:val="16"/>
                <w:szCs w:val="16"/>
              </w:rPr>
              <w:t xml:space="preserve"> </w:t>
            </w:r>
            <w:r w:rsidRPr="005E2B7C">
              <w:rPr>
                <w:color w:val="auto"/>
                <w:sz w:val="16"/>
                <w:szCs w:val="16"/>
              </w:rPr>
              <w:t>за</w:t>
            </w:r>
            <w:r w:rsidRPr="005E2B7C">
              <w:rPr>
                <w:color w:val="auto"/>
                <w:sz w:val="16"/>
                <w:szCs w:val="16"/>
              </w:rPr>
              <w:t xml:space="preserve"> </w:t>
            </w:r>
            <w:r w:rsidRPr="005E2B7C">
              <w:rPr>
                <w:color w:val="auto"/>
                <w:sz w:val="16"/>
                <w:szCs w:val="16"/>
              </w:rPr>
              <w:t>обоснованную</w:t>
            </w:r>
            <w:r w:rsidRPr="005E2B7C">
              <w:rPr>
                <w:color w:val="auto"/>
                <w:sz w:val="16"/>
                <w:szCs w:val="16"/>
              </w:rPr>
              <w:t xml:space="preserve"> </w:t>
            </w:r>
            <w:r w:rsidRPr="005E2B7C">
              <w:rPr>
                <w:color w:val="auto"/>
                <w:sz w:val="16"/>
                <w:szCs w:val="16"/>
              </w:rPr>
              <w:t>плату</w:t>
            </w:r>
            <w:r w:rsidRPr="005E2B7C">
              <w:rPr>
                <w:color w:val="auto"/>
                <w:sz w:val="16"/>
                <w:szCs w:val="16"/>
              </w:rPr>
              <w:t xml:space="preserve"> </w:t>
            </w:r>
            <w:r w:rsidRPr="005E2B7C">
              <w:rPr>
                <w:color w:val="auto"/>
                <w:sz w:val="16"/>
                <w:szCs w:val="16"/>
              </w:rPr>
              <w:t>является</w:t>
            </w:r>
            <w:r w:rsidRPr="005E2B7C">
              <w:rPr>
                <w:color w:val="auto"/>
                <w:sz w:val="16"/>
                <w:szCs w:val="16"/>
              </w:rPr>
              <w:t xml:space="preserve"> </w:t>
            </w:r>
            <w:r w:rsidRPr="005E2B7C">
              <w:rPr>
                <w:color w:val="auto"/>
                <w:sz w:val="16"/>
                <w:szCs w:val="16"/>
              </w:rPr>
              <w:t>важным</w:t>
            </w:r>
            <w:r w:rsidRPr="005E2B7C">
              <w:rPr>
                <w:color w:val="auto"/>
                <w:sz w:val="16"/>
                <w:szCs w:val="16"/>
              </w:rPr>
              <w:t xml:space="preserve"> </w:t>
            </w:r>
            <w:r w:rsidRPr="005E2B7C">
              <w:rPr>
                <w:color w:val="auto"/>
                <w:sz w:val="16"/>
                <w:szCs w:val="16"/>
              </w:rPr>
              <w:t>фактором</w:t>
            </w:r>
            <w:r w:rsidRPr="005E2B7C">
              <w:rPr>
                <w:color w:val="auto"/>
                <w:sz w:val="16"/>
                <w:szCs w:val="16"/>
              </w:rPr>
              <w:t xml:space="preserve"> </w:t>
            </w:r>
            <w:r w:rsidRPr="005E2B7C">
              <w:rPr>
                <w:color w:val="auto"/>
                <w:sz w:val="16"/>
                <w:szCs w:val="16"/>
              </w:rPr>
              <w:t>социального</w:t>
            </w:r>
            <w:r w:rsidRPr="005E2B7C">
              <w:rPr>
                <w:color w:val="auto"/>
                <w:sz w:val="16"/>
                <w:szCs w:val="16"/>
              </w:rPr>
              <w:t xml:space="preserve"> </w:t>
            </w:r>
            <w:r w:rsidRPr="005E2B7C">
              <w:rPr>
                <w:color w:val="auto"/>
                <w:sz w:val="16"/>
                <w:szCs w:val="16"/>
              </w:rPr>
              <w:t>самочувствия</w:t>
            </w:r>
            <w:r w:rsidRPr="005E2B7C">
              <w:rPr>
                <w:color w:val="auto"/>
                <w:sz w:val="16"/>
                <w:szCs w:val="16"/>
              </w:rPr>
              <w:t xml:space="preserve"> </w:t>
            </w:r>
            <w:r w:rsidRPr="005E2B7C">
              <w:rPr>
                <w:color w:val="auto"/>
                <w:sz w:val="16"/>
                <w:szCs w:val="16"/>
              </w:rPr>
              <w:t>населения</w:t>
            </w:r>
            <w:r w:rsidRPr="005E2B7C">
              <w:rPr>
                <w:color w:val="auto"/>
                <w:sz w:val="16"/>
                <w:szCs w:val="16"/>
              </w:rPr>
              <w:t>.</w:t>
            </w:r>
          </w:p>
          <w:p w:rsidR="002F45BC" w:rsidRPr="005E2B7C" w:rsidRDefault="002F45BC" w:rsidP="00A6562F">
            <w:pPr>
              <w:pStyle w:val="Default"/>
              <w:ind w:firstLine="567"/>
              <w:jc w:val="both"/>
              <w:rPr>
                <w:color w:val="auto"/>
                <w:sz w:val="16"/>
                <w:szCs w:val="16"/>
              </w:rPr>
            </w:pPr>
            <w:r w:rsidRPr="005E2B7C">
              <w:rPr>
                <w:color w:val="auto"/>
                <w:sz w:val="16"/>
                <w:szCs w:val="16"/>
              </w:rPr>
              <w:t>На</w:t>
            </w:r>
            <w:r w:rsidRPr="005E2B7C">
              <w:rPr>
                <w:color w:val="auto"/>
                <w:sz w:val="16"/>
                <w:szCs w:val="16"/>
              </w:rPr>
              <w:t xml:space="preserve"> </w:t>
            </w:r>
            <w:r w:rsidRPr="005E2B7C">
              <w:rPr>
                <w:color w:val="auto"/>
                <w:sz w:val="16"/>
                <w:szCs w:val="16"/>
              </w:rPr>
              <w:t>территории</w:t>
            </w:r>
            <w:r w:rsidRPr="005E2B7C">
              <w:rPr>
                <w:color w:val="auto"/>
                <w:sz w:val="16"/>
                <w:szCs w:val="16"/>
              </w:rPr>
              <w:t xml:space="preserve"> </w:t>
            </w:r>
            <w:r w:rsidRPr="005E2B7C">
              <w:rPr>
                <w:color w:val="auto"/>
                <w:sz w:val="16"/>
                <w:szCs w:val="16"/>
              </w:rPr>
              <w:t>Мокшанского</w:t>
            </w:r>
            <w:r w:rsidRPr="005E2B7C">
              <w:rPr>
                <w:color w:val="auto"/>
                <w:sz w:val="16"/>
                <w:szCs w:val="16"/>
              </w:rPr>
              <w:t xml:space="preserve"> </w:t>
            </w:r>
            <w:r w:rsidRPr="005E2B7C">
              <w:rPr>
                <w:color w:val="auto"/>
                <w:sz w:val="16"/>
                <w:szCs w:val="16"/>
              </w:rPr>
              <w:t>района</w:t>
            </w:r>
            <w:r w:rsidRPr="005E2B7C">
              <w:rPr>
                <w:color w:val="auto"/>
                <w:sz w:val="16"/>
                <w:szCs w:val="16"/>
              </w:rPr>
              <w:t xml:space="preserve"> </w:t>
            </w:r>
            <w:r w:rsidRPr="005E2B7C">
              <w:rPr>
                <w:color w:val="auto"/>
                <w:sz w:val="16"/>
                <w:szCs w:val="16"/>
              </w:rPr>
              <w:t>Пензенской</w:t>
            </w:r>
            <w:r w:rsidRPr="005E2B7C">
              <w:rPr>
                <w:color w:val="auto"/>
                <w:sz w:val="16"/>
                <w:szCs w:val="16"/>
              </w:rPr>
              <w:t xml:space="preserve"> </w:t>
            </w:r>
            <w:r w:rsidRPr="005E2B7C">
              <w:rPr>
                <w:color w:val="auto"/>
                <w:sz w:val="16"/>
                <w:szCs w:val="16"/>
              </w:rPr>
              <w:t>области</w:t>
            </w:r>
            <w:r w:rsidRPr="005E2B7C">
              <w:rPr>
                <w:color w:val="auto"/>
                <w:sz w:val="16"/>
                <w:szCs w:val="16"/>
              </w:rPr>
              <w:t xml:space="preserve"> </w:t>
            </w:r>
            <w:r w:rsidRPr="005E2B7C">
              <w:rPr>
                <w:color w:val="auto"/>
                <w:sz w:val="16"/>
                <w:szCs w:val="16"/>
              </w:rPr>
              <w:t>по</w:t>
            </w:r>
            <w:r w:rsidRPr="005E2B7C">
              <w:rPr>
                <w:color w:val="auto"/>
                <w:sz w:val="16"/>
                <w:szCs w:val="16"/>
              </w:rPr>
              <w:t xml:space="preserve"> </w:t>
            </w:r>
            <w:r w:rsidRPr="005E2B7C">
              <w:rPr>
                <w:color w:val="auto"/>
                <w:sz w:val="16"/>
                <w:szCs w:val="16"/>
              </w:rPr>
              <w:t>состоянию</w:t>
            </w:r>
            <w:r w:rsidRPr="005E2B7C">
              <w:rPr>
                <w:color w:val="auto"/>
                <w:sz w:val="16"/>
                <w:szCs w:val="16"/>
              </w:rPr>
              <w:t xml:space="preserve"> </w:t>
            </w:r>
            <w:r w:rsidRPr="005E2B7C">
              <w:rPr>
                <w:color w:val="auto"/>
                <w:sz w:val="16"/>
                <w:szCs w:val="16"/>
              </w:rPr>
              <w:t>на</w:t>
            </w:r>
            <w:r w:rsidRPr="005E2B7C">
              <w:rPr>
                <w:color w:val="auto"/>
                <w:sz w:val="16"/>
                <w:szCs w:val="16"/>
              </w:rPr>
              <w:t xml:space="preserve"> 01.01.2021 </w:t>
            </w:r>
            <w:r w:rsidRPr="005E2B7C">
              <w:rPr>
                <w:color w:val="auto"/>
                <w:sz w:val="16"/>
                <w:szCs w:val="16"/>
              </w:rPr>
              <w:t>года</w:t>
            </w:r>
            <w:r w:rsidRPr="005E2B7C">
              <w:rPr>
                <w:color w:val="auto"/>
                <w:sz w:val="16"/>
                <w:szCs w:val="16"/>
              </w:rPr>
              <w:t xml:space="preserve"> </w:t>
            </w:r>
            <w:r w:rsidRPr="005E2B7C">
              <w:rPr>
                <w:color w:val="auto"/>
                <w:sz w:val="16"/>
                <w:szCs w:val="16"/>
              </w:rPr>
              <w:t>расположено</w:t>
            </w:r>
            <w:r w:rsidRPr="005E2B7C">
              <w:rPr>
                <w:color w:val="auto"/>
                <w:sz w:val="16"/>
                <w:szCs w:val="16"/>
              </w:rPr>
              <w:t xml:space="preserve"> 51 </w:t>
            </w:r>
            <w:r w:rsidRPr="005E2B7C">
              <w:rPr>
                <w:color w:val="auto"/>
                <w:sz w:val="16"/>
                <w:szCs w:val="16"/>
              </w:rPr>
              <w:t>ед</w:t>
            </w:r>
            <w:r w:rsidRPr="005E2B7C">
              <w:rPr>
                <w:color w:val="auto"/>
                <w:sz w:val="16"/>
                <w:szCs w:val="16"/>
              </w:rPr>
              <w:t xml:space="preserve">. </w:t>
            </w:r>
            <w:r w:rsidRPr="005E2B7C">
              <w:rPr>
                <w:color w:val="auto"/>
                <w:sz w:val="16"/>
                <w:szCs w:val="16"/>
              </w:rPr>
              <w:t>муниципальных</w:t>
            </w:r>
            <w:r w:rsidRPr="005E2B7C">
              <w:rPr>
                <w:color w:val="auto"/>
                <w:sz w:val="16"/>
                <w:szCs w:val="16"/>
              </w:rPr>
              <w:t xml:space="preserve"> </w:t>
            </w:r>
            <w:r w:rsidRPr="005E2B7C">
              <w:rPr>
                <w:color w:val="auto"/>
                <w:sz w:val="16"/>
                <w:szCs w:val="16"/>
              </w:rPr>
              <w:t>кладбищ</w:t>
            </w:r>
            <w:r w:rsidRPr="005E2B7C">
              <w:rPr>
                <w:color w:val="auto"/>
                <w:sz w:val="16"/>
                <w:szCs w:val="16"/>
              </w:rPr>
              <w:t xml:space="preserve">, </w:t>
            </w:r>
            <w:r w:rsidRPr="005E2B7C">
              <w:rPr>
                <w:color w:val="auto"/>
                <w:sz w:val="16"/>
                <w:szCs w:val="16"/>
              </w:rPr>
              <w:t>из</w:t>
            </w:r>
            <w:r w:rsidRPr="005E2B7C">
              <w:rPr>
                <w:color w:val="auto"/>
                <w:sz w:val="16"/>
                <w:szCs w:val="16"/>
              </w:rPr>
              <w:t xml:space="preserve"> </w:t>
            </w:r>
            <w:r w:rsidRPr="005E2B7C">
              <w:rPr>
                <w:color w:val="auto"/>
                <w:sz w:val="16"/>
                <w:szCs w:val="16"/>
              </w:rPr>
              <w:t>них</w:t>
            </w:r>
            <w:r w:rsidRPr="005E2B7C">
              <w:rPr>
                <w:color w:val="auto"/>
                <w:sz w:val="16"/>
                <w:szCs w:val="16"/>
              </w:rPr>
              <w:t xml:space="preserve"> 46 </w:t>
            </w:r>
            <w:r w:rsidRPr="005E2B7C">
              <w:rPr>
                <w:color w:val="auto"/>
                <w:sz w:val="16"/>
                <w:szCs w:val="16"/>
              </w:rPr>
              <w:t>кладбищ</w:t>
            </w:r>
            <w:r w:rsidRPr="005E2B7C">
              <w:rPr>
                <w:color w:val="auto"/>
                <w:sz w:val="16"/>
                <w:szCs w:val="16"/>
              </w:rPr>
              <w:t xml:space="preserve">, </w:t>
            </w:r>
            <w:r w:rsidRPr="005E2B7C">
              <w:rPr>
                <w:color w:val="auto"/>
                <w:sz w:val="16"/>
                <w:szCs w:val="16"/>
              </w:rPr>
              <w:t>открытых</w:t>
            </w:r>
            <w:r w:rsidRPr="005E2B7C">
              <w:rPr>
                <w:color w:val="auto"/>
                <w:sz w:val="16"/>
                <w:szCs w:val="16"/>
              </w:rPr>
              <w:t xml:space="preserve"> </w:t>
            </w:r>
            <w:r w:rsidRPr="005E2B7C">
              <w:rPr>
                <w:color w:val="auto"/>
                <w:sz w:val="16"/>
                <w:szCs w:val="16"/>
              </w:rPr>
              <w:t>для</w:t>
            </w:r>
            <w:r w:rsidRPr="005E2B7C">
              <w:rPr>
                <w:color w:val="auto"/>
                <w:sz w:val="16"/>
                <w:szCs w:val="16"/>
              </w:rPr>
              <w:t xml:space="preserve"> </w:t>
            </w:r>
            <w:r w:rsidRPr="005E2B7C">
              <w:rPr>
                <w:color w:val="auto"/>
                <w:sz w:val="16"/>
                <w:szCs w:val="16"/>
              </w:rPr>
              <w:t>захоронения</w:t>
            </w:r>
            <w:r w:rsidRPr="005E2B7C">
              <w:rPr>
                <w:color w:val="auto"/>
                <w:sz w:val="16"/>
                <w:szCs w:val="16"/>
              </w:rPr>
              <w:t xml:space="preserve">. </w:t>
            </w:r>
          </w:p>
          <w:p w:rsidR="002F45BC" w:rsidRPr="005E2B7C" w:rsidRDefault="002F45BC" w:rsidP="00A6562F">
            <w:pPr>
              <w:pStyle w:val="Default"/>
              <w:ind w:firstLine="567"/>
              <w:jc w:val="both"/>
              <w:rPr>
                <w:color w:val="auto"/>
                <w:sz w:val="16"/>
                <w:szCs w:val="16"/>
              </w:rPr>
            </w:pPr>
            <w:r w:rsidRPr="005E2B7C">
              <w:rPr>
                <w:color w:val="auto"/>
                <w:sz w:val="16"/>
                <w:szCs w:val="16"/>
              </w:rPr>
              <w:t>Количество</w:t>
            </w:r>
            <w:r w:rsidRPr="005E2B7C">
              <w:rPr>
                <w:color w:val="auto"/>
                <w:sz w:val="16"/>
                <w:szCs w:val="16"/>
              </w:rPr>
              <w:t xml:space="preserve"> </w:t>
            </w:r>
            <w:r w:rsidRPr="005E2B7C">
              <w:rPr>
                <w:color w:val="auto"/>
                <w:sz w:val="16"/>
                <w:szCs w:val="16"/>
              </w:rPr>
              <w:t>организаций</w:t>
            </w:r>
            <w:r w:rsidRPr="005E2B7C">
              <w:rPr>
                <w:color w:val="auto"/>
                <w:sz w:val="16"/>
                <w:szCs w:val="16"/>
              </w:rPr>
              <w:t xml:space="preserve">, </w:t>
            </w:r>
            <w:r w:rsidRPr="005E2B7C">
              <w:rPr>
                <w:color w:val="auto"/>
                <w:sz w:val="16"/>
                <w:szCs w:val="16"/>
              </w:rPr>
              <w:t>оказывающие</w:t>
            </w:r>
            <w:r w:rsidRPr="005E2B7C">
              <w:rPr>
                <w:color w:val="auto"/>
                <w:sz w:val="16"/>
                <w:szCs w:val="16"/>
              </w:rPr>
              <w:t xml:space="preserve"> </w:t>
            </w:r>
            <w:r w:rsidRPr="005E2B7C">
              <w:rPr>
                <w:color w:val="auto"/>
                <w:sz w:val="16"/>
                <w:szCs w:val="16"/>
              </w:rPr>
              <w:t>ритуальные</w:t>
            </w:r>
            <w:r w:rsidRPr="005E2B7C">
              <w:rPr>
                <w:color w:val="auto"/>
                <w:sz w:val="16"/>
                <w:szCs w:val="16"/>
              </w:rPr>
              <w:t xml:space="preserve"> </w:t>
            </w:r>
            <w:r w:rsidRPr="005E2B7C">
              <w:rPr>
                <w:color w:val="auto"/>
                <w:sz w:val="16"/>
                <w:szCs w:val="16"/>
              </w:rPr>
              <w:t>услуги</w:t>
            </w:r>
            <w:r w:rsidRPr="005E2B7C">
              <w:rPr>
                <w:color w:val="auto"/>
                <w:sz w:val="16"/>
                <w:szCs w:val="16"/>
              </w:rPr>
              <w:t xml:space="preserve"> </w:t>
            </w:r>
            <w:r w:rsidRPr="005E2B7C">
              <w:rPr>
                <w:color w:val="auto"/>
                <w:sz w:val="16"/>
                <w:szCs w:val="16"/>
              </w:rPr>
              <w:t>в</w:t>
            </w:r>
            <w:r w:rsidRPr="005E2B7C">
              <w:rPr>
                <w:color w:val="auto"/>
                <w:sz w:val="16"/>
                <w:szCs w:val="16"/>
              </w:rPr>
              <w:t xml:space="preserve"> 2019 </w:t>
            </w:r>
            <w:r w:rsidRPr="005E2B7C">
              <w:rPr>
                <w:color w:val="auto"/>
                <w:sz w:val="16"/>
                <w:szCs w:val="16"/>
              </w:rPr>
              <w:t>году</w:t>
            </w:r>
            <w:r w:rsidRPr="005E2B7C">
              <w:rPr>
                <w:color w:val="auto"/>
                <w:sz w:val="16"/>
                <w:szCs w:val="16"/>
              </w:rPr>
              <w:t xml:space="preserve"> - 2; </w:t>
            </w:r>
            <w:r w:rsidRPr="005E2B7C">
              <w:rPr>
                <w:color w:val="auto"/>
                <w:sz w:val="16"/>
                <w:szCs w:val="16"/>
              </w:rPr>
              <w:t>в</w:t>
            </w:r>
            <w:r w:rsidRPr="005E2B7C">
              <w:rPr>
                <w:color w:val="auto"/>
                <w:sz w:val="16"/>
                <w:szCs w:val="16"/>
              </w:rPr>
              <w:t xml:space="preserve"> 2020 </w:t>
            </w:r>
            <w:r w:rsidRPr="005E2B7C">
              <w:rPr>
                <w:color w:val="auto"/>
                <w:sz w:val="16"/>
                <w:szCs w:val="16"/>
              </w:rPr>
              <w:t>году</w:t>
            </w:r>
            <w:r w:rsidRPr="005E2B7C">
              <w:rPr>
                <w:color w:val="auto"/>
                <w:sz w:val="16"/>
                <w:szCs w:val="16"/>
              </w:rPr>
              <w:t xml:space="preserve"> - 3; </w:t>
            </w:r>
            <w:r w:rsidRPr="005E2B7C">
              <w:rPr>
                <w:color w:val="auto"/>
                <w:sz w:val="16"/>
                <w:szCs w:val="16"/>
              </w:rPr>
              <w:t>в</w:t>
            </w:r>
            <w:r w:rsidRPr="005E2B7C">
              <w:rPr>
                <w:color w:val="auto"/>
                <w:sz w:val="16"/>
                <w:szCs w:val="16"/>
              </w:rPr>
              <w:t xml:space="preserve"> 2021 </w:t>
            </w:r>
            <w:r w:rsidRPr="005E2B7C">
              <w:rPr>
                <w:color w:val="auto"/>
                <w:sz w:val="16"/>
                <w:szCs w:val="16"/>
              </w:rPr>
              <w:t>году</w:t>
            </w:r>
            <w:r w:rsidRPr="005E2B7C">
              <w:rPr>
                <w:color w:val="auto"/>
                <w:sz w:val="16"/>
                <w:szCs w:val="16"/>
              </w:rPr>
              <w:t xml:space="preserve"> - 3, </w:t>
            </w:r>
            <w:r w:rsidRPr="005E2B7C">
              <w:rPr>
                <w:color w:val="auto"/>
                <w:sz w:val="16"/>
                <w:szCs w:val="16"/>
              </w:rPr>
              <w:t>все</w:t>
            </w:r>
            <w:r w:rsidRPr="005E2B7C">
              <w:rPr>
                <w:color w:val="auto"/>
                <w:sz w:val="16"/>
                <w:szCs w:val="16"/>
              </w:rPr>
              <w:t xml:space="preserve"> </w:t>
            </w:r>
            <w:r w:rsidRPr="005E2B7C">
              <w:rPr>
                <w:color w:val="auto"/>
                <w:sz w:val="16"/>
                <w:szCs w:val="16"/>
              </w:rPr>
              <w:t>имею</w:t>
            </w:r>
            <w:r w:rsidRPr="005E2B7C">
              <w:rPr>
                <w:color w:val="auto"/>
                <w:sz w:val="16"/>
                <w:szCs w:val="16"/>
              </w:rPr>
              <w:t xml:space="preserve"> </w:t>
            </w:r>
            <w:r w:rsidRPr="005E2B7C">
              <w:rPr>
                <w:color w:val="auto"/>
                <w:sz w:val="16"/>
                <w:szCs w:val="16"/>
              </w:rPr>
              <w:t>частную</w:t>
            </w:r>
            <w:r w:rsidRPr="005E2B7C">
              <w:rPr>
                <w:color w:val="auto"/>
                <w:sz w:val="16"/>
                <w:szCs w:val="16"/>
              </w:rPr>
              <w:t xml:space="preserve"> </w:t>
            </w:r>
            <w:r w:rsidRPr="005E2B7C">
              <w:rPr>
                <w:color w:val="auto"/>
                <w:sz w:val="16"/>
                <w:szCs w:val="16"/>
              </w:rPr>
              <w:t>форму</w:t>
            </w:r>
            <w:r w:rsidRPr="005E2B7C">
              <w:rPr>
                <w:color w:val="auto"/>
                <w:sz w:val="16"/>
                <w:szCs w:val="16"/>
              </w:rPr>
              <w:t xml:space="preserve"> </w:t>
            </w:r>
            <w:r w:rsidRPr="005E2B7C">
              <w:rPr>
                <w:color w:val="auto"/>
                <w:sz w:val="16"/>
                <w:szCs w:val="16"/>
              </w:rPr>
              <w:t>собственности</w:t>
            </w:r>
            <w:r w:rsidRPr="005E2B7C">
              <w:rPr>
                <w:color w:val="auto"/>
                <w:sz w:val="16"/>
                <w:szCs w:val="16"/>
              </w:rPr>
              <w:t xml:space="preserve"> (1 </w:t>
            </w:r>
            <w:r w:rsidRPr="005E2B7C">
              <w:rPr>
                <w:color w:val="auto"/>
                <w:sz w:val="16"/>
                <w:szCs w:val="16"/>
              </w:rPr>
              <w:t>юридическое</w:t>
            </w:r>
            <w:r w:rsidRPr="005E2B7C">
              <w:rPr>
                <w:color w:val="auto"/>
                <w:sz w:val="16"/>
                <w:szCs w:val="16"/>
              </w:rPr>
              <w:t xml:space="preserve"> </w:t>
            </w:r>
            <w:r w:rsidRPr="005E2B7C">
              <w:rPr>
                <w:color w:val="auto"/>
                <w:sz w:val="16"/>
                <w:szCs w:val="16"/>
              </w:rPr>
              <w:t>лицо</w:t>
            </w:r>
            <w:r w:rsidRPr="005E2B7C">
              <w:rPr>
                <w:color w:val="auto"/>
                <w:sz w:val="16"/>
                <w:szCs w:val="16"/>
              </w:rPr>
              <w:t xml:space="preserve"> </w:t>
            </w:r>
            <w:r w:rsidRPr="005E2B7C">
              <w:rPr>
                <w:color w:val="auto"/>
                <w:sz w:val="16"/>
                <w:szCs w:val="16"/>
              </w:rPr>
              <w:t>и</w:t>
            </w:r>
            <w:r w:rsidRPr="005E2B7C">
              <w:rPr>
                <w:color w:val="auto"/>
                <w:sz w:val="16"/>
                <w:szCs w:val="16"/>
              </w:rPr>
              <w:t xml:space="preserve"> 2 </w:t>
            </w:r>
            <w:r w:rsidRPr="005E2B7C">
              <w:rPr>
                <w:color w:val="auto"/>
                <w:sz w:val="16"/>
                <w:szCs w:val="16"/>
              </w:rPr>
              <w:t>индивидуальных</w:t>
            </w:r>
            <w:r w:rsidRPr="005E2B7C">
              <w:rPr>
                <w:color w:val="auto"/>
                <w:sz w:val="16"/>
                <w:szCs w:val="16"/>
              </w:rPr>
              <w:t xml:space="preserve"> </w:t>
            </w:r>
            <w:r w:rsidRPr="005E2B7C">
              <w:rPr>
                <w:color w:val="auto"/>
                <w:sz w:val="16"/>
                <w:szCs w:val="16"/>
              </w:rPr>
              <w:t>предпринимателя</w:t>
            </w:r>
            <w:r w:rsidRPr="005E2B7C">
              <w:rPr>
                <w:color w:val="auto"/>
                <w:sz w:val="16"/>
                <w:szCs w:val="16"/>
              </w:rPr>
              <w:t>).</w:t>
            </w:r>
          </w:p>
          <w:p w:rsidR="002F45BC" w:rsidRPr="005E2B7C" w:rsidRDefault="002F45BC" w:rsidP="00A6562F">
            <w:pPr>
              <w:pStyle w:val="Default"/>
              <w:ind w:firstLine="567"/>
              <w:jc w:val="both"/>
              <w:rPr>
                <w:color w:val="auto"/>
                <w:sz w:val="16"/>
                <w:szCs w:val="16"/>
              </w:rPr>
            </w:pPr>
            <w:r w:rsidRPr="005E2B7C">
              <w:rPr>
                <w:color w:val="auto"/>
                <w:sz w:val="16"/>
                <w:szCs w:val="16"/>
              </w:rPr>
              <w:t>Работы</w:t>
            </w:r>
            <w:r w:rsidRPr="005E2B7C">
              <w:rPr>
                <w:color w:val="auto"/>
                <w:sz w:val="16"/>
                <w:szCs w:val="16"/>
              </w:rPr>
              <w:t xml:space="preserve"> </w:t>
            </w:r>
            <w:r w:rsidRPr="005E2B7C">
              <w:rPr>
                <w:color w:val="auto"/>
                <w:sz w:val="16"/>
                <w:szCs w:val="16"/>
              </w:rPr>
              <w:t>по</w:t>
            </w:r>
            <w:r w:rsidRPr="005E2B7C">
              <w:rPr>
                <w:color w:val="auto"/>
                <w:sz w:val="16"/>
                <w:szCs w:val="16"/>
              </w:rPr>
              <w:t xml:space="preserve"> </w:t>
            </w:r>
            <w:r w:rsidRPr="005E2B7C">
              <w:rPr>
                <w:color w:val="auto"/>
                <w:sz w:val="16"/>
                <w:szCs w:val="16"/>
              </w:rPr>
              <w:t>содержанию</w:t>
            </w:r>
            <w:r w:rsidRPr="005E2B7C">
              <w:rPr>
                <w:color w:val="auto"/>
                <w:sz w:val="16"/>
                <w:szCs w:val="16"/>
              </w:rPr>
              <w:t xml:space="preserve"> </w:t>
            </w:r>
            <w:r w:rsidRPr="005E2B7C">
              <w:rPr>
                <w:color w:val="auto"/>
                <w:sz w:val="16"/>
                <w:szCs w:val="16"/>
              </w:rPr>
              <w:t>кладбищ</w:t>
            </w:r>
            <w:r w:rsidRPr="005E2B7C">
              <w:rPr>
                <w:color w:val="auto"/>
                <w:sz w:val="16"/>
                <w:szCs w:val="16"/>
              </w:rPr>
              <w:t xml:space="preserve"> </w:t>
            </w:r>
            <w:r w:rsidRPr="005E2B7C">
              <w:rPr>
                <w:color w:val="auto"/>
                <w:sz w:val="16"/>
                <w:szCs w:val="16"/>
              </w:rPr>
              <w:t>осуществляются</w:t>
            </w:r>
            <w:r w:rsidRPr="005E2B7C">
              <w:rPr>
                <w:color w:val="auto"/>
                <w:sz w:val="16"/>
                <w:szCs w:val="16"/>
              </w:rPr>
              <w:t xml:space="preserve"> </w:t>
            </w:r>
            <w:r w:rsidRPr="005E2B7C">
              <w:rPr>
                <w:color w:val="auto"/>
                <w:sz w:val="16"/>
                <w:szCs w:val="16"/>
              </w:rPr>
              <w:t>органами</w:t>
            </w:r>
            <w:r w:rsidRPr="005E2B7C">
              <w:rPr>
                <w:color w:val="auto"/>
                <w:sz w:val="16"/>
                <w:szCs w:val="16"/>
              </w:rPr>
              <w:t xml:space="preserve"> </w:t>
            </w:r>
            <w:r w:rsidRPr="005E2B7C">
              <w:rPr>
                <w:color w:val="auto"/>
                <w:sz w:val="16"/>
                <w:szCs w:val="16"/>
              </w:rPr>
              <w:t>местного</w:t>
            </w:r>
            <w:r w:rsidRPr="005E2B7C">
              <w:rPr>
                <w:color w:val="auto"/>
                <w:sz w:val="16"/>
                <w:szCs w:val="16"/>
              </w:rPr>
              <w:t xml:space="preserve"> </w:t>
            </w:r>
            <w:r w:rsidRPr="005E2B7C">
              <w:rPr>
                <w:color w:val="auto"/>
                <w:sz w:val="16"/>
                <w:szCs w:val="16"/>
              </w:rPr>
              <w:t>самоуправления</w:t>
            </w:r>
            <w:r w:rsidRPr="005E2B7C">
              <w:rPr>
                <w:color w:val="auto"/>
                <w:sz w:val="16"/>
                <w:szCs w:val="16"/>
              </w:rPr>
              <w:t xml:space="preserve"> </w:t>
            </w:r>
            <w:r w:rsidRPr="005E2B7C">
              <w:rPr>
                <w:color w:val="auto"/>
                <w:sz w:val="16"/>
                <w:szCs w:val="16"/>
              </w:rPr>
              <w:t>района</w:t>
            </w:r>
            <w:r w:rsidRPr="005E2B7C">
              <w:rPr>
                <w:color w:val="auto"/>
                <w:sz w:val="16"/>
                <w:szCs w:val="16"/>
              </w:rPr>
              <w:t>.</w:t>
            </w:r>
          </w:p>
          <w:p w:rsidR="002F45BC" w:rsidRPr="005E2B7C" w:rsidRDefault="002F45BC" w:rsidP="00A6562F">
            <w:pPr>
              <w:pStyle w:val="Default"/>
              <w:ind w:firstLine="567"/>
              <w:jc w:val="both"/>
              <w:rPr>
                <w:color w:val="auto"/>
                <w:sz w:val="16"/>
                <w:szCs w:val="16"/>
              </w:rPr>
            </w:pPr>
            <w:r w:rsidRPr="005E2B7C">
              <w:rPr>
                <w:color w:val="auto"/>
                <w:sz w:val="16"/>
                <w:szCs w:val="16"/>
              </w:rPr>
              <w:t>Проблематика</w:t>
            </w:r>
            <w:r w:rsidRPr="005E2B7C">
              <w:rPr>
                <w:color w:val="auto"/>
                <w:sz w:val="16"/>
                <w:szCs w:val="16"/>
              </w:rPr>
              <w:t xml:space="preserve"> </w:t>
            </w:r>
            <w:r w:rsidRPr="005E2B7C">
              <w:rPr>
                <w:color w:val="auto"/>
                <w:sz w:val="16"/>
                <w:szCs w:val="16"/>
              </w:rPr>
              <w:t>развития</w:t>
            </w:r>
            <w:r w:rsidRPr="005E2B7C">
              <w:rPr>
                <w:color w:val="auto"/>
                <w:sz w:val="16"/>
                <w:szCs w:val="16"/>
              </w:rPr>
              <w:t xml:space="preserve"> </w:t>
            </w:r>
            <w:r w:rsidRPr="005E2B7C">
              <w:rPr>
                <w:color w:val="auto"/>
                <w:sz w:val="16"/>
                <w:szCs w:val="16"/>
              </w:rPr>
              <w:t>конкуренции</w:t>
            </w:r>
            <w:r w:rsidRPr="005E2B7C">
              <w:rPr>
                <w:color w:val="auto"/>
                <w:sz w:val="16"/>
                <w:szCs w:val="16"/>
              </w:rPr>
              <w:t xml:space="preserve"> </w:t>
            </w:r>
            <w:r w:rsidRPr="005E2B7C">
              <w:rPr>
                <w:color w:val="auto"/>
                <w:sz w:val="16"/>
                <w:szCs w:val="16"/>
              </w:rPr>
              <w:t>на</w:t>
            </w:r>
            <w:r w:rsidRPr="005E2B7C">
              <w:rPr>
                <w:color w:val="auto"/>
                <w:sz w:val="16"/>
                <w:szCs w:val="16"/>
              </w:rPr>
              <w:t xml:space="preserve"> </w:t>
            </w:r>
            <w:r w:rsidRPr="005E2B7C">
              <w:rPr>
                <w:color w:val="auto"/>
                <w:sz w:val="16"/>
                <w:szCs w:val="16"/>
              </w:rPr>
              <w:t>рынке</w:t>
            </w:r>
            <w:r w:rsidRPr="005E2B7C">
              <w:rPr>
                <w:color w:val="auto"/>
                <w:sz w:val="16"/>
                <w:szCs w:val="16"/>
              </w:rPr>
              <w:t xml:space="preserve"> </w:t>
            </w:r>
            <w:r w:rsidRPr="005E2B7C">
              <w:rPr>
                <w:color w:val="auto"/>
                <w:sz w:val="16"/>
                <w:szCs w:val="16"/>
              </w:rPr>
              <w:t>ритуальных</w:t>
            </w:r>
            <w:r w:rsidRPr="005E2B7C">
              <w:rPr>
                <w:color w:val="auto"/>
                <w:sz w:val="16"/>
                <w:szCs w:val="16"/>
              </w:rPr>
              <w:t xml:space="preserve"> </w:t>
            </w:r>
            <w:r w:rsidRPr="005E2B7C">
              <w:rPr>
                <w:color w:val="auto"/>
                <w:sz w:val="16"/>
                <w:szCs w:val="16"/>
              </w:rPr>
              <w:t>услуг</w:t>
            </w:r>
            <w:r w:rsidRPr="005E2B7C">
              <w:rPr>
                <w:color w:val="auto"/>
                <w:sz w:val="16"/>
                <w:szCs w:val="16"/>
              </w:rPr>
              <w:t xml:space="preserve"> </w:t>
            </w:r>
            <w:r w:rsidRPr="005E2B7C">
              <w:rPr>
                <w:color w:val="auto"/>
                <w:sz w:val="16"/>
                <w:szCs w:val="16"/>
              </w:rPr>
              <w:t>заключается</w:t>
            </w:r>
            <w:r w:rsidRPr="005E2B7C">
              <w:rPr>
                <w:color w:val="auto"/>
                <w:sz w:val="16"/>
                <w:szCs w:val="16"/>
              </w:rPr>
              <w:t xml:space="preserve"> </w:t>
            </w:r>
            <w:r w:rsidRPr="005E2B7C">
              <w:rPr>
                <w:color w:val="auto"/>
                <w:sz w:val="16"/>
                <w:szCs w:val="16"/>
              </w:rPr>
              <w:t>в</w:t>
            </w:r>
            <w:r w:rsidRPr="005E2B7C">
              <w:rPr>
                <w:color w:val="auto"/>
                <w:sz w:val="16"/>
                <w:szCs w:val="16"/>
              </w:rPr>
              <w:t xml:space="preserve"> </w:t>
            </w:r>
            <w:r w:rsidRPr="005E2B7C">
              <w:rPr>
                <w:color w:val="auto"/>
                <w:sz w:val="16"/>
                <w:szCs w:val="16"/>
              </w:rPr>
              <w:t>несовершенстве</w:t>
            </w:r>
            <w:r w:rsidRPr="005E2B7C">
              <w:rPr>
                <w:color w:val="auto"/>
                <w:sz w:val="16"/>
                <w:szCs w:val="16"/>
              </w:rPr>
              <w:t xml:space="preserve"> </w:t>
            </w:r>
            <w:r w:rsidRPr="005E2B7C">
              <w:rPr>
                <w:color w:val="auto"/>
                <w:sz w:val="16"/>
                <w:szCs w:val="16"/>
              </w:rPr>
              <w:t>действующего</w:t>
            </w:r>
            <w:r w:rsidRPr="005E2B7C">
              <w:rPr>
                <w:color w:val="auto"/>
                <w:sz w:val="16"/>
                <w:szCs w:val="16"/>
              </w:rPr>
              <w:t xml:space="preserve"> </w:t>
            </w:r>
            <w:r w:rsidRPr="005E2B7C">
              <w:rPr>
                <w:color w:val="auto"/>
                <w:sz w:val="16"/>
                <w:szCs w:val="16"/>
              </w:rPr>
              <w:t>законодательства</w:t>
            </w:r>
            <w:r w:rsidRPr="005E2B7C">
              <w:rPr>
                <w:color w:val="auto"/>
                <w:sz w:val="16"/>
                <w:szCs w:val="16"/>
              </w:rPr>
              <w:t xml:space="preserve"> </w:t>
            </w:r>
            <w:r w:rsidRPr="005E2B7C">
              <w:rPr>
                <w:color w:val="auto"/>
                <w:sz w:val="16"/>
                <w:szCs w:val="16"/>
              </w:rPr>
              <w:t>в</w:t>
            </w:r>
            <w:r w:rsidRPr="005E2B7C">
              <w:rPr>
                <w:color w:val="auto"/>
                <w:sz w:val="16"/>
                <w:szCs w:val="16"/>
              </w:rPr>
              <w:t xml:space="preserve"> </w:t>
            </w:r>
            <w:r w:rsidRPr="005E2B7C">
              <w:rPr>
                <w:color w:val="auto"/>
                <w:sz w:val="16"/>
                <w:szCs w:val="16"/>
              </w:rPr>
              <w:t>данной</w:t>
            </w:r>
            <w:r w:rsidRPr="005E2B7C">
              <w:rPr>
                <w:color w:val="auto"/>
                <w:sz w:val="16"/>
                <w:szCs w:val="16"/>
              </w:rPr>
              <w:t xml:space="preserve"> </w:t>
            </w:r>
            <w:r w:rsidRPr="005E2B7C">
              <w:rPr>
                <w:color w:val="auto"/>
                <w:sz w:val="16"/>
                <w:szCs w:val="16"/>
              </w:rPr>
              <w:t>сфере</w:t>
            </w:r>
            <w:r w:rsidRPr="005E2B7C">
              <w:rPr>
                <w:color w:val="auto"/>
                <w:sz w:val="16"/>
                <w:szCs w:val="16"/>
              </w:rPr>
              <w:t xml:space="preserve">,  </w:t>
            </w:r>
            <w:r w:rsidRPr="005E2B7C">
              <w:rPr>
                <w:color w:val="auto"/>
                <w:sz w:val="16"/>
                <w:szCs w:val="16"/>
              </w:rPr>
              <w:t>недостаток</w:t>
            </w:r>
            <w:r w:rsidRPr="005E2B7C">
              <w:rPr>
                <w:color w:val="auto"/>
                <w:sz w:val="16"/>
                <w:szCs w:val="16"/>
              </w:rPr>
              <w:t xml:space="preserve"> </w:t>
            </w:r>
            <w:r w:rsidRPr="005E2B7C">
              <w:rPr>
                <w:color w:val="auto"/>
                <w:sz w:val="16"/>
                <w:szCs w:val="16"/>
              </w:rPr>
              <w:t>сре</w:t>
            </w:r>
            <w:proofErr w:type="gramStart"/>
            <w:r w:rsidRPr="005E2B7C">
              <w:rPr>
                <w:color w:val="auto"/>
                <w:sz w:val="16"/>
                <w:szCs w:val="16"/>
              </w:rPr>
              <w:t>дств</w:t>
            </w:r>
            <w:r w:rsidRPr="005E2B7C">
              <w:rPr>
                <w:color w:val="auto"/>
                <w:sz w:val="16"/>
                <w:szCs w:val="16"/>
              </w:rPr>
              <w:t xml:space="preserve"> </w:t>
            </w:r>
            <w:r w:rsidRPr="005E2B7C">
              <w:rPr>
                <w:color w:val="auto"/>
                <w:sz w:val="16"/>
                <w:szCs w:val="16"/>
              </w:rPr>
              <w:t>в</w:t>
            </w:r>
            <w:r w:rsidRPr="005E2B7C">
              <w:rPr>
                <w:color w:val="auto"/>
                <w:sz w:val="16"/>
                <w:szCs w:val="16"/>
              </w:rPr>
              <w:t xml:space="preserve"> </w:t>
            </w:r>
            <w:r w:rsidRPr="005E2B7C">
              <w:rPr>
                <w:color w:val="auto"/>
                <w:sz w:val="16"/>
                <w:szCs w:val="16"/>
              </w:rPr>
              <w:t>б</w:t>
            </w:r>
            <w:proofErr w:type="gramEnd"/>
            <w:r w:rsidRPr="005E2B7C">
              <w:rPr>
                <w:color w:val="auto"/>
                <w:sz w:val="16"/>
                <w:szCs w:val="16"/>
              </w:rPr>
              <w:t>юджете</w:t>
            </w:r>
            <w:r w:rsidRPr="005E2B7C">
              <w:rPr>
                <w:color w:val="auto"/>
                <w:sz w:val="16"/>
                <w:szCs w:val="16"/>
              </w:rPr>
              <w:t xml:space="preserve"> </w:t>
            </w:r>
            <w:r w:rsidRPr="005E2B7C">
              <w:rPr>
                <w:color w:val="auto"/>
                <w:sz w:val="16"/>
                <w:szCs w:val="16"/>
              </w:rPr>
              <w:t>муниципальных</w:t>
            </w:r>
            <w:r w:rsidRPr="005E2B7C">
              <w:rPr>
                <w:color w:val="auto"/>
                <w:sz w:val="16"/>
                <w:szCs w:val="16"/>
              </w:rPr>
              <w:t xml:space="preserve"> </w:t>
            </w:r>
            <w:r w:rsidRPr="005E2B7C">
              <w:rPr>
                <w:color w:val="auto"/>
                <w:sz w:val="16"/>
                <w:szCs w:val="16"/>
              </w:rPr>
              <w:t>образований</w:t>
            </w:r>
            <w:r w:rsidRPr="005E2B7C">
              <w:rPr>
                <w:color w:val="auto"/>
                <w:sz w:val="16"/>
                <w:szCs w:val="16"/>
              </w:rPr>
              <w:t xml:space="preserve"> </w:t>
            </w:r>
            <w:r w:rsidRPr="005E2B7C">
              <w:rPr>
                <w:color w:val="auto"/>
                <w:sz w:val="16"/>
                <w:szCs w:val="16"/>
              </w:rPr>
              <w:t>на</w:t>
            </w:r>
            <w:r w:rsidRPr="005E2B7C">
              <w:rPr>
                <w:color w:val="auto"/>
                <w:sz w:val="16"/>
                <w:szCs w:val="16"/>
              </w:rPr>
              <w:t xml:space="preserve"> </w:t>
            </w:r>
            <w:r w:rsidRPr="005E2B7C">
              <w:rPr>
                <w:color w:val="auto"/>
                <w:sz w:val="16"/>
                <w:szCs w:val="16"/>
              </w:rPr>
              <w:t>содержание</w:t>
            </w:r>
            <w:r w:rsidRPr="005E2B7C">
              <w:rPr>
                <w:color w:val="auto"/>
                <w:sz w:val="16"/>
                <w:szCs w:val="16"/>
              </w:rPr>
              <w:t xml:space="preserve"> </w:t>
            </w:r>
            <w:r w:rsidRPr="005E2B7C">
              <w:rPr>
                <w:color w:val="auto"/>
                <w:sz w:val="16"/>
                <w:szCs w:val="16"/>
              </w:rPr>
              <w:t>мест</w:t>
            </w:r>
            <w:r w:rsidRPr="005E2B7C">
              <w:rPr>
                <w:color w:val="auto"/>
                <w:sz w:val="16"/>
                <w:szCs w:val="16"/>
              </w:rPr>
              <w:t xml:space="preserve"> </w:t>
            </w:r>
            <w:r w:rsidRPr="005E2B7C">
              <w:rPr>
                <w:color w:val="auto"/>
                <w:sz w:val="16"/>
                <w:szCs w:val="16"/>
              </w:rPr>
              <w:t>захоронения</w:t>
            </w:r>
            <w:r w:rsidRPr="005E2B7C">
              <w:rPr>
                <w:color w:val="auto"/>
                <w:sz w:val="16"/>
                <w:szCs w:val="16"/>
              </w:rPr>
              <w:t xml:space="preserve"> (</w:t>
            </w:r>
            <w:r w:rsidRPr="005E2B7C">
              <w:rPr>
                <w:color w:val="auto"/>
                <w:sz w:val="16"/>
                <w:szCs w:val="16"/>
              </w:rPr>
              <w:t>кладбищ</w:t>
            </w:r>
            <w:r w:rsidRPr="005E2B7C">
              <w:rPr>
                <w:color w:val="auto"/>
                <w:sz w:val="16"/>
                <w:szCs w:val="16"/>
              </w:rPr>
              <w:t xml:space="preserve">), </w:t>
            </w:r>
            <w:r w:rsidRPr="005E2B7C">
              <w:rPr>
                <w:color w:val="auto"/>
                <w:sz w:val="16"/>
                <w:szCs w:val="16"/>
              </w:rPr>
              <w:t>обеспечение</w:t>
            </w:r>
            <w:r w:rsidRPr="005E2B7C">
              <w:rPr>
                <w:color w:val="auto"/>
                <w:sz w:val="16"/>
                <w:szCs w:val="16"/>
              </w:rPr>
              <w:t xml:space="preserve"> </w:t>
            </w:r>
            <w:r w:rsidRPr="005E2B7C">
              <w:rPr>
                <w:color w:val="auto"/>
                <w:sz w:val="16"/>
                <w:szCs w:val="16"/>
              </w:rPr>
              <w:t>транспортом</w:t>
            </w:r>
            <w:r w:rsidRPr="005E2B7C">
              <w:rPr>
                <w:color w:val="auto"/>
                <w:sz w:val="16"/>
                <w:szCs w:val="16"/>
              </w:rPr>
              <w:t xml:space="preserve"> </w:t>
            </w:r>
            <w:r w:rsidRPr="005E2B7C">
              <w:rPr>
                <w:color w:val="auto"/>
                <w:sz w:val="16"/>
                <w:szCs w:val="16"/>
              </w:rPr>
              <w:t>населения</w:t>
            </w:r>
            <w:r w:rsidRPr="005E2B7C">
              <w:rPr>
                <w:color w:val="auto"/>
                <w:sz w:val="16"/>
                <w:szCs w:val="16"/>
              </w:rPr>
              <w:t xml:space="preserve"> </w:t>
            </w:r>
            <w:r w:rsidRPr="005E2B7C">
              <w:rPr>
                <w:color w:val="auto"/>
                <w:sz w:val="16"/>
                <w:szCs w:val="16"/>
              </w:rPr>
              <w:t>до</w:t>
            </w:r>
            <w:r w:rsidRPr="005E2B7C">
              <w:rPr>
                <w:color w:val="auto"/>
                <w:sz w:val="16"/>
                <w:szCs w:val="16"/>
              </w:rPr>
              <w:t xml:space="preserve"> </w:t>
            </w:r>
            <w:r w:rsidRPr="005E2B7C">
              <w:rPr>
                <w:color w:val="auto"/>
                <w:sz w:val="16"/>
                <w:szCs w:val="16"/>
              </w:rPr>
              <w:t>мест</w:t>
            </w:r>
            <w:r w:rsidRPr="005E2B7C">
              <w:rPr>
                <w:color w:val="auto"/>
                <w:sz w:val="16"/>
                <w:szCs w:val="16"/>
              </w:rPr>
              <w:t xml:space="preserve"> </w:t>
            </w:r>
            <w:r w:rsidRPr="005E2B7C">
              <w:rPr>
                <w:color w:val="auto"/>
                <w:sz w:val="16"/>
                <w:szCs w:val="16"/>
              </w:rPr>
              <w:t>захоронения</w:t>
            </w:r>
            <w:r w:rsidRPr="005E2B7C">
              <w:rPr>
                <w:color w:val="auto"/>
                <w:sz w:val="16"/>
                <w:szCs w:val="16"/>
              </w:rPr>
              <w:t xml:space="preserve"> (</w:t>
            </w:r>
            <w:r w:rsidRPr="005E2B7C">
              <w:rPr>
                <w:color w:val="auto"/>
                <w:sz w:val="16"/>
                <w:szCs w:val="16"/>
              </w:rPr>
              <w:t>кладбищ</w:t>
            </w:r>
            <w:r w:rsidRPr="005E2B7C">
              <w:rPr>
                <w:color w:val="auto"/>
                <w:sz w:val="16"/>
                <w:szCs w:val="16"/>
              </w:rPr>
              <w:t>).</w:t>
            </w:r>
          </w:p>
          <w:p w:rsidR="002F45BC" w:rsidRPr="005E2B7C" w:rsidRDefault="002F45BC" w:rsidP="00A6562F">
            <w:pPr>
              <w:pStyle w:val="afd"/>
              <w:rPr>
                <w:rFonts w:ascii="Times New Roman" w:hAnsi="Times New Roman" w:cs="Times New Roman"/>
                <w:sz w:val="16"/>
                <w:szCs w:val="16"/>
              </w:rPr>
            </w:pPr>
            <w:r w:rsidRPr="005E2B7C">
              <w:rPr>
                <w:rFonts w:ascii="Times New Roman" w:hAnsi="Times New Roman" w:cs="Times New Roman"/>
                <w:sz w:val="16"/>
                <w:szCs w:val="16"/>
              </w:rPr>
              <w:t>Дальнейшее развитие конкуренции на рынке ритуальных услуг приведёт к росту качества сервиса.</w:t>
            </w:r>
          </w:p>
        </w:tc>
      </w:tr>
      <w:tr w:rsidR="002F45BC" w:rsidRPr="005E2B7C" w:rsidTr="00A6562F">
        <w:trPr>
          <w:trHeight w:val="884"/>
        </w:trPr>
        <w:tc>
          <w:tcPr>
            <w:tcW w:w="611" w:type="dxa"/>
          </w:tcPr>
          <w:p w:rsidR="002F45BC" w:rsidRPr="005E2B7C" w:rsidRDefault="002F45BC" w:rsidP="002F45BC">
            <w:pPr>
              <w:spacing w:line="221" w:lineRule="auto"/>
              <w:ind w:left="-28" w:right="-28"/>
              <w:jc w:val="center"/>
              <w:rPr>
                <w:spacing w:val="-4"/>
                <w:sz w:val="16"/>
                <w:szCs w:val="16"/>
              </w:rPr>
            </w:pPr>
            <w:r w:rsidRPr="005E2B7C">
              <w:rPr>
                <w:spacing w:val="-4"/>
                <w:sz w:val="16"/>
                <w:szCs w:val="16"/>
              </w:rPr>
              <w:t>3.1</w:t>
            </w:r>
          </w:p>
        </w:tc>
        <w:tc>
          <w:tcPr>
            <w:tcW w:w="2332" w:type="dxa"/>
          </w:tcPr>
          <w:p w:rsidR="002F45BC" w:rsidRPr="005E2B7C" w:rsidRDefault="002F45BC" w:rsidP="002F45BC">
            <w:pPr>
              <w:spacing w:line="221" w:lineRule="auto"/>
              <w:ind w:left="-28" w:right="-28"/>
              <w:jc w:val="center"/>
              <w:rPr>
                <w:spacing w:val="-4"/>
                <w:sz w:val="16"/>
                <w:szCs w:val="16"/>
              </w:rPr>
            </w:pPr>
            <w:r w:rsidRPr="005E2B7C">
              <w:rPr>
                <w:spacing w:val="-4"/>
                <w:sz w:val="16"/>
                <w:szCs w:val="16"/>
              </w:rPr>
              <w:t>Оказание методической и консультационной помощи субъектам предпринимательства, осуществляющим деятельность на рынке</w:t>
            </w:r>
          </w:p>
        </w:tc>
        <w:tc>
          <w:tcPr>
            <w:tcW w:w="1559" w:type="dxa"/>
          </w:tcPr>
          <w:p w:rsidR="002F45BC" w:rsidRPr="005E2B7C" w:rsidRDefault="002F45BC" w:rsidP="002F45BC">
            <w:pPr>
              <w:spacing w:line="221" w:lineRule="auto"/>
              <w:ind w:left="-28" w:right="-28"/>
              <w:jc w:val="center"/>
              <w:rPr>
                <w:spacing w:val="-4"/>
                <w:sz w:val="16"/>
                <w:szCs w:val="16"/>
              </w:rPr>
            </w:pPr>
            <w:r w:rsidRPr="005E2B7C">
              <w:rPr>
                <w:spacing w:val="-4"/>
                <w:sz w:val="16"/>
                <w:szCs w:val="16"/>
              </w:rPr>
              <w:t>2022 -</w:t>
            </w:r>
          </w:p>
          <w:p w:rsidR="002F45BC" w:rsidRPr="005E2B7C" w:rsidRDefault="002F45BC" w:rsidP="002F45BC">
            <w:pPr>
              <w:spacing w:line="221" w:lineRule="auto"/>
              <w:ind w:left="-28" w:right="-28"/>
              <w:jc w:val="center"/>
              <w:rPr>
                <w:spacing w:val="-4"/>
                <w:sz w:val="16"/>
                <w:szCs w:val="16"/>
              </w:rPr>
            </w:pPr>
            <w:r w:rsidRPr="005E2B7C">
              <w:rPr>
                <w:spacing w:val="-4"/>
                <w:sz w:val="16"/>
                <w:szCs w:val="16"/>
              </w:rPr>
              <w:t>2025 годы</w:t>
            </w:r>
          </w:p>
          <w:p w:rsidR="002F45BC" w:rsidRPr="005E2B7C" w:rsidRDefault="002F45BC" w:rsidP="002F45BC">
            <w:pPr>
              <w:spacing w:line="221" w:lineRule="auto"/>
              <w:ind w:left="-28" w:right="-28"/>
              <w:jc w:val="center"/>
              <w:rPr>
                <w:spacing w:val="-4"/>
                <w:sz w:val="16"/>
                <w:szCs w:val="16"/>
              </w:rPr>
            </w:pPr>
            <w:r w:rsidRPr="005E2B7C">
              <w:rPr>
                <w:spacing w:val="-4"/>
                <w:sz w:val="16"/>
                <w:szCs w:val="16"/>
              </w:rPr>
              <w:t>(ежемесячно)</w:t>
            </w:r>
          </w:p>
        </w:tc>
        <w:tc>
          <w:tcPr>
            <w:tcW w:w="2320" w:type="dxa"/>
          </w:tcPr>
          <w:p w:rsidR="002F45BC" w:rsidRPr="005E2B7C" w:rsidRDefault="002F45BC" w:rsidP="002F45BC">
            <w:pPr>
              <w:spacing w:line="221" w:lineRule="auto"/>
              <w:ind w:left="-28" w:right="-28"/>
              <w:jc w:val="center"/>
              <w:rPr>
                <w:spacing w:val="-4"/>
                <w:sz w:val="16"/>
                <w:szCs w:val="16"/>
              </w:rPr>
            </w:pPr>
            <w:r w:rsidRPr="005E2B7C">
              <w:rPr>
                <w:spacing w:val="-4"/>
                <w:sz w:val="16"/>
                <w:szCs w:val="16"/>
              </w:rPr>
              <w:t>Повышение уровня информированности</w:t>
            </w:r>
          </w:p>
          <w:p w:rsidR="002F45BC" w:rsidRPr="005E2B7C" w:rsidRDefault="002F45BC" w:rsidP="002F45BC">
            <w:pPr>
              <w:spacing w:line="221" w:lineRule="auto"/>
              <w:ind w:left="-28" w:right="-28"/>
              <w:jc w:val="center"/>
              <w:rPr>
                <w:spacing w:val="-4"/>
                <w:sz w:val="16"/>
                <w:szCs w:val="16"/>
              </w:rPr>
            </w:pPr>
          </w:p>
        </w:tc>
        <w:tc>
          <w:tcPr>
            <w:tcW w:w="1782"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pacing w:val="-4"/>
                <w:sz w:val="16"/>
                <w:szCs w:val="16"/>
              </w:rPr>
              <w:t>Доля организаций частной формы собственности в сфере ритуальных услуг, процентов</w:t>
            </w:r>
          </w:p>
        </w:tc>
        <w:tc>
          <w:tcPr>
            <w:tcW w:w="911"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100</w:t>
            </w:r>
          </w:p>
        </w:tc>
        <w:tc>
          <w:tcPr>
            <w:tcW w:w="821"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100</w:t>
            </w:r>
          </w:p>
        </w:tc>
        <w:tc>
          <w:tcPr>
            <w:tcW w:w="822"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100</w:t>
            </w:r>
          </w:p>
        </w:tc>
        <w:tc>
          <w:tcPr>
            <w:tcW w:w="822"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100</w:t>
            </w:r>
          </w:p>
        </w:tc>
        <w:tc>
          <w:tcPr>
            <w:tcW w:w="822"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100</w:t>
            </w:r>
          </w:p>
        </w:tc>
        <w:tc>
          <w:tcPr>
            <w:tcW w:w="2525" w:type="dxa"/>
            <w:vMerge w:val="restart"/>
          </w:tcPr>
          <w:p w:rsidR="002F45BC" w:rsidRPr="005E2B7C" w:rsidRDefault="002F45BC" w:rsidP="002F45BC">
            <w:pPr>
              <w:jc w:val="center"/>
              <w:rPr>
                <w:sz w:val="16"/>
                <w:szCs w:val="16"/>
              </w:rPr>
            </w:pPr>
            <w:r w:rsidRPr="005E2B7C">
              <w:rPr>
                <w:sz w:val="16"/>
                <w:szCs w:val="16"/>
              </w:rPr>
              <w:t>Администрация</w:t>
            </w:r>
          </w:p>
          <w:p w:rsidR="002F45BC" w:rsidRPr="005E2B7C" w:rsidRDefault="002F45BC" w:rsidP="002F45BC">
            <w:pPr>
              <w:jc w:val="center"/>
              <w:rPr>
                <w:sz w:val="16"/>
                <w:szCs w:val="16"/>
              </w:rPr>
            </w:pPr>
            <w:r w:rsidRPr="005E2B7C">
              <w:rPr>
                <w:sz w:val="16"/>
                <w:szCs w:val="16"/>
              </w:rPr>
              <w:t xml:space="preserve">Мокшанского района </w:t>
            </w:r>
          </w:p>
          <w:p w:rsidR="002F45BC" w:rsidRPr="005E2B7C" w:rsidRDefault="002F45BC" w:rsidP="002F45BC">
            <w:pPr>
              <w:jc w:val="center"/>
              <w:rPr>
                <w:sz w:val="16"/>
                <w:szCs w:val="16"/>
              </w:rPr>
            </w:pPr>
            <w:r w:rsidRPr="005E2B7C">
              <w:rPr>
                <w:sz w:val="16"/>
                <w:szCs w:val="16"/>
              </w:rPr>
              <w:t>Пензенской области</w:t>
            </w:r>
          </w:p>
          <w:p w:rsidR="002F45BC" w:rsidRPr="005E2B7C" w:rsidRDefault="002F45BC" w:rsidP="002F45BC">
            <w:pPr>
              <w:spacing w:line="221" w:lineRule="auto"/>
              <w:ind w:left="-28" w:right="-28"/>
              <w:jc w:val="center"/>
              <w:rPr>
                <w:sz w:val="16"/>
                <w:szCs w:val="16"/>
              </w:rPr>
            </w:pPr>
            <w:r w:rsidRPr="005E2B7C">
              <w:rPr>
                <w:sz w:val="16"/>
                <w:szCs w:val="16"/>
              </w:rPr>
              <w:t>(отдел муниципального хозяйства, строительства и архитектуры)/</w:t>
            </w:r>
          </w:p>
          <w:p w:rsidR="002F45BC" w:rsidRPr="005E2B7C" w:rsidRDefault="002F45BC" w:rsidP="002F45BC">
            <w:pPr>
              <w:spacing w:line="221" w:lineRule="auto"/>
              <w:ind w:left="-28" w:right="-28"/>
              <w:jc w:val="center"/>
              <w:rPr>
                <w:sz w:val="16"/>
                <w:szCs w:val="16"/>
              </w:rPr>
            </w:pPr>
            <w:r w:rsidRPr="005E2B7C">
              <w:rPr>
                <w:sz w:val="16"/>
                <w:szCs w:val="16"/>
              </w:rPr>
              <w:t xml:space="preserve">Органы местного самоуправления Мокшанского района (по списку) </w:t>
            </w:r>
          </w:p>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(по согласованию)</w:t>
            </w:r>
          </w:p>
        </w:tc>
      </w:tr>
      <w:tr w:rsidR="002F45BC" w:rsidRPr="005E2B7C" w:rsidTr="00A6562F">
        <w:trPr>
          <w:trHeight w:val="1515"/>
        </w:trPr>
        <w:tc>
          <w:tcPr>
            <w:tcW w:w="611" w:type="dxa"/>
          </w:tcPr>
          <w:p w:rsidR="002F45BC" w:rsidRPr="005E2B7C" w:rsidRDefault="002F45BC" w:rsidP="002F45BC">
            <w:pPr>
              <w:spacing w:line="221" w:lineRule="auto"/>
              <w:ind w:left="-28" w:right="-28"/>
              <w:jc w:val="center"/>
              <w:rPr>
                <w:spacing w:val="-4"/>
                <w:sz w:val="16"/>
                <w:szCs w:val="16"/>
              </w:rPr>
            </w:pPr>
            <w:r w:rsidRPr="005E2B7C">
              <w:rPr>
                <w:spacing w:val="-4"/>
                <w:sz w:val="16"/>
                <w:szCs w:val="16"/>
              </w:rPr>
              <w:t>3.2</w:t>
            </w:r>
          </w:p>
        </w:tc>
        <w:tc>
          <w:tcPr>
            <w:tcW w:w="2332" w:type="dxa"/>
          </w:tcPr>
          <w:p w:rsidR="002F45BC" w:rsidRPr="005E2B7C" w:rsidRDefault="002F45BC" w:rsidP="00A6562F">
            <w:pPr>
              <w:widowControl/>
              <w:autoSpaceDE w:val="0"/>
              <w:autoSpaceDN w:val="0"/>
              <w:adjustRightInd w:val="0"/>
              <w:spacing w:line="221" w:lineRule="auto"/>
              <w:ind w:left="-28" w:right="-28"/>
              <w:jc w:val="center"/>
              <w:rPr>
                <w:spacing w:val="-4"/>
                <w:sz w:val="16"/>
                <w:szCs w:val="16"/>
              </w:rPr>
            </w:pPr>
            <w:r w:rsidRPr="005E2B7C">
              <w:rPr>
                <w:spacing w:val="-4"/>
                <w:sz w:val="16"/>
                <w:szCs w:val="16"/>
              </w:rPr>
              <w:t xml:space="preserve">Размещение реестра участников, осуществляющих деятельность на рынке ритуальных услуг, </w:t>
            </w:r>
            <w:r w:rsidRPr="005E2B7C">
              <w:rPr>
                <w:spacing w:val="-4"/>
                <w:sz w:val="16"/>
                <w:szCs w:val="16"/>
              </w:rPr>
              <w:br/>
              <w:t xml:space="preserve">с указанием видов деятельности и контактной информации (адрес, телефон, электронная почта) </w:t>
            </w:r>
            <w:r w:rsidR="00A6562F">
              <w:rPr>
                <w:spacing w:val="-4"/>
                <w:sz w:val="16"/>
                <w:szCs w:val="16"/>
              </w:rPr>
              <w:t xml:space="preserve"> </w:t>
            </w:r>
            <w:r w:rsidRPr="005E2B7C">
              <w:rPr>
                <w:spacing w:val="-4"/>
                <w:sz w:val="16"/>
                <w:szCs w:val="16"/>
              </w:rPr>
              <w:t>на официальном сайте администрации Мокшанского района Пензенской области</w:t>
            </w:r>
          </w:p>
        </w:tc>
        <w:tc>
          <w:tcPr>
            <w:tcW w:w="1559" w:type="dxa"/>
          </w:tcPr>
          <w:p w:rsidR="002F45BC" w:rsidRPr="005E2B7C" w:rsidRDefault="002F45BC" w:rsidP="002F45BC">
            <w:pPr>
              <w:spacing w:line="221" w:lineRule="auto"/>
              <w:ind w:left="-28" w:right="-28"/>
              <w:jc w:val="center"/>
              <w:rPr>
                <w:spacing w:val="-4"/>
                <w:sz w:val="16"/>
                <w:szCs w:val="16"/>
              </w:rPr>
            </w:pPr>
            <w:r w:rsidRPr="005E2B7C">
              <w:rPr>
                <w:spacing w:val="-4"/>
                <w:sz w:val="16"/>
                <w:szCs w:val="16"/>
              </w:rPr>
              <w:t>2022-</w:t>
            </w:r>
          </w:p>
          <w:p w:rsidR="002F45BC" w:rsidRPr="005E2B7C" w:rsidRDefault="002F45BC" w:rsidP="002F45BC">
            <w:pPr>
              <w:spacing w:line="221" w:lineRule="auto"/>
              <w:ind w:left="-28" w:right="-28"/>
              <w:jc w:val="center"/>
              <w:rPr>
                <w:spacing w:val="-4"/>
                <w:sz w:val="16"/>
                <w:szCs w:val="16"/>
              </w:rPr>
            </w:pPr>
            <w:r w:rsidRPr="005E2B7C">
              <w:rPr>
                <w:spacing w:val="-4"/>
                <w:sz w:val="16"/>
                <w:szCs w:val="16"/>
              </w:rPr>
              <w:t>2025 годы</w:t>
            </w:r>
          </w:p>
          <w:p w:rsidR="002F45BC" w:rsidRPr="005E2B7C" w:rsidRDefault="002F45BC" w:rsidP="002F45BC">
            <w:pPr>
              <w:spacing w:line="221" w:lineRule="auto"/>
              <w:ind w:left="-28" w:right="-28"/>
              <w:jc w:val="center"/>
              <w:rPr>
                <w:spacing w:val="-4"/>
                <w:sz w:val="16"/>
                <w:szCs w:val="16"/>
              </w:rPr>
            </w:pPr>
          </w:p>
          <w:p w:rsidR="002F45BC" w:rsidRPr="005E2B7C" w:rsidRDefault="002F45BC" w:rsidP="002F45BC">
            <w:pPr>
              <w:spacing w:line="221" w:lineRule="auto"/>
              <w:ind w:left="-28" w:right="-28"/>
              <w:jc w:val="center"/>
              <w:rPr>
                <w:spacing w:val="-4"/>
                <w:sz w:val="16"/>
                <w:szCs w:val="16"/>
              </w:rPr>
            </w:pPr>
          </w:p>
          <w:p w:rsidR="002F45BC" w:rsidRPr="005E2B7C" w:rsidRDefault="002F45BC" w:rsidP="002F45BC">
            <w:pPr>
              <w:spacing w:line="221" w:lineRule="auto"/>
              <w:ind w:left="-28" w:right="-28"/>
              <w:jc w:val="center"/>
              <w:rPr>
                <w:spacing w:val="-4"/>
                <w:sz w:val="16"/>
                <w:szCs w:val="16"/>
              </w:rPr>
            </w:pPr>
          </w:p>
          <w:p w:rsidR="002F45BC" w:rsidRPr="005E2B7C" w:rsidRDefault="002F45BC" w:rsidP="002F45BC">
            <w:pPr>
              <w:spacing w:line="221" w:lineRule="auto"/>
              <w:ind w:left="-28" w:right="-28"/>
              <w:jc w:val="center"/>
              <w:rPr>
                <w:spacing w:val="-4"/>
                <w:sz w:val="16"/>
                <w:szCs w:val="16"/>
              </w:rPr>
            </w:pPr>
          </w:p>
          <w:p w:rsidR="002F45BC" w:rsidRPr="005E2B7C" w:rsidRDefault="002F45BC" w:rsidP="002F45BC">
            <w:pPr>
              <w:spacing w:line="221" w:lineRule="auto"/>
              <w:ind w:left="-28" w:right="-28"/>
              <w:jc w:val="center"/>
              <w:rPr>
                <w:spacing w:val="-4"/>
                <w:sz w:val="16"/>
                <w:szCs w:val="16"/>
              </w:rPr>
            </w:pPr>
          </w:p>
          <w:p w:rsidR="002F45BC" w:rsidRPr="005E2B7C" w:rsidRDefault="002F45BC" w:rsidP="002F45BC">
            <w:pPr>
              <w:spacing w:line="221" w:lineRule="auto"/>
              <w:ind w:left="-28" w:right="-28"/>
              <w:jc w:val="center"/>
              <w:rPr>
                <w:spacing w:val="-4"/>
                <w:sz w:val="16"/>
                <w:szCs w:val="16"/>
              </w:rPr>
            </w:pPr>
          </w:p>
          <w:p w:rsidR="00A6562F" w:rsidRPr="005E2B7C" w:rsidRDefault="00A6562F" w:rsidP="00A6562F">
            <w:pPr>
              <w:spacing w:line="221" w:lineRule="auto"/>
              <w:ind w:right="-28"/>
              <w:jc w:val="both"/>
              <w:rPr>
                <w:spacing w:val="-4"/>
                <w:sz w:val="16"/>
                <w:szCs w:val="16"/>
              </w:rPr>
            </w:pPr>
          </w:p>
        </w:tc>
        <w:tc>
          <w:tcPr>
            <w:tcW w:w="2320" w:type="dxa"/>
          </w:tcPr>
          <w:p w:rsidR="002F45BC" w:rsidRPr="005E2B7C" w:rsidRDefault="002F45BC" w:rsidP="002F45BC">
            <w:pPr>
              <w:widowControl/>
              <w:autoSpaceDE w:val="0"/>
              <w:autoSpaceDN w:val="0"/>
              <w:adjustRightInd w:val="0"/>
              <w:spacing w:line="221" w:lineRule="auto"/>
              <w:ind w:left="-28" w:right="-28"/>
              <w:jc w:val="center"/>
              <w:rPr>
                <w:spacing w:val="-4"/>
                <w:sz w:val="16"/>
                <w:szCs w:val="16"/>
              </w:rPr>
            </w:pPr>
            <w:r w:rsidRPr="005E2B7C">
              <w:rPr>
                <w:spacing w:val="-4"/>
                <w:sz w:val="16"/>
                <w:szCs w:val="16"/>
              </w:rPr>
              <w:t>Повышение уровня информированности организаций и населения.</w:t>
            </w:r>
          </w:p>
          <w:p w:rsidR="002F45BC" w:rsidRPr="005E2B7C" w:rsidRDefault="002F45BC" w:rsidP="002F45BC">
            <w:pPr>
              <w:widowControl/>
              <w:autoSpaceDE w:val="0"/>
              <w:autoSpaceDN w:val="0"/>
              <w:adjustRightInd w:val="0"/>
              <w:spacing w:line="221" w:lineRule="auto"/>
              <w:ind w:left="-28" w:right="-28"/>
              <w:jc w:val="center"/>
              <w:rPr>
                <w:spacing w:val="-4"/>
                <w:sz w:val="16"/>
                <w:szCs w:val="16"/>
              </w:rPr>
            </w:pPr>
            <w:r w:rsidRPr="005E2B7C">
              <w:rPr>
                <w:spacing w:val="-4"/>
                <w:sz w:val="16"/>
                <w:szCs w:val="16"/>
              </w:rPr>
              <w:t xml:space="preserve">Определение фактическое количество хозяйствующих субъектов, оказывающих услуги в сфере погребения и похоронного дела. </w:t>
            </w:r>
          </w:p>
        </w:tc>
        <w:tc>
          <w:tcPr>
            <w:tcW w:w="1782" w:type="dxa"/>
            <w:vMerge/>
          </w:tcPr>
          <w:p w:rsidR="002F45BC" w:rsidRPr="005E2B7C" w:rsidRDefault="002F45BC" w:rsidP="002F45BC">
            <w:pPr>
              <w:pStyle w:val="afd"/>
              <w:jc w:val="center"/>
              <w:rPr>
                <w:rFonts w:ascii="Times New Roman" w:hAnsi="Times New Roman" w:cs="Times New Roman"/>
                <w:sz w:val="16"/>
                <w:szCs w:val="16"/>
              </w:rPr>
            </w:pPr>
          </w:p>
        </w:tc>
        <w:tc>
          <w:tcPr>
            <w:tcW w:w="911" w:type="dxa"/>
            <w:vMerge/>
          </w:tcPr>
          <w:p w:rsidR="002F45BC" w:rsidRPr="005E2B7C" w:rsidRDefault="002F45BC" w:rsidP="002F45BC">
            <w:pPr>
              <w:pStyle w:val="afd"/>
              <w:jc w:val="center"/>
              <w:rPr>
                <w:rFonts w:ascii="Times New Roman" w:hAnsi="Times New Roman" w:cs="Times New Roman"/>
                <w:sz w:val="16"/>
                <w:szCs w:val="16"/>
              </w:rPr>
            </w:pPr>
          </w:p>
        </w:tc>
        <w:tc>
          <w:tcPr>
            <w:tcW w:w="821" w:type="dxa"/>
            <w:vMerge/>
          </w:tcPr>
          <w:p w:rsidR="002F45BC" w:rsidRPr="005E2B7C" w:rsidRDefault="002F45BC" w:rsidP="002F45BC">
            <w:pPr>
              <w:pStyle w:val="afd"/>
              <w:jc w:val="center"/>
              <w:rPr>
                <w:rFonts w:ascii="Times New Roman" w:hAnsi="Times New Roman" w:cs="Times New Roman"/>
                <w:sz w:val="16"/>
                <w:szCs w:val="16"/>
              </w:rPr>
            </w:pPr>
          </w:p>
        </w:tc>
        <w:tc>
          <w:tcPr>
            <w:tcW w:w="822" w:type="dxa"/>
            <w:vMerge/>
          </w:tcPr>
          <w:p w:rsidR="002F45BC" w:rsidRPr="005E2B7C" w:rsidRDefault="002F45BC" w:rsidP="002F45BC">
            <w:pPr>
              <w:pStyle w:val="afd"/>
              <w:jc w:val="center"/>
              <w:rPr>
                <w:rFonts w:ascii="Times New Roman" w:hAnsi="Times New Roman" w:cs="Times New Roman"/>
                <w:sz w:val="16"/>
                <w:szCs w:val="16"/>
              </w:rPr>
            </w:pPr>
          </w:p>
        </w:tc>
        <w:tc>
          <w:tcPr>
            <w:tcW w:w="822" w:type="dxa"/>
            <w:vMerge/>
          </w:tcPr>
          <w:p w:rsidR="002F45BC" w:rsidRPr="005E2B7C" w:rsidRDefault="002F45BC" w:rsidP="002F45BC">
            <w:pPr>
              <w:pStyle w:val="afd"/>
              <w:jc w:val="center"/>
              <w:rPr>
                <w:rFonts w:ascii="Times New Roman" w:hAnsi="Times New Roman" w:cs="Times New Roman"/>
                <w:sz w:val="16"/>
                <w:szCs w:val="16"/>
              </w:rPr>
            </w:pPr>
          </w:p>
        </w:tc>
        <w:tc>
          <w:tcPr>
            <w:tcW w:w="822" w:type="dxa"/>
            <w:vMerge/>
          </w:tcPr>
          <w:p w:rsidR="002F45BC" w:rsidRPr="005E2B7C" w:rsidRDefault="002F45BC" w:rsidP="002F45BC">
            <w:pPr>
              <w:pStyle w:val="afd"/>
              <w:jc w:val="center"/>
              <w:rPr>
                <w:rFonts w:ascii="Times New Roman" w:hAnsi="Times New Roman" w:cs="Times New Roman"/>
                <w:sz w:val="16"/>
                <w:szCs w:val="16"/>
              </w:rPr>
            </w:pPr>
          </w:p>
        </w:tc>
        <w:tc>
          <w:tcPr>
            <w:tcW w:w="2525" w:type="dxa"/>
            <w:vMerge/>
          </w:tcPr>
          <w:p w:rsidR="002F45BC" w:rsidRPr="005E2B7C" w:rsidRDefault="002F45BC" w:rsidP="002F45BC">
            <w:pPr>
              <w:pStyle w:val="afd"/>
              <w:jc w:val="center"/>
              <w:rPr>
                <w:rFonts w:ascii="Times New Roman" w:hAnsi="Times New Roman" w:cs="Times New Roman"/>
                <w:sz w:val="16"/>
                <w:szCs w:val="16"/>
              </w:rPr>
            </w:pPr>
          </w:p>
        </w:tc>
      </w:tr>
      <w:tr w:rsidR="002F45BC" w:rsidRPr="005E2B7C" w:rsidTr="00A6562F">
        <w:tc>
          <w:tcPr>
            <w:tcW w:w="611" w:type="dxa"/>
          </w:tcPr>
          <w:p w:rsidR="002F45BC" w:rsidRPr="005E2B7C" w:rsidRDefault="002F45BC" w:rsidP="002F45BC">
            <w:pPr>
              <w:spacing w:line="228" w:lineRule="auto"/>
              <w:ind w:left="-28" w:right="-28"/>
              <w:jc w:val="center"/>
              <w:rPr>
                <w:spacing w:val="-4"/>
                <w:sz w:val="16"/>
                <w:szCs w:val="16"/>
              </w:rPr>
            </w:pPr>
            <w:r w:rsidRPr="005E2B7C">
              <w:rPr>
                <w:spacing w:val="-4"/>
                <w:sz w:val="16"/>
                <w:szCs w:val="16"/>
              </w:rPr>
              <w:t>3.3</w:t>
            </w:r>
          </w:p>
        </w:tc>
        <w:tc>
          <w:tcPr>
            <w:tcW w:w="2332" w:type="dxa"/>
          </w:tcPr>
          <w:p w:rsidR="002F45BC" w:rsidRPr="005E2B7C" w:rsidRDefault="002F45BC" w:rsidP="002F45BC">
            <w:pPr>
              <w:spacing w:line="228" w:lineRule="auto"/>
              <w:ind w:left="-28" w:right="-28"/>
              <w:jc w:val="center"/>
              <w:rPr>
                <w:spacing w:val="-4"/>
                <w:sz w:val="16"/>
                <w:szCs w:val="16"/>
              </w:rPr>
            </w:pPr>
            <w:r w:rsidRPr="005E2B7C">
              <w:rPr>
                <w:spacing w:val="-4"/>
                <w:sz w:val="16"/>
                <w:szCs w:val="16"/>
              </w:rPr>
              <w:t>Инвентаризация и создание реестра кладбищ и мест захоронений на них</w:t>
            </w:r>
          </w:p>
        </w:tc>
        <w:tc>
          <w:tcPr>
            <w:tcW w:w="1559" w:type="dxa"/>
          </w:tcPr>
          <w:p w:rsidR="002F45BC" w:rsidRPr="005E2B7C" w:rsidRDefault="002F45BC" w:rsidP="002F45BC">
            <w:pPr>
              <w:spacing w:line="228" w:lineRule="auto"/>
              <w:ind w:left="-28" w:right="-28"/>
              <w:jc w:val="center"/>
              <w:rPr>
                <w:spacing w:val="-4"/>
                <w:sz w:val="16"/>
                <w:szCs w:val="16"/>
              </w:rPr>
            </w:pPr>
            <w:r w:rsidRPr="005E2B7C">
              <w:rPr>
                <w:spacing w:val="-4"/>
                <w:sz w:val="16"/>
                <w:szCs w:val="16"/>
              </w:rPr>
              <w:t>2022 -</w:t>
            </w:r>
          </w:p>
          <w:p w:rsidR="002F45BC" w:rsidRPr="005E2B7C" w:rsidRDefault="002F45BC" w:rsidP="002F45BC">
            <w:pPr>
              <w:spacing w:line="228" w:lineRule="auto"/>
              <w:ind w:left="-28" w:right="-28"/>
              <w:jc w:val="center"/>
              <w:rPr>
                <w:spacing w:val="-4"/>
                <w:sz w:val="16"/>
                <w:szCs w:val="16"/>
              </w:rPr>
            </w:pPr>
            <w:r w:rsidRPr="005E2B7C">
              <w:rPr>
                <w:spacing w:val="-4"/>
                <w:sz w:val="16"/>
                <w:szCs w:val="16"/>
              </w:rPr>
              <w:t>2025 годы</w:t>
            </w:r>
          </w:p>
        </w:tc>
        <w:tc>
          <w:tcPr>
            <w:tcW w:w="2320" w:type="dxa"/>
          </w:tcPr>
          <w:p w:rsidR="002F45BC" w:rsidRPr="005E2B7C" w:rsidRDefault="002F45BC" w:rsidP="002F45BC">
            <w:pPr>
              <w:spacing w:line="228" w:lineRule="auto"/>
              <w:ind w:left="-28" w:right="-28"/>
              <w:jc w:val="center"/>
              <w:rPr>
                <w:spacing w:val="-4"/>
                <w:sz w:val="16"/>
                <w:szCs w:val="16"/>
              </w:rPr>
            </w:pPr>
            <w:r w:rsidRPr="005E2B7C">
              <w:rPr>
                <w:spacing w:val="-4"/>
                <w:sz w:val="16"/>
                <w:szCs w:val="16"/>
              </w:rPr>
              <w:t xml:space="preserve">Сбор информации и систематизация данных о захоронениях, об установленных надгробных </w:t>
            </w:r>
            <w:r w:rsidRPr="005E2B7C">
              <w:rPr>
                <w:spacing w:val="-4"/>
                <w:sz w:val="16"/>
                <w:szCs w:val="16"/>
              </w:rPr>
              <w:lastRenderedPageBreak/>
              <w:t xml:space="preserve">сооружениях и оградах, </w:t>
            </w:r>
          </w:p>
          <w:p w:rsidR="002F45BC" w:rsidRPr="005E2B7C" w:rsidRDefault="002F45BC" w:rsidP="00A6562F">
            <w:pPr>
              <w:spacing w:line="228" w:lineRule="auto"/>
              <w:ind w:left="-28" w:right="-28"/>
              <w:jc w:val="center"/>
              <w:rPr>
                <w:spacing w:val="-4"/>
                <w:sz w:val="16"/>
                <w:szCs w:val="16"/>
              </w:rPr>
            </w:pPr>
            <w:r w:rsidRPr="005E2B7C">
              <w:rPr>
                <w:spacing w:val="-4"/>
                <w:sz w:val="16"/>
                <w:szCs w:val="16"/>
              </w:rPr>
              <w:t>выявление бесхозных (неучтенных)</w:t>
            </w:r>
            <w:r w:rsidR="00A6562F">
              <w:rPr>
                <w:spacing w:val="-4"/>
                <w:sz w:val="16"/>
                <w:szCs w:val="16"/>
              </w:rPr>
              <w:t xml:space="preserve"> </w:t>
            </w:r>
            <w:r w:rsidRPr="005E2B7C">
              <w:rPr>
                <w:spacing w:val="-4"/>
                <w:sz w:val="16"/>
                <w:szCs w:val="16"/>
              </w:rPr>
              <w:t> захоронений</w:t>
            </w:r>
          </w:p>
        </w:tc>
        <w:tc>
          <w:tcPr>
            <w:tcW w:w="1782" w:type="dxa"/>
            <w:vMerge/>
          </w:tcPr>
          <w:p w:rsidR="002F45BC" w:rsidRPr="005E2B7C" w:rsidRDefault="002F45BC" w:rsidP="002F45BC">
            <w:pPr>
              <w:pStyle w:val="afd"/>
              <w:jc w:val="center"/>
              <w:rPr>
                <w:rFonts w:ascii="Times New Roman" w:hAnsi="Times New Roman" w:cs="Times New Roman"/>
                <w:sz w:val="16"/>
                <w:szCs w:val="16"/>
              </w:rPr>
            </w:pPr>
          </w:p>
        </w:tc>
        <w:tc>
          <w:tcPr>
            <w:tcW w:w="911" w:type="dxa"/>
            <w:vMerge/>
          </w:tcPr>
          <w:p w:rsidR="002F45BC" w:rsidRPr="005E2B7C" w:rsidRDefault="002F45BC" w:rsidP="002F45BC">
            <w:pPr>
              <w:pStyle w:val="afd"/>
              <w:jc w:val="center"/>
              <w:rPr>
                <w:rFonts w:ascii="Times New Roman" w:hAnsi="Times New Roman" w:cs="Times New Roman"/>
                <w:sz w:val="16"/>
                <w:szCs w:val="16"/>
              </w:rPr>
            </w:pPr>
          </w:p>
        </w:tc>
        <w:tc>
          <w:tcPr>
            <w:tcW w:w="821" w:type="dxa"/>
            <w:vMerge/>
          </w:tcPr>
          <w:p w:rsidR="002F45BC" w:rsidRPr="005E2B7C" w:rsidRDefault="002F45BC" w:rsidP="002F45BC">
            <w:pPr>
              <w:pStyle w:val="afd"/>
              <w:jc w:val="center"/>
              <w:rPr>
                <w:rFonts w:ascii="Times New Roman" w:hAnsi="Times New Roman" w:cs="Times New Roman"/>
                <w:sz w:val="16"/>
                <w:szCs w:val="16"/>
              </w:rPr>
            </w:pPr>
          </w:p>
        </w:tc>
        <w:tc>
          <w:tcPr>
            <w:tcW w:w="822" w:type="dxa"/>
            <w:vMerge/>
          </w:tcPr>
          <w:p w:rsidR="002F45BC" w:rsidRPr="005E2B7C" w:rsidRDefault="002F45BC" w:rsidP="002F45BC">
            <w:pPr>
              <w:pStyle w:val="afd"/>
              <w:jc w:val="center"/>
              <w:rPr>
                <w:rFonts w:ascii="Times New Roman" w:hAnsi="Times New Roman" w:cs="Times New Roman"/>
                <w:sz w:val="16"/>
                <w:szCs w:val="16"/>
              </w:rPr>
            </w:pPr>
          </w:p>
        </w:tc>
        <w:tc>
          <w:tcPr>
            <w:tcW w:w="822" w:type="dxa"/>
            <w:vMerge/>
          </w:tcPr>
          <w:p w:rsidR="002F45BC" w:rsidRPr="005E2B7C" w:rsidRDefault="002F45BC" w:rsidP="002F45BC">
            <w:pPr>
              <w:pStyle w:val="afd"/>
              <w:jc w:val="center"/>
              <w:rPr>
                <w:rFonts w:ascii="Times New Roman" w:hAnsi="Times New Roman" w:cs="Times New Roman"/>
                <w:sz w:val="16"/>
                <w:szCs w:val="16"/>
              </w:rPr>
            </w:pPr>
          </w:p>
        </w:tc>
        <w:tc>
          <w:tcPr>
            <w:tcW w:w="822" w:type="dxa"/>
            <w:vMerge/>
          </w:tcPr>
          <w:p w:rsidR="002F45BC" w:rsidRPr="005E2B7C" w:rsidRDefault="002F45BC" w:rsidP="002F45BC">
            <w:pPr>
              <w:pStyle w:val="afd"/>
              <w:jc w:val="center"/>
              <w:rPr>
                <w:rFonts w:ascii="Times New Roman" w:hAnsi="Times New Roman" w:cs="Times New Roman"/>
                <w:sz w:val="16"/>
                <w:szCs w:val="16"/>
              </w:rPr>
            </w:pPr>
          </w:p>
        </w:tc>
        <w:tc>
          <w:tcPr>
            <w:tcW w:w="2525" w:type="dxa"/>
            <w:vMerge/>
          </w:tcPr>
          <w:p w:rsidR="002F45BC" w:rsidRPr="005E2B7C" w:rsidRDefault="002F45BC" w:rsidP="002F45BC">
            <w:pPr>
              <w:pStyle w:val="afd"/>
              <w:jc w:val="center"/>
              <w:rPr>
                <w:rFonts w:ascii="Times New Roman" w:hAnsi="Times New Roman" w:cs="Times New Roman"/>
                <w:sz w:val="16"/>
                <w:szCs w:val="16"/>
              </w:rPr>
            </w:pPr>
          </w:p>
        </w:tc>
      </w:tr>
      <w:tr w:rsidR="002F45BC" w:rsidRPr="005E2B7C" w:rsidTr="00A6562F">
        <w:tc>
          <w:tcPr>
            <w:tcW w:w="15327" w:type="dxa"/>
            <w:gridSpan w:val="11"/>
          </w:tcPr>
          <w:p w:rsidR="002F45BC" w:rsidRPr="005E2B7C" w:rsidRDefault="002F45BC" w:rsidP="002F45BC">
            <w:pPr>
              <w:widowControl/>
              <w:spacing w:line="252" w:lineRule="auto"/>
              <w:ind w:left="-28" w:right="-28"/>
              <w:jc w:val="center"/>
              <w:rPr>
                <w:b/>
                <w:spacing w:val="-4"/>
                <w:sz w:val="16"/>
                <w:szCs w:val="16"/>
              </w:rPr>
            </w:pPr>
            <w:r w:rsidRPr="005E2B7C">
              <w:rPr>
                <w:b/>
                <w:spacing w:val="-4"/>
                <w:sz w:val="16"/>
                <w:szCs w:val="16"/>
              </w:rPr>
              <w:lastRenderedPageBreak/>
              <w:t>4. Рынок услуг по сбору и транспортированию твердых коммунальных отходов</w:t>
            </w:r>
          </w:p>
          <w:p w:rsidR="002F45BC" w:rsidRPr="005E2B7C" w:rsidRDefault="002F45BC" w:rsidP="002F45BC">
            <w:pPr>
              <w:widowControl/>
              <w:spacing w:line="252" w:lineRule="auto"/>
              <w:ind w:left="-28" w:right="-28"/>
              <w:jc w:val="center"/>
              <w:rPr>
                <w:b/>
                <w:spacing w:val="-4"/>
                <w:sz w:val="16"/>
                <w:szCs w:val="16"/>
              </w:rPr>
            </w:pPr>
          </w:p>
          <w:p w:rsidR="002F45BC" w:rsidRPr="005E2B7C" w:rsidRDefault="002F45BC" w:rsidP="002F45BC">
            <w:pPr>
              <w:pStyle w:val="Default"/>
              <w:ind w:firstLine="601"/>
              <w:jc w:val="both"/>
              <w:rPr>
                <w:sz w:val="16"/>
                <w:szCs w:val="16"/>
              </w:rPr>
            </w:pPr>
            <w:r w:rsidRPr="005E2B7C">
              <w:rPr>
                <w:sz w:val="16"/>
                <w:szCs w:val="16"/>
              </w:rPr>
              <w:t>Одним</w:t>
            </w:r>
            <w:r w:rsidRPr="005E2B7C">
              <w:rPr>
                <w:sz w:val="16"/>
                <w:szCs w:val="16"/>
              </w:rPr>
              <w:t xml:space="preserve"> </w:t>
            </w:r>
            <w:r w:rsidRPr="005E2B7C">
              <w:rPr>
                <w:sz w:val="16"/>
                <w:szCs w:val="16"/>
              </w:rPr>
              <w:t>из</w:t>
            </w:r>
            <w:r w:rsidRPr="005E2B7C">
              <w:rPr>
                <w:sz w:val="16"/>
                <w:szCs w:val="16"/>
              </w:rPr>
              <w:t xml:space="preserve"> </w:t>
            </w:r>
            <w:r w:rsidRPr="005E2B7C">
              <w:rPr>
                <w:sz w:val="16"/>
                <w:szCs w:val="16"/>
              </w:rPr>
              <w:t>основных</w:t>
            </w:r>
            <w:r w:rsidRPr="005E2B7C">
              <w:rPr>
                <w:sz w:val="16"/>
                <w:szCs w:val="16"/>
              </w:rPr>
              <w:t xml:space="preserve"> </w:t>
            </w:r>
            <w:r w:rsidRPr="005E2B7C">
              <w:rPr>
                <w:sz w:val="16"/>
                <w:szCs w:val="16"/>
              </w:rPr>
              <w:t>направлений</w:t>
            </w:r>
            <w:r w:rsidRPr="005E2B7C">
              <w:rPr>
                <w:sz w:val="16"/>
                <w:szCs w:val="16"/>
              </w:rPr>
              <w:t xml:space="preserve"> </w:t>
            </w:r>
            <w:r w:rsidRPr="005E2B7C">
              <w:rPr>
                <w:sz w:val="16"/>
                <w:szCs w:val="16"/>
              </w:rPr>
              <w:t>деятельности</w:t>
            </w:r>
            <w:r w:rsidRPr="005E2B7C">
              <w:rPr>
                <w:sz w:val="16"/>
                <w:szCs w:val="16"/>
              </w:rPr>
              <w:t xml:space="preserve"> </w:t>
            </w:r>
            <w:r w:rsidRPr="005E2B7C">
              <w:rPr>
                <w:sz w:val="16"/>
                <w:szCs w:val="16"/>
              </w:rPr>
              <w:t>органов</w:t>
            </w:r>
            <w:r w:rsidRPr="005E2B7C">
              <w:rPr>
                <w:sz w:val="16"/>
                <w:szCs w:val="16"/>
              </w:rPr>
              <w:t xml:space="preserve"> </w:t>
            </w:r>
            <w:r w:rsidRPr="005E2B7C">
              <w:rPr>
                <w:sz w:val="16"/>
                <w:szCs w:val="16"/>
              </w:rPr>
              <w:t>местного</w:t>
            </w:r>
            <w:r w:rsidRPr="005E2B7C">
              <w:rPr>
                <w:sz w:val="16"/>
                <w:szCs w:val="16"/>
              </w:rPr>
              <w:t xml:space="preserve"> </w:t>
            </w:r>
            <w:r w:rsidRPr="005E2B7C">
              <w:rPr>
                <w:sz w:val="16"/>
                <w:szCs w:val="16"/>
              </w:rPr>
              <w:t>самоуправления</w:t>
            </w:r>
            <w:r w:rsidRPr="005E2B7C">
              <w:rPr>
                <w:sz w:val="16"/>
                <w:szCs w:val="16"/>
              </w:rPr>
              <w:t xml:space="preserve"> </w:t>
            </w:r>
            <w:r w:rsidRPr="005E2B7C">
              <w:rPr>
                <w:sz w:val="16"/>
                <w:szCs w:val="16"/>
              </w:rPr>
              <w:t>Мокшанского</w:t>
            </w:r>
            <w:r w:rsidRPr="005E2B7C">
              <w:rPr>
                <w:sz w:val="16"/>
                <w:szCs w:val="16"/>
              </w:rPr>
              <w:t xml:space="preserve"> </w:t>
            </w:r>
            <w:r w:rsidRPr="005E2B7C">
              <w:rPr>
                <w:sz w:val="16"/>
                <w:szCs w:val="16"/>
              </w:rPr>
              <w:t>района</w:t>
            </w:r>
            <w:r w:rsidRPr="005E2B7C">
              <w:rPr>
                <w:sz w:val="16"/>
                <w:szCs w:val="16"/>
              </w:rPr>
              <w:t xml:space="preserve"> </w:t>
            </w:r>
            <w:r w:rsidRPr="005E2B7C">
              <w:rPr>
                <w:sz w:val="16"/>
                <w:szCs w:val="16"/>
              </w:rPr>
              <w:t>является</w:t>
            </w:r>
            <w:r w:rsidRPr="005E2B7C">
              <w:rPr>
                <w:sz w:val="16"/>
                <w:szCs w:val="16"/>
              </w:rPr>
              <w:t xml:space="preserve"> </w:t>
            </w:r>
            <w:r w:rsidRPr="005E2B7C">
              <w:rPr>
                <w:sz w:val="16"/>
                <w:szCs w:val="16"/>
              </w:rPr>
              <w:t>организация</w:t>
            </w:r>
            <w:r w:rsidRPr="005E2B7C">
              <w:rPr>
                <w:sz w:val="16"/>
                <w:szCs w:val="16"/>
              </w:rPr>
              <w:t xml:space="preserve"> </w:t>
            </w:r>
            <w:r w:rsidRPr="005E2B7C">
              <w:rPr>
                <w:sz w:val="16"/>
                <w:szCs w:val="16"/>
              </w:rPr>
              <w:t>утилизации</w:t>
            </w:r>
            <w:r w:rsidRPr="005E2B7C">
              <w:rPr>
                <w:sz w:val="16"/>
                <w:szCs w:val="16"/>
              </w:rPr>
              <w:t xml:space="preserve"> </w:t>
            </w:r>
            <w:r w:rsidRPr="005E2B7C">
              <w:rPr>
                <w:sz w:val="16"/>
                <w:szCs w:val="16"/>
              </w:rPr>
              <w:t>и</w:t>
            </w:r>
            <w:r w:rsidRPr="005E2B7C">
              <w:rPr>
                <w:sz w:val="16"/>
                <w:szCs w:val="16"/>
              </w:rPr>
              <w:t xml:space="preserve"> </w:t>
            </w:r>
            <w:r w:rsidRPr="005E2B7C">
              <w:rPr>
                <w:sz w:val="16"/>
                <w:szCs w:val="16"/>
              </w:rPr>
              <w:t>переработки</w:t>
            </w:r>
            <w:r w:rsidRPr="005E2B7C">
              <w:rPr>
                <w:sz w:val="16"/>
                <w:szCs w:val="16"/>
              </w:rPr>
              <w:t xml:space="preserve"> </w:t>
            </w:r>
            <w:r w:rsidRPr="005E2B7C">
              <w:rPr>
                <w:sz w:val="16"/>
                <w:szCs w:val="16"/>
              </w:rPr>
              <w:t>бытовых</w:t>
            </w:r>
            <w:r w:rsidRPr="005E2B7C">
              <w:rPr>
                <w:sz w:val="16"/>
                <w:szCs w:val="16"/>
              </w:rPr>
              <w:t xml:space="preserve"> </w:t>
            </w:r>
            <w:r w:rsidRPr="005E2B7C">
              <w:rPr>
                <w:sz w:val="16"/>
                <w:szCs w:val="16"/>
              </w:rPr>
              <w:t>и</w:t>
            </w:r>
            <w:r w:rsidRPr="005E2B7C">
              <w:rPr>
                <w:sz w:val="16"/>
                <w:szCs w:val="16"/>
              </w:rPr>
              <w:t xml:space="preserve"> </w:t>
            </w:r>
            <w:r w:rsidRPr="005E2B7C">
              <w:rPr>
                <w:sz w:val="16"/>
                <w:szCs w:val="16"/>
              </w:rPr>
              <w:t>промышленных</w:t>
            </w:r>
            <w:r w:rsidRPr="005E2B7C">
              <w:rPr>
                <w:sz w:val="16"/>
                <w:szCs w:val="16"/>
              </w:rPr>
              <w:t xml:space="preserve"> </w:t>
            </w:r>
            <w:r w:rsidRPr="005E2B7C">
              <w:rPr>
                <w:sz w:val="16"/>
                <w:szCs w:val="16"/>
              </w:rPr>
              <w:t>отходов</w:t>
            </w:r>
            <w:r w:rsidRPr="005E2B7C">
              <w:rPr>
                <w:sz w:val="16"/>
                <w:szCs w:val="16"/>
              </w:rPr>
              <w:t xml:space="preserve">. </w:t>
            </w:r>
            <w:r w:rsidRPr="005E2B7C">
              <w:rPr>
                <w:sz w:val="16"/>
                <w:szCs w:val="16"/>
              </w:rPr>
              <w:t>Решение</w:t>
            </w:r>
            <w:r w:rsidRPr="005E2B7C">
              <w:rPr>
                <w:sz w:val="16"/>
                <w:szCs w:val="16"/>
              </w:rPr>
              <w:t xml:space="preserve"> </w:t>
            </w:r>
            <w:r w:rsidRPr="005E2B7C">
              <w:rPr>
                <w:sz w:val="16"/>
                <w:szCs w:val="16"/>
              </w:rPr>
              <w:t>данной</w:t>
            </w:r>
            <w:r w:rsidRPr="005E2B7C">
              <w:rPr>
                <w:sz w:val="16"/>
                <w:szCs w:val="16"/>
              </w:rPr>
              <w:t xml:space="preserve"> </w:t>
            </w:r>
            <w:r w:rsidRPr="005E2B7C">
              <w:rPr>
                <w:sz w:val="16"/>
                <w:szCs w:val="16"/>
              </w:rPr>
              <w:t>задачи</w:t>
            </w:r>
            <w:r w:rsidRPr="005E2B7C">
              <w:rPr>
                <w:sz w:val="16"/>
                <w:szCs w:val="16"/>
              </w:rPr>
              <w:t xml:space="preserve"> </w:t>
            </w:r>
            <w:r w:rsidRPr="005E2B7C">
              <w:rPr>
                <w:sz w:val="16"/>
                <w:szCs w:val="16"/>
              </w:rPr>
              <w:t>позволяет</w:t>
            </w:r>
            <w:r w:rsidRPr="005E2B7C">
              <w:rPr>
                <w:sz w:val="16"/>
                <w:szCs w:val="16"/>
              </w:rPr>
              <w:t xml:space="preserve"> </w:t>
            </w:r>
            <w:r w:rsidRPr="005E2B7C">
              <w:rPr>
                <w:sz w:val="16"/>
                <w:szCs w:val="16"/>
              </w:rPr>
              <w:t>достичь</w:t>
            </w:r>
            <w:r w:rsidRPr="005E2B7C">
              <w:rPr>
                <w:sz w:val="16"/>
                <w:szCs w:val="16"/>
              </w:rPr>
              <w:t xml:space="preserve"> </w:t>
            </w:r>
            <w:r w:rsidRPr="005E2B7C">
              <w:rPr>
                <w:sz w:val="16"/>
                <w:szCs w:val="16"/>
              </w:rPr>
              <w:t>снижения</w:t>
            </w:r>
            <w:r w:rsidRPr="005E2B7C">
              <w:rPr>
                <w:sz w:val="16"/>
                <w:szCs w:val="16"/>
              </w:rPr>
              <w:t xml:space="preserve"> </w:t>
            </w:r>
            <w:r w:rsidRPr="005E2B7C">
              <w:rPr>
                <w:sz w:val="16"/>
                <w:szCs w:val="16"/>
              </w:rPr>
              <w:t>негативного</w:t>
            </w:r>
            <w:r w:rsidRPr="005E2B7C">
              <w:rPr>
                <w:sz w:val="16"/>
                <w:szCs w:val="16"/>
              </w:rPr>
              <w:t xml:space="preserve"> </w:t>
            </w:r>
            <w:r w:rsidRPr="005E2B7C">
              <w:rPr>
                <w:sz w:val="16"/>
                <w:szCs w:val="16"/>
              </w:rPr>
              <w:t>влияния</w:t>
            </w:r>
            <w:r w:rsidRPr="005E2B7C">
              <w:rPr>
                <w:sz w:val="16"/>
                <w:szCs w:val="16"/>
              </w:rPr>
              <w:t xml:space="preserve"> </w:t>
            </w:r>
            <w:r w:rsidRPr="005E2B7C">
              <w:rPr>
                <w:sz w:val="16"/>
                <w:szCs w:val="16"/>
              </w:rPr>
              <w:t>на</w:t>
            </w:r>
            <w:r w:rsidRPr="005E2B7C">
              <w:rPr>
                <w:sz w:val="16"/>
                <w:szCs w:val="16"/>
              </w:rPr>
              <w:t xml:space="preserve"> </w:t>
            </w:r>
            <w:r w:rsidRPr="005E2B7C">
              <w:rPr>
                <w:sz w:val="16"/>
                <w:szCs w:val="16"/>
              </w:rPr>
              <w:t>окружающую</w:t>
            </w:r>
            <w:r w:rsidRPr="005E2B7C">
              <w:rPr>
                <w:sz w:val="16"/>
                <w:szCs w:val="16"/>
              </w:rPr>
              <w:t xml:space="preserve"> </w:t>
            </w:r>
            <w:r w:rsidRPr="005E2B7C">
              <w:rPr>
                <w:sz w:val="16"/>
                <w:szCs w:val="16"/>
              </w:rPr>
              <w:t>среду</w:t>
            </w:r>
            <w:r w:rsidRPr="005E2B7C">
              <w:rPr>
                <w:sz w:val="16"/>
                <w:szCs w:val="16"/>
              </w:rPr>
              <w:t xml:space="preserve"> </w:t>
            </w:r>
            <w:r w:rsidRPr="005E2B7C">
              <w:rPr>
                <w:sz w:val="16"/>
                <w:szCs w:val="16"/>
              </w:rPr>
              <w:t>муниципальных</w:t>
            </w:r>
            <w:r w:rsidRPr="005E2B7C">
              <w:rPr>
                <w:sz w:val="16"/>
                <w:szCs w:val="16"/>
              </w:rPr>
              <w:t xml:space="preserve"> </w:t>
            </w:r>
            <w:r w:rsidRPr="005E2B7C">
              <w:rPr>
                <w:sz w:val="16"/>
                <w:szCs w:val="16"/>
              </w:rPr>
              <w:t>отходов</w:t>
            </w:r>
            <w:r w:rsidRPr="005E2B7C">
              <w:rPr>
                <w:sz w:val="16"/>
                <w:szCs w:val="16"/>
              </w:rPr>
              <w:t xml:space="preserve"> (</w:t>
            </w:r>
            <w:r w:rsidRPr="005E2B7C">
              <w:rPr>
                <w:sz w:val="16"/>
                <w:szCs w:val="16"/>
              </w:rPr>
              <w:t>отходов</w:t>
            </w:r>
            <w:r w:rsidRPr="005E2B7C">
              <w:rPr>
                <w:sz w:val="16"/>
                <w:szCs w:val="16"/>
              </w:rPr>
              <w:t xml:space="preserve">, </w:t>
            </w:r>
            <w:r w:rsidRPr="005E2B7C">
              <w:rPr>
                <w:sz w:val="16"/>
                <w:szCs w:val="16"/>
              </w:rPr>
              <w:t>образующихся</w:t>
            </w:r>
            <w:r w:rsidRPr="005E2B7C">
              <w:rPr>
                <w:sz w:val="16"/>
                <w:szCs w:val="16"/>
              </w:rPr>
              <w:t xml:space="preserve"> </w:t>
            </w:r>
            <w:r w:rsidRPr="005E2B7C">
              <w:rPr>
                <w:sz w:val="16"/>
                <w:szCs w:val="16"/>
              </w:rPr>
              <w:t>в</w:t>
            </w:r>
            <w:r w:rsidRPr="005E2B7C">
              <w:rPr>
                <w:sz w:val="16"/>
                <w:szCs w:val="16"/>
              </w:rPr>
              <w:t xml:space="preserve"> </w:t>
            </w:r>
            <w:r w:rsidRPr="005E2B7C">
              <w:rPr>
                <w:sz w:val="16"/>
                <w:szCs w:val="16"/>
              </w:rPr>
              <w:t>границах</w:t>
            </w:r>
            <w:r w:rsidRPr="005E2B7C">
              <w:rPr>
                <w:sz w:val="16"/>
                <w:szCs w:val="16"/>
              </w:rPr>
              <w:t xml:space="preserve"> </w:t>
            </w:r>
            <w:r w:rsidRPr="005E2B7C">
              <w:rPr>
                <w:sz w:val="16"/>
                <w:szCs w:val="16"/>
              </w:rPr>
              <w:t>муниципальных</w:t>
            </w:r>
            <w:r w:rsidRPr="005E2B7C">
              <w:rPr>
                <w:sz w:val="16"/>
                <w:szCs w:val="16"/>
              </w:rPr>
              <w:t xml:space="preserve"> </w:t>
            </w:r>
            <w:r w:rsidRPr="005E2B7C">
              <w:rPr>
                <w:sz w:val="16"/>
                <w:szCs w:val="16"/>
              </w:rPr>
              <w:t>образований</w:t>
            </w:r>
            <w:r w:rsidRPr="005E2B7C">
              <w:rPr>
                <w:sz w:val="16"/>
                <w:szCs w:val="16"/>
              </w:rPr>
              <w:t>).</w:t>
            </w:r>
          </w:p>
          <w:p w:rsidR="002F45BC" w:rsidRPr="005E2B7C" w:rsidRDefault="002F45BC" w:rsidP="002F45BC">
            <w:pPr>
              <w:pStyle w:val="Default"/>
              <w:ind w:firstLine="601"/>
              <w:jc w:val="both"/>
              <w:rPr>
                <w:sz w:val="16"/>
                <w:szCs w:val="16"/>
              </w:rPr>
            </w:pPr>
            <w:r w:rsidRPr="005E2B7C">
              <w:rPr>
                <w:sz w:val="16"/>
                <w:szCs w:val="16"/>
              </w:rPr>
              <w:t>Повышение</w:t>
            </w:r>
            <w:r w:rsidRPr="005E2B7C">
              <w:rPr>
                <w:sz w:val="16"/>
                <w:szCs w:val="16"/>
              </w:rPr>
              <w:t xml:space="preserve"> </w:t>
            </w:r>
            <w:r w:rsidRPr="005E2B7C">
              <w:rPr>
                <w:sz w:val="16"/>
                <w:szCs w:val="16"/>
              </w:rPr>
              <w:t>экономической</w:t>
            </w:r>
            <w:r w:rsidRPr="005E2B7C">
              <w:rPr>
                <w:sz w:val="16"/>
                <w:szCs w:val="16"/>
              </w:rPr>
              <w:t xml:space="preserve"> </w:t>
            </w:r>
            <w:r w:rsidRPr="005E2B7C">
              <w:rPr>
                <w:sz w:val="16"/>
                <w:szCs w:val="16"/>
              </w:rPr>
              <w:t>эффективности</w:t>
            </w:r>
            <w:r w:rsidRPr="005E2B7C">
              <w:rPr>
                <w:sz w:val="16"/>
                <w:szCs w:val="16"/>
              </w:rPr>
              <w:t xml:space="preserve"> </w:t>
            </w:r>
            <w:r w:rsidRPr="005E2B7C">
              <w:rPr>
                <w:sz w:val="16"/>
                <w:szCs w:val="16"/>
              </w:rPr>
              <w:t>и</w:t>
            </w:r>
            <w:r w:rsidRPr="005E2B7C">
              <w:rPr>
                <w:sz w:val="16"/>
                <w:szCs w:val="16"/>
              </w:rPr>
              <w:t xml:space="preserve"> </w:t>
            </w:r>
            <w:r w:rsidRPr="005E2B7C">
              <w:rPr>
                <w:sz w:val="16"/>
                <w:szCs w:val="16"/>
              </w:rPr>
              <w:t>конкурентоспособности</w:t>
            </w:r>
            <w:r w:rsidRPr="005E2B7C">
              <w:rPr>
                <w:sz w:val="16"/>
                <w:szCs w:val="16"/>
              </w:rPr>
              <w:t xml:space="preserve"> </w:t>
            </w:r>
            <w:r w:rsidRPr="005E2B7C">
              <w:rPr>
                <w:sz w:val="16"/>
                <w:szCs w:val="16"/>
              </w:rPr>
              <w:t>хозяйствующих</w:t>
            </w:r>
            <w:r w:rsidRPr="005E2B7C">
              <w:rPr>
                <w:sz w:val="16"/>
                <w:szCs w:val="16"/>
              </w:rPr>
              <w:t xml:space="preserve"> </w:t>
            </w:r>
            <w:r w:rsidRPr="005E2B7C">
              <w:rPr>
                <w:sz w:val="16"/>
                <w:szCs w:val="16"/>
              </w:rPr>
              <w:t>субъектов</w:t>
            </w:r>
            <w:r w:rsidRPr="005E2B7C">
              <w:rPr>
                <w:sz w:val="16"/>
                <w:szCs w:val="16"/>
              </w:rPr>
              <w:t xml:space="preserve"> </w:t>
            </w:r>
            <w:r w:rsidRPr="005E2B7C">
              <w:rPr>
                <w:sz w:val="16"/>
                <w:szCs w:val="16"/>
              </w:rPr>
              <w:t>на</w:t>
            </w:r>
            <w:r w:rsidRPr="005E2B7C">
              <w:rPr>
                <w:sz w:val="16"/>
                <w:szCs w:val="16"/>
              </w:rPr>
              <w:t xml:space="preserve"> </w:t>
            </w:r>
            <w:r w:rsidRPr="005E2B7C">
              <w:rPr>
                <w:sz w:val="16"/>
                <w:szCs w:val="16"/>
              </w:rPr>
              <w:t>рынке</w:t>
            </w:r>
            <w:r w:rsidRPr="005E2B7C">
              <w:rPr>
                <w:sz w:val="16"/>
                <w:szCs w:val="16"/>
              </w:rPr>
              <w:t xml:space="preserve"> </w:t>
            </w:r>
            <w:r w:rsidRPr="005E2B7C">
              <w:rPr>
                <w:sz w:val="16"/>
                <w:szCs w:val="16"/>
              </w:rPr>
              <w:t>услуг</w:t>
            </w:r>
            <w:r w:rsidRPr="005E2B7C">
              <w:rPr>
                <w:sz w:val="16"/>
                <w:szCs w:val="16"/>
              </w:rPr>
              <w:t xml:space="preserve"> </w:t>
            </w:r>
            <w:r w:rsidRPr="005E2B7C">
              <w:rPr>
                <w:sz w:val="16"/>
                <w:szCs w:val="16"/>
              </w:rPr>
              <w:t>по</w:t>
            </w:r>
            <w:r w:rsidRPr="005E2B7C">
              <w:rPr>
                <w:sz w:val="16"/>
                <w:szCs w:val="16"/>
              </w:rPr>
              <w:t xml:space="preserve"> </w:t>
            </w:r>
            <w:r w:rsidRPr="005E2B7C">
              <w:rPr>
                <w:sz w:val="16"/>
                <w:szCs w:val="16"/>
              </w:rPr>
              <w:t>сбору</w:t>
            </w:r>
            <w:r w:rsidRPr="005E2B7C">
              <w:rPr>
                <w:sz w:val="16"/>
                <w:szCs w:val="16"/>
              </w:rPr>
              <w:t xml:space="preserve"> </w:t>
            </w:r>
            <w:r w:rsidRPr="005E2B7C">
              <w:rPr>
                <w:sz w:val="16"/>
                <w:szCs w:val="16"/>
              </w:rPr>
              <w:t>и</w:t>
            </w:r>
            <w:r w:rsidRPr="005E2B7C">
              <w:rPr>
                <w:sz w:val="16"/>
                <w:szCs w:val="16"/>
              </w:rPr>
              <w:t xml:space="preserve"> </w:t>
            </w:r>
            <w:r w:rsidRPr="005E2B7C">
              <w:rPr>
                <w:sz w:val="16"/>
                <w:szCs w:val="16"/>
              </w:rPr>
              <w:t>транспортированию</w:t>
            </w:r>
            <w:r w:rsidRPr="005E2B7C">
              <w:rPr>
                <w:sz w:val="16"/>
                <w:szCs w:val="16"/>
              </w:rPr>
              <w:t xml:space="preserve"> </w:t>
            </w:r>
            <w:r w:rsidRPr="005E2B7C">
              <w:rPr>
                <w:sz w:val="16"/>
                <w:szCs w:val="16"/>
              </w:rPr>
              <w:t>твердых</w:t>
            </w:r>
            <w:r w:rsidRPr="005E2B7C">
              <w:rPr>
                <w:sz w:val="16"/>
                <w:szCs w:val="16"/>
              </w:rPr>
              <w:t xml:space="preserve"> </w:t>
            </w:r>
            <w:r w:rsidRPr="005E2B7C">
              <w:rPr>
                <w:sz w:val="16"/>
                <w:szCs w:val="16"/>
              </w:rPr>
              <w:t>коммунальных</w:t>
            </w:r>
            <w:r w:rsidRPr="005E2B7C">
              <w:rPr>
                <w:sz w:val="16"/>
                <w:szCs w:val="16"/>
              </w:rPr>
              <w:t xml:space="preserve"> </w:t>
            </w:r>
            <w:r w:rsidRPr="005E2B7C">
              <w:rPr>
                <w:sz w:val="16"/>
                <w:szCs w:val="16"/>
              </w:rPr>
              <w:t>отходов</w:t>
            </w:r>
            <w:r w:rsidRPr="005E2B7C">
              <w:rPr>
                <w:sz w:val="16"/>
                <w:szCs w:val="16"/>
              </w:rPr>
              <w:t xml:space="preserve"> </w:t>
            </w:r>
            <w:r w:rsidRPr="005E2B7C">
              <w:rPr>
                <w:sz w:val="16"/>
                <w:szCs w:val="16"/>
              </w:rPr>
              <w:t>позволит</w:t>
            </w:r>
            <w:r w:rsidRPr="005E2B7C">
              <w:rPr>
                <w:sz w:val="16"/>
                <w:szCs w:val="16"/>
              </w:rPr>
              <w:t xml:space="preserve"> </w:t>
            </w:r>
            <w:r w:rsidRPr="005E2B7C">
              <w:rPr>
                <w:sz w:val="16"/>
                <w:szCs w:val="16"/>
              </w:rPr>
              <w:t>повысить</w:t>
            </w:r>
            <w:r w:rsidRPr="005E2B7C">
              <w:rPr>
                <w:sz w:val="16"/>
                <w:szCs w:val="16"/>
              </w:rPr>
              <w:t xml:space="preserve"> </w:t>
            </w:r>
            <w:r w:rsidRPr="005E2B7C">
              <w:rPr>
                <w:sz w:val="16"/>
                <w:szCs w:val="16"/>
              </w:rPr>
              <w:t>качество</w:t>
            </w:r>
            <w:r w:rsidRPr="005E2B7C">
              <w:rPr>
                <w:sz w:val="16"/>
                <w:szCs w:val="16"/>
              </w:rPr>
              <w:t xml:space="preserve"> </w:t>
            </w:r>
            <w:r w:rsidRPr="005E2B7C">
              <w:rPr>
                <w:sz w:val="16"/>
                <w:szCs w:val="16"/>
              </w:rPr>
              <w:t>услуг</w:t>
            </w:r>
            <w:r w:rsidRPr="005E2B7C">
              <w:rPr>
                <w:sz w:val="16"/>
                <w:szCs w:val="16"/>
              </w:rPr>
              <w:t xml:space="preserve">, </w:t>
            </w:r>
            <w:r w:rsidRPr="005E2B7C">
              <w:rPr>
                <w:sz w:val="16"/>
                <w:szCs w:val="16"/>
              </w:rPr>
              <w:t>оказываемых</w:t>
            </w:r>
            <w:r w:rsidRPr="005E2B7C">
              <w:rPr>
                <w:sz w:val="16"/>
                <w:szCs w:val="16"/>
              </w:rPr>
              <w:t xml:space="preserve"> </w:t>
            </w:r>
            <w:r w:rsidRPr="005E2B7C">
              <w:rPr>
                <w:sz w:val="16"/>
                <w:szCs w:val="16"/>
              </w:rPr>
              <w:t>физическим</w:t>
            </w:r>
            <w:r w:rsidRPr="005E2B7C">
              <w:rPr>
                <w:sz w:val="16"/>
                <w:szCs w:val="16"/>
              </w:rPr>
              <w:t xml:space="preserve"> </w:t>
            </w:r>
            <w:r w:rsidRPr="005E2B7C">
              <w:rPr>
                <w:sz w:val="16"/>
                <w:szCs w:val="16"/>
              </w:rPr>
              <w:t>и</w:t>
            </w:r>
            <w:r w:rsidRPr="005E2B7C">
              <w:rPr>
                <w:sz w:val="16"/>
                <w:szCs w:val="16"/>
              </w:rPr>
              <w:t xml:space="preserve"> </w:t>
            </w:r>
            <w:r w:rsidRPr="005E2B7C">
              <w:rPr>
                <w:sz w:val="16"/>
                <w:szCs w:val="16"/>
              </w:rPr>
              <w:t>юридическим</w:t>
            </w:r>
            <w:r w:rsidRPr="005E2B7C">
              <w:rPr>
                <w:sz w:val="16"/>
                <w:szCs w:val="16"/>
              </w:rPr>
              <w:t xml:space="preserve"> </w:t>
            </w:r>
            <w:r w:rsidRPr="005E2B7C">
              <w:rPr>
                <w:sz w:val="16"/>
                <w:szCs w:val="16"/>
              </w:rPr>
              <w:t>лицам</w:t>
            </w:r>
            <w:r w:rsidRPr="005E2B7C">
              <w:rPr>
                <w:sz w:val="16"/>
                <w:szCs w:val="16"/>
              </w:rPr>
              <w:t>.</w:t>
            </w:r>
          </w:p>
          <w:p w:rsidR="002F45BC" w:rsidRPr="005E2B7C" w:rsidRDefault="002F45BC" w:rsidP="002F45BC">
            <w:pPr>
              <w:pStyle w:val="Default"/>
              <w:ind w:firstLine="601"/>
              <w:jc w:val="both"/>
              <w:rPr>
                <w:sz w:val="16"/>
                <w:szCs w:val="16"/>
              </w:rPr>
            </w:pPr>
            <w:r w:rsidRPr="005E2B7C">
              <w:rPr>
                <w:spacing w:val="-4"/>
                <w:sz w:val="16"/>
                <w:szCs w:val="16"/>
              </w:rPr>
              <w:t xml:space="preserve"> </w:t>
            </w:r>
            <w:r w:rsidRPr="005E2B7C">
              <w:rPr>
                <w:sz w:val="16"/>
                <w:szCs w:val="16"/>
              </w:rPr>
              <w:t>В</w:t>
            </w:r>
            <w:r w:rsidRPr="005E2B7C">
              <w:rPr>
                <w:sz w:val="16"/>
                <w:szCs w:val="16"/>
              </w:rPr>
              <w:t xml:space="preserve"> </w:t>
            </w:r>
            <w:r w:rsidRPr="005E2B7C">
              <w:rPr>
                <w:sz w:val="16"/>
                <w:szCs w:val="16"/>
              </w:rPr>
              <w:t>соответствии</w:t>
            </w:r>
            <w:r w:rsidRPr="005E2B7C">
              <w:rPr>
                <w:sz w:val="16"/>
                <w:szCs w:val="16"/>
              </w:rPr>
              <w:t xml:space="preserve"> </w:t>
            </w:r>
            <w:r w:rsidRPr="005E2B7C">
              <w:rPr>
                <w:sz w:val="16"/>
                <w:szCs w:val="16"/>
              </w:rPr>
              <w:t>со</w:t>
            </w:r>
            <w:r w:rsidRPr="005E2B7C">
              <w:rPr>
                <w:sz w:val="16"/>
                <w:szCs w:val="16"/>
              </w:rPr>
              <w:t xml:space="preserve"> </w:t>
            </w:r>
            <w:r w:rsidRPr="005E2B7C">
              <w:rPr>
                <w:sz w:val="16"/>
                <w:szCs w:val="16"/>
              </w:rPr>
              <w:t>статьей</w:t>
            </w:r>
            <w:r w:rsidRPr="005E2B7C">
              <w:rPr>
                <w:sz w:val="16"/>
                <w:szCs w:val="16"/>
              </w:rPr>
              <w:t xml:space="preserve"> 24.6. </w:t>
            </w:r>
            <w:r w:rsidRPr="005E2B7C">
              <w:rPr>
                <w:sz w:val="16"/>
                <w:szCs w:val="16"/>
              </w:rPr>
              <w:t>Федерального</w:t>
            </w:r>
            <w:r w:rsidRPr="005E2B7C">
              <w:rPr>
                <w:sz w:val="16"/>
                <w:szCs w:val="16"/>
              </w:rPr>
              <w:t xml:space="preserve"> </w:t>
            </w:r>
            <w:r w:rsidRPr="005E2B7C">
              <w:rPr>
                <w:sz w:val="16"/>
                <w:szCs w:val="16"/>
              </w:rPr>
              <w:t>закон</w:t>
            </w:r>
            <w:r w:rsidRPr="005E2B7C">
              <w:rPr>
                <w:sz w:val="16"/>
                <w:szCs w:val="16"/>
              </w:rPr>
              <w:t xml:space="preserve"> </w:t>
            </w:r>
            <w:r w:rsidRPr="005E2B7C">
              <w:rPr>
                <w:sz w:val="16"/>
                <w:szCs w:val="16"/>
              </w:rPr>
              <w:t>от</w:t>
            </w:r>
            <w:r w:rsidRPr="005E2B7C">
              <w:rPr>
                <w:sz w:val="16"/>
                <w:szCs w:val="16"/>
              </w:rPr>
              <w:t xml:space="preserve"> 24.06.1998 </w:t>
            </w:r>
            <w:r w:rsidRPr="005E2B7C">
              <w:rPr>
                <w:sz w:val="16"/>
                <w:szCs w:val="16"/>
              </w:rPr>
              <w:t>№</w:t>
            </w:r>
            <w:r w:rsidRPr="005E2B7C">
              <w:rPr>
                <w:sz w:val="16"/>
                <w:szCs w:val="16"/>
              </w:rPr>
              <w:t xml:space="preserve"> 89-</w:t>
            </w:r>
            <w:r w:rsidRPr="005E2B7C">
              <w:rPr>
                <w:sz w:val="16"/>
                <w:szCs w:val="16"/>
              </w:rPr>
              <w:t>ФЗ</w:t>
            </w:r>
            <w:r w:rsidRPr="005E2B7C">
              <w:rPr>
                <w:sz w:val="16"/>
                <w:szCs w:val="16"/>
              </w:rPr>
              <w:t xml:space="preserve"> </w:t>
            </w:r>
            <w:r w:rsidRPr="005E2B7C">
              <w:rPr>
                <w:sz w:val="16"/>
                <w:szCs w:val="16"/>
              </w:rPr>
              <w:t>«Об</w:t>
            </w:r>
            <w:r w:rsidRPr="005E2B7C">
              <w:rPr>
                <w:sz w:val="16"/>
                <w:szCs w:val="16"/>
              </w:rPr>
              <w:t xml:space="preserve"> </w:t>
            </w:r>
            <w:r w:rsidRPr="005E2B7C">
              <w:rPr>
                <w:sz w:val="16"/>
                <w:szCs w:val="16"/>
              </w:rPr>
              <w:t>отходах</w:t>
            </w:r>
            <w:r w:rsidRPr="005E2B7C">
              <w:rPr>
                <w:sz w:val="16"/>
                <w:szCs w:val="16"/>
              </w:rPr>
              <w:t xml:space="preserve"> </w:t>
            </w:r>
            <w:r w:rsidRPr="005E2B7C">
              <w:rPr>
                <w:sz w:val="16"/>
                <w:szCs w:val="16"/>
              </w:rPr>
              <w:t>производства</w:t>
            </w:r>
            <w:r w:rsidRPr="005E2B7C">
              <w:rPr>
                <w:sz w:val="16"/>
                <w:szCs w:val="16"/>
              </w:rPr>
              <w:t xml:space="preserve"> </w:t>
            </w:r>
            <w:r w:rsidRPr="005E2B7C">
              <w:rPr>
                <w:sz w:val="16"/>
                <w:szCs w:val="16"/>
              </w:rPr>
              <w:t>и</w:t>
            </w:r>
            <w:r w:rsidRPr="005E2B7C">
              <w:rPr>
                <w:sz w:val="16"/>
                <w:szCs w:val="16"/>
              </w:rPr>
              <w:t xml:space="preserve"> </w:t>
            </w:r>
            <w:r w:rsidRPr="005E2B7C">
              <w:rPr>
                <w:sz w:val="16"/>
                <w:szCs w:val="16"/>
              </w:rPr>
              <w:t>потребления»</w:t>
            </w:r>
            <w:r w:rsidRPr="005E2B7C">
              <w:rPr>
                <w:sz w:val="16"/>
                <w:szCs w:val="16"/>
              </w:rPr>
              <w:t xml:space="preserve"> </w:t>
            </w:r>
            <w:r w:rsidRPr="005E2B7C">
              <w:rPr>
                <w:sz w:val="16"/>
                <w:szCs w:val="16"/>
              </w:rPr>
              <w:t>сбор</w:t>
            </w:r>
            <w:r w:rsidRPr="005E2B7C">
              <w:rPr>
                <w:sz w:val="16"/>
                <w:szCs w:val="16"/>
              </w:rPr>
              <w:t xml:space="preserve">, </w:t>
            </w:r>
            <w:r w:rsidRPr="005E2B7C">
              <w:rPr>
                <w:sz w:val="16"/>
                <w:szCs w:val="16"/>
              </w:rPr>
              <w:t>транспортирование</w:t>
            </w:r>
            <w:r w:rsidRPr="005E2B7C">
              <w:rPr>
                <w:sz w:val="16"/>
                <w:szCs w:val="16"/>
              </w:rPr>
              <w:t xml:space="preserve">, </w:t>
            </w:r>
            <w:r w:rsidRPr="005E2B7C">
              <w:rPr>
                <w:sz w:val="16"/>
                <w:szCs w:val="16"/>
              </w:rPr>
              <w:t>обработка</w:t>
            </w:r>
            <w:r w:rsidRPr="005E2B7C">
              <w:rPr>
                <w:sz w:val="16"/>
                <w:szCs w:val="16"/>
              </w:rPr>
              <w:t xml:space="preserve">, </w:t>
            </w:r>
            <w:r w:rsidRPr="005E2B7C">
              <w:rPr>
                <w:sz w:val="16"/>
                <w:szCs w:val="16"/>
              </w:rPr>
              <w:t>утилизация</w:t>
            </w:r>
            <w:r w:rsidRPr="005E2B7C">
              <w:rPr>
                <w:sz w:val="16"/>
                <w:szCs w:val="16"/>
              </w:rPr>
              <w:t xml:space="preserve">, </w:t>
            </w:r>
            <w:r w:rsidRPr="005E2B7C">
              <w:rPr>
                <w:sz w:val="16"/>
                <w:szCs w:val="16"/>
              </w:rPr>
              <w:t>обезвреживание</w:t>
            </w:r>
            <w:r w:rsidRPr="005E2B7C">
              <w:rPr>
                <w:sz w:val="16"/>
                <w:szCs w:val="16"/>
              </w:rPr>
              <w:t xml:space="preserve">, </w:t>
            </w:r>
            <w:r w:rsidRPr="005E2B7C">
              <w:rPr>
                <w:sz w:val="16"/>
                <w:szCs w:val="16"/>
              </w:rPr>
              <w:t>захоронение</w:t>
            </w:r>
            <w:r w:rsidRPr="005E2B7C">
              <w:rPr>
                <w:sz w:val="16"/>
                <w:szCs w:val="16"/>
              </w:rPr>
              <w:t xml:space="preserve"> </w:t>
            </w:r>
            <w:r w:rsidRPr="005E2B7C">
              <w:rPr>
                <w:sz w:val="16"/>
                <w:szCs w:val="16"/>
              </w:rPr>
              <w:t>твердых</w:t>
            </w:r>
            <w:r w:rsidRPr="005E2B7C">
              <w:rPr>
                <w:sz w:val="16"/>
                <w:szCs w:val="16"/>
              </w:rPr>
              <w:t xml:space="preserve"> </w:t>
            </w:r>
            <w:r w:rsidRPr="005E2B7C">
              <w:rPr>
                <w:sz w:val="16"/>
                <w:szCs w:val="16"/>
              </w:rPr>
              <w:t>коммунальных</w:t>
            </w:r>
            <w:r w:rsidRPr="005E2B7C">
              <w:rPr>
                <w:sz w:val="16"/>
                <w:szCs w:val="16"/>
              </w:rPr>
              <w:t xml:space="preserve"> </w:t>
            </w:r>
            <w:r w:rsidRPr="005E2B7C">
              <w:rPr>
                <w:sz w:val="16"/>
                <w:szCs w:val="16"/>
              </w:rPr>
              <w:t>отходов</w:t>
            </w:r>
            <w:r w:rsidRPr="005E2B7C">
              <w:rPr>
                <w:sz w:val="16"/>
                <w:szCs w:val="16"/>
              </w:rPr>
              <w:t xml:space="preserve"> </w:t>
            </w:r>
            <w:r w:rsidRPr="005E2B7C">
              <w:rPr>
                <w:sz w:val="16"/>
                <w:szCs w:val="16"/>
              </w:rPr>
              <w:t>на</w:t>
            </w:r>
            <w:r w:rsidRPr="005E2B7C">
              <w:rPr>
                <w:sz w:val="16"/>
                <w:szCs w:val="16"/>
              </w:rPr>
              <w:t xml:space="preserve"> </w:t>
            </w:r>
            <w:r w:rsidRPr="005E2B7C">
              <w:rPr>
                <w:sz w:val="16"/>
                <w:szCs w:val="16"/>
              </w:rPr>
              <w:t>территории</w:t>
            </w:r>
            <w:r w:rsidRPr="005E2B7C">
              <w:rPr>
                <w:sz w:val="16"/>
                <w:szCs w:val="16"/>
              </w:rPr>
              <w:t xml:space="preserve"> </w:t>
            </w:r>
            <w:r w:rsidRPr="005E2B7C">
              <w:rPr>
                <w:sz w:val="16"/>
                <w:szCs w:val="16"/>
              </w:rPr>
              <w:t>субъекта</w:t>
            </w:r>
            <w:r w:rsidRPr="005E2B7C">
              <w:rPr>
                <w:sz w:val="16"/>
                <w:szCs w:val="16"/>
              </w:rPr>
              <w:t xml:space="preserve"> </w:t>
            </w:r>
            <w:r w:rsidRPr="005E2B7C">
              <w:rPr>
                <w:sz w:val="16"/>
                <w:szCs w:val="16"/>
              </w:rPr>
              <w:t>Российской</w:t>
            </w:r>
            <w:r w:rsidRPr="005E2B7C">
              <w:rPr>
                <w:sz w:val="16"/>
                <w:szCs w:val="16"/>
              </w:rPr>
              <w:t xml:space="preserve"> </w:t>
            </w:r>
            <w:r w:rsidRPr="005E2B7C">
              <w:rPr>
                <w:sz w:val="16"/>
                <w:szCs w:val="16"/>
              </w:rPr>
              <w:t>Федерации</w:t>
            </w:r>
            <w:r w:rsidRPr="005E2B7C">
              <w:rPr>
                <w:sz w:val="16"/>
                <w:szCs w:val="16"/>
              </w:rPr>
              <w:t xml:space="preserve"> </w:t>
            </w:r>
            <w:r w:rsidRPr="005E2B7C">
              <w:rPr>
                <w:sz w:val="16"/>
                <w:szCs w:val="16"/>
              </w:rPr>
              <w:t>обеспечиваются</w:t>
            </w:r>
            <w:r w:rsidRPr="005E2B7C">
              <w:rPr>
                <w:sz w:val="16"/>
                <w:szCs w:val="16"/>
              </w:rPr>
              <w:t xml:space="preserve"> </w:t>
            </w:r>
            <w:r w:rsidRPr="005E2B7C">
              <w:rPr>
                <w:sz w:val="16"/>
                <w:szCs w:val="16"/>
              </w:rPr>
              <w:t>одним</w:t>
            </w:r>
            <w:r w:rsidRPr="005E2B7C">
              <w:rPr>
                <w:sz w:val="16"/>
                <w:szCs w:val="16"/>
              </w:rPr>
              <w:t xml:space="preserve"> </w:t>
            </w:r>
            <w:r w:rsidRPr="005E2B7C">
              <w:rPr>
                <w:sz w:val="16"/>
                <w:szCs w:val="16"/>
              </w:rPr>
              <w:t>или</w:t>
            </w:r>
            <w:r w:rsidRPr="005E2B7C">
              <w:rPr>
                <w:sz w:val="16"/>
                <w:szCs w:val="16"/>
              </w:rPr>
              <w:t xml:space="preserve"> </w:t>
            </w:r>
            <w:r w:rsidRPr="005E2B7C">
              <w:rPr>
                <w:sz w:val="16"/>
                <w:szCs w:val="16"/>
              </w:rPr>
              <w:t>несколькими</w:t>
            </w:r>
            <w:r w:rsidRPr="005E2B7C">
              <w:rPr>
                <w:sz w:val="16"/>
                <w:szCs w:val="16"/>
              </w:rPr>
              <w:t xml:space="preserve"> </w:t>
            </w:r>
            <w:r w:rsidRPr="005E2B7C">
              <w:rPr>
                <w:sz w:val="16"/>
                <w:szCs w:val="16"/>
              </w:rPr>
              <w:t>региональными</w:t>
            </w:r>
            <w:r w:rsidRPr="005E2B7C">
              <w:rPr>
                <w:sz w:val="16"/>
                <w:szCs w:val="16"/>
              </w:rPr>
              <w:t xml:space="preserve"> </w:t>
            </w:r>
            <w:r w:rsidRPr="005E2B7C">
              <w:rPr>
                <w:sz w:val="16"/>
                <w:szCs w:val="16"/>
              </w:rPr>
              <w:t>операторами</w:t>
            </w:r>
            <w:r w:rsidRPr="005E2B7C">
              <w:rPr>
                <w:sz w:val="16"/>
                <w:szCs w:val="16"/>
              </w:rPr>
              <w:t xml:space="preserve"> </w:t>
            </w:r>
            <w:r w:rsidRPr="005E2B7C">
              <w:rPr>
                <w:sz w:val="16"/>
                <w:szCs w:val="16"/>
              </w:rPr>
              <w:t>в</w:t>
            </w:r>
            <w:r w:rsidRPr="005E2B7C">
              <w:rPr>
                <w:sz w:val="16"/>
                <w:szCs w:val="16"/>
              </w:rPr>
              <w:t xml:space="preserve"> </w:t>
            </w:r>
            <w:r w:rsidRPr="005E2B7C">
              <w:rPr>
                <w:sz w:val="16"/>
                <w:szCs w:val="16"/>
              </w:rPr>
              <w:t>соответствии</w:t>
            </w:r>
            <w:r w:rsidRPr="005E2B7C">
              <w:rPr>
                <w:sz w:val="16"/>
                <w:szCs w:val="16"/>
              </w:rPr>
              <w:t xml:space="preserve"> </w:t>
            </w:r>
            <w:r w:rsidRPr="005E2B7C">
              <w:rPr>
                <w:sz w:val="16"/>
                <w:szCs w:val="16"/>
              </w:rPr>
              <w:t>с</w:t>
            </w:r>
            <w:r w:rsidRPr="005E2B7C">
              <w:rPr>
                <w:sz w:val="16"/>
                <w:szCs w:val="16"/>
              </w:rPr>
              <w:t xml:space="preserve"> </w:t>
            </w:r>
            <w:r w:rsidRPr="005E2B7C">
              <w:rPr>
                <w:sz w:val="16"/>
                <w:szCs w:val="16"/>
              </w:rPr>
              <w:t>региональной</w:t>
            </w:r>
            <w:r w:rsidRPr="005E2B7C">
              <w:rPr>
                <w:sz w:val="16"/>
                <w:szCs w:val="16"/>
              </w:rPr>
              <w:t xml:space="preserve"> </w:t>
            </w:r>
            <w:r w:rsidRPr="005E2B7C">
              <w:rPr>
                <w:sz w:val="16"/>
                <w:szCs w:val="16"/>
              </w:rPr>
              <w:t>программой</w:t>
            </w:r>
            <w:r w:rsidRPr="005E2B7C">
              <w:rPr>
                <w:sz w:val="16"/>
                <w:szCs w:val="16"/>
              </w:rPr>
              <w:t xml:space="preserve"> </w:t>
            </w:r>
            <w:r w:rsidRPr="005E2B7C">
              <w:rPr>
                <w:sz w:val="16"/>
                <w:szCs w:val="16"/>
              </w:rPr>
              <w:t>в</w:t>
            </w:r>
            <w:r w:rsidRPr="005E2B7C">
              <w:rPr>
                <w:sz w:val="16"/>
                <w:szCs w:val="16"/>
              </w:rPr>
              <w:t xml:space="preserve"> </w:t>
            </w:r>
            <w:r w:rsidRPr="005E2B7C">
              <w:rPr>
                <w:sz w:val="16"/>
                <w:szCs w:val="16"/>
              </w:rPr>
              <w:t>области</w:t>
            </w:r>
            <w:r w:rsidRPr="005E2B7C">
              <w:rPr>
                <w:sz w:val="16"/>
                <w:szCs w:val="16"/>
              </w:rPr>
              <w:t xml:space="preserve"> </w:t>
            </w:r>
            <w:r w:rsidRPr="005E2B7C">
              <w:rPr>
                <w:sz w:val="16"/>
                <w:szCs w:val="16"/>
              </w:rPr>
              <w:t>обращения</w:t>
            </w:r>
            <w:r w:rsidRPr="005E2B7C">
              <w:rPr>
                <w:sz w:val="16"/>
                <w:szCs w:val="16"/>
              </w:rPr>
              <w:t xml:space="preserve"> </w:t>
            </w:r>
            <w:r w:rsidRPr="005E2B7C">
              <w:rPr>
                <w:sz w:val="16"/>
                <w:szCs w:val="16"/>
              </w:rPr>
              <w:t>с</w:t>
            </w:r>
            <w:r w:rsidRPr="005E2B7C">
              <w:rPr>
                <w:sz w:val="16"/>
                <w:szCs w:val="16"/>
              </w:rPr>
              <w:t xml:space="preserve"> </w:t>
            </w:r>
            <w:r w:rsidRPr="005E2B7C">
              <w:rPr>
                <w:sz w:val="16"/>
                <w:szCs w:val="16"/>
              </w:rPr>
              <w:t>отходами</w:t>
            </w:r>
            <w:r w:rsidRPr="005E2B7C">
              <w:rPr>
                <w:sz w:val="16"/>
                <w:szCs w:val="16"/>
              </w:rPr>
              <w:t xml:space="preserve"> </w:t>
            </w:r>
            <w:r w:rsidRPr="005E2B7C">
              <w:rPr>
                <w:sz w:val="16"/>
                <w:szCs w:val="16"/>
              </w:rPr>
              <w:t>и</w:t>
            </w:r>
            <w:r w:rsidRPr="005E2B7C">
              <w:rPr>
                <w:sz w:val="16"/>
                <w:szCs w:val="16"/>
              </w:rPr>
              <w:t xml:space="preserve"> </w:t>
            </w:r>
            <w:r w:rsidRPr="005E2B7C">
              <w:rPr>
                <w:sz w:val="16"/>
                <w:szCs w:val="16"/>
              </w:rPr>
              <w:t>территориальной</w:t>
            </w:r>
            <w:r w:rsidRPr="005E2B7C">
              <w:rPr>
                <w:sz w:val="16"/>
                <w:szCs w:val="16"/>
              </w:rPr>
              <w:t xml:space="preserve"> </w:t>
            </w:r>
            <w:r w:rsidRPr="005E2B7C">
              <w:rPr>
                <w:sz w:val="16"/>
                <w:szCs w:val="16"/>
              </w:rPr>
              <w:t>схемой</w:t>
            </w:r>
            <w:r w:rsidRPr="005E2B7C">
              <w:rPr>
                <w:sz w:val="16"/>
                <w:szCs w:val="16"/>
              </w:rPr>
              <w:t xml:space="preserve"> </w:t>
            </w:r>
            <w:r w:rsidRPr="005E2B7C">
              <w:rPr>
                <w:sz w:val="16"/>
                <w:szCs w:val="16"/>
              </w:rPr>
              <w:t>обращения</w:t>
            </w:r>
            <w:r w:rsidRPr="005E2B7C">
              <w:rPr>
                <w:sz w:val="16"/>
                <w:szCs w:val="16"/>
              </w:rPr>
              <w:t xml:space="preserve"> </w:t>
            </w:r>
            <w:r w:rsidRPr="005E2B7C">
              <w:rPr>
                <w:sz w:val="16"/>
                <w:szCs w:val="16"/>
              </w:rPr>
              <w:t>с</w:t>
            </w:r>
            <w:r w:rsidRPr="005E2B7C">
              <w:rPr>
                <w:sz w:val="16"/>
                <w:szCs w:val="16"/>
              </w:rPr>
              <w:t xml:space="preserve"> </w:t>
            </w:r>
            <w:r w:rsidRPr="005E2B7C">
              <w:rPr>
                <w:sz w:val="16"/>
                <w:szCs w:val="16"/>
              </w:rPr>
              <w:t>отходами</w:t>
            </w:r>
            <w:r w:rsidRPr="005E2B7C">
              <w:rPr>
                <w:sz w:val="16"/>
                <w:szCs w:val="16"/>
              </w:rPr>
              <w:t xml:space="preserve">. </w:t>
            </w:r>
          </w:p>
          <w:p w:rsidR="002F45BC" w:rsidRPr="005E2B7C" w:rsidRDefault="002F45BC" w:rsidP="002F45BC">
            <w:pPr>
              <w:ind w:firstLine="601"/>
              <w:rPr>
                <w:sz w:val="16"/>
                <w:szCs w:val="16"/>
              </w:rPr>
            </w:pPr>
            <w:r w:rsidRPr="005E2B7C">
              <w:rPr>
                <w:sz w:val="16"/>
                <w:szCs w:val="16"/>
              </w:rPr>
              <w:t xml:space="preserve">На территории области деятельность по транспортированию ТКО осуществляют 3 региональных оператора в 4 зонах. В </w:t>
            </w:r>
            <w:proofErr w:type="spellStart"/>
            <w:r w:rsidRPr="005E2B7C">
              <w:rPr>
                <w:sz w:val="16"/>
                <w:szCs w:val="16"/>
              </w:rPr>
              <w:t>Мокшанском</w:t>
            </w:r>
            <w:proofErr w:type="spellEnd"/>
            <w:r w:rsidRPr="005E2B7C">
              <w:rPr>
                <w:sz w:val="16"/>
                <w:szCs w:val="16"/>
              </w:rPr>
              <w:t xml:space="preserve"> районе эт</w:t>
            </w:r>
            <w:proofErr w:type="gramStart"/>
            <w:r w:rsidRPr="005E2B7C">
              <w:rPr>
                <w:sz w:val="16"/>
                <w:szCs w:val="16"/>
              </w:rPr>
              <w:t>о ООО</w:t>
            </w:r>
            <w:proofErr w:type="gramEnd"/>
            <w:r w:rsidRPr="005E2B7C">
              <w:rPr>
                <w:sz w:val="16"/>
                <w:szCs w:val="16"/>
              </w:rPr>
              <w:t xml:space="preserve"> «Управление благоустройства и очистки».</w:t>
            </w:r>
          </w:p>
          <w:p w:rsidR="002F45BC" w:rsidRPr="005E2B7C" w:rsidRDefault="002F45BC" w:rsidP="002F45BC">
            <w:pPr>
              <w:pStyle w:val="afd"/>
              <w:rPr>
                <w:rFonts w:ascii="Times New Roman" w:hAnsi="Times New Roman" w:cs="Times New Roman"/>
                <w:sz w:val="16"/>
                <w:szCs w:val="16"/>
              </w:rPr>
            </w:pPr>
            <w:r w:rsidRPr="005E2B7C">
              <w:rPr>
                <w:rFonts w:ascii="Times New Roman" w:hAnsi="Times New Roman" w:cs="Times New Roman"/>
                <w:sz w:val="16"/>
                <w:szCs w:val="16"/>
              </w:rPr>
              <w:t>Проблем препятствующих развитию конкуренции на рынке нет.</w:t>
            </w:r>
          </w:p>
        </w:tc>
      </w:tr>
      <w:tr w:rsidR="002F45BC" w:rsidRPr="005E2B7C" w:rsidTr="00A6562F">
        <w:tc>
          <w:tcPr>
            <w:tcW w:w="611"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4.1</w:t>
            </w:r>
          </w:p>
        </w:tc>
        <w:tc>
          <w:tcPr>
            <w:tcW w:w="2332" w:type="dxa"/>
          </w:tcPr>
          <w:p w:rsidR="002F45BC" w:rsidRPr="005E2B7C" w:rsidRDefault="002F45BC" w:rsidP="00A6562F">
            <w:pPr>
              <w:pStyle w:val="afd"/>
              <w:jc w:val="center"/>
              <w:rPr>
                <w:rFonts w:ascii="Times New Roman" w:hAnsi="Times New Roman" w:cs="Times New Roman"/>
                <w:sz w:val="16"/>
                <w:szCs w:val="16"/>
              </w:rPr>
            </w:pPr>
            <w:r w:rsidRPr="005E2B7C">
              <w:rPr>
                <w:rFonts w:ascii="Times New Roman" w:hAnsi="Times New Roman" w:cs="Times New Roman"/>
                <w:spacing w:val="-4"/>
                <w:sz w:val="16"/>
                <w:szCs w:val="16"/>
              </w:rPr>
              <w:t xml:space="preserve">Проведение совещаний с региональными операторами </w:t>
            </w:r>
            <w:r w:rsidRPr="005E2B7C">
              <w:rPr>
                <w:rFonts w:ascii="Times New Roman" w:hAnsi="Times New Roman" w:cs="Times New Roman"/>
                <w:spacing w:val="-4"/>
                <w:sz w:val="16"/>
                <w:szCs w:val="16"/>
              </w:rPr>
              <w:br/>
              <w:t xml:space="preserve">по вопросу </w:t>
            </w:r>
            <w:r w:rsidR="00A6562F">
              <w:rPr>
                <w:rFonts w:ascii="Times New Roman" w:hAnsi="Times New Roman" w:cs="Times New Roman"/>
                <w:spacing w:val="-4"/>
                <w:sz w:val="16"/>
                <w:szCs w:val="16"/>
              </w:rPr>
              <w:t xml:space="preserve"> </w:t>
            </w:r>
            <w:r w:rsidRPr="005E2B7C">
              <w:rPr>
                <w:rFonts w:ascii="Times New Roman" w:hAnsi="Times New Roman" w:cs="Times New Roman"/>
                <w:spacing w:val="-4"/>
                <w:sz w:val="16"/>
                <w:szCs w:val="16"/>
              </w:rPr>
              <w:t>реализации системы обращения с ТКО</w:t>
            </w:r>
          </w:p>
        </w:tc>
        <w:tc>
          <w:tcPr>
            <w:tcW w:w="1559" w:type="dxa"/>
          </w:tcPr>
          <w:p w:rsidR="002F45BC" w:rsidRPr="005E2B7C" w:rsidRDefault="002F45BC" w:rsidP="002F45BC">
            <w:pPr>
              <w:spacing w:line="264" w:lineRule="auto"/>
              <w:ind w:left="-28" w:right="-28"/>
              <w:jc w:val="center"/>
              <w:rPr>
                <w:spacing w:val="-4"/>
                <w:sz w:val="16"/>
                <w:szCs w:val="16"/>
              </w:rPr>
            </w:pPr>
            <w:r w:rsidRPr="005E2B7C">
              <w:rPr>
                <w:spacing w:val="-4"/>
                <w:sz w:val="16"/>
                <w:szCs w:val="16"/>
              </w:rPr>
              <w:t>2022 -</w:t>
            </w:r>
          </w:p>
          <w:p w:rsidR="002F45BC" w:rsidRPr="005E2B7C" w:rsidRDefault="002F45BC" w:rsidP="002F45BC">
            <w:pPr>
              <w:spacing w:line="264" w:lineRule="auto"/>
              <w:ind w:left="-28" w:right="-28"/>
              <w:jc w:val="center"/>
              <w:rPr>
                <w:spacing w:val="-4"/>
                <w:sz w:val="16"/>
                <w:szCs w:val="16"/>
              </w:rPr>
            </w:pPr>
            <w:r w:rsidRPr="005E2B7C">
              <w:rPr>
                <w:spacing w:val="-4"/>
                <w:sz w:val="16"/>
                <w:szCs w:val="16"/>
              </w:rPr>
              <w:t>2025 годы</w:t>
            </w:r>
          </w:p>
          <w:p w:rsidR="002F45BC" w:rsidRPr="005E2B7C" w:rsidRDefault="002F45BC" w:rsidP="002F45BC">
            <w:pPr>
              <w:pStyle w:val="afd"/>
              <w:jc w:val="center"/>
              <w:rPr>
                <w:rFonts w:ascii="Times New Roman" w:hAnsi="Times New Roman" w:cs="Times New Roman"/>
                <w:sz w:val="16"/>
                <w:szCs w:val="16"/>
              </w:rPr>
            </w:pPr>
          </w:p>
        </w:tc>
        <w:tc>
          <w:tcPr>
            <w:tcW w:w="2320"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pacing w:val="-4"/>
                <w:sz w:val="16"/>
                <w:szCs w:val="16"/>
              </w:rPr>
              <w:t>Распространение положительного опыта, вовлечение организаций  частных форм собственности</w:t>
            </w:r>
          </w:p>
        </w:tc>
        <w:tc>
          <w:tcPr>
            <w:tcW w:w="1782"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pacing w:val="-4"/>
                <w:sz w:val="16"/>
                <w:szCs w:val="16"/>
              </w:rPr>
              <w:t>Доля организаций частной формы собственности в сфере услуг по сбору и транспортированию твердых коммунальных отходов, процентов</w:t>
            </w:r>
          </w:p>
        </w:tc>
        <w:tc>
          <w:tcPr>
            <w:tcW w:w="911"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100</w:t>
            </w:r>
          </w:p>
        </w:tc>
        <w:tc>
          <w:tcPr>
            <w:tcW w:w="821"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100</w:t>
            </w:r>
          </w:p>
        </w:tc>
        <w:tc>
          <w:tcPr>
            <w:tcW w:w="822"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100</w:t>
            </w:r>
          </w:p>
        </w:tc>
        <w:tc>
          <w:tcPr>
            <w:tcW w:w="822"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100</w:t>
            </w:r>
          </w:p>
        </w:tc>
        <w:tc>
          <w:tcPr>
            <w:tcW w:w="822"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100</w:t>
            </w:r>
          </w:p>
        </w:tc>
        <w:tc>
          <w:tcPr>
            <w:tcW w:w="2525" w:type="dxa"/>
            <w:vMerge w:val="restart"/>
          </w:tcPr>
          <w:p w:rsidR="002F45BC" w:rsidRPr="005E2B7C" w:rsidRDefault="002F45BC" w:rsidP="002F45BC">
            <w:pPr>
              <w:jc w:val="center"/>
              <w:rPr>
                <w:sz w:val="16"/>
                <w:szCs w:val="16"/>
              </w:rPr>
            </w:pPr>
            <w:r w:rsidRPr="005E2B7C">
              <w:rPr>
                <w:sz w:val="16"/>
                <w:szCs w:val="16"/>
              </w:rPr>
              <w:t>Администрация</w:t>
            </w:r>
          </w:p>
          <w:p w:rsidR="002F45BC" w:rsidRPr="005E2B7C" w:rsidRDefault="002F45BC" w:rsidP="002F45BC">
            <w:pPr>
              <w:jc w:val="center"/>
              <w:rPr>
                <w:sz w:val="16"/>
                <w:szCs w:val="16"/>
              </w:rPr>
            </w:pPr>
            <w:r w:rsidRPr="005E2B7C">
              <w:rPr>
                <w:sz w:val="16"/>
                <w:szCs w:val="16"/>
              </w:rPr>
              <w:t xml:space="preserve">Мокшанского района </w:t>
            </w:r>
          </w:p>
          <w:p w:rsidR="002F45BC" w:rsidRPr="005E2B7C" w:rsidRDefault="002F45BC" w:rsidP="002F45BC">
            <w:pPr>
              <w:jc w:val="center"/>
              <w:rPr>
                <w:sz w:val="16"/>
                <w:szCs w:val="16"/>
              </w:rPr>
            </w:pPr>
            <w:r w:rsidRPr="005E2B7C">
              <w:rPr>
                <w:sz w:val="16"/>
                <w:szCs w:val="16"/>
              </w:rPr>
              <w:t>Пензенской области</w:t>
            </w:r>
          </w:p>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(отдел муниципального хозяйства, строительства и архитектуры)</w:t>
            </w:r>
          </w:p>
        </w:tc>
      </w:tr>
      <w:tr w:rsidR="002F45BC" w:rsidRPr="005E2B7C" w:rsidTr="00A6562F">
        <w:tc>
          <w:tcPr>
            <w:tcW w:w="611"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4.2</w:t>
            </w:r>
          </w:p>
        </w:tc>
        <w:tc>
          <w:tcPr>
            <w:tcW w:w="2332" w:type="dxa"/>
          </w:tcPr>
          <w:p w:rsidR="002F45BC" w:rsidRPr="005E2B7C" w:rsidRDefault="002F45BC" w:rsidP="002F45BC">
            <w:pPr>
              <w:spacing w:line="264" w:lineRule="auto"/>
              <w:ind w:left="-28" w:right="-28"/>
              <w:jc w:val="center"/>
              <w:rPr>
                <w:spacing w:val="-4"/>
                <w:sz w:val="16"/>
                <w:szCs w:val="16"/>
              </w:rPr>
            </w:pPr>
            <w:r w:rsidRPr="005E2B7C">
              <w:rPr>
                <w:spacing w:val="-4"/>
                <w:sz w:val="16"/>
                <w:szCs w:val="16"/>
              </w:rPr>
              <w:t xml:space="preserve">Проведение "круглых" столов, </w:t>
            </w:r>
            <w:proofErr w:type="spellStart"/>
            <w:r w:rsidRPr="005E2B7C">
              <w:rPr>
                <w:spacing w:val="-4"/>
                <w:sz w:val="16"/>
                <w:szCs w:val="16"/>
              </w:rPr>
              <w:t>вебинаров</w:t>
            </w:r>
            <w:proofErr w:type="spellEnd"/>
            <w:r w:rsidRPr="005E2B7C">
              <w:rPr>
                <w:spacing w:val="-4"/>
                <w:sz w:val="16"/>
                <w:szCs w:val="16"/>
              </w:rPr>
              <w:t>,</w:t>
            </w:r>
            <w:r w:rsidR="00A6562F">
              <w:rPr>
                <w:spacing w:val="-4"/>
                <w:sz w:val="16"/>
                <w:szCs w:val="16"/>
              </w:rPr>
              <w:t xml:space="preserve"> </w:t>
            </w:r>
            <w:r w:rsidRPr="005E2B7C">
              <w:rPr>
                <w:spacing w:val="-4"/>
                <w:sz w:val="16"/>
                <w:szCs w:val="16"/>
              </w:rPr>
              <w:t xml:space="preserve">консультаций </w:t>
            </w:r>
            <w:r w:rsidRPr="005E2B7C">
              <w:rPr>
                <w:spacing w:val="-4"/>
                <w:sz w:val="16"/>
                <w:szCs w:val="16"/>
              </w:rPr>
              <w:br/>
              <w:t xml:space="preserve">с </w:t>
            </w:r>
            <w:proofErr w:type="gramStart"/>
            <w:r w:rsidRPr="005E2B7C">
              <w:rPr>
                <w:spacing w:val="-4"/>
                <w:sz w:val="16"/>
                <w:szCs w:val="16"/>
              </w:rPr>
              <w:t>действующими</w:t>
            </w:r>
            <w:proofErr w:type="gramEnd"/>
            <w:r w:rsidRPr="005E2B7C">
              <w:rPr>
                <w:spacing w:val="-4"/>
                <w:sz w:val="16"/>
                <w:szCs w:val="16"/>
              </w:rPr>
              <w:t xml:space="preserve"> и</w:t>
            </w:r>
          </w:p>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pacing w:val="-4"/>
                <w:sz w:val="16"/>
                <w:szCs w:val="16"/>
              </w:rPr>
              <w:t>потенциальными предпринимателями и коммерческими организациями</w:t>
            </w:r>
          </w:p>
        </w:tc>
        <w:tc>
          <w:tcPr>
            <w:tcW w:w="1559" w:type="dxa"/>
          </w:tcPr>
          <w:p w:rsidR="002F45BC" w:rsidRPr="005E2B7C" w:rsidRDefault="002F45BC" w:rsidP="002F45BC">
            <w:pPr>
              <w:spacing w:line="264" w:lineRule="auto"/>
              <w:ind w:left="-28" w:right="-28"/>
              <w:jc w:val="center"/>
              <w:rPr>
                <w:spacing w:val="-4"/>
                <w:sz w:val="16"/>
                <w:szCs w:val="16"/>
              </w:rPr>
            </w:pPr>
            <w:r w:rsidRPr="005E2B7C">
              <w:rPr>
                <w:spacing w:val="-4"/>
                <w:sz w:val="16"/>
                <w:szCs w:val="16"/>
              </w:rPr>
              <w:t>2022 -</w:t>
            </w:r>
          </w:p>
          <w:p w:rsidR="002F45BC" w:rsidRPr="005E2B7C" w:rsidRDefault="002F45BC" w:rsidP="002F45BC">
            <w:pPr>
              <w:spacing w:line="264" w:lineRule="auto"/>
              <w:ind w:left="-28" w:right="-28"/>
              <w:jc w:val="center"/>
              <w:rPr>
                <w:spacing w:val="-4"/>
                <w:sz w:val="16"/>
                <w:szCs w:val="16"/>
              </w:rPr>
            </w:pPr>
            <w:r w:rsidRPr="005E2B7C">
              <w:rPr>
                <w:spacing w:val="-4"/>
                <w:sz w:val="16"/>
                <w:szCs w:val="16"/>
              </w:rPr>
              <w:t>2025 годы</w:t>
            </w:r>
          </w:p>
          <w:p w:rsidR="002F45BC" w:rsidRPr="005E2B7C" w:rsidRDefault="002F45BC" w:rsidP="002F45BC">
            <w:pPr>
              <w:pStyle w:val="afd"/>
              <w:jc w:val="center"/>
              <w:rPr>
                <w:rFonts w:ascii="Times New Roman" w:hAnsi="Times New Roman" w:cs="Times New Roman"/>
                <w:sz w:val="16"/>
                <w:szCs w:val="16"/>
              </w:rPr>
            </w:pPr>
          </w:p>
        </w:tc>
        <w:tc>
          <w:tcPr>
            <w:tcW w:w="2320" w:type="dxa"/>
          </w:tcPr>
          <w:p w:rsidR="002F45BC" w:rsidRPr="005E2B7C" w:rsidRDefault="002F45BC" w:rsidP="002F45BC">
            <w:pPr>
              <w:spacing w:line="221" w:lineRule="auto"/>
              <w:ind w:left="-28" w:right="-28"/>
              <w:jc w:val="center"/>
              <w:rPr>
                <w:spacing w:val="-4"/>
                <w:sz w:val="16"/>
                <w:szCs w:val="16"/>
              </w:rPr>
            </w:pPr>
            <w:r w:rsidRPr="005E2B7C">
              <w:rPr>
                <w:spacing w:val="-4"/>
                <w:sz w:val="16"/>
                <w:szCs w:val="16"/>
              </w:rPr>
              <w:t>Повышение уровня информированности</w:t>
            </w:r>
          </w:p>
          <w:p w:rsidR="002F45BC" w:rsidRPr="005E2B7C" w:rsidRDefault="002F45BC" w:rsidP="002F45BC">
            <w:pPr>
              <w:pStyle w:val="afd"/>
              <w:jc w:val="center"/>
              <w:rPr>
                <w:rFonts w:ascii="Times New Roman" w:hAnsi="Times New Roman" w:cs="Times New Roman"/>
                <w:sz w:val="16"/>
                <w:szCs w:val="16"/>
              </w:rPr>
            </w:pPr>
          </w:p>
        </w:tc>
        <w:tc>
          <w:tcPr>
            <w:tcW w:w="1782" w:type="dxa"/>
            <w:vMerge/>
          </w:tcPr>
          <w:p w:rsidR="002F45BC" w:rsidRPr="005E2B7C" w:rsidRDefault="002F45BC" w:rsidP="002F45BC">
            <w:pPr>
              <w:pStyle w:val="afd"/>
              <w:jc w:val="center"/>
              <w:rPr>
                <w:rFonts w:ascii="Times New Roman" w:hAnsi="Times New Roman" w:cs="Times New Roman"/>
                <w:sz w:val="16"/>
                <w:szCs w:val="16"/>
              </w:rPr>
            </w:pPr>
          </w:p>
        </w:tc>
        <w:tc>
          <w:tcPr>
            <w:tcW w:w="911" w:type="dxa"/>
            <w:vMerge/>
          </w:tcPr>
          <w:p w:rsidR="002F45BC" w:rsidRPr="005E2B7C" w:rsidRDefault="002F45BC" w:rsidP="002F45BC">
            <w:pPr>
              <w:pStyle w:val="afd"/>
              <w:jc w:val="center"/>
              <w:rPr>
                <w:rFonts w:ascii="Times New Roman" w:hAnsi="Times New Roman" w:cs="Times New Roman"/>
                <w:sz w:val="16"/>
                <w:szCs w:val="16"/>
              </w:rPr>
            </w:pPr>
          </w:p>
        </w:tc>
        <w:tc>
          <w:tcPr>
            <w:tcW w:w="821" w:type="dxa"/>
            <w:vMerge/>
          </w:tcPr>
          <w:p w:rsidR="002F45BC" w:rsidRPr="005E2B7C" w:rsidRDefault="002F45BC" w:rsidP="002F45BC">
            <w:pPr>
              <w:pStyle w:val="afd"/>
              <w:jc w:val="center"/>
              <w:rPr>
                <w:rFonts w:ascii="Times New Roman" w:hAnsi="Times New Roman" w:cs="Times New Roman"/>
                <w:sz w:val="16"/>
                <w:szCs w:val="16"/>
              </w:rPr>
            </w:pPr>
          </w:p>
        </w:tc>
        <w:tc>
          <w:tcPr>
            <w:tcW w:w="822" w:type="dxa"/>
            <w:vMerge/>
          </w:tcPr>
          <w:p w:rsidR="002F45BC" w:rsidRPr="005E2B7C" w:rsidRDefault="002F45BC" w:rsidP="002F45BC">
            <w:pPr>
              <w:pStyle w:val="afd"/>
              <w:jc w:val="center"/>
              <w:rPr>
                <w:rFonts w:ascii="Times New Roman" w:hAnsi="Times New Roman" w:cs="Times New Roman"/>
                <w:sz w:val="16"/>
                <w:szCs w:val="16"/>
              </w:rPr>
            </w:pPr>
          </w:p>
        </w:tc>
        <w:tc>
          <w:tcPr>
            <w:tcW w:w="822" w:type="dxa"/>
            <w:vMerge/>
          </w:tcPr>
          <w:p w:rsidR="002F45BC" w:rsidRPr="005E2B7C" w:rsidRDefault="002F45BC" w:rsidP="002F45BC">
            <w:pPr>
              <w:pStyle w:val="afd"/>
              <w:jc w:val="center"/>
              <w:rPr>
                <w:rFonts w:ascii="Times New Roman" w:hAnsi="Times New Roman" w:cs="Times New Roman"/>
                <w:sz w:val="16"/>
                <w:szCs w:val="16"/>
              </w:rPr>
            </w:pPr>
          </w:p>
        </w:tc>
        <w:tc>
          <w:tcPr>
            <w:tcW w:w="822" w:type="dxa"/>
            <w:vMerge/>
          </w:tcPr>
          <w:p w:rsidR="002F45BC" w:rsidRPr="005E2B7C" w:rsidRDefault="002F45BC" w:rsidP="002F45BC">
            <w:pPr>
              <w:pStyle w:val="afd"/>
              <w:jc w:val="center"/>
              <w:rPr>
                <w:rFonts w:ascii="Times New Roman" w:hAnsi="Times New Roman" w:cs="Times New Roman"/>
                <w:sz w:val="16"/>
                <w:szCs w:val="16"/>
              </w:rPr>
            </w:pPr>
          </w:p>
        </w:tc>
        <w:tc>
          <w:tcPr>
            <w:tcW w:w="2525" w:type="dxa"/>
            <w:vMerge/>
          </w:tcPr>
          <w:p w:rsidR="002F45BC" w:rsidRPr="005E2B7C" w:rsidRDefault="002F45BC" w:rsidP="002F45BC">
            <w:pPr>
              <w:pStyle w:val="afd"/>
              <w:jc w:val="center"/>
              <w:rPr>
                <w:rFonts w:ascii="Times New Roman" w:hAnsi="Times New Roman" w:cs="Times New Roman"/>
                <w:sz w:val="16"/>
                <w:szCs w:val="16"/>
              </w:rPr>
            </w:pPr>
          </w:p>
        </w:tc>
      </w:tr>
      <w:tr w:rsidR="002F45BC" w:rsidRPr="005E2B7C" w:rsidTr="00A6562F">
        <w:tc>
          <w:tcPr>
            <w:tcW w:w="15327" w:type="dxa"/>
            <w:gridSpan w:val="11"/>
          </w:tcPr>
          <w:p w:rsidR="002F45BC" w:rsidRPr="005E2B7C" w:rsidRDefault="002F45BC" w:rsidP="002F45BC">
            <w:pPr>
              <w:widowControl/>
              <w:ind w:left="-28" w:right="-28"/>
              <w:jc w:val="center"/>
              <w:rPr>
                <w:b/>
                <w:spacing w:val="-4"/>
                <w:sz w:val="16"/>
                <w:szCs w:val="16"/>
              </w:rPr>
            </w:pPr>
            <w:r w:rsidRPr="005E2B7C">
              <w:rPr>
                <w:b/>
                <w:spacing w:val="-4"/>
                <w:sz w:val="16"/>
                <w:szCs w:val="16"/>
              </w:rPr>
              <w:t>5. Рынок выполнения работ по благоустройству городской среды</w:t>
            </w:r>
          </w:p>
          <w:p w:rsidR="002F45BC" w:rsidRPr="005E2B7C" w:rsidRDefault="002F45BC" w:rsidP="002F45BC">
            <w:pPr>
              <w:tabs>
                <w:tab w:val="left" w:pos="401"/>
              </w:tabs>
              <w:ind w:firstLine="567"/>
              <w:rPr>
                <w:sz w:val="16"/>
                <w:szCs w:val="16"/>
              </w:rPr>
            </w:pPr>
            <w:r w:rsidRPr="005E2B7C">
              <w:rPr>
                <w:sz w:val="16"/>
                <w:szCs w:val="16"/>
              </w:rPr>
              <w:t xml:space="preserve">Включение рынка благоустройства городской среды в перечень приоритетных рынков связано с необходимостью создания условий для повышения </w:t>
            </w:r>
            <w:proofErr w:type="gramStart"/>
            <w:r w:rsidRPr="005E2B7C">
              <w:rPr>
                <w:sz w:val="16"/>
                <w:szCs w:val="16"/>
              </w:rPr>
              <w:t>качества</w:t>
            </w:r>
            <w:proofErr w:type="gramEnd"/>
            <w:r w:rsidRPr="005E2B7C">
              <w:rPr>
                <w:sz w:val="16"/>
                <w:szCs w:val="16"/>
              </w:rPr>
              <w:t> вновь создаваемых или обустраиваемых объектов благоустройства.</w:t>
            </w:r>
          </w:p>
          <w:p w:rsidR="002F45BC" w:rsidRPr="005E2B7C" w:rsidRDefault="002F45BC" w:rsidP="002F45BC">
            <w:pPr>
              <w:tabs>
                <w:tab w:val="left" w:pos="401"/>
              </w:tabs>
              <w:ind w:firstLine="567"/>
              <w:rPr>
                <w:sz w:val="16"/>
                <w:szCs w:val="16"/>
              </w:rPr>
            </w:pPr>
            <w:r w:rsidRPr="005E2B7C">
              <w:rPr>
                <w:sz w:val="16"/>
                <w:szCs w:val="16"/>
              </w:rPr>
              <w:t>На протяжении пяти лет муниципальные образования Мокшанского района принимают участие в реализации государственной программы «Формирование комфортной городской среды на территории Пензенской области». Работы по благоустройству объектов осуществляют подрядчики, выбранные по итогам конкурсных процедур в соответствии с законодательством в сфере закупок товаров, работ и услуг. Все контракты на реализацию мероприятий по программе выполнялись организациями частной формы собственности.</w:t>
            </w:r>
          </w:p>
          <w:p w:rsidR="002F45BC" w:rsidRPr="005E2B7C" w:rsidRDefault="002F45BC" w:rsidP="002F45BC">
            <w:pPr>
              <w:tabs>
                <w:tab w:val="left" w:pos="401"/>
              </w:tabs>
              <w:ind w:firstLine="567"/>
              <w:rPr>
                <w:sz w:val="16"/>
                <w:szCs w:val="16"/>
              </w:rPr>
            </w:pPr>
            <w:r w:rsidRPr="005E2B7C">
              <w:rPr>
                <w:sz w:val="16"/>
                <w:szCs w:val="16"/>
              </w:rPr>
              <w:t xml:space="preserve">В 2021 году в рамках реализации программы приняло участие  муниципальное образование рабочий поселок Мокшан (благоустройство территории памятника погибшим воинам). Контракт на производство работ по благоустройству заключен в соответствии с Федеральным законом от 05.04.2013 № 44-ФЗ на общую сумму 6 млн. 746 тыс. руб., муниципальный контракт заключен с организацией частной формы собственности.  </w:t>
            </w:r>
          </w:p>
          <w:p w:rsidR="002F45BC" w:rsidRPr="005E2B7C" w:rsidRDefault="002F45BC" w:rsidP="002F45BC">
            <w:pPr>
              <w:tabs>
                <w:tab w:val="left" w:pos="401"/>
              </w:tabs>
              <w:ind w:firstLine="567"/>
              <w:rPr>
                <w:sz w:val="16"/>
                <w:szCs w:val="16"/>
              </w:rPr>
            </w:pPr>
            <w:r w:rsidRPr="005E2B7C">
              <w:rPr>
                <w:sz w:val="16"/>
                <w:szCs w:val="16"/>
              </w:rPr>
              <w:t xml:space="preserve"> С целью </w:t>
            </w:r>
            <w:proofErr w:type="gramStart"/>
            <w:r w:rsidRPr="005E2B7C">
              <w:rPr>
                <w:sz w:val="16"/>
                <w:szCs w:val="16"/>
              </w:rPr>
              <w:t>повышения активности органов местного самоуправления муниципальных образований Пензенской области</w:t>
            </w:r>
            <w:proofErr w:type="gramEnd"/>
            <w:r w:rsidRPr="005E2B7C">
              <w:rPr>
                <w:sz w:val="16"/>
                <w:szCs w:val="16"/>
              </w:rPr>
              <w:t xml:space="preserve"> в вопросах благоустроенности муниципальных образований на территории Пензенской области проводится ежегодный конкурс на звание «Самое благоустроенное муниципальное образование Пензенской области» с призовым фондом 20 млн. рублей. В 2021 году в данном конкурсе участвовал </w:t>
            </w:r>
            <w:proofErr w:type="spellStart"/>
            <w:r w:rsidRPr="005E2B7C">
              <w:rPr>
                <w:sz w:val="16"/>
                <w:szCs w:val="16"/>
              </w:rPr>
              <w:t>Рамзайский</w:t>
            </w:r>
            <w:proofErr w:type="spellEnd"/>
            <w:r w:rsidRPr="005E2B7C">
              <w:rPr>
                <w:sz w:val="16"/>
                <w:szCs w:val="16"/>
              </w:rPr>
              <w:t xml:space="preserve"> сельсовет, который стал лауреатом II степени в категории сельские поселения с населением менее 2,5 тыс. чел, с призовым фондом 1000 тыс. рублей.</w:t>
            </w:r>
          </w:p>
          <w:p w:rsidR="002F45BC" w:rsidRPr="005E2B7C" w:rsidRDefault="002F45BC" w:rsidP="002F45BC">
            <w:pPr>
              <w:ind w:firstLine="567"/>
              <w:rPr>
                <w:sz w:val="16"/>
                <w:szCs w:val="16"/>
              </w:rPr>
            </w:pPr>
            <w:r w:rsidRPr="005E2B7C">
              <w:rPr>
                <w:sz w:val="16"/>
                <w:szCs w:val="16"/>
              </w:rPr>
              <w:t>100 % объема денежных средств, заложенных органами местного самоуправления в бюджеты муниципальных образований на осуществление работ по благоустройству территорий населенных пунктов, освоены организациями частной формы собственности.</w:t>
            </w:r>
          </w:p>
          <w:p w:rsidR="002F45BC" w:rsidRPr="005E2B7C" w:rsidRDefault="002F45BC" w:rsidP="002F45BC">
            <w:pPr>
              <w:ind w:left="-28" w:right="-28"/>
              <w:jc w:val="both"/>
              <w:rPr>
                <w:sz w:val="16"/>
                <w:szCs w:val="16"/>
              </w:rPr>
            </w:pPr>
            <w:r w:rsidRPr="005E2B7C">
              <w:rPr>
                <w:sz w:val="16"/>
                <w:szCs w:val="16"/>
              </w:rPr>
              <w:t xml:space="preserve">             С целью развития конкуренции на рынке выполнения работ по благоустройству городской среды планируется проведение "кустовых" семинаров-совещаний по вопросам жилищно-коммунального обслуживания населения. Органам местного самоуправления рекомендовано не </w:t>
            </w:r>
            <w:proofErr w:type="gramStart"/>
            <w:r w:rsidRPr="005E2B7C">
              <w:rPr>
                <w:sz w:val="16"/>
                <w:szCs w:val="16"/>
              </w:rPr>
              <w:t>допускать</w:t>
            </w:r>
            <w:proofErr w:type="gramEnd"/>
            <w:r w:rsidRPr="005E2B7C">
              <w:rPr>
                <w:sz w:val="16"/>
                <w:szCs w:val="16"/>
              </w:rPr>
              <w:t xml:space="preserve"> укрупнение лотов при формировании муниципальных контрактов на право выполнения работ по благоустройству. Данный рынок предлагается включить в перечень товарных рынков и продолжить реализацию мероприятий по развитию конкурентной среды на нем.</w:t>
            </w:r>
          </w:p>
          <w:p w:rsidR="002F45BC" w:rsidRPr="005E2B7C" w:rsidRDefault="002F45BC" w:rsidP="002F45BC">
            <w:pPr>
              <w:tabs>
                <w:tab w:val="left" w:pos="401"/>
              </w:tabs>
              <w:ind w:firstLine="567"/>
              <w:rPr>
                <w:sz w:val="16"/>
                <w:szCs w:val="16"/>
              </w:rPr>
            </w:pPr>
            <w:r w:rsidRPr="005E2B7C">
              <w:rPr>
                <w:sz w:val="16"/>
                <w:szCs w:val="16"/>
              </w:rPr>
              <w:t>Рынок благоустройства городской среды относится к рынкам с развитой конкуренцией.</w:t>
            </w:r>
          </w:p>
        </w:tc>
      </w:tr>
      <w:tr w:rsidR="002F45BC" w:rsidRPr="005E2B7C" w:rsidTr="00A6562F">
        <w:tc>
          <w:tcPr>
            <w:tcW w:w="611"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5.1</w:t>
            </w:r>
          </w:p>
        </w:tc>
        <w:tc>
          <w:tcPr>
            <w:tcW w:w="2332"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pacing w:val="-4"/>
                <w:sz w:val="16"/>
                <w:szCs w:val="16"/>
              </w:rPr>
              <w:t xml:space="preserve">Подготовка информационной базы об организациях, осуществляющих деятельность </w:t>
            </w:r>
            <w:r w:rsidRPr="005E2B7C">
              <w:rPr>
                <w:rFonts w:ascii="Times New Roman" w:hAnsi="Times New Roman" w:cs="Times New Roman"/>
                <w:spacing w:val="-4"/>
                <w:sz w:val="16"/>
                <w:szCs w:val="16"/>
              </w:rPr>
              <w:br/>
              <w:t xml:space="preserve">на рынке благоустройства городской среды, включая </w:t>
            </w:r>
            <w:r w:rsidRPr="005E2B7C">
              <w:rPr>
                <w:rFonts w:ascii="Times New Roman" w:hAnsi="Times New Roman" w:cs="Times New Roman"/>
                <w:spacing w:val="-4"/>
                <w:sz w:val="16"/>
                <w:szCs w:val="16"/>
              </w:rPr>
              <w:br/>
              <w:t xml:space="preserve">информацию о наличии </w:t>
            </w:r>
            <w:r w:rsidRPr="005E2B7C">
              <w:rPr>
                <w:rFonts w:ascii="Times New Roman" w:hAnsi="Times New Roman" w:cs="Times New Roman"/>
                <w:spacing w:val="-4"/>
                <w:sz w:val="16"/>
                <w:szCs w:val="16"/>
              </w:rPr>
              <w:br/>
              <w:t xml:space="preserve">хозяйствующих субъектов </w:t>
            </w:r>
            <w:r w:rsidRPr="005E2B7C">
              <w:rPr>
                <w:rFonts w:ascii="Times New Roman" w:hAnsi="Times New Roman" w:cs="Times New Roman"/>
                <w:spacing w:val="-4"/>
                <w:sz w:val="16"/>
                <w:szCs w:val="16"/>
              </w:rPr>
              <w:br/>
              <w:t xml:space="preserve">с государственным </w:t>
            </w:r>
            <w:r w:rsidRPr="005E2B7C">
              <w:rPr>
                <w:rFonts w:ascii="Times New Roman" w:hAnsi="Times New Roman" w:cs="Times New Roman"/>
                <w:spacing w:val="-4"/>
                <w:sz w:val="16"/>
                <w:szCs w:val="16"/>
              </w:rPr>
              <w:br/>
              <w:t xml:space="preserve">или муниципальным участием, </w:t>
            </w:r>
            <w:r w:rsidRPr="005E2B7C">
              <w:rPr>
                <w:rFonts w:ascii="Times New Roman" w:hAnsi="Times New Roman" w:cs="Times New Roman"/>
                <w:spacing w:val="-4"/>
                <w:sz w:val="16"/>
                <w:szCs w:val="16"/>
              </w:rPr>
              <w:br/>
            </w:r>
            <w:r w:rsidRPr="005E2B7C">
              <w:rPr>
                <w:rFonts w:ascii="Times New Roman" w:hAnsi="Times New Roman" w:cs="Times New Roman"/>
                <w:spacing w:val="-4"/>
                <w:sz w:val="16"/>
                <w:szCs w:val="16"/>
              </w:rPr>
              <w:lastRenderedPageBreak/>
              <w:t xml:space="preserve">находящихся </w:t>
            </w:r>
            <w:r w:rsidRPr="005E2B7C">
              <w:rPr>
                <w:rFonts w:ascii="Times New Roman" w:hAnsi="Times New Roman" w:cs="Times New Roman"/>
                <w:spacing w:val="-4"/>
                <w:sz w:val="16"/>
                <w:szCs w:val="16"/>
              </w:rPr>
              <w:br/>
              <w:t>на данном рынке</w:t>
            </w:r>
          </w:p>
        </w:tc>
        <w:tc>
          <w:tcPr>
            <w:tcW w:w="1559" w:type="dxa"/>
          </w:tcPr>
          <w:p w:rsidR="002F45BC" w:rsidRPr="005E2B7C" w:rsidRDefault="002F45BC" w:rsidP="002F45BC">
            <w:pPr>
              <w:ind w:left="-28" w:right="-28"/>
              <w:jc w:val="center"/>
              <w:rPr>
                <w:spacing w:val="-4"/>
                <w:sz w:val="16"/>
                <w:szCs w:val="16"/>
              </w:rPr>
            </w:pPr>
            <w:r w:rsidRPr="005E2B7C">
              <w:rPr>
                <w:spacing w:val="-4"/>
                <w:sz w:val="16"/>
                <w:szCs w:val="16"/>
              </w:rPr>
              <w:lastRenderedPageBreak/>
              <w:t>2022 -</w:t>
            </w:r>
          </w:p>
          <w:p w:rsidR="002F45BC" w:rsidRPr="005E2B7C" w:rsidRDefault="002F45BC" w:rsidP="002F45BC">
            <w:pPr>
              <w:ind w:left="-28" w:right="-28"/>
              <w:jc w:val="center"/>
              <w:rPr>
                <w:spacing w:val="-4"/>
                <w:sz w:val="16"/>
                <w:szCs w:val="16"/>
              </w:rPr>
            </w:pPr>
            <w:r w:rsidRPr="005E2B7C">
              <w:rPr>
                <w:spacing w:val="-4"/>
                <w:sz w:val="16"/>
                <w:szCs w:val="16"/>
              </w:rPr>
              <w:t>2025 годы</w:t>
            </w:r>
          </w:p>
          <w:p w:rsidR="002F45BC" w:rsidRPr="005E2B7C" w:rsidRDefault="002F45BC" w:rsidP="002F45BC">
            <w:pPr>
              <w:pStyle w:val="afd"/>
              <w:jc w:val="center"/>
              <w:rPr>
                <w:rFonts w:ascii="Times New Roman" w:hAnsi="Times New Roman" w:cs="Times New Roman"/>
                <w:sz w:val="16"/>
                <w:szCs w:val="16"/>
              </w:rPr>
            </w:pPr>
          </w:p>
        </w:tc>
        <w:tc>
          <w:tcPr>
            <w:tcW w:w="2320"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pacing w:val="-4"/>
                <w:sz w:val="16"/>
                <w:szCs w:val="16"/>
              </w:rPr>
              <w:t>Наличие актуальной информации о количестве и формах собственности организаций, находящихся на рынке благоустройства городской среды</w:t>
            </w:r>
          </w:p>
        </w:tc>
        <w:tc>
          <w:tcPr>
            <w:tcW w:w="1782"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pacing w:val="-4"/>
                <w:sz w:val="16"/>
                <w:szCs w:val="16"/>
              </w:rPr>
              <w:t>Доля организаций частной формы собственности в сфере выполнения работ по благоустройству городской среды, процентов</w:t>
            </w:r>
          </w:p>
        </w:tc>
        <w:tc>
          <w:tcPr>
            <w:tcW w:w="911"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100</w:t>
            </w:r>
          </w:p>
        </w:tc>
        <w:tc>
          <w:tcPr>
            <w:tcW w:w="821"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100</w:t>
            </w:r>
          </w:p>
        </w:tc>
        <w:tc>
          <w:tcPr>
            <w:tcW w:w="822"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100</w:t>
            </w:r>
          </w:p>
        </w:tc>
        <w:tc>
          <w:tcPr>
            <w:tcW w:w="822"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100</w:t>
            </w:r>
          </w:p>
        </w:tc>
        <w:tc>
          <w:tcPr>
            <w:tcW w:w="822"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100</w:t>
            </w:r>
          </w:p>
        </w:tc>
        <w:tc>
          <w:tcPr>
            <w:tcW w:w="2525" w:type="dxa"/>
            <w:vMerge w:val="restart"/>
          </w:tcPr>
          <w:p w:rsidR="002F45BC" w:rsidRPr="005E2B7C" w:rsidRDefault="002F45BC" w:rsidP="002F45BC">
            <w:pPr>
              <w:jc w:val="center"/>
              <w:rPr>
                <w:sz w:val="16"/>
                <w:szCs w:val="16"/>
              </w:rPr>
            </w:pPr>
            <w:r w:rsidRPr="005E2B7C">
              <w:rPr>
                <w:sz w:val="16"/>
                <w:szCs w:val="16"/>
              </w:rPr>
              <w:t>Администрация</w:t>
            </w:r>
          </w:p>
          <w:p w:rsidR="002F45BC" w:rsidRPr="005E2B7C" w:rsidRDefault="002F45BC" w:rsidP="002F45BC">
            <w:pPr>
              <w:jc w:val="center"/>
              <w:rPr>
                <w:sz w:val="16"/>
                <w:szCs w:val="16"/>
              </w:rPr>
            </w:pPr>
            <w:r w:rsidRPr="005E2B7C">
              <w:rPr>
                <w:sz w:val="16"/>
                <w:szCs w:val="16"/>
              </w:rPr>
              <w:t xml:space="preserve">Мокшанского района </w:t>
            </w:r>
          </w:p>
          <w:p w:rsidR="002F45BC" w:rsidRPr="005E2B7C" w:rsidRDefault="002F45BC" w:rsidP="002F45BC">
            <w:pPr>
              <w:jc w:val="center"/>
              <w:rPr>
                <w:sz w:val="16"/>
                <w:szCs w:val="16"/>
              </w:rPr>
            </w:pPr>
            <w:r w:rsidRPr="005E2B7C">
              <w:rPr>
                <w:sz w:val="16"/>
                <w:szCs w:val="16"/>
              </w:rPr>
              <w:t>Пензенской области</w:t>
            </w:r>
          </w:p>
          <w:p w:rsidR="002F45BC" w:rsidRPr="005E2B7C" w:rsidRDefault="002F45BC" w:rsidP="002F45BC">
            <w:pPr>
              <w:ind w:left="-28" w:right="-28"/>
              <w:jc w:val="center"/>
              <w:rPr>
                <w:sz w:val="16"/>
                <w:szCs w:val="16"/>
              </w:rPr>
            </w:pPr>
            <w:r w:rsidRPr="005E2B7C">
              <w:rPr>
                <w:sz w:val="16"/>
                <w:szCs w:val="16"/>
              </w:rPr>
              <w:t>(отдел муниципального хозяйства, строительства и архитектуры)/</w:t>
            </w:r>
          </w:p>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Органы местного самоуправления Мокшанского района</w:t>
            </w:r>
          </w:p>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lastRenderedPageBreak/>
              <w:t xml:space="preserve"> (по согласованию)</w:t>
            </w:r>
          </w:p>
        </w:tc>
      </w:tr>
      <w:tr w:rsidR="002F45BC" w:rsidRPr="005E2B7C" w:rsidTr="00A6562F">
        <w:tc>
          <w:tcPr>
            <w:tcW w:w="611"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lastRenderedPageBreak/>
              <w:t>5.2</w:t>
            </w:r>
          </w:p>
        </w:tc>
        <w:tc>
          <w:tcPr>
            <w:tcW w:w="2332" w:type="dxa"/>
          </w:tcPr>
          <w:p w:rsidR="002F45BC" w:rsidRPr="005E2B7C" w:rsidRDefault="002F45BC" w:rsidP="002F45BC">
            <w:pPr>
              <w:ind w:left="-28" w:right="-28"/>
              <w:jc w:val="center"/>
              <w:rPr>
                <w:spacing w:val="-4"/>
                <w:sz w:val="16"/>
                <w:szCs w:val="16"/>
              </w:rPr>
            </w:pPr>
            <w:r w:rsidRPr="005E2B7C">
              <w:rPr>
                <w:spacing w:val="-4"/>
                <w:sz w:val="16"/>
                <w:szCs w:val="16"/>
              </w:rPr>
              <w:t>Проведение  семинаров-совещаний по вопросам жилищно-коммунального обслуживания населения и благоустройства территорий</w:t>
            </w:r>
          </w:p>
          <w:p w:rsidR="002F45BC" w:rsidRPr="005E2B7C" w:rsidRDefault="002F45BC" w:rsidP="002F45BC">
            <w:pPr>
              <w:pStyle w:val="afd"/>
              <w:jc w:val="center"/>
              <w:rPr>
                <w:rFonts w:ascii="Times New Roman" w:hAnsi="Times New Roman" w:cs="Times New Roman"/>
                <w:sz w:val="16"/>
                <w:szCs w:val="16"/>
              </w:rPr>
            </w:pPr>
          </w:p>
        </w:tc>
        <w:tc>
          <w:tcPr>
            <w:tcW w:w="1559" w:type="dxa"/>
          </w:tcPr>
          <w:p w:rsidR="002F45BC" w:rsidRPr="005E2B7C" w:rsidRDefault="002F45BC" w:rsidP="002F45BC">
            <w:pPr>
              <w:ind w:left="-28" w:right="-28"/>
              <w:jc w:val="center"/>
              <w:rPr>
                <w:spacing w:val="-4"/>
                <w:sz w:val="16"/>
                <w:szCs w:val="16"/>
              </w:rPr>
            </w:pPr>
            <w:r w:rsidRPr="005E2B7C">
              <w:rPr>
                <w:spacing w:val="-4"/>
                <w:sz w:val="16"/>
                <w:szCs w:val="16"/>
              </w:rPr>
              <w:t>2022 -</w:t>
            </w:r>
          </w:p>
          <w:p w:rsidR="002F45BC" w:rsidRPr="005E2B7C" w:rsidRDefault="002F45BC" w:rsidP="002F45BC">
            <w:pPr>
              <w:ind w:left="-28" w:right="-28"/>
              <w:jc w:val="center"/>
              <w:rPr>
                <w:spacing w:val="-4"/>
                <w:sz w:val="16"/>
                <w:szCs w:val="16"/>
              </w:rPr>
            </w:pPr>
            <w:r w:rsidRPr="005E2B7C">
              <w:rPr>
                <w:spacing w:val="-4"/>
                <w:sz w:val="16"/>
                <w:szCs w:val="16"/>
              </w:rPr>
              <w:t>2025 годы</w:t>
            </w:r>
          </w:p>
          <w:p w:rsidR="002F45BC" w:rsidRPr="005E2B7C" w:rsidRDefault="002F45BC" w:rsidP="002F45BC">
            <w:pPr>
              <w:pStyle w:val="afd"/>
              <w:jc w:val="center"/>
              <w:rPr>
                <w:rFonts w:ascii="Times New Roman" w:hAnsi="Times New Roman" w:cs="Times New Roman"/>
                <w:sz w:val="16"/>
                <w:szCs w:val="16"/>
              </w:rPr>
            </w:pPr>
          </w:p>
        </w:tc>
        <w:tc>
          <w:tcPr>
            <w:tcW w:w="2320" w:type="dxa"/>
          </w:tcPr>
          <w:p w:rsidR="002F45BC" w:rsidRPr="005E2B7C" w:rsidRDefault="002F45BC" w:rsidP="002F45BC">
            <w:pPr>
              <w:ind w:left="-28" w:right="-28"/>
              <w:jc w:val="center"/>
              <w:rPr>
                <w:spacing w:val="-4"/>
                <w:sz w:val="16"/>
                <w:szCs w:val="16"/>
              </w:rPr>
            </w:pPr>
            <w:r w:rsidRPr="005E2B7C">
              <w:rPr>
                <w:spacing w:val="-4"/>
                <w:sz w:val="16"/>
                <w:szCs w:val="16"/>
              </w:rPr>
              <w:t>Распространение положительного опыта, вовлечение организаций  частной формы собственности</w:t>
            </w:r>
          </w:p>
          <w:p w:rsidR="002F45BC" w:rsidRPr="005E2B7C" w:rsidRDefault="002F45BC" w:rsidP="002F45BC">
            <w:pPr>
              <w:pStyle w:val="afd"/>
              <w:jc w:val="center"/>
              <w:rPr>
                <w:rFonts w:ascii="Times New Roman" w:hAnsi="Times New Roman" w:cs="Times New Roman"/>
                <w:sz w:val="16"/>
                <w:szCs w:val="16"/>
              </w:rPr>
            </w:pPr>
          </w:p>
        </w:tc>
        <w:tc>
          <w:tcPr>
            <w:tcW w:w="1782" w:type="dxa"/>
            <w:vMerge/>
          </w:tcPr>
          <w:p w:rsidR="002F45BC" w:rsidRPr="005E2B7C" w:rsidRDefault="002F45BC" w:rsidP="002F45BC">
            <w:pPr>
              <w:pStyle w:val="afd"/>
              <w:jc w:val="center"/>
              <w:rPr>
                <w:rFonts w:ascii="Times New Roman" w:hAnsi="Times New Roman" w:cs="Times New Roman"/>
                <w:sz w:val="16"/>
                <w:szCs w:val="16"/>
              </w:rPr>
            </w:pPr>
          </w:p>
        </w:tc>
        <w:tc>
          <w:tcPr>
            <w:tcW w:w="911" w:type="dxa"/>
            <w:vMerge/>
          </w:tcPr>
          <w:p w:rsidR="002F45BC" w:rsidRPr="005E2B7C" w:rsidRDefault="002F45BC" w:rsidP="002F45BC">
            <w:pPr>
              <w:pStyle w:val="afd"/>
              <w:jc w:val="center"/>
              <w:rPr>
                <w:rFonts w:ascii="Times New Roman" w:hAnsi="Times New Roman" w:cs="Times New Roman"/>
                <w:sz w:val="16"/>
                <w:szCs w:val="16"/>
              </w:rPr>
            </w:pPr>
          </w:p>
        </w:tc>
        <w:tc>
          <w:tcPr>
            <w:tcW w:w="821" w:type="dxa"/>
            <w:vMerge/>
          </w:tcPr>
          <w:p w:rsidR="002F45BC" w:rsidRPr="005E2B7C" w:rsidRDefault="002F45BC" w:rsidP="002F45BC">
            <w:pPr>
              <w:pStyle w:val="afd"/>
              <w:jc w:val="center"/>
              <w:rPr>
                <w:rFonts w:ascii="Times New Roman" w:hAnsi="Times New Roman" w:cs="Times New Roman"/>
                <w:sz w:val="16"/>
                <w:szCs w:val="16"/>
              </w:rPr>
            </w:pPr>
          </w:p>
        </w:tc>
        <w:tc>
          <w:tcPr>
            <w:tcW w:w="822" w:type="dxa"/>
            <w:vMerge/>
          </w:tcPr>
          <w:p w:rsidR="002F45BC" w:rsidRPr="005E2B7C" w:rsidRDefault="002F45BC" w:rsidP="002F45BC">
            <w:pPr>
              <w:pStyle w:val="afd"/>
              <w:jc w:val="center"/>
              <w:rPr>
                <w:rFonts w:ascii="Times New Roman" w:hAnsi="Times New Roman" w:cs="Times New Roman"/>
                <w:sz w:val="16"/>
                <w:szCs w:val="16"/>
              </w:rPr>
            </w:pPr>
          </w:p>
        </w:tc>
        <w:tc>
          <w:tcPr>
            <w:tcW w:w="822" w:type="dxa"/>
            <w:vMerge/>
          </w:tcPr>
          <w:p w:rsidR="002F45BC" w:rsidRPr="005E2B7C" w:rsidRDefault="002F45BC" w:rsidP="002F45BC">
            <w:pPr>
              <w:pStyle w:val="afd"/>
              <w:jc w:val="center"/>
              <w:rPr>
                <w:rFonts w:ascii="Times New Roman" w:hAnsi="Times New Roman" w:cs="Times New Roman"/>
                <w:sz w:val="16"/>
                <w:szCs w:val="16"/>
              </w:rPr>
            </w:pPr>
          </w:p>
        </w:tc>
        <w:tc>
          <w:tcPr>
            <w:tcW w:w="822" w:type="dxa"/>
            <w:vMerge/>
          </w:tcPr>
          <w:p w:rsidR="002F45BC" w:rsidRPr="005E2B7C" w:rsidRDefault="002F45BC" w:rsidP="002F45BC">
            <w:pPr>
              <w:pStyle w:val="afd"/>
              <w:jc w:val="center"/>
              <w:rPr>
                <w:rFonts w:ascii="Times New Roman" w:hAnsi="Times New Roman" w:cs="Times New Roman"/>
                <w:sz w:val="16"/>
                <w:szCs w:val="16"/>
              </w:rPr>
            </w:pPr>
          </w:p>
        </w:tc>
        <w:tc>
          <w:tcPr>
            <w:tcW w:w="2525" w:type="dxa"/>
            <w:vMerge/>
          </w:tcPr>
          <w:p w:rsidR="002F45BC" w:rsidRPr="005E2B7C" w:rsidRDefault="002F45BC" w:rsidP="002F45BC">
            <w:pPr>
              <w:pStyle w:val="afd"/>
              <w:jc w:val="center"/>
              <w:rPr>
                <w:rFonts w:ascii="Times New Roman" w:hAnsi="Times New Roman" w:cs="Times New Roman"/>
                <w:sz w:val="16"/>
                <w:szCs w:val="16"/>
              </w:rPr>
            </w:pPr>
          </w:p>
        </w:tc>
      </w:tr>
      <w:tr w:rsidR="002F45BC" w:rsidRPr="005E2B7C" w:rsidTr="00A6562F">
        <w:tc>
          <w:tcPr>
            <w:tcW w:w="15327" w:type="dxa"/>
            <w:gridSpan w:val="11"/>
          </w:tcPr>
          <w:p w:rsidR="002F45BC" w:rsidRPr="005E2B7C" w:rsidRDefault="002F45BC" w:rsidP="002F45BC">
            <w:pPr>
              <w:ind w:left="-28" w:right="-28"/>
              <w:jc w:val="center"/>
              <w:rPr>
                <w:b/>
                <w:spacing w:val="-4"/>
                <w:sz w:val="16"/>
                <w:szCs w:val="16"/>
              </w:rPr>
            </w:pPr>
            <w:r w:rsidRPr="005E2B7C">
              <w:rPr>
                <w:b/>
                <w:spacing w:val="-4"/>
                <w:sz w:val="16"/>
                <w:szCs w:val="16"/>
              </w:rPr>
              <w:t>6. Рынок оказания услуг по перевозке пассажиров автомобильным транспортом по муниципальным маршрутам регулярных перевозок</w:t>
            </w:r>
          </w:p>
          <w:p w:rsidR="002F45BC" w:rsidRPr="005E2B7C" w:rsidRDefault="002F45BC" w:rsidP="002F45BC">
            <w:pPr>
              <w:ind w:left="-28" w:right="-28"/>
              <w:jc w:val="both"/>
              <w:rPr>
                <w:i/>
                <w:spacing w:val="-4"/>
                <w:sz w:val="16"/>
                <w:szCs w:val="16"/>
              </w:rPr>
            </w:pPr>
          </w:p>
          <w:p w:rsidR="002F45BC" w:rsidRPr="005E2B7C" w:rsidRDefault="002F45BC" w:rsidP="002F45BC">
            <w:pPr>
              <w:ind w:firstLine="567"/>
              <w:jc w:val="both"/>
              <w:rPr>
                <w:sz w:val="16"/>
                <w:szCs w:val="16"/>
              </w:rPr>
            </w:pPr>
            <w:r w:rsidRPr="005E2B7C">
              <w:rPr>
                <w:sz w:val="16"/>
                <w:szCs w:val="16"/>
              </w:rPr>
              <w:t xml:space="preserve">В 2021 году доля услуг по перевозке пассажиров автомобильным транспортом по муниципальным маршрутам регулярных перевозок, оказанных организациями частной формы собственности, составила 100%. Все субъекты данного рынка являются субъектами частной формы собственности. </w:t>
            </w:r>
          </w:p>
          <w:p w:rsidR="002F45BC" w:rsidRPr="005E2B7C" w:rsidRDefault="002F45BC" w:rsidP="002F45BC">
            <w:pPr>
              <w:pStyle w:val="afd"/>
              <w:jc w:val="both"/>
              <w:rPr>
                <w:rFonts w:ascii="Times New Roman" w:hAnsi="Times New Roman" w:cs="Times New Roman"/>
                <w:sz w:val="16"/>
                <w:szCs w:val="16"/>
              </w:rPr>
            </w:pPr>
            <w:r w:rsidRPr="005E2B7C">
              <w:rPr>
                <w:rFonts w:ascii="Times New Roman" w:hAnsi="Times New Roman" w:cs="Times New Roman"/>
                <w:sz w:val="16"/>
                <w:szCs w:val="16"/>
              </w:rPr>
              <w:t>Проблемы развития конкуренции на данном рынке отсутствуют, необходимо обеспечить поддержание данного ключевого показателя на достигнутом уровне и включить данный рынок в перечень товарных рынков Мокшанского района Пензенской области.</w:t>
            </w:r>
          </w:p>
        </w:tc>
      </w:tr>
      <w:tr w:rsidR="002F45BC" w:rsidRPr="005E2B7C" w:rsidTr="00A6562F">
        <w:tc>
          <w:tcPr>
            <w:tcW w:w="611"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6.1</w:t>
            </w:r>
          </w:p>
        </w:tc>
        <w:tc>
          <w:tcPr>
            <w:tcW w:w="2332"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pacing w:val="-4"/>
                <w:sz w:val="16"/>
                <w:szCs w:val="16"/>
              </w:rPr>
              <w:t>Координация работы органов местного самоуправления по оказанию ими методической и консультационной помощи субъектам предпринимательства, осуществляющим деятельность на рынке</w:t>
            </w:r>
          </w:p>
        </w:tc>
        <w:tc>
          <w:tcPr>
            <w:tcW w:w="1559" w:type="dxa"/>
          </w:tcPr>
          <w:p w:rsidR="002F45BC" w:rsidRPr="005E2B7C" w:rsidRDefault="002F45BC" w:rsidP="002F45BC">
            <w:pPr>
              <w:ind w:left="-28" w:right="-28"/>
              <w:jc w:val="center"/>
              <w:rPr>
                <w:spacing w:val="-4"/>
                <w:sz w:val="16"/>
                <w:szCs w:val="16"/>
              </w:rPr>
            </w:pPr>
            <w:r w:rsidRPr="005E2B7C">
              <w:rPr>
                <w:spacing w:val="-4"/>
                <w:sz w:val="16"/>
                <w:szCs w:val="16"/>
              </w:rPr>
              <w:t>2022 -</w:t>
            </w:r>
          </w:p>
          <w:p w:rsidR="002F45BC" w:rsidRPr="005E2B7C" w:rsidRDefault="002F45BC" w:rsidP="002F45BC">
            <w:pPr>
              <w:ind w:left="-28" w:right="-28"/>
              <w:jc w:val="center"/>
              <w:rPr>
                <w:spacing w:val="-4"/>
                <w:sz w:val="16"/>
                <w:szCs w:val="16"/>
              </w:rPr>
            </w:pPr>
            <w:r w:rsidRPr="005E2B7C">
              <w:rPr>
                <w:spacing w:val="-4"/>
                <w:sz w:val="16"/>
                <w:szCs w:val="16"/>
              </w:rPr>
              <w:t>2025 годы</w:t>
            </w:r>
          </w:p>
          <w:p w:rsidR="002F45BC" w:rsidRPr="005E2B7C" w:rsidRDefault="002F45BC" w:rsidP="002F45BC">
            <w:pPr>
              <w:pStyle w:val="afd"/>
              <w:jc w:val="center"/>
              <w:rPr>
                <w:rFonts w:ascii="Times New Roman" w:hAnsi="Times New Roman" w:cs="Times New Roman"/>
                <w:sz w:val="16"/>
                <w:szCs w:val="16"/>
              </w:rPr>
            </w:pPr>
          </w:p>
        </w:tc>
        <w:tc>
          <w:tcPr>
            <w:tcW w:w="2320"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pacing w:val="-4"/>
                <w:sz w:val="16"/>
                <w:szCs w:val="16"/>
              </w:rPr>
              <w:t>Повышение уровня информированности. Удержание достигнутого уровня ключевого показателя</w:t>
            </w:r>
          </w:p>
        </w:tc>
        <w:tc>
          <w:tcPr>
            <w:tcW w:w="1782"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pacing w:val="-4"/>
                <w:sz w:val="16"/>
                <w:szCs w:val="16"/>
              </w:rPr>
              <w:t>Доля услуг (работ) по перевозке пассажиров автомобильным транспортом по муниципальным маршрутам регулярных перевозок, оказанных (выполненных) организациями частной формы собственности, процентов</w:t>
            </w:r>
          </w:p>
        </w:tc>
        <w:tc>
          <w:tcPr>
            <w:tcW w:w="911"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100</w:t>
            </w:r>
          </w:p>
        </w:tc>
        <w:tc>
          <w:tcPr>
            <w:tcW w:w="821"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100</w:t>
            </w:r>
          </w:p>
        </w:tc>
        <w:tc>
          <w:tcPr>
            <w:tcW w:w="822"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100</w:t>
            </w:r>
          </w:p>
        </w:tc>
        <w:tc>
          <w:tcPr>
            <w:tcW w:w="822"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100</w:t>
            </w:r>
          </w:p>
        </w:tc>
        <w:tc>
          <w:tcPr>
            <w:tcW w:w="822"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100</w:t>
            </w:r>
          </w:p>
        </w:tc>
        <w:tc>
          <w:tcPr>
            <w:tcW w:w="2525" w:type="dxa"/>
            <w:vMerge w:val="restart"/>
          </w:tcPr>
          <w:p w:rsidR="002F45BC" w:rsidRPr="005E2B7C" w:rsidRDefault="002F45BC" w:rsidP="002F45BC">
            <w:pPr>
              <w:jc w:val="center"/>
              <w:rPr>
                <w:sz w:val="16"/>
                <w:szCs w:val="16"/>
              </w:rPr>
            </w:pPr>
            <w:r w:rsidRPr="005E2B7C">
              <w:rPr>
                <w:sz w:val="16"/>
                <w:szCs w:val="16"/>
              </w:rPr>
              <w:t>Администрация</w:t>
            </w:r>
          </w:p>
          <w:p w:rsidR="002F45BC" w:rsidRPr="005E2B7C" w:rsidRDefault="002F45BC" w:rsidP="002F45BC">
            <w:pPr>
              <w:jc w:val="center"/>
              <w:rPr>
                <w:sz w:val="16"/>
                <w:szCs w:val="16"/>
              </w:rPr>
            </w:pPr>
            <w:r w:rsidRPr="005E2B7C">
              <w:rPr>
                <w:sz w:val="16"/>
                <w:szCs w:val="16"/>
              </w:rPr>
              <w:t xml:space="preserve">Мокшанского района </w:t>
            </w:r>
          </w:p>
          <w:p w:rsidR="002F45BC" w:rsidRPr="005E2B7C" w:rsidRDefault="002F45BC" w:rsidP="002F45BC">
            <w:pPr>
              <w:jc w:val="center"/>
              <w:rPr>
                <w:sz w:val="16"/>
                <w:szCs w:val="16"/>
              </w:rPr>
            </w:pPr>
            <w:r w:rsidRPr="005E2B7C">
              <w:rPr>
                <w:sz w:val="16"/>
                <w:szCs w:val="16"/>
              </w:rPr>
              <w:t>Пензенской области</w:t>
            </w:r>
          </w:p>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(отдел муниципального хозяйства, строительства и архитектуры)</w:t>
            </w:r>
          </w:p>
        </w:tc>
      </w:tr>
      <w:tr w:rsidR="002F45BC" w:rsidRPr="005E2B7C" w:rsidTr="00A6562F">
        <w:tc>
          <w:tcPr>
            <w:tcW w:w="611"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6.2</w:t>
            </w:r>
          </w:p>
        </w:tc>
        <w:tc>
          <w:tcPr>
            <w:tcW w:w="2332" w:type="dxa"/>
          </w:tcPr>
          <w:p w:rsidR="002F45BC" w:rsidRPr="005E2B7C" w:rsidRDefault="002F45BC" w:rsidP="002F45BC">
            <w:pPr>
              <w:ind w:left="-28" w:right="-28"/>
              <w:jc w:val="center"/>
              <w:rPr>
                <w:spacing w:val="-4"/>
                <w:sz w:val="16"/>
                <w:szCs w:val="16"/>
              </w:rPr>
            </w:pPr>
            <w:r w:rsidRPr="005E2B7C">
              <w:rPr>
                <w:spacing w:val="-4"/>
                <w:sz w:val="16"/>
                <w:szCs w:val="16"/>
              </w:rPr>
              <w:t>Реализация комплексных мер по пресечению  деятельности незаконных перевозчиков,</w:t>
            </w:r>
          </w:p>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pacing w:val="-4"/>
                <w:sz w:val="16"/>
                <w:szCs w:val="16"/>
              </w:rPr>
              <w:t>совместно с  правоохранительными и контрольно-надзорными органами</w:t>
            </w:r>
          </w:p>
        </w:tc>
        <w:tc>
          <w:tcPr>
            <w:tcW w:w="1559" w:type="dxa"/>
          </w:tcPr>
          <w:p w:rsidR="002F45BC" w:rsidRPr="005E2B7C" w:rsidRDefault="002F45BC" w:rsidP="002F45BC">
            <w:pPr>
              <w:ind w:left="-28" w:right="-28"/>
              <w:jc w:val="center"/>
              <w:rPr>
                <w:spacing w:val="-4"/>
                <w:sz w:val="16"/>
                <w:szCs w:val="16"/>
              </w:rPr>
            </w:pPr>
            <w:r w:rsidRPr="005E2B7C">
              <w:rPr>
                <w:spacing w:val="-4"/>
                <w:sz w:val="16"/>
                <w:szCs w:val="16"/>
              </w:rPr>
              <w:t>2022 -</w:t>
            </w:r>
          </w:p>
          <w:p w:rsidR="002F45BC" w:rsidRPr="005E2B7C" w:rsidRDefault="002F45BC" w:rsidP="002F45BC">
            <w:pPr>
              <w:ind w:left="-28" w:right="-28"/>
              <w:jc w:val="center"/>
              <w:rPr>
                <w:spacing w:val="-4"/>
                <w:sz w:val="16"/>
                <w:szCs w:val="16"/>
              </w:rPr>
            </w:pPr>
            <w:r w:rsidRPr="005E2B7C">
              <w:rPr>
                <w:spacing w:val="-4"/>
                <w:sz w:val="16"/>
                <w:szCs w:val="16"/>
              </w:rPr>
              <w:t>2025 годы</w:t>
            </w:r>
          </w:p>
          <w:p w:rsidR="002F45BC" w:rsidRPr="005E2B7C" w:rsidRDefault="002F45BC" w:rsidP="002F45BC">
            <w:pPr>
              <w:pStyle w:val="afd"/>
              <w:jc w:val="center"/>
              <w:rPr>
                <w:rFonts w:ascii="Times New Roman" w:hAnsi="Times New Roman" w:cs="Times New Roman"/>
                <w:sz w:val="16"/>
                <w:szCs w:val="16"/>
              </w:rPr>
            </w:pPr>
          </w:p>
        </w:tc>
        <w:tc>
          <w:tcPr>
            <w:tcW w:w="2320"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pacing w:val="-4"/>
                <w:sz w:val="16"/>
                <w:szCs w:val="16"/>
              </w:rPr>
              <w:t>Вытеснение с рынка нелегальных перевозчиков. Развитие добросовестной и здоровой конкуренции</w:t>
            </w:r>
          </w:p>
        </w:tc>
        <w:tc>
          <w:tcPr>
            <w:tcW w:w="1782" w:type="dxa"/>
            <w:vMerge/>
          </w:tcPr>
          <w:p w:rsidR="002F45BC" w:rsidRPr="005E2B7C" w:rsidRDefault="002F45BC" w:rsidP="002F45BC">
            <w:pPr>
              <w:pStyle w:val="afd"/>
              <w:jc w:val="center"/>
              <w:rPr>
                <w:rFonts w:ascii="Times New Roman" w:hAnsi="Times New Roman" w:cs="Times New Roman"/>
                <w:sz w:val="16"/>
                <w:szCs w:val="16"/>
              </w:rPr>
            </w:pPr>
          </w:p>
        </w:tc>
        <w:tc>
          <w:tcPr>
            <w:tcW w:w="911" w:type="dxa"/>
            <w:vMerge/>
          </w:tcPr>
          <w:p w:rsidR="002F45BC" w:rsidRPr="005E2B7C" w:rsidRDefault="002F45BC" w:rsidP="002F45BC">
            <w:pPr>
              <w:pStyle w:val="afd"/>
              <w:jc w:val="center"/>
              <w:rPr>
                <w:rFonts w:ascii="Times New Roman" w:hAnsi="Times New Roman" w:cs="Times New Roman"/>
                <w:sz w:val="16"/>
                <w:szCs w:val="16"/>
              </w:rPr>
            </w:pPr>
          </w:p>
        </w:tc>
        <w:tc>
          <w:tcPr>
            <w:tcW w:w="821" w:type="dxa"/>
            <w:vMerge/>
          </w:tcPr>
          <w:p w:rsidR="002F45BC" w:rsidRPr="005E2B7C" w:rsidRDefault="002F45BC" w:rsidP="002F45BC">
            <w:pPr>
              <w:pStyle w:val="afd"/>
              <w:jc w:val="center"/>
              <w:rPr>
                <w:rFonts w:ascii="Times New Roman" w:hAnsi="Times New Roman" w:cs="Times New Roman"/>
                <w:sz w:val="16"/>
                <w:szCs w:val="16"/>
              </w:rPr>
            </w:pPr>
          </w:p>
        </w:tc>
        <w:tc>
          <w:tcPr>
            <w:tcW w:w="822" w:type="dxa"/>
            <w:vMerge/>
          </w:tcPr>
          <w:p w:rsidR="002F45BC" w:rsidRPr="005E2B7C" w:rsidRDefault="002F45BC" w:rsidP="002F45BC">
            <w:pPr>
              <w:pStyle w:val="afd"/>
              <w:jc w:val="center"/>
              <w:rPr>
                <w:rFonts w:ascii="Times New Roman" w:hAnsi="Times New Roman" w:cs="Times New Roman"/>
                <w:sz w:val="16"/>
                <w:szCs w:val="16"/>
              </w:rPr>
            </w:pPr>
          </w:p>
        </w:tc>
        <w:tc>
          <w:tcPr>
            <w:tcW w:w="822" w:type="dxa"/>
            <w:vMerge/>
          </w:tcPr>
          <w:p w:rsidR="002F45BC" w:rsidRPr="005E2B7C" w:rsidRDefault="002F45BC" w:rsidP="002F45BC">
            <w:pPr>
              <w:pStyle w:val="afd"/>
              <w:jc w:val="center"/>
              <w:rPr>
                <w:rFonts w:ascii="Times New Roman" w:hAnsi="Times New Roman" w:cs="Times New Roman"/>
                <w:sz w:val="16"/>
                <w:szCs w:val="16"/>
              </w:rPr>
            </w:pPr>
          </w:p>
        </w:tc>
        <w:tc>
          <w:tcPr>
            <w:tcW w:w="822" w:type="dxa"/>
            <w:vMerge/>
          </w:tcPr>
          <w:p w:rsidR="002F45BC" w:rsidRPr="005E2B7C" w:rsidRDefault="002F45BC" w:rsidP="002F45BC">
            <w:pPr>
              <w:pStyle w:val="afd"/>
              <w:jc w:val="center"/>
              <w:rPr>
                <w:rFonts w:ascii="Times New Roman" w:hAnsi="Times New Roman" w:cs="Times New Roman"/>
                <w:sz w:val="16"/>
                <w:szCs w:val="16"/>
              </w:rPr>
            </w:pPr>
          </w:p>
        </w:tc>
        <w:tc>
          <w:tcPr>
            <w:tcW w:w="2525" w:type="dxa"/>
            <w:vMerge/>
          </w:tcPr>
          <w:p w:rsidR="002F45BC" w:rsidRPr="005E2B7C" w:rsidRDefault="002F45BC" w:rsidP="002F45BC">
            <w:pPr>
              <w:pStyle w:val="afd"/>
              <w:jc w:val="center"/>
              <w:rPr>
                <w:rFonts w:ascii="Times New Roman" w:hAnsi="Times New Roman" w:cs="Times New Roman"/>
                <w:sz w:val="16"/>
                <w:szCs w:val="16"/>
              </w:rPr>
            </w:pPr>
          </w:p>
        </w:tc>
      </w:tr>
      <w:tr w:rsidR="002F45BC" w:rsidRPr="005E2B7C" w:rsidTr="00A6562F">
        <w:tc>
          <w:tcPr>
            <w:tcW w:w="15327" w:type="dxa"/>
            <w:gridSpan w:val="11"/>
          </w:tcPr>
          <w:p w:rsidR="002F45BC" w:rsidRPr="005E2B7C" w:rsidRDefault="002F45BC" w:rsidP="002F45BC">
            <w:pPr>
              <w:ind w:firstLine="567"/>
              <w:jc w:val="center"/>
              <w:rPr>
                <w:b/>
                <w:sz w:val="16"/>
                <w:szCs w:val="16"/>
              </w:rPr>
            </w:pPr>
            <w:r w:rsidRPr="005E2B7C">
              <w:rPr>
                <w:b/>
                <w:sz w:val="16"/>
                <w:szCs w:val="16"/>
              </w:rPr>
              <w:t>7. Рынок оказания услуг по перевозке пассажиров и багажа легковым такси на территории Мокшанского района Пензенской области</w:t>
            </w:r>
          </w:p>
          <w:p w:rsidR="002F45BC" w:rsidRPr="005E2B7C" w:rsidRDefault="002F45BC" w:rsidP="002F45BC">
            <w:pPr>
              <w:ind w:firstLine="567"/>
              <w:jc w:val="both"/>
              <w:rPr>
                <w:sz w:val="16"/>
                <w:szCs w:val="16"/>
              </w:rPr>
            </w:pPr>
            <w:r w:rsidRPr="005E2B7C">
              <w:rPr>
                <w:sz w:val="16"/>
                <w:szCs w:val="16"/>
              </w:rPr>
              <w:t>Транспортная инфраструктура является важной жизнеобеспечивающей системой, неразрывно связанной с нуждами населения Мокшанского района, работой предприятий и организаций промышленности, сельского хозяйства и социальной сферы, и относится к перечню социально значимых рынков услуг. Деятельность по перевозке  пассажиров и багажа на территории района осуществляется юридическими лицами и индивидуальными предпринимателями. Согласно единому реестру субъектов малого и среднего предпринимательства по виду  деятельности  «49.32 – деятельность такси» насчитывается 1 организация и 11 индивидуальных предпринимателей.</w:t>
            </w:r>
          </w:p>
          <w:p w:rsidR="002F45BC" w:rsidRPr="005E2B7C" w:rsidRDefault="002F45BC" w:rsidP="002F45BC">
            <w:pPr>
              <w:ind w:firstLine="567"/>
              <w:jc w:val="both"/>
              <w:rPr>
                <w:sz w:val="16"/>
                <w:szCs w:val="16"/>
              </w:rPr>
            </w:pPr>
            <w:r w:rsidRPr="005E2B7C">
              <w:rPr>
                <w:sz w:val="16"/>
                <w:szCs w:val="16"/>
              </w:rPr>
              <w:t xml:space="preserve">Доля организаций частной формы собственности в сфере оказания услуг по перевозке пассажиров и багажа легковым такси на территории Мокшанского района Пензенской области составила 100%. </w:t>
            </w:r>
          </w:p>
          <w:p w:rsidR="002F45BC" w:rsidRPr="005E2B7C" w:rsidRDefault="002F45BC" w:rsidP="002F45BC">
            <w:pPr>
              <w:pStyle w:val="afd"/>
              <w:jc w:val="both"/>
              <w:rPr>
                <w:rFonts w:ascii="Times New Roman" w:hAnsi="Times New Roman" w:cs="Times New Roman"/>
                <w:sz w:val="16"/>
                <w:szCs w:val="16"/>
              </w:rPr>
            </w:pPr>
            <w:r w:rsidRPr="005E2B7C">
              <w:rPr>
                <w:rFonts w:ascii="Times New Roman" w:hAnsi="Times New Roman" w:cs="Times New Roman"/>
                <w:sz w:val="16"/>
                <w:szCs w:val="16"/>
              </w:rPr>
              <w:t xml:space="preserve">            Проблемы развития конкуренции на данном рынке отсутствуют, необходимо обеспечить поддержание данного ключевого показателя на достигнутом уровне и включить данный рынок в перечень товарных рынков Мокшанского района Пензенской области.</w:t>
            </w:r>
          </w:p>
        </w:tc>
      </w:tr>
      <w:tr w:rsidR="002F45BC" w:rsidRPr="005E2B7C" w:rsidTr="00A6562F">
        <w:trPr>
          <w:trHeight w:val="912"/>
        </w:trPr>
        <w:tc>
          <w:tcPr>
            <w:tcW w:w="611"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7.1</w:t>
            </w:r>
          </w:p>
        </w:tc>
        <w:tc>
          <w:tcPr>
            <w:tcW w:w="2332" w:type="dxa"/>
          </w:tcPr>
          <w:p w:rsidR="002F45BC" w:rsidRPr="005E2B7C" w:rsidRDefault="002F45BC" w:rsidP="00A6562F">
            <w:pPr>
              <w:pStyle w:val="afd"/>
              <w:ind w:left="-44" w:right="-108"/>
              <w:jc w:val="center"/>
              <w:rPr>
                <w:rFonts w:ascii="Times New Roman" w:hAnsi="Times New Roman" w:cs="Times New Roman"/>
                <w:sz w:val="16"/>
                <w:szCs w:val="16"/>
              </w:rPr>
            </w:pPr>
            <w:r w:rsidRPr="005E2B7C">
              <w:rPr>
                <w:rFonts w:ascii="Times New Roman" w:hAnsi="Times New Roman" w:cs="Times New Roman"/>
                <w:spacing w:val="-4"/>
                <w:sz w:val="16"/>
                <w:szCs w:val="16"/>
              </w:rPr>
              <w:t xml:space="preserve">Оказание методической и консультационной помощи субъектам предпринимательства, осуществляющим деятельность </w:t>
            </w:r>
            <w:r w:rsidRPr="005E2B7C">
              <w:rPr>
                <w:rFonts w:ascii="Times New Roman" w:hAnsi="Times New Roman" w:cs="Times New Roman"/>
                <w:spacing w:val="-4"/>
                <w:sz w:val="16"/>
                <w:szCs w:val="16"/>
              </w:rPr>
              <w:br/>
              <w:t>на рынке</w:t>
            </w:r>
          </w:p>
        </w:tc>
        <w:tc>
          <w:tcPr>
            <w:tcW w:w="1559" w:type="dxa"/>
          </w:tcPr>
          <w:p w:rsidR="002F45BC" w:rsidRPr="005E2B7C" w:rsidRDefault="002F45BC" w:rsidP="002F45BC">
            <w:pPr>
              <w:ind w:left="-28" w:right="-28"/>
              <w:jc w:val="center"/>
              <w:rPr>
                <w:spacing w:val="-4"/>
                <w:sz w:val="16"/>
                <w:szCs w:val="16"/>
              </w:rPr>
            </w:pPr>
            <w:r w:rsidRPr="005E2B7C">
              <w:rPr>
                <w:spacing w:val="-4"/>
                <w:sz w:val="16"/>
                <w:szCs w:val="16"/>
              </w:rPr>
              <w:t>2022 -</w:t>
            </w:r>
          </w:p>
          <w:p w:rsidR="002F45BC" w:rsidRPr="005E2B7C" w:rsidRDefault="002F45BC" w:rsidP="002F45BC">
            <w:pPr>
              <w:ind w:left="-28" w:right="-28"/>
              <w:jc w:val="center"/>
              <w:rPr>
                <w:spacing w:val="-4"/>
                <w:sz w:val="16"/>
                <w:szCs w:val="16"/>
              </w:rPr>
            </w:pPr>
            <w:r w:rsidRPr="005E2B7C">
              <w:rPr>
                <w:spacing w:val="-4"/>
                <w:sz w:val="16"/>
                <w:szCs w:val="16"/>
              </w:rPr>
              <w:t>2025 годы</w:t>
            </w:r>
          </w:p>
          <w:p w:rsidR="002F45BC" w:rsidRPr="005E2B7C" w:rsidRDefault="002F45BC" w:rsidP="002F45BC">
            <w:pPr>
              <w:pStyle w:val="afd"/>
              <w:jc w:val="center"/>
              <w:rPr>
                <w:rFonts w:ascii="Times New Roman" w:hAnsi="Times New Roman" w:cs="Times New Roman"/>
                <w:sz w:val="16"/>
                <w:szCs w:val="16"/>
              </w:rPr>
            </w:pPr>
          </w:p>
        </w:tc>
        <w:tc>
          <w:tcPr>
            <w:tcW w:w="2320"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pacing w:val="-4"/>
                <w:sz w:val="16"/>
                <w:szCs w:val="16"/>
              </w:rPr>
              <w:t>Повышение уровня информированности. Удержание достигнутого уровня ключевого показателя</w:t>
            </w:r>
          </w:p>
        </w:tc>
        <w:tc>
          <w:tcPr>
            <w:tcW w:w="1782"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pacing w:val="-4"/>
                <w:sz w:val="16"/>
                <w:szCs w:val="16"/>
              </w:rPr>
              <w:t>Доля организаций частной формы собственности в сфере оказания услуг по перевозке пассажиров и багажа легковым такси на территории субъекта Российской Федерации, процентов</w:t>
            </w:r>
          </w:p>
        </w:tc>
        <w:tc>
          <w:tcPr>
            <w:tcW w:w="911"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100</w:t>
            </w:r>
          </w:p>
        </w:tc>
        <w:tc>
          <w:tcPr>
            <w:tcW w:w="821"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100</w:t>
            </w:r>
          </w:p>
        </w:tc>
        <w:tc>
          <w:tcPr>
            <w:tcW w:w="822"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100</w:t>
            </w:r>
          </w:p>
        </w:tc>
        <w:tc>
          <w:tcPr>
            <w:tcW w:w="822"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100</w:t>
            </w:r>
          </w:p>
        </w:tc>
        <w:tc>
          <w:tcPr>
            <w:tcW w:w="822"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100</w:t>
            </w:r>
          </w:p>
        </w:tc>
        <w:tc>
          <w:tcPr>
            <w:tcW w:w="2525" w:type="dxa"/>
            <w:vMerge w:val="restart"/>
          </w:tcPr>
          <w:p w:rsidR="002F45BC" w:rsidRPr="005E2B7C" w:rsidRDefault="002F45BC" w:rsidP="002F45BC">
            <w:pPr>
              <w:jc w:val="center"/>
              <w:rPr>
                <w:sz w:val="16"/>
                <w:szCs w:val="16"/>
              </w:rPr>
            </w:pPr>
            <w:r w:rsidRPr="005E2B7C">
              <w:rPr>
                <w:sz w:val="16"/>
                <w:szCs w:val="16"/>
              </w:rPr>
              <w:t>Администрация</w:t>
            </w:r>
          </w:p>
          <w:p w:rsidR="002F45BC" w:rsidRPr="005E2B7C" w:rsidRDefault="002F45BC" w:rsidP="002F45BC">
            <w:pPr>
              <w:jc w:val="center"/>
              <w:rPr>
                <w:sz w:val="16"/>
                <w:szCs w:val="16"/>
              </w:rPr>
            </w:pPr>
            <w:r w:rsidRPr="005E2B7C">
              <w:rPr>
                <w:sz w:val="16"/>
                <w:szCs w:val="16"/>
              </w:rPr>
              <w:t xml:space="preserve">Мокшанского района </w:t>
            </w:r>
          </w:p>
          <w:p w:rsidR="002F45BC" w:rsidRPr="005E2B7C" w:rsidRDefault="002F45BC" w:rsidP="002F45BC">
            <w:pPr>
              <w:jc w:val="center"/>
              <w:rPr>
                <w:sz w:val="16"/>
                <w:szCs w:val="16"/>
              </w:rPr>
            </w:pPr>
            <w:r w:rsidRPr="005E2B7C">
              <w:rPr>
                <w:sz w:val="16"/>
                <w:szCs w:val="16"/>
              </w:rPr>
              <w:t>Пензенской области</w:t>
            </w:r>
          </w:p>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(отдел муниципального хозяйства, строительства и архитектуры)</w:t>
            </w:r>
          </w:p>
        </w:tc>
      </w:tr>
      <w:tr w:rsidR="002F45BC" w:rsidRPr="005E2B7C" w:rsidTr="00A6562F">
        <w:tc>
          <w:tcPr>
            <w:tcW w:w="611"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7.2</w:t>
            </w:r>
          </w:p>
        </w:tc>
        <w:tc>
          <w:tcPr>
            <w:tcW w:w="2332" w:type="dxa"/>
          </w:tcPr>
          <w:p w:rsidR="002F45BC" w:rsidRPr="005E2B7C" w:rsidRDefault="002F45BC" w:rsidP="002F45BC">
            <w:pPr>
              <w:pStyle w:val="afd"/>
              <w:ind w:left="-28" w:right="-28"/>
              <w:jc w:val="center"/>
              <w:rPr>
                <w:rFonts w:ascii="Times New Roman" w:hAnsi="Times New Roman" w:cs="Times New Roman"/>
                <w:spacing w:val="-4"/>
                <w:sz w:val="16"/>
                <w:szCs w:val="16"/>
              </w:rPr>
            </w:pPr>
            <w:r w:rsidRPr="005E2B7C">
              <w:rPr>
                <w:rFonts w:ascii="Times New Roman" w:hAnsi="Times New Roman" w:cs="Times New Roman"/>
                <w:spacing w:val="-4"/>
                <w:sz w:val="16"/>
                <w:szCs w:val="16"/>
              </w:rPr>
              <w:t xml:space="preserve">Осуществление регионального государственного </w:t>
            </w:r>
            <w:proofErr w:type="gramStart"/>
            <w:r w:rsidRPr="005E2B7C">
              <w:rPr>
                <w:rFonts w:ascii="Times New Roman" w:hAnsi="Times New Roman" w:cs="Times New Roman"/>
                <w:spacing w:val="-4"/>
                <w:sz w:val="16"/>
                <w:szCs w:val="16"/>
              </w:rPr>
              <w:t>контроля за</w:t>
            </w:r>
            <w:proofErr w:type="gramEnd"/>
            <w:r w:rsidRPr="005E2B7C">
              <w:rPr>
                <w:rFonts w:ascii="Times New Roman" w:hAnsi="Times New Roman" w:cs="Times New Roman"/>
                <w:spacing w:val="-4"/>
                <w:sz w:val="16"/>
                <w:szCs w:val="16"/>
              </w:rPr>
              <w:t xml:space="preserve"> соблюдением юридическими лицами и индивидуальными предпринимателями установленных требований при осуществлении деятельности по перевозке пассажиров и багажа легковым такси на территории Пензенской области</w:t>
            </w:r>
          </w:p>
        </w:tc>
        <w:tc>
          <w:tcPr>
            <w:tcW w:w="1559" w:type="dxa"/>
          </w:tcPr>
          <w:p w:rsidR="002F45BC" w:rsidRPr="005E2B7C" w:rsidRDefault="002F45BC" w:rsidP="002F45BC">
            <w:pPr>
              <w:ind w:left="-28" w:right="-28"/>
              <w:jc w:val="center"/>
              <w:rPr>
                <w:spacing w:val="-4"/>
                <w:sz w:val="16"/>
                <w:szCs w:val="16"/>
              </w:rPr>
            </w:pPr>
            <w:r w:rsidRPr="005E2B7C">
              <w:rPr>
                <w:spacing w:val="-4"/>
                <w:sz w:val="16"/>
                <w:szCs w:val="16"/>
              </w:rPr>
              <w:t>2022 -</w:t>
            </w:r>
          </w:p>
          <w:p w:rsidR="002F45BC" w:rsidRPr="005E2B7C" w:rsidRDefault="002F45BC" w:rsidP="002F45BC">
            <w:pPr>
              <w:ind w:left="-28" w:right="-28"/>
              <w:jc w:val="center"/>
              <w:rPr>
                <w:spacing w:val="-4"/>
                <w:sz w:val="16"/>
                <w:szCs w:val="16"/>
              </w:rPr>
            </w:pPr>
            <w:r w:rsidRPr="005E2B7C">
              <w:rPr>
                <w:spacing w:val="-4"/>
                <w:sz w:val="16"/>
                <w:szCs w:val="16"/>
              </w:rPr>
              <w:t>2025 годы</w:t>
            </w:r>
          </w:p>
          <w:p w:rsidR="002F45BC" w:rsidRPr="005E2B7C" w:rsidRDefault="002F45BC" w:rsidP="002F45BC">
            <w:pPr>
              <w:pStyle w:val="afd"/>
              <w:jc w:val="center"/>
              <w:rPr>
                <w:rFonts w:ascii="Times New Roman" w:hAnsi="Times New Roman" w:cs="Times New Roman"/>
                <w:sz w:val="16"/>
                <w:szCs w:val="16"/>
              </w:rPr>
            </w:pPr>
          </w:p>
        </w:tc>
        <w:tc>
          <w:tcPr>
            <w:tcW w:w="2320"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pacing w:val="-4"/>
                <w:sz w:val="16"/>
                <w:szCs w:val="16"/>
              </w:rPr>
              <w:t>Вытеснение с рынка нелегальных перевозчиков. Развитие добросовестной и здоровой конкуренции</w:t>
            </w:r>
          </w:p>
        </w:tc>
        <w:tc>
          <w:tcPr>
            <w:tcW w:w="1782" w:type="dxa"/>
            <w:vMerge/>
          </w:tcPr>
          <w:p w:rsidR="002F45BC" w:rsidRPr="005E2B7C" w:rsidRDefault="002F45BC" w:rsidP="002F45BC">
            <w:pPr>
              <w:pStyle w:val="afd"/>
              <w:jc w:val="center"/>
              <w:rPr>
                <w:rFonts w:ascii="Times New Roman" w:hAnsi="Times New Roman" w:cs="Times New Roman"/>
                <w:sz w:val="16"/>
                <w:szCs w:val="16"/>
              </w:rPr>
            </w:pPr>
          </w:p>
        </w:tc>
        <w:tc>
          <w:tcPr>
            <w:tcW w:w="911" w:type="dxa"/>
            <w:vMerge/>
          </w:tcPr>
          <w:p w:rsidR="002F45BC" w:rsidRPr="005E2B7C" w:rsidRDefault="002F45BC" w:rsidP="002F45BC">
            <w:pPr>
              <w:pStyle w:val="afd"/>
              <w:jc w:val="center"/>
              <w:rPr>
                <w:rFonts w:ascii="Times New Roman" w:hAnsi="Times New Roman" w:cs="Times New Roman"/>
                <w:sz w:val="16"/>
                <w:szCs w:val="16"/>
              </w:rPr>
            </w:pPr>
          </w:p>
        </w:tc>
        <w:tc>
          <w:tcPr>
            <w:tcW w:w="821" w:type="dxa"/>
            <w:vMerge/>
          </w:tcPr>
          <w:p w:rsidR="002F45BC" w:rsidRPr="005E2B7C" w:rsidRDefault="002F45BC" w:rsidP="002F45BC">
            <w:pPr>
              <w:pStyle w:val="afd"/>
              <w:jc w:val="center"/>
              <w:rPr>
                <w:rFonts w:ascii="Times New Roman" w:hAnsi="Times New Roman" w:cs="Times New Roman"/>
                <w:sz w:val="16"/>
                <w:szCs w:val="16"/>
              </w:rPr>
            </w:pPr>
          </w:p>
        </w:tc>
        <w:tc>
          <w:tcPr>
            <w:tcW w:w="822" w:type="dxa"/>
            <w:vMerge/>
          </w:tcPr>
          <w:p w:rsidR="002F45BC" w:rsidRPr="005E2B7C" w:rsidRDefault="002F45BC" w:rsidP="002F45BC">
            <w:pPr>
              <w:pStyle w:val="afd"/>
              <w:jc w:val="center"/>
              <w:rPr>
                <w:rFonts w:ascii="Times New Roman" w:hAnsi="Times New Roman" w:cs="Times New Roman"/>
                <w:sz w:val="16"/>
                <w:szCs w:val="16"/>
              </w:rPr>
            </w:pPr>
          </w:p>
        </w:tc>
        <w:tc>
          <w:tcPr>
            <w:tcW w:w="822" w:type="dxa"/>
            <w:vMerge/>
          </w:tcPr>
          <w:p w:rsidR="002F45BC" w:rsidRPr="005E2B7C" w:rsidRDefault="002F45BC" w:rsidP="002F45BC">
            <w:pPr>
              <w:pStyle w:val="afd"/>
              <w:jc w:val="center"/>
              <w:rPr>
                <w:rFonts w:ascii="Times New Roman" w:hAnsi="Times New Roman" w:cs="Times New Roman"/>
                <w:sz w:val="16"/>
                <w:szCs w:val="16"/>
              </w:rPr>
            </w:pPr>
          </w:p>
        </w:tc>
        <w:tc>
          <w:tcPr>
            <w:tcW w:w="822" w:type="dxa"/>
            <w:vMerge/>
          </w:tcPr>
          <w:p w:rsidR="002F45BC" w:rsidRPr="005E2B7C" w:rsidRDefault="002F45BC" w:rsidP="002F45BC">
            <w:pPr>
              <w:pStyle w:val="afd"/>
              <w:jc w:val="center"/>
              <w:rPr>
                <w:rFonts w:ascii="Times New Roman" w:hAnsi="Times New Roman" w:cs="Times New Roman"/>
                <w:sz w:val="16"/>
                <w:szCs w:val="16"/>
              </w:rPr>
            </w:pPr>
          </w:p>
        </w:tc>
        <w:tc>
          <w:tcPr>
            <w:tcW w:w="2525" w:type="dxa"/>
            <w:vMerge/>
          </w:tcPr>
          <w:p w:rsidR="002F45BC" w:rsidRPr="005E2B7C" w:rsidRDefault="002F45BC" w:rsidP="002F45BC">
            <w:pPr>
              <w:pStyle w:val="afd"/>
              <w:jc w:val="center"/>
              <w:rPr>
                <w:rFonts w:ascii="Times New Roman" w:hAnsi="Times New Roman" w:cs="Times New Roman"/>
                <w:sz w:val="16"/>
                <w:szCs w:val="16"/>
              </w:rPr>
            </w:pPr>
          </w:p>
        </w:tc>
      </w:tr>
      <w:tr w:rsidR="002F45BC" w:rsidRPr="005E2B7C" w:rsidTr="00A6562F">
        <w:tc>
          <w:tcPr>
            <w:tcW w:w="15327" w:type="dxa"/>
            <w:gridSpan w:val="11"/>
          </w:tcPr>
          <w:p w:rsidR="002F45BC" w:rsidRPr="005E2B7C" w:rsidRDefault="002F45BC" w:rsidP="002F45BC">
            <w:pPr>
              <w:widowControl/>
              <w:ind w:left="-28" w:right="-28"/>
              <w:jc w:val="center"/>
              <w:rPr>
                <w:b/>
                <w:spacing w:val="-4"/>
                <w:sz w:val="16"/>
                <w:szCs w:val="16"/>
              </w:rPr>
            </w:pPr>
            <w:r w:rsidRPr="005E2B7C">
              <w:rPr>
                <w:b/>
                <w:spacing w:val="-4"/>
                <w:sz w:val="16"/>
                <w:szCs w:val="16"/>
              </w:rPr>
              <w:lastRenderedPageBreak/>
              <w:t>8. Рынок оказания услуг по ремонту автотранспортных средств</w:t>
            </w:r>
          </w:p>
          <w:p w:rsidR="002F45BC" w:rsidRPr="005E2B7C" w:rsidRDefault="002F45BC" w:rsidP="002F45BC">
            <w:pPr>
              <w:ind w:firstLine="567"/>
              <w:jc w:val="both"/>
              <w:rPr>
                <w:sz w:val="16"/>
                <w:szCs w:val="16"/>
              </w:rPr>
            </w:pPr>
            <w:r w:rsidRPr="005E2B7C">
              <w:rPr>
                <w:sz w:val="16"/>
                <w:szCs w:val="16"/>
              </w:rPr>
              <w:t>С каждым годом количество автомобилей в собственности граждан увеличивается. По данным Федеральной службы государственной статистики, коэффициент числа собственных легковых автомобилей на 1000 человек ежегодно растет в среднем на 2%, что увеличивает спрос на услуги ремонта и технического обслуживания транспортных средств.</w:t>
            </w:r>
          </w:p>
          <w:p w:rsidR="002F45BC" w:rsidRPr="005E2B7C" w:rsidRDefault="002F45BC" w:rsidP="002F45BC">
            <w:pPr>
              <w:ind w:firstLine="567"/>
              <w:jc w:val="both"/>
              <w:rPr>
                <w:sz w:val="16"/>
                <w:szCs w:val="16"/>
              </w:rPr>
            </w:pPr>
            <w:r w:rsidRPr="005E2B7C">
              <w:rPr>
                <w:sz w:val="16"/>
                <w:szCs w:val="16"/>
              </w:rPr>
              <w:t>На территории Мокшанского района 15 организаций частной формы собственности в сфере оказания услуг по ремонту автотранспортных средств. На уровень конкуренции на рынке влияет качество и объем предоставляемых услуг, возможность выполнения сложных высокотехнологичных работ и ценовая доступность</w:t>
            </w:r>
          </w:p>
          <w:p w:rsidR="002F45BC" w:rsidRPr="005E2B7C" w:rsidRDefault="002F45BC" w:rsidP="002F45BC">
            <w:pPr>
              <w:pStyle w:val="afd"/>
              <w:jc w:val="both"/>
              <w:rPr>
                <w:rFonts w:ascii="Times New Roman" w:hAnsi="Times New Roman" w:cs="Times New Roman"/>
                <w:sz w:val="16"/>
                <w:szCs w:val="16"/>
              </w:rPr>
            </w:pPr>
            <w:r w:rsidRPr="005E2B7C">
              <w:rPr>
                <w:rFonts w:ascii="Times New Roman" w:hAnsi="Times New Roman" w:cs="Times New Roman"/>
                <w:sz w:val="16"/>
                <w:szCs w:val="16"/>
              </w:rPr>
              <w:t xml:space="preserve">         Проблемы развития конкуренции на данном рынке отсутствуют.</w:t>
            </w:r>
          </w:p>
        </w:tc>
      </w:tr>
      <w:tr w:rsidR="002F45BC" w:rsidRPr="005E2B7C" w:rsidTr="00A6562F">
        <w:tc>
          <w:tcPr>
            <w:tcW w:w="611"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8.1</w:t>
            </w:r>
          </w:p>
        </w:tc>
        <w:tc>
          <w:tcPr>
            <w:tcW w:w="2332"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pacing w:val="-4"/>
                <w:sz w:val="16"/>
                <w:szCs w:val="16"/>
              </w:rPr>
              <w:t>Оказание методической и консультационной помощи субъектам предпринимательства, осуществляющим деятельность на рынке</w:t>
            </w:r>
          </w:p>
        </w:tc>
        <w:tc>
          <w:tcPr>
            <w:tcW w:w="1559" w:type="dxa"/>
          </w:tcPr>
          <w:p w:rsidR="002F45BC" w:rsidRPr="005E2B7C" w:rsidRDefault="002F45BC" w:rsidP="002F45BC">
            <w:pPr>
              <w:ind w:left="-28" w:right="-28"/>
              <w:jc w:val="center"/>
              <w:rPr>
                <w:spacing w:val="-4"/>
                <w:sz w:val="16"/>
                <w:szCs w:val="16"/>
              </w:rPr>
            </w:pPr>
            <w:r w:rsidRPr="005E2B7C">
              <w:rPr>
                <w:spacing w:val="-4"/>
                <w:sz w:val="16"/>
                <w:szCs w:val="16"/>
              </w:rPr>
              <w:t>2022 -</w:t>
            </w:r>
          </w:p>
          <w:p w:rsidR="002F45BC" w:rsidRPr="005E2B7C" w:rsidRDefault="002F45BC" w:rsidP="002F45BC">
            <w:pPr>
              <w:ind w:left="-28" w:right="-28"/>
              <w:jc w:val="center"/>
              <w:rPr>
                <w:spacing w:val="-4"/>
                <w:sz w:val="16"/>
                <w:szCs w:val="16"/>
              </w:rPr>
            </w:pPr>
            <w:r w:rsidRPr="005E2B7C">
              <w:rPr>
                <w:spacing w:val="-4"/>
                <w:sz w:val="16"/>
                <w:szCs w:val="16"/>
              </w:rPr>
              <w:t>2025 годы</w:t>
            </w:r>
          </w:p>
          <w:p w:rsidR="002F45BC" w:rsidRPr="005E2B7C" w:rsidRDefault="002F45BC" w:rsidP="002F45BC">
            <w:pPr>
              <w:pStyle w:val="afd"/>
              <w:jc w:val="center"/>
              <w:rPr>
                <w:rFonts w:ascii="Times New Roman" w:hAnsi="Times New Roman" w:cs="Times New Roman"/>
                <w:sz w:val="16"/>
                <w:szCs w:val="16"/>
              </w:rPr>
            </w:pPr>
          </w:p>
        </w:tc>
        <w:tc>
          <w:tcPr>
            <w:tcW w:w="2320"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pacing w:val="-4"/>
                <w:sz w:val="16"/>
                <w:szCs w:val="16"/>
              </w:rPr>
              <w:t>Повышение уровня информированности. Удержание достигнутого уровня ключевого показателя</w:t>
            </w:r>
          </w:p>
        </w:tc>
        <w:tc>
          <w:tcPr>
            <w:tcW w:w="1782"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pacing w:val="-4"/>
                <w:sz w:val="16"/>
                <w:szCs w:val="16"/>
              </w:rPr>
              <w:t>Доля организаций частной формы собственности в сфере оказания услуг по ремонту автотранспортных средств, процентов</w:t>
            </w:r>
          </w:p>
        </w:tc>
        <w:tc>
          <w:tcPr>
            <w:tcW w:w="911"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100</w:t>
            </w:r>
          </w:p>
        </w:tc>
        <w:tc>
          <w:tcPr>
            <w:tcW w:w="821"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100</w:t>
            </w:r>
          </w:p>
        </w:tc>
        <w:tc>
          <w:tcPr>
            <w:tcW w:w="822"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100</w:t>
            </w:r>
          </w:p>
        </w:tc>
        <w:tc>
          <w:tcPr>
            <w:tcW w:w="822"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100</w:t>
            </w:r>
          </w:p>
        </w:tc>
        <w:tc>
          <w:tcPr>
            <w:tcW w:w="822"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100</w:t>
            </w:r>
          </w:p>
        </w:tc>
        <w:tc>
          <w:tcPr>
            <w:tcW w:w="2525" w:type="dxa"/>
          </w:tcPr>
          <w:p w:rsidR="002F45BC" w:rsidRPr="005E2B7C" w:rsidRDefault="002F45BC" w:rsidP="002F45BC">
            <w:pPr>
              <w:jc w:val="center"/>
              <w:rPr>
                <w:sz w:val="16"/>
                <w:szCs w:val="16"/>
              </w:rPr>
            </w:pPr>
            <w:r w:rsidRPr="005E2B7C">
              <w:rPr>
                <w:sz w:val="16"/>
                <w:szCs w:val="16"/>
              </w:rPr>
              <w:t>Администрация</w:t>
            </w:r>
          </w:p>
          <w:p w:rsidR="002F45BC" w:rsidRPr="005E2B7C" w:rsidRDefault="002F45BC" w:rsidP="002F45BC">
            <w:pPr>
              <w:jc w:val="center"/>
              <w:rPr>
                <w:sz w:val="16"/>
                <w:szCs w:val="16"/>
              </w:rPr>
            </w:pPr>
            <w:r w:rsidRPr="005E2B7C">
              <w:rPr>
                <w:sz w:val="16"/>
                <w:szCs w:val="16"/>
              </w:rPr>
              <w:t xml:space="preserve">Мокшанского района </w:t>
            </w:r>
          </w:p>
          <w:p w:rsidR="002F45BC" w:rsidRPr="005E2B7C" w:rsidRDefault="002F45BC" w:rsidP="002F45BC">
            <w:pPr>
              <w:jc w:val="center"/>
              <w:rPr>
                <w:sz w:val="16"/>
                <w:szCs w:val="16"/>
              </w:rPr>
            </w:pPr>
            <w:r w:rsidRPr="005E2B7C">
              <w:rPr>
                <w:sz w:val="16"/>
                <w:szCs w:val="16"/>
              </w:rPr>
              <w:t>Пензенской области</w:t>
            </w:r>
          </w:p>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(отдел экономики, земельных и имущественных отношений)</w:t>
            </w:r>
          </w:p>
        </w:tc>
      </w:tr>
      <w:tr w:rsidR="002F45BC" w:rsidRPr="005E2B7C" w:rsidTr="00A6562F">
        <w:tc>
          <w:tcPr>
            <w:tcW w:w="15327" w:type="dxa"/>
            <w:gridSpan w:val="11"/>
          </w:tcPr>
          <w:p w:rsidR="002F45BC" w:rsidRPr="005E2B7C" w:rsidRDefault="002F45BC" w:rsidP="002F45BC">
            <w:pPr>
              <w:widowControl/>
              <w:ind w:left="-28" w:right="-28"/>
              <w:jc w:val="center"/>
              <w:rPr>
                <w:b/>
                <w:spacing w:val="-4"/>
                <w:sz w:val="16"/>
                <w:szCs w:val="16"/>
              </w:rPr>
            </w:pPr>
            <w:r w:rsidRPr="005E2B7C">
              <w:rPr>
                <w:b/>
                <w:spacing w:val="-4"/>
                <w:sz w:val="16"/>
                <w:szCs w:val="16"/>
              </w:rPr>
              <w:t>9. Рынок услуг связи, в том числе услуг по предоставлению широкополосного доступа</w:t>
            </w:r>
            <w:r w:rsidRPr="005E2B7C">
              <w:rPr>
                <w:b/>
                <w:spacing w:val="-4"/>
                <w:sz w:val="16"/>
                <w:szCs w:val="16"/>
              </w:rPr>
              <w:br/>
              <w:t>к информационно-телекоммуникационной сети "Интернет"</w:t>
            </w:r>
          </w:p>
          <w:p w:rsidR="002F45BC" w:rsidRPr="005E2B7C" w:rsidRDefault="002F45BC" w:rsidP="002F45BC">
            <w:pPr>
              <w:ind w:firstLine="567"/>
              <w:jc w:val="both"/>
              <w:rPr>
                <w:sz w:val="16"/>
                <w:szCs w:val="16"/>
              </w:rPr>
            </w:pPr>
            <w:r w:rsidRPr="005E2B7C">
              <w:rPr>
                <w:sz w:val="16"/>
                <w:szCs w:val="16"/>
              </w:rPr>
              <w:t>Связь является перспективной и динамично развивающейся отраслью, обладающей потенциалом долгосрочного экономического роста.</w:t>
            </w:r>
          </w:p>
          <w:p w:rsidR="002F45BC" w:rsidRPr="005E2B7C" w:rsidRDefault="002F45BC" w:rsidP="002F45BC">
            <w:pPr>
              <w:ind w:firstLine="567"/>
              <w:jc w:val="both"/>
              <w:rPr>
                <w:sz w:val="16"/>
                <w:szCs w:val="16"/>
              </w:rPr>
            </w:pPr>
            <w:r w:rsidRPr="005E2B7C">
              <w:rPr>
                <w:sz w:val="16"/>
                <w:szCs w:val="16"/>
              </w:rPr>
              <w:t>Одним из наиболее востребованных видов связи у населения района является услуга широкополосного доступа в сеть Интернет (фиксированного и мобильного).</w:t>
            </w:r>
          </w:p>
          <w:p w:rsidR="002F45BC" w:rsidRPr="005E2B7C" w:rsidRDefault="002F45BC" w:rsidP="002F45BC">
            <w:pPr>
              <w:ind w:firstLine="567"/>
              <w:jc w:val="both"/>
              <w:rPr>
                <w:sz w:val="16"/>
                <w:szCs w:val="16"/>
              </w:rPr>
            </w:pPr>
            <w:r w:rsidRPr="005E2B7C">
              <w:rPr>
                <w:sz w:val="16"/>
                <w:szCs w:val="16"/>
              </w:rPr>
              <w:t>На территории Мокшанского района услуги по предоставлению широкополосного доступа в информационно-коммуникационную сеть предоставляют: ПАО «Ростелеком», ПАО «МТС», ПАО «Мегафон», ПАО «Теле-2». Все организации являются организациями частной формы собственности.</w:t>
            </w:r>
          </w:p>
          <w:p w:rsidR="002F45BC" w:rsidRPr="005E2B7C" w:rsidRDefault="002F45BC" w:rsidP="002F45BC">
            <w:pPr>
              <w:widowControl/>
              <w:ind w:left="-28" w:right="-28"/>
              <w:jc w:val="both"/>
              <w:rPr>
                <w:spacing w:val="-4"/>
                <w:sz w:val="16"/>
                <w:szCs w:val="16"/>
              </w:rPr>
            </w:pPr>
            <w:r w:rsidRPr="005E2B7C">
              <w:rPr>
                <w:spacing w:val="-4"/>
                <w:sz w:val="16"/>
                <w:szCs w:val="16"/>
              </w:rPr>
              <w:t xml:space="preserve">            Количество объектов государственной и муниципальной собственности, фактически используемых операторами связи для размещения и строительства сетей и сооружений связи, составляет  98%. </w:t>
            </w:r>
          </w:p>
          <w:p w:rsidR="002F45BC" w:rsidRPr="005E2B7C" w:rsidRDefault="002F45BC" w:rsidP="002F45BC">
            <w:pPr>
              <w:pStyle w:val="afd"/>
              <w:jc w:val="both"/>
              <w:rPr>
                <w:rFonts w:ascii="Times New Roman" w:hAnsi="Times New Roman" w:cs="Times New Roman"/>
                <w:sz w:val="16"/>
                <w:szCs w:val="16"/>
              </w:rPr>
            </w:pPr>
            <w:r w:rsidRPr="005E2B7C">
              <w:rPr>
                <w:rFonts w:ascii="Times New Roman" w:hAnsi="Times New Roman" w:cs="Times New Roman"/>
                <w:spacing w:val="-4"/>
                <w:sz w:val="16"/>
                <w:szCs w:val="16"/>
              </w:rPr>
              <w:t xml:space="preserve">          Проблемы развития конкуренции на данном рынке отсутствуют.</w:t>
            </w:r>
          </w:p>
        </w:tc>
      </w:tr>
      <w:tr w:rsidR="002F45BC" w:rsidRPr="005E2B7C" w:rsidTr="00A6562F">
        <w:trPr>
          <w:trHeight w:val="3036"/>
        </w:trPr>
        <w:tc>
          <w:tcPr>
            <w:tcW w:w="611"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9.1</w:t>
            </w:r>
          </w:p>
        </w:tc>
        <w:tc>
          <w:tcPr>
            <w:tcW w:w="2332"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pacing w:val="-4"/>
                <w:sz w:val="16"/>
                <w:szCs w:val="16"/>
              </w:rPr>
              <w:t>Участие в разъяснительной работе, совещаниях</w:t>
            </w:r>
          </w:p>
        </w:tc>
        <w:tc>
          <w:tcPr>
            <w:tcW w:w="1559" w:type="dxa"/>
          </w:tcPr>
          <w:p w:rsidR="002F45BC" w:rsidRPr="005E2B7C" w:rsidRDefault="002F45BC" w:rsidP="002F45BC">
            <w:pPr>
              <w:ind w:left="-28" w:right="-28"/>
              <w:jc w:val="center"/>
              <w:rPr>
                <w:spacing w:val="-4"/>
                <w:sz w:val="16"/>
                <w:szCs w:val="16"/>
              </w:rPr>
            </w:pPr>
            <w:r w:rsidRPr="005E2B7C">
              <w:rPr>
                <w:spacing w:val="-4"/>
                <w:sz w:val="16"/>
                <w:szCs w:val="16"/>
              </w:rPr>
              <w:t>2022 -</w:t>
            </w:r>
          </w:p>
          <w:p w:rsidR="002F45BC" w:rsidRPr="005E2B7C" w:rsidRDefault="002F45BC" w:rsidP="002F45BC">
            <w:pPr>
              <w:ind w:left="-28" w:right="-28"/>
              <w:jc w:val="center"/>
              <w:rPr>
                <w:spacing w:val="-4"/>
                <w:sz w:val="16"/>
                <w:szCs w:val="16"/>
              </w:rPr>
            </w:pPr>
            <w:r w:rsidRPr="005E2B7C">
              <w:rPr>
                <w:spacing w:val="-4"/>
                <w:sz w:val="16"/>
                <w:szCs w:val="16"/>
              </w:rPr>
              <w:t>2025 годы</w:t>
            </w:r>
          </w:p>
          <w:p w:rsidR="002F45BC" w:rsidRPr="005E2B7C" w:rsidRDefault="002F45BC" w:rsidP="002F45BC">
            <w:pPr>
              <w:pStyle w:val="afd"/>
              <w:jc w:val="center"/>
              <w:rPr>
                <w:rFonts w:ascii="Times New Roman" w:hAnsi="Times New Roman" w:cs="Times New Roman"/>
                <w:sz w:val="16"/>
                <w:szCs w:val="16"/>
              </w:rPr>
            </w:pPr>
          </w:p>
        </w:tc>
        <w:tc>
          <w:tcPr>
            <w:tcW w:w="2320"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pacing w:val="-4"/>
                <w:sz w:val="16"/>
                <w:szCs w:val="16"/>
              </w:rPr>
              <w:t>Повышение уровня информированности</w:t>
            </w:r>
          </w:p>
        </w:tc>
        <w:tc>
          <w:tcPr>
            <w:tcW w:w="1782" w:type="dxa"/>
          </w:tcPr>
          <w:p w:rsidR="002F45BC" w:rsidRPr="005E2B7C" w:rsidRDefault="002F45BC" w:rsidP="002F45BC">
            <w:pPr>
              <w:ind w:left="-28" w:right="-28"/>
              <w:jc w:val="center"/>
              <w:rPr>
                <w:spacing w:val="-4"/>
                <w:sz w:val="16"/>
                <w:szCs w:val="16"/>
              </w:rPr>
            </w:pPr>
            <w:r w:rsidRPr="005E2B7C">
              <w:rPr>
                <w:spacing w:val="-4"/>
                <w:sz w:val="16"/>
                <w:szCs w:val="16"/>
              </w:rPr>
              <w:t xml:space="preserve">Увеличение </w:t>
            </w:r>
            <w:r w:rsidRPr="005E2B7C">
              <w:rPr>
                <w:spacing w:val="-4"/>
                <w:sz w:val="16"/>
                <w:szCs w:val="16"/>
              </w:rPr>
              <w:br/>
              <w:t>количества</w:t>
            </w:r>
            <w:r w:rsidR="00A6562F">
              <w:rPr>
                <w:spacing w:val="-4"/>
                <w:sz w:val="16"/>
                <w:szCs w:val="16"/>
              </w:rPr>
              <w:t xml:space="preserve"> </w:t>
            </w:r>
            <w:r w:rsidRPr="005E2B7C">
              <w:rPr>
                <w:spacing w:val="-4"/>
                <w:sz w:val="16"/>
                <w:szCs w:val="16"/>
              </w:rPr>
              <w:br/>
              <w:t xml:space="preserve">объектов государственной и муниципальной собственности, фактически используемых операторами связи </w:t>
            </w:r>
            <w:r w:rsidRPr="005E2B7C">
              <w:rPr>
                <w:spacing w:val="-4"/>
                <w:sz w:val="16"/>
                <w:szCs w:val="16"/>
              </w:rPr>
              <w:br/>
              <w:t>для размещения и строительства сетей и сооружений связи,</w:t>
            </w:r>
          </w:p>
          <w:p w:rsidR="002F45BC" w:rsidRPr="00A6562F" w:rsidRDefault="002F45BC" w:rsidP="00A6562F">
            <w:pPr>
              <w:ind w:left="-28" w:right="-28"/>
              <w:jc w:val="center"/>
              <w:rPr>
                <w:spacing w:val="-4"/>
                <w:sz w:val="16"/>
                <w:szCs w:val="16"/>
              </w:rPr>
            </w:pPr>
            <w:r w:rsidRPr="005E2B7C">
              <w:rPr>
                <w:spacing w:val="-4"/>
                <w:sz w:val="16"/>
                <w:szCs w:val="16"/>
              </w:rPr>
              <w:t xml:space="preserve">процентов </w:t>
            </w:r>
            <w:r w:rsidR="00A6562F">
              <w:rPr>
                <w:spacing w:val="-4"/>
                <w:sz w:val="16"/>
                <w:szCs w:val="16"/>
              </w:rPr>
              <w:t xml:space="preserve"> </w:t>
            </w:r>
            <w:r w:rsidRPr="005E2B7C">
              <w:rPr>
                <w:spacing w:val="-4"/>
                <w:sz w:val="16"/>
                <w:szCs w:val="16"/>
              </w:rPr>
              <w:t>по отно</w:t>
            </w:r>
            <w:r w:rsidR="00A6562F">
              <w:rPr>
                <w:spacing w:val="-4"/>
                <w:sz w:val="16"/>
                <w:szCs w:val="16"/>
              </w:rPr>
              <w:t xml:space="preserve">шению </w:t>
            </w:r>
            <w:r w:rsidR="00A6562F">
              <w:rPr>
                <w:spacing w:val="-4"/>
                <w:sz w:val="16"/>
                <w:szCs w:val="16"/>
              </w:rPr>
              <w:br/>
              <w:t xml:space="preserve">к показателям </w:t>
            </w:r>
            <w:r w:rsidR="00A6562F">
              <w:rPr>
                <w:spacing w:val="-4"/>
                <w:sz w:val="16"/>
                <w:szCs w:val="16"/>
              </w:rPr>
              <w:br/>
              <w:t>2018 года</w:t>
            </w:r>
          </w:p>
        </w:tc>
        <w:tc>
          <w:tcPr>
            <w:tcW w:w="911"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99</w:t>
            </w:r>
          </w:p>
        </w:tc>
        <w:tc>
          <w:tcPr>
            <w:tcW w:w="821"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100</w:t>
            </w:r>
          </w:p>
        </w:tc>
        <w:tc>
          <w:tcPr>
            <w:tcW w:w="822"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100</w:t>
            </w:r>
          </w:p>
        </w:tc>
        <w:tc>
          <w:tcPr>
            <w:tcW w:w="822"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100</w:t>
            </w:r>
          </w:p>
        </w:tc>
        <w:tc>
          <w:tcPr>
            <w:tcW w:w="822"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100</w:t>
            </w:r>
          </w:p>
        </w:tc>
        <w:tc>
          <w:tcPr>
            <w:tcW w:w="2525" w:type="dxa"/>
          </w:tcPr>
          <w:p w:rsidR="002F45BC" w:rsidRPr="005E2B7C" w:rsidRDefault="002F45BC" w:rsidP="002F45BC">
            <w:pPr>
              <w:jc w:val="center"/>
              <w:rPr>
                <w:sz w:val="16"/>
                <w:szCs w:val="16"/>
              </w:rPr>
            </w:pPr>
            <w:r w:rsidRPr="005E2B7C">
              <w:rPr>
                <w:sz w:val="16"/>
                <w:szCs w:val="16"/>
              </w:rPr>
              <w:t>Администрация</w:t>
            </w:r>
          </w:p>
          <w:p w:rsidR="002F45BC" w:rsidRPr="005E2B7C" w:rsidRDefault="002F45BC" w:rsidP="002F45BC">
            <w:pPr>
              <w:jc w:val="center"/>
              <w:rPr>
                <w:sz w:val="16"/>
                <w:szCs w:val="16"/>
              </w:rPr>
            </w:pPr>
            <w:r w:rsidRPr="005E2B7C">
              <w:rPr>
                <w:sz w:val="16"/>
                <w:szCs w:val="16"/>
              </w:rPr>
              <w:t>Мокшанского района</w:t>
            </w:r>
          </w:p>
          <w:p w:rsidR="002F45BC" w:rsidRPr="005E2B7C" w:rsidRDefault="002F45BC" w:rsidP="002F45BC">
            <w:pPr>
              <w:jc w:val="center"/>
              <w:rPr>
                <w:sz w:val="16"/>
                <w:szCs w:val="16"/>
              </w:rPr>
            </w:pPr>
            <w:r w:rsidRPr="005E2B7C">
              <w:rPr>
                <w:sz w:val="16"/>
                <w:szCs w:val="16"/>
              </w:rPr>
              <w:t>Пензенской области</w:t>
            </w:r>
          </w:p>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(отдел муниципального хозяйства, строительства и архитектуры)</w:t>
            </w:r>
          </w:p>
        </w:tc>
      </w:tr>
      <w:tr w:rsidR="002F45BC" w:rsidRPr="005E2B7C" w:rsidTr="00A6562F">
        <w:tc>
          <w:tcPr>
            <w:tcW w:w="15327" w:type="dxa"/>
            <w:gridSpan w:val="11"/>
          </w:tcPr>
          <w:p w:rsidR="002F45BC" w:rsidRPr="005E2B7C" w:rsidRDefault="002F45BC" w:rsidP="002F45BC">
            <w:pPr>
              <w:widowControl/>
              <w:ind w:left="-28" w:right="-28"/>
              <w:jc w:val="center"/>
              <w:rPr>
                <w:spacing w:val="-4"/>
                <w:sz w:val="16"/>
                <w:szCs w:val="16"/>
              </w:rPr>
            </w:pPr>
            <w:r w:rsidRPr="005E2B7C">
              <w:rPr>
                <w:b/>
                <w:spacing w:val="-4"/>
                <w:sz w:val="16"/>
                <w:szCs w:val="16"/>
              </w:rPr>
              <w:t>10. Рынок жилищного строительства (за исключением Московского фонда реновации жилой</w:t>
            </w:r>
            <w:r w:rsidR="00A6562F">
              <w:rPr>
                <w:b/>
                <w:spacing w:val="-4"/>
                <w:sz w:val="16"/>
                <w:szCs w:val="16"/>
              </w:rPr>
              <w:t xml:space="preserve">  </w:t>
            </w:r>
            <w:r w:rsidRPr="005E2B7C">
              <w:rPr>
                <w:b/>
                <w:spacing w:val="-4"/>
                <w:sz w:val="16"/>
                <w:szCs w:val="16"/>
              </w:rPr>
              <w:t>застройки и индивидуального жилищного строительства)</w:t>
            </w:r>
          </w:p>
          <w:p w:rsidR="002F45BC" w:rsidRPr="005E2B7C" w:rsidRDefault="002F45BC" w:rsidP="002F45BC">
            <w:pPr>
              <w:ind w:firstLine="567"/>
              <w:rPr>
                <w:sz w:val="16"/>
                <w:szCs w:val="16"/>
              </w:rPr>
            </w:pPr>
            <w:r w:rsidRPr="005E2B7C">
              <w:rPr>
                <w:sz w:val="16"/>
                <w:szCs w:val="16"/>
              </w:rPr>
              <w:t xml:space="preserve">В настоящее время на территории Мокшанского района Пензенской области организации, осуществляющие деятельность в сфере жилищного строительства находятся в частной собственности. Доля организаций частной собственности составляет 100 %. За 2021 год на территории района введено в эксплуатацию 13500 </w:t>
            </w:r>
            <w:proofErr w:type="spellStart"/>
            <w:r w:rsidRPr="005E2B7C">
              <w:rPr>
                <w:sz w:val="16"/>
                <w:szCs w:val="16"/>
              </w:rPr>
              <w:t>кв.м</w:t>
            </w:r>
            <w:proofErr w:type="spellEnd"/>
            <w:r w:rsidRPr="005E2B7C">
              <w:rPr>
                <w:sz w:val="16"/>
                <w:szCs w:val="16"/>
              </w:rPr>
              <w:t>. жилья, что составляет 100% от планируемого ввода. Это 108 индивидуальных жилых домов.</w:t>
            </w:r>
          </w:p>
          <w:p w:rsidR="002F45BC" w:rsidRPr="005E2B7C" w:rsidRDefault="002F45BC" w:rsidP="002F45BC">
            <w:pPr>
              <w:pStyle w:val="afd"/>
              <w:jc w:val="both"/>
              <w:rPr>
                <w:rFonts w:ascii="Times New Roman" w:hAnsi="Times New Roman" w:cs="Times New Roman"/>
                <w:sz w:val="16"/>
                <w:szCs w:val="16"/>
              </w:rPr>
            </w:pPr>
            <w:r w:rsidRPr="005E2B7C">
              <w:rPr>
                <w:rFonts w:ascii="Times New Roman" w:hAnsi="Times New Roman" w:cs="Times New Roman"/>
                <w:sz w:val="16"/>
                <w:szCs w:val="16"/>
              </w:rPr>
              <w:t xml:space="preserve">         Проблемы развития конкуренции на данном рынке отсутствуют, необходимо обеспечить поддержание данного ключевого показателя на достигнутом уровне и включить данный рынок в перечень товарных рынков Мокшанского района Пензенской области.</w:t>
            </w:r>
          </w:p>
        </w:tc>
      </w:tr>
      <w:tr w:rsidR="002F45BC" w:rsidRPr="005E2B7C" w:rsidTr="00A6562F">
        <w:tc>
          <w:tcPr>
            <w:tcW w:w="611" w:type="dxa"/>
          </w:tcPr>
          <w:p w:rsidR="002F45BC" w:rsidRPr="005E2B7C" w:rsidRDefault="002F45BC" w:rsidP="002F45BC">
            <w:pPr>
              <w:pStyle w:val="afd"/>
              <w:jc w:val="center"/>
              <w:rPr>
                <w:rFonts w:ascii="Times New Roman" w:hAnsi="Times New Roman" w:cs="Times New Roman"/>
                <w:sz w:val="16"/>
                <w:szCs w:val="16"/>
              </w:rPr>
            </w:pPr>
          </w:p>
        </w:tc>
        <w:tc>
          <w:tcPr>
            <w:tcW w:w="2332"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pacing w:val="-4"/>
                <w:sz w:val="16"/>
                <w:szCs w:val="16"/>
              </w:rPr>
              <w:t>Оказание методической и консультационной помощи субъектам предпринимательства, осуществляющим деятельность на рынке</w:t>
            </w:r>
          </w:p>
        </w:tc>
        <w:tc>
          <w:tcPr>
            <w:tcW w:w="1559" w:type="dxa"/>
          </w:tcPr>
          <w:p w:rsidR="002F45BC" w:rsidRPr="005E2B7C" w:rsidRDefault="002F45BC" w:rsidP="002F45BC">
            <w:pPr>
              <w:ind w:left="-28" w:right="-28"/>
              <w:jc w:val="center"/>
              <w:rPr>
                <w:spacing w:val="-4"/>
                <w:sz w:val="16"/>
                <w:szCs w:val="16"/>
              </w:rPr>
            </w:pPr>
            <w:r w:rsidRPr="005E2B7C">
              <w:rPr>
                <w:spacing w:val="-4"/>
                <w:sz w:val="16"/>
                <w:szCs w:val="16"/>
              </w:rPr>
              <w:t>2022 -</w:t>
            </w:r>
          </w:p>
          <w:p w:rsidR="002F45BC" w:rsidRPr="005E2B7C" w:rsidRDefault="002F45BC" w:rsidP="002F45BC">
            <w:pPr>
              <w:ind w:left="-28" w:right="-28"/>
              <w:jc w:val="center"/>
              <w:rPr>
                <w:spacing w:val="-4"/>
                <w:sz w:val="16"/>
                <w:szCs w:val="16"/>
              </w:rPr>
            </w:pPr>
            <w:r w:rsidRPr="005E2B7C">
              <w:rPr>
                <w:spacing w:val="-4"/>
                <w:sz w:val="16"/>
                <w:szCs w:val="16"/>
              </w:rPr>
              <w:t>2025 годы</w:t>
            </w:r>
          </w:p>
          <w:p w:rsidR="002F45BC" w:rsidRPr="005E2B7C" w:rsidRDefault="002F45BC" w:rsidP="002F45BC">
            <w:pPr>
              <w:pStyle w:val="afd"/>
              <w:jc w:val="center"/>
              <w:rPr>
                <w:rFonts w:ascii="Times New Roman" w:hAnsi="Times New Roman" w:cs="Times New Roman"/>
                <w:sz w:val="16"/>
                <w:szCs w:val="16"/>
              </w:rPr>
            </w:pPr>
          </w:p>
        </w:tc>
        <w:tc>
          <w:tcPr>
            <w:tcW w:w="2320" w:type="dxa"/>
          </w:tcPr>
          <w:p w:rsidR="002F45BC" w:rsidRPr="005E2B7C" w:rsidRDefault="002F45BC" w:rsidP="002F45BC">
            <w:pPr>
              <w:spacing w:line="216" w:lineRule="auto"/>
              <w:ind w:left="-28" w:right="-28"/>
              <w:jc w:val="center"/>
              <w:rPr>
                <w:spacing w:val="-4"/>
                <w:sz w:val="16"/>
                <w:szCs w:val="16"/>
              </w:rPr>
            </w:pPr>
            <w:r w:rsidRPr="005E2B7C">
              <w:rPr>
                <w:spacing w:val="-4"/>
                <w:sz w:val="16"/>
                <w:szCs w:val="16"/>
              </w:rPr>
              <w:t xml:space="preserve">Повышение уровня информированности. </w:t>
            </w:r>
          </w:p>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pacing w:val="-4"/>
                <w:sz w:val="16"/>
                <w:szCs w:val="16"/>
              </w:rPr>
              <w:t>Удержание достигнутого уровня ключевого показателя</w:t>
            </w:r>
          </w:p>
        </w:tc>
        <w:tc>
          <w:tcPr>
            <w:tcW w:w="1782" w:type="dxa"/>
          </w:tcPr>
          <w:p w:rsidR="002F45BC" w:rsidRPr="005E2B7C" w:rsidRDefault="002F45BC" w:rsidP="002F45BC">
            <w:pPr>
              <w:autoSpaceDE w:val="0"/>
              <w:autoSpaceDN w:val="0"/>
              <w:spacing w:line="216" w:lineRule="auto"/>
              <w:ind w:left="-28" w:right="-28"/>
              <w:jc w:val="center"/>
              <w:rPr>
                <w:spacing w:val="-4"/>
                <w:sz w:val="16"/>
                <w:szCs w:val="16"/>
              </w:rPr>
            </w:pPr>
            <w:r w:rsidRPr="005E2B7C">
              <w:rPr>
                <w:spacing w:val="-4"/>
                <w:sz w:val="16"/>
                <w:szCs w:val="16"/>
              </w:rPr>
              <w:t>Доля организаций частной формы собственности</w:t>
            </w:r>
          </w:p>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pacing w:val="-4"/>
                <w:sz w:val="16"/>
                <w:szCs w:val="16"/>
              </w:rPr>
              <w:t>в сфере жилищного строительства</w:t>
            </w:r>
            <w:r w:rsidRPr="005E2B7C">
              <w:rPr>
                <w:rFonts w:ascii="Times New Roman" w:hAnsi="Times New Roman" w:cs="Times New Roman"/>
                <w:spacing w:val="-4"/>
                <w:sz w:val="16"/>
                <w:szCs w:val="16"/>
              </w:rPr>
              <w:br/>
              <w:t xml:space="preserve">(за исключением Московского фонда реновации жилой застройки и индивидуального </w:t>
            </w:r>
            <w:r w:rsidRPr="005E2B7C">
              <w:rPr>
                <w:rFonts w:ascii="Times New Roman" w:hAnsi="Times New Roman" w:cs="Times New Roman"/>
                <w:spacing w:val="-4"/>
                <w:sz w:val="16"/>
                <w:szCs w:val="16"/>
              </w:rPr>
              <w:lastRenderedPageBreak/>
              <w:t>жилищного строительства), процентов</w:t>
            </w:r>
          </w:p>
        </w:tc>
        <w:tc>
          <w:tcPr>
            <w:tcW w:w="911"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lastRenderedPageBreak/>
              <w:t>100</w:t>
            </w:r>
          </w:p>
        </w:tc>
        <w:tc>
          <w:tcPr>
            <w:tcW w:w="821"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100</w:t>
            </w:r>
          </w:p>
        </w:tc>
        <w:tc>
          <w:tcPr>
            <w:tcW w:w="822"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100</w:t>
            </w:r>
          </w:p>
        </w:tc>
        <w:tc>
          <w:tcPr>
            <w:tcW w:w="822"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100</w:t>
            </w:r>
          </w:p>
        </w:tc>
        <w:tc>
          <w:tcPr>
            <w:tcW w:w="822"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100</w:t>
            </w:r>
          </w:p>
        </w:tc>
        <w:tc>
          <w:tcPr>
            <w:tcW w:w="2525" w:type="dxa"/>
          </w:tcPr>
          <w:p w:rsidR="002F45BC" w:rsidRPr="005E2B7C" w:rsidRDefault="002F45BC" w:rsidP="002F45BC">
            <w:pPr>
              <w:jc w:val="center"/>
              <w:rPr>
                <w:sz w:val="16"/>
                <w:szCs w:val="16"/>
              </w:rPr>
            </w:pPr>
            <w:r w:rsidRPr="005E2B7C">
              <w:rPr>
                <w:sz w:val="16"/>
                <w:szCs w:val="16"/>
              </w:rPr>
              <w:t>Администрация</w:t>
            </w:r>
          </w:p>
          <w:p w:rsidR="002F45BC" w:rsidRPr="005E2B7C" w:rsidRDefault="002F45BC" w:rsidP="002F45BC">
            <w:pPr>
              <w:jc w:val="center"/>
              <w:rPr>
                <w:sz w:val="16"/>
                <w:szCs w:val="16"/>
              </w:rPr>
            </w:pPr>
            <w:r w:rsidRPr="005E2B7C">
              <w:rPr>
                <w:sz w:val="16"/>
                <w:szCs w:val="16"/>
              </w:rPr>
              <w:t>Мокшанского района</w:t>
            </w:r>
          </w:p>
          <w:p w:rsidR="002F45BC" w:rsidRPr="005E2B7C" w:rsidRDefault="002F45BC" w:rsidP="002F45BC">
            <w:pPr>
              <w:jc w:val="center"/>
              <w:rPr>
                <w:sz w:val="16"/>
                <w:szCs w:val="16"/>
              </w:rPr>
            </w:pPr>
            <w:r w:rsidRPr="005E2B7C">
              <w:rPr>
                <w:sz w:val="16"/>
                <w:szCs w:val="16"/>
              </w:rPr>
              <w:t>Пензенской области</w:t>
            </w:r>
          </w:p>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(отдел муниципального хозяйства, строительства и архитектуры)</w:t>
            </w:r>
          </w:p>
        </w:tc>
      </w:tr>
      <w:tr w:rsidR="002F45BC" w:rsidRPr="005E2B7C" w:rsidTr="00A6562F">
        <w:tc>
          <w:tcPr>
            <w:tcW w:w="15327" w:type="dxa"/>
            <w:gridSpan w:val="11"/>
          </w:tcPr>
          <w:p w:rsidR="002F45BC" w:rsidRPr="005E2B7C" w:rsidRDefault="002F45BC" w:rsidP="002F45BC">
            <w:pPr>
              <w:widowControl/>
              <w:spacing w:line="216" w:lineRule="auto"/>
              <w:ind w:left="-28" w:right="-28"/>
              <w:jc w:val="center"/>
              <w:rPr>
                <w:b/>
                <w:spacing w:val="-4"/>
                <w:sz w:val="16"/>
                <w:szCs w:val="16"/>
              </w:rPr>
            </w:pPr>
            <w:r w:rsidRPr="005E2B7C">
              <w:rPr>
                <w:b/>
                <w:spacing w:val="-4"/>
                <w:sz w:val="16"/>
                <w:szCs w:val="16"/>
              </w:rPr>
              <w:lastRenderedPageBreak/>
              <w:t>11. Рынок строительства объектов капитального строительства, за исключением жилищного и дорожного строительства</w:t>
            </w:r>
          </w:p>
          <w:p w:rsidR="002F45BC" w:rsidRPr="005E2B7C" w:rsidRDefault="002F45BC" w:rsidP="002F45BC">
            <w:pPr>
              <w:pStyle w:val="aff2"/>
              <w:spacing w:line="216" w:lineRule="auto"/>
              <w:ind w:left="-28" w:right="-28"/>
              <w:jc w:val="both"/>
              <w:rPr>
                <w:i/>
                <w:spacing w:val="-4"/>
                <w:sz w:val="16"/>
                <w:szCs w:val="16"/>
              </w:rPr>
            </w:pPr>
          </w:p>
          <w:p w:rsidR="002F45BC" w:rsidRPr="005E2B7C" w:rsidRDefault="002F45BC" w:rsidP="002F45BC">
            <w:pPr>
              <w:ind w:firstLine="567"/>
              <w:rPr>
                <w:sz w:val="16"/>
                <w:szCs w:val="16"/>
              </w:rPr>
            </w:pPr>
            <w:r w:rsidRPr="005E2B7C">
              <w:rPr>
                <w:sz w:val="16"/>
                <w:szCs w:val="16"/>
              </w:rPr>
              <w:t>Строительный комплекс занимает одну из ведущих позиций в экономике Мокшанского района. В экономике района строительный комплекс не является доминирующим, однако, оказывает, влияет на развитие промышленности, сельского хозяйства и социальной сферы. Были построено 18 объектов производственного назначения, среди которых производственные базы, административные здания, склады, станции технического обслуживания, помещения для оказания бытовых услуг, магазины и другие производственные помещения.</w:t>
            </w:r>
          </w:p>
          <w:p w:rsidR="002F45BC" w:rsidRPr="005E2B7C" w:rsidRDefault="002F45BC" w:rsidP="002F45BC">
            <w:pPr>
              <w:ind w:firstLine="567"/>
              <w:rPr>
                <w:sz w:val="16"/>
                <w:szCs w:val="16"/>
              </w:rPr>
            </w:pPr>
            <w:r w:rsidRPr="005E2B7C">
              <w:rPr>
                <w:sz w:val="16"/>
                <w:szCs w:val="16"/>
              </w:rPr>
              <w:t xml:space="preserve">В настоящее время на территории Мокшанского района Пензенской области организации, осуществляющие деятельность в сфере капитального строительства находятся в частной собственности. </w:t>
            </w:r>
          </w:p>
          <w:p w:rsidR="002F45BC" w:rsidRPr="005E2B7C" w:rsidRDefault="002F45BC" w:rsidP="002F45BC">
            <w:pPr>
              <w:ind w:firstLine="567"/>
              <w:rPr>
                <w:sz w:val="16"/>
                <w:szCs w:val="16"/>
              </w:rPr>
            </w:pPr>
            <w:r w:rsidRPr="005E2B7C">
              <w:rPr>
                <w:sz w:val="16"/>
                <w:szCs w:val="16"/>
              </w:rPr>
              <w:t>Проблемы развития конкуренции на данном рынке отсутствуют, необходимо обеспечить поддержание данного ключевого показателя на достигнутом уровне.</w:t>
            </w:r>
          </w:p>
        </w:tc>
      </w:tr>
      <w:tr w:rsidR="002F45BC" w:rsidRPr="005E2B7C" w:rsidTr="00A6562F">
        <w:trPr>
          <w:trHeight w:val="1050"/>
        </w:trPr>
        <w:tc>
          <w:tcPr>
            <w:tcW w:w="611"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11.1</w:t>
            </w:r>
          </w:p>
        </w:tc>
        <w:tc>
          <w:tcPr>
            <w:tcW w:w="2332"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pacing w:val="-4"/>
                <w:sz w:val="16"/>
                <w:szCs w:val="16"/>
              </w:rPr>
              <w:t>Оказание методической и консультационной помощи субъектам предпринимательства, осуществляющим деятельность на рынке</w:t>
            </w:r>
          </w:p>
        </w:tc>
        <w:tc>
          <w:tcPr>
            <w:tcW w:w="1559" w:type="dxa"/>
          </w:tcPr>
          <w:p w:rsidR="002F45BC" w:rsidRPr="005E2B7C" w:rsidRDefault="002F45BC" w:rsidP="002F45BC">
            <w:pPr>
              <w:ind w:left="-28" w:right="-28"/>
              <w:jc w:val="center"/>
              <w:rPr>
                <w:spacing w:val="-4"/>
                <w:sz w:val="16"/>
                <w:szCs w:val="16"/>
              </w:rPr>
            </w:pPr>
            <w:r w:rsidRPr="005E2B7C">
              <w:rPr>
                <w:spacing w:val="-4"/>
                <w:sz w:val="16"/>
                <w:szCs w:val="16"/>
              </w:rPr>
              <w:t>2022 -</w:t>
            </w:r>
          </w:p>
          <w:p w:rsidR="002F45BC" w:rsidRPr="005E2B7C" w:rsidRDefault="002F45BC" w:rsidP="002F45BC">
            <w:pPr>
              <w:ind w:left="-28" w:right="-28"/>
              <w:jc w:val="center"/>
              <w:rPr>
                <w:spacing w:val="-4"/>
                <w:sz w:val="16"/>
                <w:szCs w:val="16"/>
              </w:rPr>
            </w:pPr>
            <w:r w:rsidRPr="005E2B7C">
              <w:rPr>
                <w:spacing w:val="-4"/>
                <w:sz w:val="16"/>
                <w:szCs w:val="16"/>
              </w:rPr>
              <w:t>2025 годы</w:t>
            </w:r>
          </w:p>
          <w:p w:rsidR="002F45BC" w:rsidRPr="005E2B7C" w:rsidRDefault="002F45BC" w:rsidP="002F45BC">
            <w:pPr>
              <w:pStyle w:val="afd"/>
              <w:jc w:val="center"/>
              <w:rPr>
                <w:rFonts w:ascii="Times New Roman" w:hAnsi="Times New Roman" w:cs="Times New Roman"/>
                <w:sz w:val="16"/>
                <w:szCs w:val="16"/>
              </w:rPr>
            </w:pPr>
          </w:p>
        </w:tc>
        <w:tc>
          <w:tcPr>
            <w:tcW w:w="2320"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pacing w:val="-4"/>
                <w:sz w:val="16"/>
                <w:szCs w:val="16"/>
              </w:rPr>
              <w:t>Повышение уровня информированности хозяйствующих субъектов, осуществляющих деятельность на данном рынке</w:t>
            </w:r>
          </w:p>
        </w:tc>
        <w:tc>
          <w:tcPr>
            <w:tcW w:w="1782"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pacing w:val="-4"/>
                <w:sz w:val="16"/>
                <w:szCs w:val="16"/>
              </w:rPr>
              <w:t>Доля организаций частной формы собственности в сфере строительства объектов капитального строительства, за исключением жилищного и дорожного строительства, процентов</w:t>
            </w:r>
          </w:p>
        </w:tc>
        <w:tc>
          <w:tcPr>
            <w:tcW w:w="911"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100</w:t>
            </w:r>
          </w:p>
        </w:tc>
        <w:tc>
          <w:tcPr>
            <w:tcW w:w="821"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100</w:t>
            </w:r>
          </w:p>
        </w:tc>
        <w:tc>
          <w:tcPr>
            <w:tcW w:w="822"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100</w:t>
            </w:r>
          </w:p>
        </w:tc>
        <w:tc>
          <w:tcPr>
            <w:tcW w:w="822"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100</w:t>
            </w:r>
          </w:p>
        </w:tc>
        <w:tc>
          <w:tcPr>
            <w:tcW w:w="822"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100</w:t>
            </w:r>
          </w:p>
        </w:tc>
        <w:tc>
          <w:tcPr>
            <w:tcW w:w="2525" w:type="dxa"/>
            <w:vMerge w:val="restart"/>
          </w:tcPr>
          <w:p w:rsidR="002F45BC" w:rsidRPr="005E2B7C" w:rsidRDefault="002F45BC" w:rsidP="002F45BC">
            <w:pPr>
              <w:jc w:val="center"/>
              <w:rPr>
                <w:sz w:val="16"/>
                <w:szCs w:val="16"/>
              </w:rPr>
            </w:pPr>
            <w:r w:rsidRPr="005E2B7C">
              <w:rPr>
                <w:sz w:val="16"/>
                <w:szCs w:val="16"/>
              </w:rPr>
              <w:t>Администрация</w:t>
            </w:r>
          </w:p>
          <w:p w:rsidR="002F45BC" w:rsidRPr="005E2B7C" w:rsidRDefault="002F45BC" w:rsidP="002F45BC">
            <w:pPr>
              <w:jc w:val="center"/>
              <w:rPr>
                <w:sz w:val="16"/>
                <w:szCs w:val="16"/>
              </w:rPr>
            </w:pPr>
            <w:r w:rsidRPr="005E2B7C">
              <w:rPr>
                <w:sz w:val="16"/>
                <w:szCs w:val="16"/>
              </w:rPr>
              <w:t>Мокшанского района</w:t>
            </w:r>
          </w:p>
          <w:p w:rsidR="002F45BC" w:rsidRPr="005E2B7C" w:rsidRDefault="002F45BC" w:rsidP="002F45BC">
            <w:pPr>
              <w:jc w:val="center"/>
              <w:rPr>
                <w:sz w:val="16"/>
                <w:szCs w:val="16"/>
              </w:rPr>
            </w:pPr>
            <w:r w:rsidRPr="005E2B7C">
              <w:rPr>
                <w:sz w:val="16"/>
                <w:szCs w:val="16"/>
              </w:rPr>
              <w:t>Пензенской области</w:t>
            </w:r>
          </w:p>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(отдел муниципального хозяйства, строительства и архитектуры)</w:t>
            </w:r>
          </w:p>
        </w:tc>
      </w:tr>
      <w:tr w:rsidR="002F45BC" w:rsidRPr="005E2B7C" w:rsidTr="00A6562F">
        <w:tc>
          <w:tcPr>
            <w:tcW w:w="611"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11.2</w:t>
            </w:r>
          </w:p>
        </w:tc>
        <w:tc>
          <w:tcPr>
            <w:tcW w:w="2332"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pacing w:val="-4"/>
                <w:sz w:val="16"/>
                <w:szCs w:val="16"/>
              </w:rPr>
              <w:t>Оптимизация процессов предоставления муниципальных услуг путем сокращения нормативных сроков, установленных административными регламентами (при необходимости)</w:t>
            </w:r>
          </w:p>
        </w:tc>
        <w:tc>
          <w:tcPr>
            <w:tcW w:w="1559" w:type="dxa"/>
          </w:tcPr>
          <w:p w:rsidR="002F45BC" w:rsidRPr="005E2B7C" w:rsidRDefault="002F45BC" w:rsidP="002F45BC">
            <w:pPr>
              <w:ind w:left="-28" w:right="-28"/>
              <w:jc w:val="center"/>
              <w:rPr>
                <w:spacing w:val="-4"/>
                <w:sz w:val="16"/>
                <w:szCs w:val="16"/>
              </w:rPr>
            </w:pPr>
            <w:r w:rsidRPr="005E2B7C">
              <w:rPr>
                <w:spacing w:val="-4"/>
                <w:sz w:val="16"/>
                <w:szCs w:val="16"/>
              </w:rPr>
              <w:t>2022 -</w:t>
            </w:r>
          </w:p>
          <w:p w:rsidR="002F45BC" w:rsidRPr="005E2B7C" w:rsidRDefault="002F45BC" w:rsidP="002F45BC">
            <w:pPr>
              <w:ind w:left="-28" w:right="-28"/>
              <w:jc w:val="center"/>
              <w:rPr>
                <w:spacing w:val="-4"/>
                <w:sz w:val="16"/>
                <w:szCs w:val="16"/>
              </w:rPr>
            </w:pPr>
            <w:r w:rsidRPr="005E2B7C">
              <w:rPr>
                <w:spacing w:val="-4"/>
                <w:sz w:val="16"/>
                <w:szCs w:val="16"/>
              </w:rPr>
              <w:t>2025 годы</w:t>
            </w:r>
          </w:p>
          <w:p w:rsidR="002F45BC" w:rsidRPr="005E2B7C" w:rsidRDefault="002F45BC" w:rsidP="002F45BC">
            <w:pPr>
              <w:pStyle w:val="afd"/>
              <w:jc w:val="center"/>
              <w:rPr>
                <w:rFonts w:ascii="Times New Roman" w:hAnsi="Times New Roman" w:cs="Times New Roman"/>
                <w:sz w:val="16"/>
                <w:szCs w:val="16"/>
              </w:rPr>
            </w:pPr>
          </w:p>
        </w:tc>
        <w:tc>
          <w:tcPr>
            <w:tcW w:w="2320"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pacing w:val="-4"/>
                <w:sz w:val="16"/>
                <w:szCs w:val="16"/>
              </w:rPr>
              <w:t>Удержание достигнутого уровня ключевого показателя</w:t>
            </w:r>
          </w:p>
        </w:tc>
        <w:tc>
          <w:tcPr>
            <w:tcW w:w="1782" w:type="dxa"/>
            <w:vMerge/>
          </w:tcPr>
          <w:p w:rsidR="002F45BC" w:rsidRPr="005E2B7C" w:rsidRDefault="002F45BC" w:rsidP="002F45BC">
            <w:pPr>
              <w:pStyle w:val="afd"/>
              <w:jc w:val="center"/>
              <w:rPr>
                <w:rFonts w:ascii="Times New Roman" w:hAnsi="Times New Roman" w:cs="Times New Roman"/>
                <w:sz w:val="16"/>
                <w:szCs w:val="16"/>
              </w:rPr>
            </w:pPr>
          </w:p>
        </w:tc>
        <w:tc>
          <w:tcPr>
            <w:tcW w:w="911" w:type="dxa"/>
            <w:vMerge/>
          </w:tcPr>
          <w:p w:rsidR="002F45BC" w:rsidRPr="005E2B7C" w:rsidRDefault="002F45BC" w:rsidP="002F45BC">
            <w:pPr>
              <w:pStyle w:val="afd"/>
              <w:jc w:val="center"/>
              <w:rPr>
                <w:rFonts w:ascii="Times New Roman" w:hAnsi="Times New Roman" w:cs="Times New Roman"/>
                <w:sz w:val="16"/>
                <w:szCs w:val="16"/>
              </w:rPr>
            </w:pPr>
          </w:p>
        </w:tc>
        <w:tc>
          <w:tcPr>
            <w:tcW w:w="821" w:type="dxa"/>
            <w:vMerge/>
          </w:tcPr>
          <w:p w:rsidR="002F45BC" w:rsidRPr="005E2B7C" w:rsidRDefault="002F45BC" w:rsidP="002F45BC">
            <w:pPr>
              <w:pStyle w:val="afd"/>
              <w:jc w:val="center"/>
              <w:rPr>
                <w:rFonts w:ascii="Times New Roman" w:hAnsi="Times New Roman" w:cs="Times New Roman"/>
                <w:sz w:val="16"/>
                <w:szCs w:val="16"/>
              </w:rPr>
            </w:pPr>
          </w:p>
        </w:tc>
        <w:tc>
          <w:tcPr>
            <w:tcW w:w="822" w:type="dxa"/>
            <w:vMerge/>
          </w:tcPr>
          <w:p w:rsidR="002F45BC" w:rsidRPr="005E2B7C" w:rsidRDefault="002F45BC" w:rsidP="002F45BC">
            <w:pPr>
              <w:pStyle w:val="afd"/>
              <w:jc w:val="center"/>
              <w:rPr>
                <w:rFonts w:ascii="Times New Roman" w:hAnsi="Times New Roman" w:cs="Times New Roman"/>
                <w:sz w:val="16"/>
                <w:szCs w:val="16"/>
              </w:rPr>
            </w:pPr>
          </w:p>
        </w:tc>
        <w:tc>
          <w:tcPr>
            <w:tcW w:w="822" w:type="dxa"/>
            <w:vMerge/>
          </w:tcPr>
          <w:p w:rsidR="002F45BC" w:rsidRPr="005E2B7C" w:rsidRDefault="002F45BC" w:rsidP="002F45BC">
            <w:pPr>
              <w:pStyle w:val="afd"/>
              <w:jc w:val="center"/>
              <w:rPr>
                <w:rFonts w:ascii="Times New Roman" w:hAnsi="Times New Roman" w:cs="Times New Roman"/>
                <w:sz w:val="16"/>
                <w:szCs w:val="16"/>
              </w:rPr>
            </w:pPr>
          </w:p>
        </w:tc>
        <w:tc>
          <w:tcPr>
            <w:tcW w:w="822" w:type="dxa"/>
            <w:vMerge/>
          </w:tcPr>
          <w:p w:rsidR="002F45BC" w:rsidRPr="005E2B7C" w:rsidRDefault="002F45BC" w:rsidP="002F45BC">
            <w:pPr>
              <w:pStyle w:val="afd"/>
              <w:jc w:val="center"/>
              <w:rPr>
                <w:rFonts w:ascii="Times New Roman" w:hAnsi="Times New Roman" w:cs="Times New Roman"/>
                <w:sz w:val="16"/>
                <w:szCs w:val="16"/>
              </w:rPr>
            </w:pPr>
          </w:p>
        </w:tc>
        <w:tc>
          <w:tcPr>
            <w:tcW w:w="2525" w:type="dxa"/>
            <w:vMerge/>
          </w:tcPr>
          <w:p w:rsidR="002F45BC" w:rsidRPr="005E2B7C" w:rsidRDefault="002F45BC" w:rsidP="002F45BC">
            <w:pPr>
              <w:pStyle w:val="afd"/>
              <w:jc w:val="center"/>
              <w:rPr>
                <w:rFonts w:ascii="Times New Roman" w:hAnsi="Times New Roman" w:cs="Times New Roman"/>
                <w:sz w:val="16"/>
                <w:szCs w:val="16"/>
              </w:rPr>
            </w:pPr>
          </w:p>
        </w:tc>
      </w:tr>
      <w:tr w:rsidR="002F45BC" w:rsidRPr="005E2B7C" w:rsidTr="00A6562F">
        <w:tc>
          <w:tcPr>
            <w:tcW w:w="15327" w:type="dxa"/>
            <w:gridSpan w:val="11"/>
          </w:tcPr>
          <w:p w:rsidR="002F45BC" w:rsidRPr="005E2B7C" w:rsidRDefault="002F45BC" w:rsidP="002F45BC">
            <w:pPr>
              <w:widowControl/>
              <w:ind w:left="-28" w:right="-28"/>
              <w:jc w:val="center"/>
              <w:rPr>
                <w:b/>
                <w:spacing w:val="-4"/>
                <w:sz w:val="16"/>
                <w:szCs w:val="16"/>
              </w:rPr>
            </w:pPr>
            <w:r w:rsidRPr="005E2B7C">
              <w:rPr>
                <w:b/>
                <w:spacing w:val="-4"/>
                <w:sz w:val="16"/>
                <w:szCs w:val="16"/>
              </w:rPr>
              <w:t>12. Рынок дорожной деятельности (за исключением проектирования)</w:t>
            </w:r>
          </w:p>
          <w:p w:rsidR="002F45BC" w:rsidRPr="005E2B7C" w:rsidRDefault="002F45BC" w:rsidP="002F45BC">
            <w:pPr>
              <w:ind w:firstLine="567"/>
              <w:rPr>
                <w:sz w:val="16"/>
                <w:szCs w:val="16"/>
              </w:rPr>
            </w:pPr>
            <w:r w:rsidRPr="005E2B7C">
              <w:rPr>
                <w:sz w:val="16"/>
                <w:szCs w:val="16"/>
              </w:rPr>
              <w:t xml:space="preserve">Общая протяженность автомобильных дорог общего пользования составляет 537,2 км, в том числе 374,85 км дорог с твердым покрытием. Плотность автомобильных дорог составляет 115,5 км на 1000 квадратных километров. Все населенные пункты района соединены с административным центром дорогами с твердым покрытием. </w:t>
            </w:r>
          </w:p>
          <w:p w:rsidR="002F45BC" w:rsidRPr="005E2B7C" w:rsidRDefault="002F45BC" w:rsidP="002F45BC">
            <w:pPr>
              <w:ind w:firstLine="567"/>
              <w:rPr>
                <w:sz w:val="16"/>
                <w:szCs w:val="16"/>
              </w:rPr>
            </w:pPr>
            <w:r w:rsidRPr="005E2B7C">
              <w:rPr>
                <w:sz w:val="16"/>
                <w:szCs w:val="16"/>
              </w:rPr>
              <w:t xml:space="preserve">В 2020 году </w:t>
            </w:r>
            <w:proofErr w:type="gramStart"/>
            <w:r w:rsidRPr="005E2B7C">
              <w:rPr>
                <w:sz w:val="16"/>
                <w:szCs w:val="16"/>
              </w:rPr>
              <w:t>выполнены работы на общую стоимость работ составила</w:t>
            </w:r>
            <w:proofErr w:type="gramEnd"/>
            <w:r w:rsidRPr="005E2B7C">
              <w:rPr>
                <w:sz w:val="16"/>
                <w:szCs w:val="16"/>
              </w:rPr>
              <w:t xml:space="preserve"> 34,5 млн. рублей, в 2021 году на сумму  26,4 млн. рублей все работы выполнены предприятиями частной формы собственности.</w:t>
            </w:r>
          </w:p>
          <w:p w:rsidR="002F45BC" w:rsidRPr="005E2B7C" w:rsidRDefault="002F45BC" w:rsidP="002F45BC">
            <w:pPr>
              <w:ind w:firstLine="567"/>
              <w:rPr>
                <w:sz w:val="16"/>
                <w:szCs w:val="16"/>
              </w:rPr>
            </w:pPr>
            <w:r w:rsidRPr="005E2B7C">
              <w:rPr>
                <w:sz w:val="16"/>
                <w:szCs w:val="16"/>
              </w:rPr>
              <w:t xml:space="preserve">Во всех сельских населенных пунктах Мокшанского района регулярно проводятся мероприятия по текущему содержанию и приведению в надлежащее состояние улично-дорожной сети за счет средств дорожного фонда.  </w:t>
            </w:r>
          </w:p>
          <w:p w:rsidR="002F45BC" w:rsidRPr="005E2B7C" w:rsidRDefault="002F45BC" w:rsidP="002F45BC">
            <w:pPr>
              <w:ind w:firstLine="567"/>
              <w:rPr>
                <w:sz w:val="16"/>
                <w:szCs w:val="16"/>
              </w:rPr>
            </w:pPr>
            <w:r w:rsidRPr="005E2B7C">
              <w:rPr>
                <w:sz w:val="16"/>
                <w:szCs w:val="16"/>
              </w:rPr>
              <w:t xml:space="preserve">В настоящее время большинство населенных пунктов Мокшанского района </w:t>
            </w:r>
            <w:proofErr w:type="gramStart"/>
            <w:r w:rsidRPr="005E2B7C">
              <w:rPr>
                <w:sz w:val="16"/>
                <w:szCs w:val="16"/>
              </w:rPr>
              <w:t>обеспечены</w:t>
            </w:r>
            <w:proofErr w:type="gramEnd"/>
            <w:r w:rsidRPr="005E2B7C">
              <w:rPr>
                <w:sz w:val="16"/>
                <w:szCs w:val="16"/>
              </w:rPr>
              <w:t xml:space="preserve"> регулярным автотранспортным сообщением с районным центром – </w:t>
            </w:r>
            <w:proofErr w:type="spellStart"/>
            <w:r w:rsidRPr="005E2B7C">
              <w:rPr>
                <w:sz w:val="16"/>
                <w:szCs w:val="16"/>
              </w:rPr>
              <w:t>р.п</w:t>
            </w:r>
            <w:proofErr w:type="spellEnd"/>
            <w:r w:rsidRPr="005E2B7C">
              <w:rPr>
                <w:sz w:val="16"/>
                <w:szCs w:val="16"/>
              </w:rPr>
              <w:t>. Мокшан и областным центром – г. Пенза.</w:t>
            </w:r>
          </w:p>
          <w:p w:rsidR="002F45BC" w:rsidRPr="005E2B7C" w:rsidRDefault="002F45BC" w:rsidP="002F45BC">
            <w:pPr>
              <w:ind w:firstLine="567"/>
              <w:rPr>
                <w:sz w:val="16"/>
                <w:szCs w:val="16"/>
              </w:rPr>
            </w:pPr>
            <w:r w:rsidRPr="005E2B7C">
              <w:rPr>
                <w:sz w:val="16"/>
                <w:szCs w:val="16"/>
              </w:rPr>
              <w:t xml:space="preserve">В этой связи одним из основных направлений деятельности органов местного самоуправления на территории Мокшанского района является развитие, совершенствование сети автомобильных дорог общего пользования местного значения и улично-дорожной сети. </w:t>
            </w:r>
            <w:proofErr w:type="gramStart"/>
            <w:r w:rsidRPr="005E2B7C">
              <w:rPr>
                <w:sz w:val="16"/>
                <w:szCs w:val="16"/>
              </w:rPr>
              <w:t>Это позволит увеличить протяжённость автомобильных дорог общего пользования местного значения с твёрдым покрытием, улучшить транспортное обслуживание населения, проживающего в сельской местности, за счёт строительства подъездов к сельским населённым пунктам по дорогам с твёрдым покрытием, повысить транспортную доступность за счёт развития сети автомобильных дорог, в том числе и сельской местности, улучшить транспортно-эксплуатационные характеристики дорог общего пользования местного значения и улично-дорожной сети.</w:t>
            </w:r>
            <w:proofErr w:type="gramEnd"/>
          </w:p>
          <w:p w:rsidR="002F45BC" w:rsidRPr="005E2B7C" w:rsidRDefault="002F45BC" w:rsidP="002F45BC">
            <w:pPr>
              <w:ind w:firstLine="567"/>
              <w:rPr>
                <w:sz w:val="16"/>
                <w:szCs w:val="16"/>
              </w:rPr>
            </w:pPr>
            <w:r w:rsidRPr="005E2B7C">
              <w:rPr>
                <w:sz w:val="16"/>
                <w:szCs w:val="16"/>
              </w:rPr>
              <w:t>Доля организаций частной формы собственности в сфере дорожной деятельности составляет 50%. На территории Мокшанского района Пензенской области действует 1 организация частной формы собственности (ООО «ОДП №3») и 1 с участием публичных форм собственности муниципального уровня (ООО «Радикс»). Для увеличения доли частной формы собственности необходимо провести мероприятия по увеличению численности организаций частной формы собственности.</w:t>
            </w:r>
          </w:p>
          <w:p w:rsidR="002F45BC" w:rsidRPr="005E2B7C" w:rsidRDefault="002F45BC" w:rsidP="002F45BC">
            <w:pPr>
              <w:pStyle w:val="afd"/>
              <w:jc w:val="center"/>
              <w:rPr>
                <w:rFonts w:ascii="Times New Roman" w:hAnsi="Times New Roman" w:cs="Times New Roman"/>
                <w:sz w:val="16"/>
                <w:szCs w:val="16"/>
              </w:rPr>
            </w:pPr>
          </w:p>
        </w:tc>
      </w:tr>
      <w:tr w:rsidR="002F45BC" w:rsidRPr="005E2B7C" w:rsidTr="00A6562F">
        <w:tc>
          <w:tcPr>
            <w:tcW w:w="611"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12.1</w:t>
            </w:r>
          </w:p>
        </w:tc>
        <w:tc>
          <w:tcPr>
            <w:tcW w:w="2332" w:type="dxa"/>
          </w:tcPr>
          <w:p w:rsidR="00A6562F" w:rsidRDefault="002F45BC" w:rsidP="00A6562F">
            <w:pPr>
              <w:pStyle w:val="afd"/>
              <w:ind w:left="-44" w:right="-108"/>
              <w:jc w:val="center"/>
              <w:rPr>
                <w:rFonts w:ascii="Times New Roman" w:hAnsi="Times New Roman" w:cs="Times New Roman"/>
                <w:spacing w:val="-4"/>
                <w:sz w:val="16"/>
                <w:szCs w:val="16"/>
              </w:rPr>
            </w:pPr>
            <w:r w:rsidRPr="005E2B7C">
              <w:rPr>
                <w:rFonts w:ascii="Times New Roman" w:hAnsi="Times New Roman" w:cs="Times New Roman"/>
                <w:spacing w:val="-4"/>
                <w:sz w:val="16"/>
                <w:szCs w:val="16"/>
              </w:rPr>
              <w:t>Оказание методической и консультационной помощи субъектам предпринимательства, осуществляющим деятельность</w:t>
            </w:r>
          </w:p>
          <w:p w:rsidR="002F45BC" w:rsidRPr="005E2B7C" w:rsidRDefault="002F45BC" w:rsidP="00A6562F">
            <w:pPr>
              <w:pStyle w:val="afd"/>
              <w:ind w:left="-44" w:right="-108"/>
              <w:jc w:val="center"/>
              <w:rPr>
                <w:rFonts w:ascii="Times New Roman" w:hAnsi="Times New Roman" w:cs="Times New Roman"/>
                <w:sz w:val="16"/>
                <w:szCs w:val="16"/>
              </w:rPr>
            </w:pPr>
            <w:r w:rsidRPr="005E2B7C">
              <w:rPr>
                <w:rFonts w:ascii="Times New Roman" w:hAnsi="Times New Roman" w:cs="Times New Roman"/>
                <w:spacing w:val="-4"/>
                <w:sz w:val="16"/>
                <w:szCs w:val="16"/>
              </w:rPr>
              <w:t xml:space="preserve"> на рынке</w:t>
            </w:r>
          </w:p>
        </w:tc>
        <w:tc>
          <w:tcPr>
            <w:tcW w:w="1559" w:type="dxa"/>
          </w:tcPr>
          <w:p w:rsidR="002F45BC" w:rsidRPr="005E2B7C" w:rsidRDefault="002F45BC" w:rsidP="002F45BC">
            <w:pPr>
              <w:ind w:left="-28" w:right="-28"/>
              <w:jc w:val="center"/>
              <w:rPr>
                <w:spacing w:val="-4"/>
                <w:sz w:val="16"/>
                <w:szCs w:val="16"/>
              </w:rPr>
            </w:pPr>
            <w:r w:rsidRPr="005E2B7C">
              <w:rPr>
                <w:spacing w:val="-4"/>
                <w:sz w:val="16"/>
                <w:szCs w:val="16"/>
              </w:rPr>
              <w:t>2022 -</w:t>
            </w:r>
          </w:p>
          <w:p w:rsidR="002F45BC" w:rsidRPr="005E2B7C" w:rsidRDefault="002F45BC" w:rsidP="002F45BC">
            <w:pPr>
              <w:ind w:left="-28" w:right="-28"/>
              <w:jc w:val="center"/>
              <w:rPr>
                <w:spacing w:val="-4"/>
                <w:sz w:val="16"/>
                <w:szCs w:val="16"/>
              </w:rPr>
            </w:pPr>
            <w:r w:rsidRPr="005E2B7C">
              <w:rPr>
                <w:spacing w:val="-4"/>
                <w:sz w:val="16"/>
                <w:szCs w:val="16"/>
              </w:rPr>
              <w:t>2025 годы</w:t>
            </w:r>
          </w:p>
          <w:p w:rsidR="002F45BC" w:rsidRPr="005E2B7C" w:rsidRDefault="002F45BC" w:rsidP="002F45BC">
            <w:pPr>
              <w:pStyle w:val="afd"/>
              <w:jc w:val="center"/>
              <w:rPr>
                <w:rFonts w:ascii="Times New Roman" w:hAnsi="Times New Roman" w:cs="Times New Roman"/>
                <w:sz w:val="16"/>
                <w:szCs w:val="16"/>
              </w:rPr>
            </w:pPr>
          </w:p>
        </w:tc>
        <w:tc>
          <w:tcPr>
            <w:tcW w:w="2320" w:type="dxa"/>
          </w:tcPr>
          <w:p w:rsidR="002F45BC" w:rsidRPr="005E2B7C" w:rsidRDefault="002F45BC" w:rsidP="002F45BC">
            <w:pPr>
              <w:ind w:left="-28" w:right="-28"/>
              <w:jc w:val="center"/>
              <w:rPr>
                <w:spacing w:val="-4"/>
                <w:sz w:val="16"/>
                <w:szCs w:val="16"/>
              </w:rPr>
            </w:pPr>
            <w:r w:rsidRPr="005E2B7C">
              <w:rPr>
                <w:spacing w:val="-4"/>
                <w:sz w:val="16"/>
                <w:szCs w:val="16"/>
              </w:rPr>
              <w:t xml:space="preserve">Повышение уровня информированности. </w:t>
            </w:r>
          </w:p>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pacing w:val="-4"/>
                <w:sz w:val="16"/>
                <w:szCs w:val="16"/>
              </w:rPr>
              <w:t>Удержание достигнутого уровня ключевого показателя</w:t>
            </w:r>
          </w:p>
        </w:tc>
        <w:tc>
          <w:tcPr>
            <w:tcW w:w="1782" w:type="dxa"/>
            <w:vMerge w:val="restart"/>
          </w:tcPr>
          <w:p w:rsidR="002F45BC" w:rsidRPr="005E2B7C" w:rsidRDefault="002F45BC" w:rsidP="002F45BC">
            <w:pPr>
              <w:autoSpaceDE w:val="0"/>
              <w:autoSpaceDN w:val="0"/>
              <w:ind w:left="-28" w:right="-28"/>
              <w:jc w:val="center"/>
              <w:rPr>
                <w:spacing w:val="-4"/>
                <w:sz w:val="16"/>
                <w:szCs w:val="16"/>
              </w:rPr>
            </w:pPr>
            <w:r w:rsidRPr="005E2B7C">
              <w:rPr>
                <w:spacing w:val="-4"/>
                <w:sz w:val="16"/>
                <w:szCs w:val="16"/>
              </w:rPr>
              <w:t>Доля организаций частной формы собственности</w:t>
            </w:r>
          </w:p>
          <w:p w:rsidR="002F45BC" w:rsidRPr="005E2B7C" w:rsidRDefault="002F45BC" w:rsidP="002F45BC">
            <w:pPr>
              <w:ind w:left="-28" w:right="-28"/>
              <w:jc w:val="center"/>
              <w:rPr>
                <w:spacing w:val="-4"/>
                <w:sz w:val="16"/>
                <w:szCs w:val="16"/>
              </w:rPr>
            </w:pPr>
            <w:r w:rsidRPr="005E2B7C">
              <w:rPr>
                <w:spacing w:val="-4"/>
                <w:sz w:val="16"/>
                <w:szCs w:val="16"/>
              </w:rPr>
              <w:t>в сфере дорожной деятельности</w:t>
            </w:r>
          </w:p>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pacing w:val="-4"/>
                <w:sz w:val="16"/>
                <w:szCs w:val="16"/>
              </w:rPr>
              <w:t>(за исключением проектирования), процентов</w:t>
            </w:r>
          </w:p>
        </w:tc>
        <w:tc>
          <w:tcPr>
            <w:tcW w:w="911"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50</w:t>
            </w:r>
          </w:p>
        </w:tc>
        <w:tc>
          <w:tcPr>
            <w:tcW w:w="821"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50</w:t>
            </w:r>
          </w:p>
        </w:tc>
        <w:tc>
          <w:tcPr>
            <w:tcW w:w="822"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67</w:t>
            </w:r>
          </w:p>
        </w:tc>
        <w:tc>
          <w:tcPr>
            <w:tcW w:w="822"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67</w:t>
            </w:r>
          </w:p>
        </w:tc>
        <w:tc>
          <w:tcPr>
            <w:tcW w:w="822" w:type="dxa"/>
            <w:vMerge w:val="restart"/>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75</w:t>
            </w:r>
          </w:p>
        </w:tc>
        <w:tc>
          <w:tcPr>
            <w:tcW w:w="2525" w:type="dxa"/>
            <w:vMerge w:val="restart"/>
          </w:tcPr>
          <w:p w:rsidR="002F45BC" w:rsidRPr="005E2B7C" w:rsidRDefault="002F45BC" w:rsidP="002F45BC">
            <w:pPr>
              <w:jc w:val="center"/>
              <w:rPr>
                <w:sz w:val="16"/>
                <w:szCs w:val="16"/>
              </w:rPr>
            </w:pPr>
            <w:r w:rsidRPr="005E2B7C">
              <w:rPr>
                <w:sz w:val="16"/>
                <w:szCs w:val="16"/>
              </w:rPr>
              <w:t>Администрация</w:t>
            </w:r>
          </w:p>
          <w:p w:rsidR="002F45BC" w:rsidRPr="005E2B7C" w:rsidRDefault="002F45BC" w:rsidP="002F45BC">
            <w:pPr>
              <w:jc w:val="center"/>
              <w:rPr>
                <w:sz w:val="16"/>
                <w:szCs w:val="16"/>
              </w:rPr>
            </w:pPr>
            <w:r w:rsidRPr="005E2B7C">
              <w:rPr>
                <w:sz w:val="16"/>
                <w:szCs w:val="16"/>
              </w:rPr>
              <w:t>Мокшанского района</w:t>
            </w:r>
          </w:p>
          <w:p w:rsidR="002F45BC" w:rsidRPr="005E2B7C" w:rsidRDefault="002F45BC" w:rsidP="002F45BC">
            <w:pPr>
              <w:jc w:val="center"/>
              <w:rPr>
                <w:sz w:val="16"/>
                <w:szCs w:val="16"/>
              </w:rPr>
            </w:pPr>
            <w:r w:rsidRPr="005E2B7C">
              <w:rPr>
                <w:sz w:val="16"/>
                <w:szCs w:val="16"/>
              </w:rPr>
              <w:t>Пензенской области</w:t>
            </w:r>
          </w:p>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(отдел муниципального хозяйства, строительства и архитектуры)</w:t>
            </w:r>
          </w:p>
        </w:tc>
      </w:tr>
      <w:tr w:rsidR="002F45BC" w:rsidRPr="005E2B7C" w:rsidTr="00A6562F">
        <w:tc>
          <w:tcPr>
            <w:tcW w:w="611"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z w:val="16"/>
                <w:szCs w:val="16"/>
              </w:rPr>
              <w:t>12.2</w:t>
            </w:r>
          </w:p>
        </w:tc>
        <w:tc>
          <w:tcPr>
            <w:tcW w:w="2332"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pacing w:val="-4"/>
                <w:sz w:val="16"/>
                <w:szCs w:val="16"/>
              </w:rPr>
              <w:t>Сокращение сроков приемки выполненных работ по результатам исполнения заключенных государственных контрактов, обеспечение своевременной и стопроцентной оплаты выполненных и принятых заказчиком работ</w:t>
            </w:r>
          </w:p>
        </w:tc>
        <w:tc>
          <w:tcPr>
            <w:tcW w:w="1559" w:type="dxa"/>
          </w:tcPr>
          <w:p w:rsidR="002F45BC" w:rsidRPr="005E2B7C" w:rsidRDefault="002F45BC" w:rsidP="002F45BC">
            <w:pPr>
              <w:ind w:left="-28" w:right="-28"/>
              <w:jc w:val="center"/>
              <w:rPr>
                <w:spacing w:val="-4"/>
                <w:sz w:val="16"/>
                <w:szCs w:val="16"/>
              </w:rPr>
            </w:pPr>
            <w:r w:rsidRPr="005E2B7C">
              <w:rPr>
                <w:spacing w:val="-4"/>
                <w:sz w:val="16"/>
                <w:szCs w:val="16"/>
              </w:rPr>
              <w:t>2022 -</w:t>
            </w:r>
          </w:p>
          <w:p w:rsidR="002F45BC" w:rsidRPr="005E2B7C" w:rsidRDefault="002F45BC" w:rsidP="002F45BC">
            <w:pPr>
              <w:ind w:left="-28" w:right="-28"/>
              <w:jc w:val="center"/>
              <w:rPr>
                <w:spacing w:val="-4"/>
                <w:sz w:val="16"/>
                <w:szCs w:val="16"/>
              </w:rPr>
            </w:pPr>
            <w:r w:rsidRPr="005E2B7C">
              <w:rPr>
                <w:spacing w:val="-4"/>
                <w:sz w:val="16"/>
                <w:szCs w:val="16"/>
              </w:rPr>
              <w:t>2025 годы</w:t>
            </w:r>
          </w:p>
          <w:p w:rsidR="002F45BC" w:rsidRPr="005E2B7C" w:rsidRDefault="002F45BC" w:rsidP="002F45BC">
            <w:pPr>
              <w:pStyle w:val="afd"/>
              <w:jc w:val="center"/>
              <w:rPr>
                <w:rFonts w:ascii="Times New Roman" w:hAnsi="Times New Roman" w:cs="Times New Roman"/>
                <w:sz w:val="16"/>
                <w:szCs w:val="16"/>
              </w:rPr>
            </w:pPr>
          </w:p>
        </w:tc>
        <w:tc>
          <w:tcPr>
            <w:tcW w:w="2320" w:type="dxa"/>
          </w:tcPr>
          <w:p w:rsidR="002F45BC" w:rsidRPr="005E2B7C" w:rsidRDefault="002F45BC" w:rsidP="002F45BC">
            <w:pPr>
              <w:pStyle w:val="afd"/>
              <w:jc w:val="center"/>
              <w:rPr>
                <w:rFonts w:ascii="Times New Roman" w:hAnsi="Times New Roman" w:cs="Times New Roman"/>
                <w:sz w:val="16"/>
                <w:szCs w:val="16"/>
              </w:rPr>
            </w:pPr>
            <w:r w:rsidRPr="005E2B7C">
              <w:rPr>
                <w:rFonts w:ascii="Times New Roman" w:hAnsi="Times New Roman" w:cs="Times New Roman"/>
                <w:spacing w:val="-4"/>
                <w:sz w:val="16"/>
                <w:szCs w:val="16"/>
              </w:rPr>
              <w:t>Исключение случаев создания препятствий для осуществления предпринимательской деятельности</w:t>
            </w:r>
          </w:p>
        </w:tc>
        <w:tc>
          <w:tcPr>
            <w:tcW w:w="1782" w:type="dxa"/>
            <w:vMerge/>
          </w:tcPr>
          <w:p w:rsidR="002F45BC" w:rsidRPr="005E2B7C" w:rsidRDefault="002F45BC" w:rsidP="002F45BC">
            <w:pPr>
              <w:pStyle w:val="afd"/>
              <w:jc w:val="center"/>
              <w:rPr>
                <w:rFonts w:ascii="Times New Roman" w:hAnsi="Times New Roman" w:cs="Times New Roman"/>
                <w:sz w:val="16"/>
                <w:szCs w:val="16"/>
              </w:rPr>
            </w:pPr>
          </w:p>
        </w:tc>
        <w:tc>
          <w:tcPr>
            <w:tcW w:w="911" w:type="dxa"/>
            <w:vMerge/>
          </w:tcPr>
          <w:p w:rsidR="002F45BC" w:rsidRPr="005E2B7C" w:rsidRDefault="002F45BC" w:rsidP="002F45BC">
            <w:pPr>
              <w:pStyle w:val="afd"/>
              <w:jc w:val="center"/>
              <w:rPr>
                <w:rFonts w:ascii="Times New Roman" w:hAnsi="Times New Roman" w:cs="Times New Roman"/>
                <w:sz w:val="16"/>
                <w:szCs w:val="16"/>
              </w:rPr>
            </w:pPr>
          </w:p>
        </w:tc>
        <w:tc>
          <w:tcPr>
            <w:tcW w:w="821" w:type="dxa"/>
            <w:vMerge/>
          </w:tcPr>
          <w:p w:rsidR="002F45BC" w:rsidRPr="005E2B7C" w:rsidRDefault="002F45BC" w:rsidP="002F45BC">
            <w:pPr>
              <w:pStyle w:val="afd"/>
              <w:jc w:val="center"/>
              <w:rPr>
                <w:rFonts w:ascii="Times New Roman" w:hAnsi="Times New Roman" w:cs="Times New Roman"/>
                <w:sz w:val="16"/>
                <w:szCs w:val="16"/>
              </w:rPr>
            </w:pPr>
          </w:p>
        </w:tc>
        <w:tc>
          <w:tcPr>
            <w:tcW w:w="822" w:type="dxa"/>
            <w:vMerge/>
          </w:tcPr>
          <w:p w:rsidR="002F45BC" w:rsidRPr="005E2B7C" w:rsidRDefault="002F45BC" w:rsidP="002F45BC">
            <w:pPr>
              <w:pStyle w:val="afd"/>
              <w:jc w:val="center"/>
              <w:rPr>
                <w:rFonts w:ascii="Times New Roman" w:hAnsi="Times New Roman" w:cs="Times New Roman"/>
                <w:sz w:val="16"/>
                <w:szCs w:val="16"/>
              </w:rPr>
            </w:pPr>
          </w:p>
        </w:tc>
        <w:tc>
          <w:tcPr>
            <w:tcW w:w="822" w:type="dxa"/>
            <w:vMerge/>
          </w:tcPr>
          <w:p w:rsidR="002F45BC" w:rsidRPr="005E2B7C" w:rsidRDefault="002F45BC" w:rsidP="002F45BC">
            <w:pPr>
              <w:pStyle w:val="afd"/>
              <w:jc w:val="center"/>
              <w:rPr>
                <w:rFonts w:ascii="Times New Roman" w:hAnsi="Times New Roman" w:cs="Times New Roman"/>
                <w:sz w:val="16"/>
                <w:szCs w:val="16"/>
              </w:rPr>
            </w:pPr>
          </w:p>
        </w:tc>
        <w:tc>
          <w:tcPr>
            <w:tcW w:w="822" w:type="dxa"/>
            <w:vMerge/>
          </w:tcPr>
          <w:p w:rsidR="002F45BC" w:rsidRPr="005E2B7C" w:rsidRDefault="002F45BC" w:rsidP="002F45BC">
            <w:pPr>
              <w:pStyle w:val="afd"/>
              <w:jc w:val="center"/>
              <w:rPr>
                <w:rFonts w:ascii="Times New Roman" w:hAnsi="Times New Roman" w:cs="Times New Roman"/>
                <w:sz w:val="16"/>
                <w:szCs w:val="16"/>
              </w:rPr>
            </w:pPr>
          </w:p>
        </w:tc>
        <w:tc>
          <w:tcPr>
            <w:tcW w:w="2525" w:type="dxa"/>
            <w:vMerge/>
          </w:tcPr>
          <w:p w:rsidR="002F45BC" w:rsidRPr="005E2B7C" w:rsidRDefault="002F45BC" w:rsidP="002F45BC">
            <w:pPr>
              <w:pStyle w:val="afd"/>
              <w:jc w:val="center"/>
              <w:rPr>
                <w:rFonts w:ascii="Times New Roman" w:hAnsi="Times New Roman" w:cs="Times New Roman"/>
                <w:sz w:val="16"/>
                <w:szCs w:val="16"/>
              </w:rPr>
            </w:pPr>
          </w:p>
        </w:tc>
      </w:tr>
    </w:tbl>
    <w:p w:rsidR="002F45BC" w:rsidRPr="005E2B7C" w:rsidRDefault="002F45BC" w:rsidP="002F45BC">
      <w:pPr>
        <w:rPr>
          <w:sz w:val="16"/>
          <w:szCs w:val="16"/>
        </w:rPr>
      </w:pPr>
    </w:p>
    <w:p w:rsidR="002F45BC" w:rsidRPr="005E2B7C" w:rsidRDefault="002F45BC" w:rsidP="002F45BC">
      <w:pPr>
        <w:jc w:val="center"/>
        <w:rPr>
          <w:sz w:val="16"/>
          <w:szCs w:val="16"/>
        </w:rPr>
      </w:pPr>
      <w:r w:rsidRPr="005E2B7C">
        <w:rPr>
          <w:b/>
          <w:sz w:val="16"/>
          <w:szCs w:val="16"/>
          <w:lang w:val="en-US"/>
        </w:rPr>
        <w:t>II</w:t>
      </w:r>
      <w:r w:rsidRPr="005E2B7C">
        <w:rPr>
          <w:b/>
          <w:sz w:val="16"/>
          <w:szCs w:val="16"/>
        </w:rPr>
        <w:t>. Системные мероприятия</w:t>
      </w:r>
    </w:p>
    <w:tbl>
      <w:tblPr>
        <w:tblStyle w:val="ab"/>
        <w:tblW w:w="15309" w:type="dxa"/>
        <w:tblInd w:w="250" w:type="dxa"/>
        <w:tblLook w:val="04A0" w:firstRow="1" w:lastRow="0" w:firstColumn="1" w:lastColumn="0" w:noHBand="0" w:noVBand="1"/>
      </w:tblPr>
      <w:tblGrid>
        <w:gridCol w:w="616"/>
        <w:gridCol w:w="2184"/>
        <w:gridCol w:w="1311"/>
        <w:gridCol w:w="2118"/>
        <w:gridCol w:w="2234"/>
        <w:gridCol w:w="1328"/>
        <w:gridCol w:w="669"/>
        <w:gridCol w:w="664"/>
        <w:gridCol w:w="664"/>
        <w:gridCol w:w="664"/>
        <w:gridCol w:w="2857"/>
      </w:tblGrid>
      <w:tr w:rsidR="002F45BC" w:rsidRPr="005E2B7C" w:rsidTr="00A6562F">
        <w:trPr>
          <w:trHeight w:val="273"/>
        </w:trPr>
        <w:tc>
          <w:tcPr>
            <w:tcW w:w="616" w:type="dxa"/>
            <w:vMerge w:val="restart"/>
          </w:tcPr>
          <w:p w:rsidR="002F45BC" w:rsidRPr="005E2B7C" w:rsidRDefault="002F45BC" w:rsidP="002F45BC">
            <w:pPr>
              <w:jc w:val="center"/>
              <w:rPr>
                <w:sz w:val="16"/>
                <w:szCs w:val="16"/>
              </w:rPr>
            </w:pPr>
            <w:r w:rsidRPr="005E2B7C">
              <w:rPr>
                <w:sz w:val="16"/>
                <w:szCs w:val="16"/>
              </w:rPr>
              <w:t xml:space="preserve">№ </w:t>
            </w:r>
            <w:proofErr w:type="gramStart"/>
            <w:r w:rsidRPr="005E2B7C">
              <w:rPr>
                <w:sz w:val="16"/>
                <w:szCs w:val="16"/>
              </w:rPr>
              <w:t>п</w:t>
            </w:r>
            <w:proofErr w:type="gramEnd"/>
            <w:r w:rsidRPr="005E2B7C">
              <w:rPr>
                <w:sz w:val="16"/>
                <w:szCs w:val="16"/>
              </w:rPr>
              <w:t>/п</w:t>
            </w:r>
          </w:p>
        </w:tc>
        <w:tc>
          <w:tcPr>
            <w:tcW w:w="2184" w:type="dxa"/>
            <w:vMerge w:val="restart"/>
          </w:tcPr>
          <w:p w:rsidR="002F45BC" w:rsidRPr="005E2B7C" w:rsidRDefault="002F45BC" w:rsidP="002F45BC">
            <w:pPr>
              <w:jc w:val="center"/>
              <w:rPr>
                <w:sz w:val="16"/>
                <w:szCs w:val="16"/>
              </w:rPr>
            </w:pPr>
            <w:r w:rsidRPr="005E2B7C">
              <w:rPr>
                <w:sz w:val="16"/>
                <w:szCs w:val="16"/>
              </w:rPr>
              <w:t>Наименование мероприятия/ исходная фактическая информация</w:t>
            </w:r>
          </w:p>
        </w:tc>
        <w:tc>
          <w:tcPr>
            <w:tcW w:w="1311" w:type="dxa"/>
            <w:vMerge w:val="restart"/>
          </w:tcPr>
          <w:p w:rsidR="002F45BC" w:rsidRPr="005E2B7C" w:rsidRDefault="002F45BC" w:rsidP="002F45BC">
            <w:pPr>
              <w:jc w:val="center"/>
              <w:rPr>
                <w:sz w:val="16"/>
                <w:szCs w:val="16"/>
              </w:rPr>
            </w:pPr>
            <w:r w:rsidRPr="005E2B7C">
              <w:rPr>
                <w:sz w:val="16"/>
                <w:szCs w:val="16"/>
              </w:rPr>
              <w:t>Срок реализации (разработки)</w:t>
            </w:r>
          </w:p>
        </w:tc>
        <w:tc>
          <w:tcPr>
            <w:tcW w:w="2118" w:type="dxa"/>
            <w:vMerge w:val="restart"/>
          </w:tcPr>
          <w:p w:rsidR="002F45BC" w:rsidRPr="005E2B7C" w:rsidRDefault="002F45BC" w:rsidP="002F45BC">
            <w:pPr>
              <w:jc w:val="center"/>
              <w:rPr>
                <w:sz w:val="16"/>
                <w:szCs w:val="16"/>
              </w:rPr>
            </w:pPr>
            <w:r w:rsidRPr="005E2B7C">
              <w:rPr>
                <w:sz w:val="16"/>
                <w:szCs w:val="16"/>
              </w:rPr>
              <w:t>Результаты (цели)</w:t>
            </w:r>
          </w:p>
        </w:tc>
        <w:tc>
          <w:tcPr>
            <w:tcW w:w="2234" w:type="dxa"/>
            <w:vMerge w:val="restart"/>
          </w:tcPr>
          <w:p w:rsidR="002F45BC" w:rsidRPr="005E2B7C" w:rsidRDefault="002F45BC" w:rsidP="002F45BC">
            <w:pPr>
              <w:jc w:val="center"/>
              <w:rPr>
                <w:sz w:val="16"/>
                <w:szCs w:val="16"/>
              </w:rPr>
            </w:pPr>
            <w:r w:rsidRPr="005E2B7C">
              <w:rPr>
                <w:sz w:val="16"/>
                <w:szCs w:val="16"/>
              </w:rPr>
              <w:t>Целевой показатель</w:t>
            </w:r>
          </w:p>
        </w:tc>
        <w:tc>
          <w:tcPr>
            <w:tcW w:w="3989" w:type="dxa"/>
            <w:gridSpan w:val="5"/>
          </w:tcPr>
          <w:p w:rsidR="002F45BC" w:rsidRPr="005E2B7C" w:rsidRDefault="002F45BC" w:rsidP="002F45BC">
            <w:pPr>
              <w:jc w:val="center"/>
              <w:rPr>
                <w:sz w:val="16"/>
                <w:szCs w:val="16"/>
              </w:rPr>
            </w:pPr>
            <w:r w:rsidRPr="005E2B7C">
              <w:rPr>
                <w:sz w:val="16"/>
                <w:szCs w:val="16"/>
              </w:rPr>
              <w:t>Значение целевого показателя на конец года</w:t>
            </w:r>
          </w:p>
        </w:tc>
        <w:tc>
          <w:tcPr>
            <w:tcW w:w="2857" w:type="dxa"/>
            <w:vMerge w:val="restart"/>
          </w:tcPr>
          <w:p w:rsidR="002F45BC" w:rsidRPr="005E2B7C" w:rsidRDefault="002F45BC" w:rsidP="002F45BC">
            <w:pPr>
              <w:jc w:val="center"/>
              <w:rPr>
                <w:sz w:val="16"/>
                <w:szCs w:val="16"/>
              </w:rPr>
            </w:pPr>
            <w:r w:rsidRPr="005E2B7C">
              <w:rPr>
                <w:sz w:val="16"/>
                <w:szCs w:val="16"/>
              </w:rPr>
              <w:t>Ответственный исполнитель/ соисполнитель</w:t>
            </w:r>
          </w:p>
        </w:tc>
      </w:tr>
      <w:tr w:rsidR="002F45BC" w:rsidRPr="005E2B7C" w:rsidTr="00A6562F">
        <w:tc>
          <w:tcPr>
            <w:tcW w:w="616" w:type="dxa"/>
            <w:vMerge/>
          </w:tcPr>
          <w:p w:rsidR="002F45BC" w:rsidRPr="005E2B7C" w:rsidRDefault="002F45BC" w:rsidP="002F45BC">
            <w:pPr>
              <w:jc w:val="center"/>
              <w:rPr>
                <w:sz w:val="16"/>
                <w:szCs w:val="16"/>
              </w:rPr>
            </w:pPr>
          </w:p>
        </w:tc>
        <w:tc>
          <w:tcPr>
            <w:tcW w:w="2184" w:type="dxa"/>
            <w:vMerge/>
          </w:tcPr>
          <w:p w:rsidR="002F45BC" w:rsidRPr="005E2B7C" w:rsidRDefault="002F45BC" w:rsidP="002F45BC">
            <w:pPr>
              <w:jc w:val="center"/>
              <w:rPr>
                <w:sz w:val="16"/>
                <w:szCs w:val="16"/>
              </w:rPr>
            </w:pPr>
          </w:p>
        </w:tc>
        <w:tc>
          <w:tcPr>
            <w:tcW w:w="1311" w:type="dxa"/>
            <w:vMerge/>
          </w:tcPr>
          <w:p w:rsidR="002F45BC" w:rsidRPr="005E2B7C" w:rsidRDefault="002F45BC" w:rsidP="002F45BC">
            <w:pPr>
              <w:jc w:val="center"/>
              <w:rPr>
                <w:sz w:val="16"/>
                <w:szCs w:val="16"/>
              </w:rPr>
            </w:pPr>
          </w:p>
        </w:tc>
        <w:tc>
          <w:tcPr>
            <w:tcW w:w="2118" w:type="dxa"/>
            <w:vMerge/>
          </w:tcPr>
          <w:p w:rsidR="002F45BC" w:rsidRPr="005E2B7C" w:rsidRDefault="002F45BC" w:rsidP="002F45BC">
            <w:pPr>
              <w:jc w:val="center"/>
              <w:rPr>
                <w:sz w:val="16"/>
                <w:szCs w:val="16"/>
              </w:rPr>
            </w:pPr>
          </w:p>
        </w:tc>
        <w:tc>
          <w:tcPr>
            <w:tcW w:w="2234" w:type="dxa"/>
            <w:vMerge/>
          </w:tcPr>
          <w:p w:rsidR="002F45BC" w:rsidRPr="005E2B7C" w:rsidRDefault="002F45BC" w:rsidP="002F45BC">
            <w:pPr>
              <w:jc w:val="center"/>
              <w:rPr>
                <w:sz w:val="16"/>
                <w:szCs w:val="16"/>
              </w:rPr>
            </w:pPr>
          </w:p>
        </w:tc>
        <w:tc>
          <w:tcPr>
            <w:tcW w:w="1328" w:type="dxa"/>
          </w:tcPr>
          <w:p w:rsidR="002F45BC" w:rsidRPr="005E2B7C" w:rsidRDefault="002F45BC" w:rsidP="002F45BC">
            <w:pPr>
              <w:jc w:val="center"/>
              <w:rPr>
                <w:sz w:val="16"/>
                <w:szCs w:val="16"/>
              </w:rPr>
            </w:pPr>
            <w:r w:rsidRPr="005E2B7C">
              <w:rPr>
                <w:sz w:val="16"/>
                <w:szCs w:val="16"/>
              </w:rPr>
              <w:t>Фактическое значение</w:t>
            </w:r>
          </w:p>
        </w:tc>
        <w:tc>
          <w:tcPr>
            <w:tcW w:w="2661" w:type="dxa"/>
            <w:gridSpan w:val="4"/>
          </w:tcPr>
          <w:p w:rsidR="002F45BC" w:rsidRPr="005E2B7C" w:rsidRDefault="002F45BC" w:rsidP="002F45BC">
            <w:pPr>
              <w:jc w:val="center"/>
              <w:rPr>
                <w:sz w:val="16"/>
                <w:szCs w:val="16"/>
              </w:rPr>
            </w:pPr>
            <w:r w:rsidRPr="005E2B7C">
              <w:rPr>
                <w:sz w:val="16"/>
                <w:szCs w:val="16"/>
              </w:rPr>
              <w:t>Плановое значение</w:t>
            </w:r>
          </w:p>
        </w:tc>
        <w:tc>
          <w:tcPr>
            <w:tcW w:w="2857" w:type="dxa"/>
            <w:vMerge/>
          </w:tcPr>
          <w:p w:rsidR="002F45BC" w:rsidRPr="005E2B7C" w:rsidRDefault="002F45BC" w:rsidP="002F45BC">
            <w:pPr>
              <w:jc w:val="center"/>
              <w:rPr>
                <w:sz w:val="16"/>
                <w:szCs w:val="16"/>
              </w:rPr>
            </w:pPr>
          </w:p>
        </w:tc>
      </w:tr>
      <w:tr w:rsidR="002F45BC" w:rsidRPr="005E2B7C" w:rsidTr="00A6562F">
        <w:tc>
          <w:tcPr>
            <w:tcW w:w="616" w:type="dxa"/>
            <w:vMerge/>
          </w:tcPr>
          <w:p w:rsidR="002F45BC" w:rsidRPr="005E2B7C" w:rsidRDefault="002F45BC" w:rsidP="002F45BC">
            <w:pPr>
              <w:jc w:val="center"/>
              <w:rPr>
                <w:sz w:val="16"/>
                <w:szCs w:val="16"/>
              </w:rPr>
            </w:pPr>
          </w:p>
        </w:tc>
        <w:tc>
          <w:tcPr>
            <w:tcW w:w="2184" w:type="dxa"/>
            <w:vMerge/>
          </w:tcPr>
          <w:p w:rsidR="002F45BC" w:rsidRPr="005E2B7C" w:rsidRDefault="002F45BC" w:rsidP="002F45BC">
            <w:pPr>
              <w:jc w:val="center"/>
              <w:rPr>
                <w:sz w:val="16"/>
                <w:szCs w:val="16"/>
              </w:rPr>
            </w:pPr>
          </w:p>
        </w:tc>
        <w:tc>
          <w:tcPr>
            <w:tcW w:w="1311" w:type="dxa"/>
            <w:vMerge/>
          </w:tcPr>
          <w:p w:rsidR="002F45BC" w:rsidRPr="005E2B7C" w:rsidRDefault="002F45BC" w:rsidP="002F45BC">
            <w:pPr>
              <w:jc w:val="center"/>
              <w:rPr>
                <w:sz w:val="16"/>
                <w:szCs w:val="16"/>
              </w:rPr>
            </w:pPr>
          </w:p>
        </w:tc>
        <w:tc>
          <w:tcPr>
            <w:tcW w:w="2118" w:type="dxa"/>
            <w:vMerge/>
          </w:tcPr>
          <w:p w:rsidR="002F45BC" w:rsidRPr="005E2B7C" w:rsidRDefault="002F45BC" w:rsidP="002F45BC">
            <w:pPr>
              <w:jc w:val="center"/>
              <w:rPr>
                <w:sz w:val="16"/>
                <w:szCs w:val="16"/>
              </w:rPr>
            </w:pPr>
          </w:p>
        </w:tc>
        <w:tc>
          <w:tcPr>
            <w:tcW w:w="2234" w:type="dxa"/>
            <w:vMerge/>
          </w:tcPr>
          <w:p w:rsidR="002F45BC" w:rsidRPr="005E2B7C" w:rsidRDefault="002F45BC" w:rsidP="002F45BC">
            <w:pPr>
              <w:jc w:val="center"/>
              <w:rPr>
                <w:sz w:val="16"/>
                <w:szCs w:val="16"/>
              </w:rPr>
            </w:pPr>
          </w:p>
        </w:tc>
        <w:tc>
          <w:tcPr>
            <w:tcW w:w="1328" w:type="dxa"/>
          </w:tcPr>
          <w:p w:rsidR="002F45BC" w:rsidRPr="005E2B7C" w:rsidRDefault="002F45BC" w:rsidP="002F45BC">
            <w:pPr>
              <w:jc w:val="center"/>
              <w:rPr>
                <w:sz w:val="16"/>
                <w:szCs w:val="16"/>
              </w:rPr>
            </w:pPr>
            <w:r w:rsidRPr="005E2B7C">
              <w:rPr>
                <w:sz w:val="16"/>
                <w:szCs w:val="16"/>
              </w:rPr>
              <w:t>2021 год</w:t>
            </w:r>
          </w:p>
        </w:tc>
        <w:tc>
          <w:tcPr>
            <w:tcW w:w="669" w:type="dxa"/>
          </w:tcPr>
          <w:p w:rsidR="002F45BC" w:rsidRPr="005E2B7C" w:rsidRDefault="002F45BC" w:rsidP="002F45BC">
            <w:pPr>
              <w:jc w:val="center"/>
              <w:rPr>
                <w:sz w:val="16"/>
                <w:szCs w:val="16"/>
              </w:rPr>
            </w:pPr>
            <w:r w:rsidRPr="005E2B7C">
              <w:rPr>
                <w:sz w:val="16"/>
                <w:szCs w:val="16"/>
              </w:rPr>
              <w:t>2022 год</w:t>
            </w:r>
          </w:p>
        </w:tc>
        <w:tc>
          <w:tcPr>
            <w:tcW w:w="664" w:type="dxa"/>
          </w:tcPr>
          <w:p w:rsidR="002F45BC" w:rsidRPr="005E2B7C" w:rsidRDefault="002F45BC" w:rsidP="002F45BC">
            <w:pPr>
              <w:jc w:val="center"/>
              <w:rPr>
                <w:sz w:val="16"/>
                <w:szCs w:val="16"/>
              </w:rPr>
            </w:pPr>
            <w:r w:rsidRPr="005E2B7C">
              <w:rPr>
                <w:sz w:val="16"/>
                <w:szCs w:val="16"/>
              </w:rPr>
              <w:t>2023 год</w:t>
            </w:r>
          </w:p>
        </w:tc>
        <w:tc>
          <w:tcPr>
            <w:tcW w:w="664" w:type="dxa"/>
          </w:tcPr>
          <w:p w:rsidR="002F45BC" w:rsidRPr="005E2B7C" w:rsidRDefault="002F45BC" w:rsidP="002F45BC">
            <w:pPr>
              <w:jc w:val="center"/>
              <w:rPr>
                <w:sz w:val="16"/>
                <w:szCs w:val="16"/>
              </w:rPr>
            </w:pPr>
            <w:r w:rsidRPr="005E2B7C">
              <w:rPr>
                <w:sz w:val="16"/>
                <w:szCs w:val="16"/>
              </w:rPr>
              <w:t>2024 год</w:t>
            </w:r>
          </w:p>
        </w:tc>
        <w:tc>
          <w:tcPr>
            <w:tcW w:w="664" w:type="dxa"/>
          </w:tcPr>
          <w:p w:rsidR="002F45BC" w:rsidRPr="005E2B7C" w:rsidRDefault="002F45BC" w:rsidP="002F45BC">
            <w:pPr>
              <w:jc w:val="center"/>
              <w:rPr>
                <w:sz w:val="16"/>
                <w:szCs w:val="16"/>
              </w:rPr>
            </w:pPr>
            <w:r w:rsidRPr="005E2B7C">
              <w:rPr>
                <w:sz w:val="16"/>
                <w:szCs w:val="16"/>
              </w:rPr>
              <w:t>2025 год</w:t>
            </w:r>
          </w:p>
        </w:tc>
        <w:tc>
          <w:tcPr>
            <w:tcW w:w="2857" w:type="dxa"/>
            <w:vMerge/>
          </w:tcPr>
          <w:p w:rsidR="002F45BC" w:rsidRPr="005E2B7C" w:rsidRDefault="002F45BC" w:rsidP="002F45BC">
            <w:pPr>
              <w:jc w:val="center"/>
              <w:rPr>
                <w:sz w:val="16"/>
                <w:szCs w:val="16"/>
              </w:rPr>
            </w:pPr>
          </w:p>
        </w:tc>
      </w:tr>
      <w:tr w:rsidR="002F45BC" w:rsidRPr="005E2B7C" w:rsidTr="00A6562F">
        <w:tc>
          <w:tcPr>
            <w:tcW w:w="616" w:type="dxa"/>
          </w:tcPr>
          <w:p w:rsidR="002F45BC" w:rsidRPr="005E2B7C" w:rsidRDefault="002F45BC" w:rsidP="002F45BC">
            <w:pPr>
              <w:jc w:val="center"/>
              <w:rPr>
                <w:sz w:val="16"/>
                <w:szCs w:val="16"/>
              </w:rPr>
            </w:pPr>
            <w:r w:rsidRPr="005E2B7C">
              <w:rPr>
                <w:sz w:val="16"/>
                <w:szCs w:val="16"/>
              </w:rPr>
              <w:t>1</w:t>
            </w:r>
          </w:p>
        </w:tc>
        <w:tc>
          <w:tcPr>
            <w:tcW w:w="2184" w:type="dxa"/>
          </w:tcPr>
          <w:p w:rsidR="002F45BC" w:rsidRPr="005E2B7C" w:rsidRDefault="002F45BC" w:rsidP="002F45BC">
            <w:pPr>
              <w:jc w:val="center"/>
              <w:rPr>
                <w:sz w:val="16"/>
                <w:szCs w:val="16"/>
              </w:rPr>
            </w:pPr>
            <w:r w:rsidRPr="005E2B7C">
              <w:rPr>
                <w:sz w:val="16"/>
                <w:szCs w:val="16"/>
              </w:rPr>
              <w:t>2</w:t>
            </w:r>
          </w:p>
        </w:tc>
        <w:tc>
          <w:tcPr>
            <w:tcW w:w="1311" w:type="dxa"/>
          </w:tcPr>
          <w:p w:rsidR="002F45BC" w:rsidRPr="005E2B7C" w:rsidRDefault="002F45BC" w:rsidP="002F45BC">
            <w:pPr>
              <w:jc w:val="center"/>
              <w:rPr>
                <w:sz w:val="16"/>
                <w:szCs w:val="16"/>
              </w:rPr>
            </w:pPr>
            <w:r w:rsidRPr="005E2B7C">
              <w:rPr>
                <w:sz w:val="16"/>
                <w:szCs w:val="16"/>
              </w:rPr>
              <w:t>3</w:t>
            </w:r>
          </w:p>
        </w:tc>
        <w:tc>
          <w:tcPr>
            <w:tcW w:w="2118" w:type="dxa"/>
          </w:tcPr>
          <w:p w:rsidR="002F45BC" w:rsidRPr="005E2B7C" w:rsidRDefault="002F45BC" w:rsidP="002F45BC">
            <w:pPr>
              <w:jc w:val="center"/>
              <w:rPr>
                <w:sz w:val="16"/>
                <w:szCs w:val="16"/>
              </w:rPr>
            </w:pPr>
            <w:r w:rsidRPr="005E2B7C">
              <w:rPr>
                <w:sz w:val="16"/>
                <w:szCs w:val="16"/>
              </w:rPr>
              <w:t>4</w:t>
            </w:r>
          </w:p>
        </w:tc>
        <w:tc>
          <w:tcPr>
            <w:tcW w:w="2234" w:type="dxa"/>
          </w:tcPr>
          <w:p w:rsidR="002F45BC" w:rsidRPr="005E2B7C" w:rsidRDefault="002F45BC" w:rsidP="002F45BC">
            <w:pPr>
              <w:jc w:val="center"/>
              <w:rPr>
                <w:sz w:val="16"/>
                <w:szCs w:val="16"/>
              </w:rPr>
            </w:pPr>
            <w:r w:rsidRPr="005E2B7C">
              <w:rPr>
                <w:sz w:val="16"/>
                <w:szCs w:val="16"/>
              </w:rPr>
              <w:t>5</w:t>
            </w:r>
          </w:p>
        </w:tc>
        <w:tc>
          <w:tcPr>
            <w:tcW w:w="1328" w:type="dxa"/>
          </w:tcPr>
          <w:p w:rsidR="002F45BC" w:rsidRPr="005E2B7C" w:rsidRDefault="002F45BC" w:rsidP="002F45BC">
            <w:pPr>
              <w:jc w:val="center"/>
              <w:rPr>
                <w:sz w:val="16"/>
                <w:szCs w:val="16"/>
              </w:rPr>
            </w:pPr>
            <w:r w:rsidRPr="005E2B7C">
              <w:rPr>
                <w:sz w:val="16"/>
                <w:szCs w:val="16"/>
              </w:rPr>
              <w:t>6</w:t>
            </w:r>
          </w:p>
        </w:tc>
        <w:tc>
          <w:tcPr>
            <w:tcW w:w="669" w:type="dxa"/>
          </w:tcPr>
          <w:p w:rsidR="002F45BC" w:rsidRPr="005E2B7C" w:rsidRDefault="002F45BC" w:rsidP="002F45BC">
            <w:pPr>
              <w:jc w:val="center"/>
              <w:rPr>
                <w:sz w:val="16"/>
                <w:szCs w:val="16"/>
              </w:rPr>
            </w:pPr>
            <w:r w:rsidRPr="005E2B7C">
              <w:rPr>
                <w:sz w:val="16"/>
                <w:szCs w:val="16"/>
              </w:rPr>
              <w:t>7</w:t>
            </w:r>
          </w:p>
        </w:tc>
        <w:tc>
          <w:tcPr>
            <w:tcW w:w="664" w:type="dxa"/>
          </w:tcPr>
          <w:p w:rsidR="002F45BC" w:rsidRPr="005E2B7C" w:rsidRDefault="002F45BC" w:rsidP="002F45BC">
            <w:pPr>
              <w:jc w:val="center"/>
              <w:rPr>
                <w:sz w:val="16"/>
                <w:szCs w:val="16"/>
              </w:rPr>
            </w:pPr>
            <w:r w:rsidRPr="005E2B7C">
              <w:rPr>
                <w:sz w:val="16"/>
                <w:szCs w:val="16"/>
              </w:rPr>
              <w:t>8</w:t>
            </w:r>
          </w:p>
        </w:tc>
        <w:tc>
          <w:tcPr>
            <w:tcW w:w="664" w:type="dxa"/>
          </w:tcPr>
          <w:p w:rsidR="002F45BC" w:rsidRPr="005E2B7C" w:rsidRDefault="002F45BC" w:rsidP="002F45BC">
            <w:pPr>
              <w:jc w:val="center"/>
              <w:rPr>
                <w:sz w:val="16"/>
                <w:szCs w:val="16"/>
              </w:rPr>
            </w:pPr>
            <w:r w:rsidRPr="005E2B7C">
              <w:rPr>
                <w:sz w:val="16"/>
                <w:szCs w:val="16"/>
              </w:rPr>
              <w:t>9</w:t>
            </w:r>
          </w:p>
        </w:tc>
        <w:tc>
          <w:tcPr>
            <w:tcW w:w="664" w:type="dxa"/>
          </w:tcPr>
          <w:p w:rsidR="002F45BC" w:rsidRPr="005E2B7C" w:rsidRDefault="002F45BC" w:rsidP="002F45BC">
            <w:pPr>
              <w:jc w:val="center"/>
              <w:rPr>
                <w:sz w:val="16"/>
                <w:szCs w:val="16"/>
              </w:rPr>
            </w:pPr>
            <w:r w:rsidRPr="005E2B7C">
              <w:rPr>
                <w:sz w:val="16"/>
                <w:szCs w:val="16"/>
              </w:rPr>
              <w:t>10</w:t>
            </w:r>
          </w:p>
        </w:tc>
        <w:tc>
          <w:tcPr>
            <w:tcW w:w="2857" w:type="dxa"/>
          </w:tcPr>
          <w:p w:rsidR="002F45BC" w:rsidRPr="005E2B7C" w:rsidRDefault="002F45BC" w:rsidP="002F45BC">
            <w:pPr>
              <w:jc w:val="center"/>
              <w:rPr>
                <w:sz w:val="16"/>
                <w:szCs w:val="16"/>
              </w:rPr>
            </w:pPr>
            <w:r w:rsidRPr="005E2B7C">
              <w:rPr>
                <w:sz w:val="16"/>
                <w:szCs w:val="16"/>
              </w:rPr>
              <w:t>11</w:t>
            </w:r>
          </w:p>
        </w:tc>
      </w:tr>
      <w:tr w:rsidR="002F45BC" w:rsidRPr="005E2B7C" w:rsidTr="00A6562F">
        <w:tc>
          <w:tcPr>
            <w:tcW w:w="15309" w:type="dxa"/>
            <w:gridSpan w:val="11"/>
          </w:tcPr>
          <w:p w:rsidR="002F45BC" w:rsidRPr="005E2B7C" w:rsidRDefault="002F45BC" w:rsidP="002F45BC">
            <w:pPr>
              <w:jc w:val="center"/>
              <w:rPr>
                <w:b/>
                <w:sz w:val="16"/>
                <w:szCs w:val="16"/>
              </w:rPr>
            </w:pPr>
          </w:p>
        </w:tc>
      </w:tr>
      <w:tr w:rsidR="002F45BC" w:rsidRPr="005E2B7C" w:rsidTr="00A6562F">
        <w:tc>
          <w:tcPr>
            <w:tcW w:w="15309" w:type="dxa"/>
            <w:gridSpan w:val="11"/>
          </w:tcPr>
          <w:p w:rsidR="002F45BC" w:rsidRPr="005E2B7C" w:rsidRDefault="002F45BC" w:rsidP="002F45BC">
            <w:pPr>
              <w:jc w:val="center"/>
              <w:rPr>
                <w:b/>
                <w:sz w:val="16"/>
                <w:szCs w:val="16"/>
              </w:rPr>
            </w:pPr>
            <w:r w:rsidRPr="005E2B7C">
              <w:rPr>
                <w:b/>
                <w:sz w:val="16"/>
                <w:szCs w:val="16"/>
              </w:rPr>
              <w:t>2.1 мероприятия, направленные на развитие конкурентоспособности товаров, работ, услуг субъектов МСП</w:t>
            </w:r>
          </w:p>
        </w:tc>
      </w:tr>
      <w:tr w:rsidR="002F45BC" w:rsidRPr="005E2B7C" w:rsidTr="00A6562F">
        <w:tc>
          <w:tcPr>
            <w:tcW w:w="616" w:type="dxa"/>
          </w:tcPr>
          <w:p w:rsidR="002F45BC" w:rsidRPr="005E2B7C" w:rsidRDefault="002F45BC" w:rsidP="002F45BC">
            <w:pPr>
              <w:rPr>
                <w:sz w:val="16"/>
                <w:szCs w:val="16"/>
              </w:rPr>
            </w:pPr>
            <w:r w:rsidRPr="005E2B7C">
              <w:rPr>
                <w:sz w:val="16"/>
                <w:szCs w:val="16"/>
              </w:rPr>
              <w:t>2.1.1</w:t>
            </w:r>
          </w:p>
        </w:tc>
        <w:tc>
          <w:tcPr>
            <w:tcW w:w="2184" w:type="dxa"/>
          </w:tcPr>
          <w:p w:rsidR="002F45BC" w:rsidRPr="005E2B7C" w:rsidRDefault="002F45BC" w:rsidP="002F45BC">
            <w:pPr>
              <w:rPr>
                <w:sz w:val="16"/>
                <w:szCs w:val="16"/>
              </w:rPr>
            </w:pPr>
            <w:r w:rsidRPr="005E2B7C">
              <w:rPr>
                <w:sz w:val="16"/>
                <w:szCs w:val="16"/>
              </w:rPr>
              <w:t>Организация и проведение выставочных мероприятий</w:t>
            </w:r>
          </w:p>
        </w:tc>
        <w:tc>
          <w:tcPr>
            <w:tcW w:w="1311" w:type="dxa"/>
          </w:tcPr>
          <w:p w:rsidR="002F45BC" w:rsidRPr="005E2B7C" w:rsidRDefault="002F45BC" w:rsidP="002F45BC">
            <w:pPr>
              <w:rPr>
                <w:sz w:val="16"/>
                <w:szCs w:val="16"/>
              </w:rPr>
            </w:pPr>
            <w:r w:rsidRPr="005E2B7C">
              <w:rPr>
                <w:sz w:val="16"/>
                <w:szCs w:val="16"/>
              </w:rPr>
              <w:t>2022-2025 годы</w:t>
            </w:r>
          </w:p>
        </w:tc>
        <w:tc>
          <w:tcPr>
            <w:tcW w:w="2118" w:type="dxa"/>
          </w:tcPr>
          <w:p w:rsidR="002F45BC" w:rsidRPr="005E2B7C" w:rsidRDefault="002F45BC" w:rsidP="002F45BC">
            <w:pPr>
              <w:rPr>
                <w:sz w:val="16"/>
                <w:szCs w:val="16"/>
              </w:rPr>
            </w:pPr>
            <w:r w:rsidRPr="005E2B7C">
              <w:rPr>
                <w:sz w:val="16"/>
                <w:szCs w:val="16"/>
              </w:rPr>
              <w:t>Повышение спроса на продукцию субъектов МСП</w:t>
            </w:r>
          </w:p>
        </w:tc>
        <w:tc>
          <w:tcPr>
            <w:tcW w:w="2234" w:type="dxa"/>
          </w:tcPr>
          <w:p w:rsidR="002F45BC" w:rsidRPr="005E2B7C" w:rsidRDefault="002F45BC" w:rsidP="002F45BC">
            <w:pPr>
              <w:rPr>
                <w:sz w:val="16"/>
                <w:szCs w:val="16"/>
              </w:rPr>
            </w:pPr>
            <w:r w:rsidRPr="005E2B7C">
              <w:rPr>
                <w:sz w:val="16"/>
                <w:szCs w:val="16"/>
              </w:rPr>
              <w:t xml:space="preserve">Количество субъектов малого и среднего предпринимательства, принявших участие в </w:t>
            </w:r>
            <w:proofErr w:type="spellStart"/>
            <w:r w:rsidRPr="005E2B7C">
              <w:rPr>
                <w:sz w:val="16"/>
                <w:szCs w:val="16"/>
              </w:rPr>
              <w:t>выставочно</w:t>
            </w:r>
            <w:proofErr w:type="spellEnd"/>
            <w:r w:rsidRPr="005E2B7C">
              <w:rPr>
                <w:sz w:val="16"/>
                <w:szCs w:val="16"/>
              </w:rPr>
              <w:t>-ярмарочных мероприятиях, ед.</w:t>
            </w:r>
          </w:p>
        </w:tc>
        <w:tc>
          <w:tcPr>
            <w:tcW w:w="1328" w:type="dxa"/>
          </w:tcPr>
          <w:p w:rsidR="002F45BC" w:rsidRPr="005E2B7C" w:rsidRDefault="002F45BC" w:rsidP="002F45BC">
            <w:pPr>
              <w:rPr>
                <w:sz w:val="16"/>
                <w:szCs w:val="16"/>
              </w:rPr>
            </w:pPr>
            <w:r w:rsidRPr="005E2B7C">
              <w:rPr>
                <w:sz w:val="16"/>
                <w:szCs w:val="16"/>
              </w:rPr>
              <w:t>60</w:t>
            </w:r>
          </w:p>
        </w:tc>
        <w:tc>
          <w:tcPr>
            <w:tcW w:w="669" w:type="dxa"/>
          </w:tcPr>
          <w:p w:rsidR="002F45BC" w:rsidRPr="005E2B7C" w:rsidRDefault="002F45BC" w:rsidP="002F45BC">
            <w:pPr>
              <w:rPr>
                <w:sz w:val="16"/>
                <w:szCs w:val="16"/>
              </w:rPr>
            </w:pPr>
            <w:r w:rsidRPr="005E2B7C">
              <w:rPr>
                <w:sz w:val="16"/>
                <w:szCs w:val="16"/>
              </w:rPr>
              <w:t>50</w:t>
            </w:r>
          </w:p>
        </w:tc>
        <w:tc>
          <w:tcPr>
            <w:tcW w:w="664" w:type="dxa"/>
          </w:tcPr>
          <w:p w:rsidR="002F45BC" w:rsidRPr="005E2B7C" w:rsidRDefault="002F45BC" w:rsidP="002F45BC">
            <w:pPr>
              <w:rPr>
                <w:sz w:val="16"/>
                <w:szCs w:val="16"/>
              </w:rPr>
            </w:pPr>
            <w:r w:rsidRPr="005E2B7C">
              <w:rPr>
                <w:sz w:val="16"/>
                <w:szCs w:val="16"/>
              </w:rPr>
              <w:t>50</w:t>
            </w:r>
          </w:p>
        </w:tc>
        <w:tc>
          <w:tcPr>
            <w:tcW w:w="664" w:type="dxa"/>
          </w:tcPr>
          <w:p w:rsidR="002F45BC" w:rsidRPr="005E2B7C" w:rsidRDefault="002F45BC" w:rsidP="002F45BC">
            <w:pPr>
              <w:rPr>
                <w:sz w:val="16"/>
                <w:szCs w:val="16"/>
              </w:rPr>
            </w:pPr>
            <w:r w:rsidRPr="005E2B7C">
              <w:rPr>
                <w:sz w:val="16"/>
                <w:szCs w:val="16"/>
              </w:rPr>
              <w:t>50</w:t>
            </w:r>
          </w:p>
        </w:tc>
        <w:tc>
          <w:tcPr>
            <w:tcW w:w="664" w:type="dxa"/>
          </w:tcPr>
          <w:p w:rsidR="002F45BC" w:rsidRPr="005E2B7C" w:rsidRDefault="002F45BC" w:rsidP="002F45BC">
            <w:pPr>
              <w:rPr>
                <w:sz w:val="16"/>
                <w:szCs w:val="16"/>
              </w:rPr>
            </w:pPr>
            <w:r w:rsidRPr="005E2B7C">
              <w:rPr>
                <w:sz w:val="16"/>
                <w:szCs w:val="16"/>
              </w:rPr>
              <w:t>50</w:t>
            </w:r>
          </w:p>
        </w:tc>
        <w:tc>
          <w:tcPr>
            <w:tcW w:w="2857" w:type="dxa"/>
          </w:tcPr>
          <w:p w:rsidR="002F45BC" w:rsidRPr="005E2B7C" w:rsidRDefault="002F45BC" w:rsidP="002F45BC">
            <w:pPr>
              <w:rPr>
                <w:sz w:val="16"/>
                <w:szCs w:val="16"/>
              </w:rPr>
            </w:pPr>
            <w:r w:rsidRPr="005E2B7C">
              <w:rPr>
                <w:sz w:val="16"/>
                <w:szCs w:val="16"/>
              </w:rPr>
              <w:t xml:space="preserve">Отдел экономики, земельных и имущественных отношений администрации Мокшанского района Пензенской области, </w:t>
            </w:r>
          </w:p>
          <w:p w:rsidR="002F45BC" w:rsidRPr="005E2B7C" w:rsidRDefault="002F45BC" w:rsidP="002F45BC">
            <w:pPr>
              <w:rPr>
                <w:sz w:val="16"/>
                <w:szCs w:val="16"/>
              </w:rPr>
            </w:pPr>
            <w:r w:rsidRPr="005E2B7C">
              <w:rPr>
                <w:sz w:val="16"/>
                <w:szCs w:val="16"/>
              </w:rPr>
              <w:t>Отдел  по развитию сельского хозяйства и предпринимательства администрации Мокшанского района Пензенской области,  МУП Мокшанского района «Агентство по</w:t>
            </w:r>
            <w:r w:rsidR="00A6562F">
              <w:rPr>
                <w:sz w:val="16"/>
                <w:szCs w:val="16"/>
              </w:rPr>
              <w:t xml:space="preserve"> развитию предпринимательства»,</w:t>
            </w:r>
          </w:p>
        </w:tc>
      </w:tr>
      <w:tr w:rsidR="002F45BC" w:rsidRPr="005E2B7C" w:rsidTr="00A6562F">
        <w:tc>
          <w:tcPr>
            <w:tcW w:w="616" w:type="dxa"/>
          </w:tcPr>
          <w:p w:rsidR="002F45BC" w:rsidRPr="005E2B7C" w:rsidRDefault="002F45BC" w:rsidP="002F45BC">
            <w:pPr>
              <w:rPr>
                <w:sz w:val="16"/>
                <w:szCs w:val="16"/>
              </w:rPr>
            </w:pPr>
            <w:r w:rsidRPr="005E2B7C">
              <w:rPr>
                <w:sz w:val="16"/>
                <w:szCs w:val="16"/>
              </w:rPr>
              <w:t>2.1.2</w:t>
            </w:r>
          </w:p>
        </w:tc>
        <w:tc>
          <w:tcPr>
            <w:tcW w:w="2184" w:type="dxa"/>
          </w:tcPr>
          <w:p w:rsidR="002F45BC" w:rsidRPr="005E2B7C" w:rsidRDefault="002F45BC" w:rsidP="002F45BC">
            <w:pPr>
              <w:rPr>
                <w:sz w:val="16"/>
                <w:szCs w:val="16"/>
              </w:rPr>
            </w:pPr>
            <w:r w:rsidRPr="005E2B7C">
              <w:rPr>
                <w:sz w:val="16"/>
                <w:szCs w:val="16"/>
              </w:rPr>
              <w:t>Организация ярмарок на территории Мокшанского района Пензенской области</w:t>
            </w:r>
          </w:p>
        </w:tc>
        <w:tc>
          <w:tcPr>
            <w:tcW w:w="1311" w:type="dxa"/>
          </w:tcPr>
          <w:p w:rsidR="002F45BC" w:rsidRPr="005E2B7C" w:rsidRDefault="002F45BC" w:rsidP="002F45BC">
            <w:pPr>
              <w:rPr>
                <w:sz w:val="16"/>
                <w:szCs w:val="16"/>
              </w:rPr>
            </w:pPr>
            <w:r w:rsidRPr="005E2B7C">
              <w:rPr>
                <w:sz w:val="16"/>
                <w:szCs w:val="16"/>
              </w:rPr>
              <w:t>2022-2025 годы</w:t>
            </w:r>
          </w:p>
        </w:tc>
        <w:tc>
          <w:tcPr>
            <w:tcW w:w="2118" w:type="dxa"/>
          </w:tcPr>
          <w:p w:rsidR="002F45BC" w:rsidRPr="005E2B7C" w:rsidRDefault="002F45BC" w:rsidP="002F45BC">
            <w:pPr>
              <w:rPr>
                <w:sz w:val="16"/>
                <w:szCs w:val="16"/>
              </w:rPr>
            </w:pPr>
            <w:r w:rsidRPr="005E2B7C">
              <w:rPr>
                <w:sz w:val="16"/>
                <w:szCs w:val="16"/>
              </w:rPr>
              <w:t>Создание для местных производителей торговых мест на ярмарках региона</w:t>
            </w:r>
          </w:p>
        </w:tc>
        <w:tc>
          <w:tcPr>
            <w:tcW w:w="2234" w:type="dxa"/>
          </w:tcPr>
          <w:p w:rsidR="002F45BC" w:rsidRPr="005E2B7C" w:rsidRDefault="002F45BC" w:rsidP="002F45BC">
            <w:pPr>
              <w:rPr>
                <w:sz w:val="16"/>
                <w:szCs w:val="16"/>
              </w:rPr>
            </w:pPr>
            <w:r w:rsidRPr="005E2B7C">
              <w:rPr>
                <w:sz w:val="16"/>
                <w:szCs w:val="16"/>
              </w:rPr>
              <w:t>Количество организованных ярмарок, ед.</w:t>
            </w:r>
          </w:p>
        </w:tc>
        <w:tc>
          <w:tcPr>
            <w:tcW w:w="1328" w:type="dxa"/>
          </w:tcPr>
          <w:p w:rsidR="002F45BC" w:rsidRPr="005E2B7C" w:rsidRDefault="002F45BC" w:rsidP="002F45BC">
            <w:pPr>
              <w:jc w:val="center"/>
              <w:rPr>
                <w:sz w:val="16"/>
                <w:szCs w:val="16"/>
              </w:rPr>
            </w:pPr>
            <w:r w:rsidRPr="005E2B7C">
              <w:rPr>
                <w:sz w:val="16"/>
                <w:szCs w:val="16"/>
              </w:rPr>
              <w:t>1</w:t>
            </w:r>
          </w:p>
        </w:tc>
        <w:tc>
          <w:tcPr>
            <w:tcW w:w="669" w:type="dxa"/>
          </w:tcPr>
          <w:p w:rsidR="002F45BC" w:rsidRPr="005E2B7C" w:rsidRDefault="002F45BC" w:rsidP="002F45BC">
            <w:pPr>
              <w:jc w:val="center"/>
              <w:rPr>
                <w:sz w:val="16"/>
                <w:szCs w:val="16"/>
              </w:rPr>
            </w:pPr>
            <w:r w:rsidRPr="005E2B7C">
              <w:rPr>
                <w:sz w:val="16"/>
                <w:szCs w:val="16"/>
              </w:rPr>
              <w:t>1</w:t>
            </w:r>
          </w:p>
        </w:tc>
        <w:tc>
          <w:tcPr>
            <w:tcW w:w="664" w:type="dxa"/>
          </w:tcPr>
          <w:p w:rsidR="002F45BC" w:rsidRPr="005E2B7C" w:rsidRDefault="002F45BC" w:rsidP="002F45BC">
            <w:pPr>
              <w:jc w:val="center"/>
              <w:rPr>
                <w:sz w:val="16"/>
                <w:szCs w:val="16"/>
              </w:rPr>
            </w:pPr>
            <w:r w:rsidRPr="005E2B7C">
              <w:rPr>
                <w:sz w:val="16"/>
                <w:szCs w:val="16"/>
              </w:rPr>
              <w:t>1</w:t>
            </w:r>
          </w:p>
        </w:tc>
        <w:tc>
          <w:tcPr>
            <w:tcW w:w="664" w:type="dxa"/>
          </w:tcPr>
          <w:p w:rsidR="002F45BC" w:rsidRPr="005E2B7C" w:rsidRDefault="002F45BC" w:rsidP="002F45BC">
            <w:pPr>
              <w:jc w:val="center"/>
              <w:rPr>
                <w:sz w:val="16"/>
                <w:szCs w:val="16"/>
              </w:rPr>
            </w:pPr>
            <w:r w:rsidRPr="005E2B7C">
              <w:rPr>
                <w:sz w:val="16"/>
                <w:szCs w:val="16"/>
              </w:rPr>
              <w:t>1</w:t>
            </w:r>
          </w:p>
        </w:tc>
        <w:tc>
          <w:tcPr>
            <w:tcW w:w="664" w:type="dxa"/>
          </w:tcPr>
          <w:p w:rsidR="002F45BC" w:rsidRPr="005E2B7C" w:rsidRDefault="002F45BC" w:rsidP="002F45BC">
            <w:pPr>
              <w:jc w:val="center"/>
              <w:rPr>
                <w:sz w:val="16"/>
                <w:szCs w:val="16"/>
              </w:rPr>
            </w:pPr>
            <w:r w:rsidRPr="005E2B7C">
              <w:rPr>
                <w:sz w:val="16"/>
                <w:szCs w:val="16"/>
              </w:rPr>
              <w:t>1</w:t>
            </w:r>
          </w:p>
        </w:tc>
        <w:tc>
          <w:tcPr>
            <w:tcW w:w="2857" w:type="dxa"/>
          </w:tcPr>
          <w:p w:rsidR="002F45BC" w:rsidRPr="005E2B7C" w:rsidRDefault="002F45BC" w:rsidP="002F45BC">
            <w:pPr>
              <w:rPr>
                <w:sz w:val="16"/>
                <w:szCs w:val="16"/>
              </w:rPr>
            </w:pPr>
            <w:r w:rsidRPr="005E2B7C">
              <w:rPr>
                <w:sz w:val="16"/>
                <w:szCs w:val="16"/>
              </w:rPr>
              <w:t xml:space="preserve">Отдел экономики, земельных и имущественных отношений администрации Мокшанского района Пензенской области, </w:t>
            </w:r>
          </w:p>
          <w:p w:rsidR="002F45BC" w:rsidRPr="005E2B7C" w:rsidRDefault="002F45BC" w:rsidP="002F45BC">
            <w:pPr>
              <w:rPr>
                <w:sz w:val="16"/>
                <w:szCs w:val="16"/>
              </w:rPr>
            </w:pPr>
            <w:r w:rsidRPr="005E2B7C">
              <w:rPr>
                <w:sz w:val="16"/>
                <w:szCs w:val="16"/>
              </w:rPr>
              <w:t xml:space="preserve">МУП </w:t>
            </w:r>
            <w:proofErr w:type="spellStart"/>
            <w:r w:rsidRPr="005E2B7C">
              <w:rPr>
                <w:sz w:val="16"/>
                <w:szCs w:val="16"/>
              </w:rPr>
              <w:t>р.п</w:t>
            </w:r>
            <w:proofErr w:type="spellEnd"/>
            <w:r w:rsidRPr="005E2B7C">
              <w:rPr>
                <w:sz w:val="16"/>
                <w:szCs w:val="16"/>
              </w:rPr>
              <w:t>. Мокшан «</w:t>
            </w:r>
            <w:proofErr w:type="spellStart"/>
            <w:r w:rsidRPr="005E2B7C">
              <w:rPr>
                <w:sz w:val="16"/>
                <w:szCs w:val="16"/>
              </w:rPr>
              <w:t>Жилкомсервис</w:t>
            </w:r>
            <w:proofErr w:type="spellEnd"/>
            <w:r w:rsidRPr="005E2B7C">
              <w:rPr>
                <w:sz w:val="16"/>
                <w:szCs w:val="16"/>
              </w:rPr>
              <w:t xml:space="preserve">» </w:t>
            </w:r>
          </w:p>
          <w:p w:rsidR="002F45BC" w:rsidRPr="005E2B7C" w:rsidRDefault="002F45BC" w:rsidP="002F45BC">
            <w:pPr>
              <w:rPr>
                <w:sz w:val="16"/>
                <w:szCs w:val="16"/>
              </w:rPr>
            </w:pPr>
            <w:r w:rsidRPr="005E2B7C">
              <w:rPr>
                <w:sz w:val="16"/>
                <w:szCs w:val="16"/>
              </w:rPr>
              <w:t>(по согласованию)</w:t>
            </w:r>
          </w:p>
        </w:tc>
      </w:tr>
      <w:tr w:rsidR="002F45BC" w:rsidRPr="005E2B7C" w:rsidTr="00A6562F">
        <w:tc>
          <w:tcPr>
            <w:tcW w:w="616" w:type="dxa"/>
          </w:tcPr>
          <w:p w:rsidR="002F45BC" w:rsidRPr="005E2B7C" w:rsidRDefault="002F45BC" w:rsidP="002F45BC">
            <w:pPr>
              <w:rPr>
                <w:sz w:val="16"/>
                <w:szCs w:val="16"/>
              </w:rPr>
            </w:pPr>
            <w:r w:rsidRPr="005E2B7C">
              <w:rPr>
                <w:sz w:val="16"/>
                <w:szCs w:val="16"/>
              </w:rPr>
              <w:t>2.1.3</w:t>
            </w:r>
          </w:p>
        </w:tc>
        <w:tc>
          <w:tcPr>
            <w:tcW w:w="2184" w:type="dxa"/>
          </w:tcPr>
          <w:p w:rsidR="002F45BC" w:rsidRPr="005E2B7C" w:rsidRDefault="002F45BC" w:rsidP="002F45BC">
            <w:pPr>
              <w:rPr>
                <w:sz w:val="16"/>
                <w:szCs w:val="16"/>
              </w:rPr>
            </w:pPr>
            <w:r w:rsidRPr="005E2B7C">
              <w:rPr>
                <w:sz w:val="16"/>
                <w:szCs w:val="16"/>
              </w:rPr>
              <w:t>Оказание информационно – консультационных услуг субъектам малого и среднего предпринимательства</w:t>
            </w:r>
          </w:p>
        </w:tc>
        <w:tc>
          <w:tcPr>
            <w:tcW w:w="1311" w:type="dxa"/>
          </w:tcPr>
          <w:p w:rsidR="002F45BC" w:rsidRPr="005E2B7C" w:rsidRDefault="002F45BC" w:rsidP="002F45BC">
            <w:pPr>
              <w:rPr>
                <w:sz w:val="16"/>
                <w:szCs w:val="16"/>
              </w:rPr>
            </w:pPr>
            <w:r w:rsidRPr="005E2B7C">
              <w:rPr>
                <w:sz w:val="16"/>
                <w:szCs w:val="16"/>
              </w:rPr>
              <w:t>2022-2025 годы</w:t>
            </w:r>
          </w:p>
        </w:tc>
        <w:tc>
          <w:tcPr>
            <w:tcW w:w="2118" w:type="dxa"/>
          </w:tcPr>
          <w:p w:rsidR="002F45BC" w:rsidRPr="005E2B7C" w:rsidRDefault="002F45BC" w:rsidP="002F45BC">
            <w:pPr>
              <w:rPr>
                <w:sz w:val="16"/>
                <w:szCs w:val="16"/>
              </w:rPr>
            </w:pPr>
            <w:r w:rsidRPr="005E2B7C">
              <w:rPr>
                <w:sz w:val="16"/>
                <w:szCs w:val="16"/>
              </w:rPr>
              <w:t>Повышение уровня информированности</w:t>
            </w:r>
          </w:p>
        </w:tc>
        <w:tc>
          <w:tcPr>
            <w:tcW w:w="2234" w:type="dxa"/>
          </w:tcPr>
          <w:p w:rsidR="002F45BC" w:rsidRPr="005E2B7C" w:rsidRDefault="002F45BC" w:rsidP="002F45BC">
            <w:pPr>
              <w:rPr>
                <w:sz w:val="16"/>
                <w:szCs w:val="16"/>
              </w:rPr>
            </w:pPr>
            <w:r w:rsidRPr="005E2B7C">
              <w:rPr>
                <w:sz w:val="16"/>
                <w:szCs w:val="16"/>
              </w:rPr>
              <w:t xml:space="preserve">Количество </w:t>
            </w:r>
            <w:proofErr w:type="gramStart"/>
            <w:r w:rsidRPr="005E2B7C">
              <w:rPr>
                <w:sz w:val="16"/>
                <w:szCs w:val="16"/>
              </w:rPr>
              <w:t>СМСП</w:t>
            </w:r>
            <w:proofErr w:type="gramEnd"/>
            <w:r w:rsidRPr="005E2B7C">
              <w:rPr>
                <w:sz w:val="16"/>
                <w:szCs w:val="16"/>
              </w:rPr>
              <w:t xml:space="preserve"> которым оказаны информационно – консультационные услуги, ед.</w:t>
            </w:r>
          </w:p>
        </w:tc>
        <w:tc>
          <w:tcPr>
            <w:tcW w:w="1328" w:type="dxa"/>
          </w:tcPr>
          <w:p w:rsidR="002F45BC" w:rsidRPr="005E2B7C" w:rsidRDefault="002F45BC" w:rsidP="002F45BC">
            <w:pPr>
              <w:jc w:val="center"/>
              <w:rPr>
                <w:sz w:val="16"/>
                <w:szCs w:val="16"/>
                <w:highlight w:val="red"/>
              </w:rPr>
            </w:pPr>
            <w:r w:rsidRPr="005E2B7C">
              <w:rPr>
                <w:sz w:val="16"/>
                <w:szCs w:val="16"/>
              </w:rPr>
              <w:t>288</w:t>
            </w:r>
          </w:p>
        </w:tc>
        <w:tc>
          <w:tcPr>
            <w:tcW w:w="669" w:type="dxa"/>
          </w:tcPr>
          <w:p w:rsidR="002F45BC" w:rsidRPr="005E2B7C" w:rsidRDefault="002F45BC" w:rsidP="002F45BC">
            <w:pPr>
              <w:rPr>
                <w:color w:val="000000" w:themeColor="text1"/>
                <w:sz w:val="16"/>
                <w:szCs w:val="16"/>
              </w:rPr>
            </w:pPr>
            <w:r w:rsidRPr="005E2B7C">
              <w:rPr>
                <w:color w:val="000000" w:themeColor="text1"/>
                <w:sz w:val="16"/>
                <w:szCs w:val="16"/>
              </w:rPr>
              <w:t>250</w:t>
            </w:r>
          </w:p>
        </w:tc>
        <w:tc>
          <w:tcPr>
            <w:tcW w:w="664" w:type="dxa"/>
          </w:tcPr>
          <w:p w:rsidR="002F45BC" w:rsidRPr="005E2B7C" w:rsidRDefault="002F45BC" w:rsidP="002F45BC">
            <w:pPr>
              <w:rPr>
                <w:color w:val="000000" w:themeColor="text1"/>
                <w:sz w:val="16"/>
                <w:szCs w:val="16"/>
              </w:rPr>
            </w:pPr>
            <w:r w:rsidRPr="005E2B7C">
              <w:rPr>
                <w:color w:val="000000" w:themeColor="text1"/>
                <w:sz w:val="16"/>
                <w:szCs w:val="16"/>
              </w:rPr>
              <w:t>268</w:t>
            </w:r>
          </w:p>
        </w:tc>
        <w:tc>
          <w:tcPr>
            <w:tcW w:w="664" w:type="dxa"/>
          </w:tcPr>
          <w:p w:rsidR="002F45BC" w:rsidRPr="005E2B7C" w:rsidRDefault="002F45BC" w:rsidP="002F45BC">
            <w:pPr>
              <w:rPr>
                <w:color w:val="000000" w:themeColor="text1"/>
                <w:sz w:val="16"/>
                <w:szCs w:val="16"/>
              </w:rPr>
            </w:pPr>
            <w:r w:rsidRPr="005E2B7C">
              <w:rPr>
                <w:color w:val="000000" w:themeColor="text1"/>
                <w:sz w:val="16"/>
                <w:szCs w:val="16"/>
              </w:rPr>
              <w:t>279</w:t>
            </w:r>
          </w:p>
        </w:tc>
        <w:tc>
          <w:tcPr>
            <w:tcW w:w="664" w:type="dxa"/>
          </w:tcPr>
          <w:p w:rsidR="002F45BC" w:rsidRPr="005E2B7C" w:rsidRDefault="002F45BC" w:rsidP="002F45BC">
            <w:pPr>
              <w:rPr>
                <w:color w:val="000000" w:themeColor="text1"/>
                <w:sz w:val="16"/>
                <w:szCs w:val="16"/>
              </w:rPr>
            </w:pPr>
            <w:r w:rsidRPr="005E2B7C">
              <w:rPr>
                <w:color w:val="000000" w:themeColor="text1"/>
                <w:sz w:val="16"/>
                <w:szCs w:val="16"/>
              </w:rPr>
              <w:t>285</w:t>
            </w:r>
          </w:p>
        </w:tc>
        <w:tc>
          <w:tcPr>
            <w:tcW w:w="2857" w:type="dxa"/>
          </w:tcPr>
          <w:p w:rsidR="002F45BC" w:rsidRPr="005E2B7C" w:rsidRDefault="002F45BC" w:rsidP="002F45BC">
            <w:pPr>
              <w:rPr>
                <w:sz w:val="16"/>
                <w:szCs w:val="16"/>
              </w:rPr>
            </w:pPr>
            <w:r w:rsidRPr="005E2B7C">
              <w:rPr>
                <w:sz w:val="16"/>
                <w:szCs w:val="16"/>
              </w:rPr>
              <w:t xml:space="preserve">Отдел экономики, земельных и имущественных отношений администрации Мокшанского района Пензенской области, </w:t>
            </w:r>
          </w:p>
          <w:p w:rsidR="002F45BC" w:rsidRPr="005E2B7C" w:rsidRDefault="002F45BC" w:rsidP="002F45BC">
            <w:pPr>
              <w:rPr>
                <w:sz w:val="16"/>
                <w:szCs w:val="16"/>
              </w:rPr>
            </w:pPr>
            <w:r w:rsidRPr="005E2B7C">
              <w:rPr>
                <w:sz w:val="16"/>
                <w:szCs w:val="16"/>
              </w:rPr>
              <w:t>МУП Мокшанского района «Агентство по развитию предпринимательства»</w:t>
            </w:r>
          </w:p>
        </w:tc>
      </w:tr>
      <w:tr w:rsidR="002F45BC" w:rsidRPr="005E2B7C" w:rsidTr="00A6562F">
        <w:tc>
          <w:tcPr>
            <w:tcW w:w="15309" w:type="dxa"/>
            <w:gridSpan w:val="11"/>
          </w:tcPr>
          <w:p w:rsidR="002F45BC" w:rsidRPr="005E2B7C" w:rsidRDefault="002F45BC" w:rsidP="002F45BC">
            <w:pPr>
              <w:jc w:val="center"/>
              <w:rPr>
                <w:b/>
                <w:sz w:val="16"/>
                <w:szCs w:val="16"/>
              </w:rPr>
            </w:pPr>
            <w:r w:rsidRPr="005E2B7C">
              <w:rPr>
                <w:b/>
                <w:sz w:val="16"/>
                <w:szCs w:val="16"/>
              </w:rPr>
              <w:t>2.2 мероприятия, направленные на обеспечение прозрачности и доступности закупок товаров, работ, услуг, осуществляемых с использованием конкурентных способов определения поставщиков</w:t>
            </w:r>
          </w:p>
        </w:tc>
      </w:tr>
      <w:tr w:rsidR="002F45BC" w:rsidRPr="005E2B7C" w:rsidTr="00A6562F">
        <w:tc>
          <w:tcPr>
            <w:tcW w:w="616" w:type="dxa"/>
          </w:tcPr>
          <w:p w:rsidR="002F45BC" w:rsidRPr="005E2B7C" w:rsidRDefault="002F45BC" w:rsidP="002F45BC">
            <w:pPr>
              <w:rPr>
                <w:sz w:val="16"/>
                <w:szCs w:val="16"/>
              </w:rPr>
            </w:pPr>
            <w:r w:rsidRPr="005E2B7C">
              <w:rPr>
                <w:sz w:val="16"/>
                <w:szCs w:val="16"/>
              </w:rPr>
              <w:t>2.2.1</w:t>
            </w:r>
          </w:p>
        </w:tc>
        <w:tc>
          <w:tcPr>
            <w:tcW w:w="2184" w:type="dxa"/>
          </w:tcPr>
          <w:p w:rsidR="002F45BC" w:rsidRPr="005E2B7C" w:rsidRDefault="002F45BC" w:rsidP="002F45BC">
            <w:pPr>
              <w:rPr>
                <w:sz w:val="16"/>
                <w:szCs w:val="16"/>
              </w:rPr>
            </w:pPr>
            <w:r w:rsidRPr="005E2B7C">
              <w:rPr>
                <w:sz w:val="16"/>
                <w:szCs w:val="16"/>
              </w:rPr>
              <w:t>Оказание методической и консультативной помощи участникам закупок по правовым вопросам и вопросам подачи заявок на участие в закупках</w:t>
            </w:r>
          </w:p>
        </w:tc>
        <w:tc>
          <w:tcPr>
            <w:tcW w:w="1311" w:type="dxa"/>
          </w:tcPr>
          <w:p w:rsidR="002F45BC" w:rsidRPr="005E2B7C" w:rsidRDefault="002F45BC" w:rsidP="002F45BC">
            <w:pPr>
              <w:rPr>
                <w:sz w:val="16"/>
                <w:szCs w:val="16"/>
              </w:rPr>
            </w:pPr>
            <w:r w:rsidRPr="005E2B7C">
              <w:rPr>
                <w:sz w:val="16"/>
                <w:szCs w:val="16"/>
              </w:rPr>
              <w:t>2022-2025 годы</w:t>
            </w:r>
          </w:p>
        </w:tc>
        <w:tc>
          <w:tcPr>
            <w:tcW w:w="2118" w:type="dxa"/>
          </w:tcPr>
          <w:p w:rsidR="002F45BC" w:rsidRPr="005E2B7C" w:rsidRDefault="002F45BC" w:rsidP="002F45BC">
            <w:pPr>
              <w:rPr>
                <w:sz w:val="16"/>
                <w:szCs w:val="16"/>
              </w:rPr>
            </w:pPr>
            <w:r w:rsidRPr="005E2B7C">
              <w:rPr>
                <w:sz w:val="16"/>
                <w:szCs w:val="16"/>
              </w:rPr>
              <w:t>Обеспечение прозрачности и доступности закупок товаров, работ, услуг, осуществляемых с использованием конкурентных способов определения поставщиков (подрядчиков, исполнителей)</w:t>
            </w:r>
          </w:p>
        </w:tc>
        <w:tc>
          <w:tcPr>
            <w:tcW w:w="2234" w:type="dxa"/>
          </w:tcPr>
          <w:p w:rsidR="002F45BC" w:rsidRPr="005E2B7C" w:rsidRDefault="002F45BC" w:rsidP="002F45BC">
            <w:pPr>
              <w:rPr>
                <w:sz w:val="16"/>
                <w:szCs w:val="16"/>
              </w:rPr>
            </w:pPr>
            <w:r w:rsidRPr="005E2B7C">
              <w:rPr>
                <w:sz w:val="16"/>
                <w:szCs w:val="16"/>
              </w:rPr>
              <w:t>Проведение обучающих семинаров (</w:t>
            </w:r>
            <w:proofErr w:type="spellStart"/>
            <w:r w:rsidRPr="005E2B7C">
              <w:rPr>
                <w:sz w:val="16"/>
                <w:szCs w:val="16"/>
              </w:rPr>
              <w:t>вебинаров</w:t>
            </w:r>
            <w:proofErr w:type="spellEnd"/>
            <w:r w:rsidRPr="005E2B7C">
              <w:rPr>
                <w:sz w:val="16"/>
                <w:szCs w:val="16"/>
              </w:rPr>
              <w:t>) для участников закупок по тематикам закупок (не менее), ед.</w:t>
            </w:r>
          </w:p>
        </w:tc>
        <w:tc>
          <w:tcPr>
            <w:tcW w:w="1328" w:type="dxa"/>
          </w:tcPr>
          <w:p w:rsidR="002F45BC" w:rsidRPr="005E2B7C" w:rsidRDefault="002F45BC" w:rsidP="002F45BC">
            <w:pPr>
              <w:rPr>
                <w:sz w:val="16"/>
                <w:szCs w:val="16"/>
              </w:rPr>
            </w:pPr>
            <w:r w:rsidRPr="005E2B7C">
              <w:rPr>
                <w:sz w:val="16"/>
                <w:szCs w:val="16"/>
              </w:rPr>
              <w:t>4</w:t>
            </w:r>
          </w:p>
        </w:tc>
        <w:tc>
          <w:tcPr>
            <w:tcW w:w="669" w:type="dxa"/>
          </w:tcPr>
          <w:p w:rsidR="002F45BC" w:rsidRPr="005E2B7C" w:rsidRDefault="002F45BC" w:rsidP="002F45BC">
            <w:pPr>
              <w:rPr>
                <w:sz w:val="16"/>
                <w:szCs w:val="16"/>
              </w:rPr>
            </w:pPr>
            <w:r w:rsidRPr="005E2B7C">
              <w:rPr>
                <w:sz w:val="16"/>
                <w:szCs w:val="16"/>
              </w:rPr>
              <w:t>4</w:t>
            </w:r>
          </w:p>
        </w:tc>
        <w:tc>
          <w:tcPr>
            <w:tcW w:w="664" w:type="dxa"/>
          </w:tcPr>
          <w:p w:rsidR="002F45BC" w:rsidRPr="005E2B7C" w:rsidRDefault="002F45BC" w:rsidP="002F45BC">
            <w:pPr>
              <w:rPr>
                <w:sz w:val="16"/>
                <w:szCs w:val="16"/>
              </w:rPr>
            </w:pPr>
            <w:r w:rsidRPr="005E2B7C">
              <w:rPr>
                <w:sz w:val="16"/>
                <w:szCs w:val="16"/>
              </w:rPr>
              <w:t>4</w:t>
            </w:r>
          </w:p>
        </w:tc>
        <w:tc>
          <w:tcPr>
            <w:tcW w:w="664" w:type="dxa"/>
          </w:tcPr>
          <w:p w:rsidR="002F45BC" w:rsidRPr="005E2B7C" w:rsidRDefault="002F45BC" w:rsidP="002F45BC">
            <w:pPr>
              <w:rPr>
                <w:sz w:val="16"/>
                <w:szCs w:val="16"/>
              </w:rPr>
            </w:pPr>
            <w:r w:rsidRPr="005E2B7C">
              <w:rPr>
                <w:sz w:val="16"/>
                <w:szCs w:val="16"/>
              </w:rPr>
              <w:t>4</w:t>
            </w:r>
          </w:p>
        </w:tc>
        <w:tc>
          <w:tcPr>
            <w:tcW w:w="664" w:type="dxa"/>
          </w:tcPr>
          <w:p w:rsidR="002F45BC" w:rsidRPr="005E2B7C" w:rsidRDefault="002F45BC" w:rsidP="002F45BC">
            <w:pPr>
              <w:rPr>
                <w:sz w:val="16"/>
                <w:szCs w:val="16"/>
              </w:rPr>
            </w:pPr>
            <w:r w:rsidRPr="005E2B7C">
              <w:rPr>
                <w:sz w:val="16"/>
                <w:szCs w:val="16"/>
              </w:rPr>
              <w:t>4</w:t>
            </w:r>
          </w:p>
        </w:tc>
        <w:tc>
          <w:tcPr>
            <w:tcW w:w="2857" w:type="dxa"/>
          </w:tcPr>
          <w:p w:rsidR="002F45BC" w:rsidRPr="005E2B7C" w:rsidRDefault="002F45BC" w:rsidP="002F45BC">
            <w:pPr>
              <w:rPr>
                <w:sz w:val="16"/>
                <w:szCs w:val="16"/>
              </w:rPr>
            </w:pPr>
            <w:r w:rsidRPr="005E2B7C">
              <w:rPr>
                <w:sz w:val="16"/>
                <w:szCs w:val="16"/>
              </w:rPr>
              <w:t>Отдел экономики, земельных и имущественных отношений администрации Мокшанского района Пензенской области, МУП Мокшанского района «Агентство по развитию предпринимательства»</w:t>
            </w:r>
          </w:p>
        </w:tc>
      </w:tr>
      <w:tr w:rsidR="002F45BC" w:rsidRPr="005E2B7C" w:rsidTr="00A6562F">
        <w:tc>
          <w:tcPr>
            <w:tcW w:w="15309" w:type="dxa"/>
            <w:gridSpan w:val="11"/>
          </w:tcPr>
          <w:p w:rsidR="002F45BC" w:rsidRPr="005E2B7C" w:rsidRDefault="002F45BC" w:rsidP="002F45BC">
            <w:pPr>
              <w:jc w:val="center"/>
              <w:rPr>
                <w:b/>
                <w:sz w:val="16"/>
                <w:szCs w:val="16"/>
              </w:rPr>
            </w:pPr>
            <w:r w:rsidRPr="005E2B7C">
              <w:rPr>
                <w:b/>
                <w:sz w:val="16"/>
                <w:szCs w:val="16"/>
              </w:rPr>
              <w:t>2.3 мероприятия, направленные на совершенствование процессов управления в рамках полномочий ОМСУ, закрепленных за ними законодательством Российской Федерации, объектами  муниципальной собственности, а также на ограничение влияния муниципальных предприятий на конкуренцию</w:t>
            </w:r>
          </w:p>
        </w:tc>
      </w:tr>
      <w:tr w:rsidR="002F45BC" w:rsidRPr="005E2B7C" w:rsidTr="00A6562F">
        <w:tc>
          <w:tcPr>
            <w:tcW w:w="616" w:type="dxa"/>
          </w:tcPr>
          <w:p w:rsidR="002F45BC" w:rsidRPr="005E2B7C" w:rsidRDefault="002F45BC" w:rsidP="002F45BC">
            <w:pPr>
              <w:rPr>
                <w:sz w:val="16"/>
                <w:szCs w:val="16"/>
              </w:rPr>
            </w:pPr>
            <w:r w:rsidRPr="005E2B7C">
              <w:rPr>
                <w:sz w:val="16"/>
                <w:szCs w:val="16"/>
              </w:rPr>
              <w:t>2.3.1</w:t>
            </w:r>
          </w:p>
        </w:tc>
        <w:tc>
          <w:tcPr>
            <w:tcW w:w="2184" w:type="dxa"/>
          </w:tcPr>
          <w:p w:rsidR="002F45BC" w:rsidRPr="005E2B7C" w:rsidRDefault="002F45BC" w:rsidP="00A6562F">
            <w:pPr>
              <w:ind w:right="-143"/>
              <w:rPr>
                <w:sz w:val="16"/>
                <w:szCs w:val="16"/>
              </w:rPr>
            </w:pPr>
            <w:r w:rsidRPr="005E2B7C">
              <w:rPr>
                <w:sz w:val="16"/>
                <w:szCs w:val="16"/>
              </w:rPr>
              <w:t>Проведение мониторинга деятельности хозяйствующих субъектов, доля участия муниципального образования в которых составляет 50 и более процентов</w:t>
            </w:r>
          </w:p>
        </w:tc>
        <w:tc>
          <w:tcPr>
            <w:tcW w:w="1311" w:type="dxa"/>
          </w:tcPr>
          <w:p w:rsidR="002F45BC" w:rsidRPr="005E2B7C" w:rsidRDefault="002F45BC" w:rsidP="002F45BC">
            <w:pPr>
              <w:rPr>
                <w:sz w:val="16"/>
                <w:szCs w:val="16"/>
              </w:rPr>
            </w:pPr>
            <w:r w:rsidRPr="005E2B7C">
              <w:rPr>
                <w:sz w:val="16"/>
                <w:szCs w:val="16"/>
              </w:rPr>
              <w:t>2022-2025 годы</w:t>
            </w:r>
          </w:p>
        </w:tc>
        <w:tc>
          <w:tcPr>
            <w:tcW w:w="2118" w:type="dxa"/>
          </w:tcPr>
          <w:p w:rsidR="002F45BC" w:rsidRPr="005E2B7C" w:rsidRDefault="002F45BC" w:rsidP="002F45BC">
            <w:pPr>
              <w:rPr>
                <w:sz w:val="16"/>
                <w:szCs w:val="16"/>
              </w:rPr>
            </w:pPr>
            <w:r w:rsidRPr="005E2B7C">
              <w:rPr>
                <w:sz w:val="16"/>
                <w:szCs w:val="16"/>
              </w:rPr>
              <w:t>Мониторинг состояния и развития конкуренции на товарных рынках Мокшанского района Пензенской области</w:t>
            </w:r>
          </w:p>
        </w:tc>
        <w:tc>
          <w:tcPr>
            <w:tcW w:w="2234" w:type="dxa"/>
          </w:tcPr>
          <w:p w:rsidR="002F45BC" w:rsidRPr="005E2B7C" w:rsidRDefault="002F45BC" w:rsidP="002F45BC">
            <w:pPr>
              <w:rPr>
                <w:sz w:val="16"/>
                <w:szCs w:val="16"/>
              </w:rPr>
            </w:pPr>
            <w:r w:rsidRPr="005E2B7C">
              <w:rPr>
                <w:sz w:val="16"/>
                <w:szCs w:val="16"/>
              </w:rPr>
              <w:t>Количество проведенных мониторингов в год</w:t>
            </w:r>
          </w:p>
        </w:tc>
        <w:tc>
          <w:tcPr>
            <w:tcW w:w="1328" w:type="dxa"/>
          </w:tcPr>
          <w:p w:rsidR="002F45BC" w:rsidRPr="005E2B7C" w:rsidRDefault="002F45BC" w:rsidP="002F45BC">
            <w:pPr>
              <w:rPr>
                <w:sz w:val="16"/>
                <w:szCs w:val="16"/>
              </w:rPr>
            </w:pPr>
            <w:r w:rsidRPr="005E2B7C">
              <w:rPr>
                <w:sz w:val="16"/>
                <w:szCs w:val="16"/>
              </w:rPr>
              <w:t>1</w:t>
            </w:r>
          </w:p>
        </w:tc>
        <w:tc>
          <w:tcPr>
            <w:tcW w:w="669" w:type="dxa"/>
          </w:tcPr>
          <w:p w:rsidR="002F45BC" w:rsidRPr="005E2B7C" w:rsidRDefault="002F45BC" w:rsidP="002F45BC">
            <w:pPr>
              <w:rPr>
                <w:sz w:val="16"/>
                <w:szCs w:val="16"/>
              </w:rPr>
            </w:pPr>
            <w:r w:rsidRPr="005E2B7C">
              <w:rPr>
                <w:sz w:val="16"/>
                <w:szCs w:val="16"/>
              </w:rPr>
              <w:t>1</w:t>
            </w:r>
          </w:p>
        </w:tc>
        <w:tc>
          <w:tcPr>
            <w:tcW w:w="664" w:type="dxa"/>
          </w:tcPr>
          <w:p w:rsidR="002F45BC" w:rsidRPr="005E2B7C" w:rsidRDefault="002F45BC" w:rsidP="002F45BC">
            <w:pPr>
              <w:rPr>
                <w:sz w:val="16"/>
                <w:szCs w:val="16"/>
              </w:rPr>
            </w:pPr>
            <w:r w:rsidRPr="005E2B7C">
              <w:rPr>
                <w:sz w:val="16"/>
                <w:szCs w:val="16"/>
              </w:rPr>
              <w:t>1</w:t>
            </w:r>
          </w:p>
        </w:tc>
        <w:tc>
          <w:tcPr>
            <w:tcW w:w="664" w:type="dxa"/>
          </w:tcPr>
          <w:p w:rsidR="002F45BC" w:rsidRPr="005E2B7C" w:rsidRDefault="002F45BC" w:rsidP="002F45BC">
            <w:pPr>
              <w:rPr>
                <w:sz w:val="16"/>
                <w:szCs w:val="16"/>
              </w:rPr>
            </w:pPr>
            <w:r w:rsidRPr="005E2B7C">
              <w:rPr>
                <w:sz w:val="16"/>
                <w:szCs w:val="16"/>
              </w:rPr>
              <w:t>1</w:t>
            </w:r>
          </w:p>
        </w:tc>
        <w:tc>
          <w:tcPr>
            <w:tcW w:w="664" w:type="dxa"/>
          </w:tcPr>
          <w:p w:rsidR="002F45BC" w:rsidRPr="005E2B7C" w:rsidRDefault="002F45BC" w:rsidP="002F45BC">
            <w:pPr>
              <w:rPr>
                <w:sz w:val="16"/>
                <w:szCs w:val="16"/>
              </w:rPr>
            </w:pPr>
            <w:r w:rsidRPr="005E2B7C">
              <w:rPr>
                <w:sz w:val="16"/>
                <w:szCs w:val="16"/>
              </w:rPr>
              <w:t>1</w:t>
            </w:r>
          </w:p>
        </w:tc>
        <w:tc>
          <w:tcPr>
            <w:tcW w:w="2857" w:type="dxa"/>
          </w:tcPr>
          <w:p w:rsidR="002F45BC" w:rsidRPr="005E2B7C" w:rsidRDefault="002F45BC" w:rsidP="002F45BC">
            <w:pPr>
              <w:rPr>
                <w:sz w:val="16"/>
                <w:szCs w:val="16"/>
              </w:rPr>
            </w:pPr>
            <w:r w:rsidRPr="005E2B7C">
              <w:rPr>
                <w:sz w:val="16"/>
                <w:szCs w:val="16"/>
              </w:rPr>
              <w:t>Отдел экономики, земельных и имущественных отношений администрации Мокшанского района Пензенской области</w:t>
            </w:r>
          </w:p>
        </w:tc>
      </w:tr>
      <w:tr w:rsidR="002F45BC" w:rsidRPr="005E2B7C" w:rsidTr="00A6562F">
        <w:tc>
          <w:tcPr>
            <w:tcW w:w="616" w:type="dxa"/>
          </w:tcPr>
          <w:p w:rsidR="002F45BC" w:rsidRPr="005E2B7C" w:rsidRDefault="002F45BC" w:rsidP="002F45BC">
            <w:pPr>
              <w:rPr>
                <w:sz w:val="16"/>
                <w:szCs w:val="16"/>
              </w:rPr>
            </w:pPr>
            <w:r w:rsidRPr="005E2B7C">
              <w:rPr>
                <w:sz w:val="16"/>
                <w:szCs w:val="16"/>
              </w:rPr>
              <w:lastRenderedPageBreak/>
              <w:t>2.3.2</w:t>
            </w:r>
          </w:p>
        </w:tc>
        <w:tc>
          <w:tcPr>
            <w:tcW w:w="2184" w:type="dxa"/>
          </w:tcPr>
          <w:p w:rsidR="002F45BC" w:rsidRPr="005E2B7C" w:rsidRDefault="002F45BC" w:rsidP="002F45BC">
            <w:pPr>
              <w:rPr>
                <w:sz w:val="16"/>
                <w:szCs w:val="16"/>
              </w:rPr>
            </w:pPr>
            <w:r w:rsidRPr="005E2B7C">
              <w:rPr>
                <w:sz w:val="16"/>
                <w:szCs w:val="16"/>
              </w:rPr>
              <w:t>Разработка плана мероприятий по реформированию унитарных предприятий на территории Пензенской области</w:t>
            </w:r>
          </w:p>
        </w:tc>
        <w:tc>
          <w:tcPr>
            <w:tcW w:w="1311" w:type="dxa"/>
          </w:tcPr>
          <w:p w:rsidR="002F45BC" w:rsidRPr="005E2B7C" w:rsidRDefault="002F45BC" w:rsidP="002F45BC">
            <w:pPr>
              <w:rPr>
                <w:sz w:val="16"/>
                <w:szCs w:val="16"/>
              </w:rPr>
            </w:pPr>
            <w:r w:rsidRPr="005E2B7C">
              <w:rPr>
                <w:sz w:val="16"/>
                <w:szCs w:val="16"/>
              </w:rPr>
              <w:t>2022-2025 годы</w:t>
            </w:r>
          </w:p>
        </w:tc>
        <w:tc>
          <w:tcPr>
            <w:tcW w:w="2118" w:type="dxa"/>
          </w:tcPr>
          <w:p w:rsidR="002F45BC" w:rsidRPr="005E2B7C" w:rsidRDefault="002F45BC" w:rsidP="002F45BC">
            <w:pPr>
              <w:rPr>
                <w:sz w:val="16"/>
                <w:szCs w:val="16"/>
              </w:rPr>
            </w:pPr>
            <w:r w:rsidRPr="005E2B7C">
              <w:rPr>
                <w:sz w:val="16"/>
                <w:szCs w:val="16"/>
              </w:rPr>
              <w:t>Сокращение унитарных предприятий на территории Мокшанского района Пензенской области</w:t>
            </w:r>
          </w:p>
        </w:tc>
        <w:tc>
          <w:tcPr>
            <w:tcW w:w="2234" w:type="dxa"/>
          </w:tcPr>
          <w:p w:rsidR="002F45BC" w:rsidRPr="005E2B7C" w:rsidRDefault="002F45BC" w:rsidP="002F45BC">
            <w:pPr>
              <w:rPr>
                <w:sz w:val="16"/>
                <w:szCs w:val="16"/>
              </w:rPr>
            </w:pPr>
            <w:r w:rsidRPr="005E2B7C">
              <w:rPr>
                <w:sz w:val="16"/>
                <w:szCs w:val="16"/>
              </w:rPr>
              <w:t>Наличие Плана мероприятий, ед.</w:t>
            </w:r>
          </w:p>
        </w:tc>
        <w:tc>
          <w:tcPr>
            <w:tcW w:w="1328" w:type="dxa"/>
          </w:tcPr>
          <w:p w:rsidR="002F45BC" w:rsidRPr="005E2B7C" w:rsidRDefault="002F45BC" w:rsidP="002F45BC">
            <w:pPr>
              <w:rPr>
                <w:sz w:val="16"/>
                <w:szCs w:val="16"/>
              </w:rPr>
            </w:pPr>
            <w:r w:rsidRPr="005E2B7C">
              <w:rPr>
                <w:sz w:val="16"/>
                <w:szCs w:val="16"/>
              </w:rPr>
              <w:t>1</w:t>
            </w:r>
          </w:p>
        </w:tc>
        <w:tc>
          <w:tcPr>
            <w:tcW w:w="669" w:type="dxa"/>
          </w:tcPr>
          <w:p w:rsidR="002F45BC" w:rsidRPr="005E2B7C" w:rsidRDefault="002F45BC" w:rsidP="002F45BC">
            <w:pPr>
              <w:rPr>
                <w:sz w:val="16"/>
                <w:szCs w:val="16"/>
              </w:rPr>
            </w:pPr>
            <w:r w:rsidRPr="005E2B7C">
              <w:rPr>
                <w:sz w:val="16"/>
                <w:szCs w:val="16"/>
              </w:rPr>
              <w:t>1</w:t>
            </w:r>
          </w:p>
        </w:tc>
        <w:tc>
          <w:tcPr>
            <w:tcW w:w="664" w:type="dxa"/>
          </w:tcPr>
          <w:p w:rsidR="002F45BC" w:rsidRPr="005E2B7C" w:rsidRDefault="002F45BC" w:rsidP="002F45BC">
            <w:pPr>
              <w:rPr>
                <w:sz w:val="16"/>
                <w:szCs w:val="16"/>
              </w:rPr>
            </w:pPr>
            <w:r w:rsidRPr="005E2B7C">
              <w:rPr>
                <w:sz w:val="16"/>
                <w:szCs w:val="16"/>
              </w:rPr>
              <w:t>1</w:t>
            </w:r>
          </w:p>
        </w:tc>
        <w:tc>
          <w:tcPr>
            <w:tcW w:w="664" w:type="dxa"/>
          </w:tcPr>
          <w:p w:rsidR="002F45BC" w:rsidRPr="005E2B7C" w:rsidRDefault="002F45BC" w:rsidP="002F45BC">
            <w:pPr>
              <w:rPr>
                <w:sz w:val="16"/>
                <w:szCs w:val="16"/>
              </w:rPr>
            </w:pPr>
            <w:r w:rsidRPr="005E2B7C">
              <w:rPr>
                <w:sz w:val="16"/>
                <w:szCs w:val="16"/>
              </w:rPr>
              <w:t>1</w:t>
            </w:r>
          </w:p>
        </w:tc>
        <w:tc>
          <w:tcPr>
            <w:tcW w:w="664" w:type="dxa"/>
          </w:tcPr>
          <w:p w:rsidR="002F45BC" w:rsidRPr="005E2B7C" w:rsidRDefault="002F45BC" w:rsidP="002F45BC">
            <w:pPr>
              <w:rPr>
                <w:sz w:val="16"/>
                <w:szCs w:val="16"/>
              </w:rPr>
            </w:pPr>
            <w:r w:rsidRPr="005E2B7C">
              <w:rPr>
                <w:sz w:val="16"/>
                <w:szCs w:val="16"/>
              </w:rPr>
              <w:t>1</w:t>
            </w:r>
          </w:p>
        </w:tc>
        <w:tc>
          <w:tcPr>
            <w:tcW w:w="2857" w:type="dxa"/>
          </w:tcPr>
          <w:p w:rsidR="002F45BC" w:rsidRPr="005E2B7C" w:rsidRDefault="002F45BC" w:rsidP="002F45BC">
            <w:pPr>
              <w:rPr>
                <w:sz w:val="16"/>
                <w:szCs w:val="16"/>
              </w:rPr>
            </w:pPr>
            <w:r w:rsidRPr="005E2B7C">
              <w:rPr>
                <w:sz w:val="16"/>
                <w:szCs w:val="16"/>
              </w:rPr>
              <w:t>Отдел экономики, земельных и имущественных отношений администрации Мокшанского района Пензенской области</w:t>
            </w:r>
          </w:p>
        </w:tc>
      </w:tr>
      <w:tr w:rsidR="002F45BC" w:rsidRPr="005E2B7C" w:rsidTr="00A6562F">
        <w:tc>
          <w:tcPr>
            <w:tcW w:w="616" w:type="dxa"/>
          </w:tcPr>
          <w:p w:rsidR="002F45BC" w:rsidRPr="005E2B7C" w:rsidRDefault="002F45BC" w:rsidP="002F45BC">
            <w:pPr>
              <w:rPr>
                <w:sz w:val="16"/>
                <w:szCs w:val="16"/>
              </w:rPr>
            </w:pPr>
            <w:r w:rsidRPr="005E2B7C">
              <w:rPr>
                <w:sz w:val="16"/>
                <w:szCs w:val="16"/>
              </w:rPr>
              <w:t>2.3.3</w:t>
            </w:r>
          </w:p>
        </w:tc>
        <w:tc>
          <w:tcPr>
            <w:tcW w:w="2184" w:type="dxa"/>
          </w:tcPr>
          <w:p w:rsidR="002F45BC" w:rsidRPr="005E2B7C" w:rsidRDefault="002F45BC" w:rsidP="002F45BC">
            <w:pPr>
              <w:rPr>
                <w:sz w:val="16"/>
                <w:szCs w:val="16"/>
              </w:rPr>
            </w:pPr>
            <w:r w:rsidRPr="005E2B7C">
              <w:rPr>
                <w:sz w:val="16"/>
                <w:szCs w:val="16"/>
              </w:rPr>
              <w:t xml:space="preserve">Обеспечение приватизации либо перепрофилирования (изменение целевого назначения имущества) муниципального имущества, не соответствующего требованиям отнесения к категории имущества, предназначенного для реализации функций и полномочий </w:t>
            </w:r>
            <w:r w:rsidR="00A6562F">
              <w:rPr>
                <w:sz w:val="16"/>
                <w:szCs w:val="16"/>
              </w:rPr>
              <w:t>органов местного самоуправления</w:t>
            </w:r>
          </w:p>
        </w:tc>
        <w:tc>
          <w:tcPr>
            <w:tcW w:w="1311" w:type="dxa"/>
          </w:tcPr>
          <w:p w:rsidR="002F45BC" w:rsidRPr="005E2B7C" w:rsidRDefault="002F45BC" w:rsidP="002F45BC">
            <w:pPr>
              <w:rPr>
                <w:sz w:val="16"/>
                <w:szCs w:val="16"/>
              </w:rPr>
            </w:pPr>
            <w:r w:rsidRPr="005E2B7C">
              <w:rPr>
                <w:sz w:val="16"/>
                <w:szCs w:val="16"/>
              </w:rPr>
              <w:t>2022-2025 годы</w:t>
            </w:r>
          </w:p>
        </w:tc>
        <w:tc>
          <w:tcPr>
            <w:tcW w:w="2118" w:type="dxa"/>
          </w:tcPr>
          <w:p w:rsidR="002F45BC" w:rsidRPr="005E2B7C" w:rsidRDefault="002F45BC" w:rsidP="002F45BC">
            <w:pPr>
              <w:rPr>
                <w:sz w:val="16"/>
                <w:szCs w:val="16"/>
              </w:rPr>
            </w:pPr>
            <w:r w:rsidRPr="005E2B7C">
              <w:rPr>
                <w:sz w:val="16"/>
                <w:szCs w:val="16"/>
              </w:rPr>
              <w:t>Эффективность использования муниципального имущества</w:t>
            </w:r>
          </w:p>
        </w:tc>
        <w:tc>
          <w:tcPr>
            <w:tcW w:w="2234" w:type="dxa"/>
          </w:tcPr>
          <w:p w:rsidR="002F45BC" w:rsidRPr="005E2B7C" w:rsidRDefault="002F45BC" w:rsidP="002F45BC">
            <w:pPr>
              <w:rPr>
                <w:sz w:val="16"/>
                <w:szCs w:val="16"/>
              </w:rPr>
            </w:pPr>
            <w:r w:rsidRPr="005E2B7C">
              <w:rPr>
                <w:sz w:val="16"/>
                <w:szCs w:val="16"/>
              </w:rPr>
              <w:t>Формирование отчета об итогах исполнения программ приватизации</w:t>
            </w:r>
          </w:p>
        </w:tc>
        <w:tc>
          <w:tcPr>
            <w:tcW w:w="1328" w:type="dxa"/>
          </w:tcPr>
          <w:p w:rsidR="002F45BC" w:rsidRPr="005E2B7C" w:rsidRDefault="002F45BC" w:rsidP="002F45BC">
            <w:pPr>
              <w:rPr>
                <w:sz w:val="16"/>
                <w:szCs w:val="16"/>
              </w:rPr>
            </w:pPr>
            <w:r w:rsidRPr="005E2B7C">
              <w:rPr>
                <w:sz w:val="16"/>
                <w:szCs w:val="16"/>
              </w:rPr>
              <w:t>-</w:t>
            </w:r>
          </w:p>
        </w:tc>
        <w:tc>
          <w:tcPr>
            <w:tcW w:w="669" w:type="dxa"/>
          </w:tcPr>
          <w:p w:rsidR="002F45BC" w:rsidRPr="005E2B7C" w:rsidRDefault="002F45BC" w:rsidP="002F45BC">
            <w:pPr>
              <w:rPr>
                <w:sz w:val="16"/>
                <w:szCs w:val="16"/>
              </w:rPr>
            </w:pPr>
            <w:r w:rsidRPr="005E2B7C">
              <w:rPr>
                <w:sz w:val="16"/>
                <w:szCs w:val="16"/>
              </w:rPr>
              <w:t>-</w:t>
            </w:r>
          </w:p>
        </w:tc>
        <w:tc>
          <w:tcPr>
            <w:tcW w:w="664" w:type="dxa"/>
          </w:tcPr>
          <w:p w:rsidR="002F45BC" w:rsidRPr="005E2B7C" w:rsidRDefault="002F45BC" w:rsidP="002F45BC">
            <w:pPr>
              <w:rPr>
                <w:sz w:val="16"/>
                <w:szCs w:val="16"/>
              </w:rPr>
            </w:pPr>
            <w:r w:rsidRPr="005E2B7C">
              <w:rPr>
                <w:sz w:val="16"/>
                <w:szCs w:val="16"/>
              </w:rPr>
              <w:t>1</w:t>
            </w:r>
          </w:p>
        </w:tc>
        <w:tc>
          <w:tcPr>
            <w:tcW w:w="664" w:type="dxa"/>
          </w:tcPr>
          <w:p w:rsidR="002F45BC" w:rsidRPr="005E2B7C" w:rsidRDefault="002F45BC" w:rsidP="002F45BC">
            <w:pPr>
              <w:rPr>
                <w:sz w:val="16"/>
                <w:szCs w:val="16"/>
              </w:rPr>
            </w:pPr>
            <w:r w:rsidRPr="005E2B7C">
              <w:rPr>
                <w:sz w:val="16"/>
                <w:szCs w:val="16"/>
              </w:rPr>
              <w:t>1</w:t>
            </w:r>
          </w:p>
        </w:tc>
        <w:tc>
          <w:tcPr>
            <w:tcW w:w="664" w:type="dxa"/>
          </w:tcPr>
          <w:p w:rsidR="002F45BC" w:rsidRPr="005E2B7C" w:rsidRDefault="002F45BC" w:rsidP="002F45BC">
            <w:pPr>
              <w:rPr>
                <w:sz w:val="16"/>
                <w:szCs w:val="16"/>
              </w:rPr>
            </w:pPr>
            <w:r w:rsidRPr="005E2B7C">
              <w:rPr>
                <w:sz w:val="16"/>
                <w:szCs w:val="16"/>
              </w:rPr>
              <w:t>1</w:t>
            </w:r>
          </w:p>
        </w:tc>
        <w:tc>
          <w:tcPr>
            <w:tcW w:w="2857" w:type="dxa"/>
          </w:tcPr>
          <w:p w:rsidR="002F45BC" w:rsidRPr="005E2B7C" w:rsidRDefault="002F45BC" w:rsidP="002F45BC">
            <w:pPr>
              <w:rPr>
                <w:sz w:val="16"/>
                <w:szCs w:val="16"/>
              </w:rPr>
            </w:pPr>
            <w:r w:rsidRPr="005E2B7C">
              <w:rPr>
                <w:sz w:val="16"/>
                <w:szCs w:val="16"/>
              </w:rPr>
              <w:t>Отдел экономики, земельных и имущественных отношений администрации Мокшанского района Пензенской области</w:t>
            </w:r>
          </w:p>
        </w:tc>
      </w:tr>
      <w:tr w:rsidR="002F45BC" w:rsidRPr="005E2B7C" w:rsidTr="00A6562F">
        <w:tc>
          <w:tcPr>
            <w:tcW w:w="15309" w:type="dxa"/>
            <w:gridSpan w:val="11"/>
          </w:tcPr>
          <w:p w:rsidR="002F45BC" w:rsidRPr="005E2B7C" w:rsidRDefault="002F45BC" w:rsidP="002F45BC">
            <w:pPr>
              <w:jc w:val="center"/>
              <w:rPr>
                <w:b/>
                <w:sz w:val="16"/>
                <w:szCs w:val="16"/>
              </w:rPr>
            </w:pPr>
          </w:p>
          <w:p w:rsidR="002F45BC" w:rsidRPr="005E2B7C" w:rsidRDefault="002F45BC" w:rsidP="002F45BC">
            <w:pPr>
              <w:jc w:val="center"/>
              <w:rPr>
                <w:b/>
                <w:sz w:val="16"/>
                <w:szCs w:val="16"/>
              </w:rPr>
            </w:pPr>
            <w:proofErr w:type="gramStart"/>
            <w:r w:rsidRPr="005E2B7C">
              <w:rPr>
                <w:b/>
                <w:sz w:val="16"/>
                <w:szCs w:val="16"/>
              </w:rPr>
              <w:t>2.4 мероприятия, направленные на обеспечение равных условий доступа к информации о муниципальном  имуществе Мокшанского района Пензенской области и имуществе, находящемся в собственности муниципальных образований района, в том числе имуществе, включаемом в перечни для предоставления на льготных условиях субъектам малого и среднего предпринимательства, о реализации такого имущества или предоставлении его во владение и (или) пользование, а также о ресурсах всех видов</w:t>
            </w:r>
            <w:proofErr w:type="gramEnd"/>
            <w:r w:rsidRPr="005E2B7C">
              <w:rPr>
                <w:b/>
                <w:sz w:val="16"/>
                <w:szCs w:val="16"/>
              </w:rPr>
              <w:t>, находящихся в муниципальной собственности Мокшанского района Пензенской области и муниципальной собственности района, путем размещения указанной информации на официальном сайте Российской Федерации в сети «Интернет» для размещения информации о проведении торгов (www.torgi.gov.ru) и на официальном сайте уполномоченного органа в сети «Интернет»</w:t>
            </w:r>
          </w:p>
        </w:tc>
      </w:tr>
      <w:tr w:rsidR="002F45BC" w:rsidRPr="005E2B7C" w:rsidTr="00A6562F">
        <w:tc>
          <w:tcPr>
            <w:tcW w:w="616" w:type="dxa"/>
          </w:tcPr>
          <w:p w:rsidR="002F45BC" w:rsidRPr="005E2B7C" w:rsidRDefault="002F45BC" w:rsidP="002F45BC">
            <w:pPr>
              <w:rPr>
                <w:sz w:val="16"/>
                <w:szCs w:val="16"/>
              </w:rPr>
            </w:pPr>
            <w:r w:rsidRPr="005E2B7C">
              <w:rPr>
                <w:sz w:val="16"/>
                <w:szCs w:val="16"/>
              </w:rPr>
              <w:t>2.4.1</w:t>
            </w:r>
          </w:p>
        </w:tc>
        <w:tc>
          <w:tcPr>
            <w:tcW w:w="2184" w:type="dxa"/>
          </w:tcPr>
          <w:p w:rsidR="002F45BC" w:rsidRPr="005E2B7C" w:rsidRDefault="002F45BC" w:rsidP="002F45BC">
            <w:pPr>
              <w:rPr>
                <w:sz w:val="16"/>
                <w:szCs w:val="16"/>
              </w:rPr>
            </w:pPr>
            <w:proofErr w:type="gramStart"/>
            <w:r w:rsidRPr="005E2B7C">
              <w:rPr>
                <w:sz w:val="16"/>
                <w:szCs w:val="16"/>
              </w:rPr>
              <w:t>Размещение на официальном сайте Российской Федерации в сети «Интернет» для размещения информации о проведении торгов (</w:t>
            </w:r>
            <w:hyperlink r:id="rId42" w:history="1">
              <w:r w:rsidRPr="005E2B7C">
                <w:rPr>
                  <w:rStyle w:val="ae"/>
                  <w:sz w:val="16"/>
                  <w:szCs w:val="16"/>
                  <w:lang w:val="en-US"/>
                </w:rPr>
                <w:t>www</w:t>
              </w:r>
              <w:r w:rsidRPr="005E2B7C">
                <w:rPr>
                  <w:rStyle w:val="ae"/>
                  <w:sz w:val="16"/>
                  <w:szCs w:val="16"/>
                </w:rPr>
                <w:t>.</w:t>
              </w:r>
              <w:proofErr w:type="spellStart"/>
              <w:r w:rsidRPr="005E2B7C">
                <w:rPr>
                  <w:rStyle w:val="ae"/>
                  <w:sz w:val="16"/>
                  <w:szCs w:val="16"/>
                  <w:lang w:val="en-US"/>
                </w:rPr>
                <w:t>torgi</w:t>
              </w:r>
              <w:proofErr w:type="spellEnd"/>
              <w:r w:rsidRPr="005E2B7C">
                <w:rPr>
                  <w:rStyle w:val="ae"/>
                  <w:sz w:val="16"/>
                  <w:szCs w:val="16"/>
                </w:rPr>
                <w:t>.</w:t>
              </w:r>
              <w:proofErr w:type="spellStart"/>
              <w:r w:rsidRPr="005E2B7C">
                <w:rPr>
                  <w:rStyle w:val="ae"/>
                  <w:sz w:val="16"/>
                  <w:szCs w:val="16"/>
                  <w:lang w:val="en-US"/>
                </w:rPr>
                <w:t>gov</w:t>
              </w:r>
              <w:proofErr w:type="spellEnd"/>
              <w:r w:rsidRPr="005E2B7C">
                <w:rPr>
                  <w:rStyle w:val="ae"/>
                  <w:sz w:val="16"/>
                  <w:szCs w:val="16"/>
                </w:rPr>
                <w:t>.</w:t>
              </w:r>
              <w:proofErr w:type="spellStart"/>
              <w:r w:rsidRPr="005E2B7C">
                <w:rPr>
                  <w:rStyle w:val="ae"/>
                  <w:sz w:val="16"/>
                  <w:szCs w:val="16"/>
                  <w:lang w:val="en-US"/>
                </w:rPr>
                <w:t>ru</w:t>
              </w:r>
              <w:proofErr w:type="spellEnd"/>
            </w:hyperlink>
            <w:r w:rsidRPr="005E2B7C">
              <w:rPr>
                <w:sz w:val="16"/>
                <w:szCs w:val="16"/>
              </w:rPr>
              <w:t>) и на официальном сайте Администрации Мокшанского района Пензенской области с сети  «Интернет» информации о  муниципальном имуществе Мокшанского района и имуществе, находящемся в собственности муниципальных образований Мокшанского района, в том числе имуществе, включаемом в перечни для предоставления на льготных условиях субъектам малого</w:t>
            </w:r>
            <w:proofErr w:type="gramEnd"/>
            <w:r w:rsidRPr="005E2B7C">
              <w:rPr>
                <w:sz w:val="16"/>
                <w:szCs w:val="16"/>
              </w:rPr>
              <w:t xml:space="preserve"> и среднего предпринимательства</w:t>
            </w:r>
          </w:p>
        </w:tc>
        <w:tc>
          <w:tcPr>
            <w:tcW w:w="1311" w:type="dxa"/>
          </w:tcPr>
          <w:p w:rsidR="002F45BC" w:rsidRPr="005E2B7C" w:rsidRDefault="002F45BC" w:rsidP="002F45BC">
            <w:pPr>
              <w:rPr>
                <w:sz w:val="16"/>
                <w:szCs w:val="16"/>
              </w:rPr>
            </w:pPr>
            <w:r w:rsidRPr="005E2B7C">
              <w:rPr>
                <w:sz w:val="16"/>
                <w:szCs w:val="16"/>
              </w:rPr>
              <w:t>2022-2025 годы</w:t>
            </w:r>
          </w:p>
        </w:tc>
        <w:tc>
          <w:tcPr>
            <w:tcW w:w="2118" w:type="dxa"/>
          </w:tcPr>
          <w:p w:rsidR="002F45BC" w:rsidRPr="005E2B7C" w:rsidRDefault="002F45BC" w:rsidP="002F45BC">
            <w:pPr>
              <w:rPr>
                <w:sz w:val="16"/>
                <w:szCs w:val="16"/>
              </w:rPr>
            </w:pPr>
            <w:r w:rsidRPr="005E2B7C">
              <w:rPr>
                <w:sz w:val="16"/>
                <w:szCs w:val="16"/>
              </w:rPr>
              <w:t>Обеспечение равных условий доступа к информации о муниципальном имуществе Мокшанского района Пензенской области и имуществе, находящемся в собственности муниципальных образований</w:t>
            </w:r>
          </w:p>
        </w:tc>
        <w:tc>
          <w:tcPr>
            <w:tcW w:w="2234" w:type="dxa"/>
          </w:tcPr>
          <w:p w:rsidR="002F45BC" w:rsidRPr="005E2B7C" w:rsidRDefault="002F45BC" w:rsidP="002F45BC">
            <w:pPr>
              <w:rPr>
                <w:sz w:val="16"/>
                <w:szCs w:val="16"/>
              </w:rPr>
            </w:pPr>
            <w:r w:rsidRPr="005E2B7C">
              <w:rPr>
                <w:sz w:val="16"/>
                <w:szCs w:val="16"/>
              </w:rPr>
              <w:t>Ежеквартальное обновление информации, ед.</w:t>
            </w:r>
          </w:p>
        </w:tc>
        <w:tc>
          <w:tcPr>
            <w:tcW w:w="1328" w:type="dxa"/>
          </w:tcPr>
          <w:p w:rsidR="002F45BC" w:rsidRPr="005E2B7C" w:rsidRDefault="002F45BC" w:rsidP="002F45BC">
            <w:pPr>
              <w:rPr>
                <w:sz w:val="16"/>
                <w:szCs w:val="16"/>
              </w:rPr>
            </w:pPr>
            <w:r w:rsidRPr="005E2B7C">
              <w:rPr>
                <w:sz w:val="16"/>
                <w:szCs w:val="16"/>
              </w:rPr>
              <w:t>4</w:t>
            </w:r>
          </w:p>
        </w:tc>
        <w:tc>
          <w:tcPr>
            <w:tcW w:w="669" w:type="dxa"/>
          </w:tcPr>
          <w:p w:rsidR="002F45BC" w:rsidRPr="005E2B7C" w:rsidRDefault="002F45BC" w:rsidP="002F45BC">
            <w:pPr>
              <w:rPr>
                <w:sz w:val="16"/>
                <w:szCs w:val="16"/>
              </w:rPr>
            </w:pPr>
            <w:r w:rsidRPr="005E2B7C">
              <w:rPr>
                <w:sz w:val="16"/>
                <w:szCs w:val="16"/>
              </w:rPr>
              <w:t>4</w:t>
            </w:r>
          </w:p>
        </w:tc>
        <w:tc>
          <w:tcPr>
            <w:tcW w:w="664" w:type="dxa"/>
          </w:tcPr>
          <w:p w:rsidR="002F45BC" w:rsidRPr="005E2B7C" w:rsidRDefault="002F45BC" w:rsidP="002F45BC">
            <w:pPr>
              <w:rPr>
                <w:sz w:val="16"/>
                <w:szCs w:val="16"/>
              </w:rPr>
            </w:pPr>
            <w:r w:rsidRPr="005E2B7C">
              <w:rPr>
                <w:sz w:val="16"/>
                <w:szCs w:val="16"/>
              </w:rPr>
              <w:t>4</w:t>
            </w:r>
          </w:p>
        </w:tc>
        <w:tc>
          <w:tcPr>
            <w:tcW w:w="664" w:type="dxa"/>
          </w:tcPr>
          <w:p w:rsidR="002F45BC" w:rsidRPr="005E2B7C" w:rsidRDefault="002F45BC" w:rsidP="002F45BC">
            <w:pPr>
              <w:rPr>
                <w:sz w:val="16"/>
                <w:szCs w:val="16"/>
              </w:rPr>
            </w:pPr>
            <w:r w:rsidRPr="005E2B7C">
              <w:rPr>
                <w:sz w:val="16"/>
                <w:szCs w:val="16"/>
              </w:rPr>
              <w:t>4</w:t>
            </w:r>
          </w:p>
        </w:tc>
        <w:tc>
          <w:tcPr>
            <w:tcW w:w="664" w:type="dxa"/>
          </w:tcPr>
          <w:p w:rsidR="002F45BC" w:rsidRPr="005E2B7C" w:rsidRDefault="002F45BC" w:rsidP="002F45BC">
            <w:pPr>
              <w:rPr>
                <w:sz w:val="16"/>
                <w:szCs w:val="16"/>
              </w:rPr>
            </w:pPr>
            <w:r w:rsidRPr="005E2B7C">
              <w:rPr>
                <w:sz w:val="16"/>
                <w:szCs w:val="16"/>
              </w:rPr>
              <w:t>4</w:t>
            </w:r>
          </w:p>
        </w:tc>
        <w:tc>
          <w:tcPr>
            <w:tcW w:w="2857" w:type="dxa"/>
          </w:tcPr>
          <w:p w:rsidR="002F45BC" w:rsidRPr="005E2B7C" w:rsidRDefault="002F45BC" w:rsidP="002F45BC">
            <w:pPr>
              <w:rPr>
                <w:sz w:val="16"/>
                <w:szCs w:val="16"/>
              </w:rPr>
            </w:pPr>
            <w:r w:rsidRPr="005E2B7C">
              <w:rPr>
                <w:sz w:val="16"/>
                <w:szCs w:val="16"/>
              </w:rPr>
              <w:t>Отдел экономики, земельных и имущественных отношений администрации Мокшанского района Пензенской области</w:t>
            </w:r>
          </w:p>
        </w:tc>
      </w:tr>
      <w:tr w:rsidR="002F45BC" w:rsidRPr="005E2B7C" w:rsidTr="00A6562F">
        <w:tc>
          <w:tcPr>
            <w:tcW w:w="15309" w:type="dxa"/>
            <w:gridSpan w:val="11"/>
          </w:tcPr>
          <w:p w:rsidR="002F45BC" w:rsidRPr="005E2B7C" w:rsidRDefault="002F45BC" w:rsidP="002F45BC">
            <w:pPr>
              <w:jc w:val="center"/>
              <w:rPr>
                <w:b/>
                <w:sz w:val="16"/>
                <w:szCs w:val="16"/>
              </w:rPr>
            </w:pPr>
          </w:p>
          <w:p w:rsidR="002F45BC" w:rsidRPr="005E2B7C" w:rsidRDefault="002F45BC" w:rsidP="002F45BC">
            <w:pPr>
              <w:jc w:val="center"/>
              <w:rPr>
                <w:b/>
                <w:sz w:val="16"/>
                <w:szCs w:val="16"/>
              </w:rPr>
            </w:pPr>
            <w:r w:rsidRPr="005E2B7C">
              <w:rPr>
                <w:b/>
                <w:sz w:val="16"/>
                <w:szCs w:val="16"/>
              </w:rPr>
              <w:t>2.5 Создание условий для недискриминационного доступа хозяйствующих субъектов на товарные рынки</w:t>
            </w:r>
          </w:p>
        </w:tc>
      </w:tr>
      <w:tr w:rsidR="002F45BC" w:rsidRPr="005E2B7C" w:rsidTr="00A6562F">
        <w:tc>
          <w:tcPr>
            <w:tcW w:w="616" w:type="dxa"/>
          </w:tcPr>
          <w:p w:rsidR="002F45BC" w:rsidRPr="005E2B7C" w:rsidRDefault="002F45BC" w:rsidP="002F45BC">
            <w:pPr>
              <w:rPr>
                <w:sz w:val="16"/>
                <w:szCs w:val="16"/>
              </w:rPr>
            </w:pPr>
            <w:r w:rsidRPr="005E2B7C">
              <w:rPr>
                <w:sz w:val="16"/>
                <w:szCs w:val="16"/>
              </w:rPr>
              <w:lastRenderedPageBreak/>
              <w:t>2.5.1</w:t>
            </w:r>
          </w:p>
        </w:tc>
        <w:tc>
          <w:tcPr>
            <w:tcW w:w="2184" w:type="dxa"/>
          </w:tcPr>
          <w:p w:rsidR="002F45BC" w:rsidRPr="005E2B7C" w:rsidRDefault="002F45BC" w:rsidP="002F45BC">
            <w:pPr>
              <w:rPr>
                <w:sz w:val="16"/>
                <w:szCs w:val="16"/>
              </w:rPr>
            </w:pPr>
            <w:r w:rsidRPr="005E2B7C">
              <w:rPr>
                <w:sz w:val="16"/>
                <w:szCs w:val="16"/>
              </w:rPr>
              <w:t xml:space="preserve">Ведение и </w:t>
            </w:r>
            <w:proofErr w:type="spellStart"/>
            <w:r w:rsidRPr="005E2B7C">
              <w:rPr>
                <w:sz w:val="16"/>
                <w:szCs w:val="16"/>
              </w:rPr>
              <w:t>актуадизация</w:t>
            </w:r>
            <w:proofErr w:type="spellEnd"/>
            <w:r w:rsidRPr="005E2B7C">
              <w:rPr>
                <w:sz w:val="16"/>
                <w:szCs w:val="16"/>
              </w:rPr>
              <w:t xml:space="preserve"> специализированного раздела «Стандарт развития конкуренции» на сайте администрации Мокшанского района Пензенской области</w:t>
            </w:r>
          </w:p>
        </w:tc>
        <w:tc>
          <w:tcPr>
            <w:tcW w:w="1311" w:type="dxa"/>
          </w:tcPr>
          <w:p w:rsidR="002F45BC" w:rsidRPr="005E2B7C" w:rsidRDefault="002F45BC" w:rsidP="002F45BC">
            <w:pPr>
              <w:rPr>
                <w:sz w:val="16"/>
                <w:szCs w:val="16"/>
              </w:rPr>
            </w:pPr>
            <w:r w:rsidRPr="005E2B7C">
              <w:rPr>
                <w:sz w:val="16"/>
                <w:szCs w:val="16"/>
              </w:rPr>
              <w:t>2022-2025 годы</w:t>
            </w:r>
          </w:p>
        </w:tc>
        <w:tc>
          <w:tcPr>
            <w:tcW w:w="2118" w:type="dxa"/>
          </w:tcPr>
          <w:p w:rsidR="002F45BC" w:rsidRPr="005E2B7C" w:rsidRDefault="002F45BC" w:rsidP="002F45BC">
            <w:pPr>
              <w:rPr>
                <w:sz w:val="16"/>
                <w:szCs w:val="16"/>
              </w:rPr>
            </w:pPr>
            <w:r w:rsidRPr="005E2B7C">
              <w:rPr>
                <w:sz w:val="16"/>
                <w:szCs w:val="16"/>
              </w:rPr>
              <w:t>Информирование субъектов предпринимательства и потребителей о состоянии развитии конкуренции</w:t>
            </w:r>
          </w:p>
        </w:tc>
        <w:tc>
          <w:tcPr>
            <w:tcW w:w="2234" w:type="dxa"/>
          </w:tcPr>
          <w:p w:rsidR="002F45BC" w:rsidRPr="005E2B7C" w:rsidRDefault="002F45BC" w:rsidP="002F45BC">
            <w:pPr>
              <w:rPr>
                <w:sz w:val="16"/>
                <w:szCs w:val="16"/>
              </w:rPr>
            </w:pPr>
            <w:r w:rsidRPr="005E2B7C">
              <w:rPr>
                <w:sz w:val="16"/>
                <w:szCs w:val="16"/>
              </w:rPr>
              <w:t>Периодичность актуализации информации на сайте администрации Мокшанского района (ежеквартально)</w:t>
            </w:r>
          </w:p>
        </w:tc>
        <w:tc>
          <w:tcPr>
            <w:tcW w:w="1328" w:type="dxa"/>
          </w:tcPr>
          <w:p w:rsidR="002F45BC" w:rsidRPr="005E2B7C" w:rsidRDefault="002F45BC" w:rsidP="002F45BC">
            <w:pPr>
              <w:rPr>
                <w:sz w:val="16"/>
                <w:szCs w:val="16"/>
              </w:rPr>
            </w:pPr>
            <w:r w:rsidRPr="005E2B7C">
              <w:rPr>
                <w:sz w:val="16"/>
                <w:szCs w:val="16"/>
              </w:rPr>
              <w:t>1</w:t>
            </w:r>
          </w:p>
        </w:tc>
        <w:tc>
          <w:tcPr>
            <w:tcW w:w="669" w:type="dxa"/>
          </w:tcPr>
          <w:p w:rsidR="002F45BC" w:rsidRPr="005E2B7C" w:rsidRDefault="002F45BC" w:rsidP="002F45BC">
            <w:pPr>
              <w:rPr>
                <w:sz w:val="16"/>
                <w:szCs w:val="16"/>
              </w:rPr>
            </w:pPr>
            <w:r w:rsidRPr="005E2B7C">
              <w:rPr>
                <w:sz w:val="16"/>
                <w:szCs w:val="16"/>
              </w:rPr>
              <w:t>1</w:t>
            </w:r>
          </w:p>
        </w:tc>
        <w:tc>
          <w:tcPr>
            <w:tcW w:w="664" w:type="dxa"/>
          </w:tcPr>
          <w:p w:rsidR="002F45BC" w:rsidRPr="005E2B7C" w:rsidRDefault="002F45BC" w:rsidP="002F45BC">
            <w:pPr>
              <w:rPr>
                <w:sz w:val="16"/>
                <w:szCs w:val="16"/>
              </w:rPr>
            </w:pPr>
            <w:r w:rsidRPr="005E2B7C">
              <w:rPr>
                <w:sz w:val="16"/>
                <w:szCs w:val="16"/>
              </w:rPr>
              <w:t>1</w:t>
            </w:r>
          </w:p>
        </w:tc>
        <w:tc>
          <w:tcPr>
            <w:tcW w:w="664" w:type="dxa"/>
          </w:tcPr>
          <w:p w:rsidR="002F45BC" w:rsidRPr="005E2B7C" w:rsidRDefault="002F45BC" w:rsidP="002F45BC">
            <w:pPr>
              <w:rPr>
                <w:sz w:val="16"/>
                <w:szCs w:val="16"/>
              </w:rPr>
            </w:pPr>
            <w:r w:rsidRPr="005E2B7C">
              <w:rPr>
                <w:sz w:val="16"/>
                <w:szCs w:val="16"/>
              </w:rPr>
              <w:t>1</w:t>
            </w:r>
          </w:p>
        </w:tc>
        <w:tc>
          <w:tcPr>
            <w:tcW w:w="664" w:type="dxa"/>
          </w:tcPr>
          <w:p w:rsidR="002F45BC" w:rsidRPr="005E2B7C" w:rsidRDefault="002F45BC" w:rsidP="002F45BC">
            <w:pPr>
              <w:rPr>
                <w:sz w:val="16"/>
                <w:szCs w:val="16"/>
              </w:rPr>
            </w:pPr>
            <w:r w:rsidRPr="005E2B7C">
              <w:rPr>
                <w:sz w:val="16"/>
                <w:szCs w:val="16"/>
              </w:rPr>
              <w:t>1</w:t>
            </w:r>
          </w:p>
        </w:tc>
        <w:tc>
          <w:tcPr>
            <w:tcW w:w="2857" w:type="dxa"/>
          </w:tcPr>
          <w:p w:rsidR="002F45BC" w:rsidRPr="005E2B7C" w:rsidRDefault="002F45BC" w:rsidP="002F45BC">
            <w:pPr>
              <w:rPr>
                <w:sz w:val="16"/>
                <w:szCs w:val="16"/>
              </w:rPr>
            </w:pPr>
            <w:r w:rsidRPr="005E2B7C">
              <w:rPr>
                <w:sz w:val="16"/>
                <w:szCs w:val="16"/>
              </w:rPr>
              <w:t>Отдел экономики, земельных и имущественных отношений администрации Мокшанского района Пензенской области</w:t>
            </w:r>
          </w:p>
        </w:tc>
      </w:tr>
      <w:tr w:rsidR="002F45BC" w:rsidRPr="005E2B7C" w:rsidTr="00A6562F">
        <w:tc>
          <w:tcPr>
            <w:tcW w:w="616" w:type="dxa"/>
          </w:tcPr>
          <w:p w:rsidR="002F45BC" w:rsidRPr="005E2B7C" w:rsidRDefault="002F45BC" w:rsidP="002F45BC">
            <w:pPr>
              <w:rPr>
                <w:sz w:val="16"/>
                <w:szCs w:val="16"/>
              </w:rPr>
            </w:pPr>
            <w:r w:rsidRPr="005E2B7C">
              <w:rPr>
                <w:sz w:val="16"/>
                <w:szCs w:val="16"/>
              </w:rPr>
              <w:t>2.5.2</w:t>
            </w:r>
          </w:p>
        </w:tc>
        <w:tc>
          <w:tcPr>
            <w:tcW w:w="2184" w:type="dxa"/>
          </w:tcPr>
          <w:p w:rsidR="002F45BC" w:rsidRPr="005E2B7C" w:rsidRDefault="002F45BC" w:rsidP="002F45BC">
            <w:pPr>
              <w:rPr>
                <w:sz w:val="16"/>
                <w:szCs w:val="16"/>
              </w:rPr>
            </w:pPr>
            <w:r w:rsidRPr="005E2B7C">
              <w:rPr>
                <w:sz w:val="16"/>
                <w:szCs w:val="16"/>
              </w:rPr>
              <w:t xml:space="preserve">Проведение экспертизы нормативных правовых актов муниципального образования </w:t>
            </w:r>
            <w:proofErr w:type="spellStart"/>
            <w:r w:rsidRPr="005E2B7C">
              <w:rPr>
                <w:sz w:val="16"/>
                <w:szCs w:val="16"/>
              </w:rPr>
              <w:t>Мокшанский</w:t>
            </w:r>
            <w:proofErr w:type="spellEnd"/>
            <w:r w:rsidRPr="005E2B7C">
              <w:rPr>
                <w:sz w:val="16"/>
                <w:szCs w:val="16"/>
              </w:rPr>
              <w:t xml:space="preserve"> район, затрагивающих вопросы осуществления предпринимательской и иной экономической деятельности</w:t>
            </w:r>
          </w:p>
        </w:tc>
        <w:tc>
          <w:tcPr>
            <w:tcW w:w="1311" w:type="dxa"/>
          </w:tcPr>
          <w:p w:rsidR="002F45BC" w:rsidRPr="005E2B7C" w:rsidRDefault="002F45BC" w:rsidP="002F45BC">
            <w:pPr>
              <w:rPr>
                <w:sz w:val="16"/>
                <w:szCs w:val="16"/>
              </w:rPr>
            </w:pPr>
            <w:r w:rsidRPr="005E2B7C">
              <w:rPr>
                <w:sz w:val="16"/>
                <w:szCs w:val="16"/>
              </w:rPr>
              <w:t>2022-2025 годы</w:t>
            </w:r>
          </w:p>
        </w:tc>
        <w:tc>
          <w:tcPr>
            <w:tcW w:w="2118" w:type="dxa"/>
          </w:tcPr>
          <w:p w:rsidR="002F45BC" w:rsidRPr="005E2B7C" w:rsidRDefault="002F45BC" w:rsidP="002F45BC">
            <w:pPr>
              <w:rPr>
                <w:sz w:val="16"/>
                <w:szCs w:val="16"/>
              </w:rPr>
            </w:pPr>
            <w:r w:rsidRPr="005E2B7C">
              <w:rPr>
                <w:sz w:val="16"/>
                <w:szCs w:val="16"/>
              </w:rPr>
              <w:t>Выявление положений, необоснованно затрудняющих ведение предпринимательской и иной экономической деятельности</w:t>
            </w:r>
          </w:p>
        </w:tc>
        <w:tc>
          <w:tcPr>
            <w:tcW w:w="2234" w:type="dxa"/>
          </w:tcPr>
          <w:p w:rsidR="002F45BC" w:rsidRPr="005E2B7C" w:rsidRDefault="002F45BC" w:rsidP="002F45BC">
            <w:pPr>
              <w:rPr>
                <w:sz w:val="16"/>
                <w:szCs w:val="16"/>
              </w:rPr>
            </w:pPr>
            <w:r w:rsidRPr="005E2B7C">
              <w:rPr>
                <w:sz w:val="16"/>
                <w:szCs w:val="16"/>
              </w:rPr>
              <w:t>Проведение экспертизы нормативных правовых актов, затрагивающих вопросы осуществления предпринимательской и иной экономической деятельности, в соответствии с утвержденными планами, процентов</w:t>
            </w:r>
          </w:p>
        </w:tc>
        <w:tc>
          <w:tcPr>
            <w:tcW w:w="1328" w:type="dxa"/>
          </w:tcPr>
          <w:p w:rsidR="002F45BC" w:rsidRPr="005E2B7C" w:rsidRDefault="002F45BC" w:rsidP="002F45BC">
            <w:pPr>
              <w:rPr>
                <w:sz w:val="16"/>
                <w:szCs w:val="16"/>
              </w:rPr>
            </w:pPr>
            <w:r w:rsidRPr="005E2B7C">
              <w:rPr>
                <w:sz w:val="16"/>
                <w:szCs w:val="16"/>
              </w:rPr>
              <w:t>100</w:t>
            </w:r>
          </w:p>
        </w:tc>
        <w:tc>
          <w:tcPr>
            <w:tcW w:w="669" w:type="dxa"/>
          </w:tcPr>
          <w:p w:rsidR="002F45BC" w:rsidRPr="005E2B7C" w:rsidRDefault="002F45BC" w:rsidP="002F45BC">
            <w:pPr>
              <w:rPr>
                <w:sz w:val="16"/>
                <w:szCs w:val="16"/>
              </w:rPr>
            </w:pPr>
            <w:r w:rsidRPr="005E2B7C">
              <w:rPr>
                <w:sz w:val="16"/>
                <w:szCs w:val="16"/>
              </w:rPr>
              <w:t>100</w:t>
            </w:r>
          </w:p>
        </w:tc>
        <w:tc>
          <w:tcPr>
            <w:tcW w:w="664" w:type="dxa"/>
          </w:tcPr>
          <w:p w:rsidR="002F45BC" w:rsidRPr="005E2B7C" w:rsidRDefault="002F45BC" w:rsidP="002F45BC">
            <w:pPr>
              <w:rPr>
                <w:sz w:val="16"/>
                <w:szCs w:val="16"/>
              </w:rPr>
            </w:pPr>
            <w:r w:rsidRPr="005E2B7C">
              <w:rPr>
                <w:sz w:val="16"/>
                <w:szCs w:val="16"/>
              </w:rPr>
              <w:t>100</w:t>
            </w:r>
          </w:p>
        </w:tc>
        <w:tc>
          <w:tcPr>
            <w:tcW w:w="664" w:type="dxa"/>
          </w:tcPr>
          <w:p w:rsidR="002F45BC" w:rsidRPr="005E2B7C" w:rsidRDefault="002F45BC" w:rsidP="002F45BC">
            <w:pPr>
              <w:rPr>
                <w:sz w:val="16"/>
                <w:szCs w:val="16"/>
              </w:rPr>
            </w:pPr>
            <w:r w:rsidRPr="005E2B7C">
              <w:rPr>
                <w:sz w:val="16"/>
                <w:szCs w:val="16"/>
              </w:rPr>
              <w:t>100</w:t>
            </w:r>
          </w:p>
        </w:tc>
        <w:tc>
          <w:tcPr>
            <w:tcW w:w="664" w:type="dxa"/>
          </w:tcPr>
          <w:p w:rsidR="002F45BC" w:rsidRPr="005E2B7C" w:rsidRDefault="002F45BC" w:rsidP="002F45BC">
            <w:pPr>
              <w:rPr>
                <w:sz w:val="16"/>
                <w:szCs w:val="16"/>
              </w:rPr>
            </w:pPr>
            <w:r w:rsidRPr="005E2B7C">
              <w:rPr>
                <w:sz w:val="16"/>
                <w:szCs w:val="16"/>
              </w:rPr>
              <w:t>100</w:t>
            </w:r>
          </w:p>
        </w:tc>
        <w:tc>
          <w:tcPr>
            <w:tcW w:w="2857" w:type="dxa"/>
          </w:tcPr>
          <w:p w:rsidR="002F45BC" w:rsidRPr="005E2B7C" w:rsidRDefault="002F45BC" w:rsidP="002F45BC">
            <w:pPr>
              <w:rPr>
                <w:sz w:val="16"/>
                <w:szCs w:val="16"/>
              </w:rPr>
            </w:pPr>
            <w:r w:rsidRPr="005E2B7C">
              <w:rPr>
                <w:sz w:val="16"/>
                <w:szCs w:val="16"/>
              </w:rPr>
              <w:t>Отдел экономики, земельных и имущественных отношений администрации Мокшанского района Пензенской области</w:t>
            </w:r>
          </w:p>
        </w:tc>
      </w:tr>
      <w:tr w:rsidR="002F45BC" w:rsidRPr="005E2B7C" w:rsidTr="00A6562F">
        <w:tc>
          <w:tcPr>
            <w:tcW w:w="616" w:type="dxa"/>
          </w:tcPr>
          <w:p w:rsidR="002F45BC" w:rsidRPr="005E2B7C" w:rsidRDefault="002F45BC" w:rsidP="002F45BC">
            <w:pPr>
              <w:rPr>
                <w:sz w:val="16"/>
                <w:szCs w:val="16"/>
              </w:rPr>
            </w:pPr>
            <w:r w:rsidRPr="005E2B7C">
              <w:rPr>
                <w:sz w:val="16"/>
                <w:szCs w:val="16"/>
              </w:rPr>
              <w:t>2.5.3</w:t>
            </w:r>
          </w:p>
        </w:tc>
        <w:tc>
          <w:tcPr>
            <w:tcW w:w="2184" w:type="dxa"/>
          </w:tcPr>
          <w:p w:rsidR="002F45BC" w:rsidRPr="005E2B7C" w:rsidRDefault="002F45BC" w:rsidP="002F45BC">
            <w:pPr>
              <w:rPr>
                <w:sz w:val="16"/>
                <w:szCs w:val="16"/>
              </w:rPr>
            </w:pPr>
            <w:r w:rsidRPr="005E2B7C">
              <w:rPr>
                <w:sz w:val="16"/>
                <w:szCs w:val="16"/>
              </w:rPr>
              <w:t>Проведение оценки регулирующего воздействия в отношении проектов муниципальных нормативных правовых актов затрагивающих вопросы осуществления предпринимательской и иной экономической деятельности</w:t>
            </w:r>
          </w:p>
        </w:tc>
        <w:tc>
          <w:tcPr>
            <w:tcW w:w="1311" w:type="dxa"/>
          </w:tcPr>
          <w:p w:rsidR="002F45BC" w:rsidRPr="005E2B7C" w:rsidRDefault="002F45BC" w:rsidP="002F45BC">
            <w:pPr>
              <w:rPr>
                <w:sz w:val="16"/>
                <w:szCs w:val="16"/>
              </w:rPr>
            </w:pPr>
            <w:r w:rsidRPr="005E2B7C">
              <w:rPr>
                <w:sz w:val="16"/>
                <w:szCs w:val="16"/>
              </w:rPr>
              <w:t>2022-2025 годы</w:t>
            </w:r>
          </w:p>
        </w:tc>
        <w:tc>
          <w:tcPr>
            <w:tcW w:w="2118" w:type="dxa"/>
          </w:tcPr>
          <w:p w:rsidR="002F45BC" w:rsidRPr="005E2B7C" w:rsidRDefault="002F45BC" w:rsidP="002F45BC">
            <w:pPr>
              <w:rPr>
                <w:sz w:val="16"/>
                <w:szCs w:val="16"/>
              </w:rPr>
            </w:pPr>
            <w:r w:rsidRPr="005E2B7C">
              <w:rPr>
                <w:sz w:val="16"/>
                <w:szCs w:val="16"/>
              </w:rPr>
              <w:t>Выявление положений, необоснованно затрудняющих ведение предпринимательской и иной экономической деятельности</w:t>
            </w:r>
          </w:p>
        </w:tc>
        <w:tc>
          <w:tcPr>
            <w:tcW w:w="2234" w:type="dxa"/>
          </w:tcPr>
          <w:p w:rsidR="002F45BC" w:rsidRPr="005E2B7C" w:rsidRDefault="002F45BC" w:rsidP="002F45BC">
            <w:pPr>
              <w:rPr>
                <w:sz w:val="16"/>
                <w:szCs w:val="16"/>
              </w:rPr>
            </w:pPr>
            <w:r w:rsidRPr="005E2B7C">
              <w:rPr>
                <w:sz w:val="16"/>
                <w:szCs w:val="16"/>
              </w:rPr>
              <w:t>Проведение оценки регулирующего воздействия в отношении всех проектов муниципальных нормативных правовых актов относящихся к соответствующей предметной области, процентов</w:t>
            </w:r>
          </w:p>
        </w:tc>
        <w:tc>
          <w:tcPr>
            <w:tcW w:w="1328" w:type="dxa"/>
          </w:tcPr>
          <w:p w:rsidR="002F45BC" w:rsidRPr="005E2B7C" w:rsidRDefault="002F45BC" w:rsidP="002F45BC">
            <w:pPr>
              <w:rPr>
                <w:sz w:val="16"/>
                <w:szCs w:val="16"/>
              </w:rPr>
            </w:pPr>
            <w:r w:rsidRPr="005E2B7C">
              <w:rPr>
                <w:sz w:val="16"/>
                <w:szCs w:val="16"/>
              </w:rPr>
              <w:t>100</w:t>
            </w:r>
          </w:p>
        </w:tc>
        <w:tc>
          <w:tcPr>
            <w:tcW w:w="669" w:type="dxa"/>
          </w:tcPr>
          <w:p w:rsidR="002F45BC" w:rsidRPr="005E2B7C" w:rsidRDefault="002F45BC" w:rsidP="002F45BC">
            <w:pPr>
              <w:rPr>
                <w:sz w:val="16"/>
                <w:szCs w:val="16"/>
              </w:rPr>
            </w:pPr>
            <w:r w:rsidRPr="005E2B7C">
              <w:rPr>
                <w:sz w:val="16"/>
                <w:szCs w:val="16"/>
              </w:rPr>
              <w:t>100</w:t>
            </w:r>
          </w:p>
        </w:tc>
        <w:tc>
          <w:tcPr>
            <w:tcW w:w="664" w:type="dxa"/>
          </w:tcPr>
          <w:p w:rsidR="002F45BC" w:rsidRPr="005E2B7C" w:rsidRDefault="002F45BC" w:rsidP="002F45BC">
            <w:pPr>
              <w:rPr>
                <w:sz w:val="16"/>
                <w:szCs w:val="16"/>
              </w:rPr>
            </w:pPr>
            <w:r w:rsidRPr="005E2B7C">
              <w:rPr>
                <w:sz w:val="16"/>
                <w:szCs w:val="16"/>
              </w:rPr>
              <w:t>100</w:t>
            </w:r>
          </w:p>
        </w:tc>
        <w:tc>
          <w:tcPr>
            <w:tcW w:w="664" w:type="dxa"/>
          </w:tcPr>
          <w:p w:rsidR="002F45BC" w:rsidRPr="005E2B7C" w:rsidRDefault="002F45BC" w:rsidP="002F45BC">
            <w:pPr>
              <w:rPr>
                <w:sz w:val="16"/>
                <w:szCs w:val="16"/>
              </w:rPr>
            </w:pPr>
            <w:r w:rsidRPr="005E2B7C">
              <w:rPr>
                <w:sz w:val="16"/>
                <w:szCs w:val="16"/>
              </w:rPr>
              <w:t>100</w:t>
            </w:r>
          </w:p>
        </w:tc>
        <w:tc>
          <w:tcPr>
            <w:tcW w:w="664" w:type="dxa"/>
          </w:tcPr>
          <w:p w:rsidR="002F45BC" w:rsidRPr="005E2B7C" w:rsidRDefault="002F45BC" w:rsidP="002F45BC">
            <w:pPr>
              <w:rPr>
                <w:sz w:val="16"/>
                <w:szCs w:val="16"/>
              </w:rPr>
            </w:pPr>
            <w:r w:rsidRPr="005E2B7C">
              <w:rPr>
                <w:sz w:val="16"/>
                <w:szCs w:val="16"/>
              </w:rPr>
              <w:t>100</w:t>
            </w:r>
          </w:p>
        </w:tc>
        <w:tc>
          <w:tcPr>
            <w:tcW w:w="2857" w:type="dxa"/>
          </w:tcPr>
          <w:p w:rsidR="002F45BC" w:rsidRPr="005E2B7C" w:rsidRDefault="002F45BC" w:rsidP="002F45BC">
            <w:pPr>
              <w:rPr>
                <w:sz w:val="16"/>
                <w:szCs w:val="16"/>
              </w:rPr>
            </w:pPr>
            <w:r w:rsidRPr="005E2B7C">
              <w:rPr>
                <w:sz w:val="16"/>
                <w:szCs w:val="16"/>
              </w:rPr>
              <w:t>Отдел экономики, земельных и имущественных отношений администрации Мокшанского района Пензенской области</w:t>
            </w:r>
          </w:p>
        </w:tc>
      </w:tr>
      <w:tr w:rsidR="002F45BC" w:rsidRPr="005E2B7C" w:rsidTr="00A6562F">
        <w:tc>
          <w:tcPr>
            <w:tcW w:w="616" w:type="dxa"/>
          </w:tcPr>
          <w:p w:rsidR="002F45BC" w:rsidRPr="005E2B7C" w:rsidRDefault="002F45BC" w:rsidP="002F45BC">
            <w:pPr>
              <w:rPr>
                <w:sz w:val="16"/>
                <w:szCs w:val="16"/>
              </w:rPr>
            </w:pPr>
            <w:r w:rsidRPr="005E2B7C">
              <w:rPr>
                <w:sz w:val="16"/>
                <w:szCs w:val="16"/>
              </w:rPr>
              <w:t>2.5.4</w:t>
            </w:r>
          </w:p>
        </w:tc>
        <w:tc>
          <w:tcPr>
            <w:tcW w:w="2184" w:type="dxa"/>
          </w:tcPr>
          <w:p w:rsidR="002F45BC" w:rsidRPr="005E2B7C" w:rsidRDefault="002F45BC" w:rsidP="002F45BC">
            <w:pPr>
              <w:rPr>
                <w:sz w:val="16"/>
                <w:szCs w:val="16"/>
              </w:rPr>
            </w:pPr>
            <w:r w:rsidRPr="005E2B7C">
              <w:rPr>
                <w:sz w:val="16"/>
                <w:szCs w:val="16"/>
              </w:rPr>
              <w:t>Организация рабочих встреч, совещаний по вопросам развития предпринимательства, конкуренции и инвестиционной деятельности на территории Мокшанского района</w:t>
            </w:r>
          </w:p>
        </w:tc>
        <w:tc>
          <w:tcPr>
            <w:tcW w:w="1311" w:type="dxa"/>
          </w:tcPr>
          <w:p w:rsidR="002F45BC" w:rsidRPr="005E2B7C" w:rsidRDefault="002F45BC" w:rsidP="002F45BC">
            <w:pPr>
              <w:rPr>
                <w:sz w:val="16"/>
                <w:szCs w:val="16"/>
              </w:rPr>
            </w:pPr>
            <w:r w:rsidRPr="005E2B7C">
              <w:rPr>
                <w:sz w:val="16"/>
                <w:szCs w:val="16"/>
              </w:rPr>
              <w:t>2022-2025 годы</w:t>
            </w:r>
          </w:p>
        </w:tc>
        <w:tc>
          <w:tcPr>
            <w:tcW w:w="2118" w:type="dxa"/>
          </w:tcPr>
          <w:p w:rsidR="002F45BC" w:rsidRPr="005E2B7C" w:rsidRDefault="002F45BC" w:rsidP="002F45BC">
            <w:pPr>
              <w:rPr>
                <w:sz w:val="16"/>
                <w:szCs w:val="16"/>
              </w:rPr>
            </w:pPr>
            <w:r w:rsidRPr="005E2B7C">
              <w:rPr>
                <w:sz w:val="16"/>
                <w:szCs w:val="16"/>
              </w:rPr>
              <w:t>Выработка предложений и мероприятий, направленных на развитие малого и среднего предпринимательства</w:t>
            </w:r>
          </w:p>
        </w:tc>
        <w:tc>
          <w:tcPr>
            <w:tcW w:w="2234" w:type="dxa"/>
          </w:tcPr>
          <w:p w:rsidR="002F45BC" w:rsidRPr="005E2B7C" w:rsidRDefault="002F45BC" w:rsidP="002F45BC">
            <w:pPr>
              <w:rPr>
                <w:sz w:val="16"/>
                <w:szCs w:val="16"/>
              </w:rPr>
            </w:pPr>
            <w:r w:rsidRPr="005E2B7C">
              <w:rPr>
                <w:sz w:val="16"/>
                <w:szCs w:val="16"/>
              </w:rPr>
              <w:t>Количество встреч и совещаний по вопросам развития предпринимательства</w:t>
            </w:r>
          </w:p>
        </w:tc>
        <w:tc>
          <w:tcPr>
            <w:tcW w:w="1328" w:type="dxa"/>
          </w:tcPr>
          <w:p w:rsidR="002F45BC" w:rsidRPr="005E2B7C" w:rsidRDefault="002F45BC" w:rsidP="002F45BC">
            <w:pPr>
              <w:rPr>
                <w:sz w:val="16"/>
                <w:szCs w:val="16"/>
              </w:rPr>
            </w:pPr>
            <w:r w:rsidRPr="005E2B7C">
              <w:rPr>
                <w:sz w:val="16"/>
                <w:szCs w:val="16"/>
              </w:rPr>
              <w:t>-</w:t>
            </w:r>
          </w:p>
        </w:tc>
        <w:tc>
          <w:tcPr>
            <w:tcW w:w="669" w:type="dxa"/>
          </w:tcPr>
          <w:p w:rsidR="002F45BC" w:rsidRPr="005E2B7C" w:rsidRDefault="002F45BC" w:rsidP="002F45BC">
            <w:pPr>
              <w:rPr>
                <w:sz w:val="16"/>
                <w:szCs w:val="16"/>
              </w:rPr>
            </w:pPr>
            <w:r w:rsidRPr="005E2B7C">
              <w:rPr>
                <w:sz w:val="16"/>
                <w:szCs w:val="16"/>
              </w:rPr>
              <w:t>7</w:t>
            </w:r>
          </w:p>
        </w:tc>
        <w:tc>
          <w:tcPr>
            <w:tcW w:w="664" w:type="dxa"/>
          </w:tcPr>
          <w:p w:rsidR="002F45BC" w:rsidRPr="005E2B7C" w:rsidRDefault="002F45BC" w:rsidP="002F45BC">
            <w:pPr>
              <w:rPr>
                <w:sz w:val="16"/>
                <w:szCs w:val="16"/>
              </w:rPr>
            </w:pPr>
            <w:r w:rsidRPr="005E2B7C">
              <w:rPr>
                <w:sz w:val="16"/>
                <w:szCs w:val="16"/>
              </w:rPr>
              <w:t>8</w:t>
            </w:r>
          </w:p>
        </w:tc>
        <w:tc>
          <w:tcPr>
            <w:tcW w:w="664" w:type="dxa"/>
          </w:tcPr>
          <w:p w:rsidR="002F45BC" w:rsidRPr="005E2B7C" w:rsidRDefault="002F45BC" w:rsidP="002F45BC">
            <w:pPr>
              <w:rPr>
                <w:sz w:val="16"/>
                <w:szCs w:val="16"/>
              </w:rPr>
            </w:pPr>
            <w:r w:rsidRPr="005E2B7C">
              <w:rPr>
                <w:sz w:val="16"/>
                <w:szCs w:val="16"/>
              </w:rPr>
              <w:t>9</w:t>
            </w:r>
          </w:p>
        </w:tc>
        <w:tc>
          <w:tcPr>
            <w:tcW w:w="664" w:type="dxa"/>
          </w:tcPr>
          <w:p w:rsidR="002F45BC" w:rsidRPr="005E2B7C" w:rsidRDefault="002F45BC" w:rsidP="002F45BC">
            <w:pPr>
              <w:rPr>
                <w:sz w:val="16"/>
                <w:szCs w:val="16"/>
              </w:rPr>
            </w:pPr>
            <w:r w:rsidRPr="005E2B7C">
              <w:rPr>
                <w:sz w:val="16"/>
                <w:szCs w:val="16"/>
              </w:rPr>
              <w:t>9</w:t>
            </w:r>
          </w:p>
        </w:tc>
        <w:tc>
          <w:tcPr>
            <w:tcW w:w="2857" w:type="dxa"/>
          </w:tcPr>
          <w:p w:rsidR="002F45BC" w:rsidRPr="005E2B7C" w:rsidRDefault="002F45BC" w:rsidP="002F45BC">
            <w:pPr>
              <w:rPr>
                <w:sz w:val="16"/>
                <w:szCs w:val="16"/>
              </w:rPr>
            </w:pPr>
            <w:r w:rsidRPr="005E2B7C">
              <w:rPr>
                <w:sz w:val="16"/>
                <w:szCs w:val="16"/>
              </w:rPr>
              <w:t>Отдел экономики, земельных и имущественных отношений администрации Мокшанского района Пензенской области</w:t>
            </w:r>
          </w:p>
        </w:tc>
      </w:tr>
      <w:tr w:rsidR="002F45BC" w:rsidRPr="005E2B7C" w:rsidTr="00A6562F">
        <w:tc>
          <w:tcPr>
            <w:tcW w:w="15309" w:type="dxa"/>
            <w:gridSpan w:val="11"/>
          </w:tcPr>
          <w:p w:rsidR="002F45BC" w:rsidRDefault="002F45BC" w:rsidP="002F45BC">
            <w:pPr>
              <w:jc w:val="center"/>
              <w:rPr>
                <w:b/>
                <w:sz w:val="16"/>
                <w:szCs w:val="16"/>
              </w:rPr>
            </w:pPr>
            <w:r w:rsidRPr="005E2B7C">
              <w:rPr>
                <w:b/>
                <w:sz w:val="16"/>
                <w:szCs w:val="16"/>
              </w:rPr>
              <w:t>2.6 Утверждение административного регламента предоставления муниципальной услуги по выдаче разрешения на строительство и административного регламента предоставления муниципальной услуги по выдаче разрешений на ввод объекта в эксплуатацию при осуществлении строительства, реконструкции, капитального ремонта объектов капитального строительства</w:t>
            </w:r>
          </w:p>
          <w:p w:rsidR="00A6562F" w:rsidRPr="005E2B7C" w:rsidRDefault="00A6562F" w:rsidP="002F45BC">
            <w:pPr>
              <w:jc w:val="center"/>
              <w:rPr>
                <w:b/>
                <w:sz w:val="16"/>
                <w:szCs w:val="16"/>
              </w:rPr>
            </w:pPr>
          </w:p>
        </w:tc>
      </w:tr>
      <w:tr w:rsidR="002F45BC" w:rsidRPr="005E2B7C" w:rsidTr="00A6562F">
        <w:tc>
          <w:tcPr>
            <w:tcW w:w="616" w:type="dxa"/>
          </w:tcPr>
          <w:p w:rsidR="002F45BC" w:rsidRPr="005E2B7C" w:rsidRDefault="002F45BC" w:rsidP="002F45BC">
            <w:pPr>
              <w:rPr>
                <w:sz w:val="16"/>
                <w:szCs w:val="16"/>
              </w:rPr>
            </w:pPr>
            <w:r w:rsidRPr="005E2B7C">
              <w:rPr>
                <w:sz w:val="16"/>
                <w:szCs w:val="16"/>
              </w:rPr>
              <w:t>2.6.1</w:t>
            </w:r>
          </w:p>
        </w:tc>
        <w:tc>
          <w:tcPr>
            <w:tcW w:w="2184" w:type="dxa"/>
          </w:tcPr>
          <w:p w:rsidR="002F45BC" w:rsidRDefault="002F45BC" w:rsidP="002F45BC">
            <w:pPr>
              <w:rPr>
                <w:sz w:val="15"/>
                <w:szCs w:val="15"/>
              </w:rPr>
            </w:pPr>
            <w:r w:rsidRPr="00A6475E">
              <w:rPr>
                <w:sz w:val="15"/>
                <w:szCs w:val="15"/>
              </w:rPr>
              <w:t>Разработка и утверждение административного регламента предоставления муниципальной слуги по выдаче разрешения на строительство и административного регламента предоставления муниципальной услуги по выдаче разрешений на ввод объекта в эксплуатацию при осуществлении строительства, реконструкции, капитального ремонта объектов капитального строительства</w:t>
            </w:r>
          </w:p>
          <w:p w:rsidR="00A6475E" w:rsidRPr="00A6475E" w:rsidRDefault="00A6475E" w:rsidP="002F45BC">
            <w:pPr>
              <w:rPr>
                <w:sz w:val="15"/>
                <w:szCs w:val="15"/>
              </w:rPr>
            </w:pPr>
          </w:p>
        </w:tc>
        <w:tc>
          <w:tcPr>
            <w:tcW w:w="1311" w:type="dxa"/>
          </w:tcPr>
          <w:p w:rsidR="002F45BC" w:rsidRPr="005E2B7C" w:rsidRDefault="002F45BC" w:rsidP="002F45BC">
            <w:pPr>
              <w:rPr>
                <w:sz w:val="16"/>
                <w:szCs w:val="16"/>
              </w:rPr>
            </w:pPr>
            <w:r w:rsidRPr="005E2B7C">
              <w:rPr>
                <w:sz w:val="16"/>
                <w:szCs w:val="16"/>
              </w:rPr>
              <w:t>2022-2025 годы</w:t>
            </w:r>
          </w:p>
        </w:tc>
        <w:tc>
          <w:tcPr>
            <w:tcW w:w="2118" w:type="dxa"/>
          </w:tcPr>
          <w:p w:rsidR="002F45BC" w:rsidRPr="005E2B7C" w:rsidRDefault="002F45BC" w:rsidP="002F45BC">
            <w:pPr>
              <w:rPr>
                <w:sz w:val="16"/>
                <w:szCs w:val="16"/>
              </w:rPr>
            </w:pPr>
            <w:r w:rsidRPr="005E2B7C">
              <w:rPr>
                <w:sz w:val="16"/>
                <w:szCs w:val="16"/>
              </w:rPr>
              <w:t xml:space="preserve">Оптимизация процесса предоставления муниципальных услуг в </w:t>
            </w:r>
            <w:proofErr w:type="spellStart"/>
            <w:r w:rsidRPr="005E2B7C">
              <w:rPr>
                <w:sz w:val="16"/>
                <w:szCs w:val="16"/>
              </w:rPr>
              <w:t>Мокшанском</w:t>
            </w:r>
            <w:proofErr w:type="spellEnd"/>
            <w:r w:rsidRPr="005E2B7C">
              <w:rPr>
                <w:sz w:val="16"/>
                <w:szCs w:val="16"/>
              </w:rPr>
              <w:t xml:space="preserve"> районе для субъектов </w:t>
            </w:r>
            <w:proofErr w:type="gramStart"/>
            <w:r w:rsidRPr="005E2B7C">
              <w:rPr>
                <w:sz w:val="16"/>
                <w:szCs w:val="16"/>
              </w:rPr>
              <w:t>предпринимательской</w:t>
            </w:r>
            <w:proofErr w:type="gramEnd"/>
          </w:p>
        </w:tc>
        <w:tc>
          <w:tcPr>
            <w:tcW w:w="2234" w:type="dxa"/>
          </w:tcPr>
          <w:p w:rsidR="002F45BC" w:rsidRPr="005E2B7C" w:rsidRDefault="002F45BC" w:rsidP="002F45BC">
            <w:pPr>
              <w:rPr>
                <w:sz w:val="16"/>
                <w:szCs w:val="16"/>
              </w:rPr>
            </w:pPr>
            <w:r w:rsidRPr="005E2B7C">
              <w:rPr>
                <w:sz w:val="16"/>
                <w:szCs w:val="16"/>
              </w:rPr>
              <w:t>Наличие разработанного и утвержденного административного регламента предоставления муниципальной услуги «Подготовка и выдача разрешений на строительство, разрешений на ввод объектов в эксплуатацию», ед.</w:t>
            </w:r>
          </w:p>
        </w:tc>
        <w:tc>
          <w:tcPr>
            <w:tcW w:w="1328" w:type="dxa"/>
          </w:tcPr>
          <w:p w:rsidR="002F45BC" w:rsidRPr="005E2B7C" w:rsidRDefault="002F45BC" w:rsidP="002F45BC">
            <w:pPr>
              <w:rPr>
                <w:sz w:val="16"/>
                <w:szCs w:val="16"/>
              </w:rPr>
            </w:pPr>
            <w:r w:rsidRPr="005E2B7C">
              <w:rPr>
                <w:sz w:val="16"/>
                <w:szCs w:val="16"/>
              </w:rPr>
              <w:t>1</w:t>
            </w:r>
          </w:p>
        </w:tc>
        <w:tc>
          <w:tcPr>
            <w:tcW w:w="669" w:type="dxa"/>
          </w:tcPr>
          <w:p w:rsidR="002F45BC" w:rsidRPr="005E2B7C" w:rsidRDefault="002F45BC" w:rsidP="002F45BC">
            <w:pPr>
              <w:rPr>
                <w:sz w:val="16"/>
                <w:szCs w:val="16"/>
              </w:rPr>
            </w:pPr>
            <w:r w:rsidRPr="005E2B7C">
              <w:rPr>
                <w:sz w:val="16"/>
                <w:szCs w:val="16"/>
              </w:rPr>
              <w:t>1</w:t>
            </w:r>
          </w:p>
        </w:tc>
        <w:tc>
          <w:tcPr>
            <w:tcW w:w="664" w:type="dxa"/>
          </w:tcPr>
          <w:p w:rsidR="002F45BC" w:rsidRPr="005E2B7C" w:rsidRDefault="002F45BC" w:rsidP="002F45BC">
            <w:pPr>
              <w:rPr>
                <w:sz w:val="16"/>
                <w:szCs w:val="16"/>
              </w:rPr>
            </w:pPr>
            <w:r w:rsidRPr="005E2B7C">
              <w:rPr>
                <w:sz w:val="16"/>
                <w:szCs w:val="16"/>
              </w:rPr>
              <w:t>1</w:t>
            </w:r>
          </w:p>
        </w:tc>
        <w:tc>
          <w:tcPr>
            <w:tcW w:w="664" w:type="dxa"/>
          </w:tcPr>
          <w:p w:rsidR="002F45BC" w:rsidRPr="005E2B7C" w:rsidRDefault="002F45BC" w:rsidP="002F45BC">
            <w:pPr>
              <w:rPr>
                <w:sz w:val="16"/>
                <w:szCs w:val="16"/>
              </w:rPr>
            </w:pPr>
            <w:r w:rsidRPr="005E2B7C">
              <w:rPr>
                <w:sz w:val="16"/>
                <w:szCs w:val="16"/>
              </w:rPr>
              <w:t>1</w:t>
            </w:r>
          </w:p>
        </w:tc>
        <w:tc>
          <w:tcPr>
            <w:tcW w:w="664" w:type="dxa"/>
          </w:tcPr>
          <w:p w:rsidR="002F45BC" w:rsidRPr="005E2B7C" w:rsidRDefault="002F45BC" w:rsidP="002F45BC">
            <w:pPr>
              <w:rPr>
                <w:sz w:val="16"/>
                <w:szCs w:val="16"/>
              </w:rPr>
            </w:pPr>
            <w:r w:rsidRPr="005E2B7C">
              <w:rPr>
                <w:sz w:val="16"/>
                <w:szCs w:val="16"/>
              </w:rPr>
              <w:t>1</w:t>
            </w:r>
          </w:p>
        </w:tc>
        <w:tc>
          <w:tcPr>
            <w:tcW w:w="2857" w:type="dxa"/>
          </w:tcPr>
          <w:p w:rsidR="002F45BC" w:rsidRPr="005E2B7C" w:rsidRDefault="002F45BC" w:rsidP="002F45BC">
            <w:pPr>
              <w:rPr>
                <w:sz w:val="16"/>
                <w:szCs w:val="16"/>
              </w:rPr>
            </w:pPr>
            <w:r w:rsidRPr="005E2B7C">
              <w:rPr>
                <w:sz w:val="16"/>
                <w:szCs w:val="16"/>
              </w:rPr>
              <w:t>Отдел муниципального хозяйства, строительства и архитектуры администрации Мокшанского района</w:t>
            </w:r>
          </w:p>
        </w:tc>
      </w:tr>
      <w:tr w:rsidR="002F45BC" w:rsidRPr="005E2B7C" w:rsidTr="00A6562F">
        <w:tc>
          <w:tcPr>
            <w:tcW w:w="15309" w:type="dxa"/>
            <w:gridSpan w:val="11"/>
          </w:tcPr>
          <w:p w:rsidR="002F45BC" w:rsidRPr="005E2B7C" w:rsidRDefault="002F45BC" w:rsidP="002F45BC">
            <w:pPr>
              <w:jc w:val="center"/>
              <w:rPr>
                <w:b/>
                <w:sz w:val="16"/>
                <w:szCs w:val="16"/>
              </w:rPr>
            </w:pPr>
            <w:r w:rsidRPr="005E2B7C">
              <w:rPr>
                <w:b/>
                <w:sz w:val="16"/>
                <w:szCs w:val="16"/>
              </w:rPr>
              <w:lastRenderedPageBreak/>
              <w:t>2.7 Стимулирование новых предпринимательских инициатив за счет проведения образовательных мероприятий, обеспечивающих возможности для поиска, отбора и обучения потенциальных предпринимателей</w:t>
            </w:r>
          </w:p>
        </w:tc>
      </w:tr>
      <w:tr w:rsidR="002F45BC" w:rsidRPr="005E2B7C" w:rsidTr="00A6562F">
        <w:tc>
          <w:tcPr>
            <w:tcW w:w="616" w:type="dxa"/>
          </w:tcPr>
          <w:p w:rsidR="002F45BC" w:rsidRPr="005E2B7C" w:rsidRDefault="002F45BC" w:rsidP="002F45BC">
            <w:pPr>
              <w:rPr>
                <w:sz w:val="16"/>
                <w:szCs w:val="16"/>
              </w:rPr>
            </w:pPr>
            <w:r w:rsidRPr="005E2B7C">
              <w:rPr>
                <w:sz w:val="16"/>
                <w:szCs w:val="16"/>
              </w:rPr>
              <w:t>2.7.1</w:t>
            </w:r>
          </w:p>
        </w:tc>
        <w:tc>
          <w:tcPr>
            <w:tcW w:w="2184" w:type="dxa"/>
          </w:tcPr>
          <w:p w:rsidR="002F45BC" w:rsidRPr="005E2B7C" w:rsidRDefault="002F45BC" w:rsidP="002F45BC">
            <w:pPr>
              <w:rPr>
                <w:sz w:val="16"/>
                <w:szCs w:val="16"/>
              </w:rPr>
            </w:pPr>
            <w:r w:rsidRPr="005E2B7C">
              <w:rPr>
                <w:sz w:val="16"/>
                <w:szCs w:val="16"/>
              </w:rPr>
              <w:t>Проведение обещающих мероприятий для физических лиц, заинтересованных в начале осуществления предпринимательской деятельности</w:t>
            </w:r>
          </w:p>
        </w:tc>
        <w:tc>
          <w:tcPr>
            <w:tcW w:w="1311" w:type="dxa"/>
          </w:tcPr>
          <w:p w:rsidR="002F45BC" w:rsidRPr="005E2B7C" w:rsidRDefault="002F45BC" w:rsidP="002F45BC">
            <w:pPr>
              <w:rPr>
                <w:sz w:val="16"/>
                <w:szCs w:val="16"/>
              </w:rPr>
            </w:pPr>
            <w:r w:rsidRPr="005E2B7C">
              <w:rPr>
                <w:sz w:val="16"/>
                <w:szCs w:val="16"/>
              </w:rPr>
              <w:t>2022-2025 годы</w:t>
            </w:r>
          </w:p>
        </w:tc>
        <w:tc>
          <w:tcPr>
            <w:tcW w:w="2118" w:type="dxa"/>
          </w:tcPr>
          <w:p w:rsidR="002F45BC" w:rsidRPr="005E2B7C" w:rsidRDefault="002F45BC" w:rsidP="002F45BC">
            <w:pPr>
              <w:rPr>
                <w:sz w:val="16"/>
                <w:szCs w:val="16"/>
              </w:rPr>
            </w:pPr>
            <w:r w:rsidRPr="005E2B7C">
              <w:rPr>
                <w:sz w:val="16"/>
                <w:szCs w:val="16"/>
              </w:rPr>
              <w:t>Стимулирование новых предпринимательских инициатив</w:t>
            </w:r>
          </w:p>
        </w:tc>
        <w:tc>
          <w:tcPr>
            <w:tcW w:w="2234" w:type="dxa"/>
          </w:tcPr>
          <w:p w:rsidR="002F45BC" w:rsidRPr="005E2B7C" w:rsidRDefault="002F45BC" w:rsidP="002F45BC">
            <w:pPr>
              <w:rPr>
                <w:sz w:val="16"/>
                <w:szCs w:val="16"/>
              </w:rPr>
            </w:pPr>
            <w:r w:rsidRPr="005E2B7C">
              <w:rPr>
                <w:sz w:val="16"/>
                <w:szCs w:val="16"/>
              </w:rPr>
              <w:t>Количество проведенных мероприятий, ед.</w:t>
            </w:r>
          </w:p>
        </w:tc>
        <w:tc>
          <w:tcPr>
            <w:tcW w:w="1328" w:type="dxa"/>
          </w:tcPr>
          <w:p w:rsidR="002F45BC" w:rsidRPr="005E2B7C" w:rsidRDefault="002F45BC" w:rsidP="002F45BC">
            <w:pPr>
              <w:rPr>
                <w:sz w:val="16"/>
                <w:szCs w:val="16"/>
              </w:rPr>
            </w:pPr>
            <w:r w:rsidRPr="005E2B7C">
              <w:rPr>
                <w:sz w:val="16"/>
                <w:szCs w:val="16"/>
              </w:rPr>
              <w:t>1</w:t>
            </w:r>
          </w:p>
        </w:tc>
        <w:tc>
          <w:tcPr>
            <w:tcW w:w="669" w:type="dxa"/>
          </w:tcPr>
          <w:p w:rsidR="002F45BC" w:rsidRPr="005E2B7C" w:rsidRDefault="002F45BC" w:rsidP="002F45BC">
            <w:pPr>
              <w:rPr>
                <w:sz w:val="16"/>
                <w:szCs w:val="16"/>
              </w:rPr>
            </w:pPr>
            <w:r w:rsidRPr="005E2B7C">
              <w:rPr>
                <w:sz w:val="16"/>
                <w:szCs w:val="16"/>
              </w:rPr>
              <w:t>1</w:t>
            </w:r>
          </w:p>
        </w:tc>
        <w:tc>
          <w:tcPr>
            <w:tcW w:w="664" w:type="dxa"/>
          </w:tcPr>
          <w:p w:rsidR="002F45BC" w:rsidRPr="005E2B7C" w:rsidRDefault="002F45BC" w:rsidP="002F45BC">
            <w:pPr>
              <w:rPr>
                <w:sz w:val="16"/>
                <w:szCs w:val="16"/>
              </w:rPr>
            </w:pPr>
            <w:r w:rsidRPr="005E2B7C">
              <w:rPr>
                <w:sz w:val="16"/>
                <w:szCs w:val="16"/>
              </w:rPr>
              <w:t>2</w:t>
            </w:r>
          </w:p>
        </w:tc>
        <w:tc>
          <w:tcPr>
            <w:tcW w:w="664" w:type="dxa"/>
          </w:tcPr>
          <w:p w:rsidR="002F45BC" w:rsidRPr="005E2B7C" w:rsidRDefault="002F45BC" w:rsidP="002F45BC">
            <w:pPr>
              <w:rPr>
                <w:sz w:val="16"/>
                <w:szCs w:val="16"/>
              </w:rPr>
            </w:pPr>
            <w:r w:rsidRPr="005E2B7C">
              <w:rPr>
                <w:sz w:val="16"/>
                <w:szCs w:val="16"/>
              </w:rPr>
              <w:t>2</w:t>
            </w:r>
          </w:p>
        </w:tc>
        <w:tc>
          <w:tcPr>
            <w:tcW w:w="664" w:type="dxa"/>
          </w:tcPr>
          <w:p w:rsidR="002F45BC" w:rsidRPr="005E2B7C" w:rsidRDefault="002F45BC" w:rsidP="002F45BC">
            <w:pPr>
              <w:rPr>
                <w:sz w:val="16"/>
                <w:szCs w:val="16"/>
              </w:rPr>
            </w:pPr>
            <w:r w:rsidRPr="005E2B7C">
              <w:rPr>
                <w:sz w:val="16"/>
                <w:szCs w:val="16"/>
              </w:rPr>
              <w:t>2</w:t>
            </w:r>
          </w:p>
        </w:tc>
        <w:tc>
          <w:tcPr>
            <w:tcW w:w="2857" w:type="dxa"/>
          </w:tcPr>
          <w:p w:rsidR="002F45BC" w:rsidRPr="005E2B7C" w:rsidRDefault="002F45BC" w:rsidP="002F45BC">
            <w:pPr>
              <w:rPr>
                <w:sz w:val="16"/>
                <w:szCs w:val="16"/>
              </w:rPr>
            </w:pPr>
            <w:r w:rsidRPr="005E2B7C">
              <w:rPr>
                <w:sz w:val="16"/>
                <w:szCs w:val="16"/>
              </w:rPr>
              <w:t xml:space="preserve">Отдел экономики, земельных и имущественных отношений администрации Мокшанского района Пензенской области, </w:t>
            </w:r>
          </w:p>
          <w:p w:rsidR="002F45BC" w:rsidRPr="005E2B7C" w:rsidRDefault="002F45BC" w:rsidP="002F45BC">
            <w:pPr>
              <w:rPr>
                <w:sz w:val="16"/>
                <w:szCs w:val="16"/>
              </w:rPr>
            </w:pPr>
            <w:r w:rsidRPr="005E2B7C">
              <w:rPr>
                <w:sz w:val="16"/>
                <w:szCs w:val="16"/>
              </w:rPr>
              <w:t>МУП Мокшанского района «Агентство по развитию предпринимательства»</w:t>
            </w:r>
          </w:p>
        </w:tc>
      </w:tr>
      <w:tr w:rsidR="002F45BC" w:rsidRPr="005E2B7C" w:rsidTr="00A6562F">
        <w:tc>
          <w:tcPr>
            <w:tcW w:w="616" w:type="dxa"/>
          </w:tcPr>
          <w:p w:rsidR="002F45BC" w:rsidRPr="005E2B7C" w:rsidRDefault="002F45BC" w:rsidP="002F45BC">
            <w:pPr>
              <w:rPr>
                <w:sz w:val="16"/>
                <w:szCs w:val="16"/>
              </w:rPr>
            </w:pPr>
            <w:r w:rsidRPr="005E2B7C">
              <w:rPr>
                <w:sz w:val="16"/>
                <w:szCs w:val="16"/>
              </w:rPr>
              <w:t>2.7.2</w:t>
            </w:r>
          </w:p>
        </w:tc>
        <w:tc>
          <w:tcPr>
            <w:tcW w:w="2184" w:type="dxa"/>
          </w:tcPr>
          <w:p w:rsidR="002F45BC" w:rsidRPr="005E2B7C" w:rsidRDefault="002F45BC" w:rsidP="002F45BC">
            <w:pPr>
              <w:rPr>
                <w:sz w:val="16"/>
                <w:szCs w:val="16"/>
              </w:rPr>
            </w:pPr>
            <w:r w:rsidRPr="005E2B7C">
              <w:rPr>
                <w:sz w:val="16"/>
                <w:szCs w:val="16"/>
              </w:rPr>
              <w:t>Организация мероприятий, направленных на популяризацию предпринимательства</w:t>
            </w:r>
          </w:p>
        </w:tc>
        <w:tc>
          <w:tcPr>
            <w:tcW w:w="1311" w:type="dxa"/>
          </w:tcPr>
          <w:p w:rsidR="002F45BC" w:rsidRPr="005E2B7C" w:rsidRDefault="002F45BC" w:rsidP="002F45BC">
            <w:pPr>
              <w:rPr>
                <w:sz w:val="16"/>
                <w:szCs w:val="16"/>
              </w:rPr>
            </w:pPr>
            <w:r w:rsidRPr="005E2B7C">
              <w:rPr>
                <w:sz w:val="16"/>
                <w:szCs w:val="16"/>
              </w:rPr>
              <w:t>2022-2025 годы</w:t>
            </w:r>
          </w:p>
        </w:tc>
        <w:tc>
          <w:tcPr>
            <w:tcW w:w="2118" w:type="dxa"/>
          </w:tcPr>
          <w:p w:rsidR="002F45BC" w:rsidRPr="005E2B7C" w:rsidRDefault="002F45BC" w:rsidP="002F45BC">
            <w:pPr>
              <w:rPr>
                <w:sz w:val="16"/>
                <w:szCs w:val="16"/>
              </w:rPr>
            </w:pPr>
            <w:r w:rsidRPr="005E2B7C">
              <w:rPr>
                <w:sz w:val="16"/>
                <w:szCs w:val="16"/>
              </w:rPr>
              <w:t>Формирование положительного образа предпринимательства среди населения</w:t>
            </w:r>
          </w:p>
        </w:tc>
        <w:tc>
          <w:tcPr>
            <w:tcW w:w="2234" w:type="dxa"/>
          </w:tcPr>
          <w:p w:rsidR="002F45BC" w:rsidRPr="005E2B7C" w:rsidRDefault="002F45BC" w:rsidP="002F45BC">
            <w:pPr>
              <w:rPr>
                <w:sz w:val="16"/>
                <w:szCs w:val="16"/>
              </w:rPr>
            </w:pPr>
            <w:r w:rsidRPr="005E2B7C">
              <w:rPr>
                <w:sz w:val="16"/>
                <w:szCs w:val="16"/>
              </w:rPr>
              <w:t>Количество обученных основам ведения бизнеса, финансовой грамотности и иным навыкам предпринимательской деятельности, чел.</w:t>
            </w:r>
          </w:p>
        </w:tc>
        <w:tc>
          <w:tcPr>
            <w:tcW w:w="1328" w:type="dxa"/>
          </w:tcPr>
          <w:p w:rsidR="002F45BC" w:rsidRPr="005E2B7C" w:rsidRDefault="002F45BC" w:rsidP="002F45BC">
            <w:pPr>
              <w:rPr>
                <w:sz w:val="16"/>
                <w:szCs w:val="16"/>
              </w:rPr>
            </w:pPr>
            <w:r w:rsidRPr="005E2B7C">
              <w:rPr>
                <w:sz w:val="16"/>
                <w:szCs w:val="16"/>
              </w:rPr>
              <w:t>8</w:t>
            </w:r>
          </w:p>
        </w:tc>
        <w:tc>
          <w:tcPr>
            <w:tcW w:w="669" w:type="dxa"/>
          </w:tcPr>
          <w:p w:rsidR="002F45BC" w:rsidRPr="005E2B7C" w:rsidRDefault="002F45BC" w:rsidP="002F45BC">
            <w:pPr>
              <w:rPr>
                <w:sz w:val="16"/>
                <w:szCs w:val="16"/>
              </w:rPr>
            </w:pPr>
            <w:r w:rsidRPr="005E2B7C">
              <w:rPr>
                <w:sz w:val="16"/>
                <w:szCs w:val="16"/>
              </w:rPr>
              <w:t>10</w:t>
            </w:r>
          </w:p>
        </w:tc>
        <w:tc>
          <w:tcPr>
            <w:tcW w:w="664" w:type="dxa"/>
          </w:tcPr>
          <w:p w:rsidR="002F45BC" w:rsidRPr="005E2B7C" w:rsidRDefault="002F45BC" w:rsidP="002F45BC">
            <w:pPr>
              <w:rPr>
                <w:sz w:val="16"/>
                <w:szCs w:val="16"/>
              </w:rPr>
            </w:pPr>
            <w:r w:rsidRPr="005E2B7C">
              <w:rPr>
                <w:sz w:val="16"/>
                <w:szCs w:val="16"/>
              </w:rPr>
              <w:t>12</w:t>
            </w:r>
          </w:p>
        </w:tc>
        <w:tc>
          <w:tcPr>
            <w:tcW w:w="664" w:type="dxa"/>
          </w:tcPr>
          <w:p w:rsidR="002F45BC" w:rsidRPr="005E2B7C" w:rsidRDefault="002F45BC" w:rsidP="002F45BC">
            <w:pPr>
              <w:rPr>
                <w:sz w:val="16"/>
                <w:szCs w:val="16"/>
              </w:rPr>
            </w:pPr>
            <w:r w:rsidRPr="005E2B7C">
              <w:rPr>
                <w:sz w:val="16"/>
                <w:szCs w:val="16"/>
              </w:rPr>
              <w:t>12</w:t>
            </w:r>
          </w:p>
        </w:tc>
        <w:tc>
          <w:tcPr>
            <w:tcW w:w="664" w:type="dxa"/>
          </w:tcPr>
          <w:p w:rsidR="002F45BC" w:rsidRPr="005E2B7C" w:rsidRDefault="002F45BC" w:rsidP="002F45BC">
            <w:pPr>
              <w:rPr>
                <w:sz w:val="16"/>
                <w:szCs w:val="16"/>
              </w:rPr>
            </w:pPr>
            <w:r w:rsidRPr="005E2B7C">
              <w:rPr>
                <w:sz w:val="16"/>
                <w:szCs w:val="16"/>
              </w:rPr>
              <w:t>15</w:t>
            </w:r>
          </w:p>
        </w:tc>
        <w:tc>
          <w:tcPr>
            <w:tcW w:w="2857" w:type="dxa"/>
          </w:tcPr>
          <w:p w:rsidR="002F45BC" w:rsidRPr="005E2B7C" w:rsidRDefault="002F45BC" w:rsidP="002F45BC">
            <w:pPr>
              <w:rPr>
                <w:sz w:val="16"/>
                <w:szCs w:val="16"/>
              </w:rPr>
            </w:pPr>
            <w:r w:rsidRPr="005E2B7C">
              <w:rPr>
                <w:sz w:val="16"/>
                <w:szCs w:val="16"/>
              </w:rPr>
              <w:t xml:space="preserve">Отдел экономики, земельных и имущественных отношений администрации Мокшанского района Пензенской области, </w:t>
            </w:r>
          </w:p>
          <w:p w:rsidR="002F45BC" w:rsidRPr="005E2B7C" w:rsidRDefault="002F45BC" w:rsidP="002F45BC">
            <w:pPr>
              <w:rPr>
                <w:sz w:val="16"/>
                <w:szCs w:val="16"/>
              </w:rPr>
            </w:pPr>
            <w:r w:rsidRPr="005E2B7C">
              <w:rPr>
                <w:sz w:val="16"/>
                <w:szCs w:val="16"/>
              </w:rPr>
              <w:t>МУП Мокшанского района «Агентство по развитию предпринимательства»</w:t>
            </w:r>
          </w:p>
        </w:tc>
      </w:tr>
      <w:tr w:rsidR="002F45BC" w:rsidRPr="005E2B7C" w:rsidTr="00A6562F">
        <w:tc>
          <w:tcPr>
            <w:tcW w:w="15309" w:type="dxa"/>
            <w:gridSpan w:val="11"/>
          </w:tcPr>
          <w:p w:rsidR="002F45BC" w:rsidRPr="005E2B7C" w:rsidRDefault="002F45BC" w:rsidP="002F45BC">
            <w:pPr>
              <w:jc w:val="center"/>
              <w:rPr>
                <w:b/>
                <w:sz w:val="16"/>
                <w:szCs w:val="16"/>
              </w:rPr>
            </w:pPr>
            <w:r w:rsidRPr="005E2B7C">
              <w:rPr>
                <w:b/>
                <w:sz w:val="16"/>
                <w:szCs w:val="16"/>
              </w:rPr>
              <w:t>2.8 Содействие развитию социально ориентированных некоммерческих организаций и «социального предпринимательства», включая наличие в муниципальных программах мероприятий, направленных на поддержку и развитие «социального предпринимательства</w:t>
            </w:r>
          </w:p>
        </w:tc>
      </w:tr>
      <w:tr w:rsidR="002F45BC" w:rsidRPr="005E2B7C" w:rsidTr="00A6562F">
        <w:tc>
          <w:tcPr>
            <w:tcW w:w="616" w:type="dxa"/>
          </w:tcPr>
          <w:p w:rsidR="002F45BC" w:rsidRPr="005E2B7C" w:rsidRDefault="002F45BC" w:rsidP="002F45BC">
            <w:pPr>
              <w:rPr>
                <w:sz w:val="16"/>
                <w:szCs w:val="16"/>
              </w:rPr>
            </w:pPr>
            <w:r w:rsidRPr="005E2B7C">
              <w:rPr>
                <w:sz w:val="16"/>
                <w:szCs w:val="16"/>
              </w:rPr>
              <w:t>2.8.1</w:t>
            </w:r>
          </w:p>
        </w:tc>
        <w:tc>
          <w:tcPr>
            <w:tcW w:w="2184" w:type="dxa"/>
          </w:tcPr>
          <w:p w:rsidR="002F45BC" w:rsidRPr="005E2B7C" w:rsidRDefault="002F45BC" w:rsidP="002F45BC">
            <w:pPr>
              <w:rPr>
                <w:sz w:val="16"/>
                <w:szCs w:val="16"/>
              </w:rPr>
            </w:pPr>
            <w:r w:rsidRPr="005E2B7C">
              <w:rPr>
                <w:sz w:val="16"/>
                <w:szCs w:val="16"/>
              </w:rPr>
              <w:t>Вовлечение СОНКО и «социального предпринимательства» в решение задач социального развития района за счет наращивания потенциала НКО и обеспечения максимально эффективного его использования</w:t>
            </w:r>
          </w:p>
        </w:tc>
        <w:tc>
          <w:tcPr>
            <w:tcW w:w="1311" w:type="dxa"/>
          </w:tcPr>
          <w:p w:rsidR="002F45BC" w:rsidRPr="005E2B7C" w:rsidRDefault="002F45BC" w:rsidP="002F45BC">
            <w:pPr>
              <w:rPr>
                <w:sz w:val="16"/>
                <w:szCs w:val="16"/>
              </w:rPr>
            </w:pPr>
            <w:r w:rsidRPr="005E2B7C">
              <w:rPr>
                <w:sz w:val="16"/>
                <w:szCs w:val="16"/>
              </w:rPr>
              <w:t>2022-2025 годы</w:t>
            </w:r>
          </w:p>
        </w:tc>
        <w:tc>
          <w:tcPr>
            <w:tcW w:w="2118" w:type="dxa"/>
          </w:tcPr>
          <w:p w:rsidR="002F45BC" w:rsidRPr="005E2B7C" w:rsidRDefault="002F45BC" w:rsidP="002F45BC">
            <w:pPr>
              <w:rPr>
                <w:sz w:val="16"/>
                <w:szCs w:val="16"/>
              </w:rPr>
            </w:pPr>
            <w:r w:rsidRPr="005E2B7C">
              <w:rPr>
                <w:sz w:val="16"/>
                <w:szCs w:val="16"/>
              </w:rPr>
              <w:t>Создание условий для развития и эффективной деятельности социально ориентированных некоммерческих организаций</w:t>
            </w:r>
          </w:p>
        </w:tc>
        <w:tc>
          <w:tcPr>
            <w:tcW w:w="2234" w:type="dxa"/>
          </w:tcPr>
          <w:p w:rsidR="002F45BC" w:rsidRPr="005E2B7C" w:rsidRDefault="002F45BC" w:rsidP="002F45BC">
            <w:pPr>
              <w:rPr>
                <w:sz w:val="16"/>
                <w:szCs w:val="16"/>
              </w:rPr>
            </w:pPr>
            <w:r w:rsidRPr="005E2B7C">
              <w:rPr>
                <w:sz w:val="16"/>
                <w:szCs w:val="16"/>
              </w:rPr>
              <w:t>Количество субъектов СОНКО и «социального предпринимательства», получивших поддержку на муниципальном уровне</w:t>
            </w:r>
          </w:p>
        </w:tc>
        <w:tc>
          <w:tcPr>
            <w:tcW w:w="1328" w:type="dxa"/>
          </w:tcPr>
          <w:p w:rsidR="002F45BC" w:rsidRPr="005E2B7C" w:rsidRDefault="002F45BC" w:rsidP="002F45BC">
            <w:pPr>
              <w:rPr>
                <w:sz w:val="16"/>
                <w:szCs w:val="16"/>
              </w:rPr>
            </w:pPr>
            <w:r w:rsidRPr="005E2B7C">
              <w:rPr>
                <w:sz w:val="16"/>
                <w:szCs w:val="16"/>
              </w:rPr>
              <w:t>1</w:t>
            </w:r>
          </w:p>
        </w:tc>
        <w:tc>
          <w:tcPr>
            <w:tcW w:w="669" w:type="dxa"/>
          </w:tcPr>
          <w:p w:rsidR="002F45BC" w:rsidRPr="005E2B7C" w:rsidRDefault="002F45BC" w:rsidP="002F45BC">
            <w:pPr>
              <w:rPr>
                <w:sz w:val="16"/>
                <w:szCs w:val="16"/>
              </w:rPr>
            </w:pPr>
            <w:r w:rsidRPr="005E2B7C">
              <w:rPr>
                <w:sz w:val="16"/>
                <w:szCs w:val="16"/>
              </w:rPr>
              <w:t>2</w:t>
            </w:r>
          </w:p>
        </w:tc>
        <w:tc>
          <w:tcPr>
            <w:tcW w:w="664" w:type="dxa"/>
          </w:tcPr>
          <w:p w:rsidR="002F45BC" w:rsidRPr="005E2B7C" w:rsidRDefault="002F45BC" w:rsidP="002F45BC">
            <w:pPr>
              <w:rPr>
                <w:sz w:val="16"/>
                <w:szCs w:val="16"/>
              </w:rPr>
            </w:pPr>
            <w:r w:rsidRPr="005E2B7C">
              <w:rPr>
                <w:sz w:val="16"/>
                <w:szCs w:val="16"/>
              </w:rPr>
              <w:t>2</w:t>
            </w:r>
          </w:p>
        </w:tc>
        <w:tc>
          <w:tcPr>
            <w:tcW w:w="664" w:type="dxa"/>
          </w:tcPr>
          <w:p w:rsidR="002F45BC" w:rsidRPr="005E2B7C" w:rsidRDefault="002F45BC" w:rsidP="002F45BC">
            <w:pPr>
              <w:rPr>
                <w:sz w:val="16"/>
                <w:szCs w:val="16"/>
              </w:rPr>
            </w:pPr>
            <w:r w:rsidRPr="005E2B7C">
              <w:rPr>
                <w:sz w:val="16"/>
                <w:szCs w:val="16"/>
              </w:rPr>
              <w:t>2</w:t>
            </w:r>
          </w:p>
        </w:tc>
        <w:tc>
          <w:tcPr>
            <w:tcW w:w="664" w:type="dxa"/>
          </w:tcPr>
          <w:p w:rsidR="002F45BC" w:rsidRPr="005E2B7C" w:rsidRDefault="002F45BC" w:rsidP="002F45BC">
            <w:pPr>
              <w:rPr>
                <w:sz w:val="16"/>
                <w:szCs w:val="16"/>
              </w:rPr>
            </w:pPr>
            <w:r w:rsidRPr="005E2B7C">
              <w:rPr>
                <w:sz w:val="16"/>
                <w:szCs w:val="16"/>
              </w:rPr>
              <w:t>2</w:t>
            </w:r>
          </w:p>
        </w:tc>
        <w:tc>
          <w:tcPr>
            <w:tcW w:w="2857" w:type="dxa"/>
          </w:tcPr>
          <w:p w:rsidR="002F45BC" w:rsidRPr="005E2B7C" w:rsidRDefault="002F45BC" w:rsidP="002F45BC">
            <w:pPr>
              <w:rPr>
                <w:sz w:val="16"/>
                <w:szCs w:val="16"/>
              </w:rPr>
            </w:pPr>
            <w:r w:rsidRPr="005E2B7C">
              <w:rPr>
                <w:sz w:val="16"/>
                <w:szCs w:val="16"/>
              </w:rPr>
              <w:t xml:space="preserve">Отдел экономики, земельных и имущественных отношений администрации Мокшанского района Пензенской области, </w:t>
            </w:r>
          </w:p>
          <w:p w:rsidR="002F45BC" w:rsidRPr="005E2B7C" w:rsidRDefault="002F45BC" w:rsidP="002F45BC">
            <w:pPr>
              <w:rPr>
                <w:sz w:val="16"/>
                <w:szCs w:val="16"/>
              </w:rPr>
            </w:pPr>
            <w:r w:rsidRPr="005E2B7C">
              <w:rPr>
                <w:sz w:val="16"/>
                <w:szCs w:val="16"/>
              </w:rPr>
              <w:t>МУП Мокшанского района «Агентство по развитию предпринимательства»</w:t>
            </w:r>
          </w:p>
        </w:tc>
      </w:tr>
      <w:tr w:rsidR="002F45BC" w:rsidRPr="005E2B7C" w:rsidTr="00A6562F">
        <w:tc>
          <w:tcPr>
            <w:tcW w:w="15309" w:type="dxa"/>
            <w:gridSpan w:val="11"/>
          </w:tcPr>
          <w:p w:rsidR="002F45BC" w:rsidRPr="005E2B7C" w:rsidRDefault="002F45BC" w:rsidP="002F45BC">
            <w:pPr>
              <w:jc w:val="center"/>
              <w:rPr>
                <w:b/>
                <w:sz w:val="16"/>
                <w:szCs w:val="16"/>
              </w:rPr>
            </w:pPr>
            <w:r w:rsidRPr="005E2B7C">
              <w:rPr>
                <w:b/>
                <w:sz w:val="16"/>
                <w:szCs w:val="16"/>
              </w:rPr>
              <w:t>2.9 Мероприятия, направленные на реализацию Национального плана развития конкуренции в Российской Федерации на 2022 – 2025 годы</w:t>
            </w:r>
          </w:p>
          <w:p w:rsidR="002F45BC" w:rsidRPr="005E2B7C" w:rsidRDefault="002F45BC" w:rsidP="002F45BC">
            <w:pPr>
              <w:jc w:val="center"/>
              <w:rPr>
                <w:b/>
                <w:sz w:val="16"/>
                <w:szCs w:val="16"/>
              </w:rPr>
            </w:pPr>
          </w:p>
        </w:tc>
      </w:tr>
      <w:tr w:rsidR="002F45BC" w:rsidRPr="005E2B7C" w:rsidTr="00A6562F">
        <w:tc>
          <w:tcPr>
            <w:tcW w:w="616" w:type="dxa"/>
          </w:tcPr>
          <w:p w:rsidR="002F45BC" w:rsidRPr="005E2B7C" w:rsidRDefault="002F45BC" w:rsidP="002F45BC">
            <w:pPr>
              <w:rPr>
                <w:sz w:val="16"/>
                <w:szCs w:val="16"/>
              </w:rPr>
            </w:pPr>
            <w:r w:rsidRPr="005E2B7C">
              <w:rPr>
                <w:sz w:val="16"/>
                <w:szCs w:val="16"/>
              </w:rPr>
              <w:t>2.9.1</w:t>
            </w:r>
          </w:p>
        </w:tc>
        <w:tc>
          <w:tcPr>
            <w:tcW w:w="2184" w:type="dxa"/>
          </w:tcPr>
          <w:p w:rsidR="002F45BC" w:rsidRPr="005E2B7C" w:rsidRDefault="002F45BC" w:rsidP="002F45BC">
            <w:pPr>
              <w:rPr>
                <w:sz w:val="16"/>
                <w:szCs w:val="16"/>
              </w:rPr>
            </w:pPr>
            <w:r w:rsidRPr="005E2B7C">
              <w:rPr>
                <w:sz w:val="16"/>
                <w:szCs w:val="16"/>
              </w:rPr>
              <w:t>Организация проведения инвентаризации кладбищ и создание их реестров и мест захоронений</w:t>
            </w:r>
          </w:p>
        </w:tc>
        <w:tc>
          <w:tcPr>
            <w:tcW w:w="1311" w:type="dxa"/>
          </w:tcPr>
          <w:p w:rsidR="002F45BC" w:rsidRPr="005E2B7C" w:rsidRDefault="002F45BC" w:rsidP="002F45BC">
            <w:pPr>
              <w:rPr>
                <w:sz w:val="16"/>
                <w:szCs w:val="16"/>
              </w:rPr>
            </w:pPr>
            <w:r w:rsidRPr="005E2B7C">
              <w:rPr>
                <w:sz w:val="16"/>
                <w:szCs w:val="16"/>
              </w:rPr>
              <w:t>2022-2025 годы</w:t>
            </w:r>
          </w:p>
        </w:tc>
        <w:tc>
          <w:tcPr>
            <w:tcW w:w="2118" w:type="dxa"/>
          </w:tcPr>
          <w:p w:rsidR="002F45BC" w:rsidRPr="005E2B7C" w:rsidRDefault="002F45BC" w:rsidP="002F45BC">
            <w:pPr>
              <w:rPr>
                <w:sz w:val="16"/>
                <w:szCs w:val="16"/>
              </w:rPr>
            </w:pPr>
            <w:r w:rsidRPr="005E2B7C">
              <w:rPr>
                <w:sz w:val="16"/>
                <w:szCs w:val="16"/>
              </w:rPr>
              <w:t>Определение фактического количество действующих кладбищ и мест захоронения</w:t>
            </w:r>
          </w:p>
        </w:tc>
        <w:tc>
          <w:tcPr>
            <w:tcW w:w="2234" w:type="dxa"/>
          </w:tcPr>
          <w:p w:rsidR="002F45BC" w:rsidRPr="005E2B7C" w:rsidRDefault="002F45BC" w:rsidP="002F45BC">
            <w:pPr>
              <w:rPr>
                <w:sz w:val="16"/>
                <w:szCs w:val="16"/>
              </w:rPr>
            </w:pPr>
            <w:r w:rsidRPr="005E2B7C">
              <w:rPr>
                <w:sz w:val="16"/>
                <w:szCs w:val="16"/>
              </w:rPr>
              <w:t>Созданы и размещены на портале государственных и муниципальных услуг реестры кладбищ и мест захоронений на них, в которые включены сведения о существующих кладбищах и местах захоронений на них, % от общего количества существующих кладбищ</w:t>
            </w:r>
          </w:p>
        </w:tc>
        <w:tc>
          <w:tcPr>
            <w:tcW w:w="1328" w:type="dxa"/>
          </w:tcPr>
          <w:p w:rsidR="002F45BC" w:rsidRPr="005E2B7C" w:rsidRDefault="002F45BC" w:rsidP="002F45BC">
            <w:pPr>
              <w:rPr>
                <w:sz w:val="16"/>
                <w:szCs w:val="16"/>
              </w:rPr>
            </w:pPr>
            <w:r w:rsidRPr="005E2B7C">
              <w:rPr>
                <w:sz w:val="16"/>
                <w:szCs w:val="16"/>
              </w:rPr>
              <w:t>-</w:t>
            </w:r>
          </w:p>
        </w:tc>
        <w:tc>
          <w:tcPr>
            <w:tcW w:w="669" w:type="dxa"/>
          </w:tcPr>
          <w:p w:rsidR="002F45BC" w:rsidRPr="005E2B7C" w:rsidRDefault="002F45BC" w:rsidP="002F45BC">
            <w:pPr>
              <w:rPr>
                <w:sz w:val="16"/>
                <w:szCs w:val="16"/>
              </w:rPr>
            </w:pPr>
            <w:r w:rsidRPr="005E2B7C">
              <w:rPr>
                <w:sz w:val="16"/>
                <w:szCs w:val="16"/>
              </w:rPr>
              <w:t>-</w:t>
            </w:r>
          </w:p>
        </w:tc>
        <w:tc>
          <w:tcPr>
            <w:tcW w:w="664" w:type="dxa"/>
          </w:tcPr>
          <w:p w:rsidR="002F45BC" w:rsidRPr="005E2B7C" w:rsidRDefault="002F45BC" w:rsidP="002F45BC">
            <w:pPr>
              <w:rPr>
                <w:sz w:val="16"/>
                <w:szCs w:val="16"/>
              </w:rPr>
            </w:pPr>
            <w:r w:rsidRPr="005E2B7C">
              <w:rPr>
                <w:sz w:val="16"/>
                <w:szCs w:val="16"/>
              </w:rPr>
              <w:t>20</w:t>
            </w:r>
          </w:p>
        </w:tc>
        <w:tc>
          <w:tcPr>
            <w:tcW w:w="664" w:type="dxa"/>
          </w:tcPr>
          <w:p w:rsidR="002F45BC" w:rsidRPr="005E2B7C" w:rsidRDefault="002F45BC" w:rsidP="002F45BC">
            <w:pPr>
              <w:rPr>
                <w:sz w:val="16"/>
                <w:szCs w:val="16"/>
              </w:rPr>
            </w:pPr>
            <w:r w:rsidRPr="005E2B7C">
              <w:rPr>
                <w:sz w:val="16"/>
                <w:szCs w:val="16"/>
              </w:rPr>
              <w:t>50</w:t>
            </w:r>
          </w:p>
        </w:tc>
        <w:tc>
          <w:tcPr>
            <w:tcW w:w="664" w:type="dxa"/>
          </w:tcPr>
          <w:p w:rsidR="002F45BC" w:rsidRPr="005E2B7C" w:rsidRDefault="002F45BC" w:rsidP="002F45BC">
            <w:pPr>
              <w:rPr>
                <w:sz w:val="16"/>
                <w:szCs w:val="16"/>
              </w:rPr>
            </w:pPr>
            <w:r w:rsidRPr="005E2B7C">
              <w:rPr>
                <w:sz w:val="16"/>
                <w:szCs w:val="16"/>
              </w:rPr>
              <w:t>100</w:t>
            </w:r>
          </w:p>
        </w:tc>
        <w:tc>
          <w:tcPr>
            <w:tcW w:w="2857" w:type="dxa"/>
          </w:tcPr>
          <w:p w:rsidR="002F45BC" w:rsidRPr="005E2B7C" w:rsidRDefault="002F45BC" w:rsidP="002F45BC">
            <w:pPr>
              <w:rPr>
                <w:sz w:val="16"/>
                <w:szCs w:val="16"/>
              </w:rPr>
            </w:pPr>
            <w:r w:rsidRPr="005E2B7C">
              <w:rPr>
                <w:sz w:val="16"/>
                <w:szCs w:val="16"/>
              </w:rPr>
              <w:t>Отдел муниципального хозяйства, строительства и архитектуры администрации Мокшанского района / Органы местного самоуправления района</w:t>
            </w:r>
          </w:p>
          <w:p w:rsidR="002F45BC" w:rsidRPr="005E2B7C" w:rsidRDefault="002F45BC" w:rsidP="002F45BC">
            <w:pPr>
              <w:rPr>
                <w:sz w:val="16"/>
                <w:szCs w:val="16"/>
              </w:rPr>
            </w:pPr>
            <w:r w:rsidRPr="005E2B7C">
              <w:rPr>
                <w:sz w:val="16"/>
                <w:szCs w:val="16"/>
              </w:rPr>
              <w:t xml:space="preserve"> (по согласованию)</w:t>
            </w:r>
          </w:p>
        </w:tc>
      </w:tr>
      <w:tr w:rsidR="002F45BC" w:rsidRPr="005E2B7C" w:rsidTr="00A6562F">
        <w:tc>
          <w:tcPr>
            <w:tcW w:w="616" w:type="dxa"/>
          </w:tcPr>
          <w:p w:rsidR="002F45BC" w:rsidRPr="005E2B7C" w:rsidRDefault="002F45BC" w:rsidP="002F45BC">
            <w:pPr>
              <w:rPr>
                <w:sz w:val="16"/>
                <w:szCs w:val="16"/>
              </w:rPr>
            </w:pPr>
            <w:r w:rsidRPr="005E2B7C">
              <w:rPr>
                <w:sz w:val="16"/>
                <w:szCs w:val="16"/>
              </w:rPr>
              <w:t>2.9.2</w:t>
            </w:r>
          </w:p>
        </w:tc>
        <w:tc>
          <w:tcPr>
            <w:tcW w:w="2184" w:type="dxa"/>
          </w:tcPr>
          <w:p w:rsidR="002F45BC" w:rsidRPr="005E2B7C" w:rsidRDefault="002F45BC" w:rsidP="002F45BC">
            <w:pPr>
              <w:rPr>
                <w:sz w:val="16"/>
                <w:szCs w:val="16"/>
              </w:rPr>
            </w:pPr>
            <w:r w:rsidRPr="005E2B7C">
              <w:rPr>
                <w:sz w:val="16"/>
                <w:szCs w:val="16"/>
              </w:rPr>
              <w:t>Доведение до населения информации, в том числе с использованием СМИ, о создании реестров кладбищ и мест захоронений</w:t>
            </w:r>
          </w:p>
        </w:tc>
        <w:tc>
          <w:tcPr>
            <w:tcW w:w="1311" w:type="dxa"/>
          </w:tcPr>
          <w:p w:rsidR="002F45BC" w:rsidRPr="005E2B7C" w:rsidRDefault="002F45BC" w:rsidP="002F45BC">
            <w:pPr>
              <w:rPr>
                <w:sz w:val="16"/>
                <w:szCs w:val="16"/>
              </w:rPr>
            </w:pPr>
            <w:r w:rsidRPr="005E2B7C">
              <w:rPr>
                <w:sz w:val="16"/>
                <w:szCs w:val="16"/>
              </w:rPr>
              <w:t>2022-2025 годы</w:t>
            </w:r>
          </w:p>
        </w:tc>
        <w:tc>
          <w:tcPr>
            <w:tcW w:w="2118" w:type="dxa"/>
          </w:tcPr>
          <w:p w:rsidR="002F45BC" w:rsidRPr="005E2B7C" w:rsidRDefault="002F45BC" w:rsidP="002F45BC">
            <w:pPr>
              <w:rPr>
                <w:sz w:val="16"/>
                <w:szCs w:val="16"/>
              </w:rPr>
            </w:pPr>
            <w:r w:rsidRPr="005E2B7C">
              <w:rPr>
                <w:sz w:val="16"/>
                <w:szCs w:val="16"/>
              </w:rPr>
              <w:t>Информирование населения о реестрах кладбищ и мест захоронений на них</w:t>
            </w:r>
          </w:p>
        </w:tc>
        <w:tc>
          <w:tcPr>
            <w:tcW w:w="2234" w:type="dxa"/>
          </w:tcPr>
          <w:p w:rsidR="002F45BC" w:rsidRPr="005E2B7C" w:rsidRDefault="002F45BC" w:rsidP="002F45BC">
            <w:pPr>
              <w:rPr>
                <w:sz w:val="16"/>
                <w:szCs w:val="16"/>
              </w:rPr>
            </w:pPr>
            <w:r w:rsidRPr="005E2B7C">
              <w:rPr>
                <w:sz w:val="16"/>
                <w:szCs w:val="16"/>
              </w:rPr>
              <w:t>Количество размещенной информации о реестрах в СМИ, на сайтах ОМСУ, ед.</w:t>
            </w:r>
          </w:p>
        </w:tc>
        <w:tc>
          <w:tcPr>
            <w:tcW w:w="1328" w:type="dxa"/>
          </w:tcPr>
          <w:p w:rsidR="002F45BC" w:rsidRPr="005E2B7C" w:rsidRDefault="002F45BC" w:rsidP="002F45BC">
            <w:pPr>
              <w:rPr>
                <w:sz w:val="16"/>
                <w:szCs w:val="16"/>
              </w:rPr>
            </w:pPr>
            <w:r w:rsidRPr="005E2B7C">
              <w:rPr>
                <w:sz w:val="16"/>
                <w:szCs w:val="16"/>
              </w:rPr>
              <w:t>--</w:t>
            </w:r>
          </w:p>
        </w:tc>
        <w:tc>
          <w:tcPr>
            <w:tcW w:w="669" w:type="dxa"/>
          </w:tcPr>
          <w:p w:rsidR="002F45BC" w:rsidRPr="005E2B7C" w:rsidRDefault="002F45BC" w:rsidP="002F45BC">
            <w:pPr>
              <w:rPr>
                <w:sz w:val="16"/>
                <w:szCs w:val="16"/>
              </w:rPr>
            </w:pPr>
            <w:r w:rsidRPr="005E2B7C">
              <w:rPr>
                <w:sz w:val="16"/>
                <w:szCs w:val="16"/>
              </w:rPr>
              <w:t>-</w:t>
            </w:r>
          </w:p>
        </w:tc>
        <w:tc>
          <w:tcPr>
            <w:tcW w:w="664" w:type="dxa"/>
          </w:tcPr>
          <w:p w:rsidR="002F45BC" w:rsidRPr="005E2B7C" w:rsidRDefault="002F45BC" w:rsidP="002F45BC">
            <w:pPr>
              <w:rPr>
                <w:sz w:val="16"/>
                <w:szCs w:val="16"/>
              </w:rPr>
            </w:pPr>
            <w:r w:rsidRPr="005E2B7C">
              <w:rPr>
                <w:sz w:val="16"/>
                <w:szCs w:val="16"/>
              </w:rPr>
              <w:t>33</w:t>
            </w:r>
          </w:p>
        </w:tc>
        <w:tc>
          <w:tcPr>
            <w:tcW w:w="664" w:type="dxa"/>
          </w:tcPr>
          <w:p w:rsidR="002F45BC" w:rsidRPr="005E2B7C" w:rsidRDefault="002F45BC" w:rsidP="002F45BC">
            <w:pPr>
              <w:rPr>
                <w:sz w:val="16"/>
                <w:szCs w:val="16"/>
              </w:rPr>
            </w:pPr>
            <w:r w:rsidRPr="005E2B7C">
              <w:rPr>
                <w:sz w:val="16"/>
                <w:szCs w:val="16"/>
              </w:rPr>
              <w:t>33</w:t>
            </w:r>
          </w:p>
        </w:tc>
        <w:tc>
          <w:tcPr>
            <w:tcW w:w="664" w:type="dxa"/>
          </w:tcPr>
          <w:p w:rsidR="002F45BC" w:rsidRPr="005E2B7C" w:rsidRDefault="002F45BC" w:rsidP="002F45BC">
            <w:pPr>
              <w:rPr>
                <w:sz w:val="16"/>
                <w:szCs w:val="16"/>
              </w:rPr>
            </w:pPr>
            <w:r w:rsidRPr="005E2B7C">
              <w:rPr>
                <w:sz w:val="16"/>
                <w:szCs w:val="16"/>
              </w:rPr>
              <w:t>33</w:t>
            </w:r>
          </w:p>
        </w:tc>
        <w:tc>
          <w:tcPr>
            <w:tcW w:w="2857" w:type="dxa"/>
          </w:tcPr>
          <w:p w:rsidR="002F45BC" w:rsidRPr="005E2B7C" w:rsidRDefault="002F45BC" w:rsidP="002F45BC">
            <w:pPr>
              <w:rPr>
                <w:sz w:val="16"/>
                <w:szCs w:val="16"/>
              </w:rPr>
            </w:pPr>
            <w:r w:rsidRPr="005E2B7C">
              <w:rPr>
                <w:sz w:val="16"/>
                <w:szCs w:val="16"/>
              </w:rPr>
              <w:t xml:space="preserve">Отдел муниципального хозяйства, строительства и архитектуры администрации Мокшанского района / Органы местного самоуправления района </w:t>
            </w:r>
          </w:p>
          <w:p w:rsidR="002F45BC" w:rsidRPr="005E2B7C" w:rsidRDefault="002F45BC" w:rsidP="002F45BC">
            <w:pPr>
              <w:rPr>
                <w:sz w:val="16"/>
                <w:szCs w:val="16"/>
              </w:rPr>
            </w:pPr>
            <w:r w:rsidRPr="005E2B7C">
              <w:rPr>
                <w:sz w:val="16"/>
                <w:szCs w:val="16"/>
              </w:rPr>
              <w:t>(по согласованию)</w:t>
            </w:r>
          </w:p>
        </w:tc>
      </w:tr>
      <w:tr w:rsidR="002F45BC" w:rsidRPr="005E2B7C" w:rsidTr="00A6562F">
        <w:tc>
          <w:tcPr>
            <w:tcW w:w="616" w:type="dxa"/>
          </w:tcPr>
          <w:p w:rsidR="002F45BC" w:rsidRPr="005E2B7C" w:rsidRDefault="002F45BC" w:rsidP="002F45BC">
            <w:pPr>
              <w:rPr>
                <w:sz w:val="16"/>
                <w:szCs w:val="16"/>
              </w:rPr>
            </w:pPr>
            <w:r w:rsidRPr="005E2B7C">
              <w:rPr>
                <w:sz w:val="16"/>
                <w:szCs w:val="16"/>
              </w:rPr>
              <w:t>2.9.3</w:t>
            </w:r>
          </w:p>
        </w:tc>
        <w:tc>
          <w:tcPr>
            <w:tcW w:w="2184" w:type="dxa"/>
          </w:tcPr>
          <w:p w:rsidR="002F45BC" w:rsidRPr="005E2B7C" w:rsidRDefault="002F45BC" w:rsidP="002F45BC">
            <w:pPr>
              <w:rPr>
                <w:sz w:val="16"/>
                <w:szCs w:val="16"/>
              </w:rPr>
            </w:pPr>
            <w:r w:rsidRPr="005E2B7C">
              <w:rPr>
                <w:sz w:val="16"/>
                <w:szCs w:val="16"/>
              </w:rPr>
              <w:t>Оказание методической и консультативной помощи субъектам предпринимательства, осуществляющим деятельность в сфере торговли</w:t>
            </w:r>
          </w:p>
        </w:tc>
        <w:tc>
          <w:tcPr>
            <w:tcW w:w="1311" w:type="dxa"/>
          </w:tcPr>
          <w:p w:rsidR="002F45BC" w:rsidRPr="005E2B7C" w:rsidRDefault="002F45BC" w:rsidP="002F45BC">
            <w:pPr>
              <w:rPr>
                <w:sz w:val="16"/>
                <w:szCs w:val="16"/>
              </w:rPr>
            </w:pPr>
            <w:r w:rsidRPr="005E2B7C">
              <w:rPr>
                <w:sz w:val="16"/>
                <w:szCs w:val="16"/>
              </w:rPr>
              <w:t>2022-2025 годы</w:t>
            </w:r>
          </w:p>
        </w:tc>
        <w:tc>
          <w:tcPr>
            <w:tcW w:w="2118" w:type="dxa"/>
          </w:tcPr>
          <w:p w:rsidR="002F45BC" w:rsidRPr="005E2B7C" w:rsidRDefault="002F45BC" w:rsidP="002F45BC">
            <w:pPr>
              <w:rPr>
                <w:sz w:val="16"/>
                <w:szCs w:val="16"/>
              </w:rPr>
            </w:pPr>
            <w:r w:rsidRPr="005E2B7C">
              <w:rPr>
                <w:sz w:val="16"/>
                <w:szCs w:val="16"/>
              </w:rPr>
              <w:t>Повышение уровня информированности</w:t>
            </w:r>
          </w:p>
        </w:tc>
        <w:tc>
          <w:tcPr>
            <w:tcW w:w="2234" w:type="dxa"/>
          </w:tcPr>
          <w:p w:rsidR="002F45BC" w:rsidRPr="005E2B7C" w:rsidRDefault="002F45BC" w:rsidP="002F45BC">
            <w:pPr>
              <w:rPr>
                <w:sz w:val="16"/>
                <w:szCs w:val="16"/>
              </w:rPr>
            </w:pPr>
            <w:r w:rsidRPr="005E2B7C">
              <w:rPr>
                <w:sz w:val="16"/>
                <w:szCs w:val="16"/>
              </w:rPr>
              <w:t>Количество оказанных консультаций, ед.</w:t>
            </w:r>
          </w:p>
        </w:tc>
        <w:tc>
          <w:tcPr>
            <w:tcW w:w="1328" w:type="dxa"/>
          </w:tcPr>
          <w:p w:rsidR="002F45BC" w:rsidRPr="005E2B7C" w:rsidRDefault="002F45BC" w:rsidP="002F45BC">
            <w:pPr>
              <w:rPr>
                <w:sz w:val="16"/>
                <w:szCs w:val="16"/>
              </w:rPr>
            </w:pPr>
            <w:r w:rsidRPr="005E2B7C">
              <w:rPr>
                <w:sz w:val="16"/>
                <w:szCs w:val="16"/>
              </w:rPr>
              <w:t>-</w:t>
            </w:r>
          </w:p>
        </w:tc>
        <w:tc>
          <w:tcPr>
            <w:tcW w:w="669" w:type="dxa"/>
          </w:tcPr>
          <w:p w:rsidR="002F45BC" w:rsidRPr="005E2B7C" w:rsidRDefault="002F45BC" w:rsidP="002F45BC">
            <w:pPr>
              <w:rPr>
                <w:sz w:val="16"/>
                <w:szCs w:val="16"/>
              </w:rPr>
            </w:pPr>
            <w:r w:rsidRPr="005E2B7C">
              <w:rPr>
                <w:sz w:val="16"/>
                <w:szCs w:val="16"/>
              </w:rPr>
              <w:t>10</w:t>
            </w:r>
          </w:p>
        </w:tc>
        <w:tc>
          <w:tcPr>
            <w:tcW w:w="664" w:type="dxa"/>
          </w:tcPr>
          <w:p w:rsidR="002F45BC" w:rsidRPr="005E2B7C" w:rsidRDefault="002F45BC" w:rsidP="002F45BC">
            <w:pPr>
              <w:rPr>
                <w:sz w:val="16"/>
                <w:szCs w:val="16"/>
              </w:rPr>
            </w:pPr>
            <w:r w:rsidRPr="005E2B7C">
              <w:rPr>
                <w:sz w:val="16"/>
                <w:szCs w:val="16"/>
              </w:rPr>
              <w:t>10</w:t>
            </w:r>
          </w:p>
        </w:tc>
        <w:tc>
          <w:tcPr>
            <w:tcW w:w="664" w:type="dxa"/>
          </w:tcPr>
          <w:p w:rsidR="002F45BC" w:rsidRPr="005E2B7C" w:rsidRDefault="002F45BC" w:rsidP="002F45BC">
            <w:pPr>
              <w:rPr>
                <w:sz w:val="16"/>
                <w:szCs w:val="16"/>
              </w:rPr>
            </w:pPr>
            <w:r w:rsidRPr="005E2B7C">
              <w:rPr>
                <w:sz w:val="16"/>
                <w:szCs w:val="16"/>
              </w:rPr>
              <w:t>10</w:t>
            </w:r>
          </w:p>
        </w:tc>
        <w:tc>
          <w:tcPr>
            <w:tcW w:w="664" w:type="dxa"/>
          </w:tcPr>
          <w:p w:rsidR="002F45BC" w:rsidRPr="005E2B7C" w:rsidRDefault="002F45BC" w:rsidP="002F45BC">
            <w:pPr>
              <w:rPr>
                <w:sz w:val="16"/>
                <w:szCs w:val="16"/>
              </w:rPr>
            </w:pPr>
            <w:r w:rsidRPr="005E2B7C">
              <w:rPr>
                <w:sz w:val="16"/>
                <w:szCs w:val="16"/>
              </w:rPr>
              <w:t>10</w:t>
            </w:r>
          </w:p>
        </w:tc>
        <w:tc>
          <w:tcPr>
            <w:tcW w:w="2857" w:type="dxa"/>
          </w:tcPr>
          <w:p w:rsidR="002F45BC" w:rsidRPr="005E2B7C" w:rsidRDefault="002F45BC" w:rsidP="002F45BC">
            <w:pPr>
              <w:rPr>
                <w:sz w:val="16"/>
                <w:szCs w:val="16"/>
              </w:rPr>
            </w:pPr>
            <w:r w:rsidRPr="005E2B7C">
              <w:rPr>
                <w:sz w:val="16"/>
                <w:szCs w:val="16"/>
              </w:rPr>
              <w:t xml:space="preserve">Отдел экономики, земельных и имущественных отношений администрации Мокшанского района Пензенской области, </w:t>
            </w:r>
          </w:p>
          <w:p w:rsidR="002F45BC" w:rsidRPr="005E2B7C" w:rsidRDefault="002F45BC" w:rsidP="002F45BC">
            <w:pPr>
              <w:rPr>
                <w:sz w:val="16"/>
                <w:szCs w:val="16"/>
              </w:rPr>
            </w:pPr>
            <w:r w:rsidRPr="005E2B7C">
              <w:rPr>
                <w:sz w:val="16"/>
                <w:szCs w:val="16"/>
              </w:rPr>
              <w:t>МУП Мокшанского района «Агентство по развитию предпринимательства»</w:t>
            </w:r>
          </w:p>
        </w:tc>
      </w:tr>
      <w:tr w:rsidR="002F45BC" w:rsidRPr="005E2B7C" w:rsidTr="00A6562F">
        <w:tc>
          <w:tcPr>
            <w:tcW w:w="616" w:type="dxa"/>
          </w:tcPr>
          <w:p w:rsidR="002F45BC" w:rsidRPr="005E2B7C" w:rsidRDefault="002F45BC" w:rsidP="002F45BC">
            <w:pPr>
              <w:rPr>
                <w:sz w:val="16"/>
                <w:szCs w:val="16"/>
              </w:rPr>
            </w:pPr>
            <w:r w:rsidRPr="005E2B7C">
              <w:rPr>
                <w:sz w:val="16"/>
                <w:szCs w:val="16"/>
              </w:rPr>
              <w:lastRenderedPageBreak/>
              <w:t>2.9.4</w:t>
            </w:r>
          </w:p>
        </w:tc>
        <w:tc>
          <w:tcPr>
            <w:tcW w:w="2184" w:type="dxa"/>
          </w:tcPr>
          <w:p w:rsidR="002F45BC" w:rsidRPr="005E2B7C" w:rsidRDefault="002F45BC" w:rsidP="002F45BC">
            <w:pPr>
              <w:rPr>
                <w:sz w:val="16"/>
                <w:szCs w:val="16"/>
              </w:rPr>
            </w:pPr>
            <w:r w:rsidRPr="005E2B7C">
              <w:rPr>
                <w:sz w:val="16"/>
                <w:szCs w:val="16"/>
              </w:rPr>
              <w:t>Увеличение количества нестационарных, мобильных торговых объектов, ярмарок и торговых мест на них</w:t>
            </w:r>
          </w:p>
        </w:tc>
        <w:tc>
          <w:tcPr>
            <w:tcW w:w="1311" w:type="dxa"/>
          </w:tcPr>
          <w:p w:rsidR="002F45BC" w:rsidRPr="005E2B7C" w:rsidRDefault="002F45BC" w:rsidP="002F45BC">
            <w:pPr>
              <w:rPr>
                <w:sz w:val="16"/>
                <w:szCs w:val="16"/>
              </w:rPr>
            </w:pPr>
            <w:r w:rsidRPr="005E2B7C">
              <w:rPr>
                <w:sz w:val="16"/>
                <w:szCs w:val="16"/>
              </w:rPr>
              <w:t>2022-2025 годы</w:t>
            </w:r>
          </w:p>
        </w:tc>
        <w:tc>
          <w:tcPr>
            <w:tcW w:w="2118" w:type="dxa"/>
          </w:tcPr>
          <w:p w:rsidR="002F45BC" w:rsidRPr="005E2B7C" w:rsidRDefault="002F45BC" w:rsidP="002F45BC">
            <w:pPr>
              <w:rPr>
                <w:sz w:val="16"/>
                <w:szCs w:val="16"/>
              </w:rPr>
            </w:pPr>
            <w:r w:rsidRPr="005E2B7C">
              <w:rPr>
                <w:sz w:val="16"/>
                <w:szCs w:val="16"/>
              </w:rPr>
              <w:t>Обеспечение максимальной доступности торговых объектов для населения, увеличение ассортимента и разнообразия товаров, предлагаемых к реализации юридическими и физическими лицами</w:t>
            </w:r>
          </w:p>
        </w:tc>
        <w:tc>
          <w:tcPr>
            <w:tcW w:w="2234" w:type="dxa"/>
          </w:tcPr>
          <w:p w:rsidR="002F45BC" w:rsidRPr="005E2B7C" w:rsidRDefault="002F45BC" w:rsidP="002F45BC">
            <w:pPr>
              <w:rPr>
                <w:sz w:val="16"/>
                <w:szCs w:val="16"/>
              </w:rPr>
            </w:pPr>
            <w:r w:rsidRPr="005E2B7C">
              <w:rPr>
                <w:sz w:val="16"/>
                <w:szCs w:val="16"/>
              </w:rPr>
              <w:t>Количество нестационарных и мобильных торговых объектов, торговых мест под них, ед.</w:t>
            </w:r>
          </w:p>
        </w:tc>
        <w:tc>
          <w:tcPr>
            <w:tcW w:w="1328" w:type="dxa"/>
          </w:tcPr>
          <w:p w:rsidR="002F45BC" w:rsidRPr="005E2B7C" w:rsidRDefault="002F45BC" w:rsidP="002F45BC">
            <w:pPr>
              <w:rPr>
                <w:sz w:val="16"/>
                <w:szCs w:val="16"/>
              </w:rPr>
            </w:pPr>
            <w:r w:rsidRPr="005E2B7C">
              <w:rPr>
                <w:sz w:val="16"/>
                <w:szCs w:val="16"/>
              </w:rPr>
              <w:t>240</w:t>
            </w:r>
          </w:p>
        </w:tc>
        <w:tc>
          <w:tcPr>
            <w:tcW w:w="669" w:type="dxa"/>
          </w:tcPr>
          <w:p w:rsidR="002F45BC" w:rsidRPr="005E2B7C" w:rsidRDefault="002F45BC" w:rsidP="002F45BC">
            <w:pPr>
              <w:rPr>
                <w:sz w:val="16"/>
                <w:szCs w:val="16"/>
              </w:rPr>
            </w:pPr>
            <w:r w:rsidRPr="005E2B7C">
              <w:rPr>
                <w:sz w:val="16"/>
                <w:szCs w:val="16"/>
              </w:rPr>
              <w:t>248</w:t>
            </w:r>
          </w:p>
        </w:tc>
        <w:tc>
          <w:tcPr>
            <w:tcW w:w="664" w:type="dxa"/>
          </w:tcPr>
          <w:p w:rsidR="002F45BC" w:rsidRPr="005E2B7C" w:rsidRDefault="002F45BC" w:rsidP="002F45BC">
            <w:pPr>
              <w:rPr>
                <w:sz w:val="16"/>
                <w:szCs w:val="16"/>
              </w:rPr>
            </w:pPr>
            <w:r w:rsidRPr="005E2B7C">
              <w:rPr>
                <w:sz w:val="16"/>
                <w:szCs w:val="16"/>
              </w:rPr>
              <w:t>255</w:t>
            </w:r>
          </w:p>
        </w:tc>
        <w:tc>
          <w:tcPr>
            <w:tcW w:w="664" w:type="dxa"/>
          </w:tcPr>
          <w:p w:rsidR="002F45BC" w:rsidRPr="005E2B7C" w:rsidRDefault="002F45BC" w:rsidP="002F45BC">
            <w:pPr>
              <w:rPr>
                <w:sz w:val="16"/>
                <w:szCs w:val="16"/>
              </w:rPr>
            </w:pPr>
            <w:r w:rsidRPr="005E2B7C">
              <w:rPr>
                <w:sz w:val="16"/>
                <w:szCs w:val="16"/>
              </w:rPr>
              <w:t>264</w:t>
            </w:r>
          </w:p>
        </w:tc>
        <w:tc>
          <w:tcPr>
            <w:tcW w:w="664" w:type="dxa"/>
          </w:tcPr>
          <w:p w:rsidR="002F45BC" w:rsidRPr="005E2B7C" w:rsidRDefault="002F45BC" w:rsidP="002F45BC">
            <w:pPr>
              <w:rPr>
                <w:sz w:val="16"/>
                <w:szCs w:val="16"/>
              </w:rPr>
            </w:pPr>
            <w:r w:rsidRPr="005E2B7C">
              <w:rPr>
                <w:sz w:val="16"/>
                <w:szCs w:val="16"/>
              </w:rPr>
              <w:t>264</w:t>
            </w:r>
          </w:p>
        </w:tc>
        <w:tc>
          <w:tcPr>
            <w:tcW w:w="2857" w:type="dxa"/>
          </w:tcPr>
          <w:p w:rsidR="002F45BC" w:rsidRPr="005E2B7C" w:rsidRDefault="002F45BC" w:rsidP="002F45BC">
            <w:pPr>
              <w:rPr>
                <w:sz w:val="16"/>
                <w:szCs w:val="16"/>
              </w:rPr>
            </w:pPr>
            <w:r w:rsidRPr="005E2B7C">
              <w:rPr>
                <w:sz w:val="16"/>
                <w:szCs w:val="16"/>
              </w:rPr>
              <w:t>Отдел экономики, земельных и имущественных отношений администрации Мокшанского района Пензенской области / Органы местного самоуправления района</w:t>
            </w:r>
          </w:p>
          <w:p w:rsidR="002F45BC" w:rsidRPr="005E2B7C" w:rsidRDefault="002F45BC" w:rsidP="002F45BC">
            <w:pPr>
              <w:rPr>
                <w:sz w:val="16"/>
                <w:szCs w:val="16"/>
              </w:rPr>
            </w:pPr>
            <w:r w:rsidRPr="005E2B7C">
              <w:rPr>
                <w:sz w:val="16"/>
                <w:szCs w:val="16"/>
              </w:rPr>
              <w:t>(по согласованию)</w:t>
            </w:r>
          </w:p>
        </w:tc>
      </w:tr>
      <w:tr w:rsidR="002F45BC" w:rsidRPr="005E2B7C" w:rsidTr="00A6562F">
        <w:trPr>
          <w:trHeight w:val="977"/>
        </w:trPr>
        <w:tc>
          <w:tcPr>
            <w:tcW w:w="616" w:type="dxa"/>
          </w:tcPr>
          <w:p w:rsidR="002F45BC" w:rsidRPr="005E2B7C" w:rsidRDefault="002F45BC" w:rsidP="002F45BC">
            <w:pPr>
              <w:rPr>
                <w:sz w:val="16"/>
                <w:szCs w:val="16"/>
              </w:rPr>
            </w:pPr>
            <w:r w:rsidRPr="005E2B7C">
              <w:rPr>
                <w:sz w:val="16"/>
                <w:szCs w:val="16"/>
              </w:rPr>
              <w:t>2.9.5</w:t>
            </w:r>
          </w:p>
        </w:tc>
        <w:tc>
          <w:tcPr>
            <w:tcW w:w="2184" w:type="dxa"/>
          </w:tcPr>
          <w:p w:rsidR="002F45BC" w:rsidRDefault="002F45BC" w:rsidP="002F45BC">
            <w:pPr>
              <w:rPr>
                <w:sz w:val="16"/>
                <w:szCs w:val="16"/>
              </w:rPr>
            </w:pPr>
            <w:r w:rsidRPr="005E2B7C">
              <w:rPr>
                <w:sz w:val="16"/>
                <w:szCs w:val="16"/>
              </w:rPr>
              <w:t xml:space="preserve">Проведение полной инвентаризации муниципального имущества и определение имущества, в том числе закрепленного за предприятиями, учреждениями, находящегося в собственности муниципального образования </w:t>
            </w:r>
            <w:proofErr w:type="spellStart"/>
            <w:r w:rsidRPr="005E2B7C">
              <w:rPr>
                <w:sz w:val="16"/>
                <w:szCs w:val="16"/>
              </w:rPr>
              <w:t>Мокшанский</w:t>
            </w:r>
            <w:proofErr w:type="spellEnd"/>
            <w:r w:rsidRPr="005E2B7C">
              <w:rPr>
                <w:sz w:val="16"/>
                <w:szCs w:val="16"/>
              </w:rPr>
              <w:t xml:space="preserve">  район, не соответствующего требованиям отнесения к категории имущества, предназначенного для реализации функций и полномочий органов местного самоуправления </w:t>
            </w:r>
            <w:proofErr w:type="spellStart"/>
            <w:r w:rsidRPr="005E2B7C">
              <w:rPr>
                <w:sz w:val="16"/>
                <w:szCs w:val="16"/>
              </w:rPr>
              <w:t>Мокшансакого</w:t>
            </w:r>
            <w:proofErr w:type="spellEnd"/>
            <w:r w:rsidRPr="005E2B7C">
              <w:rPr>
                <w:sz w:val="16"/>
                <w:szCs w:val="16"/>
              </w:rPr>
              <w:t xml:space="preserve"> района Пензенской области. Включение данного имущества в прогнозный план приватизации имущества Мокшанского района Пензенской области</w:t>
            </w:r>
          </w:p>
          <w:p w:rsidR="00A6562F" w:rsidRPr="005E2B7C" w:rsidRDefault="00A6562F" w:rsidP="002F45BC">
            <w:pPr>
              <w:rPr>
                <w:sz w:val="16"/>
                <w:szCs w:val="16"/>
              </w:rPr>
            </w:pPr>
          </w:p>
        </w:tc>
        <w:tc>
          <w:tcPr>
            <w:tcW w:w="1311" w:type="dxa"/>
          </w:tcPr>
          <w:p w:rsidR="002F45BC" w:rsidRPr="005E2B7C" w:rsidRDefault="002F45BC" w:rsidP="002F45BC">
            <w:pPr>
              <w:rPr>
                <w:sz w:val="16"/>
                <w:szCs w:val="16"/>
              </w:rPr>
            </w:pPr>
            <w:r w:rsidRPr="005E2B7C">
              <w:rPr>
                <w:sz w:val="16"/>
                <w:szCs w:val="16"/>
              </w:rPr>
              <w:t>2022-2025 годы</w:t>
            </w:r>
          </w:p>
        </w:tc>
        <w:tc>
          <w:tcPr>
            <w:tcW w:w="2118" w:type="dxa"/>
          </w:tcPr>
          <w:p w:rsidR="002F45BC" w:rsidRPr="005E2B7C" w:rsidRDefault="002F45BC" w:rsidP="002F45BC">
            <w:pPr>
              <w:rPr>
                <w:sz w:val="16"/>
                <w:szCs w:val="16"/>
              </w:rPr>
            </w:pPr>
            <w:r w:rsidRPr="005E2B7C">
              <w:rPr>
                <w:sz w:val="16"/>
                <w:szCs w:val="16"/>
              </w:rPr>
              <w:t xml:space="preserve">Формирование перечня имущества, находящегося в собственности муниципального образования </w:t>
            </w:r>
            <w:proofErr w:type="spellStart"/>
            <w:r w:rsidRPr="005E2B7C">
              <w:rPr>
                <w:sz w:val="16"/>
                <w:szCs w:val="16"/>
              </w:rPr>
              <w:t>Мокшанский</w:t>
            </w:r>
            <w:proofErr w:type="spellEnd"/>
            <w:r w:rsidRPr="005E2B7C">
              <w:rPr>
                <w:sz w:val="16"/>
                <w:szCs w:val="16"/>
              </w:rPr>
              <w:t xml:space="preserve">  район, не используемого для реализации функций и полномочий органов местного самоуправления</w:t>
            </w:r>
          </w:p>
        </w:tc>
        <w:tc>
          <w:tcPr>
            <w:tcW w:w="2234" w:type="dxa"/>
          </w:tcPr>
          <w:p w:rsidR="002F45BC" w:rsidRPr="005E2B7C" w:rsidRDefault="002F45BC" w:rsidP="002F45BC">
            <w:pPr>
              <w:rPr>
                <w:sz w:val="16"/>
                <w:szCs w:val="16"/>
              </w:rPr>
            </w:pPr>
            <w:r w:rsidRPr="005E2B7C">
              <w:rPr>
                <w:sz w:val="16"/>
                <w:szCs w:val="16"/>
              </w:rPr>
              <w:t>Формирование ежегодного перечня, ед.</w:t>
            </w:r>
          </w:p>
        </w:tc>
        <w:tc>
          <w:tcPr>
            <w:tcW w:w="1328" w:type="dxa"/>
          </w:tcPr>
          <w:p w:rsidR="002F45BC" w:rsidRPr="005E2B7C" w:rsidRDefault="002F45BC" w:rsidP="002F45BC">
            <w:pPr>
              <w:rPr>
                <w:sz w:val="16"/>
                <w:szCs w:val="16"/>
              </w:rPr>
            </w:pPr>
            <w:r w:rsidRPr="005E2B7C">
              <w:rPr>
                <w:sz w:val="16"/>
                <w:szCs w:val="16"/>
              </w:rPr>
              <w:t>1</w:t>
            </w:r>
          </w:p>
        </w:tc>
        <w:tc>
          <w:tcPr>
            <w:tcW w:w="669" w:type="dxa"/>
          </w:tcPr>
          <w:p w:rsidR="002F45BC" w:rsidRPr="005E2B7C" w:rsidRDefault="002F45BC" w:rsidP="002F45BC">
            <w:pPr>
              <w:rPr>
                <w:sz w:val="16"/>
                <w:szCs w:val="16"/>
              </w:rPr>
            </w:pPr>
            <w:r w:rsidRPr="005E2B7C">
              <w:rPr>
                <w:sz w:val="16"/>
                <w:szCs w:val="16"/>
              </w:rPr>
              <w:t>1</w:t>
            </w:r>
          </w:p>
        </w:tc>
        <w:tc>
          <w:tcPr>
            <w:tcW w:w="664" w:type="dxa"/>
          </w:tcPr>
          <w:p w:rsidR="002F45BC" w:rsidRPr="005E2B7C" w:rsidRDefault="002F45BC" w:rsidP="002F45BC">
            <w:pPr>
              <w:rPr>
                <w:sz w:val="16"/>
                <w:szCs w:val="16"/>
              </w:rPr>
            </w:pPr>
            <w:r w:rsidRPr="005E2B7C">
              <w:rPr>
                <w:sz w:val="16"/>
                <w:szCs w:val="16"/>
              </w:rPr>
              <w:t>1</w:t>
            </w:r>
          </w:p>
        </w:tc>
        <w:tc>
          <w:tcPr>
            <w:tcW w:w="664" w:type="dxa"/>
          </w:tcPr>
          <w:p w:rsidR="002F45BC" w:rsidRPr="005E2B7C" w:rsidRDefault="002F45BC" w:rsidP="002F45BC">
            <w:pPr>
              <w:rPr>
                <w:sz w:val="16"/>
                <w:szCs w:val="16"/>
              </w:rPr>
            </w:pPr>
            <w:r w:rsidRPr="005E2B7C">
              <w:rPr>
                <w:sz w:val="16"/>
                <w:szCs w:val="16"/>
              </w:rPr>
              <w:t>1</w:t>
            </w:r>
          </w:p>
        </w:tc>
        <w:tc>
          <w:tcPr>
            <w:tcW w:w="664" w:type="dxa"/>
          </w:tcPr>
          <w:p w:rsidR="002F45BC" w:rsidRPr="005E2B7C" w:rsidRDefault="002F45BC" w:rsidP="002F45BC">
            <w:pPr>
              <w:rPr>
                <w:sz w:val="16"/>
                <w:szCs w:val="16"/>
              </w:rPr>
            </w:pPr>
            <w:r w:rsidRPr="005E2B7C">
              <w:rPr>
                <w:sz w:val="16"/>
                <w:szCs w:val="16"/>
              </w:rPr>
              <w:t>1</w:t>
            </w:r>
          </w:p>
        </w:tc>
        <w:tc>
          <w:tcPr>
            <w:tcW w:w="2857" w:type="dxa"/>
          </w:tcPr>
          <w:p w:rsidR="002F45BC" w:rsidRPr="005E2B7C" w:rsidRDefault="002F45BC" w:rsidP="002F45BC">
            <w:pPr>
              <w:rPr>
                <w:sz w:val="16"/>
                <w:szCs w:val="16"/>
              </w:rPr>
            </w:pPr>
            <w:r w:rsidRPr="005E2B7C">
              <w:rPr>
                <w:sz w:val="16"/>
                <w:szCs w:val="16"/>
              </w:rPr>
              <w:t>Отдел экономики, земельных и имущественных отношений администрации Мокшанского района Пензенской области</w:t>
            </w:r>
          </w:p>
        </w:tc>
      </w:tr>
      <w:tr w:rsidR="002F45BC" w:rsidRPr="005E2B7C" w:rsidTr="00A6562F">
        <w:tc>
          <w:tcPr>
            <w:tcW w:w="616" w:type="dxa"/>
          </w:tcPr>
          <w:p w:rsidR="002F45BC" w:rsidRPr="005E2B7C" w:rsidRDefault="002F45BC" w:rsidP="002F45BC">
            <w:pPr>
              <w:rPr>
                <w:sz w:val="16"/>
                <w:szCs w:val="16"/>
              </w:rPr>
            </w:pPr>
            <w:r w:rsidRPr="005E2B7C">
              <w:rPr>
                <w:sz w:val="16"/>
                <w:szCs w:val="16"/>
              </w:rPr>
              <w:t>2.9.6</w:t>
            </w:r>
          </w:p>
        </w:tc>
        <w:tc>
          <w:tcPr>
            <w:tcW w:w="2184" w:type="dxa"/>
          </w:tcPr>
          <w:p w:rsidR="002F45BC" w:rsidRPr="00A6562F" w:rsidRDefault="002F45BC" w:rsidP="002F45BC">
            <w:pPr>
              <w:rPr>
                <w:sz w:val="15"/>
                <w:szCs w:val="15"/>
              </w:rPr>
            </w:pPr>
            <w:r w:rsidRPr="00A6562F">
              <w:rPr>
                <w:sz w:val="15"/>
                <w:szCs w:val="15"/>
              </w:rPr>
              <w:t>Приватизация либо перепрофилирование (изменение целевого назначения имущества) муниципального имущества Мокшанского района, не соответствующего требованиям отнесения к категории имущества, предназначенного для реализации функций и полномочий органов местного самоуправления Мокшанского района Пензенской области</w:t>
            </w:r>
          </w:p>
        </w:tc>
        <w:tc>
          <w:tcPr>
            <w:tcW w:w="1311" w:type="dxa"/>
          </w:tcPr>
          <w:p w:rsidR="002F45BC" w:rsidRPr="005E2B7C" w:rsidRDefault="002F45BC" w:rsidP="002F45BC">
            <w:pPr>
              <w:rPr>
                <w:sz w:val="16"/>
                <w:szCs w:val="16"/>
              </w:rPr>
            </w:pPr>
            <w:r w:rsidRPr="005E2B7C">
              <w:rPr>
                <w:sz w:val="16"/>
                <w:szCs w:val="16"/>
              </w:rPr>
              <w:t>2022-2025 годы</w:t>
            </w:r>
          </w:p>
        </w:tc>
        <w:tc>
          <w:tcPr>
            <w:tcW w:w="2118" w:type="dxa"/>
          </w:tcPr>
          <w:p w:rsidR="002F45BC" w:rsidRPr="005E2B7C" w:rsidRDefault="002F45BC" w:rsidP="002F45BC">
            <w:pPr>
              <w:rPr>
                <w:sz w:val="16"/>
                <w:szCs w:val="16"/>
              </w:rPr>
            </w:pPr>
            <w:r w:rsidRPr="005E2B7C">
              <w:rPr>
                <w:sz w:val="16"/>
                <w:szCs w:val="16"/>
              </w:rPr>
              <w:t>Приватизация муниципального имущества Мокшанского района, не используемого для реализации функций и полномочий органов местного самоуправления</w:t>
            </w:r>
          </w:p>
        </w:tc>
        <w:tc>
          <w:tcPr>
            <w:tcW w:w="2234" w:type="dxa"/>
          </w:tcPr>
          <w:p w:rsidR="002F45BC" w:rsidRPr="005E2B7C" w:rsidRDefault="002F45BC" w:rsidP="002F45BC">
            <w:pPr>
              <w:rPr>
                <w:sz w:val="16"/>
                <w:szCs w:val="16"/>
              </w:rPr>
            </w:pPr>
            <w:r w:rsidRPr="005E2B7C">
              <w:rPr>
                <w:sz w:val="16"/>
                <w:szCs w:val="16"/>
              </w:rPr>
              <w:t>Формирование ежегодного отчета, ед.</w:t>
            </w:r>
          </w:p>
        </w:tc>
        <w:tc>
          <w:tcPr>
            <w:tcW w:w="1328" w:type="dxa"/>
          </w:tcPr>
          <w:p w:rsidR="002F45BC" w:rsidRPr="005E2B7C" w:rsidRDefault="002F45BC" w:rsidP="002F45BC">
            <w:pPr>
              <w:rPr>
                <w:sz w:val="16"/>
                <w:szCs w:val="16"/>
              </w:rPr>
            </w:pPr>
            <w:r w:rsidRPr="005E2B7C">
              <w:rPr>
                <w:sz w:val="16"/>
                <w:szCs w:val="16"/>
              </w:rPr>
              <w:t>1</w:t>
            </w:r>
          </w:p>
        </w:tc>
        <w:tc>
          <w:tcPr>
            <w:tcW w:w="669" w:type="dxa"/>
          </w:tcPr>
          <w:p w:rsidR="002F45BC" w:rsidRPr="005E2B7C" w:rsidRDefault="002F45BC" w:rsidP="002F45BC">
            <w:pPr>
              <w:rPr>
                <w:sz w:val="16"/>
                <w:szCs w:val="16"/>
              </w:rPr>
            </w:pPr>
            <w:r w:rsidRPr="005E2B7C">
              <w:rPr>
                <w:sz w:val="16"/>
                <w:szCs w:val="16"/>
              </w:rPr>
              <w:t>1</w:t>
            </w:r>
          </w:p>
        </w:tc>
        <w:tc>
          <w:tcPr>
            <w:tcW w:w="664" w:type="dxa"/>
          </w:tcPr>
          <w:p w:rsidR="002F45BC" w:rsidRPr="005E2B7C" w:rsidRDefault="002F45BC" w:rsidP="002F45BC">
            <w:pPr>
              <w:rPr>
                <w:sz w:val="16"/>
                <w:szCs w:val="16"/>
              </w:rPr>
            </w:pPr>
            <w:r w:rsidRPr="005E2B7C">
              <w:rPr>
                <w:sz w:val="16"/>
                <w:szCs w:val="16"/>
              </w:rPr>
              <w:t>1</w:t>
            </w:r>
          </w:p>
        </w:tc>
        <w:tc>
          <w:tcPr>
            <w:tcW w:w="664" w:type="dxa"/>
          </w:tcPr>
          <w:p w:rsidR="002F45BC" w:rsidRPr="005E2B7C" w:rsidRDefault="002F45BC" w:rsidP="002F45BC">
            <w:pPr>
              <w:rPr>
                <w:sz w:val="16"/>
                <w:szCs w:val="16"/>
              </w:rPr>
            </w:pPr>
            <w:r w:rsidRPr="005E2B7C">
              <w:rPr>
                <w:sz w:val="16"/>
                <w:szCs w:val="16"/>
              </w:rPr>
              <w:t>1</w:t>
            </w:r>
          </w:p>
        </w:tc>
        <w:tc>
          <w:tcPr>
            <w:tcW w:w="664" w:type="dxa"/>
          </w:tcPr>
          <w:p w:rsidR="002F45BC" w:rsidRPr="005E2B7C" w:rsidRDefault="002F45BC" w:rsidP="002F45BC">
            <w:pPr>
              <w:rPr>
                <w:sz w:val="16"/>
                <w:szCs w:val="16"/>
              </w:rPr>
            </w:pPr>
            <w:r w:rsidRPr="005E2B7C">
              <w:rPr>
                <w:sz w:val="16"/>
                <w:szCs w:val="16"/>
              </w:rPr>
              <w:t>1</w:t>
            </w:r>
          </w:p>
        </w:tc>
        <w:tc>
          <w:tcPr>
            <w:tcW w:w="2857" w:type="dxa"/>
          </w:tcPr>
          <w:p w:rsidR="002F45BC" w:rsidRPr="005E2B7C" w:rsidRDefault="002F45BC" w:rsidP="002F45BC">
            <w:pPr>
              <w:rPr>
                <w:sz w:val="16"/>
                <w:szCs w:val="16"/>
              </w:rPr>
            </w:pPr>
            <w:r w:rsidRPr="005E2B7C">
              <w:rPr>
                <w:sz w:val="16"/>
                <w:szCs w:val="16"/>
              </w:rPr>
              <w:t>Отдел экономики, земельных и имущественных отношений администрации Мокшанского района Пензенской области</w:t>
            </w:r>
          </w:p>
        </w:tc>
      </w:tr>
      <w:tr w:rsidR="002F45BC" w:rsidRPr="005E2B7C" w:rsidTr="00A6562F">
        <w:tc>
          <w:tcPr>
            <w:tcW w:w="616" w:type="dxa"/>
          </w:tcPr>
          <w:p w:rsidR="002F45BC" w:rsidRPr="005E2B7C" w:rsidRDefault="002F45BC" w:rsidP="002F45BC">
            <w:pPr>
              <w:rPr>
                <w:sz w:val="16"/>
                <w:szCs w:val="16"/>
              </w:rPr>
            </w:pPr>
            <w:r w:rsidRPr="005E2B7C">
              <w:rPr>
                <w:sz w:val="16"/>
                <w:szCs w:val="16"/>
              </w:rPr>
              <w:t>2.9.7</w:t>
            </w:r>
          </w:p>
        </w:tc>
        <w:tc>
          <w:tcPr>
            <w:tcW w:w="2184" w:type="dxa"/>
          </w:tcPr>
          <w:p w:rsidR="002F45BC" w:rsidRPr="00A6562F" w:rsidRDefault="002F45BC" w:rsidP="002F45BC">
            <w:pPr>
              <w:rPr>
                <w:sz w:val="15"/>
                <w:szCs w:val="15"/>
              </w:rPr>
            </w:pPr>
            <w:r w:rsidRPr="00A6562F">
              <w:rPr>
                <w:sz w:val="15"/>
                <w:szCs w:val="15"/>
              </w:rPr>
              <w:t xml:space="preserve">Размещение на официальном сайте Российской Федерации в сети "Интернет" </w:t>
            </w:r>
            <w:r w:rsidRPr="00A6562F">
              <w:rPr>
                <w:sz w:val="15"/>
                <w:szCs w:val="15"/>
              </w:rPr>
              <w:lastRenderedPageBreak/>
              <w:t>(www.torgi.gov.ru) и на официальном сайте администрации Мокшанского района Пензенской области информации о проведении торгов муниципального имущества Мокшанского района Пензенской области</w:t>
            </w:r>
          </w:p>
        </w:tc>
        <w:tc>
          <w:tcPr>
            <w:tcW w:w="1311" w:type="dxa"/>
          </w:tcPr>
          <w:p w:rsidR="002F45BC" w:rsidRPr="005E2B7C" w:rsidRDefault="002F45BC" w:rsidP="002F45BC">
            <w:pPr>
              <w:rPr>
                <w:sz w:val="16"/>
                <w:szCs w:val="16"/>
              </w:rPr>
            </w:pPr>
            <w:r w:rsidRPr="005E2B7C">
              <w:rPr>
                <w:sz w:val="16"/>
                <w:szCs w:val="16"/>
              </w:rPr>
              <w:lastRenderedPageBreak/>
              <w:t>2022-2025 годы</w:t>
            </w:r>
          </w:p>
        </w:tc>
        <w:tc>
          <w:tcPr>
            <w:tcW w:w="2118" w:type="dxa"/>
          </w:tcPr>
          <w:p w:rsidR="002F45BC" w:rsidRPr="005E2B7C" w:rsidRDefault="002F45BC" w:rsidP="002F45BC">
            <w:pPr>
              <w:rPr>
                <w:sz w:val="16"/>
                <w:szCs w:val="16"/>
              </w:rPr>
            </w:pPr>
            <w:r w:rsidRPr="005E2B7C">
              <w:rPr>
                <w:sz w:val="16"/>
                <w:szCs w:val="16"/>
              </w:rPr>
              <w:t xml:space="preserve">Обеспечение равных условий доступа к информации о </w:t>
            </w:r>
            <w:r w:rsidRPr="005E2B7C">
              <w:rPr>
                <w:sz w:val="16"/>
                <w:szCs w:val="16"/>
              </w:rPr>
              <w:lastRenderedPageBreak/>
              <w:t>муниципальном имуществе Мокшанского района Пензенской области, подлежащего приватизации</w:t>
            </w:r>
          </w:p>
        </w:tc>
        <w:tc>
          <w:tcPr>
            <w:tcW w:w="2234" w:type="dxa"/>
          </w:tcPr>
          <w:p w:rsidR="002F45BC" w:rsidRPr="005E2B7C" w:rsidRDefault="002F45BC" w:rsidP="002F45BC">
            <w:pPr>
              <w:rPr>
                <w:sz w:val="16"/>
                <w:szCs w:val="16"/>
              </w:rPr>
            </w:pPr>
            <w:r w:rsidRPr="005E2B7C">
              <w:rPr>
                <w:sz w:val="16"/>
                <w:szCs w:val="16"/>
              </w:rPr>
              <w:lastRenderedPageBreak/>
              <w:t>Ежеквартальное обновление информации, ед.</w:t>
            </w:r>
          </w:p>
        </w:tc>
        <w:tc>
          <w:tcPr>
            <w:tcW w:w="1328" w:type="dxa"/>
          </w:tcPr>
          <w:p w:rsidR="002F45BC" w:rsidRPr="005E2B7C" w:rsidRDefault="002F45BC" w:rsidP="002F45BC">
            <w:pPr>
              <w:rPr>
                <w:sz w:val="16"/>
                <w:szCs w:val="16"/>
              </w:rPr>
            </w:pPr>
            <w:r w:rsidRPr="005E2B7C">
              <w:rPr>
                <w:sz w:val="16"/>
                <w:szCs w:val="16"/>
              </w:rPr>
              <w:t>4</w:t>
            </w:r>
          </w:p>
        </w:tc>
        <w:tc>
          <w:tcPr>
            <w:tcW w:w="669" w:type="dxa"/>
          </w:tcPr>
          <w:p w:rsidR="002F45BC" w:rsidRPr="005E2B7C" w:rsidRDefault="002F45BC" w:rsidP="002F45BC">
            <w:pPr>
              <w:rPr>
                <w:sz w:val="16"/>
                <w:szCs w:val="16"/>
              </w:rPr>
            </w:pPr>
            <w:r w:rsidRPr="005E2B7C">
              <w:rPr>
                <w:sz w:val="16"/>
                <w:szCs w:val="16"/>
              </w:rPr>
              <w:t>4</w:t>
            </w:r>
          </w:p>
        </w:tc>
        <w:tc>
          <w:tcPr>
            <w:tcW w:w="664" w:type="dxa"/>
          </w:tcPr>
          <w:p w:rsidR="002F45BC" w:rsidRPr="005E2B7C" w:rsidRDefault="002F45BC" w:rsidP="002F45BC">
            <w:pPr>
              <w:rPr>
                <w:sz w:val="16"/>
                <w:szCs w:val="16"/>
              </w:rPr>
            </w:pPr>
            <w:r w:rsidRPr="005E2B7C">
              <w:rPr>
                <w:sz w:val="16"/>
                <w:szCs w:val="16"/>
              </w:rPr>
              <w:t>4</w:t>
            </w:r>
          </w:p>
        </w:tc>
        <w:tc>
          <w:tcPr>
            <w:tcW w:w="664" w:type="dxa"/>
          </w:tcPr>
          <w:p w:rsidR="002F45BC" w:rsidRPr="005E2B7C" w:rsidRDefault="002F45BC" w:rsidP="002F45BC">
            <w:pPr>
              <w:rPr>
                <w:sz w:val="16"/>
                <w:szCs w:val="16"/>
              </w:rPr>
            </w:pPr>
            <w:r w:rsidRPr="005E2B7C">
              <w:rPr>
                <w:sz w:val="16"/>
                <w:szCs w:val="16"/>
              </w:rPr>
              <w:t>4</w:t>
            </w:r>
          </w:p>
        </w:tc>
        <w:tc>
          <w:tcPr>
            <w:tcW w:w="664" w:type="dxa"/>
          </w:tcPr>
          <w:p w:rsidR="002F45BC" w:rsidRPr="005E2B7C" w:rsidRDefault="002F45BC" w:rsidP="002F45BC">
            <w:pPr>
              <w:rPr>
                <w:sz w:val="16"/>
                <w:szCs w:val="16"/>
              </w:rPr>
            </w:pPr>
            <w:r w:rsidRPr="005E2B7C">
              <w:rPr>
                <w:sz w:val="16"/>
                <w:szCs w:val="16"/>
              </w:rPr>
              <w:t>4</w:t>
            </w:r>
          </w:p>
        </w:tc>
        <w:tc>
          <w:tcPr>
            <w:tcW w:w="2857" w:type="dxa"/>
          </w:tcPr>
          <w:p w:rsidR="002F45BC" w:rsidRPr="005E2B7C" w:rsidRDefault="002F45BC" w:rsidP="002F45BC">
            <w:pPr>
              <w:rPr>
                <w:sz w:val="16"/>
                <w:szCs w:val="16"/>
              </w:rPr>
            </w:pPr>
            <w:r w:rsidRPr="005E2B7C">
              <w:rPr>
                <w:sz w:val="16"/>
                <w:szCs w:val="16"/>
              </w:rPr>
              <w:t xml:space="preserve">Отдел экономики, земельных и имущественных отношений администрации Мокшанского района </w:t>
            </w:r>
            <w:r w:rsidRPr="005E2B7C">
              <w:rPr>
                <w:sz w:val="16"/>
                <w:szCs w:val="16"/>
              </w:rPr>
              <w:lastRenderedPageBreak/>
              <w:t>Пензенской области</w:t>
            </w:r>
          </w:p>
        </w:tc>
      </w:tr>
      <w:tr w:rsidR="002F45BC" w:rsidRPr="005E2B7C" w:rsidTr="00A6562F">
        <w:tc>
          <w:tcPr>
            <w:tcW w:w="15309" w:type="dxa"/>
            <w:gridSpan w:val="11"/>
          </w:tcPr>
          <w:p w:rsidR="002F45BC" w:rsidRPr="005E2B7C" w:rsidRDefault="002F45BC" w:rsidP="002F45BC">
            <w:pPr>
              <w:jc w:val="center"/>
              <w:rPr>
                <w:b/>
                <w:sz w:val="16"/>
                <w:szCs w:val="16"/>
              </w:rPr>
            </w:pPr>
            <w:r w:rsidRPr="005E2B7C">
              <w:rPr>
                <w:b/>
                <w:sz w:val="16"/>
                <w:szCs w:val="16"/>
              </w:rPr>
              <w:lastRenderedPageBreak/>
              <w:t>2.10 Организация мониторинга состояния и развития конкурентной среды на рынках товаров и услуг Мокшанского района</w:t>
            </w:r>
          </w:p>
        </w:tc>
      </w:tr>
      <w:tr w:rsidR="002F45BC" w:rsidRPr="005E2B7C" w:rsidTr="00A6562F">
        <w:tc>
          <w:tcPr>
            <w:tcW w:w="616" w:type="dxa"/>
          </w:tcPr>
          <w:p w:rsidR="002F45BC" w:rsidRPr="005E2B7C" w:rsidRDefault="002F45BC" w:rsidP="002F45BC">
            <w:pPr>
              <w:rPr>
                <w:sz w:val="16"/>
                <w:szCs w:val="16"/>
              </w:rPr>
            </w:pPr>
            <w:r w:rsidRPr="005E2B7C">
              <w:rPr>
                <w:sz w:val="16"/>
                <w:szCs w:val="16"/>
              </w:rPr>
              <w:t>2.10.1</w:t>
            </w:r>
          </w:p>
        </w:tc>
        <w:tc>
          <w:tcPr>
            <w:tcW w:w="2184" w:type="dxa"/>
          </w:tcPr>
          <w:p w:rsidR="002F45BC" w:rsidRPr="005E2B7C" w:rsidRDefault="002F45BC" w:rsidP="002F45BC">
            <w:pPr>
              <w:rPr>
                <w:sz w:val="16"/>
                <w:szCs w:val="16"/>
              </w:rPr>
            </w:pPr>
            <w:r w:rsidRPr="005E2B7C">
              <w:rPr>
                <w:sz w:val="16"/>
                <w:szCs w:val="16"/>
              </w:rPr>
              <w:t>Проведение мониторинга удовлетворенности потребителей качеством товаров, работ, услуг на товарных рынках Пензенской области и состоянием ценовой конкуренции</w:t>
            </w:r>
          </w:p>
        </w:tc>
        <w:tc>
          <w:tcPr>
            <w:tcW w:w="1311" w:type="dxa"/>
          </w:tcPr>
          <w:p w:rsidR="002F45BC" w:rsidRPr="005E2B7C" w:rsidRDefault="002F45BC" w:rsidP="002F45BC">
            <w:pPr>
              <w:rPr>
                <w:sz w:val="16"/>
                <w:szCs w:val="16"/>
              </w:rPr>
            </w:pPr>
            <w:r w:rsidRPr="005E2B7C">
              <w:rPr>
                <w:sz w:val="16"/>
                <w:szCs w:val="16"/>
              </w:rPr>
              <w:t>2022-2025 годы</w:t>
            </w:r>
          </w:p>
        </w:tc>
        <w:tc>
          <w:tcPr>
            <w:tcW w:w="2118" w:type="dxa"/>
          </w:tcPr>
          <w:p w:rsidR="002F45BC" w:rsidRPr="005E2B7C" w:rsidRDefault="002F45BC" w:rsidP="002F45BC">
            <w:pPr>
              <w:rPr>
                <w:sz w:val="16"/>
                <w:szCs w:val="16"/>
              </w:rPr>
            </w:pPr>
            <w:r w:rsidRPr="005E2B7C">
              <w:rPr>
                <w:sz w:val="16"/>
                <w:szCs w:val="16"/>
              </w:rPr>
              <w:t>Мониторинг состояния и развития конкуренции на товарных рынках Мокшанского района Пензенской области</w:t>
            </w:r>
          </w:p>
        </w:tc>
        <w:tc>
          <w:tcPr>
            <w:tcW w:w="2234" w:type="dxa"/>
          </w:tcPr>
          <w:p w:rsidR="002F45BC" w:rsidRPr="005E2B7C" w:rsidRDefault="002F45BC" w:rsidP="002F45BC">
            <w:pPr>
              <w:rPr>
                <w:sz w:val="16"/>
                <w:szCs w:val="16"/>
              </w:rPr>
            </w:pPr>
            <w:r w:rsidRPr="005E2B7C">
              <w:rPr>
                <w:sz w:val="16"/>
                <w:szCs w:val="16"/>
              </w:rPr>
              <w:t>Количество проведенных мониторингов в год</w:t>
            </w:r>
          </w:p>
        </w:tc>
        <w:tc>
          <w:tcPr>
            <w:tcW w:w="1328" w:type="dxa"/>
          </w:tcPr>
          <w:p w:rsidR="002F45BC" w:rsidRPr="005E2B7C" w:rsidRDefault="002F45BC" w:rsidP="002F45BC">
            <w:pPr>
              <w:rPr>
                <w:sz w:val="16"/>
                <w:szCs w:val="16"/>
              </w:rPr>
            </w:pPr>
            <w:r w:rsidRPr="005E2B7C">
              <w:rPr>
                <w:sz w:val="16"/>
                <w:szCs w:val="16"/>
              </w:rPr>
              <w:t>1</w:t>
            </w:r>
          </w:p>
        </w:tc>
        <w:tc>
          <w:tcPr>
            <w:tcW w:w="669" w:type="dxa"/>
          </w:tcPr>
          <w:p w:rsidR="002F45BC" w:rsidRPr="005E2B7C" w:rsidRDefault="002F45BC" w:rsidP="002F45BC">
            <w:pPr>
              <w:rPr>
                <w:sz w:val="16"/>
                <w:szCs w:val="16"/>
              </w:rPr>
            </w:pPr>
            <w:r w:rsidRPr="005E2B7C">
              <w:rPr>
                <w:sz w:val="16"/>
                <w:szCs w:val="16"/>
              </w:rPr>
              <w:t>1</w:t>
            </w:r>
          </w:p>
        </w:tc>
        <w:tc>
          <w:tcPr>
            <w:tcW w:w="664" w:type="dxa"/>
          </w:tcPr>
          <w:p w:rsidR="002F45BC" w:rsidRPr="005E2B7C" w:rsidRDefault="002F45BC" w:rsidP="002F45BC">
            <w:pPr>
              <w:rPr>
                <w:sz w:val="16"/>
                <w:szCs w:val="16"/>
              </w:rPr>
            </w:pPr>
            <w:r w:rsidRPr="005E2B7C">
              <w:rPr>
                <w:sz w:val="16"/>
                <w:szCs w:val="16"/>
              </w:rPr>
              <w:t>1</w:t>
            </w:r>
          </w:p>
        </w:tc>
        <w:tc>
          <w:tcPr>
            <w:tcW w:w="664" w:type="dxa"/>
          </w:tcPr>
          <w:p w:rsidR="002F45BC" w:rsidRPr="005E2B7C" w:rsidRDefault="002F45BC" w:rsidP="002F45BC">
            <w:pPr>
              <w:rPr>
                <w:sz w:val="16"/>
                <w:szCs w:val="16"/>
              </w:rPr>
            </w:pPr>
            <w:r w:rsidRPr="005E2B7C">
              <w:rPr>
                <w:sz w:val="16"/>
                <w:szCs w:val="16"/>
              </w:rPr>
              <w:t>1</w:t>
            </w:r>
          </w:p>
        </w:tc>
        <w:tc>
          <w:tcPr>
            <w:tcW w:w="664" w:type="dxa"/>
          </w:tcPr>
          <w:p w:rsidR="002F45BC" w:rsidRPr="005E2B7C" w:rsidRDefault="002F45BC" w:rsidP="002F45BC">
            <w:pPr>
              <w:rPr>
                <w:sz w:val="16"/>
                <w:szCs w:val="16"/>
              </w:rPr>
            </w:pPr>
            <w:r w:rsidRPr="005E2B7C">
              <w:rPr>
                <w:sz w:val="16"/>
                <w:szCs w:val="16"/>
              </w:rPr>
              <w:t>1</w:t>
            </w:r>
          </w:p>
        </w:tc>
        <w:tc>
          <w:tcPr>
            <w:tcW w:w="2857" w:type="dxa"/>
          </w:tcPr>
          <w:p w:rsidR="002F45BC" w:rsidRPr="005E2B7C" w:rsidRDefault="002F45BC" w:rsidP="002F45BC">
            <w:pPr>
              <w:rPr>
                <w:sz w:val="16"/>
                <w:szCs w:val="16"/>
              </w:rPr>
            </w:pPr>
            <w:r w:rsidRPr="005E2B7C">
              <w:rPr>
                <w:sz w:val="16"/>
                <w:szCs w:val="16"/>
              </w:rPr>
              <w:t>Отдел экономики, земельных и имущественных отношений администрации Мокшанского района Пензенской области</w:t>
            </w:r>
          </w:p>
        </w:tc>
      </w:tr>
      <w:tr w:rsidR="002F45BC" w:rsidRPr="005E2B7C" w:rsidTr="00A6562F">
        <w:tc>
          <w:tcPr>
            <w:tcW w:w="616" w:type="dxa"/>
          </w:tcPr>
          <w:p w:rsidR="002F45BC" w:rsidRPr="005E2B7C" w:rsidRDefault="002F45BC" w:rsidP="002F45BC">
            <w:pPr>
              <w:rPr>
                <w:sz w:val="16"/>
                <w:szCs w:val="16"/>
              </w:rPr>
            </w:pPr>
            <w:r w:rsidRPr="005E2B7C">
              <w:rPr>
                <w:sz w:val="16"/>
                <w:szCs w:val="16"/>
              </w:rPr>
              <w:t>2.10.2</w:t>
            </w:r>
          </w:p>
        </w:tc>
        <w:tc>
          <w:tcPr>
            <w:tcW w:w="2184" w:type="dxa"/>
          </w:tcPr>
          <w:p w:rsidR="002F45BC" w:rsidRPr="00A6562F" w:rsidRDefault="002F45BC" w:rsidP="002F45BC">
            <w:pPr>
              <w:rPr>
                <w:sz w:val="15"/>
                <w:szCs w:val="15"/>
              </w:rPr>
            </w:pPr>
            <w:r w:rsidRPr="00A6562F">
              <w:rPr>
                <w:sz w:val="15"/>
                <w:szCs w:val="15"/>
              </w:rPr>
              <w:t>Проведение мониторинга удовлетворенности субъектов предпринимательской деятельности и потребителей товаров, работ, услуг качеством (в том числе уровнем доступности понятности и удобства пол учения) официальной информации о состоянии конкуренции на товарных рынках Мокшанского района Пензенской области и деятельности по содействию развитию конкуренции, размещаемой на официальном сайте администрации Мокшанского района Пензенской области</w:t>
            </w:r>
          </w:p>
        </w:tc>
        <w:tc>
          <w:tcPr>
            <w:tcW w:w="1311" w:type="dxa"/>
          </w:tcPr>
          <w:p w:rsidR="002F45BC" w:rsidRPr="005E2B7C" w:rsidRDefault="002F45BC" w:rsidP="002F45BC">
            <w:pPr>
              <w:rPr>
                <w:sz w:val="16"/>
                <w:szCs w:val="16"/>
              </w:rPr>
            </w:pPr>
            <w:r w:rsidRPr="005E2B7C">
              <w:rPr>
                <w:sz w:val="16"/>
                <w:szCs w:val="16"/>
              </w:rPr>
              <w:t>2022-2025 годы</w:t>
            </w:r>
          </w:p>
        </w:tc>
        <w:tc>
          <w:tcPr>
            <w:tcW w:w="2118" w:type="dxa"/>
          </w:tcPr>
          <w:p w:rsidR="002F45BC" w:rsidRPr="005E2B7C" w:rsidRDefault="002F45BC" w:rsidP="002F45BC">
            <w:pPr>
              <w:rPr>
                <w:sz w:val="16"/>
                <w:szCs w:val="16"/>
              </w:rPr>
            </w:pPr>
            <w:r w:rsidRPr="005E2B7C">
              <w:rPr>
                <w:sz w:val="16"/>
                <w:szCs w:val="16"/>
              </w:rPr>
              <w:t xml:space="preserve">Мониторинг состояния и развития конкуренции на товарных рынках Мокшанского района Пензенской области </w:t>
            </w:r>
          </w:p>
        </w:tc>
        <w:tc>
          <w:tcPr>
            <w:tcW w:w="2234" w:type="dxa"/>
          </w:tcPr>
          <w:p w:rsidR="002F45BC" w:rsidRPr="005E2B7C" w:rsidRDefault="002F45BC" w:rsidP="002F45BC">
            <w:pPr>
              <w:rPr>
                <w:sz w:val="16"/>
                <w:szCs w:val="16"/>
              </w:rPr>
            </w:pPr>
            <w:r w:rsidRPr="005E2B7C">
              <w:rPr>
                <w:sz w:val="16"/>
                <w:szCs w:val="16"/>
              </w:rPr>
              <w:t>Количество проведенных мониторингов в год</w:t>
            </w:r>
          </w:p>
        </w:tc>
        <w:tc>
          <w:tcPr>
            <w:tcW w:w="1328" w:type="dxa"/>
          </w:tcPr>
          <w:p w:rsidR="002F45BC" w:rsidRPr="005E2B7C" w:rsidRDefault="002F45BC" w:rsidP="002F45BC">
            <w:pPr>
              <w:rPr>
                <w:sz w:val="16"/>
                <w:szCs w:val="16"/>
              </w:rPr>
            </w:pPr>
            <w:r w:rsidRPr="005E2B7C">
              <w:rPr>
                <w:sz w:val="16"/>
                <w:szCs w:val="16"/>
              </w:rPr>
              <w:t>1</w:t>
            </w:r>
          </w:p>
        </w:tc>
        <w:tc>
          <w:tcPr>
            <w:tcW w:w="669" w:type="dxa"/>
          </w:tcPr>
          <w:p w:rsidR="002F45BC" w:rsidRPr="005E2B7C" w:rsidRDefault="002F45BC" w:rsidP="002F45BC">
            <w:pPr>
              <w:rPr>
                <w:sz w:val="16"/>
                <w:szCs w:val="16"/>
              </w:rPr>
            </w:pPr>
            <w:r w:rsidRPr="005E2B7C">
              <w:rPr>
                <w:sz w:val="16"/>
                <w:szCs w:val="16"/>
              </w:rPr>
              <w:t>1</w:t>
            </w:r>
          </w:p>
        </w:tc>
        <w:tc>
          <w:tcPr>
            <w:tcW w:w="664" w:type="dxa"/>
          </w:tcPr>
          <w:p w:rsidR="002F45BC" w:rsidRPr="005E2B7C" w:rsidRDefault="002F45BC" w:rsidP="002F45BC">
            <w:pPr>
              <w:rPr>
                <w:sz w:val="16"/>
                <w:szCs w:val="16"/>
              </w:rPr>
            </w:pPr>
            <w:r w:rsidRPr="005E2B7C">
              <w:rPr>
                <w:sz w:val="16"/>
                <w:szCs w:val="16"/>
              </w:rPr>
              <w:t>1</w:t>
            </w:r>
          </w:p>
        </w:tc>
        <w:tc>
          <w:tcPr>
            <w:tcW w:w="664" w:type="dxa"/>
          </w:tcPr>
          <w:p w:rsidR="002F45BC" w:rsidRPr="005E2B7C" w:rsidRDefault="002F45BC" w:rsidP="002F45BC">
            <w:pPr>
              <w:rPr>
                <w:sz w:val="16"/>
                <w:szCs w:val="16"/>
              </w:rPr>
            </w:pPr>
            <w:r w:rsidRPr="005E2B7C">
              <w:rPr>
                <w:sz w:val="16"/>
                <w:szCs w:val="16"/>
              </w:rPr>
              <w:t>1</w:t>
            </w:r>
          </w:p>
        </w:tc>
        <w:tc>
          <w:tcPr>
            <w:tcW w:w="664" w:type="dxa"/>
          </w:tcPr>
          <w:p w:rsidR="002F45BC" w:rsidRPr="005E2B7C" w:rsidRDefault="002F45BC" w:rsidP="002F45BC">
            <w:pPr>
              <w:rPr>
                <w:sz w:val="16"/>
                <w:szCs w:val="16"/>
              </w:rPr>
            </w:pPr>
            <w:r w:rsidRPr="005E2B7C">
              <w:rPr>
                <w:sz w:val="16"/>
                <w:szCs w:val="16"/>
              </w:rPr>
              <w:t>1</w:t>
            </w:r>
          </w:p>
        </w:tc>
        <w:tc>
          <w:tcPr>
            <w:tcW w:w="2857" w:type="dxa"/>
          </w:tcPr>
          <w:p w:rsidR="002F45BC" w:rsidRPr="005E2B7C" w:rsidRDefault="002F45BC" w:rsidP="002F45BC">
            <w:pPr>
              <w:rPr>
                <w:sz w:val="16"/>
                <w:szCs w:val="16"/>
              </w:rPr>
            </w:pPr>
            <w:r w:rsidRPr="005E2B7C">
              <w:rPr>
                <w:sz w:val="16"/>
                <w:szCs w:val="16"/>
              </w:rPr>
              <w:t>Отдел экономики, земельных и имущественных отношений администрации Мокшанского района Пензенской области</w:t>
            </w:r>
          </w:p>
        </w:tc>
      </w:tr>
    </w:tbl>
    <w:p w:rsidR="002F45BC" w:rsidRPr="005E2B7C" w:rsidRDefault="002F45BC" w:rsidP="002F45BC">
      <w:pPr>
        <w:rPr>
          <w:sz w:val="16"/>
          <w:szCs w:val="16"/>
        </w:rPr>
      </w:pPr>
    </w:p>
    <w:p w:rsidR="00CE2419" w:rsidRDefault="00CE2419"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CE2419" w:rsidRDefault="00CE2419"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CE2419" w:rsidRDefault="00CE2419"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CE2419" w:rsidRDefault="00CE2419"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CE2419" w:rsidRDefault="00CE2419"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CE2419" w:rsidRDefault="00CE2419"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CE2419" w:rsidRDefault="00CE2419"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CE2419" w:rsidRDefault="00CE2419"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CE2419" w:rsidRDefault="00CE2419"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CE2419" w:rsidRDefault="00CE2419"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CE2419" w:rsidRDefault="00CE2419"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CE2419" w:rsidRDefault="00CE2419"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CE2419" w:rsidRDefault="00CE2419"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CE2419" w:rsidRDefault="00CE2419"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CE2419" w:rsidRDefault="00CE2419"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CE2419" w:rsidRDefault="00CE2419"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A6475E" w:rsidRDefault="00A6475E"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sectPr w:rsidR="00A6475E" w:rsidSect="00890844">
          <w:pgSz w:w="16838" w:h="11906" w:orient="landscape"/>
          <w:pgMar w:top="851" w:right="851" w:bottom="737" w:left="851" w:header="709" w:footer="709" w:gutter="0"/>
          <w:cols w:space="720"/>
          <w:docGrid w:linePitch="272"/>
        </w:sectPr>
      </w:pPr>
    </w:p>
    <w:tbl>
      <w:tblPr>
        <w:tblpPr w:leftFromText="180" w:rightFromText="180" w:vertAnchor="text" w:horzAnchor="margin" w:tblpY="-17"/>
        <w:tblW w:w="9923" w:type="dxa"/>
        <w:tblLayout w:type="fixed"/>
        <w:tblCellMar>
          <w:left w:w="0" w:type="dxa"/>
          <w:right w:w="0" w:type="dxa"/>
        </w:tblCellMar>
        <w:tblLook w:val="01E0" w:firstRow="1" w:lastRow="1" w:firstColumn="1" w:lastColumn="1" w:noHBand="0" w:noVBand="0"/>
      </w:tblPr>
      <w:tblGrid>
        <w:gridCol w:w="9923"/>
      </w:tblGrid>
      <w:tr w:rsidR="00A6475E" w:rsidRPr="00A6475E" w:rsidTr="00A6475E">
        <w:tc>
          <w:tcPr>
            <w:tcW w:w="9923" w:type="dxa"/>
          </w:tcPr>
          <w:p w:rsidR="00A6475E" w:rsidRPr="00A6475E" w:rsidRDefault="00A6475E" w:rsidP="00A6475E">
            <w:pPr>
              <w:jc w:val="center"/>
              <w:rPr>
                <w:rFonts w:ascii="Times New Roman" w:eastAsia="Times New Roman" w:hAnsi="Times New Roman" w:cs="Times New Roman"/>
                <w:b/>
                <w:sz w:val="16"/>
                <w:szCs w:val="16"/>
                <w:lang w:eastAsia="ru-RU"/>
              </w:rPr>
            </w:pPr>
            <w:r w:rsidRPr="00A6475E">
              <w:rPr>
                <w:rFonts w:ascii="Times New Roman" w:eastAsia="Times New Roman" w:hAnsi="Times New Roman" w:cs="Times New Roman"/>
                <w:b/>
                <w:sz w:val="16"/>
                <w:szCs w:val="16"/>
                <w:lang w:eastAsia="ru-RU"/>
              </w:rPr>
              <w:lastRenderedPageBreak/>
              <w:t>АДМИНИСТРАЦИЯ МОКШАНСКОГО РАЙОНА</w:t>
            </w:r>
          </w:p>
        </w:tc>
      </w:tr>
      <w:tr w:rsidR="00A6475E" w:rsidRPr="00A6475E" w:rsidTr="00A6475E">
        <w:trPr>
          <w:trHeight w:hRule="exact" w:val="397"/>
        </w:trPr>
        <w:tc>
          <w:tcPr>
            <w:tcW w:w="9923" w:type="dxa"/>
          </w:tcPr>
          <w:p w:rsidR="00A6475E" w:rsidRPr="00A6475E" w:rsidRDefault="00A6475E" w:rsidP="00A6475E">
            <w:pPr>
              <w:jc w:val="center"/>
              <w:rPr>
                <w:rFonts w:ascii="Times New Roman" w:eastAsia="Times New Roman" w:hAnsi="Times New Roman" w:cs="Times New Roman"/>
                <w:b/>
                <w:sz w:val="16"/>
                <w:szCs w:val="16"/>
                <w:lang w:eastAsia="ru-RU"/>
              </w:rPr>
            </w:pPr>
            <w:r w:rsidRPr="00A6475E">
              <w:rPr>
                <w:rFonts w:ascii="Times New Roman" w:eastAsia="Times New Roman" w:hAnsi="Times New Roman" w:cs="Times New Roman"/>
                <w:b/>
                <w:sz w:val="16"/>
                <w:szCs w:val="16"/>
                <w:lang w:eastAsia="ru-RU"/>
              </w:rPr>
              <w:t>ПЕНЗЕНСКОЙ ОБЛАСТИ</w:t>
            </w:r>
          </w:p>
        </w:tc>
      </w:tr>
      <w:tr w:rsidR="00A6475E" w:rsidRPr="00A6475E" w:rsidTr="00A6475E">
        <w:trPr>
          <w:trHeight w:val="87"/>
        </w:trPr>
        <w:tc>
          <w:tcPr>
            <w:tcW w:w="9923" w:type="dxa"/>
          </w:tcPr>
          <w:p w:rsidR="00A6475E" w:rsidRPr="00A6475E" w:rsidRDefault="00A6475E" w:rsidP="00A6475E">
            <w:pPr>
              <w:keepNext/>
              <w:widowControl w:val="0"/>
              <w:jc w:val="left"/>
              <w:outlineLvl w:val="2"/>
              <w:rPr>
                <w:rFonts w:ascii="Times New Roman" w:eastAsia="Times New Roman" w:hAnsi="Times New Roman" w:cs="Times New Roman"/>
                <w:b/>
                <w:bCs/>
                <w:sz w:val="16"/>
                <w:szCs w:val="16"/>
                <w:lang w:eastAsia="ru-RU"/>
              </w:rPr>
            </w:pPr>
          </w:p>
        </w:tc>
      </w:tr>
      <w:tr w:rsidR="00A6475E" w:rsidRPr="00A6475E" w:rsidTr="00A6475E">
        <w:trPr>
          <w:trHeight w:hRule="exact" w:val="468"/>
        </w:trPr>
        <w:tc>
          <w:tcPr>
            <w:tcW w:w="9923" w:type="dxa"/>
            <w:vAlign w:val="center"/>
          </w:tcPr>
          <w:p w:rsidR="00A6475E" w:rsidRPr="00A6475E" w:rsidRDefault="00A6475E" w:rsidP="00A6475E">
            <w:pPr>
              <w:keepNext/>
              <w:widowControl w:val="0"/>
              <w:jc w:val="center"/>
              <w:outlineLvl w:val="2"/>
              <w:rPr>
                <w:rFonts w:ascii="Times New Roman" w:eastAsia="Times New Roman" w:hAnsi="Times New Roman" w:cs="Times New Roman"/>
                <w:b/>
                <w:bCs/>
                <w:sz w:val="16"/>
                <w:szCs w:val="16"/>
                <w:lang w:eastAsia="ru-RU"/>
              </w:rPr>
            </w:pPr>
            <w:r w:rsidRPr="00A6475E">
              <w:rPr>
                <w:rFonts w:ascii="Times New Roman" w:eastAsia="Times New Roman" w:hAnsi="Times New Roman" w:cs="Times New Roman"/>
                <w:b/>
                <w:bCs/>
                <w:sz w:val="16"/>
                <w:szCs w:val="16"/>
                <w:lang w:eastAsia="ru-RU"/>
              </w:rPr>
              <w:t>ПОСТАНОВЛЕНИЕ</w:t>
            </w:r>
          </w:p>
        </w:tc>
      </w:tr>
      <w:tr w:rsidR="00A6475E" w:rsidRPr="00A6475E" w:rsidTr="00A6475E">
        <w:trPr>
          <w:trHeight w:hRule="exact" w:val="80"/>
        </w:trPr>
        <w:tc>
          <w:tcPr>
            <w:tcW w:w="9923" w:type="dxa"/>
            <w:vAlign w:val="center"/>
          </w:tcPr>
          <w:p w:rsidR="00A6475E" w:rsidRPr="00A6475E" w:rsidRDefault="00A6475E" w:rsidP="00A6475E">
            <w:pPr>
              <w:keepNext/>
              <w:widowControl w:val="0"/>
              <w:jc w:val="left"/>
              <w:outlineLvl w:val="2"/>
              <w:rPr>
                <w:rFonts w:ascii="Times New Roman" w:eastAsia="Times New Roman" w:hAnsi="Times New Roman" w:cs="Times New Roman"/>
                <w:b/>
                <w:bCs/>
                <w:sz w:val="16"/>
                <w:szCs w:val="16"/>
                <w:lang w:eastAsia="ru-RU"/>
              </w:rPr>
            </w:pPr>
          </w:p>
        </w:tc>
      </w:tr>
    </w:tbl>
    <w:p w:rsidR="00A6475E" w:rsidRPr="00A6475E" w:rsidRDefault="00A6475E" w:rsidP="00A6475E">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92"/>
        <w:tblW w:w="0" w:type="auto"/>
        <w:tblLayout w:type="fixed"/>
        <w:tblCellMar>
          <w:left w:w="0" w:type="dxa"/>
          <w:right w:w="0" w:type="dxa"/>
        </w:tblCellMar>
        <w:tblLook w:val="0000" w:firstRow="0" w:lastRow="0" w:firstColumn="0" w:lastColumn="0" w:noHBand="0" w:noVBand="0"/>
      </w:tblPr>
      <w:tblGrid>
        <w:gridCol w:w="284"/>
        <w:gridCol w:w="1843"/>
        <w:gridCol w:w="425"/>
        <w:gridCol w:w="851"/>
      </w:tblGrid>
      <w:tr w:rsidR="00A6475E" w:rsidRPr="00A6475E" w:rsidTr="00A6475E">
        <w:tc>
          <w:tcPr>
            <w:tcW w:w="284" w:type="dxa"/>
            <w:vAlign w:val="bottom"/>
          </w:tcPr>
          <w:p w:rsidR="00A6475E" w:rsidRPr="00A6475E" w:rsidRDefault="00A6475E" w:rsidP="00A6475E">
            <w:pPr>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от</w:t>
            </w:r>
          </w:p>
        </w:tc>
        <w:tc>
          <w:tcPr>
            <w:tcW w:w="1843" w:type="dxa"/>
            <w:tcBorders>
              <w:bottom w:val="single" w:sz="6" w:space="0" w:color="auto"/>
            </w:tcBorders>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06.09.2022</w:t>
            </w:r>
          </w:p>
        </w:tc>
        <w:tc>
          <w:tcPr>
            <w:tcW w:w="425" w:type="dxa"/>
            <w:vAlign w:val="bottom"/>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w:t>
            </w:r>
          </w:p>
        </w:tc>
        <w:tc>
          <w:tcPr>
            <w:tcW w:w="851" w:type="dxa"/>
            <w:tcBorders>
              <w:bottom w:val="single" w:sz="6" w:space="0" w:color="auto"/>
            </w:tcBorders>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766</w:t>
            </w:r>
          </w:p>
        </w:tc>
      </w:tr>
      <w:tr w:rsidR="00A6475E" w:rsidRPr="00A6475E" w:rsidTr="00A6475E">
        <w:tc>
          <w:tcPr>
            <w:tcW w:w="3403" w:type="dxa"/>
            <w:gridSpan w:val="4"/>
          </w:tcPr>
          <w:p w:rsidR="00A6475E" w:rsidRPr="00A6475E" w:rsidRDefault="00A6475E" w:rsidP="00A6475E">
            <w:pPr>
              <w:jc w:val="center"/>
              <w:rPr>
                <w:rFonts w:ascii="Times New Roman" w:eastAsia="Times New Roman" w:hAnsi="Times New Roman" w:cs="Times New Roman"/>
                <w:sz w:val="16"/>
                <w:szCs w:val="16"/>
                <w:lang w:eastAsia="ru-RU"/>
              </w:rPr>
            </w:pPr>
          </w:p>
          <w:p w:rsidR="00A6475E" w:rsidRPr="00A6475E" w:rsidRDefault="00A6475E" w:rsidP="00A6475E">
            <w:pPr>
              <w:jc w:val="center"/>
              <w:rPr>
                <w:rFonts w:ascii="Times New Roman" w:eastAsia="Times New Roman" w:hAnsi="Times New Roman" w:cs="Times New Roman"/>
                <w:sz w:val="16"/>
                <w:szCs w:val="16"/>
                <w:lang w:eastAsia="ru-RU"/>
              </w:rPr>
            </w:pPr>
            <w:proofErr w:type="spellStart"/>
            <w:r w:rsidRPr="00A6475E">
              <w:rPr>
                <w:rFonts w:ascii="Times New Roman" w:eastAsia="Times New Roman" w:hAnsi="Times New Roman" w:cs="Times New Roman"/>
                <w:sz w:val="16"/>
                <w:szCs w:val="16"/>
                <w:lang w:eastAsia="ru-RU"/>
              </w:rPr>
              <w:t>р.п</w:t>
            </w:r>
            <w:proofErr w:type="spellEnd"/>
            <w:r w:rsidRPr="00A6475E">
              <w:rPr>
                <w:rFonts w:ascii="Times New Roman" w:eastAsia="Times New Roman" w:hAnsi="Times New Roman" w:cs="Times New Roman"/>
                <w:sz w:val="16"/>
                <w:szCs w:val="16"/>
                <w:lang w:eastAsia="ru-RU"/>
              </w:rPr>
              <w:t>. Мокшан</w:t>
            </w:r>
          </w:p>
        </w:tc>
      </w:tr>
    </w:tbl>
    <w:p w:rsidR="00A6475E" w:rsidRPr="00A6475E" w:rsidRDefault="00A6475E" w:rsidP="00A6475E">
      <w:pPr>
        <w:widowControl w:val="0"/>
        <w:spacing w:line="223" w:lineRule="auto"/>
        <w:jc w:val="center"/>
        <w:rPr>
          <w:rFonts w:ascii="Times New Roman" w:eastAsia="Times New Roman" w:hAnsi="Times New Roman" w:cs="Times New Roman"/>
          <w:b/>
          <w:bCs/>
          <w:sz w:val="16"/>
          <w:szCs w:val="16"/>
          <w:lang w:eastAsia="ru-RU"/>
        </w:rPr>
      </w:pPr>
    </w:p>
    <w:p w:rsidR="00A6475E" w:rsidRPr="00A6475E" w:rsidRDefault="00A6475E" w:rsidP="00A6475E">
      <w:pPr>
        <w:widowControl w:val="0"/>
        <w:spacing w:line="223" w:lineRule="auto"/>
        <w:jc w:val="center"/>
        <w:rPr>
          <w:rFonts w:ascii="Times New Roman" w:eastAsia="Times New Roman" w:hAnsi="Times New Roman" w:cs="Times New Roman"/>
          <w:b/>
          <w:bCs/>
          <w:sz w:val="16"/>
          <w:szCs w:val="16"/>
          <w:lang w:eastAsia="ru-RU"/>
        </w:rPr>
      </w:pPr>
    </w:p>
    <w:p w:rsidR="00A6475E" w:rsidRPr="00A6475E" w:rsidRDefault="00A6475E" w:rsidP="00A6475E">
      <w:pPr>
        <w:widowControl w:val="0"/>
        <w:spacing w:line="223" w:lineRule="auto"/>
        <w:jc w:val="center"/>
        <w:rPr>
          <w:rFonts w:ascii="Times New Roman" w:eastAsia="Times New Roman" w:hAnsi="Times New Roman" w:cs="Times New Roman"/>
          <w:b/>
          <w:bCs/>
          <w:sz w:val="16"/>
          <w:szCs w:val="16"/>
          <w:lang w:eastAsia="ru-RU"/>
        </w:rPr>
      </w:pPr>
    </w:p>
    <w:p w:rsidR="00A6475E" w:rsidRDefault="00A6475E" w:rsidP="00A6475E">
      <w:pPr>
        <w:widowControl w:val="0"/>
        <w:autoSpaceDE w:val="0"/>
        <w:autoSpaceDN w:val="0"/>
        <w:adjustRightInd w:val="0"/>
        <w:jc w:val="center"/>
        <w:rPr>
          <w:rFonts w:ascii="Times New Roman" w:eastAsia="Times New Roman" w:hAnsi="Times New Roman" w:cs="Times New Roman"/>
          <w:b/>
          <w:bCs/>
          <w:sz w:val="16"/>
          <w:szCs w:val="16"/>
          <w:lang w:eastAsia="ru-RU"/>
        </w:rPr>
      </w:pPr>
    </w:p>
    <w:p w:rsidR="00A6475E" w:rsidRDefault="00A6475E" w:rsidP="00A6475E">
      <w:pPr>
        <w:widowControl w:val="0"/>
        <w:autoSpaceDE w:val="0"/>
        <w:autoSpaceDN w:val="0"/>
        <w:adjustRightInd w:val="0"/>
        <w:jc w:val="center"/>
        <w:rPr>
          <w:rFonts w:ascii="Times New Roman" w:eastAsia="Times New Roman" w:hAnsi="Times New Roman" w:cs="Times New Roman"/>
          <w:b/>
          <w:bCs/>
          <w:sz w:val="16"/>
          <w:szCs w:val="16"/>
          <w:lang w:eastAsia="ru-RU"/>
        </w:rPr>
      </w:pPr>
    </w:p>
    <w:p w:rsidR="00A6475E" w:rsidRDefault="00A6475E" w:rsidP="00A6475E">
      <w:pPr>
        <w:widowControl w:val="0"/>
        <w:autoSpaceDE w:val="0"/>
        <w:autoSpaceDN w:val="0"/>
        <w:adjustRightInd w:val="0"/>
        <w:jc w:val="center"/>
        <w:rPr>
          <w:rFonts w:ascii="Times New Roman" w:eastAsia="Times New Roman" w:hAnsi="Times New Roman" w:cs="Times New Roman"/>
          <w:b/>
          <w:bCs/>
          <w:sz w:val="16"/>
          <w:szCs w:val="16"/>
          <w:lang w:eastAsia="ru-RU"/>
        </w:rPr>
      </w:pPr>
    </w:p>
    <w:p w:rsidR="00A6475E" w:rsidRPr="00A6475E" w:rsidRDefault="00A6475E" w:rsidP="00A6475E">
      <w:pPr>
        <w:widowControl w:val="0"/>
        <w:autoSpaceDE w:val="0"/>
        <w:autoSpaceDN w:val="0"/>
        <w:adjustRightInd w:val="0"/>
        <w:ind w:left="426" w:firstLine="425"/>
        <w:jc w:val="center"/>
        <w:rPr>
          <w:rFonts w:ascii="Times New Roman" w:eastAsia="Times New Roman" w:hAnsi="Times New Roman" w:cs="Times New Roman"/>
          <w:b/>
          <w:sz w:val="16"/>
          <w:szCs w:val="16"/>
          <w:lang w:eastAsia="ru-RU"/>
        </w:rPr>
      </w:pPr>
      <w:r w:rsidRPr="00A6475E">
        <w:rPr>
          <w:rFonts w:ascii="Times New Roman" w:eastAsia="Times New Roman" w:hAnsi="Times New Roman" w:cs="Times New Roman"/>
          <w:b/>
          <w:bCs/>
          <w:sz w:val="16"/>
          <w:szCs w:val="16"/>
          <w:lang w:eastAsia="ru-RU"/>
        </w:rPr>
        <w:t>Об утверждении</w:t>
      </w:r>
      <w:r w:rsidRPr="00A6475E">
        <w:rPr>
          <w:rFonts w:ascii="Times New Roman" w:eastAsia="Times New Roman" w:hAnsi="Times New Roman" w:cs="Times New Roman"/>
          <w:b/>
          <w:sz w:val="16"/>
          <w:szCs w:val="16"/>
          <w:lang w:eastAsia="ru-RU"/>
        </w:rPr>
        <w:t xml:space="preserve"> Плана мероприятий по оздоровлению муниципальных финансов </w:t>
      </w:r>
      <w:r w:rsidRPr="00A6475E">
        <w:rPr>
          <w:rFonts w:ascii="Times New Roman" w:eastAsia="Times New Roman" w:hAnsi="Times New Roman" w:cs="Times New Roman"/>
          <w:b/>
          <w:bCs/>
          <w:sz w:val="16"/>
          <w:szCs w:val="16"/>
          <w:lang w:eastAsia="ru-RU"/>
        </w:rPr>
        <w:t>Мокшанского района</w:t>
      </w:r>
      <w:r w:rsidRPr="00A6475E">
        <w:rPr>
          <w:rFonts w:ascii="Times New Roman" w:eastAsia="Times New Roman" w:hAnsi="Times New Roman" w:cs="Times New Roman"/>
          <w:b/>
          <w:sz w:val="16"/>
          <w:szCs w:val="16"/>
          <w:lang w:eastAsia="ru-RU"/>
        </w:rPr>
        <w:t xml:space="preserve"> на 2022–2026 годы</w:t>
      </w:r>
    </w:p>
    <w:p w:rsidR="00A6475E" w:rsidRPr="00A6475E" w:rsidRDefault="00A6475E" w:rsidP="00A6475E">
      <w:pPr>
        <w:widowControl w:val="0"/>
        <w:autoSpaceDE w:val="0"/>
        <w:autoSpaceDN w:val="0"/>
        <w:adjustRightInd w:val="0"/>
        <w:ind w:left="426" w:firstLine="425"/>
        <w:rPr>
          <w:rFonts w:ascii="Times New Roman" w:eastAsia="Times New Roman" w:hAnsi="Times New Roman" w:cs="Times New Roman"/>
          <w:sz w:val="16"/>
          <w:szCs w:val="16"/>
          <w:lang w:eastAsia="ru-RU"/>
        </w:rPr>
      </w:pPr>
    </w:p>
    <w:p w:rsidR="00A6475E" w:rsidRDefault="00A6475E" w:rsidP="00A6475E">
      <w:pPr>
        <w:widowControl w:val="0"/>
        <w:autoSpaceDE w:val="0"/>
        <w:autoSpaceDN w:val="0"/>
        <w:adjustRightInd w:val="0"/>
        <w:ind w:left="426" w:firstLine="425"/>
        <w:rPr>
          <w:rFonts w:ascii="Times New Roman" w:eastAsia="Times New Roman" w:hAnsi="Times New Roman" w:cs="Times New Roman"/>
          <w:sz w:val="16"/>
          <w:szCs w:val="16"/>
          <w:lang w:eastAsia="ru-RU"/>
        </w:rPr>
      </w:pPr>
    </w:p>
    <w:p w:rsidR="00A6475E" w:rsidRPr="00A6475E" w:rsidRDefault="00A6475E" w:rsidP="00A6475E">
      <w:pPr>
        <w:widowControl w:val="0"/>
        <w:autoSpaceDE w:val="0"/>
        <w:autoSpaceDN w:val="0"/>
        <w:adjustRightInd w:val="0"/>
        <w:ind w:left="426" w:firstLine="425"/>
        <w:rPr>
          <w:rFonts w:ascii="Times New Roman" w:eastAsia="Times New Roman" w:hAnsi="Times New Roman" w:cs="Times New Roman"/>
          <w:bCs/>
          <w:sz w:val="16"/>
          <w:szCs w:val="16"/>
          <w:lang w:eastAsia="ru-RU"/>
        </w:rPr>
      </w:pPr>
      <w:r w:rsidRPr="00A6475E">
        <w:rPr>
          <w:rFonts w:ascii="Times New Roman" w:eastAsia="Times New Roman" w:hAnsi="Times New Roman" w:cs="Times New Roman"/>
          <w:sz w:val="16"/>
          <w:szCs w:val="16"/>
          <w:lang w:eastAsia="ru-RU"/>
        </w:rPr>
        <w:t>Руководствуясь Уставом Мокшанского района Пензенской области, -</w:t>
      </w:r>
    </w:p>
    <w:p w:rsidR="00A6475E" w:rsidRPr="00A6475E" w:rsidRDefault="00A6475E" w:rsidP="00A6475E">
      <w:pPr>
        <w:widowControl w:val="0"/>
        <w:ind w:left="426" w:firstLine="425"/>
        <w:jc w:val="center"/>
        <w:rPr>
          <w:rFonts w:ascii="Times New Roman" w:eastAsia="Times New Roman" w:hAnsi="Times New Roman" w:cs="Times New Roman"/>
          <w:b/>
          <w:sz w:val="16"/>
          <w:szCs w:val="16"/>
          <w:lang w:eastAsia="ru-RU"/>
        </w:rPr>
      </w:pPr>
    </w:p>
    <w:p w:rsidR="00A6475E" w:rsidRPr="00A6475E" w:rsidRDefault="00A6475E" w:rsidP="00A6475E">
      <w:pPr>
        <w:widowControl w:val="0"/>
        <w:ind w:left="426" w:firstLine="425"/>
        <w:jc w:val="center"/>
        <w:rPr>
          <w:rFonts w:ascii="Times New Roman" w:eastAsia="Times New Roman" w:hAnsi="Times New Roman" w:cs="Times New Roman"/>
          <w:b/>
          <w:sz w:val="16"/>
          <w:szCs w:val="16"/>
          <w:lang w:eastAsia="ru-RU"/>
        </w:rPr>
      </w:pPr>
      <w:r w:rsidRPr="00A6475E">
        <w:rPr>
          <w:rFonts w:ascii="Times New Roman" w:eastAsia="Times New Roman" w:hAnsi="Times New Roman" w:cs="Times New Roman"/>
          <w:b/>
          <w:sz w:val="16"/>
          <w:szCs w:val="16"/>
          <w:lang w:eastAsia="ru-RU"/>
        </w:rPr>
        <w:t>администрация Мокшанского района постановляет:</w:t>
      </w:r>
    </w:p>
    <w:p w:rsidR="00A6475E" w:rsidRPr="00A6475E" w:rsidRDefault="00A6475E" w:rsidP="00A6475E">
      <w:pPr>
        <w:widowControl w:val="0"/>
        <w:ind w:left="426" w:firstLine="425"/>
        <w:rPr>
          <w:rFonts w:ascii="Times New Roman" w:eastAsia="Times New Roman" w:hAnsi="Times New Roman" w:cs="Times New Roman"/>
          <w:sz w:val="16"/>
          <w:szCs w:val="16"/>
          <w:lang w:eastAsia="ru-RU"/>
        </w:rPr>
      </w:pPr>
    </w:p>
    <w:p w:rsidR="00A6475E" w:rsidRPr="00A6475E" w:rsidRDefault="00A6475E" w:rsidP="00A6475E">
      <w:pPr>
        <w:widowControl w:val="0"/>
        <w:autoSpaceDE w:val="0"/>
        <w:autoSpaceDN w:val="0"/>
        <w:adjustRightInd w:val="0"/>
        <w:ind w:left="426" w:firstLine="425"/>
        <w:rPr>
          <w:rFonts w:ascii="Times New Roman" w:eastAsia="Times New Roman" w:hAnsi="Times New Roman" w:cs="Times New Roman"/>
          <w:bCs/>
          <w:sz w:val="16"/>
          <w:szCs w:val="16"/>
          <w:lang w:eastAsia="ru-RU"/>
        </w:rPr>
      </w:pPr>
      <w:r w:rsidRPr="00A6475E">
        <w:rPr>
          <w:rFonts w:ascii="Times New Roman" w:eastAsia="Times New Roman" w:hAnsi="Times New Roman" w:cs="Times New Roman"/>
          <w:sz w:val="16"/>
          <w:szCs w:val="16"/>
          <w:lang w:eastAsia="ru-RU"/>
        </w:rPr>
        <w:t>1.</w:t>
      </w:r>
      <w:r w:rsidRPr="00A6475E">
        <w:rPr>
          <w:rFonts w:ascii="Times New Roman" w:eastAsia="Times New Roman" w:hAnsi="Times New Roman" w:cs="Times New Roman"/>
          <w:bCs/>
          <w:sz w:val="16"/>
          <w:szCs w:val="16"/>
          <w:lang w:eastAsia="ru-RU"/>
        </w:rPr>
        <w:t xml:space="preserve"> </w:t>
      </w:r>
      <w:r w:rsidRPr="00A6475E">
        <w:rPr>
          <w:rFonts w:ascii="Times New Roman" w:eastAsia="Times New Roman" w:hAnsi="Times New Roman" w:cs="Times New Roman"/>
          <w:sz w:val="16"/>
          <w:szCs w:val="16"/>
          <w:lang w:eastAsia="ru-RU"/>
        </w:rPr>
        <w:t>Утвердить План мероприятий по оздоровлению муниципальных финансов Мокшанского района на 2022–2026 годы согласно приложению № 1 к настоящему постановлению.</w:t>
      </w:r>
    </w:p>
    <w:p w:rsidR="00A6475E" w:rsidRPr="00A6475E" w:rsidRDefault="00A6475E" w:rsidP="00A6475E">
      <w:pPr>
        <w:widowControl w:val="0"/>
        <w:autoSpaceDE w:val="0"/>
        <w:autoSpaceDN w:val="0"/>
        <w:adjustRightInd w:val="0"/>
        <w:ind w:left="426" w:firstLine="425"/>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2. Ответственным исполнителям:</w:t>
      </w:r>
    </w:p>
    <w:p w:rsidR="00A6475E" w:rsidRPr="00A6475E" w:rsidRDefault="00A6475E" w:rsidP="00A6475E">
      <w:pPr>
        <w:widowControl w:val="0"/>
        <w:autoSpaceDE w:val="0"/>
        <w:autoSpaceDN w:val="0"/>
        <w:adjustRightInd w:val="0"/>
        <w:ind w:left="426" w:firstLine="425"/>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 xml:space="preserve">2.1. Обеспечить выполнение </w:t>
      </w:r>
      <w:hyperlink w:anchor="Par38" w:history="1">
        <w:r w:rsidRPr="00A6475E">
          <w:rPr>
            <w:rFonts w:ascii="Times New Roman" w:eastAsia="Times New Roman" w:hAnsi="Times New Roman" w:cs="Times New Roman"/>
            <w:sz w:val="16"/>
            <w:szCs w:val="16"/>
            <w:lang w:eastAsia="ru-RU"/>
          </w:rPr>
          <w:t>Плана</w:t>
        </w:r>
      </w:hyperlink>
      <w:r w:rsidRPr="00A6475E">
        <w:rPr>
          <w:rFonts w:ascii="Times New Roman" w:eastAsia="Times New Roman" w:hAnsi="Times New Roman" w:cs="Times New Roman"/>
          <w:sz w:val="16"/>
          <w:szCs w:val="16"/>
          <w:lang w:eastAsia="ru-RU"/>
        </w:rPr>
        <w:t xml:space="preserve"> мероприятий по оздоровлению муниципальных финансов Мокшанского района на 2022 - 2026 годы в рекомендуемые сроки.</w:t>
      </w:r>
    </w:p>
    <w:p w:rsidR="00A6475E" w:rsidRPr="00A6475E" w:rsidRDefault="00A6475E" w:rsidP="00A6475E">
      <w:pPr>
        <w:widowControl w:val="0"/>
        <w:autoSpaceDE w:val="0"/>
        <w:autoSpaceDN w:val="0"/>
        <w:adjustRightInd w:val="0"/>
        <w:ind w:left="426" w:firstLine="425"/>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 xml:space="preserve">2.2. </w:t>
      </w:r>
      <w:proofErr w:type="gramStart"/>
      <w:r w:rsidRPr="00A6475E">
        <w:rPr>
          <w:rFonts w:ascii="Times New Roman" w:eastAsia="Times New Roman" w:hAnsi="Times New Roman" w:cs="Times New Roman"/>
          <w:sz w:val="16"/>
          <w:szCs w:val="16"/>
          <w:lang w:eastAsia="ru-RU"/>
        </w:rPr>
        <w:t xml:space="preserve">Представлять в финансовое управление администрации Мокшанского района </w:t>
      </w:r>
      <w:hyperlink w:anchor="Par1097" w:history="1">
        <w:r w:rsidRPr="00A6475E">
          <w:rPr>
            <w:rFonts w:ascii="Times New Roman" w:eastAsia="Times New Roman" w:hAnsi="Times New Roman" w:cs="Times New Roman"/>
            <w:sz w:val="16"/>
            <w:szCs w:val="16"/>
            <w:lang w:eastAsia="ru-RU"/>
          </w:rPr>
          <w:t>отчет</w:t>
        </w:r>
      </w:hyperlink>
      <w:r w:rsidRPr="00A6475E">
        <w:rPr>
          <w:rFonts w:ascii="Times New Roman" w:eastAsia="Times New Roman" w:hAnsi="Times New Roman" w:cs="Times New Roman"/>
          <w:sz w:val="16"/>
          <w:szCs w:val="16"/>
          <w:lang w:eastAsia="ru-RU"/>
        </w:rPr>
        <w:t xml:space="preserve"> о результатах реализации </w:t>
      </w:r>
      <w:hyperlink w:anchor="Par38" w:history="1">
        <w:r w:rsidRPr="00A6475E">
          <w:rPr>
            <w:rFonts w:ascii="Times New Roman" w:eastAsia="Times New Roman" w:hAnsi="Times New Roman" w:cs="Times New Roman"/>
            <w:sz w:val="16"/>
            <w:szCs w:val="16"/>
            <w:lang w:eastAsia="ru-RU"/>
          </w:rPr>
          <w:t>Плана</w:t>
        </w:r>
      </w:hyperlink>
      <w:r w:rsidRPr="00A6475E">
        <w:rPr>
          <w:rFonts w:ascii="Times New Roman" w:eastAsia="Times New Roman" w:hAnsi="Times New Roman" w:cs="Times New Roman"/>
          <w:sz w:val="16"/>
          <w:szCs w:val="16"/>
          <w:lang w:eastAsia="ru-RU"/>
        </w:rPr>
        <w:t xml:space="preserve"> мероприятий по оздоровлению муниципальных финансов Мокшанского района на 2022 - 2026 годы в соответствии с Перечнем мероприятий, утвержденных в приложении № 1 к настоящему постановлению, ежеквартально в срок до 3 числа месяца следующего за отчетным кварталом, по форме согласно приложению № 2 к настоящему постановлению.</w:t>
      </w:r>
      <w:proofErr w:type="gramEnd"/>
    </w:p>
    <w:p w:rsidR="00A6475E" w:rsidRPr="00A6475E" w:rsidRDefault="00A6475E" w:rsidP="00A6475E">
      <w:pPr>
        <w:widowControl w:val="0"/>
        <w:autoSpaceDE w:val="0"/>
        <w:autoSpaceDN w:val="0"/>
        <w:adjustRightInd w:val="0"/>
        <w:ind w:left="426" w:firstLine="425"/>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 xml:space="preserve">3. </w:t>
      </w:r>
      <w:proofErr w:type="gramStart"/>
      <w:r w:rsidRPr="00A6475E">
        <w:rPr>
          <w:rFonts w:ascii="Times New Roman" w:eastAsia="Times New Roman" w:hAnsi="Times New Roman" w:cs="Times New Roman"/>
          <w:sz w:val="16"/>
          <w:szCs w:val="16"/>
          <w:lang w:eastAsia="ru-RU"/>
        </w:rPr>
        <w:t xml:space="preserve">Финансовому управлению администрации Мокшанского района представлять в Министерство финансов Пензенской области ежегодно не позднее 01 февраля года, следующего за отчетным, </w:t>
      </w:r>
      <w:r w:rsidRPr="00A6475E">
        <w:rPr>
          <w:rFonts w:ascii="Times New Roman" w:eastAsia="Times New Roman" w:hAnsi="Times New Roman" w:cs="Times New Roman"/>
          <w:spacing w:val="-4"/>
          <w:sz w:val="16"/>
          <w:szCs w:val="16"/>
          <w:lang w:eastAsia="ru-RU"/>
        </w:rPr>
        <w:t xml:space="preserve">информацию о реализации Плана мероприятий по </w:t>
      </w:r>
      <w:r w:rsidRPr="00A6475E">
        <w:rPr>
          <w:rFonts w:ascii="Times New Roman" w:eastAsia="Times New Roman" w:hAnsi="Times New Roman" w:cs="Times New Roman"/>
          <w:sz w:val="16"/>
          <w:szCs w:val="16"/>
          <w:lang w:eastAsia="ru-RU"/>
        </w:rPr>
        <w:t>оздоровлению муниципальных финансов Мокшанского района на 2022–2026 годы, указанного в пункте 1 настоящего постановления.</w:t>
      </w:r>
      <w:proofErr w:type="gramEnd"/>
    </w:p>
    <w:p w:rsidR="00A6475E" w:rsidRPr="00A6475E" w:rsidRDefault="00A6475E" w:rsidP="00A6475E">
      <w:pPr>
        <w:widowControl w:val="0"/>
        <w:autoSpaceDE w:val="0"/>
        <w:autoSpaceDN w:val="0"/>
        <w:adjustRightInd w:val="0"/>
        <w:ind w:left="426" w:firstLine="425"/>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4. Признать утратившими силу:</w:t>
      </w:r>
    </w:p>
    <w:p w:rsidR="00A6475E" w:rsidRPr="00A6475E" w:rsidRDefault="00A6475E" w:rsidP="00A6475E">
      <w:pPr>
        <w:widowControl w:val="0"/>
        <w:autoSpaceDE w:val="0"/>
        <w:autoSpaceDN w:val="0"/>
        <w:adjustRightInd w:val="0"/>
        <w:ind w:left="426" w:firstLine="425"/>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 постановления администрации Мокшанского района от 16.09.2021 № 801 «</w:t>
      </w:r>
      <w:r w:rsidRPr="00A6475E">
        <w:rPr>
          <w:rFonts w:ascii="Times New Roman" w:eastAsia="Times New Roman" w:hAnsi="Times New Roman" w:cs="Times New Roman"/>
          <w:bCs/>
          <w:sz w:val="16"/>
          <w:szCs w:val="16"/>
          <w:lang w:eastAsia="ru-RU"/>
        </w:rPr>
        <w:t>Об утверждении</w:t>
      </w:r>
      <w:r w:rsidRPr="00A6475E">
        <w:rPr>
          <w:rFonts w:ascii="Times New Roman" w:eastAsia="Times New Roman" w:hAnsi="Times New Roman" w:cs="Times New Roman"/>
          <w:sz w:val="16"/>
          <w:szCs w:val="16"/>
          <w:lang w:eastAsia="ru-RU"/>
        </w:rPr>
        <w:t xml:space="preserve"> Плана мероприятий по оздоровлению муниципальных финансов </w:t>
      </w:r>
      <w:r w:rsidRPr="00A6475E">
        <w:rPr>
          <w:rFonts w:ascii="Times New Roman" w:eastAsia="Times New Roman" w:hAnsi="Times New Roman" w:cs="Times New Roman"/>
          <w:bCs/>
          <w:sz w:val="16"/>
          <w:szCs w:val="16"/>
          <w:lang w:eastAsia="ru-RU"/>
        </w:rPr>
        <w:t>Мокшанского района</w:t>
      </w:r>
      <w:r w:rsidRPr="00A6475E">
        <w:rPr>
          <w:rFonts w:ascii="Times New Roman" w:eastAsia="Times New Roman" w:hAnsi="Times New Roman" w:cs="Times New Roman"/>
          <w:sz w:val="16"/>
          <w:szCs w:val="16"/>
          <w:lang w:eastAsia="ru-RU"/>
        </w:rPr>
        <w:t xml:space="preserve"> на 2021–2025 годы»;</w:t>
      </w:r>
    </w:p>
    <w:p w:rsidR="00A6475E" w:rsidRPr="00A6475E" w:rsidRDefault="00A6475E" w:rsidP="00A6475E">
      <w:pPr>
        <w:widowControl w:val="0"/>
        <w:autoSpaceDE w:val="0"/>
        <w:autoSpaceDN w:val="0"/>
        <w:adjustRightInd w:val="0"/>
        <w:ind w:left="426" w:firstLine="425"/>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 постановления администрации Мокшанского района от 30.11.2021 № 1053 «</w:t>
      </w:r>
      <w:r w:rsidRPr="00A6475E">
        <w:rPr>
          <w:rFonts w:ascii="Times New Roman" w:eastAsia="Times New Roman" w:hAnsi="Times New Roman" w:cs="Times New Roman"/>
          <w:bCs/>
          <w:sz w:val="16"/>
          <w:szCs w:val="16"/>
          <w:lang w:eastAsia="ru-RU"/>
        </w:rPr>
        <w:t xml:space="preserve">О внесении изменений в </w:t>
      </w:r>
      <w:r w:rsidRPr="00A6475E">
        <w:rPr>
          <w:rFonts w:ascii="Times New Roman" w:eastAsia="Times New Roman" w:hAnsi="Times New Roman" w:cs="Times New Roman"/>
          <w:sz w:val="16"/>
          <w:szCs w:val="16"/>
          <w:lang w:eastAsia="ru-RU"/>
        </w:rPr>
        <w:t xml:space="preserve">Плана мероприятий по оздоровлению муниципальных финансов </w:t>
      </w:r>
      <w:r w:rsidRPr="00A6475E">
        <w:rPr>
          <w:rFonts w:ascii="Times New Roman" w:eastAsia="Times New Roman" w:hAnsi="Times New Roman" w:cs="Times New Roman"/>
          <w:bCs/>
          <w:sz w:val="16"/>
          <w:szCs w:val="16"/>
          <w:lang w:eastAsia="ru-RU"/>
        </w:rPr>
        <w:t>Мокшанского района</w:t>
      </w:r>
      <w:r w:rsidRPr="00A6475E">
        <w:rPr>
          <w:rFonts w:ascii="Times New Roman" w:eastAsia="Times New Roman" w:hAnsi="Times New Roman" w:cs="Times New Roman"/>
          <w:sz w:val="16"/>
          <w:szCs w:val="16"/>
          <w:lang w:eastAsia="ru-RU"/>
        </w:rPr>
        <w:t xml:space="preserve"> на 2021–2025 годы, </w:t>
      </w:r>
      <w:proofErr w:type="gramStart"/>
      <w:r w:rsidRPr="00A6475E">
        <w:rPr>
          <w:rFonts w:ascii="Times New Roman" w:eastAsia="Times New Roman" w:hAnsi="Times New Roman" w:cs="Times New Roman"/>
          <w:sz w:val="16"/>
          <w:szCs w:val="16"/>
          <w:lang w:eastAsia="ru-RU"/>
        </w:rPr>
        <w:t>утвержденный</w:t>
      </w:r>
      <w:proofErr w:type="gramEnd"/>
      <w:r w:rsidRPr="00A6475E">
        <w:rPr>
          <w:rFonts w:ascii="Times New Roman" w:eastAsia="Times New Roman" w:hAnsi="Times New Roman" w:cs="Times New Roman"/>
          <w:sz w:val="16"/>
          <w:szCs w:val="16"/>
          <w:lang w:eastAsia="ru-RU"/>
        </w:rPr>
        <w:t xml:space="preserve"> постановлением администрации Мокшанского района Пензенской области от 16.09.2021 № 801».</w:t>
      </w:r>
    </w:p>
    <w:p w:rsidR="00A6475E" w:rsidRPr="00A6475E" w:rsidRDefault="00A6475E" w:rsidP="00A6475E">
      <w:pPr>
        <w:widowControl w:val="0"/>
        <w:ind w:left="426" w:firstLine="425"/>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5.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A6475E" w:rsidRPr="00A6475E" w:rsidRDefault="00A6475E" w:rsidP="00A6475E">
      <w:pPr>
        <w:widowControl w:val="0"/>
        <w:ind w:left="426" w:firstLine="425"/>
        <w:rPr>
          <w:rFonts w:ascii="Times New Roman" w:eastAsia="Times New Roman" w:hAnsi="Times New Roman" w:cs="Times New Roman"/>
          <w:color w:val="000000"/>
          <w:sz w:val="16"/>
          <w:szCs w:val="16"/>
          <w:lang w:eastAsia="ru-RU"/>
        </w:rPr>
      </w:pPr>
      <w:r w:rsidRPr="00A6475E">
        <w:rPr>
          <w:rFonts w:ascii="Times New Roman" w:eastAsia="Times New Roman" w:hAnsi="Times New Roman" w:cs="Times New Roman"/>
          <w:color w:val="000000"/>
          <w:sz w:val="16"/>
          <w:szCs w:val="16"/>
          <w:lang w:eastAsia="ru-RU"/>
        </w:rPr>
        <w:t>6. Настоящее постановление вступает в силу на следующий день после официального опубликования.</w:t>
      </w:r>
    </w:p>
    <w:p w:rsidR="00A6475E" w:rsidRPr="00A6475E" w:rsidRDefault="00A6475E" w:rsidP="00A6475E">
      <w:pPr>
        <w:widowControl w:val="0"/>
        <w:ind w:left="426" w:firstLine="425"/>
        <w:jc w:val="left"/>
        <w:rPr>
          <w:rFonts w:ascii="Times New Roman" w:eastAsia="Times New Roman" w:hAnsi="Times New Roman" w:cs="Times New Roman"/>
          <w:sz w:val="16"/>
          <w:szCs w:val="16"/>
          <w:lang w:eastAsia="ru-RU"/>
        </w:rPr>
      </w:pPr>
    </w:p>
    <w:tbl>
      <w:tblPr>
        <w:tblW w:w="0" w:type="auto"/>
        <w:tblLook w:val="01E0" w:firstRow="1" w:lastRow="1" w:firstColumn="1" w:lastColumn="1" w:noHBand="0" w:noVBand="0"/>
      </w:tblPr>
      <w:tblGrid>
        <w:gridCol w:w="3277"/>
        <w:gridCol w:w="4202"/>
        <w:gridCol w:w="2353"/>
      </w:tblGrid>
      <w:tr w:rsidR="00A6475E" w:rsidRPr="00A6475E" w:rsidTr="00A6475E">
        <w:trPr>
          <w:trHeight w:val="679"/>
        </w:trPr>
        <w:tc>
          <w:tcPr>
            <w:tcW w:w="3277" w:type="dxa"/>
          </w:tcPr>
          <w:p w:rsidR="00A6475E" w:rsidRPr="00A6475E" w:rsidRDefault="00A6475E" w:rsidP="00A6475E">
            <w:pPr>
              <w:keepNext/>
              <w:widowControl w:val="0"/>
              <w:ind w:left="426" w:firstLine="425"/>
              <w:jc w:val="center"/>
              <w:outlineLvl w:val="3"/>
              <w:rPr>
                <w:rFonts w:ascii="Times New Roman" w:eastAsia="Times New Roman" w:hAnsi="Times New Roman" w:cs="Times New Roman"/>
                <w:b/>
                <w:sz w:val="16"/>
                <w:szCs w:val="16"/>
                <w:lang w:eastAsia="ru-RU"/>
              </w:rPr>
            </w:pPr>
          </w:p>
          <w:p w:rsidR="00A6475E" w:rsidRPr="00A6475E" w:rsidRDefault="00A6475E" w:rsidP="00A6475E">
            <w:pPr>
              <w:keepNext/>
              <w:widowControl w:val="0"/>
              <w:ind w:left="426" w:firstLine="425"/>
              <w:jc w:val="center"/>
              <w:outlineLvl w:val="3"/>
              <w:rPr>
                <w:rFonts w:ascii="Times New Roman" w:eastAsia="Times New Roman" w:hAnsi="Times New Roman" w:cs="Times New Roman"/>
                <w:b/>
                <w:sz w:val="16"/>
                <w:szCs w:val="16"/>
                <w:lang w:eastAsia="ru-RU"/>
              </w:rPr>
            </w:pPr>
            <w:r w:rsidRPr="00A6475E">
              <w:rPr>
                <w:rFonts w:ascii="Times New Roman" w:eastAsia="Times New Roman" w:hAnsi="Times New Roman" w:cs="Times New Roman"/>
                <w:b/>
                <w:sz w:val="16"/>
                <w:szCs w:val="16"/>
                <w:lang w:eastAsia="ru-RU"/>
              </w:rPr>
              <w:t>Глава администрации</w:t>
            </w:r>
          </w:p>
          <w:p w:rsidR="00A6475E" w:rsidRPr="00A6475E" w:rsidRDefault="00A6475E" w:rsidP="00A6475E">
            <w:pPr>
              <w:keepNext/>
              <w:widowControl w:val="0"/>
              <w:ind w:left="426" w:firstLine="425"/>
              <w:jc w:val="center"/>
              <w:outlineLvl w:val="3"/>
              <w:rPr>
                <w:rFonts w:ascii="Times New Roman" w:eastAsia="Times New Roman" w:hAnsi="Times New Roman" w:cs="Times New Roman"/>
                <w:b/>
                <w:sz w:val="16"/>
                <w:szCs w:val="16"/>
                <w:lang w:eastAsia="ru-RU"/>
              </w:rPr>
            </w:pPr>
            <w:r w:rsidRPr="00A6475E">
              <w:rPr>
                <w:rFonts w:ascii="Times New Roman" w:eastAsia="Times New Roman" w:hAnsi="Times New Roman" w:cs="Times New Roman"/>
                <w:b/>
                <w:sz w:val="16"/>
                <w:szCs w:val="16"/>
                <w:lang w:eastAsia="ru-RU"/>
              </w:rPr>
              <w:t xml:space="preserve">Мокшанского района      </w:t>
            </w:r>
          </w:p>
        </w:tc>
        <w:tc>
          <w:tcPr>
            <w:tcW w:w="4202" w:type="dxa"/>
          </w:tcPr>
          <w:p w:rsidR="00A6475E" w:rsidRPr="00A6475E" w:rsidRDefault="00A6475E" w:rsidP="00A6475E">
            <w:pPr>
              <w:keepNext/>
              <w:widowControl w:val="0"/>
              <w:ind w:left="426" w:firstLine="425"/>
              <w:jc w:val="center"/>
              <w:outlineLvl w:val="3"/>
              <w:rPr>
                <w:rFonts w:ascii="Times New Roman" w:eastAsia="Times New Roman" w:hAnsi="Times New Roman" w:cs="Times New Roman"/>
                <w:b/>
                <w:sz w:val="16"/>
                <w:szCs w:val="16"/>
                <w:lang w:eastAsia="ru-RU"/>
              </w:rPr>
            </w:pPr>
          </w:p>
        </w:tc>
        <w:tc>
          <w:tcPr>
            <w:tcW w:w="2353" w:type="dxa"/>
          </w:tcPr>
          <w:p w:rsidR="00A6475E" w:rsidRPr="00A6475E" w:rsidRDefault="00A6475E" w:rsidP="00A6475E">
            <w:pPr>
              <w:keepNext/>
              <w:widowControl w:val="0"/>
              <w:ind w:left="426" w:firstLine="425"/>
              <w:jc w:val="center"/>
              <w:outlineLvl w:val="3"/>
              <w:rPr>
                <w:rFonts w:ascii="Times New Roman" w:eastAsia="Times New Roman" w:hAnsi="Times New Roman" w:cs="Times New Roman"/>
                <w:b/>
                <w:sz w:val="16"/>
                <w:szCs w:val="16"/>
                <w:lang w:eastAsia="ru-RU"/>
              </w:rPr>
            </w:pPr>
          </w:p>
          <w:p w:rsidR="00A6475E" w:rsidRPr="00A6475E" w:rsidRDefault="00A6475E" w:rsidP="00A6475E">
            <w:pPr>
              <w:keepNext/>
              <w:widowControl w:val="0"/>
              <w:ind w:left="426" w:firstLine="425"/>
              <w:jc w:val="center"/>
              <w:outlineLvl w:val="3"/>
              <w:rPr>
                <w:rFonts w:ascii="Times New Roman" w:eastAsia="Times New Roman" w:hAnsi="Times New Roman" w:cs="Times New Roman"/>
                <w:b/>
                <w:sz w:val="16"/>
                <w:szCs w:val="16"/>
                <w:lang w:eastAsia="ru-RU"/>
              </w:rPr>
            </w:pPr>
            <w:r w:rsidRPr="00A6475E">
              <w:rPr>
                <w:rFonts w:ascii="Times New Roman" w:eastAsia="Times New Roman" w:hAnsi="Times New Roman" w:cs="Times New Roman"/>
                <w:b/>
                <w:sz w:val="16"/>
                <w:szCs w:val="16"/>
                <w:lang w:eastAsia="ru-RU"/>
              </w:rPr>
              <w:t xml:space="preserve">                </w:t>
            </w:r>
          </w:p>
          <w:p w:rsidR="00A6475E" w:rsidRPr="00A6475E" w:rsidRDefault="00A6475E" w:rsidP="00A6475E">
            <w:pPr>
              <w:keepNext/>
              <w:widowControl w:val="0"/>
              <w:ind w:left="426" w:firstLine="425"/>
              <w:jc w:val="right"/>
              <w:outlineLvl w:val="3"/>
              <w:rPr>
                <w:rFonts w:ascii="Times New Roman" w:eastAsia="Times New Roman" w:hAnsi="Times New Roman" w:cs="Times New Roman"/>
                <w:b/>
                <w:sz w:val="16"/>
                <w:szCs w:val="16"/>
                <w:lang w:eastAsia="ru-RU"/>
              </w:rPr>
            </w:pPr>
            <w:proofErr w:type="spellStart"/>
            <w:r w:rsidRPr="00A6475E">
              <w:rPr>
                <w:rFonts w:ascii="Times New Roman" w:eastAsia="Times New Roman" w:hAnsi="Times New Roman" w:cs="Times New Roman"/>
                <w:b/>
                <w:sz w:val="16"/>
                <w:szCs w:val="16"/>
                <w:lang w:eastAsia="ru-RU"/>
              </w:rPr>
              <w:t>Н.Н.Тихомиров</w:t>
            </w:r>
            <w:proofErr w:type="spellEnd"/>
          </w:p>
        </w:tc>
      </w:tr>
    </w:tbl>
    <w:p w:rsidR="00A6475E" w:rsidRPr="00A6475E" w:rsidRDefault="00A6475E" w:rsidP="00A6475E">
      <w:pPr>
        <w:widowControl w:val="0"/>
        <w:jc w:val="left"/>
        <w:rPr>
          <w:rFonts w:ascii="Times New Roman" w:eastAsia="Times New Roman" w:hAnsi="Times New Roman" w:cs="Times New Roman"/>
          <w:sz w:val="16"/>
          <w:szCs w:val="16"/>
          <w:lang w:eastAsia="ru-RU"/>
        </w:rPr>
      </w:pPr>
    </w:p>
    <w:p w:rsidR="00A6475E" w:rsidRPr="00A6475E" w:rsidRDefault="00A6475E" w:rsidP="00A6475E">
      <w:pPr>
        <w:widowControl w:val="0"/>
        <w:jc w:val="left"/>
        <w:rPr>
          <w:rFonts w:ascii="Times New Roman" w:eastAsia="Times New Roman" w:hAnsi="Times New Roman" w:cs="Times New Roman"/>
          <w:sz w:val="16"/>
          <w:szCs w:val="16"/>
          <w:lang w:eastAsia="ru-RU"/>
        </w:rPr>
      </w:pPr>
    </w:p>
    <w:p w:rsidR="00A6475E" w:rsidRDefault="00A6475E"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sectPr w:rsidR="00A6475E" w:rsidSect="00A6475E">
          <w:pgSz w:w="11906" w:h="16838"/>
          <w:pgMar w:top="851" w:right="737" w:bottom="851" w:left="851" w:header="709" w:footer="709" w:gutter="0"/>
          <w:cols w:space="720"/>
          <w:docGrid w:linePitch="272"/>
        </w:sectPr>
      </w:pPr>
    </w:p>
    <w:p w:rsidR="00A6475E" w:rsidRPr="00A6475E" w:rsidRDefault="00A6475E" w:rsidP="00A6475E">
      <w:pPr>
        <w:widowControl w:val="0"/>
        <w:autoSpaceDE w:val="0"/>
        <w:autoSpaceDN w:val="0"/>
        <w:adjustRightInd w:val="0"/>
        <w:ind w:firstLine="10915"/>
        <w:jc w:val="right"/>
        <w:outlineLvl w:val="0"/>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lastRenderedPageBreak/>
        <w:t>Приложение № 1</w:t>
      </w:r>
    </w:p>
    <w:p w:rsidR="00A6475E" w:rsidRPr="00A6475E" w:rsidRDefault="00A6475E" w:rsidP="00A6475E">
      <w:pPr>
        <w:widowControl w:val="0"/>
        <w:autoSpaceDE w:val="0"/>
        <w:autoSpaceDN w:val="0"/>
        <w:adjustRightInd w:val="0"/>
        <w:ind w:firstLine="10915"/>
        <w:jc w:val="righ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 xml:space="preserve">       УТВЕРЖДЕНО</w:t>
      </w:r>
    </w:p>
    <w:p w:rsidR="00A6475E" w:rsidRPr="00A6475E" w:rsidRDefault="00A6475E" w:rsidP="00A6475E">
      <w:pPr>
        <w:widowControl w:val="0"/>
        <w:autoSpaceDE w:val="0"/>
        <w:autoSpaceDN w:val="0"/>
        <w:adjustRightInd w:val="0"/>
        <w:ind w:firstLine="10915"/>
        <w:jc w:val="righ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 xml:space="preserve"> постановлением администрации </w:t>
      </w:r>
    </w:p>
    <w:p w:rsidR="00A6475E" w:rsidRPr="00A6475E" w:rsidRDefault="00A6475E" w:rsidP="00A6475E">
      <w:pPr>
        <w:widowControl w:val="0"/>
        <w:autoSpaceDE w:val="0"/>
        <w:autoSpaceDN w:val="0"/>
        <w:adjustRightInd w:val="0"/>
        <w:ind w:firstLine="10915"/>
        <w:jc w:val="righ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Мокшанского района</w:t>
      </w:r>
    </w:p>
    <w:p w:rsidR="00A6475E" w:rsidRPr="00A6475E" w:rsidRDefault="00A6475E" w:rsidP="00A6475E">
      <w:pPr>
        <w:widowControl w:val="0"/>
        <w:autoSpaceDE w:val="0"/>
        <w:autoSpaceDN w:val="0"/>
        <w:adjustRightInd w:val="0"/>
        <w:ind w:firstLine="10915"/>
        <w:jc w:val="righ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от 06.09.2022  № 766</w:t>
      </w:r>
    </w:p>
    <w:p w:rsidR="00A6475E" w:rsidRPr="00A6475E" w:rsidRDefault="00A6475E" w:rsidP="00A6475E">
      <w:pPr>
        <w:widowControl w:val="0"/>
        <w:jc w:val="center"/>
        <w:rPr>
          <w:rFonts w:ascii="Times New Roman" w:eastAsia="Times New Roman" w:hAnsi="Times New Roman" w:cs="Times New Roman"/>
          <w:b/>
          <w:bCs/>
          <w:sz w:val="16"/>
          <w:szCs w:val="16"/>
          <w:lang w:eastAsia="ru-RU"/>
        </w:rPr>
      </w:pPr>
      <w:r w:rsidRPr="00A6475E">
        <w:rPr>
          <w:rFonts w:ascii="Times New Roman" w:eastAsia="Times New Roman" w:hAnsi="Times New Roman" w:cs="Times New Roman"/>
          <w:b/>
          <w:bCs/>
          <w:sz w:val="16"/>
          <w:szCs w:val="16"/>
          <w:lang w:eastAsia="ru-RU"/>
        </w:rPr>
        <w:t>ПЛАН МЕРОПРИЯТИЙ</w:t>
      </w:r>
      <w:r w:rsidRPr="00A6475E">
        <w:rPr>
          <w:rFonts w:ascii="Times New Roman" w:eastAsia="Times New Roman" w:hAnsi="Times New Roman" w:cs="Times New Roman"/>
          <w:b/>
          <w:bCs/>
          <w:sz w:val="16"/>
          <w:szCs w:val="16"/>
          <w:lang w:eastAsia="ru-RU"/>
        </w:rPr>
        <w:br/>
        <w:t xml:space="preserve">по оздоровлению </w:t>
      </w:r>
      <w:r w:rsidRPr="00A6475E">
        <w:rPr>
          <w:rFonts w:ascii="Times New Roman" w:eastAsia="Times New Roman" w:hAnsi="Times New Roman" w:cs="Times New Roman"/>
          <w:b/>
          <w:sz w:val="16"/>
          <w:szCs w:val="16"/>
          <w:lang w:eastAsia="ru-RU"/>
        </w:rPr>
        <w:t xml:space="preserve">муниципальных финансов </w:t>
      </w:r>
      <w:r>
        <w:rPr>
          <w:rFonts w:ascii="Times New Roman" w:eastAsia="Times New Roman" w:hAnsi="Times New Roman" w:cs="Times New Roman"/>
          <w:b/>
          <w:sz w:val="16"/>
          <w:szCs w:val="16"/>
          <w:lang w:eastAsia="ru-RU"/>
        </w:rPr>
        <w:t xml:space="preserve"> </w:t>
      </w:r>
      <w:r w:rsidRPr="00A6475E">
        <w:rPr>
          <w:rFonts w:ascii="Times New Roman" w:eastAsia="Times New Roman" w:hAnsi="Times New Roman" w:cs="Times New Roman"/>
          <w:b/>
          <w:sz w:val="16"/>
          <w:szCs w:val="16"/>
          <w:lang w:eastAsia="ru-RU"/>
        </w:rPr>
        <w:t xml:space="preserve">Мокшанского района на </w:t>
      </w:r>
      <w:r w:rsidRPr="00A6475E">
        <w:rPr>
          <w:rFonts w:ascii="Times New Roman" w:eastAsia="Times New Roman" w:hAnsi="Times New Roman" w:cs="Times New Roman"/>
          <w:b/>
          <w:bCs/>
          <w:sz w:val="16"/>
          <w:szCs w:val="16"/>
          <w:lang w:eastAsia="ru-RU"/>
        </w:rPr>
        <w:t>2022 - 2026 годы</w:t>
      </w:r>
    </w:p>
    <w:p w:rsidR="00A6475E" w:rsidRPr="00A6475E" w:rsidRDefault="00A6475E" w:rsidP="00A6475E">
      <w:pPr>
        <w:widowControl w:val="0"/>
        <w:spacing w:before="120" w:line="228" w:lineRule="auto"/>
        <w:jc w:val="center"/>
        <w:outlineLvl w:val="0"/>
        <w:rPr>
          <w:rFonts w:ascii="Times New Roman" w:eastAsia="Times New Roman" w:hAnsi="Times New Roman" w:cs="Times New Roman"/>
          <w:b/>
          <w:bCs/>
          <w:sz w:val="16"/>
          <w:szCs w:val="16"/>
          <w:lang w:eastAsia="ru-RU"/>
        </w:rPr>
      </w:pPr>
      <w:r w:rsidRPr="00A6475E">
        <w:rPr>
          <w:rFonts w:ascii="Times New Roman" w:eastAsia="Times New Roman" w:hAnsi="Times New Roman" w:cs="Times New Roman"/>
          <w:b/>
          <w:bCs/>
          <w:sz w:val="16"/>
          <w:szCs w:val="16"/>
          <w:lang w:eastAsia="ru-RU"/>
        </w:rPr>
        <w:t xml:space="preserve">РАЗДЕЛ 1. Программа оптимизации расходов бюджета </w:t>
      </w:r>
      <w:r w:rsidRPr="00A6475E">
        <w:rPr>
          <w:rFonts w:ascii="Times New Roman" w:eastAsia="Times New Roman" w:hAnsi="Times New Roman" w:cs="Times New Roman"/>
          <w:b/>
          <w:sz w:val="16"/>
          <w:szCs w:val="16"/>
          <w:lang w:eastAsia="ru-RU"/>
        </w:rPr>
        <w:t xml:space="preserve">Мокшанского района </w:t>
      </w:r>
      <w:r w:rsidRPr="00A6475E">
        <w:rPr>
          <w:rFonts w:ascii="Times New Roman" w:eastAsia="Times New Roman" w:hAnsi="Times New Roman" w:cs="Times New Roman"/>
          <w:b/>
          <w:bCs/>
          <w:sz w:val="16"/>
          <w:szCs w:val="16"/>
          <w:lang w:eastAsia="ru-RU"/>
        </w:rPr>
        <w:t>на 2022 - 2026 годы</w:t>
      </w:r>
    </w:p>
    <w:p w:rsidR="00A6475E" w:rsidRPr="00A6475E" w:rsidRDefault="00A6475E" w:rsidP="00A6475E">
      <w:pPr>
        <w:widowControl w:val="0"/>
        <w:spacing w:before="120" w:line="228" w:lineRule="auto"/>
        <w:jc w:val="center"/>
        <w:outlineLvl w:val="0"/>
        <w:rPr>
          <w:rFonts w:ascii="Times New Roman" w:eastAsia="Times New Roman" w:hAnsi="Times New Roman" w:cs="Times New Roman"/>
          <w:b/>
          <w:bCs/>
          <w:sz w:val="16"/>
          <w:szCs w:val="16"/>
          <w:lang w:eastAsia="ru-RU"/>
        </w:rPr>
      </w:pPr>
    </w:p>
    <w:tbl>
      <w:tblPr>
        <w:tblW w:w="4997"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9"/>
        <w:gridCol w:w="3603"/>
        <w:gridCol w:w="2335"/>
        <w:gridCol w:w="2529"/>
        <w:gridCol w:w="810"/>
        <w:gridCol w:w="1102"/>
        <w:gridCol w:w="199"/>
        <w:gridCol w:w="871"/>
        <w:gridCol w:w="844"/>
        <w:gridCol w:w="847"/>
        <w:gridCol w:w="847"/>
        <w:gridCol w:w="847"/>
      </w:tblGrid>
      <w:tr w:rsidR="00A6475E" w:rsidRPr="00A6475E" w:rsidTr="00A6475E">
        <w:tc>
          <w:tcPr>
            <w:tcW w:w="166" w:type="pct"/>
            <w:vMerge w:val="restar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w:t>
            </w:r>
          </w:p>
          <w:p w:rsidR="00A6475E" w:rsidRPr="00A6475E" w:rsidRDefault="00A6475E" w:rsidP="00A6475E">
            <w:pPr>
              <w:widowControl w:val="0"/>
              <w:spacing w:line="232" w:lineRule="auto"/>
              <w:jc w:val="center"/>
              <w:rPr>
                <w:rFonts w:ascii="Times New Roman" w:eastAsia="Times New Roman" w:hAnsi="Times New Roman" w:cs="Times New Roman"/>
                <w:sz w:val="16"/>
                <w:szCs w:val="16"/>
              </w:rPr>
            </w:pPr>
            <w:proofErr w:type="gramStart"/>
            <w:r w:rsidRPr="00A6475E">
              <w:rPr>
                <w:rFonts w:ascii="Times New Roman" w:eastAsia="Times New Roman" w:hAnsi="Times New Roman" w:cs="Times New Roman"/>
                <w:sz w:val="16"/>
                <w:szCs w:val="16"/>
              </w:rPr>
              <w:t>п</w:t>
            </w:r>
            <w:proofErr w:type="gramEnd"/>
            <w:r w:rsidRPr="00A6475E">
              <w:rPr>
                <w:rFonts w:ascii="Times New Roman" w:eastAsia="Times New Roman" w:hAnsi="Times New Roman" w:cs="Times New Roman"/>
                <w:sz w:val="16"/>
                <w:szCs w:val="16"/>
              </w:rPr>
              <w:t>/п</w:t>
            </w:r>
          </w:p>
        </w:tc>
        <w:tc>
          <w:tcPr>
            <w:tcW w:w="1174" w:type="pct"/>
            <w:vMerge w:val="restar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Наименование мероприятия</w:t>
            </w:r>
          </w:p>
        </w:tc>
        <w:tc>
          <w:tcPr>
            <w:tcW w:w="761" w:type="pct"/>
            <w:vMerge w:val="restar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Обоснование</w:t>
            </w:r>
          </w:p>
        </w:tc>
        <w:tc>
          <w:tcPr>
            <w:tcW w:w="824" w:type="pct"/>
            <w:vMerge w:val="restar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sz w:val="16"/>
                <w:szCs w:val="16"/>
              </w:rPr>
            </w:pPr>
            <w:proofErr w:type="gramStart"/>
            <w:r w:rsidRPr="00A6475E">
              <w:rPr>
                <w:rFonts w:ascii="Times New Roman" w:eastAsia="Times New Roman" w:hAnsi="Times New Roman" w:cs="Times New Roman"/>
                <w:sz w:val="16"/>
                <w:szCs w:val="16"/>
              </w:rPr>
              <w:t>Ответственные</w:t>
            </w:r>
            <w:proofErr w:type="gramEnd"/>
            <w:r w:rsidRPr="00A6475E">
              <w:rPr>
                <w:rFonts w:ascii="Times New Roman" w:eastAsia="Times New Roman" w:hAnsi="Times New Roman" w:cs="Times New Roman"/>
                <w:sz w:val="16"/>
                <w:szCs w:val="16"/>
              </w:rPr>
              <w:br/>
              <w:t>за реализацию мероприятий</w:t>
            </w:r>
          </w:p>
        </w:tc>
        <w:tc>
          <w:tcPr>
            <w:tcW w:w="264" w:type="pct"/>
            <w:vMerge w:val="restar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 xml:space="preserve">Срок </w:t>
            </w:r>
            <w:proofErr w:type="spellStart"/>
            <w:proofErr w:type="gramStart"/>
            <w:r w:rsidRPr="00A6475E">
              <w:rPr>
                <w:rFonts w:ascii="Times New Roman" w:eastAsia="Times New Roman" w:hAnsi="Times New Roman" w:cs="Times New Roman"/>
                <w:sz w:val="16"/>
                <w:szCs w:val="16"/>
              </w:rPr>
              <w:t>реализа-ции</w:t>
            </w:r>
            <w:proofErr w:type="spellEnd"/>
            <w:proofErr w:type="gramEnd"/>
          </w:p>
        </w:tc>
        <w:tc>
          <w:tcPr>
            <w:tcW w:w="359" w:type="pct"/>
            <w:tcBorders>
              <w:top w:val="single" w:sz="4" w:space="0" w:color="auto"/>
              <w:left w:val="single" w:sz="4" w:space="0" w:color="auto"/>
              <w:bottom w:val="single" w:sz="4" w:space="0" w:color="auto"/>
              <w:right w:val="single" w:sz="4" w:space="0" w:color="auto"/>
            </w:tcBorders>
            <w:hideMark/>
          </w:tcPr>
          <w:p w:rsidR="00A6475E" w:rsidRDefault="00A6475E" w:rsidP="00A6475E">
            <w:pPr>
              <w:widowControl w:val="0"/>
              <w:spacing w:line="232" w:lineRule="auto"/>
              <w:ind w:left="-224" w:right="-166" w:firstLine="142"/>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 xml:space="preserve">Фактическое исполнение </w:t>
            </w:r>
          </w:p>
          <w:p w:rsidR="00A6475E" w:rsidRPr="00A6475E" w:rsidRDefault="00A6475E" w:rsidP="00A6475E">
            <w:pPr>
              <w:widowControl w:val="0"/>
              <w:spacing w:line="232" w:lineRule="auto"/>
              <w:ind w:left="-224" w:right="-166" w:firstLine="142"/>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(тыс. рублей)</w:t>
            </w:r>
          </w:p>
        </w:tc>
        <w:tc>
          <w:tcPr>
            <w:tcW w:w="1452" w:type="pct"/>
            <w:gridSpan w:val="6"/>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Ожидаемый эффект, финансовая оценка</w:t>
            </w:r>
            <w:r w:rsidRPr="00A6475E">
              <w:rPr>
                <w:rFonts w:ascii="Times New Roman" w:eastAsia="Times New Roman" w:hAnsi="Times New Roman" w:cs="Times New Roman"/>
                <w:sz w:val="16"/>
                <w:szCs w:val="16"/>
              </w:rPr>
              <w:br/>
              <w:t>(тыс. рублей)</w:t>
            </w:r>
          </w:p>
        </w:tc>
      </w:tr>
      <w:tr w:rsidR="00A6475E" w:rsidRPr="00A6475E" w:rsidTr="00A6475E">
        <w:trPr>
          <w:trHeight w:val="208"/>
        </w:trPr>
        <w:tc>
          <w:tcPr>
            <w:tcW w:w="166" w:type="pct"/>
            <w:vMerge/>
            <w:tcBorders>
              <w:top w:val="single" w:sz="4" w:space="0" w:color="auto"/>
              <w:left w:val="single" w:sz="4" w:space="0" w:color="auto"/>
              <w:bottom w:val="single" w:sz="4" w:space="0" w:color="auto"/>
              <w:right w:val="single" w:sz="4" w:space="0" w:color="auto"/>
            </w:tcBorders>
            <w:vAlign w:val="center"/>
            <w:hideMark/>
          </w:tcPr>
          <w:p w:rsidR="00A6475E" w:rsidRPr="00A6475E" w:rsidRDefault="00A6475E" w:rsidP="00A6475E">
            <w:pPr>
              <w:jc w:val="left"/>
              <w:rPr>
                <w:rFonts w:ascii="Times New Roman" w:eastAsia="Times New Roman" w:hAnsi="Times New Roman" w:cs="Times New Roman"/>
                <w:sz w:val="16"/>
                <w:szCs w:val="16"/>
              </w:rPr>
            </w:pPr>
          </w:p>
        </w:tc>
        <w:tc>
          <w:tcPr>
            <w:tcW w:w="1174" w:type="pct"/>
            <w:vMerge/>
            <w:tcBorders>
              <w:top w:val="single" w:sz="4" w:space="0" w:color="auto"/>
              <w:left w:val="single" w:sz="4" w:space="0" w:color="auto"/>
              <w:bottom w:val="single" w:sz="4" w:space="0" w:color="auto"/>
              <w:right w:val="single" w:sz="4" w:space="0" w:color="auto"/>
            </w:tcBorders>
            <w:vAlign w:val="center"/>
            <w:hideMark/>
          </w:tcPr>
          <w:p w:rsidR="00A6475E" w:rsidRPr="00A6475E" w:rsidRDefault="00A6475E" w:rsidP="00A6475E">
            <w:pPr>
              <w:jc w:val="left"/>
              <w:rPr>
                <w:rFonts w:ascii="Times New Roman" w:eastAsia="Times New Roman" w:hAnsi="Times New Roman" w:cs="Times New Roman"/>
                <w:sz w:val="16"/>
                <w:szCs w:val="16"/>
              </w:rPr>
            </w:pPr>
          </w:p>
        </w:tc>
        <w:tc>
          <w:tcPr>
            <w:tcW w:w="761" w:type="pct"/>
            <w:vMerge/>
            <w:tcBorders>
              <w:top w:val="single" w:sz="4" w:space="0" w:color="auto"/>
              <w:left w:val="single" w:sz="4" w:space="0" w:color="auto"/>
              <w:bottom w:val="single" w:sz="4" w:space="0" w:color="auto"/>
              <w:right w:val="single" w:sz="4" w:space="0" w:color="auto"/>
            </w:tcBorders>
            <w:vAlign w:val="center"/>
            <w:hideMark/>
          </w:tcPr>
          <w:p w:rsidR="00A6475E" w:rsidRPr="00A6475E" w:rsidRDefault="00A6475E" w:rsidP="00A6475E">
            <w:pPr>
              <w:jc w:val="left"/>
              <w:rPr>
                <w:rFonts w:ascii="Times New Roman" w:eastAsia="Times New Roman" w:hAnsi="Times New Roman" w:cs="Times New Roman"/>
                <w:sz w:val="16"/>
                <w:szCs w:val="16"/>
              </w:rPr>
            </w:pPr>
          </w:p>
        </w:tc>
        <w:tc>
          <w:tcPr>
            <w:tcW w:w="824" w:type="pct"/>
            <w:vMerge/>
            <w:tcBorders>
              <w:top w:val="single" w:sz="4" w:space="0" w:color="auto"/>
              <w:left w:val="single" w:sz="4" w:space="0" w:color="auto"/>
              <w:bottom w:val="single" w:sz="4" w:space="0" w:color="auto"/>
              <w:right w:val="single" w:sz="4" w:space="0" w:color="auto"/>
            </w:tcBorders>
            <w:vAlign w:val="center"/>
            <w:hideMark/>
          </w:tcPr>
          <w:p w:rsidR="00A6475E" w:rsidRPr="00A6475E" w:rsidRDefault="00A6475E" w:rsidP="00A6475E">
            <w:pPr>
              <w:jc w:val="left"/>
              <w:rPr>
                <w:rFonts w:ascii="Times New Roman" w:eastAsia="Times New Roman" w:hAnsi="Times New Roman" w:cs="Times New Roman"/>
                <w:sz w:val="16"/>
                <w:szCs w:val="16"/>
              </w:rPr>
            </w:pPr>
          </w:p>
        </w:tc>
        <w:tc>
          <w:tcPr>
            <w:tcW w:w="264" w:type="pct"/>
            <w:vMerge/>
            <w:tcBorders>
              <w:top w:val="single" w:sz="4" w:space="0" w:color="auto"/>
              <w:left w:val="single" w:sz="4" w:space="0" w:color="auto"/>
              <w:bottom w:val="single" w:sz="4" w:space="0" w:color="auto"/>
              <w:right w:val="single" w:sz="4" w:space="0" w:color="auto"/>
            </w:tcBorders>
            <w:vAlign w:val="center"/>
            <w:hideMark/>
          </w:tcPr>
          <w:p w:rsidR="00A6475E" w:rsidRPr="00A6475E" w:rsidRDefault="00A6475E" w:rsidP="00A6475E">
            <w:pPr>
              <w:jc w:val="left"/>
              <w:rPr>
                <w:rFonts w:ascii="Times New Roman" w:eastAsia="Times New Roman" w:hAnsi="Times New Roman" w:cs="Times New Roman"/>
                <w:sz w:val="16"/>
                <w:szCs w:val="16"/>
              </w:rPr>
            </w:pPr>
          </w:p>
        </w:tc>
        <w:tc>
          <w:tcPr>
            <w:tcW w:w="359"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sz w:val="16"/>
                <w:szCs w:val="16"/>
              </w:rPr>
            </w:pPr>
          </w:p>
          <w:p w:rsidR="00A6475E" w:rsidRPr="00A6475E" w:rsidRDefault="00A6475E" w:rsidP="00A6475E">
            <w:pPr>
              <w:widowControl w:val="0"/>
              <w:spacing w:line="232" w:lineRule="auto"/>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2021 год</w:t>
            </w:r>
          </w:p>
        </w:tc>
        <w:tc>
          <w:tcPr>
            <w:tcW w:w="349" w:type="pct"/>
            <w:gridSpan w:val="2"/>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sz w:val="16"/>
                <w:szCs w:val="16"/>
              </w:rPr>
            </w:pPr>
          </w:p>
          <w:p w:rsidR="00A6475E" w:rsidRPr="00A6475E" w:rsidRDefault="00A6475E" w:rsidP="00A6475E">
            <w:pPr>
              <w:widowControl w:val="0"/>
              <w:spacing w:line="232" w:lineRule="auto"/>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2022 год</w:t>
            </w:r>
          </w:p>
        </w:tc>
        <w:tc>
          <w:tcPr>
            <w:tcW w:w="275"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sz w:val="16"/>
                <w:szCs w:val="16"/>
              </w:rPr>
            </w:pPr>
          </w:p>
          <w:p w:rsidR="00A6475E" w:rsidRPr="00A6475E" w:rsidRDefault="00A6475E" w:rsidP="00A6475E">
            <w:pPr>
              <w:widowControl w:val="0"/>
              <w:spacing w:line="232" w:lineRule="auto"/>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2023 год</w:t>
            </w:r>
          </w:p>
        </w:tc>
        <w:tc>
          <w:tcPr>
            <w:tcW w:w="276"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sz w:val="16"/>
                <w:szCs w:val="16"/>
              </w:rPr>
            </w:pPr>
          </w:p>
          <w:p w:rsidR="00A6475E" w:rsidRPr="00A6475E" w:rsidRDefault="00A6475E" w:rsidP="00A6475E">
            <w:pPr>
              <w:widowControl w:val="0"/>
              <w:spacing w:line="232" w:lineRule="auto"/>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2024 год</w:t>
            </w:r>
          </w:p>
        </w:tc>
        <w:tc>
          <w:tcPr>
            <w:tcW w:w="276"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sz w:val="16"/>
                <w:szCs w:val="16"/>
              </w:rPr>
            </w:pPr>
          </w:p>
          <w:p w:rsidR="00A6475E" w:rsidRPr="00A6475E" w:rsidRDefault="00A6475E" w:rsidP="00A6475E">
            <w:pPr>
              <w:widowControl w:val="0"/>
              <w:spacing w:line="232" w:lineRule="auto"/>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2025 год</w:t>
            </w:r>
          </w:p>
        </w:tc>
        <w:tc>
          <w:tcPr>
            <w:tcW w:w="276"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sz w:val="16"/>
                <w:szCs w:val="16"/>
              </w:rPr>
            </w:pPr>
          </w:p>
          <w:p w:rsidR="00A6475E" w:rsidRPr="00A6475E" w:rsidRDefault="00A6475E" w:rsidP="00A6475E">
            <w:pPr>
              <w:widowControl w:val="0"/>
              <w:spacing w:line="232" w:lineRule="auto"/>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2026 год</w:t>
            </w:r>
          </w:p>
        </w:tc>
      </w:tr>
      <w:tr w:rsidR="00A6475E" w:rsidRPr="00A6475E" w:rsidTr="00A6475E">
        <w:tc>
          <w:tcPr>
            <w:tcW w:w="166"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1</w:t>
            </w:r>
          </w:p>
        </w:tc>
        <w:tc>
          <w:tcPr>
            <w:tcW w:w="1174"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2</w:t>
            </w:r>
          </w:p>
        </w:tc>
        <w:tc>
          <w:tcPr>
            <w:tcW w:w="761"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3</w:t>
            </w:r>
          </w:p>
        </w:tc>
        <w:tc>
          <w:tcPr>
            <w:tcW w:w="824"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4</w:t>
            </w:r>
          </w:p>
        </w:tc>
        <w:tc>
          <w:tcPr>
            <w:tcW w:w="264"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5</w:t>
            </w:r>
          </w:p>
        </w:tc>
        <w:tc>
          <w:tcPr>
            <w:tcW w:w="359"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7</w:t>
            </w:r>
          </w:p>
        </w:tc>
        <w:tc>
          <w:tcPr>
            <w:tcW w:w="349" w:type="pct"/>
            <w:gridSpan w:val="2"/>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8</w:t>
            </w:r>
          </w:p>
        </w:tc>
        <w:tc>
          <w:tcPr>
            <w:tcW w:w="275"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9</w:t>
            </w:r>
          </w:p>
        </w:tc>
        <w:tc>
          <w:tcPr>
            <w:tcW w:w="276"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10</w:t>
            </w:r>
          </w:p>
        </w:tc>
        <w:tc>
          <w:tcPr>
            <w:tcW w:w="276"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11</w:t>
            </w:r>
          </w:p>
        </w:tc>
        <w:tc>
          <w:tcPr>
            <w:tcW w:w="276"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12</w:t>
            </w:r>
          </w:p>
        </w:tc>
      </w:tr>
      <w:tr w:rsidR="00A6475E" w:rsidRPr="00A6475E" w:rsidTr="00A6475E">
        <w:tc>
          <w:tcPr>
            <w:tcW w:w="166" w:type="pct"/>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spacing w:line="220" w:lineRule="auto"/>
              <w:jc w:val="center"/>
              <w:rPr>
                <w:rFonts w:ascii="Times New Roman" w:eastAsia="Times New Roman" w:hAnsi="Times New Roman" w:cs="Times New Roman"/>
                <w:b/>
                <w:bCs/>
                <w:sz w:val="16"/>
                <w:szCs w:val="16"/>
              </w:rPr>
            </w:pPr>
            <w:r w:rsidRPr="00A6475E">
              <w:rPr>
                <w:rFonts w:ascii="Times New Roman" w:eastAsia="Times New Roman" w:hAnsi="Times New Roman" w:cs="Times New Roman"/>
                <w:b/>
                <w:bCs/>
                <w:sz w:val="16"/>
                <w:szCs w:val="16"/>
              </w:rPr>
              <w:t>1</w:t>
            </w:r>
          </w:p>
        </w:tc>
        <w:tc>
          <w:tcPr>
            <w:tcW w:w="1174" w:type="pct"/>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jc w:val="center"/>
              <w:rPr>
                <w:rFonts w:ascii="Times New Roman" w:eastAsia="Times New Roman" w:hAnsi="Times New Roman" w:cs="Times New Roman"/>
                <w:b/>
                <w:bCs/>
                <w:sz w:val="16"/>
                <w:szCs w:val="16"/>
              </w:rPr>
            </w:pPr>
            <w:r w:rsidRPr="00A6475E">
              <w:rPr>
                <w:rFonts w:ascii="Times New Roman" w:eastAsia="Times New Roman" w:hAnsi="Times New Roman" w:cs="Times New Roman"/>
                <w:b/>
                <w:bCs/>
                <w:sz w:val="16"/>
                <w:szCs w:val="16"/>
              </w:rPr>
              <w:t>Муниципальная служба</w:t>
            </w:r>
          </w:p>
        </w:tc>
        <w:tc>
          <w:tcPr>
            <w:tcW w:w="761" w:type="pct"/>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spacing w:line="232" w:lineRule="auto"/>
              <w:jc w:val="center"/>
              <w:rPr>
                <w:rFonts w:ascii="Times New Roman" w:eastAsia="Times New Roman" w:hAnsi="Times New Roman" w:cs="Times New Roman"/>
                <w:sz w:val="16"/>
                <w:szCs w:val="16"/>
              </w:rPr>
            </w:pPr>
          </w:p>
        </w:tc>
        <w:tc>
          <w:tcPr>
            <w:tcW w:w="824" w:type="pct"/>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spacing w:line="232" w:lineRule="auto"/>
              <w:jc w:val="center"/>
              <w:rPr>
                <w:rFonts w:ascii="Times New Roman" w:eastAsia="Times New Roman" w:hAnsi="Times New Roman" w:cs="Times New Roman"/>
                <w:sz w:val="16"/>
                <w:szCs w:val="16"/>
              </w:rPr>
            </w:pPr>
          </w:p>
        </w:tc>
        <w:tc>
          <w:tcPr>
            <w:tcW w:w="264" w:type="pct"/>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spacing w:line="232" w:lineRule="auto"/>
              <w:jc w:val="center"/>
              <w:rPr>
                <w:rFonts w:ascii="Times New Roman" w:eastAsia="Times New Roman" w:hAnsi="Times New Roman" w:cs="Times New Roman"/>
                <w:sz w:val="16"/>
                <w:szCs w:val="16"/>
              </w:rPr>
            </w:pPr>
          </w:p>
        </w:tc>
        <w:tc>
          <w:tcPr>
            <w:tcW w:w="359" w:type="pct"/>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spacing w:line="232"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349" w:type="pct"/>
            <w:gridSpan w:val="2"/>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spacing w:line="232"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275" w:type="pct"/>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spacing w:line="232"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276" w:type="pct"/>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spacing w:line="232"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276" w:type="pct"/>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spacing w:line="232"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276" w:type="pct"/>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spacing w:line="232"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r>
      <w:tr w:rsidR="00A6475E" w:rsidRPr="00A6475E" w:rsidTr="00A6475E">
        <w:tc>
          <w:tcPr>
            <w:tcW w:w="166"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20" w:lineRule="auto"/>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1.1</w:t>
            </w:r>
          </w:p>
        </w:tc>
        <w:tc>
          <w:tcPr>
            <w:tcW w:w="1174"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proofErr w:type="gramStart"/>
            <w:r w:rsidRPr="00A6475E">
              <w:rPr>
                <w:rFonts w:ascii="Times New Roman" w:eastAsia="Times New Roman" w:hAnsi="Times New Roman" w:cs="Times New Roman"/>
                <w:sz w:val="16"/>
                <w:szCs w:val="16"/>
              </w:rPr>
              <w:t>Не увеличение</w:t>
            </w:r>
            <w:proofErr w:type="gramEnd"/>
            <w:r w:rsidRPr="00A6475E">
              <w:rPr>
                <w:rFonts w:ascii="Times New Roman" w:eastAsia="Times New Roman" w:hAnsi="Times New Roman" w:cs="Times New Roman"/>
                <w:sz w:val="16"/>
                <w:szCs w:val="16"/>
              </w:rPr>
              <w:t xml:space="preserve"> численности муниципальных служащих, за исключением случаев, связанных с возникновением (закреплением, передачей) новых полномочий на муниципальном уровне</w:t>
            </w:r>
          </w:p>
        </w:tc>
        <w:tc>
          <w:tcPr>
            <w:tcW w:w="761" w:type="pct"/>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spacing w:line="232" w:lineRule="auto"/>
              <w:jc w:val="center"/>
              <w:rPr>
                <w:rFonts w:ascii="Times New Roman" w:eastAsia="Times New Roman" w:hAnsi="Times New Roman" w:cs="Times New Roman"/>
                <w:b/>
                <w:bCs/>
                <w:sz w:val="16"/>
                <w:szCs w:val="16"/>
              </w:rPr>
            </w:pPr>
          </w:p>
        </w:tc>
        <w:tc>
          <w:tcPr>
            <w:tcW w:w="824"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b/>
                <w:bCs/>
                <w:sz w:val="16"/>
                <w:szCs w:val="16"/>
              </w:rPr>
            </w:pPr>
            <w:r w:rsidRPr="00A6475E">
              <w:rPr>
                <w:rFonts w:ascii="Times New Roman" w:eastAsia="Times New Roman" w:hAnsi="Times New Roman" w:cs="Times New Roman"/>
                <w:sz w:val="16"/>
                <w:szCs w:val="16"/>
              </w:rPr>
              <w:t>Администрация Мокшанского района (далее – Администрация), администрации поселений Мокшанского района (далее – администрации поселений) по согласованию</w:t>
            </w:r>
          </w:p>
        </w:tc>
        <w:tc>
          <w:tcPr>
            <w:tcW w:w="264" w:type="pct"/>
            <w:tcBorders>
              <w:top w:val="single" w:sz="4" w:space="0" w:color="auto"/>
              <w:left w:val="single" w:sz="4" w:space="0" w:color="auto"/>
              <w:bottom w:val="single" w:sz="4" w:space="0" w:color="auto"/>
              <w:right w:val="single" w:sz="4" w:space="0" w:color="auto"/>
            </w:tcBorders>
            <w:vAlign w:val="center"/>
            <w:hideMark/>
          </w:tcPr>
          <w:p w:rsidR="00A6475E" w:rsidRPr="00A6475E" w:rsidRDefault="00A6475E" w:rsidP="00A6475E">
            <w:pPr>
              <w:widowControl w:val="0"/>
              <w:spacing w:line="232" w:lineRule="auto"/>
              <w:jc w:val="center"/>
              <w:rPr>
                <w:rFonts w:ascii="Times New Roman" w:eastAsia="Times New Roman" w:hAnsi="Times New Roman" w:cs="Times New Roman"/>
                <w:bCs/>
                <w:sz w:val="16"/>
                <w:szCs w:val="16"/>
              </w:rPr>
            </w:pPr>
            <w:r w:rsidRPr="00A6475E">
              <w:rPr>
                <w:rFonts w:ascii="Times New Roman" w:eastAsia="Times New Roman" w:hAnsi="Times New Roman" w:cs="Times New Roman"/>
                <w:bCs/>
                <w:spacing w:val="-8"/>
                <w:sz w:val="16"/>
                <w:szCs w:val="16"/>
              </w:rPr>
              <w:t xml:space="preserve">2022 - </w:t>
            </w:r>
            <w:r w:rsidRPr="00A6475E">
              <w:rPr>
                <w:rFonts w:ascii="Times New Roman" w:eastAsia="Times New Roman" w:hAnsi="Times New Roman" w:cs="Times New Roman"/>
                <w:bCs/>
                <w:spacing w:val="-8"/>
                <w:sz w:val="16"/>
                <w:szCs w:val="16"/>
              </w:rPr>
              <w:br/>
              <w:t>2026 гг.</w:t>
            </w:r>
          </w:p>
        </w:tc>
        <w:tc>
          <w:tcPr>
            <w:tcW w:w="1811" w:type="pct"/>
            <w:gridSpan w:val="7"/>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b/>
                <w:bCs/>
                <w:sz w:val="16"/>
                <w:szCs w:val="16"/>
              </w:rPr>
            </w:pPr>
            <w:r w:rsidRPr="00A6475E">
              <w:rPr>
                <w:rFonts w:ascii="Times New Roman" w:eastAsia="Times New Roman" w:hAnsi="Times New Roman" w:cs="Times New Roman"/>
                <w:sz w:val="16"/>
                <w:szCs w:val="16"/>
              </w:rPr>
              <w:t>Соблюдение требований, установленных Соглашениями, которыми предусматриваются меры по социально-экономическому развитию и оздоровлению муниципальных финансов</w:t>
            </w:r>
          </w:p>
        </w:tc>
      </w:tr>
      <w:tr w:rsidR="00A6475E" w:rsidRPr="00A6475E" w:rsidTr="00A6475E">
        <w:tc>
          <w:tcPr>
            <w:tcW w:w="166"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1.2</w:t>
            </w:r>
          </w:p>
        </w:tc>
        <w:tc>
          <w:tcPr>
            <w:tcW w:w="1174"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 xml:space="preserve">Соблюдение нормативов, установленных в соответствии с </w:t>
            </w:r>
            <w:hyperlink r:id="rId43" w:history="1">
              <w:r w:rsidRPr="00A6475E">
                <w:rPr>
                  <w:rFonts w:ascii="Times New Roman" w:eastAsia="Times New Roman" w:hAnsi="Times New Roman" w:cs="Times New Roman"/>
                  <w:sz w:val="16"/>
                  <w:szCs w:val="16"/>
                </w:rPr>
                <w:t>постановлением</w:t>
              </w:r>
            </w:hyperlink>
            <w:r w:rsidRPr="00A6475E">
              <w:rPr>
                <w:rFonts w:ascii="Times New Roman" w:eastAsia="Times New Roman" w:hAnsi="Times New Roman" w:cs="Times New Roman"/>
                <w:sz w:val="16"/>
                <w:szCs w:val="16"/>
              </w:rPr>
              <w:t xml:space="preserve"> Правительства Пензенской области от 28.12.2007 </w:t>
            </w:r>
            <w:r w:rsidRPr="00A6475E">
              <w:rPr>
                <w:rFonts w:ascii="Times New Roman" w:eastAsia="Times New Roman" w:hAnsi="Times New Roman" w:cs="Times New Roman"/>
                <w:spacing w:val="-4"/>
                <w:sz w:val="16"/>
                <w:szCs w:val="16"/>
              </w:rPr>
              <w:t>№ 913-пП «О нормативах формирования</w:t>
            </w:r>
            <w:r w:rsidRPr="00A6475E">
              <w:rPr>
                <w:rFonts w:ascii="Times New Roman" w:eastAsia="Times New Roman" w:hAnsi="Times New Roman" w:cs="Times New Roman"/>
                <w:sz w:val="16"/>
                <w:szCs w:val="16"/>
              </w:rPr>
              <w:t xml:space="preserve">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Пензенской области» (с изменениями)</w:t>
            </w:r>
          </w:p>
        </w:tc>
        <w:tc>
          <w:tcPr>
            <w:tcW w:w="761" w:type="pct"/>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spacing w:line="232" w:lineRule="auto"/>
              <w:jc w:val="center"/>
              <w:rPr>
                <w:rFonts w:ascii="Times New Roman" w:eastAsia="Times New Roman" w:hAnsi="Times New Roman" w:cs="Times New Roman"/>
                <w:b/>
                <w:bCs/>
                <w:sz w:val="16"/>
                <w:szCs w:val="16"/>
              </w:rPr>
            </w:pPr>
          </w:p>
        </w:tc>
        <w:tc>
          <w:tcPr>
            <w:tcW w:w="824"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b/>
                <w:bCs/>
                <w:sz w:val="16"/>
                <w:szCs w:val="16"/>
              </w:rPr>
            </w:pPr>
            <w:r w:rsidRPr="00A6475E">
              <w:rPr>
                <w:rFonts w:ascii="Times New Roman" w:eastAsia="Times New Roman" w:hAnsi="Times New Roman" w:cs="Times New Roman"/>
                <w:sz w:val="16"/>
                <w:szCs w:val="16"/>
              </w:rPr>
              <w:t>Администрация, управления администрации, администрации поселений (по согласованию)</w:t>
            </w:r>
          </w:p>
        </w:tc>
        <w:tc>
          <w:tcPr>
            <w:tcW w:w="264" w:type="pct"/>
            <w:tcBorders>
              <w:top w:val="single" w:sz="4" w:space="0" w:color="auto"/>
              <w:left w:val="single" w:sz="4" w:space="0" w:color="auto"/>
              <w:bottom w:val="single" w:sz="4" w:space="0" w:color="auto"/>
              <w:right w:val="single" w:sz="4" w:space="0" w:color="auto"/>
            </w:tcBorders>
            <w:vAlign w:val="center"/>
            <w:hideMark/>
          </w:tcPr>
          <w:p w:rsidR="00A6475E" w:rsidRPr="00A6475E" w:rsidRDefault="00A6475E" w:rsidP="00A6475E">
            <w:pPr>
              <w:widowControl w:val="0"/>
              <w:spacing w:line="232" w:lineRule="auto"/>
              <w:jc w:val="center"/>
              <w:rPr>
                <w:rFonts w:ascii="Times New Roman" w:eastAsia="Times New Roman" w:hAnsi="Times New Roman" w:cs="Times New Roman"/>
                <w:bCs/>
                <w:sz w:val="16"/>
                <w:szCs w:val="16"/>
              </w:rPr>
            </w:pPr>
            <w:r w:rsidRPr="00A6475E">
              <w:rPr>
                <w:rFonts w:ascii="Times New Roman" w:eastAsia="Times New Roman" w:hAnsi="Times New Roman" w:cs="Times New Roman"/>
                <w:bCs/>
                <w:spacing w:val="-8"/>
                <w:sz w:val="16"/>
                <w:szCs w:val="16"/>
              </w:rPr>
              <w:t xml:space="preserve">2022 - </w:t>
            </w:r>
            <w:r w:rsidRPr="00A6475E">
              <w:rPr>
                <w:rFonts w:ascii="Times New Roman" w:eastAsia="Times New Roman" w:hAnsi="Times New Roman" w:cs="Times New Roman"/>
                <w:bCs/>
                <w:spacing w:val="-8"/>
                <w:sz w:val="16"/>
                <w:szCs w:val="16"/>
              </w:rPr>
              <w:br/>
              <w:t>2026 гг.</w:t>
            </w:r>
          </w:p>
        </w:tc>
        <w:tc>
          <w:tcPr>
            <w:tcW w:w="1811" w:type="pct"/>
            <w:gridSpan w:val="7"/>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b/>
                <w:bCs/>
                <w:sz w:val="16"/>
                <w:szCs w:val="16"/>
              </w:rPr>
            </w:pPr>
            <w:r w:rsidRPr="00A6475E">
              <w:rPr>
                <w:rFonts w:ascii="Times New Roman" w:eastAsia="Times New Roman" w:hAnsi="Times New Roman" w:cs="Times New Roman"/>
                <w:color w:val="000000"/>
                <w:sz w:val="16"/>
                <w:szCs w:val="16"/>
              </w:rPr>
              <w:t>Соблюдение установленного норматива</w:t>
            </w:r>
          </w:p>
          <w:p w:rsidR="00A6475E" w:rsidRPr="00A6475E" w:rsidRDefault="00A6475E" w:rsidP="00A6475E">
            <w:pPr>
              <w:widowControl w:val="0"/>
              <w:tabs>
                <w:tab w:val="left" w:pos="1500"/>
              </w:tabs>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ab/>
            </w:r>
          </w:p>
        </w:tc>
      </w:tr>
      <w:tr w:rsidR="00A6475E" w:rsidRPr="00A6475E" w:rsidTr="00A6475E">
        <w:tc>
          <w:tcPr>
            <w:tcW w:w="166"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20" w:lineRule="auto"/>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1.3</w:t>
            </w:r>
          </w:p>
        </w:tc>
        <w:tc>
          <w:tcPr>
            <w:tcW w:w="1174"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20" w:lineRule="auto"/>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Сокращение расходов на содержание органов местного самоуправления, в том числе:</w:t>
            </w:r>
          </w:p>
        </w:tc>
        <w:tc>
          <w:tcPr>
            <w:tcW w:w="761" w:type="pct"/>
            <w:vMerge w:val="restart"/>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spacing w:line="232" w:lineRule="auto"/>
              <w:jc w:val="center"/>
              <w:rPr>
                <w:rFonts w:ascii="Times New Roman" w:eastAsia="Times New Roman" w:hAnsi="Times New Roman" w:cs="Times New Roman"/>
                <w:b/>
                <w:bCs/>
                <w:sz w:val="16"/>
                <w:szCs w:val="16"/>
              </w:rPr>
            </w:pPr>
          </w:p>
        </w:tc>
        <w:tc>
          <w:tcPr>
            <w:tcW w:w="824" w:type="pct"/>
            <w:vMerge w:val="restar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b/>
                <w:bCs/>
                <w:sz w:val="16"/>
                <w:szCs w:val="16"/>
              </w:rPr>
            </w:pPr>
            <w:r w:rsidRPr="00A6475E">
              <w:rPr>
                <w:rFonts w:ascii="Times New Roman" w:eastAsia="Times New Roman" w:hAnsi="Times New Roman" w:cs="Times New Roman"/>
                <w:sz w:val="16"/>
                <w:szCs w:val="16"/>
              </w:rPr>
              <w:t>Администрация, управления администрации, администрации поселений (по согласованию)</w:t>
            </w:r>
          </w:p>
        </w:tc>
        <w:tc>
          <w:tcPr>
            <w:tcW w:w="264" w:type="pct"/>
            <w:vMerge w:val="restart"/>
            <w:tcBorders>
              <w:top w:val="single" w:sz="4" w:space="0" w:color="auto"/>
              <w:left w:val="single" w:sz="4" w:space="0" w:color="auto"/>
              <w:bottom w:val="single" w:sz="4" w:space="0" w:color="auto"/>
              <w:right w:val="single" w:sz="4" w:space="0" w:color="auto"/>
            </w:tcBorders>
            <w:vAlign w:val="center"/>
            <w:hideMark/>
          </w:tcPr>
          <w:p w:rsidR="00A6475E" w:rsidRPr="00A6475E" w:rsidRDefault="00A6475E" w:rsidP="00A6475E">
            <w:pPr>
              <w:widowControl w:val="0"/>
              <w:spacing w:line="232" w:lineRule="auto"/>
              <w:jc w:val="center"/>
              <w:rPr>
                <w:rFonts w:ascii="Times New Roman" w:eastAsia="Times New Roman" w:hAnsi="Times New Roman" w:cs="Times New Roman"/>
                <w:bCs/>
                <w:sz w:val="16"/>
                <w:szCs w:val="16"/>
              </w:rPr>
            </w:pPr>
            <w:r w:rsidRPr="00A6475E">
              <w:rPr>
                <w:rFonts w:ascii="Times New Roman" w:eastAsia="Times New Roman" w:hAnsi="Times New Roman" w:cs="Times New Roman"/>
                <w:bCs/>
                <w:spacing w:val="-8"/>
                <w:sz w:val="16"/>
                <w:szCs w:val="16"/>
              </w:rPr>
              <w:t xml:space="preserve">2022 - </w:t>
            </w:r>
            <w:r w:rsidRPr="00A6475E">
              <w:rPr>
                <w:rFonts w:ascii="Times New Roman" w:eastAsia="Times New Roman" w:hAnsi="Times New Roman" w:cs="Times New Roman"/>
                <w:bCs/>
                <w:spacing w:val="-8"/>
                <w:sz w:val="16"/>
                <w:szCs w:val="16"/>
              </w:rPr>
              <w:br/>
              <w:t>2026 гг.</w:t>
            </w:r>
          </w:p>
        </w:tc>
        <w:tc>
          <w:tcPr>
            <w:tcW w:w="424" w:type="pct"/>
            <w:gridSpan w:val="2"/>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w:t>
            </w:r>
          </w:p>
        </w:tc>
        <w:tc>
          <w:tcPr>
            <w:tcW w:w="284" w:type="pct"/>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spacing w:line="232" w:lineRule="auto"/>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w:t>
            </w:r>
          </w:p>
        </w:tc>
        <w:tc>
          <w:tcPr>
            <w:tcW w:w="275" w:type="pct"/>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spacing w:line="232" w:lineRule="auto"/>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w:t>
            </w:r>
          </w:p>
        </w:tc>
        <w:tc>
          <w:tcPr>
            <w:tcW w:w="276" w:type="pct"/>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spacing w:line="232" w:lineRule="auto"/>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w:t>
            </w:r>
          </w:p>
        </w:tc>
        <w:tc>
          <w:tcPr>
            <w:tcW w:w="276" w:type="pct"/>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spacing w:line="232" w:lineRule="auto"/>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w:t>
            </w:r>
          </w:p>
        </w:tc>
        <w:tc>
          <w:tcPr>
            <w:tcW w:w="276" w:type="pct"/>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spacing w:line="232" w:lineRule="auto"/>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w:t>
            </w:r>
          </w:p>
        </w:tc>
      </w:tr>
      <w:tr w:rsidR="00A6475E" w:rsidRPr="00A6475E" w:rsidTr="00A6475E">
        <w:tc>
          <w:tcPr>
            <w:tcW w:w="166" w:type="pct"/>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spacing w:line="220" w:lineRule="auto"/>
              <w:jc w:val="center"/>
              <w:rPr>
                <w:rFonts w:ascii="Times New Roman" w:eastAsia="Times New Roman" w:hAnsi="Times New Roman" w:cs="Times New Roman"/>
                <w:sz w:val="16"/>
                <w:szCs w:val="16"/>
                <w:highlight w:val="yellow"/>
              </w:rPr>
            </w:pPr>
          </w:p>
        </w:tc>
        <w:tc>
          <w:tcPr>
            <w:tcW w:w="1174"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20" w:lineRule="auto"/>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 оптимизация численности и расходов на оплату труда работников органов местного самоуправления</w:t>
            </w:r>
          </w:p>
        </w:tc>
        <w:tc>
          <w:tcPr>
            <w:tcW w:w="761" w:type="pct"/>
            <w:vMerge/>
            <w:tcBorders>
              <w:top w:val="single" w:sz="4" w:space="0" w:color="auto"/>
              <w:left w:val="single" w:sz="4" w:space="0" w:color="auto"/>
              <w:bottom w:val="single" w:sz="4" w:space="0" w:color="auto"/>
              <w:right w:val="single" w:sz="4" w:space="0" w:color="auto"/>
            </w:tcBorders>
            <w:vAlign w:val="center"/>
            <w:hideMark/>
          </w:tcPr>
          <w:p w:rsidR="00A6475E" w:rsidRPr="00A6475E" w:rsidRDefault="00A6475E" w:rsidP="00A6475E">
            <w:pPr>
              <w:jc w:val="left"/>
              <w:rPr>
                <w:rFonts w:ascii="Times New Roman" w:eastAsia="Times New Roman" w:hAnsi="Times New Roman" w:cs="Times New Roman"/>
                <w:b/>
                <w:bCs/>
                <w:sz w:val="16"/>
                <w:szCs w:val="16"/>
              </w:rPr>
            </w:pPr>
          </w:p>
        </w:tc>
        <w:tc>
          <w:tcPr>
            <w:tcW w:w="824" w:type="pct"/>
            <w:vMerge/>
            <w:tcBorders>
              <w:top w:val="single" w:sz="4" w:space="0" w:color="auto"/>
              <w:left w:val="single" w:sz="4" w:space="0" w:color="auto"/>
              <w:bottom w:val="single" w:sz="4" w:space="0" w:color="auto"/>
              <w:right w:val="single" w:sz="4" w:space="0" w:color="auto"/>
            </w:tcBorders>
            <w:vAlign w:val="center"/>
            <w:hideMark/>
          </w:tcPr>
          <w:p w:rsidR="00A6475E" w:rsidRPr="00A6475E" w:rsidRDefault="00A6475E" w:rsidP="00A6475E">
            <w:pPr>
              <w:jc w:val="left"/>
              <w:rPr>
                <w:rFonts w:ascii="Times New Roman" w:eastAsia="Times New Roman" w:hAnsi="Times New Roman" w:cs="Times New Roman"/>
                <w:b/>
                <w:bCs/>
                <w:sz w:val="16"/>
                <w:szCs w:val="16"/>
              </w:rPr>
            </w:pPr>
          </w:p>
        </w:tc>
        <w:tc>
          <w:tcPr>
            <w:tcW w:w="264" w:type="pct"/>
            <w:vMerge/>
            <w:tcBorders>
              <w:top w:val="single" w:sz="4" w:space="0" w:color="auto"/>
              <w:left w:val="single" w:sz="4" w:space="0" w:color="auto"/>
              <w:bottom w:val="single" w:sz="4" w:space="0" w:color="auto"/>
              <w:right w:val="single" w:sz="4" w:space="0" w:color="auto"/>
            </w:tcBorders>
            <w:vAlign w:val="center"/>
            <w:hideMark/>
          </w:tcPr>
          <w:p w:rsidR="00A6475E" w:rsidRPr="00A6475E" w:rsidRDefault="00A6475E" w:rsidP="00A6475E">
            <w:pPr>
              <w:jc w:val="left"/>
              <w:rPr>
                <w:rFonts w:ascii="Times New Roman" w:eastAsia="Times New Roman" w:hAnsi="Times New Roman" w:cs="Times New Roman"/>
                <w:bCs/>
                <w:sz w:val="16"/>
                <w:szCs w:val="16"/>
              </w:rPr>
            </w:pPr>
          </w:p>
        </w:tc>
        <w:tc>
          <w:tcPr>
            <w:tcW w:w="424" w:type="pct"/>
            <w:gridSpan w:val="2"/>
            <w:tcBorders>
              <w:top w:val="single" w:sz="4" w:space="0" w:color="auto"/>
              <w:left w:val="single" w:sz="4" w:space="0" w:color="auto"/>
              <w:bottom w:val="single" w:sz="4" w:space="0" w:color="auto"/>
              <w:right w:val="single" w:sz="4" w:space="0" w:color="auto"/>
            </w:tcBorders>
            <w:vAlign w:val="center"/>
            <w:hideMark/>
          </w:tcPr>
          <w:p w:rsidR="00A6475E" w:rsidRPr="00A6475E" w:rsidRDefault="00A6475E" w:rsidP="00A6475E">
            <w:pPr>
              <w:jc w:val="left"/>
              <w:rPr>
                <w:rFonts w:ascii="Times New Roman" w:eastAsia="Times New Roman" w:hAnsi="Times New Roman" w:cs="Times New Roman"/>
                <w:sz w:val="16"/>
                <w:szCs w:val="16"/>
              </w:rPr>
            </w:pPr>
          </w:p>
        </w:tc>
        <w:tc>
          <w:tcPr>
            <w:tcW w:w="284" w:type="pct"/>
            <w:tcBorders>
              <w:top w:val="single" w:sz="4" w:space="0" w:color="auto"/>
              <w:left w:val="single" w:sz="4" w:space="0" w:color="auto"/>
              <w:bottom w:val="single" w:sz="4" w:space="0" w:color="auto"/>
              <w:right w:val="single" w:sz="4" w:space="0" w:color="auto"/>
            </w:tcBorders>
            <w:vAlign w:val="center"/>
          </w:tcPr>
          <w:p w:rsidR="00A6475E" w:rsidRPr="00A6475E" w:rsidRDefault="00A6475E" w:rsidP="00A6475E">
            <w:pPr>
              <w:jc w:val="left"/>
              <w:rPr>
                <w:rFonts w:ascii="Times New Roman" w:eastAsia="Times New Roman" w:hAnsi="Times New Roman" w:cs="Times New Roman"/>
                <w:sz w:val="16"/>
                <w:szCs w:val="16"/>
              </w:rPr>
            </w:pPr>
          </w:p>
        </w:tc>
        <w:tc>
          <w:tcPr>
            <w:tcW w:w="275" w:type="pct"/>
            <w:tcBorders>
              <w:top w:val="single" w:sz="4" w:space="0" w:color="auto"/>
              <w:left w:val="single" w:sz="4" w:space="0" w:color="auto"/>
              <w:bottom w:val="single" w:sz="4" w:space="0" w:color="auto"/>
              <w:right w:val="single" w:sz="4" w:space="0" w:color="auto"/>
            </w:tcBorders>
            <w:vAlign w:val="center"/>
          </w:tcPr>
          <w:p w:rsidR="00A6475E" w:rsidRPr="00A6475E" w:rsidRDefault="00A6475E" w:rsidP="00A6475E">
            <w:pPr>
              <w:jc w:val="left"/>
              <w:rPr>
                <w:rFonts w:ascii="Times New Roman" w:eastAsia="Times New Roman" w:hAnsi="Times New Roman" w:cs="Times New Roman"/>
                <w:sz w:val="16"/>
                <w:szCs w:val="16"/>
              </w:rPr>
            </w:pPr>
          </w:p>
        </w:tc>
        <w:tc>
          <w:tcPr>
            <w:tcW w:w="276" w:type="pct"/>
            <w:tcBorders>
              <w:top w:val="single" w:sz="4" w:space="0" w:color="auto"/>
              <w:left w:val="single" w:sz="4" w:space="0" w:color="auto"/>
              <w:bottom w:val="single" w:sz="4" w:space="0" w:color="auto"/>
              <w:right w:val="single" w:sz="4" w:space="0" w:color="auto"/>
            </w:tcBorders>
            <w:vAlign w:val="center"/>
          </w:tcPr>
          <w:p w:rsidR="00A6475E" w:rsidRPr="00A6475E" w:rsidRDefault="00A6475E" w:rsidP="00A6475E">
            <w:pPr>
              <w:jc w:val="left"/>
              <w:rPr>
                <w:rFonts w:ascii="Times New Roman" w:eastAsia="Times New Roman" w:hAnsi="Times New Roman" w:cs="Times New Roman"/>
                <w:sz w:val="16"/>
                <w:szCs w:val="16"/>
              </w:rPr>
            </w:pPr>
          </w:p>
        </w:tc>
        <w:tc>
          <w:tcPr>
            <w:tcW w:w="276" w:type="pct"/>
            <w:tcBorders>
              <w:top w:val="single" w:sz="4" w:space="0" w:color="auto"/>
              <w:left w:val="single" w:sz="4" w:space="0" w:color="auto"/>
              <w:bottom w:val="single" w:sz="4" w:space="0" w:color="auto"/>
              <w:right w:val="single" w:sz="4" w:space="0" w:color="auto"/>
            </w:tcBorders>
            <w:vAlign w:val="center"/>
          </w:tcPr>
          <w:p w:rsidR="00A6475E" w:rsidRPr="00A6475E" w:rsidRDefault="00A6475E" w:rsidP="00A6475E">
            <w:pPr>
              <w:jc w:val="left"/>
              <w:rPr>
                <w:rFonts w:ascii="Times New Roman" w:eastAsia="Times New Roman" w:hAnsi="Times New Roman" w:cs="Times New Roman"/>
                <w:sz w:val="16"/>
                <w:szCs w:val="16"/>
              </w:rPr>
            </w:pPr>
          </w:p>
        </w:tc>
        <w:tc>
          <w:tcPr>
            <w:tcW w:w="276" w:type="pct"/>
            <w:tcBorders>
              <w:top w:val="single" w:sz="4" w:space="0" w:color="auto"/>
              <w:left w:val="single" w:sz="4" w:space="0" w:color="auto"/>
              <w:bottom w:val="single" w:sz="4" w:space="0" w:color="auto"/>
              <w:right w:val="single" w:sz="4" w:space="0" w:color="auto"/>
            </w:tcBorders>
            <w:vAlign w:val="center"/>
          </w:tcPr>
          <w:p w:rsidR="00A6475E" w:rsidRPr="00A6475E" w:rsidRDefault="00A6475E" w:rsidP="00A6475E">
            <w:pPr>
              <w:jc w:val="left"/>
              <w:rPr>
                <w:rFonts w:ascii="Times New Roman" w:eastAsia="Times New Roman" w:hAnsi="Times New Roman" w:cs="Times New Roman"/>
                <w:sz w:val="16"/>
                <w:szCs w:val="16"/>
              </w:rPr>
            </w:pPr>
          </w:p>
        </w:tc>
      </w:tr>
      <w:tr w:rsidR="00A6475E" w:rsidRPr="00A6475E" w:rsidTr="00A6475E">
        <w:tc>
          <w:tcPr>
            <w:tcW w:w="166" w:type="pct"/>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spacing w:line="220" w:lineRule="auto"/>
              <w:jc w:val="center"/>
              <w:rPr>
                <w:rFonts w:ascii="Times New Roman" w:eastAsia="Times New Roman" w:hAnsi="Times New Roman" w:cs="Times New Roman"/>
                <w:sz w:val="16"/>
                <w:szCs w:val="16"/>
                <w:highlight w:val="yellow"/>
              </w:rPr>
            </w:pPr>
          </w:p>
        </w:tc>
        <w:tc>
          <w:tcPr>
            <w:tcW w:w="1174"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20" w:lineRule="auto"/>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 xml:space="preserve">- сокращение других расходов </w:t>
            </w:r>
          </w:p>
        </w:tc>
        <w:tc>
          <w:tcPr>
            <w:tcW w:w="761" w:type="pct"/>
            <w:vMerge/>
            <w:tcBorders>
              <w:top w:val="single" w:sz="4" w:space="0" w:color="auto"/>
              <w:left w:val="single" w:sz="4" w:space="0" w:color="auto"/>
              <w:bottom w:val="single" w:sz="4" w:space="0" w:color="auto"/>
              <w:right w:val="single" w:sz="4" w:space="0" w:color="auto"/>
            </w:tcBorders>
            <w:vAlign w:val="center"/>
            <w:hideMark/>
          </w:tcPr>
          <w:p w:rsidR="00A6475E" w:rsidRPr="00A6475E" w:rsidRDefault="00A6475E" w:rsidP="00A6475E">
            <w:pPr>
              <w:jc w:val="left"/>
              <w:rPr>
                <w:rFonts w:ascii="Times New Roman" w:eastAsia="Times New Roman" w:hAnsi="Times New Roman" w:cs="Times New Roman"/>
                <w:b/>
                <w:bCs/>
                <w:sz w:val="16"/>
                <w:szCs w:val="16"/>
              </w:rPr>
            </w:pPr>
          </w:p>
        </w:tc>
        <w:tc>
          <w:tcPr>
            <w:tcW w:w="824" w:type="pct"/>
            <w:vMerge/>
            <w:tcBorders>
              <w:top w:val="single" w:sz="4" w:space="0" w:color="auto"/>
              <w:left w:val="single" w:sz="4" w:space="0" w:color="auto"/>
              <w:bottom w:val="single" w:sz="4" w:space="0" w:color="auto"/>
              <w:right w:val="single" w:sz="4" w:space="0" w:color="auto"/>
            </w:tcBorders>
            <w:vAlign w:val="center"/>
            <w:hideMark/>
          </w:tcPr>
          <w:p w:rsidR="00A6475E" w:rsidRPr="00A6475E" w:rsidRDefault="00A6475E" w:rsidP="00A6475E">
            <w:pPr>
              <w:jc w:val="left"/>
              <w:rPr>
                <w:rFonts w:ascii="Times New Roman" w:eastAsia="Times New Roman" w:hAnsi="Times New Roman" w:cs="Times New Roman"/>
                <w:b/>
                <w:bCs/>
                <w:sz w:val="16"/>
                <w:szCs w:val="16"/>
              </w:rPr>
            </w:pPr>
          </w:p>
        </w:tc>
        <w:tc>
          <w:tcPr>
            <w:tcW w:w="264" w:type="pct"/>
            <w:vMerge/>
            <w:tcBorders>
              <w:top w:val="single" w:sz="4" w:space="0" w:color="auto"/>
              <w:left w:val="single" w:sz="4" w:space="0" w:color="auto"/>
              <w:bottom w:val="single" w:sz="4" w:space="0" w:color="auto"/>
              <w:right w:val="single" w:sz="4" w:space="0" w:color="auto"/>
            </w:tcBorders>
            <w:vAlign w:val="center"/>
            <w:hideMark/>
          </w:tcPr>
          <w:p w:rsidR="00A6475E" w:rsidRPr="00A6475E" w:rsidRDefault="00A6475E" w:rsidP="00A6475E">
            <w:pPr>
              <w:jc w:val="left"/>
              <w:rPr>
                <w:rFonts w:ascii="Times New Roman" w:eastAsia="Times New Roman" w:hAnsi="Times New Roman" w:cs="Times New Roman"/>
                <w:bCs/>
                <w:sz w:val="16"/>
                <w:szCs w:val="16"/>
              </w:rPr>
            </w:pPr>
          </w:p>
        </w:tc>
        <w:tc>
          <w:tcPr>
            <w:tcW w:w="424" w:type="pct"/>
            <w:gridSpan w:val="2"/>
            <w:tcBorders>
              <w:top w:val="single" w:sz="4" w:space="0" w:color="auto"/>
              <w:left w:val="single" w:sz="4" w:space="0" w:color="auto"/>
              <w:bottom w:val="single" w:sz="4" w:space="0" w:color="auto"/>
              <w:right w:val="single" w:sz="4" w:space="0" w:color="auto"/>
            </w:tcBorders>
            <w:vAlign w:val="center"/>
            <w:hideMark/>
          </w:tcPr>
          <w:p w:rsidR="00A6475E" w:rsidRPr="00A6475E" w:rsidRDefault="00A6475E" w:rsidP="00A6475E">
            <w:pPr>
              <w:jc w:val="left"/>
              <w:rPr>
                <w:rFonts w:ascii="Times New Roman" w:eastAsia="Times New Roman" w:hAnsi="Times New Roman" w:cs="Times New Roman"/>
                <w:sz w:val="16"/>
                <w:szCs w:val="16"/>
              </w:rPr>
            </w:pPr>
          </w:p>
        </w:tc>
        <w:tc>
          <w:tcPr>
            <w:tcW w:w="284" w:type="pct"/>
            <w:tcBorders>
              <w:top w:val="single" w:sz="4" w:space="0" w:color="auto"/>
              <w:left w:val="single" w:sz="4" w:space="0" w:color="auto"/>
              <w:bottom w:val="single" w:sz="4" w:space="0" w:color="auto"/>
              <w:right w:val="single" w:sz="4" w:space="0" w:color="auto"/>
            </w:tcBorders>
            <w:vAlign w:val="center"/>
          </w:tcPr>
          <w:p w:rsidR="00A6475E" w:rsidRPr="00A6475E" w:rsidRDefault="00A6475E" w:rsidP="00A6475E">
            <w:pPr>
              <w:jc w:val="left"/>
              <w:rPr>
                <w:rFonts w:ascii="Times New Roman" w:eastAsia="Times New Roman" w:hAnsi="Times New Roman" w:cs="Times New Roman"/>
                <w:sz w:val="16"/>
                <w:szCs w:val="16"/>
              </w:rPr>
            </w:pPr>
          </w:p>
        </w:tc>
        <w:tc>
          <w:tcPr>
            <w:tcW w:w="275" w:type="pct"/>
            <w:tcBorders>
              <w:top w:val="single" w:sz="4" w:space="0" w:color="auto"/>
              <w:left w:val="single" w:sz="4" w:space="0" w:color="auto"/>
              <w:bottom w:val="single" w:sz="4" w:space="0" w:color="auto"/>
              <w:right w:val="single" w:sz="4" w:space="0" w:color="auto"/>
            </w:tcBorders>
            <w:vAlign w:val="center"/>
          </w:tcPr>
          <w:p w:rsidR="00A6475E" w:rsidRPr="00A6475E" w:rsidRDefault="00A6475E" w:rsidP="00A6475E">
            <w:pPr>
              <w:jc w:val="left"/>
              <w:rPr>
                <w:rFonts w:ascii="Times New Roman" w:eastAsia="Times New Roman" w:hAnsi="Times New Roman" w:cs="Times New Roman"/>
                <w:sz w:val="16"/>
                <w:szCs w:val="16"/>
              </w:rPr>
            </w:pPr>
          </w:p>
        </w:tc>
        <w:tc>
          <w:tcPr>
            <w:tcW w:w="276" w:type="pct"/>
            <w:tcBorders>
              <w:top w:val="single" w:sz="4" w:space="0" w:color="auto"/>
              <w:left w:val="single" w:sz="4" w:space="0" w:color="auto"/>
              <w:bottom w:val="single" w:sz="4" w:space="0" w:color="auto"/>
              <w:right w:val="single" w:sz="4" w:space="0" w:color="auto"/>
            </w:tcBorders>
            <w:vAlign w:val="center"/>
          </w:tcPr>
          <w:p w:rsidR="00A6475E" w:rsidRPr="00A6475E" w:rsidRDefault="00A6475E" w:rsidP="00A6475E">
            <w:pPr>
              <w:jc w:val="left"/>
              <w:rPr>
                <w:rFonts w:ascii="Times New Roman" w:eastAsia="Times New Roman" w:hAnsi="Times New Roman" w:cs="Times New Roman"/>
                <w:sz w:val="16"/>
                <w:szCs w:val="16"/>
              </w:rPr>
            </w:pPr>
          </w:p>
        </w:tc>
        <w:tc>
          <w:tcPr>
            <w:tcW w:w="276" w:type="pct"/>
            <w:tcBorders>
              <w:top w:val="single" w:sz="4" w:space="0" w:color="auto"/>
              <w:left w:val="single" w:sz="4" w:space="0" w:color="auto"/>
              <w:bottom w:val="single" w:sz="4" w:space="0" w:color="auto"/>
              <w:right w:val="single" w:sz="4" w:space="0" w:color="auto"/>
            </w:tcBorders>
            <w:vAlign w:val="center"/>
          </w:tcPr>
          <w:p w:rsidR="00A6475E" w:rsidRPr="00A6475E" w:rsidRDefault="00A6475E" w:rsidP="00A6475E">
            <w:pPr>
              <w:jc w:val="left"/>
              <w:rPr>
                <w:rFonts w:ascii="Times New Roman" w:eastAsia="Times New Roman" w:hAnsi="Times New Roman" w:cs="Times New Roman"/>
                <w:sz w:val="16"/>
                <w:szCs w:val="16"/>
              </w:rPr>
            </w:pPr>
          </w:p>
        </w:tc>
        <w:tc>
          <w:tcPr>
            <w:tcW w:w="276" w:type="pct"/>
            <w:tcBorders>
              <w:top w:val="single" w:sz="4" w:space="0" w:color="auto"/>
              <w:left w:val="single" w:sz="4" w:space="0" w:color="auto"/>
              <w:bottom w:val="single" w:sz="4" w:space="0" w:color="auto"/>
              <w:right w:val="single" w:sz="4" w:space="0" w:color="auto"/>
            </w:tcBorders>
            <w:vAlign w:val="center"/>
          </w:tcPr>
          <w:p w:rsidR="00A6475E" w:rsidRPr="00A6475E" w:rsidRDefault="00A6475E" w:rsidP="00A6475E">
            <w:pPr>
              <w:jc w:val="left"/>
              <w:rPr>
                <w:rFonts w:ascii="Times New Roman" w:eastAsia="Times New Roman" w:hAnsi="Times New Roman" w:cs="Times New Roman"/>
                <w:sz w:val="16"/>
                <w:szCs w:val="16"/>
              </w:rPr>
            </w:pPr>
          </w:p>
        </w:tc>
      </w:tr>
      <w:tr w:rsidR="00A6475E" w:rsidRPr="00A6475E" w:rsidTr="00A6475E">
        <w:tc>
          <w:tcPr>
            <w:tcW w:w="166"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20" w:lineRule="auto"/>
              <w:jc w:val="center"/>
              <w:rPr>
                <w:rFonts w:ascii="Times New Roman" w:eastAsia="Times New Roman" w:hAnsi="Times New Roman" w:cs="Times New Roman"/>
                <w:b/>
                <w:bCs/>
                <w:sz w:val="16"/>
                <w:szCs w:val="16"/>
              </w:rPr>
            </w:pPr>
            <w:r w:rsidRPr="00A6475E">
              <w:rPr>
                <w:rFonts w:ascii="Times New Roman" w:eastAsia="Times New Roman" w:hAnsi="Times New Roman" w:cs="Times New Roman"/>
                <w:b/>
                <w:bCs/>
                <w:sz w:val="16"/>
                <w:szCs w:val="16"/>
              </w:rPr>
              <w:t>2</w:t>
            </w:r>
          </w:p>
        </w:tc>
        <w:tc>
          <w:tcPr>
            <w:tcW w:w="1174"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20" w:lineRule="auto"/>
              <w:jc w:val="center"/>
              <w:rPr>
                <w:rFonts w:ascii="Times New Roman" w:eastAsia="Times New Roman" w:hAnsi="Times New Roman" w:cs="Times New Roman"/>
                <w:b/>
                <w:bCs/>
                <w:sz w:val="16"/>
                <w:szCs w:val="16"/>
              </w:rPr>
            </w:pPr>
            <w:r w:rsidRPr="00A6475E">
              <w:rPr>
                <w:rFonts w:ascii="Times New Roman" w:eastAsia="Times New Roman" w:hAnsi="Times New Roman" w:cs="Times New Roman"/>
                <w:b/>
                <w:bCs/>
                <w:sz w:val="16"/>
                <w:szCs w:val="16"/>
              </w:rPr>
              <w:t>Расходы на содержание бюджетной сети</w:t>
            </w:r>
          </w:p>
        </w:tc>
        <w:tc>
          <w:tcPr>
            <w:tcW w:w="761" w:type="pct"/>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spacing w:line="232" w:lineRule="auto"/>
              <w:jc w:val="center"/>
              <w:rPr>
                <w:rFonts w:ascii="Times New Roman" w:eastAsia="Times New Roman" w:hAnsi="Times New Roman" w:cs="Times New Roman"/>
                <w:b/>
                <w:bCs/>
                <w:sz w:val="16"/>
                <w:szCs w:val="16"/>
              </w:rPr>
            </w:pPr>
          </w:p>
        </w:tc>
        <w:tc>
          <w:tcPr>
            <w:tcW w:w="824" w:type="pct"/>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spacing w:line="232" w:lineRule="auto"/>
              <w:jc w:val="center"/>
              <w:rPr>
                <w:rFonts w:ascii="Times New Roman" w:eastAsia="Times New Roman" w:hAnsi="Times New Roman" w:cs="Times New Roman"/>
                <w:b/>
                <w:bCs/>
                <w:sz w:val="16"/>
                <w:szCs w:val="16"/>
              </w:rPr>
            </w:pPr>
          </w:p>
        </w:tc>
        <w:tc>
          <w:tcPr>
            <w:tcW w:w="264" w:type="pct"/>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spacing w:line="232" w:lineRule="auto"/>
              <w:jc w:val="center"/>
              <w:rPr>
                <w:rFonts w:ascii="Times New Roman" w:eastAsia="Times New Roman" w:hAnsi="Times New Roman" w:cs="Times New Roman"/>
                <w:b/>
                <w:bCs/>
                <w:sz w:val="16"/>
                <w:szCs w:val="16"/>
              </w:rPr>
            </w:pPr>
          </w:p>
        </w:tc>
        <w:tc>
          <w:tcPr>
            <w:tcW w:w="424" w:type="pct"/>
            <w:gridSpan w:val="2"/>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b/>
                <w:bCs/>
                <w:sz w:val="16"/>
                <w:szCs w:val="16"/>
              </w:rPr>
            </w:pPr>
            <w:r w:rsidRPr="00A6475E">
              <w:rPr>
                <w:rFonts w:ascii="Times New Roman" w:eastAsia="Times New Roman" w:hAnsi="Times New Roman" w:cs="Times New Roman"/>
                <w:b/>
                <w:bCs/>
                <w:sz w:val="16"/>
                <w:szCs w:val="16"/>
              </w:rPr>
              <w:t>3 035,4</w:t>
            </w:r>
          </w:p>
        </w:tc>
        <w:tc>
          <w:tcPr>
            <w:tcW w:w="284"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b/>
                <w:bCs/>
                <w:sz w:val="16"/>
                <w:szCs w:val="16"/>
              </w:rPr>
            </w:pPr>
            <w:r w:rsidRPr="00A6475E">
              <w:rPr>
                <w:rFonts w:ascii="Times New Roman" w:eastAsia="Times New Roman" w:hAnsi="Times New Roman" w:cs="Times New Roman"/>
                <w:b/>
                <w:bCs/>
                <w:sz w:val="16"/>
                <w:szCs w:val="16"/>
              </w:rPr>
              <w:t>1402,8</w:t>
            </w:r>
          </w:p>
        </w:tc>
        <w:tc>
          <w:tcPr>
            <w:tcW w:w="275"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b/>
                <w:bCs/>
                <w:sz w:val="16"/>
                <w:szCs w:val="16"/>
                <w:lang w:val="en-US"/>
              </w:rPr>
            </w:pPr>
            <w:r w:rsidRPr="00A6475E">
              <w:rPr>
                <w:rFonts w:ascii="Times New Roman" w:eastAsia="Times New Roman" w:hAnsi="Times New Roman" w:cs="Times New Roman"/>
                <w:b/>
                <w:bCs/>
                <w:sz w:val="16"/>
                <w:szCs w:val="16"/>
              </w:rPr>
              <w:t>425,7</w:t>
            </w:r>
          </w:p>
        </w:tc>
        <w:tc>
          <w:tcPr>
            <w:tcW w:w="276"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b/>
                <w:bCs/>
                <w:sz w:val="16"/>
                <w:szCs w:val="16"/>
              </w:rPr>
            </w:pPr>
            <w:r w:rsidRPr="00A6475E">
              <w:rPr>
                <w:rFonts w:ascii="Times New Roman" w:eastAsia="Times New Roman" w:hAnsi="Times New Roman" w:cs="Times New Roman"/>
                <w:b/>
                <w:bCs/>
                <w:sz w:val="16"/>
                <w:szCs w:val="16"/>
              </w:rPr>
              <w:t>20,0</w:t>
            </w:r>
          </w:p>
        </w:tc>
        <w:tc>
          <w:tcPr>
            <w:tcW w:w="276"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b/>
                <w:bCs/>
                <w:sz w:val="16"/>
                <w:szCs w:val="16"/>
              </w:rPr>
            </w:pPr>
            <w:r w:rsidRPr="00A6475E">
              <w:rPr>
                <w:rFonts w:ascii="Times New Roman" w:eastAsia="Times New Roman" w:hAnsi="Times New Roman" w:cs="Times New Roman"/>
                <w:b/>
                <w:bCs/>
                <w:sz w:val="16"/>
                <w:szCs w:val="16"/>
              </w:rPr>
              <w:t>20,0</w:t>
            </w:r>
          </w:p>
        </w:tc>
        <w:tc>
          <w:tcPr>
            <w:tcW w:w="276"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b/>
                <w:bCs/>
                <w:sz w:val="16"/>
                <w:szCs w:val="16"/>
              </w:rPr>
            </w:pPr>
            <w:r w:rsidRPr="00A6475E">
              <w:rPr>
                <w:rFonts w:ascii="Times New Roman" w:eastAsia="Times New Roman" w:hAnsi="Times New Roman" w:cs="Times New Roman"/>
                <w:b/>
                <w:bCs/>
                <w:sz w:val="16"/>
                <w:szCs w:val="16"/>
              </w:rPr>
              <w:t>20,0</w:t>
            </w:r>
          </w:p>
        </w:tc>
      </w:tr>
      <w:tr w:rsidR="00A6475E" w:rsidRPr="00A6475E" w:rsidTr="00A6475E">
        <w:tc>
          <w:tcPr>
            <w:tcW w:w="166" w:type="pct"/>
            <w:vMerge w:val="restar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20" w:lineRule="auto"/>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2.1</w:t>
            </w:r>
          </w:p>
        </w:tc>
        <w:tc>
          <w:tcPr>
            <w:tcW w:w="1174"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20" w:lineRule="auto"/>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Сокращение расходов на содержание муниципальных учреждений, в том числе за счет ликвидации, укрупнения или присоединения учреждений, из них:</w:t>
            </w:r>
          </w:p>
        </w:tc>
        <w:tc>
          <w:tcPr>
            <w:tcW w:w="761" w:type="pct"/>
            <w:vMerge w:val="restar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bCs/>
                <w:sz w:val="16"/>
                <w:szCs w:val="16"/>
              </w:rPr>
            </w:pPr>
            <w:r w:rsidRPr="00A6475E">
              <w:rPr>
                <w:rFonts w:ascii="Times New Roman" w:eastAsia="Times New Roman" w:hAnsi="Times New Roman" w:cs="Times New Roman"/>
                <w:bCs/>
                <w:sz w:val="16"/>
                <w:szCs w:val="16"/>
              </w:rPr>
              <w:t xml:space="preserve">с 01.09.21 передача бассейна «Звездный» в </w:t>
            </w:r>
            <w:proofErr w:type="gramStart"/>
            <w:r w:rsidRPr="00A6475E">
              <w:rPr>
                <w:rFonts w:ascii="Times New Roman" w:eastAsia="Times New Roman" w:hAnsi="Times New Roman" w:cs="Times New Roman"/>
                <w:bCs/>
                <w:sz w:val="16"/>
                <w:szCs w:val="16"/>
              </w:rPr>
              <w:t>гос. собственность</w:t>
            </w:r>
            <w:proofErr w:type="gramEnd"/>
            <w:r w:rsidRPr="00A6475E">
              <w:rPr>
                <w:rFonts w:ascii="Times New Roman" w:eastAsia="Times New Roman" w:hAnsi="Times New Roman" w:cs="Times New Roman"/>
                <w:bCs/>
                <w:sz w:val="16"/>
                <w:szCs w:val="16"/>
              </w:rPr>
              <w:t xml:space="preserve"> </w:t>
            </w:r>
          </w:p>
          <w:p w:rsidR="00A6475E" w:rsidRPr="00A6475E" w:rsidRDefault="00A6475E" w:rsidP="00A6475E">
            <w:pPr>
              <w:widowControl w:val="0"/>
              <w:jc w:val="center"/>
              <w:rPr>
                <w:rFonts w:ascii="Times New Roman" w:eastAsia="Times New Roman" w:hAnsi="Times New Roman" w:cs="Times New Roman"/>
                <w:bCs/>
                <w:sz w:val="16"/>
                <w:szCs w:val="16"/>
              </w:rPr>
            </w:pPr>
            <w:r w:rsidRPr="00A6475E">
              <w:rPr>
                <w:rFonts w:ascii="Times New Roman" w:eastAsia="Times New Roman" w:hAnsi="Times New Roman" w:cs="Times New Roman"/>
                <w:bCs/>
                <w:sz w:val="16"/>
                <w:szCs w:val="16"/>
              </w:rPr>
              <w:t>(-3ед.</w:t>
            </w:r>
            <w:proofErr w:type="gramStart"/>
            <w:r w:rsidRPr="00A6475E">
              <w:rPr>
                <w:rFonts w:ascii="Times New Roman" w:eastAsia="Times New Roman" w:hAnsi="Times New Roman" w:cs="Times New Roman"/>
                <w:bCs/>
                <w:sz w:val="16"/>
                <w:szCs w:val="16"/>
              </w:rPr>
              <w:t>,в</w:t>
            </w:r>
            <w:proofErr w:type="gramEnd"/>
            <w:r w:rsidRPr="00A6475E">
              <w:rPr>
                <w:rFonts w:ascii="Times New Roman" w:eastAsia="Times New Roman" w:hAnsi="Times New Roman" w:cs="Times New Roman"/>
                <w:bCs/>
                <w:sz w:val="16"/>
                <w:szCs w:val="16"/>
              </w:rPr>
              <w:t xml:space="preserve"> </w:t>
            </w:r>
            <w:proofErr w:type="spellStart"/>
            <w:r w:rsidRPr="00A6475E">
              <w:rPr>
                <w:rFonts w:ascii="Times New Roman" w:eastAsia="Times New Roman" w:hAnsi="Times New Roman" w:cs="Times New Roman"/>
                <w:bCs/>
                <w:sz w:val="16"/>
                <w:szCs w:val="16"/>
              </w:rPr>
              <w:t>т.ч</w:t>
            </w:r>
            <w:proofErr w:type="spellEnd"/>
            <w:r w:rsidRPr="00A6475E">
              <w:rPr>
                <w:rFonts w:ascii="Times New Roman" w:eastAsia="Times New Roman" w:hAnsi="Times New Roman" w:cs="Times New Roman"/>
                <w:bCs/>
                <w:sz w:val="16"/>
                <w:szCs w:val="16"/>
              </w:rPr>
              <w:t xml:space="preserve">. 2ед </w:t>
            </w:r>
            <w:proofErr w:type="spellStart"/>
            <w:r w:rsidRPr="00A6475E">
              <w:rPr>
                <w:rFonts w:ascii="Times New Roman" w:eastAsia="Times New Roman" w:hAnsi="Times New Roman" w:cs="Times New Roman"/>
                <w:bCs/>
                <w:sz w:val="16"/>
                <w:szCs w:val="16"/>
              </w:rPr>
              <w:t>указники</w:t>
            </w:r>
            <w:proofErr w:type="spellEnd"/>
            <w:r w:rsidRPr="00A6475E">
              <w:rPr>
                <w:rFonts w:ascii="Times New Roman" w:eastAsia="Times New Roman" w:hAnsi="Times New Roman" w:cs="Times New Roman"/>
                <w:bCs/>
                <w:sz w:val="16"/>
                <w:szCs w:val="16"/>
              </w:rPr>
              <w:t xml:space="preserve"> и 1ед.внеш.пед.работник; -16,5ед., в </w:t>
            </w:r>
            <w:proofErr w:type="spellStart"/>
            <w:r w:rsidRPr="00A6475E">
              <w:rPr>
                <w:rFonts w:ascii="Times New Roman" w:eastAsia="Times New Roman" w:hAnsi="Times New Roman" w:cs="Times New Roman"/>
                <w:bCs/>
                <w:sz w:val="16"/>
                <w:szCs w:val="16"/>
              </w:rPr>
              <w:t>т.ч</w:t>
            </w:r>
            <w:proofErr w:type="spellEnd"/>
            <w:r w:rsidRPr="00A6475E">
              <w:rPr>
                <w:rFonts w:ascii="Times New Roman" w:eastAsia="Times New Roman" w:hAnsi="Times New Roman" w:cs="Times New Roman"/>
                <w:bCs/>
                <w:sz w:val="16"/>
                <w:szCs w:val="16"/>
              </w:rPr>
              <w:t xml:space="preserve">. 1,5ед. инженер-техник; 2ед. гардеробщица;5ед. уборщица; 3ед. </w:t>
            </w:r>
            <w:proofErr w:type="spellStart"/>
            <w:r w:rsidRPr="00A6475E">
              <w:rPr>
                <w:rFonts w:ascii="Times New Roman" w:eastAsia="Times New Roman" w:hAnsi="Times New Roman" w:cs="Times New Roman"/>
                <w:bCs/>
                <w:sz w:val="16"/>
                <w:szCs w:val="16"/>
              </w:rPr>
              <w:t>стород</w:t>
            </w:r>
            <w:proofErr w:type="spellEnd"/>
            <w:r w:rsidRPr="00A6475E">
              <w:rPr>
                <w:rFonts w:ascii="Times New Roman" w:eastAsia="Times New Roman" w:hAnsi="Times New Roman" w:cs="Times New Roman"/>
                <w:bCs/>
                <w:sz w:val="16"/>
                <w:szCs w:val="16"/>
              </w:rPr>
              <w:t xml:space="preserve">; 2ел. слесарь-электрик; 1ед. </w:t>
            </w:r>
            <w:proofErr w:type="spellStart"/>
            <w:r w:rsidRPr="00A6475E">
              <w:rPr>
                <w:rFonts w:ascii="Times New Roman" w:eastAsia="Times New Roman" w:hAnsi="Times New Roman" w:cs="Times New Roman"/>
                <w:bCs/>
                <w:sz w:val="16"/>
                <w:szCs w:val="16"/>
              </w:rPr>
              <w:t>Мед</w:t>
            </w:r>
            <w:proofErr w:type="gramStart"/>
            <w:r w:rsidRPr="00A6475E">
              <w:rPr>
                <w:rFonts w:ascii="Times New Roman" w:eastAsia="Times New Roman" w:hAnsi="Times New Roman" w:cs="Times New Roman"/>
                <w:bCs/>
                <w:sz w:val="16"/>
                <w:szCs w:val="16"/>
              </w:rPr>
              <w:t>.с</w:t>
            </w:r>
            <w:proofErr w:type="gramEnd"/>
            <w:r w:rsidRPr="00A6475E">
              <w:rPr>
                <w:rFonts w:ascii="Times New Roman" w:eastAsia="Times New Roman" w:hAnsi="Times New Roman" w:cs="Times New Roman"/>
                <w:bCs/>
                <w:sz w:val="16"/>
                <w:szCs w:val="16"/>
              </w:rPr>
              <w:t>естра</w:t>
            </w:r>
            <w:proofErr w:type="spellEnd"/>
            <w:r w:rsidRPr="00A6475E">
              <w:rPr>
                <w:rFonts w:ascii="Times New Roman" w:eastAsia="Times New Roman" w:hAnsi="Times New Roman" w:cs="Times New Roman"/>
                <w:bCs/>
                <w:sz w:val="16"/>
                <w:szCs w:val="16"/>
              </w:rPr>
              <w:t xml:space="preserve">; 1ед. старшая </w:t>
            </w:r>
            <w:proofErr w:type="spellStart"/>
            <w:r w:rsidRPr="00A6475E">
              <w:rPr>
                <w:rFonts w:ascii="Times New Roman" w:eastAsia="Times New Roman" w:hAnsi="Times New Roman" w:cs="Times New Roman"/>
                <w:bCs/>
                <w:sz w:val="16"/>
                <w:szCs w:val="16"/>
              </w:rPr>
              <w:t>мед.сестра</w:t>
            </w:r>
            <w:proofErr w:type="spellEnd"/>
            <w:r w:rsidRPr="00A6475E">
              <w:rPr>
                <w:rFonts w:ascii="Times New Roman" w:eastAsia="Times New Roman" w:hAnsi="Times New Roman" w:cs="Times New Roman"/>
                <w:bCs/>
                <w:sz w:val="16"/>
                <w:szCs w:val="16"/>
              </w:rPr>
              <w:t xml:space="preserve">; </w:t>
            </w:r>
            <w:r w:rsidRPr="00A6475E">
              <w:rPr>
                <w:rFonts w:ascii="Times New Roman" w:eastAsia="Times New Roman" w:hAnsi="Times New Roman" w:cs="Times New Roman"/>
                <w:bCs/>
                <w:sz w:val="16"/>
                <w:szCs w:val="16"/>
              </w:rPr>
              <w:lastRenderedPageBreak/>
              <w:t>1ед.спасатель);</w:t>
            </w:r>
          </w:p>
          <w:p w:rsidR="00A6475E" w:rsidRPr="00A6475E" w:rsidRDefault="00A6475E" w:rsidP="00A6475E">
            <w:pPr>
              <w:widowControl w:val="0"/>
              <w:jc w:val="center"/>
              <w:rPr>
                <w:rFonts w:ascii="Times New Roman" w:eastAsia="Times New Roman" w:hAnsi="Times New Roman" w:cs="Times New Roman"/>
                <w:bCs/>
                <w:sz w:val="16"/>
                <w:szCs w:val="16"/>
              </w:rPr>
            </w:pPr>
            <w:r w:rsidRPr="00A6475E">
              <w:rPr>
                <w:rFonts w:ascii="Times New Roman" w:eastAsia="Times New Roman" w:hAnsi="Times New Roman" w:cs="Times New Roman"/>
                <w:bCs/>
                <w:sz w:val="16"/>
                <w:szCs w:val="16"/>
              </w:rPr>
              <w:t xml:space="preserve">в связи с ликвидацией 20.06.22 МБОУ НШ-ДС </w:t>
            </w:r>
            <w:proofErr w:type="spellStart"/>
            <w:r w:rsidRPr="00A6475E">
              <w:rPr>
                <w:rFonts w:ascii="Times New Roman" w:eastAsia="Times New Roman" w:hAnsi="Times New Roman" w:cs="Times New Roman"/>
                <w:bCs/>
                <w:sz w:val="16"/>
                <w:szCs w:val="16"/>
              </w:rPr>
              <w:t>с</w:t>
            </w:r>
            <w:proofErr w:type="gramStart"/>
            <w:r w:rsidRPr="00A6475E">
              <w:rPr>
                <w:rFonts w:ascii="Times New Roman" w:eastAsia="Times New Roman" w:hAnsi="Times New Roman" w:cs="Times New Roman"/>
                <w:bCs/>
                <w:sz w:val="16"/>
                <w:szCs w:val="16"/>
              </w:rPr>
              <w:t>.З</w:t>
            </w:r>
            <w:proofErr w:type="gramEnd"/>
            <w:r w:rsidRPr="00A6475E">
              <w:rPr>
                <w:rFonts w:ascii="Times New Roman" w:eastAsia="Times New Roman" w:hAnsi="Times New Roman" w:cs="Times New Roman"/>
                <w:bCs/>
                <w:sz w:val="16"/>
                <w:szCs w:val="16"/>
              </w:rPr>
              <w:t>асечное</w:t>
            </w:r>
            <w:proofErr w:type="spellEnd"/>
            <w:r w:rsidRPr="00A6475E">
              <w:rPr>
                <w:rFonts w:ascii="Times New Roman" w:eastAsia="Times New Roman" w:hAnsi="Times New Roman" w:cs="Times New Roman"/>
                <w:bCs/>
                <w:sz w:val="16"/>
                <w:szCs w:val="16"/>
              </w:rPr>
              <w:t xml:space="preserve"> и филиала МБОУ СОШ им. М.Н. Загоскина </w:t>
            </w:r>
            <w:proofErr w:type="spellStart"/>
            <w:r w:rsidRPr="00A6475E">
              <w:rPr>
                <w:rFonts w:ascii="Times New Roman" w:eastAsia="Times New Roman" w:hAnsi="Times New Roman" w:cs="Times New Roman"/>
                <w:bCs/>
                <w:sz w:val="16"/>
                <w:szCs w:val="16"/>
              </w:rPr>
              <w:t>с.Рамзай</w:t>
            </w:r>
            <w:proofErr w:type="spellEnd"/>
            <w:r w:rsidRPr="00A6475E">
              <w:rPr>
                <w:rFonts w:ascii="Times New Roman" w:eastAsia="Times New Roman" w:hAnsi="Times New Roman" w:cs="Times New Roman"/>
                <w:bCs/>
                <w:sz w:val="16"/>
                <w:szCs w:val="16"/>
              </w:rPr>
              <w:t xml:space="preserve"> в с. Долгоруково сокращено 11.25ед. в МКУ "Центр обслуживания образовательных организаций Мокшанского района Пензенской области (2,5ед.сторож; 2,0ед повар; 1,5ед. уборщик служебных помещений; 5ед.оператор; 0,25ед. помощник повара)         </w:t>
            </w:r>
          </w:p>
        </w:tc>
        <w:tc>
          <w:tcPr>
            <w:tcW w:w="824" w:type="pct"/>
            <w:vMerge w:val="restar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b/>
                <w:bCs/>
                <w:sz w:val="16"/>
                <w:szCs w:val="16"/>
              </w:rPr>
            </w:pPr>
            <w:r w:rsidRPr="00A6475E">
              <w:rPr>
                <w:rFonts w:ascii="Times New Roman" w:eastAsia="Times New Roman" w:hAnsi="Times New Roman" w:cs="Times New Roman"/>
                <w:sz w:val="16"/>
                <w:szCs w:val="16"/>
              </w:rPr>
              <w:lastRenderedPageBreak/>
              <w:t>Администрация, управления администрации, администрации поселений (по согласованию), муниципальные учреждения Мокшанского района и поселений Мокшанского района по согласованию (далее – муниципальные учреждения)</w:t>
            </w:r>
          </w:p>
        </w:tc>
        <w:tc>
          <w:tcPr>
            <w:tcW w:w="264" w:type="pct"/>
            <w:vMerge w:val="restart"/>
            <w:tcBorders>
              <w:top w:val="single" w:sz="4" w:space="0" w:color="auto"/>
              <w:left w:val="single" w:sz="4" w:space="0" w:color="auto"/>
              <w:bottom w:val="single" w:sz="4" w:space="0" w:color="auto"/>
              <w:right w:val="single" w:sz="4" w:space="0" w:color="auto"/>
            </w:tcBorders>
            <w:vAlign w:val="center"/>
            <w:hideMark/>
          </w:tcPr>
          <w:p w:rsidR="00A6475E" w:rsidRPr="00A6475E" w:rsidRDefault="00A6475E" w:rsidP="00A6475E">
            <w:pPr>
              <w:widowControl w:val="0"/>
              <w:spacing w:line="232" w:lineRule="auto"/>
              <w:jc w:val="center"/>
              <w:rPr>
                <w:rFonts w:ascii="Times New Roman" w:eastAsia="Times New Roman" w:hAnsi="Times New Roman" w:cs="Times New Roman"/>
                <w:bCs/>
                <w:sz w:val="16"/>
                <w:szCs w:val="16"/>
              </w:rPr>
            </w:pPr>
            <w:r w:rsidRPr="00A6475E">
              <w:rPr>
                <w:rFonts w:ascii="Times New Roman" w:eastAsia="Times New Roman" w:hAnsi="Times New Roman" w:cs="Times New Roman"/>
                <w:bCs/>
                <w:spacing w:val="-8"/>
                <w:sz w:val="16"/>
                <w:szCs w:val="16"/>
              </w:rPr>
              <w:t xml:space="preserve">2022 - </w:t>
            </w:r>
            <w:r w:rsidRPr="00A6475E">
              <w:rPr>
                <w:rFonts w:ascii="Times New Roman" w:eastAsia="Times New Roman" w:hAnsi="Times New Roman" w:cs="Times New Roman"/>
                <w:bCs/>
                <w:spacing w:val="-8"/>
                <w:sz w:val="16"/>
                <w:szCs w:val="16"/>
              </w:rPr>
              <w:br/>
              <w:t>2026 гг.</w:t>
            </w:r>
          </w:p>
        </w:tc>
        <w:tc>
          <w:tcPr>
            <w:tcW w:w="424" w:type="pct"/>
            <w:gridSpan w:val="2"/>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b/>
                <w:bCs/>
                <w:sz w:val="16"/>
                <w:szCs w:val="16"/>
              </w:rPr>
            </w:pPr>
            <w:r w:rsidRPr="00A6475E">
              <w:rPr>
                <w:rFonts w:ascii="Times New Roman" w:eastAsia="Times New Roman" w:hAnsi="Times New Roman" w:cs="Times New Roman"/>
                <w:b/>
                <w:bCs/>
                <w:sz w:val="16"/>
                <w:szCs w:val="16"/>
              </w:rPr>
              <w:t>2 654,1</w:t>
            </w:r>
          </w:p>
        </w:tc>
        <w:tc>
          <w:tcPr>
            <w:tcW w:w="284"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b/>
                <w:bCs/>
                <w:sz w:val="16"/>
                <w:szCs w:val="16"/>
              </w:rPr>
            </w:pPr>
            <w:r w:rsidRPr="00A6475E">
              <w:rPr>
                <w:rFonts w:ascii="Times New Roman" w:eastAsia="Times New Roman" w:hAnsi="Times New Roman" w:cs="Times New Roman"/>
                <w:b/>
                <w:bCs/>
                <w:sz w:val="16"/>
                <w:szCs w:val="16"/>
              </w:rPr>
              <w:t>1263,0</w:t>
            </w:r>
          </w:p>
        </w:tc>
        <w:tc>
          <w:tcPr>
            <w:tcW w:w="275"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b/>
                <w:bCs/>
                <w:sz w:val="16"/>
                <w:szCs w:val="16"/>
              </w:rPr>
            </w:pPr>
            <w:r w:rsidRPr="00A6475E">
              <w:rPr>
                <w:rFonts w:ascii="Times New Roman" w:eastAsia="Times New Roman" w:hAnsi="Times New Roman" w:cs="Times New Roman"/>
                <w:b/>
                <w:bCs/>
                <w:sz w:val="16"/>
                <w:szCs w:val="16"/>
              </w:rPr>
              <w:t>-</w:t>
            </w:r>
          </w:p>
        </w:tc>
        <w:tc>
          <w:tcPr>
            <w:tcW w:w="276" w:type="pct"/>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spacing w:line="232" w:lineRule="auto"/>
              <w:jc w:val="center"/>
              <w:rPr>
                <w:rFonts w:ascii="Times New Roman" w:eastAsia="Times New Roman" w:hAnsi="Times New Roman" w:cs="Times New Roman"/>
                <w:b/>
                <w:bCs/>
                <w:sz w:val="16"/>
                <w:szCs w:val="16"/>
              </w:rPr>
            </w:pPr>
            <w:r w:rsidRPr="00A6475E">
              <w:rPr>
                <w:rFonts w:ascii="Times New Roman" w:eastAsia="Times New Roman" w:hAnsi="Times New Roman" w:cs="Times New Roman"/>
                <w:b/>
                <w:bCs/>
                <w:sz w:val="16"/>
                <w:szCs w:val="16"/>
              </w:rPr>
              <w:t>-</w:t>
            </w:r>
          </w:p>
        </w:tc>
        <w:tc>
          <w:tcPr>
            <w:tcW w:w="276" w:type="pct"/>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spacing w:line="232" w:lineRule="auto"/>
              <w:jc w:val="center"/>
              <w:rPr>
                <w:rFonts w:ascii="Times New Roman" w:eastAsia="Times New Roman" w:hAnsi="Times New Roman" w:cs="Times New Roman"/>
                <w:b/>
                <w:bCs/>
                <w:sz w:val="16"/>
                <w:szCs w:val="16"/>
              </w:rPr>
            </w:pPr>
            <w:r w:rsidRPr="00A6475E">
              <w:rPr>
                <w:rFonts w:ascii="Times New Roman" w:eastAsia="Times New Roman" w:hAnsi="Times New Roman" w:cs="Times New Roman"/>
                <w:b/>
                <w:bCs/>
                <w:sz w:val="16"/>
                <w:szCs w:val="16"/>
              </w:rPr>
              <w:t>-</w:t>
            </w:r>
          </w:p>
        </w:tc>
        <w:tc>
          <w:tcPr>
            <w:tcW w:w="276" w:type="pct"/>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spacing w:line="232" w:lineRule="auto"/>
              <w:jc w:val="center"/>
              <w:rPr>
                <w:rFonts w:ascii="Times New Roman" w:eastAsia="Times New Roman" w:hAnsi="Times New Roman" w:cs="Times New Roman"/>
                <w:b/>
                <w:bCs/>
                <w:sz w:val="16"/>
                <w:szCs w:val="16"/>
              </w:rPr>
            </w:pPr>
            <w:r w:rsidRPr="00A6475E">
              <w:rPr>
                <w:rFonts w:ascii="Times New Roman" w:eastAsia="Times New Roman" w:hAnsi="Times New Roman" w:cs="Times New Roman"/>
                <w:b/>
                <w:bCs/>
                <w:sz w:val="16"/>
                <w:szCs w:val="16"/>
              </w:rPr>
              <w:t>-</w:t>
            </w:r>
          </w:p>
        </w:tc>
      </w:tr>
      <w:tr w:rsidR="00A6475E" w:rsidRPr="00A6475E" w:rsidTr="00A6475E">
        <w:tc>
          <w:tcPr>
            <w:tcW w:w="166" w:type="pct"/>
            <w:vMerge/>
            <w:tcBorders>
              <w:top w:val="single" w:sz="4" w:space="0" w:color="auto"/>
              <w:left w:val="single" w:sz="4" w:space="0" w:color="auto"/>
              <w:bottom w:val="single" w:sz="4" w:space="0" w:color="auto"/>
              <w:right w:val="single" w:sz="4" w:space="0" w:color="auto"/>
            </w:tcBorders>
            <w:vAlign w:val="center"/>
            <w:hideMark/>
          </w:tcPr>
          <w:p w:rsidR="00A6475E" w:rsidRPr="00A6475E" w:rsidRDefault="00A6475E" w:rsidP="00A6475E">
            <w:pPr>
              <w:jc w:val="left"/>
              <w:rPr>
                <w:rFonts w:ascii="Times New Roman" w:eastAsia="Times New Roman" w:hAnsi="Times New Roman" w:cs="Times New Roman"/>
                <w:sz w:val="16"/>
                <w:szCs w:val="16"/>
              </w:rPr>
            </w:pPr>
          </w:p>
        </w:tc>
        <w:tc>
          <w:tcPr>
            <w:tcW w:w="1174"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20" w:lineRule="auto"/>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 оптимизация численности и расходов на оплату труда основного персонала учреждений</w:t>
            </w:r>
          </w:p>
        </w:tc>
        <w:tc>
          <w:tcPr>
            <w:tcW w:w="761" w:type="pct"/>
            <w:vMerge/>
            <w:tcBorders>
              <w:top w:val="single" w:sz="4" w:space="0" w:color="auto"/>
              <w:left w:val="single" w:sz="4" w:space="0" w:color="auto"/>
              <w:bottom w:val="single" w:sz="4" w:space="0" w:color="auto"/>
              <w:right w:val="single" w:sz="4" w:space="0" w:color="auto"/>
            </w:tcBorders>
            <w:vAlign w:val="center"/>
            <w:hideMark/>
          </w:tcPr>
          <w:p w:rsidR="00A6475E" w:rsidRPr="00A6475E" w:rsidRDefault="00A6475E" w:rsidP="00A6475E">
            <w:pPr>
              <w:jc w:val="left"/>
              <w:rPr>
                <w:rFonts w:ascii="Times New Roman" w:eastAsia="Times New Roman" w:hAnsi="Times New Roman" w:cs="Times New Roman"/>
                <w:bCs/>
                <w:sz w:val="16"/>
                <w:szCs w:val="16"/>
              </w:rPr>
            </w:pPr>
          </w:p>
        </w:tc>
        <w:tc>
          <w:tcPr>
            <w:tcW w:w="824" w:type="pct"/>
            <w:vMerge/>
            <w:tcBorders>
              <w:top w:val="single" w:sz="4" w:space="0" w:color="auto"/>
              <w:left w:val="single" w:sz="4" w:space="0" w:color="auto"/>
              <w:bottom w:val="single" w:sz="4" w:space="0" w:color="auto"/>
              <w:right w:val="single" w:sz="4" w:space="0" w:color="auto"/>
            </w:tcBorders>
            <w:vAlign w:val="center"/>
            <w:hideMark/>
          </w:tcPr>
          <w:p w:rsidR="00A6475E" w:rsidRPr="00A6475E" w:rsidRDefault="00A6475E" w:rsidP="00A6475E">
            <w:pPr>
              <w:jc w:val="left"/>
              <w:rPr>
                <w:rFonts w:ascii="Times New Roman" w:eastAsia="Times New Roman" w:hAnsi="Times New Roman" w:cs="Times New Roman"/>
                <w:b/>
                <w:bCs/>
                <w:sz w:val="16"/>
                <w:szCs w:val="16"/>
              </w:rPr>
            </w:pPr>
          </w:p>
        </w:tc>
        <w:tc>
          <w:tcPr>
            <w:tcW w:w="264" w:type="pct"/>
            <w:vMerge/>
            <w:tcBorders>
              <w:top w:val="single" w:sz="4" w:space="0" w:color="auto"/>
              <w:left w:val="single" w:sz="4" w:space="0" w:color="auto"/>
              <w:bottom w:val="single" w:sz="4" w:space="0" w:color="auto"/>
              <w:right w:val="single" w:sz="4" w:space="0" w:color="auto"/>
            </w:tcBorders>
            <w:vAlign w:val="center"/>
            <w:hideMark/>
          </w:tcPr>
          <w:p w:rsidR="00A6475E" w:rsidRPr="00A6475E" w:rsidRDefault="00A6475E" w:rsidP="00A6475E">
            <w:pPr>
              <w:jc w:val="left"/>
              <w:rPr>
                <w:rFonts w:ascii="Times New Roman" w:eastAsia="Times New Roman" w:hAnsi="Times New Roman" w:cs="Times New Roman"/>
                <w:bCs/>
                <w:sz w:val="16"/>
                <w:szCs w:val="16"/>
              </w:rPr>
            </w:pPr>
          </w:p>
        </w:tc>
        <w:tc>
          <w:tcPr>
            <w:tcW w:w="424" w:type="pct"/>
            <w:gridSpan w:val="2"/>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bCs/>
                <w:sz w:val="16"/>
                <w:szCs w:val="16"/>
              </w:rPr>
            </w:pPr>
            <w:r w:rsidRPr="00A6475E">
              <w:rPr>
                <w:rFonts w:ascii="Times New Roman" w:eastAsia="Times New Roman" w:hAnsi="Times New Roman" w:cs="Times New Roman"/>
                <w:bCs/>
                <w:sz w:val="16"/>
                <w:szCs w:val="16"/>
              </w:rPr>
              <w:t>354,8</w:t>
            </w:r>
          </w:p>
        </w:tc>
        <w:tc>
          <w:tcPr>
            <w:tcW w:w="284"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bCs/>
                <w:sz w:val="16"/>
                <w:szCs w:val="16"/>
              </w:rPr>
            </w:pPr>
          </w:p>
        </w:tc>
        <w:tc>
          <w:tcPr>
            <w:tcW w:w="275"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b/>
                <w:bCs/>
                <w:sz w:val="16"/>
                <w:szCs w:val="16"/>
              </w:rPr>
            </w:pPr>
            <w:r w:rsidRPr="00A6475E">
              <w:rPr>
                <w:rFonts w:ascii="Times New Roman" w:eastAsia="Times New Roman" w:hAnsi="Times New Roman" w:cs="Times New Roman"/>
                <w:b/>
                <w:bCs/>
                <w:sz w:val="16"/>
                <w:szCs w:val="16"/>
              </w:rPr>
              <w:t>-</w:t>
            </w:r>
          </w:p>
        </w:tc>
        <w:tc>
          <w:tcPr>
            <w:tcW w:w="276" w:type="pct"/>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spacing w:line="232" w:lineRule="auto"/>
              <w:jc w:val="center"/>
              <w:rPr>
                <w:rFonts w:ascii="Times New Roman" w:eastAsia="Times New Roman" w:hAnsi="Times New Roman" w:cs="Times New Roman"/>
                <w:b/>
                <w:bCs/>
                <w:sz w:val="16"/>
                <w:szCs w:val="16"/>
              </w:rPr>
            </w:pPr>
            <w:r w:rsidRPr="00A6475E">
              <w:rPr>
                <w:rFonts w:ascii="Times New Roman" w:eastAsia="Times New Roman" w:hAnsi="Times New Roman" w:cs="Times New Roman"/>
                <w:b/>
                <w:bCs/>
                <w:sz w:val="16"/>
                <w:szCs w:val="16"/>
              </w:rPr>
              <w:t>-</w:t>
            </w:r>
          </w:p>
        </w:tc>
        <w:tc>
          <w:tcPr>
            <w:tcW w:w="276" w:type="pct"/>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spacing w:line="232" w:lineRule="auto"/>
              <w:jc w:val="center"/>
              <w:rPr>
                <w:rFonts w:ascii="Times New Roman" w:eastAsia="Times New Roman" w:hAnsi="Times New Roman" w:cs="Times New Roman"/>
                <w:b/>
                <w:bCs/>
                <w:sz w:val="16"/>
                <w:szCs w:val="16"/>
              </w:rPr>
            </w:pPr>
            <w:r w:rsidRPr="00A6475E">
              <w:rPr>
                <w:rFonts w:ascii="Times New Roman" w:eastAsia="Times New Roman" w:hAnsi="Times New Roman" w:cs="Times New Roman"/>
                <w:b/>
                <w:bCs/>
                <w:sz w:val="16"/>
                <w:szCs w:val="16"/>
              </w:rPr>
              <w:t>-</w:t>
            </w:r>
          </w:p>
        </w:tc>
        <w:tc>
          <w:tcPr>
            <w:tcW w:w="276" w:type="pct"/>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spacing w:line="232" w:lineRule="auto"/>
              <w:jc w:val="center"/>
              <w:rPr>
                <w:rFonts w:ascii="Times New Roman" w:eastAsia="Times New Roman" w:hAnsi="Times New Roman" w:cs="Times New Roman"/>
                <w:b/>
                <w:bCs/>
                <w:sz w:val="16"/>
                <w:szCs w:val="16"/>
              </w:rPr>
            </w:pPr>
            <w:r w:rsidRPr="00A6475E">
              <w:rPr>
                <w:rFonts w:ascii="Times New Roman" w:eastAsia="Times New Roman" w:hAnsi="Times New Roman" w:cs="Times New Roman"/>
                <w:b/>
                <w:bCs/>
                <w:sz w:val="16"/>
                <w:szCs w:val="16"/>
              </w:rPr>
              <w:t>-</w:t>
            </w:r>
          </w:p>
        </w:tc>
      </w:tr>
      <w:tr w:rsidR="00A6475E" w:rsidRPr="00A6475E" w:rsidTr="00A6475E">
        <w:tc>
          <w:tcPr>
            <w:tcW w:w="166" w:type="pct"/>
            <w:vMerge/>
            <w:tcBorders>
              <w:top w:val="single" w:sz="4" w:space="0" w:color="auto"/>
              <w:left w:val="single" w:sz="4" w:space="0" w:color="auto"/>
              <w:bottom w:val="single" w:sz="4" w:space="0" w:color="auto"/>
              <w:right w:val="single" w:sz="4" w:space="0" w:color="auto"/>
            </w:tcBorders>
            <w:vAlign w:val="center"/>
            <w:hideMark/>
          </w:tcPr>
          <w:p w:rsidR="00A6475E" w:rsidRPr="00A6475E" w:rsidRDefault="00A6475E" w:rsidP="00A6475E">
            <w:pPr>
              <w:jc w:val="left"/>
              <w:rPr>
                <w:rFonts w:ascii="Times New Roman" w:eastAsia="Times New Roman" w:hAnsi="Times New Roman" w:cs="Times New Roman"/>
                <w:sz w:val="16"/>
                <w:szCs w:val="16"/>
              </w:rPr>
            </w:pPr>
          </w:p>
        </w:tc>
        <w:tc>
          <w:tcPr>
            <w:tcW w:w="1174"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20" w:lineRule="auto"/>
              <w:jc w:val="center"/>
              <w:rPr>
                <w:rFonts w:ascii="Times New Roman" w:eastAsia="Times New Roman" w:hAnsi="Times New Roman" w:cs="Times New Roman"/>
                <w:sz w:val="16"/>
                <w:szCs w:val="16"/>
              </w:rPr>
            </w:pPr>
            <w:proofErr w:type="gramStart"/>
            <w:r w:rsidRPr="00A6475E">
              <w:rPr>
                <w:rFonts w:ascii="Times New Roman" w:eastAsia="Times New Roman" w:hAnsi="Times New Roman" w:cs="Times New Roman"/>
                <w:sz w:val="16"/>
                <w:szCs w:val="16"/>
              </w:rPr>
              <w:t>- оптимизация численности и расходов на оплату труда административного, обслуживающего персонала и непрофильных специалистов  учреждений (сторожа, повара, уборщики помещений, водители, завхозы, электрики, рабочие, слесари, плотники и т.д.)</w:t>
            </w:r>
            <w:proofErr w:type="gramEnd"/>
          </w:p>
        </w:tc>
        <w:tc>
          <w:tcPr>
            <w:tcW w:w="761" w:type="pct"/>
            <w:vMerge/>
            <w:tcBorders>
              <w:top w:val="single" w:sz="4" w:space="0" w:color="auto"/>
              <w:left w:val="single" w:sz="4" w:space="0" w:color="auto"/>
              <w:bottom w:val="single" w:sz="4" w:space="0" w:color="auto"/>
              <w:right w:val="single" w:sz="4" w:space="0" w:color="auto"/>
            </w:tcBorders>
            <w:vAlign w:val="center"/>
            <w:hideMark/>
          </w:tcPr>
          <w:p w:rsidR="00A6475E" w:rsidRPr="00A6475E" w:rsidRDefault="00A6475E" w:rsidP="00A6475E">
            <w:pPr>
              <w:jc w:val="left"/>
              <w:rPr>
                <w:rFonts w:ascii="Times New Roman" w:eastAsia="Times New Roman" w:hAnsi="Times New Roman" w:cs="Times New Roman"/>
                <w:bCs/>
                <w:sz w:val="16"/>
                <w:szCs w:val="16"/>
              </w:rPr>
            </w:pPr>
          </w:p>
        </w:tc>
        <w:tc>
          <w:tcPr>
            <w:tcW w:w="824" w:type="pct"/>
            <w:vMerge/>
            <w:tcBorders>
              <w:top w:val="single" w:sz="4" w:space="0" w:color="auto"/>
              <w:left w:val="single" w:sz="4" w:space="0" w:color="auto"/>
              <w:bottom w:val="single" w:sz="4" w:space="0" w:color="auto"/>
              <w:right w:val="single" w:sz="4" w:space="0" w:color="auto"/>
            </w:tcBorders>
            <w:vAlign w:val="center"/>
            <w:hideMark/>
          </w:tcPr>
          <w:p w:rsidR="00A6475E" w:rsidRPr="00A6475E" w:rsidRDefault="00A6475E" w:rsidP="00A6475E">
            <w:pPr>
              <w:jc w:val="left"/>
              <w:rPr>
                <w:rFonts w:ascii="Times New Roman" w:eastAsia="Times New Roman" w:hAnsi="Times New Roman" w:cs="Times New Roman"/>
                <w:b/>
                <w:bCs/>
                <w:sz w:val="16"/>
                <w:szCs w:val="16"/>
              </w:rPr>
            </w:pPr>
          </w:p>
        </w:tc>
        <w:tc>
          <w:tcPr>
            <w:tcW w:w="264" w:type="pct"/>
            <w:vMerge/>
            <w:tcBorders>
              <w:top w:val="single" w:sz="4" w:space="0" w:color="auto"/>
              <w:left w:val="single" w:sz="4" w:space="0" w:color="auto"/>
              <w:bottom w:val="single" w:sz="4" w:space="0" w:color="auto"/>
              <w:right w:val="single" w:sz="4" w:space="0" w:color="auto"/>
            </w:tcBorders>
            <w:vAlign w:val="center"/>
            <w:hideMark/>
          </w:tcPr>
          <w:p w:rsidR="00A6475E" w:rsidRPr="00A6475E" w:rsidRDefault="00A6475E" w:rsidP="00A6475E">
            <w:pPr>
              <w:jc w:val="left"/>
              <w:rPr>
                <w:rFonts w:ascii="Times New Roman" w:eastAsia="Times New Roman" w:hAnsi="Times New Roman" w:cs="Times New Roman"/>
                <w:bCs/>
                <w:sz w:val="16"/>
                <w:szCs w:val="16"/>
              </w:rPr>
            </w:pPr>
          </w:p>
        </w:tc>
        <w:tc>
          <w:tcPr>
            <w:tcW w:w="424" w:type="pct"/>
            <w:gridSpan w:val="2"/>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bCs/>
                <w:sz w:val="16"/>
                <w:szCs w:val="16"/>
              </w:rPr>
            </w:pPr>
            <w:r w:rsidRPr="00A6475E">
              <w:rPr>
                <w:rFonts w:ascii="Times New Roman" w:eastAsia="Times New Roman" w:hAnsi="Times New Roman" w:cs="Times New Roman"/>
                <w:bCs/>
                <w:sz w:val="16"/>
                <w:szCs w:val="16"/>
              </w:rPr>
              <w:t>999,3</w:t>
            </w:r>
          </w:p>
        </w:tc>
        <w:tc>
          <w:tcPr>
            <w:tcW w:w="284"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bCs/>
                <w:sz w:val="16"/>
                <w:szCs w:val="16"/>
              </w:rPr>
            </w:pPr>
            <w:r w:rsidRPr="00A6475E">
              <w:rPr>
                <w:rFonts w:ascii="Times New Roman" w:eastAsia="Times New Roman" w:hAnsi="Times New Roman" w:cs="Times New Roman"/>
                <w:bCs/>
                <w:sz w:val="16"/>
                <w:szCs w:val="16"/>
              </w:rPr>
              <w:t>1081,7</w:t>
            </w:r>
          </w:p>
        </w:tc>
        <w:tc>
          <w:tcPr>
            <w:tcW w:w="275"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b/>
                <w:bCs/>
                <w:sz w:val="16"/>
                <w:szCs w:val="16"/>
              </w:rPr>
            </w:pPr>
            <w:r w:rsidRPr="00A6475E">
              <w:rPr>
                <w:rFonts w:ascii="Times New Roman" w:eastAsia="Times New Roman" w:hAnsi="Times New Roman" w:cs="Times New Roman"/>
                <w:b/>
                <w:bCs/>
                <w:sz w:val="16"/>
                <w:szCs w:val="16"/>
              </w:rPr>
              <w:t>-</w:t>
            </w:r>
          </w:p>
        </w:tc>
        <w:tc>
          <w:tcPr>
            <w:tcW w:w="276" w:type="pct"/>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spacing w:line="232" w:lineRule="auto"/>
              <w:jc w:val="center"/>
              <w:rPr>
                <w:rFonts w:ascii="Times New Roman" w:eastAsia="Times New Roman" w:hAnsi="Times New Roman" w:cs="Times New Roman"/>
                <w:b/>
                <w:bCs/>
                <w:sz w:val="16"/>
                <w:szCs w:val="16"/>
              </w:rPr>
            </w:pPr>
            <w:r w:rsidRPr="00A6475E">
              <w:rPr>
                <w:rFonts w:ascii="Times New Roman" w:eastAsia="Times New Roman" w:hAnsi="Times New Roman" w:cs="Times New Roman"/>
                <w:b/>
                <w:bCs/>
                <w:sz w:val="16"/>
                <w:szCs w:val="16"/>
              </w:rPr>
              <w:t>-</w:t>
            </w:r>
          </w:p>
        </w:tc>
        <w:tc>
          <w:tcPr>
            <w:tcW w:w="276" w:type="pct"/>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spacing w:line="232" w:lineRule="auto"/>
              <w:jc w:val="center"/>
              <w:rPr>
                <w:rFonts w:ascii="Times New Roman" w:eastAsia="Times New Roman" w:hAnsi="Times New Roman" w:cs="Times New Roman"/>
                <w:b/>
                <w:bCs/>
                <w:sz w:val="16"/>
                <w:szCs w:val="16"/>
              </w:rPr>
            </w:pPr>
            <w:r w:rsidRPr="00A6475E">
              <w:rPr>
                <w:rFonts w:ascii="Times New Roman" w:eastAsia="Times New Roman" w:hAnsi="Times New Roman" w:cs="Times New Roman"/>
                <w:b/>
                <w:bCs/>
                <w:sz w:val="16"/>
                <w:szCs w:val="16"/>
              </w:rPr>
              <w:t>-</w:t>
            </w:r>
          </w:p>
        </w:tc>
        <w:tc>
          <w:tcPr>
            <w:tcW w:w="276" w:type="pct"/>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spacing w:line="232" w:lineRule="auto"/>
              <w:jc w:val="center"/>
              <w:rPr>
                <w:rFonts w:ascii="Times New Roman" w:eastAsia="Times New Roman" w:hAnsi="Times New Roman" w:cs="Times New Roman"/>
                <w:b/>
                <w:bCs/>
                <w:sz w:val="16"/>
                <w:szCs w:val="16"/>
              </w:rPr>
            </w:pPr>
            <w:r w:rsidRPr="00A6475E">
              <w:rPr>
                <w:rFonts w:ascii="Times New Roman" w:eastAsia="Times New Roman" w:hAnsi="Times New Roman" w:cs="Times New Roman"/>
                <w:b/>
                <w:bCs/>
                <w:sz w:val="16"/>
                <w:szCs w:val="16"/>
              </w:rPr>
              <w:t>-</w:t>
            </w:r>
          </w:p>
        </w:tc>
      </w:tr>
      <w:tr w:rsidR="00A6475E" w:rsidRPr="00A6475E" w:rsidTr="00A6475E">
        <w:trPr>
          <w:trHeight w:val="635"/>
        </w:trPr>
        <w:tc>
          <w:tcPr>
            <w:tcW w:w="166" w:type="pct"/>
            <w:vMerge/>
            <w:tcBorders>
              <w:top w:val="single" w:sz="4" w:space="0" w:color="auto"/>
              <w:left w:val="single" w:sz="4" w:space="0" w:color="auto"/>
              <w:bottom w:val="single" w:sz="4" w:space="0" w:color="auto"/>
              <w:right w:val="single" w:sz="4" w:space="0" w:color="auto"/>
            </w:tcBorders>
            <w:vAlign w:val="center"/>
            <w:hideMark/>
          </w:tcPr>
          <w:p w:rsidR="00A6475E" w:rsidRPr="00A6475E" w:rsidRDefault="00A6475E" w:rsidP="00A6475E">
            <w:pPr>
              <w:jc w:val="left"/>
              <w:rPr>
                <w:rFonts w:ascii="Times New Roman" w:eastAsia="Times New Roman" w:hAnsi="Times New Roman" w:cs="Times New Roman"/>
                <w:sz w:val="16"/>
                <w:szCs w:val="16"/>
              </w:rPr>
            </w:pPr>
          </w:p>
        </w:tc>
        <w:tc>
          <w:tcPr>
            <w:tcW w:w="1174"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20" w:lineRule="auto"/>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 сокращение других расходов на содержание учреждений</w:t>
            </w:r>
          </w:p>
        </w:tc>
        <w:tc>
          <w:tcPr>
            <w:tcW w:w="761" w:type="pct"/>
            <w:vMerge/>
            <w:tcBorders>
              <w:top w:val="single" w:sz="4" w:space="0" w:color="auto"/>
              <w:left w:val="single" w:sz="4" w:space="0" w:color="auto"/>
              <w:bottom w:val="single" w:sz="4" w:space="0" w:color="auto"/>
              <w:right w:val="single" w:sz="4" w:space="0" w:color="auto"/>
            </w:tcBorders>
            <w:vAlign w:val="center"/>
            <w:hideMark/>
          </w:tcPr>
          <w:p w:rsidR="00A6475E" w:rsidRPr="00A6475E" w:rsidRDefault="00A6475E" w:rsidP="00A6475E">
            <w:pPr>
              <w:jc w:val="left"/>
              <w:rPr>
                <w:rFonts w:ascii="Times New Roman" w:eastAsia="Times New Roman" w:hAnsi="Times New Roman" w:cs="Times New Roman"/>
                <w:bCs/>
                <w:sz w:val="16"/>
                <w:szCs w:val="16"/>
              </w:rPr>
            </w:pPr>
          </w:p>
        </w:tc>
        <w:tc>
          <w:tcPr>
            <w:tcW w:w="824" w:type="pct"/>
            <w:vMerge/>
            <w:tcBorders>
              <w:top w:val="single" w:sz="4" w:space="0" w:color="auto"/>
              <w:left w:val="single" w:sz="4" w:space="0" w:color="auto"/>
              <w:bottom w:val="single" w:sz="4" w:space="0" w:color="auto"/>
              <w:right w:val="single" w:sz="4" w:space="0" w:color="auto"/>
            </w:tcBorders>
            <w:vAlign w:val="center"/>
            <w:hideMark/>
          </w:tcPr>
          <w:p w:rsidR="00A6475E" w:rsidRPr="00A6475E" w:rsidRDefault="00A6475E" w:rsidP="00A6475E">
            <w:pPr>
              <w:jc w:val="left"/>
              <w:rPr>
                <w:rFonts w:ascii="Times New Roman" w:eastAsia="Times New Roman" w:hAnsi="Times New Roman" w:cs="Times New Roman"/>
                <w:b/>
                <w:bCs/>
                <w:sz w:val="16"/>
                <w:szCs w:val="16"/>
              </w:rPr>
            </w:pPr>
          </w:p>
        </w:tc>
        <w:tc>
          <w:tcPr>
            <w:tcW w:w="264" w:type="pct"/>
            <w:vMerge/>
            <w:tcBorders>
              <w:top w:val="single" w:sz="4" w:space="0" w:color="auto"/>
              <w:left w:val="single" w:sz="4" w:space="0" w:color="auto"/>
              <w:bottom w:val="single" w:sz="4" w:space="0" w:color="auto"/>
              <w:right w:val="single" w:sz="4" w:space="0" w:color="auto"/>
            </w:tcBorders>
            <w:vAlign w:val="center"/>
            <w:hideMark/>
          </w:tcPr>
          <w:p w:rsidR="00A6475E" w:rsidRPr="00A6475E" w:rsidRDefault="00A6475E" w:rsidP="00A6475E">
            <w:pPr>
              <w:jc w:val="left"/>
              <w:rPr>
                <w:rFonts w:ascii="Times New Roman" w:eastAsia="Times New Roman" w:hAnsi="Times New Roman" w:cs="Times New Roman"/>
                <w:bCs/>
                <w:sz w:val="16"/>
                <w:szCs w:val="16"/>
              </w:rPr>
            </w:pPr>
          </w:p>
        </w:tc>
        <w:tc>
          <w:tcPr>
            <w:tcW w:w="424" w:type="pct"/>
            <w:gridSpan w:val="2"/>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bCs/>
                <w:sz w:val="16"/>
                <w:szCs w:val="16"/>
              </w:rPr>
            </w:pPr>
            <w:r w:rsidRPr="00A6475E">
              <w:rPr>
                <w:rFonts w:ascii="Times New Roman" w:eastAsia="Times New Roman" w:hAnsi="Times New Roman" w:cs="Times New Roman"/>
                <w:bCs/>
                <w:sz w:val="16"/>
                <w:szCs w:val="16"/>
              </w:rPr>
              <w:t>1 300,0</w:t>
            </w:r>
          </w:p>
        </w:tc>
        <w:tc>
          <w:tcPr>
            <w:tcW w:w="284"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bCs/>
                <w:sz w:val="16"/>
                <w:szCs w:val="16"/>
              </w:rPr>
            </w:pPr>
            <w:r w:rsidRPr="00A6475E">
              <w:rPr>
                <w:rFonts w:ascii="Times New Roman" w:eastAsia="Times New Roman" w:hAnsi="Times New Roman" w:cs="Times New Roman"/>
                <w:bCs/>
                <w:sz w:val="16"/>
                <w:szCs w:val="16"/>
              </w:rPr>
              <w:t>181,3</w:t>
            </w:r>
          </w:p>
        </w:tc>
        <w:tc>
          <w:tcPr>
            <w:tcW w:w="275"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b/>
                <w:bCs/>
                <w:sz w:val="16"/>
                <w:szCs w:val="16"/>
              </w:rPr>
            </w:pPr>
            <w:r w:rsidRPr="00A6475E">
              <w:rPr>
                <w:rFonts w:ascii="Times New Roman" w:eastAsia="Times New Roman" w:hAnsi="Times New Roman" w:cs="Times New Roman"/>
                <w:b/>
                <w:bCs/>
                <w:sz w:val="16"/>
                <w:szCs w:val="16"/>
              </w:rPr>
              <w:t>-</w:t>
            </w:r>
          </w:p>
        </w:tc>
        <w:tc>
          <w:tcPr>
            <w:tcW w:w="276" w:type="pct"/>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spacing w:line="232" w:lineRule="auto"/>
              <w:jc w:val="center"/>
              <w:rPr>
                <w:rFonts w:ascii="Times New Roman" w:eastAsia="Times New Roman" w:hAnsi="Times New Roman" w:cs="Times New Roman"/>
                <w:b/>
                <w:bCs/>
                <w:sz w:val="16"/>
                <w:szCs w:val="16"/>
              </w:rPr>
            </w:pPr>
            <w:r w:rsidRPr="00A6475E">
              <w:rPr>
                <w:rFonts w:ascii="Times New Roman" w:eastAsia="Times New Roman" w:hAnsi="Times New Roman" w:cs="Times New Roman"/>
                <w:b/>
                <w:bCs/>
                <w:sz w:val="16"/>
                <w:szCs w:val="16"/>
              </w:rPr>
              <w:t>-</w:t>
            </w:r>
          </w:p>
        </w:tc>
        <w:tc>
          <w:tcPr>
            <w:tcW w:w="276" w:type="pct"/>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spacing w:line="232" w:lineRule="auto"/>
              <w:jc w:val="center"/>
              <w:rPr>
                <w:rFonts w:ascii="Times New Roman" w:eastAsia="Times New Roman" w:hAnsi="Times New Roman" w:cs="Times New Roman"/>
                <w:b/>
                <w:bCs/>
                <w:sz w:val="16"/>
                <w:szCs w:val="16"/>
              </w:rPr>
            </w:pPr>
            <w:r w:rsidRPr="00A6475E">
              <w:rPr>
                <w:rFonts w:ascii="Times New Roman" w:eastAsia="Times New Roman" w:hAnsi="Times New Roman" w:cs="Times New Roman"/>
                <w:b/>
                <w:bCs/>
                <w:sz w:val="16"/>
                <w:szCs w:val="16"/>
              </w:rPr>
              <w:t>-</w:t>
            </w:r>
          </w:p>
        </w:tc>
        <w:tc>
          <w:tcPr>
            <w:tcW w:w="276" w:type="pct"/>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spacing w:line="232" w:lineRule="auto"/>
              <w:jc w:val="center"/>
              <w:rPr>
                <w:rFonts w:ascii="Times New Roman" w:eastAsia="Times New Roman" w:hAnsi="Times New Roman" w:cs="Times New Roman"/>
                <w:b/>
                <w:bCs/>
                <w:sz w:val="16"/>
                <w:szCs w:val="16"/>
              </w:rPr>
            </w:pPr>
            <w:r w:rsidRPr="00A6475E">
              <w:rPr>
                <w:rFonts w:ascii="Times New Roman" w:eastAsia="Times New Roman" w:hAnsi="Times New Roman" w:cs="Times New Roman"/>
                <w:b/>
                <w:bCs/>
                <w:sz w:val="16"/>
                <w:szCs w:val="16"/>
              </w:rPr>
              <w:t>-</w:t>
            </w:r>
          </w:p>
        </w:tc>
      </w:tr>
      <w:tr w:rsidR="00A6475E" w:rsidRPr="00A6475E" w:rsidTr="00A6475E">
        <w:trPr>
          <w:trHeight w:val="1124"/>
        </w:trPr>
        <w:tc>
          <w:tcPr>
            <w:tcW w:w="166"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20" w:lineRule="auto"/>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lastRenderedPageBreak/>
              <w:t>2.2</w:t>
            </w:r>
          </w:p>
        </w:tc>
        <w:tc>
          <w:tcPr>
            <w:tcW w:w="1174"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20" w:lineRule="auto"/>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 xml:space="preserve">Увеличение объема средств, направляемых на содержание бюджетных и автономных учреждений, за счет дополнительно полученных доходов от приносящей доход деятельности </w:t>
            </w:r>
          </w:p>
        </w:tc>
        <w:tc>
          <w:tcPr>
            <w:tcW w:w="761"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b/>
                <w:bCs/>
                <w:sz w:val="16"/>
                <w:szCs w:val="16"/>
              </w:rPr>
            </w:pPr>
            <w:r w:rsidRPr="00A6475E">
              <w:rPr>
                <w:rFonts w:ascii="Times New Roman" w:eastAsia="Times New Roman" w:hAnsi="Times New Roman" w:cs="Times New Roman"/>
                <w:sz w:val="16"/>
                <w:szCs w:val="16"/>
              </w:rPr>
              <w:t xml:space="preserve">В </w:t>
            </w:r>
            <w:proofErr w:type="spellStart"/>
            <w:r w:rsidRPr="00A6475E">
              <w:rPr>
                <w:rFonts w:ascii="Times New Roman" w:eastAsia="Times New Roman" w:hAnsi="Times New Roman" w:cs="Times New Roman"/>
                <w:sz w:val="16"/>
                <w:szCs w:val="16"/>
              </w:rPr>
              <w:t>Мокшанском</w:t>
            </w:r>
            <w:proofErr w:type="spellEnd"/>
            <w:r w:rsidRPr="00A6475E">
              <w:rPr>
                <w:rFonts w:ascii="Times New Roman" w:eastAsia="Times New Roman" w:hAnsi="Times New Roman" w:cs="Times New Roman"/>
                <w:sz w:val="16"/>
                <w:szCs w:val="16"/>
              </w:rPr>
              <w:t xml:space="preserve"> районе планируется увеличение контингента получателей платных услуг в социальной сфере, сфере образования и культуры</w:t>
            </w:r>
          </w:p>
        </w:tc>
        <w:tc>
          <w:tcPr>
            <w:tcW w:w="824"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b/>
                <w:bCs/>
                <w:sz w:val="16"/>
                <w:szCs w:val="16"/>
              </w:rPr>
            </w:pPr>
            <w:r w:rsidRPr="00A6475E">
              <w:rPr>
                <w:rFonts w:ascii="Times New Roman" w:eastAsia="Times New Roman" w:hAnsi="Times New Roman" w:cs="Times New Roman"/>
                <w:sz w:val="16"/>
                <w:szCs w:val="16"/>
              </w:rPr>
              <w:t>муниципальные учреждения</w:t>
            </w:r>
          </w:p>
        </w:tc>
        <w:tc>
          <w:tcPr>
            <w:tcW w:w="264" w:type="pct"/>
            <w:tcBorders>
              <w:top w:val="single" w:sz="4" w:space="0" w:color="auto"/>
              <w:left w:val="single" w:sz="4" w:space="0" w:color="auto"/>
              <w:bottom w:val="single" w:sz="4" w:space="0" w:color="auto"/>
              <w:right w:val="single" w:sz="4" w:space="0" w:color="auto"/>
            </w:tcBorders>
            <w:vAlign w:val="center"/>
            <w:hideMark/>
          </w:tcPr>
          <w:p w:rsidR="00A6475E" w:rsidRPr="00A6475E" w:rsidRDefault="00A6475E" w:rsidP="00A6475E">
            <w:pPr>
              <w:widowControl w:val="0"/>
              <w:spacing w:line="232" w:lineRule="auto"/>
              <w:jc w:val="center"/>
              <w:rPr>
                <w:rFonts w:ascii="Times New Roman" w:eastAsia="Times New Roman" w:hAnsi="Times New Roman" w:cs="Times New Roman"/>
                <w:bCs/>
                <w:sz w:val="16"/>
                <w:szCs w:val="16"/>
              </w:rPr>
            </w:pPr>
            <w:r w:rsidRPr="00A6475E">
              <w:rPr>
                <w:rFonts w:ascii="Times New Roman" w:eastAsia="Times New Roman" w:hAnsi="Times New Roman" w:cs="Times New Roman"/>
                <w:bCs/>
                <w:spacing w:val="-8"/>
                <w:sz w:val="16"/>
                <w:szCs w:val="16"/>
              </w:rPr>
              <w:t xml:space="preserve">2022 - </w:t>
            </w:r>
            <w:r w:rsidRPr="00A6475E">
              <w:rPr>
                <w:rFonts w:ascii="Times New Roman" w:eastAsia="Times New Roman" w:hAnsi="Times New Roman" w:cs="Times New Roman"/>
                <w:bCs/>
                <w:spacing w:val="-8"/>
                <w:sz w:val="16"/>
                <w:szCs w:val="16"/>
              </w:rPr>
              <w:br/>
              <w:t>2026 гг.</w:t>
            </w:r>
          </w:p>
        </w:tc>
        <w:tc>
          <w:tcPr>
            <w:tcW w:w="424" w:type="pct"/>
            <w:gridSpan w:val="2"/>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bCs/>
                <w:sz w:val="16"/>
                <w:szCs w:val="16"/>
              </w:rPr>
            </w:pPr>
            <w:r w:rsidRPr="00A6475E">
              <w:rPr>
                <w:rFonts w:ascii="Times New Roman" w:eastAsia="Times New Roman" w:hAnsi="Times New Roman" w:cs="Times New Roman"/>
                <w:bCs/>
                <w:sz w:val="16"/>
                <w:szCs w:val="16"/>
              </w:rPr>
              <w:t>381,3</w:t>
            </w:r>
          </w:p>
        </w:tc>
        <w:tc>
          <w:tcPr>
            <w:tcW w:w="284"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bCs/>
                <w:sz w:val="16"/>
                <w:szCs w:val="16"/>
              </w:rPr>
            </w:pPr>
            <w:r w:rsidRPr="00A6475E">
              <w:rPr>
                <w:rFonts w:ascii="Times New Roman" w:eastAsia="Times New Roman" w:hAnsi="Times New Roman" w:cs="Times New Roman"/>
                <w:bCs/>
                <w:sz w:val="16"/>
                <w:szCs w:val="16"/>
              </w:rPr>
              <w:t>139,8</w:t>
            </w:r>
          </w:p>
        </w:tc>
        <w:tc>
          <w:tcPr>
            <w:tcW w:w="275"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bCs/>
                <w:sz w:val="16"/>
                <w:szCs w:val="16"/>
                <w:lang w:val="en-US"/>
              </w:rPr>
            </w:pPr>
            <w:r w:rsidRPr="00A6475E">
              <w:rPr>
                <w:rFonts w:ascii="Times New Roman" w:eastAsia="Times New Roman" w:hAnsi="Times New Roman" w:cs="Times New Roman"/>
                <w:bCs/>
                <w:sz w:val="16"/>
                <w:szCs w:val="16"/>
              </w:rPr>
              <w:t>425,7</w:t>
            </w:r>
          </w:p>
        </w:tc>
        <w:tc>
          <w:tcPr>
            <w:tcW w:w="276"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bCs/>
                <w:sz w:val="16"/>
                <w:szCs w:val="16"/>
              </w:rPr>
            </w:pPr>
            <w:r w:rsidRPr="00A6475E">
              <w:rPr>
                <w:rFonts w:ascii="Times New Roman" w:eastAsia="Times New Roman" w:hAnsi="Times New Roman" w:cs="Times New Roman"/>
                <w:bCs/>
                <w:sz w:val="16"/>
                <w:szCs w:val="16"/>
              </w:rPr>
              <w:t>20,0</w:t>
            </w:r>
          </w:p>
        </w:tc>
        <w:tc>
          <w:tcPr>
            <w:tcW w:w="276"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bCs/>
                <w:sz w:val="16"/>
                <w:szCs w:val="16"/>
              </w:rPr>
            </w:pPr>
            <w:r w:rsidRPr="00A6475E">
              <w:rPr>
                <w:rFonts w:ascii="Times New Roman" w:eastAsia="Times New Roman" w:hAnsi="Times New Roman" w:cs="Times New Roman"/>
                <w:bCs/>
                <w:sz w:val="16"/>
                <w:szCs w:val="16"/>
              </w:rPr>
              <w:t>20,0</w:t>
            </w:r>
          </w:p>
        </w:tc>
        <w:tc>
          <w:tcPr>
            <w:tcW w:w="276"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bCs/>
                <w:sz w:val="16"/>
                <w:szCs w:val="16"/>
              </w:rPr>
            </w:pPr>
            <w:r w:rsidRPr="00A6475E">
              <w:rPr>
                <w:rFonts w:ascii="Times New Roman" w:eastAsia="Times New Roman" w:hAnsi="Times New Roman" w:cs="Times New Roman"/>
                <w:bCs/>
                <w:sz w:val="16"/>
                <w:szCs w:val="16"/>
              </w:rPr>
              <w:t>20,0</w:t>
            </w:r>
          </w:p>
        </w:tc>
      </w:tr>
      <w:tr w:rsidR="00A6475E" w:rsidRPr="00A6475E" w:rsidTr="00A6475E">
        <w:tc>
          <w:tcPr>
            <w:tcW w:w="166"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b/>
                <w:bCs/>
                <w:sz w:val="16"/>
                <w:szCs w:val="16"/>
              </w:rPr>
            </w:pPr>
            <w:r w:rsidRPr="00A6475E">
              <w:rPr>
                <w:rFonts w:ascii="Times New Roman" w:eastAsia="Times New Roman" w:hAnsi="Times New Roman" w:cs="Times New Roman"/>
                <w:b/>
                <w:bCs/>
                <w:sz w:val="16"/>
                <w:szCs w:val="16"/>
              </w:rPr>
              <w:t>3</w:t>
            </w:r>
          </w:p>
        </w:tc>
        <w:tc>
          <w:tcPr>
            <w:tcW w:w="1174"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b/>
                <w:bCs/>
                <w:sz w:val="16"/>
                <w:szCs w:val="16"/>
              </w:rPr>
            </w:pPr>
            <w:r w:rsidRPr="00A6475E">
              <w:rPr>
                <w:rFonts w:ascii="Times New Roman" w:eastAsia="Times New Roman" w:hAnsi="Times New Roman" w:cs="Times New Roman"/>
                <w:b/>
                <w:bCs/>
                <w:sz w:val="16"/>
                <w:szCs w:val="16"/>
              </w:rPr>
              <w:t>Совершенствование системы закупок для муниципальных нужд</w:t>
            </w:r>
          </w:p>
        </w:tc>
        <w:tc>
          <w:tcPr>
            <w:tcW w:w="761" w:type="pct"/>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spacing w:line="232" w:lineRule="auto"/>
              <w:jc w:val="center"/>
              <w:rPr>
                <w:rFonts w:ascii="Times New Roman" w:eastAsia="Times New Roman" w:hAnsi="Times New Roman" w:cs="Times New Roman"/>
                <w:b/>
                <w:bCs/>
                <w:sz w:val="16"/>
                <w:szCs w:val="16"/>
              </w:rPr>
            </w:pPr>
          </w:p>
        </w:tc>
        <w:tc>
          <w:tcPr>
            <w:tcW w:w="824" w:type="pct"/>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spacing w:line="232" w:lineRule="auto"/>
              <w:jc w:val="center"/>
              <w:rPr>
                <w:rFonts w:ascii="Times New Roman" w:eastAsia="Times New Roman" w:hAnsi="Times New Roman" w:cs="Times New Roman"/>
                <w:b/>
                <w:bCs/>
                <w:sz w:val="16"/>
                <w:szCs w:val="16"/>
              </w:rPr>
            </w:pPr>
          </w:p>
        </w:tc>
        <w:tc>
          <w:tcPr>
            <w:tcW w:w="264" w:type="pct"/>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spacing w:line="232" w:lineRule="auto"/>
              <w:jc w:val="center"/>
              <w:rPr>
                <w:rFonts w:ascii="Times New Roman" w:eastAsia="Times New Roman" w:hAnsi="Times New Roman" w:cs="Times New Roman"/>
                <w:b/>
                <w:bCs/>
                <w:sz w:val="16"/>
                <w:szCs w:val="16"/>
              </w:rPr>
            </w:pPr>
          </w:p>
        </w:tc>
        <w:tc>
          <w:tcPr>
            <w:tcW w:w="424" w:type="pct"/>
            <w:gridSpan w:val="2"/>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b/>
                <w:bCs/>
                <w:sz w:val="16"/>
                <w:szCs w:val="16"/>
              </w:rPr>
            </w:pPr>
            <w:r w:rsidRPr="00A6475E">
              <w:rPr>
                <w:rFonts w:ascii="Times New Roman" w:eastAsia="Times New Roman" w:hAnsi="Times New Roman" w:cs="Times New Roman"/>
                <w:b/>
                <w:bCs/>
                <w:sz w:val="16"/>
                <w:szCs w:val="16"/>
              </w:rPr>
              <w:t>11 326,7</w:t>
            </w:r>
          </w:p>
        </w:tc>
        <w:tc>
          <w:tcPr>
            <w:tcW w:w="284"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b/>
                <w:bCs/>
                <w:sz w:val="16"/>
                <w:szCs w:val="16"/>
              </w:rPr>
            </w:pPr>
            <w:r w:rsidRPr="00A6475E">
              <w:rPr>
                <w:rFonts w:ascii="Times New Roman" w:eastAsia="Times New Roman" w:hAnsi="Times New Roman" w:cs="Times New Roman"/>
                <w:b/>
                <w:bCs/>
                <w:sz w:val="16"/>
                <w:szCs w:val="16"/>
              </w:rPr>
              <w:t>3 336,4</w:t>
            </w:r>
          </w:p>
        </w:tc>
        <w:tc>
          <w:tcPr>
            <w:tcW w:w="275"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b/>
                <w:bCs/>
                <w:sz w:val="16"/>
                <w:szCs w:val="16"/>
              </w:rPr>
            </w:pPr>
            <w:r w:rsidRPr="00A6475E">
              <w:rPr>
                <w:rFonts w:ascii="Times New Roman" w:eastAsia="Times New Roman" w:hAnsi="Times New Roman" w:cs="Times New Roman"/>
                <w:b/>
                <w:bCs/>
                <w:sz w:val="16"/>
                <w:szCs w:val="16"/>
              </w:rPr>
              <w:t>800,0</w:t>
            </w:r>
          </w:p>
        </w:tc>
        <w:tc>
          <w:tcPr>
            <w:tcW w:w="276"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b/>
                <w:bCs/>
                <w:sz w:val="16"/>
                <w:szCs w:val="16"/>
              </w:rPr>
            </w:pPr>
            <w:r w:rsidRPr="00A6475E">
              <w:rPr>
                <w:rFonts w:ascii="Times New Roman" w:eastAsia="Times New Roman" w:hAnsi="Times New Roman" w:cs="Times New Roman"/>
                <w:b/>
                <w:bCs/>
                <w:sz w:val="16"/>
                <w:szCs w:val="16"/>
              </w:rPr>
              <w:t>800,0</w:t>
            </w:r>
          </w:p>
        </w:tc>
        <w:tc>
          <w:tcPr>
            <w:tcW w:w="276"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b/>
                <w:bCs/>
                <w:sz w:val="16"/>
                <w:szCs w:val="16"/>
              </w:rPr>
            </w:pPr>
            <w:r w:rsidRPr="00A6475E">
              <w:rPr>
                <w:rFonts w:ascii="Times New Roman" w:eastAsia="Times New Roman" w:hAnsi="Times New Roman" w:cs="Times New Roman"/>
                <w:b/>
                <w:bCs/>
                <w:sz w:val="16"/>
                <w:szCs w:val="16"/>
              </w:rPr>
              <w:t>800,0</w:t>
            </w:r>
          </w:p>
        </w:tc>
        <w:tc>
          <w:tcPr>
            <w:tcW w:w="276"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b/>
                <w:bCs/>
                <w:sz w:val="16"/>
                <w:szCs w:val="16"/>
              </w:rPr>
            </w:pPr>
            <w:r w:rsidRPr="00A6475E">
              <w:rPr>
                <w:rFonts w:ascii="Times New Roman" w:eastAsia="Times New Roman" w:hAnsi="Times New Roman" w:cs="Times New Roman"/>
                <w:b/>
                <w:bCs/>
                <w:sz w:val="16"/>
                <w:szCs w:val="16"/>
              </w:rPr>
              <w:t>800,0</w:t>
            </w:r>
          </w:p>
        </w:tc>
      </w:tr>
      <w:tr w:rsidR="00A6475E" w:rsidRPr="00A6475E" w:rsidTr="00A6475E">
        <w:tc>
          <w:tcPr>
            <w:tcW w:w="166"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3.1</w:t>
            </w:r>
          </w:p>
        </w:tc>
        <w:tc>
          <w:tcPr>
            <w:tcW w:w="1174"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Экономия средств бюджета по результатам проведения конкурсных процедур</w:t>
            </w:r>
          </w:p>
        </w:tc>
        <w:tc>
          <w:tcPr>
            <w:tcW w:w="761"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Снижение начальной (максимальной) цены контракта на поставку товаров, выполнение работ и оказание услуг</w:t>
            </w:r>
          </w:p>
        </w:tc>
        <w:tc>
          <w:tcPr>
            <w:tcW w:w="824"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bCs/>
                <w:sz w:val="16"/>
                <w:szCs w:val="16"/>
              </w:rPr>
            </w:pPr>
            <w:r w:rsidRPr="00A6475E">
              <w:rPr>
                <w:rFonts w:ascii="Times New Roman" w:eastAsia="Times New Roman" w:hAnsi="Times New Roman" w:cs="Times New Roman"/>
                <w:sz w:val="16"/>
                <w:szCs w:val="16"/>
              </w:rPr>
              <w:t>Администрация, управления администрации, администрации поселений (по согласованию), муниципальные учреждения</w:t>
            </w:r>
          </w:p>
        </w:tc>
        <w:tc>
          <w:tcPr>
            <w:tcW w:w="264" w:type="pct"/>
            <w:tcBorders>
              <w:top w:val="single" w:sz="4" w:space="0" w:color="auto"/>
              <w:left w:val="single" w:sz="4" w:space="0" w:color="auto"/>
              <w:bottom w:val="single" w:sz="4" w:space="0" w:color="auto"/>
              <w:right w:val="single" w:sz="4" w:space="0" w:color="auto"/>
            </w:tcBorders>
            <w:vAlign w:val="center"/>
            <w:hideMark/>
          </w:tcPr>
          <w:p w:rsidR="00A6475E" w:rsidRPr="00A6475E" w:rsidRDefault="00A6475E" w:rsidP="00A6475E">
            <w:pPr>
              <w:widowControl w:val="0"/>
              <w:spacing w:line="232" w:lineRule="auto"/>
              <w:jc w:val="center"/>
              <w:rPr>
                <w:rFonts w:ascii="Times New Roman" w:eastAsia="Times New Roman" w:hAnsi="Times New Roman" w:cs="Times New Roman"/>
                <w:bCs/>
                <w:sz w:val="16"/>
                <w:szCs w:val="16"/>
              </w:rPr>
            </w:pPr>
            <w:r w:rsidRPr="00A6475E">
              <w:rPr>
                <w:rFonts w:ascii="Times New Roman" w:eastAsia="Times New Roman" w:hAnsi="Times New Roman" w:cs="Times New Roman"/>
                <w:bCs/>
                <w:spacing w:val="-8"/>
                <w:sz w:val="16"/>
                <w:szCs w:val="16"/>
              </w:rPr>
              <w:t xml:space="preserve">2022 - </w:t>
            </w:r>
            <w:r w:rsidRPr="00A6475E">
              <w:rPr>
                <w:rFonts w:ascii="Times New Roman" w:eastAsia="Times New Roman" w:hAnsi="Times New Roman" w:cs="Times New Roman"/>
                <w:bCs/>
                <w:spacing w:val="-8"/>
                <w:sz w:val="16"/>
                <w:szCs w:val="16"/>
              </w:rPr>
              <w:br/>
              <w:t>2026 гг.</w:t>
            </w:r>
          </w:p>
        </w:tc>
        <w:tc>
          <w:tcPr>
            <w:tcW w:w="424" w:type="pct"/>
            <w:gridSpan w:val="2"/>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bCs/>
                <w:sz w:val="16"/>
                <w:szCs w:val="16"/>
              </w:rPr>
            </w:pPr>
            <w:r w:rsidRPr="00A6475E">
              <w:rPr>
                <w:rFonts w:ascii="Times New Roman" w:eastAsia="Times New Roman" w:hAnsi="Times New Roman" w:cs="Times New Roman"/>
                <w:bCs/>
                <w:sz w:val="16"/>
                <w:szCs w:val="16"/>
              </w:rPr>
              <w:t>11 326,7</w:t>
            </w:r>
          </w:p>
        </w:tc>
        <w:tc>
          <w:tcPr>
            <w:tcW w:w="284"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bCs/>
                <w:sz w:val="16"/>
                <w:szCs w:val="16"/>
              </w:rPr>
            </w:pPr>
            <w:r w:rsidRPr="00A6475E">
              <w:rPr>
                <w:rFonts w:ascii="Times New Roman" w:eastAsia="Times New Roman" w:hAnsi="Times New Roman" w:cs="Times New Roman"/>
                <w:bCs/>
                <w:sz w:val="16"/>
                <w:szCs w:val="16"/>
              </w:rPr>
              <w:t>3 336,4</w:t>
            </w:r>
          </w:p>
        </w:tc>
        <w:tc>
          <w:tcPr>
            <w:tcW w:w="275"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bCs/>
                <w:sz w:val="16"/>
                <w:szCs w:val="16"/>
              </w:rPr>
            </w:pPr>
            <w:r w:rsidRPr="00A6475E">
              <w:rPr>
                <w:rFonts w:ascii="Times New Roman" w:eastAsia="Times New Roman" w:hAnsi="Times New Roman" w:cs="Times New Roman"/>
                <w:bCs/>
                <w:sz w:val="16"/>
                <w:szCs w:val="16"/>
              </w:rPr>
              <w:t>800,0</w:t>
            </w:r>
          </w:p>
        </w:tc>
        <w:tc>
          <w:tcPr>
            <w:tcW w:w="276"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bCs/>
                <w:sz w:val="16"/>
                <w:szCs w:val="16"/>
              </w:rPr>
            </w:pPr>
            <w:r w:rsidRPr="00A6475E">
              <w:rPr>
                <w:rFonts w:ascii="Times New Roman" w:eastAsia="Times New Roman" w:hAnsi="Times New Roman" w:cs="Times New Roman"/>
                <w:bCs/>
                <w:sz w:val="16"/>
                <w:szCs w:val="16"/>
              </w:rPr>
              <w:t>800,0</w:t>
            </w:r>
          </w:p>
        </w:tc>
        <w:tc>
          <w:tcPr>
            <w:tcW w:w="276"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bCs/>
                <w:sz w:val="16"/>
                <w:szCs w:val="16"/>
              </w:rPr>
            </w:pPr>
            <w:r w:rsidRPr="00A6475E">
              <w:rPr>
                <w:rFonts w:ascii="Times New Roman" w:eastAsia="Times New Roman" w:hAnsi="Times New Roman" w:cs="Times New Roman"/>
                <w:bCs/>
                <w:sz w:val="16"/>
                <w:szCs w:val="16"/>
              </w:rPr>
              <w:t>800,0</w:t>
            </w:r>
          </w:p>
        </w:tc>
        <w:tc>
          <w:tcPr>
            <w:tcW w:w="276"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bCs/>
                <w:sz w:val="16"/>
                <w:szCs w:val="16"/>
              </w:rPr>
            </w:pPr>
            <w:r w:rsidRPr="00A6475E">
              <w:rPr>
                <w:rFonts w:ascii="Times New Roman" w:eastAsia="Times New Roman" w:hAnsi="Times New Roman" w:cs="Times New Roman"/>
                <w:bCs/>
                <w:sz w:val="16"/>
                <w:szCs w:val="16"/>
              </w:rPr>
              <w:t>800,0</w:t>
            </w:r>
          </w:p>
        </w:tc>
      </w:tr>
      <w:tr w:rsidR="00A6475E" w:rsidRPr="00A6475E" w:rsidTr="00A6475E">
        <w:tc>
          <w:tcPr>
            <w:tcW w:w="166"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b/>
                <w:bCs/>
                <w:sz w:val="16"/>
                <w:szCs w:val="16"/>
              </w:rPr>
            </w:pPr>
            <w:r w:rsidRPr="00A6475E">
              <w:rPr>
                <w:rFonts w:ascii="Times New Roman" w:eastAsia="Times New Roman" w:hAnsi="Times New Roman" w:cs="Times New Roman"/>
                <w:b/>
                <w:bCs/>
                <w:sz w:val="16"/>
                <w:szCs w:val="16"/>
              </w:rPr>
              <w:t>4</w:t>
            </w:r>
          </w:p>
        </w:tc>
        <w:tc>
          <w:tcPr>
            <w:tcW w:w="1174"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b/>
                <w:bCs/>
                <w:sz w:val="16"/>
                <w:szCs w:val="16"/>
              </w:rPr>
            </w:pPr>
            <w:r w:rsidRPr="00A6475E">
              <w:rPr>
                <w:rFonts w:ascii="Times New Roman" w:eastAsia="Times New Roman" w:hAnsi="Times New Roman" w:cs="Times New Roman"/>
                <w:b/>
                <w:bCs/>
                <w:sz w:val="16"/>
                <w:szCs w:val="16"/>
              </w:rPr>
              <w:t xml:space="preserve">Сокращение финансирования мероприятий муниципальных программ и других </w:t>
            </w:r>
            <w:proofErr w:type="spellStart"/>
            <w:r w:rsidRPr="00A6475E">
              <w:rPr>
                <w:rFonts w:ascii="Times New Roman" w:eastAsia="Times New Roman" w:hAnsi="Times New Roman" w:cs="Times New Roman"/>
                <w:b/>
                <w:bCs/>
                <w:sz w:val="16"/>
                <w:szCs w:val="16"/>
              </w:rPr>
              <w:t>непервоочередных</w:t>
            </w:r>
            <w:proofErr w:type="spellEnd"/>
            <w:r w:rsidRPr="00A6475E">
              <w:rPr>
                <w:rFonts w:ascii="Times New Roman" w:eastAsia="Times New Roman" w:hAnsi="Times New Roman" w:cs="Times New Roman"/>
                <w:b/>
                <w:bCs/>
                <w:sz w:val="16"/>
                <w:szCs w:val="16"/>
              </w:rPr>
              <w:t xml:space="preserve"> расходов</w:t>
            </w:r>
          </w:p>
        </w:tc>
        <w:tc>
          <w:tcPr>
            <w:tcW w:w="761" w:type="pct"/>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jc w:val="center"/>
              <w:rPr>
                <w:rFonts w:ascii="Times New Roman" w:eastAsia="Times New Roman" w:hAnsi="Times New Roman" w:cs="Times New Roman"/>
                <w:sz w:val="16"/>
                <w:szCs w:val="16"/>
                <w:highlight w:val="yellow"/>
              </w:rPr>
            </w:pPr>
          </w:p>
        </w:tc>
        <w:tc>
          <w:tcPr>
            <w:tcW w:w="824" w:type="pc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bCs/>
                <w:sz w:val="16"/>
                <w:szCs w:val="16"/>
                <w:highlight w:val="yellow"/>
              </w:rPr>
            </w:pPr>
            <w:r w:rsidRPr="00A6475E">
              <w:rPr>
                <w:rFonts w:ascii="Times New Roman" w:eastAsia="Times New Roman" w:hAnsi="Times New Roman" w:cs="Times New Roman"/>
                <w:sz w:val="16"/>
                <w:szCs w:val="16"/>
              </w:rPr>
              <w:t>Администрация, управления администрации, администрации поселений (по согласованию), муниципальные учреждения</w:t>
            </w:r>
          </w:p>
        </w:tc>
        <w:tc>
          <w:tcPr>
            <w:tcW w:w="264" w:type="pct"/>
            <w:tcBorders>
              <w:top w:val="single" w:sz="4" w:space="0" w:color="auto"/>
              <w:left w:val="single" w:sz="4" w:space="0" w:color="auto"/>
              <w:bottom w:val="single" w:sz="4" w:space="0" w:color="auto"/>
              <w:right w:val="single" w:sz="4" w:space="0" w:color="auto"/>
            </w:tcBorders>
            <w:vAlign w:val="center"/>
            <w:hideMark/>
          </w:tcPr>
          <w:p w:rsidR="00A6475E" w:rsidRPr="00A6475E" w:rsidRDefault="00A6475E" w:rsidP="00A6475E">
            <w:pPr>
              <w:widowControl w:val="0"/>
              <w:spacing w:line="232" w:lineRule="auto"/>
              <w:jc w:val="center"/>
              <w:rPr>
                <w:rFonts w:ascii="Times New Roman" w:eastAsia="Times New Roman" w:hAnsi="Times New Roman" w:cs="Times New Roman"/>
                <w:bCs/>
                <w:sz w:val="16"/>
                <w:szCs w:val="16"/>
              </w:rPr>
            </w:pPr>
            <w:r w:rsidRPr="00A6475E">
              <w:rPr>
                <w:rFonts w:ascii="Times New Roman" w:eastAsia="Times New Roman" w:hAnsi="Times New Roman" w:cs="Times New Roman"/>
                <w:bCs/>
                <w:spacing w:val="-8"/>
                <w:sz w:val="16"/>
                <w:szCs w:val="16"/>
              </w:rPr>
              <w:t xml:space="preserve">2022 - </w:t>
            </w:r>
            <w:r w:rsidRPr="00A6475E">
              <w:rPr>
                <w:rFonts w:ascii="Times New Roman" w:eastAsia="Times New Roman" w:hAnsi="Times New Roman" w:cs="Times New Roman"/>
                <w:bCs/>
                <w:spacing w:val="-8"/>
                <w:sz w:val="16"/>
                <w:szCs w:val="16"/>
              </w:rPr>
              <w:br/>
              <w:t>2026 гг.</w:t>
            </w:r>
          </w:p>
        </w:tc>
        <w:tc>
          <w:tcPr>
            <w:tcW w:w="424" w:type="pct"/>
            <w:gridSpan w:val="2"/>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line="232" w:lineRule="auto"/>
              <w:jc w:val="center"/>
              <w:rPr>
                <w:rFonts w:ascii="Times New Roman" w:eastAsia="Times New Roman" w:hAnsi="Times New Roman" w:cs="Times New Roman"/>
                <w:bCs/>
                <w:sz w:val="16"/>
                <w:szCs w:val="16"/>
              </w:rPr>
            </w:pPr>
          </w:p>
        </w:tc>
        <w:tc>
          <w:tcPr>
            <w:tcW w:w="284" w:type="pct"/>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spacing w:line="232" w:lineRule="auto"/>
              <w:jc w:val="center"/>
              <w:rPr>
                <w:rFonts w:ascii="Times New Roman" w:eastAsia="Times New Roman" w:hAnsi="Times New Roman" w:cs="Times New Roman"/>
                <w:bCs/>
                <w:sz w:val="16"/>
                <w:szCs w:val="16"/>
              </w:rPr>
            </w:pPr>
          </w:p>
        </w:tc>
        <w:tc>
          <w:tcPr>
            <w:tcW w:w="275" w:type="pct"/>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spacing w:line="232" w:lineRule="auto"/>
              <w:jc w:val="center"/>
              <w:rPr>
                <w:rFonts w:ascii="Times New Roman" w:eastAsia="Times New Roman" w:hAnsi="Times New Roman" w:cs="Times New Roman"/>
                <w:bCs/>
                <w:sz w:val="16"/>
                <w:szCs w:val="16"/>
              </w:rPr>
            </w:pPr>
          </w:p>
        </w:tc>
        <w:tc>
          <w:tcPr>
            <w:tcW w:w="276" w:type="pct"/>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spacing w:line="232" w:lineRule="auto"/>
              <w:jc w:val="center"/>
              <w:rPr>
                <w:rFonts w:ascii="Times New Roman" w:eastAsia="Times New Roman" w:hAnsi="Times New Roman" w:cs="Times New Roman"/>
                <w:bCs/>
                <w:sz w:val="16"/>
                <w:szCs w:val="16"/>
              </w:rPr>
            </w:pPr>
          </w:p>
        </w:tc>
        <w:tc>
          <w:tcPr>
            <w:tcW w:w="276" w:type="pct"/>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spacing w:line="232" w:lineRule="auto"/>
              <w:jc w:val="center"/>
              <w:rPr>
                <w:rFonts w:ascii="Times New Roman" w:eastAsia="Times New Roman" w:hAnsi="Times New Roman" w:cs="Times New Roman"/>
                <w:bCs/>
                <w:sz w:val="16"/>
                <w:szCs w:val="16"/>
              </w:rPr>
            </w:pPr>
          </w:p>
        </w:tc>
        <w:tc>
          <w:tcPr>
            <w:tcW w:w="276" w:type="pct"/>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spacing w:line="232" w:lineRule="auto"/>
              <w:jc w:val="center"/>
              <w:rPr>
                <w:rFonts w:ascii="Times New Roman" w:eastAsia="Times New Roman" w:hAnsi="Times New Roman" w:cs="Times New Roman"/>
                <w:bCs/>
                <w:sz w:val="16"/>
                <w:szCs w:val="16"/>
              </w:rPr>
            </w:pPr>
          </w:p>
        </w:tc>
      </w:tr>
      <w:tr w:rsidR="00A6475E" w:rsidRPr="00A6475E" w:rsidTr="00A6475E">
        <w:tc>
          <w:tcPr>
            <w:tcW w:w="166" w:type="pct"/>
            <w:tcBorders>
              <w:top w:val="single" w:sz="4" w:space="0" w:color="auto"/>
              <w:left w:val="single" w:sz="4" w:space="0" w:color="auto"/>
              <w:bottom w:val="single" w:sz="4" w:space="0" w:color="auto"/>
              <w:right w:val="single" w:sz="4" w:space="0" w:color="auto"/>
            </w:tcBorders>
            <w:vAlign w:val="center"/>
          </w:tcPr>
          <w:p w:rsidR="00A6475E" w:rsidRPr="00A6475E" w:rsidRDefault="00A6475E" w:rsidP="00A6475E">
            <w:pPr>
              <w:widowControl w:val="0"/>
              <w:spacing w:line="220" w:lineRule="auto"/>
              <w:jc w:val="center"/>
              <w:rPr>
                <w:rFonts w:ascii="Times New Roman" w:eastAsia="Times New Roman" w:hAnsi="Times New Roman" w:cs="Times New Roman"/>
                <w:sz w:val="16"/>
                <w:szCs w:val="16"/>
              </w:rPr>
            </w:pPr>
          </w:p>
        </w:tc>
        <w:tc>
          <w:tcPr>
            <w:tcW w:w="1174" w:type="pct"/>
            <w:tcBorders>
              <w:top w:val="single" w:sz="4" w:space="0" w:color="auto"/>
              <w:left w:val="single" w:sz="4" w:space="0" w:color="auto"/>
              <w:bottom w:val="single" w:sz="4" w:space="0" w:color="auto"/>
              <w:right w:val="single" w:sz="4" w:space="0" w:color="auto"/>
            </w:tcBorders>
            <w:vAlign w:val="center"/>
          </w:tcPr>
          <w:p w:rsidR="00A6475E" w:rsidRPr="00A6475E" w:rsidRDefault="00A6475E" w:rsidP="00A6475E">
            <w:pPr>
              <w:widowControl w:val="0"/>
              <w:spacing w:line="220" w:lineRule="auto"/>
              <w:jc w:val="center"/>
              <w:rPr>
                <w:rFonts w:ascii="Times New Roman" w:eastAsia="Times New Roman" w:hAnsi="Times New Roman" w:cs="Times New Roman"/>
                <w:b/>
                <w:bCs/>
                <w:sz w:val="16"/>
                <w:szCs w:val="16"/>
              </w:rPr>
            </w:pPr>
            <w:r w:rsidRPr="00A6475E">
              <w:rPr>
                <w:rFonts w:ascii="Times New Roman" w:eastAsia="Times New Roman" w:hAnsi="Times New Roman" w:cs="Times New Roman"/>
                <w:b/>
                <w:bCs/>
                <w:sz w:val="16"/>
                <w:szCs w:val="16"/>
              </w:rPr>
              <w:t>ВСЕГО</w:t>
            </w:r>
          </w:p>
          <w:p w:rsidR="00A6475E" w:rsidRPr="00A6475E" w:rsidRDefault="00A6475E" w:rsidP="00A6475E">
            <w:pPr>
              <w:widowControl w:val="0"/>
              <w:spacing w:line="220" w:lineRule="auto"/>
              <w:jc w:val="center"/>
              <w:rPr>
                <w:rFonts w:ascii="Times New Roman" w:eastAsia="Times New Roman" w:hAnsi="Times New Roman" w:cs="Times New Roman"/>
                <w:sz w:val="16"/>
                <w:szCs w:val="16"/>
              </w:rPr>
            </w:pPr>
          </w:p>
        </w:tc>
        <w:tc>
          <w:tcPr>
            <w:tcW w:w="761" w:type="pct"/>
            <w:tcBorders>
              <w:top w:val="single" w:sz="4" w:space="0" w:color="auto"/>
              <w:left w:val="single" w:sz="4" w:space="0" w:color="auto"/>
              <w:bottom w:val="single" w:sz="4" w:space="0" w:color="auto"/>
              <w:right w:val="single" w:sz="4" w:space="0" w:color="auto"/>
            </w:tcBorders>
            <w:vAlign w:val="center"/>
          </w:tcPr>
          <w:p w:rsidR="00A6475E" w:rsidRPr="00A6475E" w:rsidRDefault="00A6475E" w:rsidP="00A6475E">
            <w:pPr>
              <w:widowControl w:val="0"/>
              <w:spacing w:line="232" w:lineRule="auto"/>
              <w:jc w:val="center"/>
              <w:rPr>
                <w:rFonts w:ascii="Times New Roman" w:eastAsia="Times New Roman" w:hAnsi="Times New Roman" w:cs="Times New Roman"/>
                <w:b/>
                <w:bCs/>
                <w:sz w:val="16"/>
                <w:szCs w:val="16"/>
              </w:rPr>
            </w:pPr>
          </w:p>
        </w:tc>
        <w:tc>
          <w:tcPr>
            <w:tcW w:w="824" w:type="pct"/>
            <w:tcBorders>
              <w:top w:val="single" w:sz="4" w:space="0" w:color="auto"/>
              <w:left w:val="single" w:sz="4" w:space="0" w:color="auto"/>
              <w:bottom w:val="single" w:sz="4" w:space="0" w:color="auto"/>
              <w:right w:val="single" w:sz="4" w:space="0" w:color="auto"/>
            </w:tcBorders>
            <w:vAlign w:val="center"/>
          </w:tcPr>
          <w:p w:rsidR="00A6475E" w:rsidRPr="00A6475E" w:rsidRDefault="00A6475E" w:rsidP="00A6475E">
            <w:pPr>
              <w:widowControl w:val="0"/>
              <w:spacing w:line="232" w:lineRule="auto"/>
              <w:jc w:val="center"/>
              <w:rPr>
                <w:rFonts w:ascii="Times New Roman" w:eastAsia="Times New Roman" w:hAnsi="Times New Roman" w:cs="Times New Roman"/>
                <w:b/>
                <w:bCs/>
                <w:sz w:val="16"/>
                <w:szCs w:val="16"/>
              </w:rPr>
            </w:pPr>
          </w:p>
        </w:tc>
        <w:tc>
          <w:tcPr>
            <w:tcW w:w="264" w:type="pct"/>
            <w:tcBorders>
              <w:top w:val="single" w:sz="4" w:space="0" w:color="auto"/>
              <w:left w:val="single" w:sz="4" w:space="0" w:color="auto"/>
              <w:bottom w:val="single" w:sz="4" w:space="0" w:color="auto"/>
              <w:right w:val="single" w:sz="4" w:space="0" w:color="auto"/>
            </w:tcBorders>
            <w:vAlign w:val="center"/>
          </w:tcPr>
          <w:p w:rsidR="00A6475E" w:rsidRPr="00A6475E" w:rsidRDefault="00A6475E" w:rsidP="00A6475E">
            <w:pPr>
              <w:widowControl w:val="0"/>
              <w:spacing w:line="232" w:lineRule="auto"/>
              <w:jc w:val="center"/>
              <w:rPr>
                <w:rFonts w:ascii="Times New Roman" w:eastAsia="Times New Roman" w:hAnsi="Times New Roman" w:cs="Times New Roman"/>
                <w:b/>
                <w:bCs/>
                <w:sz w:val="16"/>
                <w:szCs w:val="16"/>
              </w:rPr>
            </w:pPr>
          </w:p>
        </w:tc>
        <w:tc>
          <w:tcPr>
            <w:tcW w:w="42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A6475E" w:rsidRPr="00A6475E" w:rsidRDefault="00A6475E" w:rsidP="00A6475E">
            <w:pPr>
              <w:widowControl w:val="0"/>
              <w:jc w:val="center"/>
              <w:rPr>
                <w:rFonts w:ascii="Times New Roman" w:eastAsia="Times New Roman" w:hAnsi="Times New Roman" w:cs="Times New Roman"/>
                <w:b/>
                <w:bCs/>
                <w:sz w:val="16"/>
                <w:szCs w:val="16"/>
                <w:highlight w:val="yellow"/>
              </w:rPr>
            </w:pPr>
            <w:r w:rsidRPr="00A6475E">
              <w:rPr>
                <w:rFonts w:ascii="Times New Roman" w:eastAsia="Times New Roman" w:hAnsi="Times New Roman" w:cs="Times New Roman"/>
                <w:b/>
                <w:bCs/>
                <w:sz w:val="16"/>
                <w:szCs w:val="16"/>
              </w:rPr>
              <w:t>14 362,1</w:t>
            </w:r>
          </w:p>
        </w:tc>
        <w:tc>
          <w:tcPr>
            <w:tcW w:w="284" w:type="pct"/>
            <w:tcBorders>
              <w:top w:val="single" w:sz="4" w:space="0" w:color="auto"/>
              <w:left w:val="single" w:sz="4" w:space="0" w:color="auto"/>
              <w:bottom w:val="single" w:sz="4" w:space="0" w:color="auto"/>
              <w:right w:val="single" w:sz="4" w:space="0" w:color="auto"/>
            </w:tcBorders>
            <w:vAlign w:val="center"/>
            <w:hideMark/>
          </w:tcPr>
          <w:p w:rsidR="00A6475E" w:rsidRPr="00A6475E" w:rsidRDefault="00A6475E" w:rsidP="00A6475E">
            <w:pPr>
              <w:widowControl w:val="0"/>
              <w:jc w:val="center"/>
              <w:rPr>
                <w:rFonts w:ascii="Times New Roman" w:eastAsia="Times New Roman" w:hAnsi="Times New Roman" w:cs="Times New Roman"/>
                <w:b/>
                <w:bCs/>
                <w:sz w:val="16"/>
                <w:szCs w:val="16"/>
              </w:rPr>
            </w:pPr>
            <w:r w:rsidRPr="00A6475E">
              <w:rPr>
                <w:rFonts w:ascii="Times New Roman" w:eastAsia="Times New Roman" w:hAnsi="Times New Roman" w:cs="Times New Roman"/>
                <w:b/>
                <w:bCs/>
                <w:sz w:val="16"/>
                <w:szCs w:val="16"/>
              </w:rPr>
              <w:t>4 739,2</w:t>
            </w:r>
          </w:p>
        </w:tc>
        <w:tc>
          <w:tcPr>
            <w:tcW w:w="275" w:type="pct"/>
            <w:tcBorders>
              <w:top w:val="single" w:sz="4" w:space="0" w:color="auto"/>
              <w:left w:val="single" w:sz="4" w:space="0" w:color="auto"/>
              <w:bottom w:val="single" w:sz="4" w:space="0" w:color="auto"/>
              <w:right w:val="single" w:sz="4" w:space="0" w:color="auto"/>
            </w:tcBorders>
            <w:vAlign w:val="center"/>
            <w:hideMark/>
          </w:tcPr>
          <w:p w:rsidR="00A6475E" w:rsidRPr="00A6475E" w:rsidRDefault="00A6475E" w:rsidP="00A6475E">
            <w:pPr>
              <w:widowControl w:val="0"/>
              <w:jc w:val="center"/>
              <w:rPr>
                <w:rFonts w:ascii="Times New Roman" w:eastAsia="Times New Roman" w:hAnsi="Times New Roman" w:cs="Times New Roman"/>
                <w:b/>
                <w:bCs/>
                <w:sz w:val="16"/>
                <w:szCs w:val="16"/>
              </w:rPr>
            </w:pPr>
            <w:r w:rsidRPr="00A6475E">
              <w:rPr>
                <w:rFonts w:ascii="Times New Roman" w:eastAsia="Times New Roman" w:hAnsi="Times New Roman" w:cs="Times New Roman"/>
                <w:b/>
                <w:bCs/>
                <w:sz w:val="16"/>
                <w:szCs w:val="16"/>
              </w:rPr>
              <w:t>1 225,7</w:t>
            </w:r>
          </w:p>
        </w:tc>
        <w:tc>
          <w:tcPr>
            <w:tcW w:w="276" w:type="pct"/>
            <w:tcBorders>
              <w:top w:val="single" w:sz="4" w:space="0" w:color="auto"/>
              <w:left w:val="single" w:sz="4" w:space="0" w:color="auto"/>
              <w:bottom w:val="single" w:sz="4" w:space="0" w:color="auto"/>
              <w:right w:val="single" w:sz="4" w:space="0" w:color="auto"/>
            </w:tcBorders>
            <w:vAlign w:val="center"/>
            <w:hideMark/>
          </w:tcPr>
          <w:p w:rsidR="00A6475E" w:rsidRPr="00A6475E" w:rsidRDefault="00A6475E" w:rsidP="00A6475E">
            <w:pPr>
              <w:widowControl w:val="0"/>
              <w:jc w:val="center"/>
              <w:rPr>
                <w:rFonts w:ascii="Times New Roman" w:eastAsia="Times New Roman" w:hAnsi="Times New Roman" w:cs="Times New Roman"/>
                <w:b/>
                <w:bCs/>
                <w:sz w:val="16"/>
                <w:szCs w:val="16"/>
              </w:rPr>
            </w:pPr>
            <w:r w:rsidRPr="00A6475E">
              <w:rPr>
                <w:rFonts w:ascii="Times New Roman" w:eastAsia="Times New Roman" w:hAnsi="Times New Roman" w:cs="Times New Roman"/>
                <w:b/>
                <w:bCs/>
                <w:sz w:val="16"/>
                <w:szCs w:val="16"/>
              </w:rPr>
              <w:t>820,0</w:t>
            </w:r>
          </w:p>
        </w:tc>
        <w:tc>
          <w:tcPr>
            <w:tcW w:w="276" w:type="pct"/>
            <w:tcBorders>
              <w:top w:val="single" w:sz="4" w:space="0" w:color="auto"/>
              <w:left w:val="single" w:sz="4" w:space="0" w:color="auto"/>
              <w:bottom w:val="single" w:sz="4" w:space="0" w:color="auto"/>
              <w:right w:val="single" w:sz="4" w:space="0" w:color="auto"/>
            </w:tcBorders>
            <w:vAlign w:val="center"/>
            <w:hideMark/>
          </w:tcPr>
          <w:p w:rsidR="00A6475E" w:rsidRPr="00A6475E" w:rsidRDefault="00A6475E" w:rsidP="00A6475E">
            <w:pPr>
              <w:widowControl w:val="0"/>
              <w:jc w:val="center"/>
              <w:rPr>
                <w:rFonts w:ascii="Times New Roman" w:eastAsia="Times New Roman" w:hAnsi="Times New Roman" w:cs="Times New Roman"/>
                <w:b/>
                <w:bCs/>
                <w:sz w:val="16"/>
                <w:szCs w:val="16"/>
              </w:rPr>
            </w:pPr>
            <w:r w:rsidRPr="00A6475E">
              <w:rPr>
                <w:rFonts w:ascii="Times New Roman" w:eastAsia="Times New Roman" w:hAnsi="Times New Roman" w:cs="Times New Roman"/>
                <w:b/>
                <w:bCs/>
                <w:sz w:val="16"/>
                <w:szCs w:val="16"/>
              </w:rPr>
              <w:t>820,0</w:t>
            </w:r>
          </w:p>
        </w:tc>
        <w:tc>
          <w:tcPr>
            <w:tcW w:w="276" w:type="pct"/>
            <w:tcBorders>
              <w:top w:val="single" w:sz="4" w:space="0" w:color="auto"/>
              <w:left w:val="single" w:sz="4" w:space="0" w:color="auto"/>
              <w:bottom w:val="single" w:sz="4" w:space="0" w:color="auto"/>
              <w:right w:val="single" w:sz="4" w:space="0" w:color="auto"/>
            </w:tcBorders>
            <w:vAlign w:val="center"/>
            <w:hideMark/>
          </w:tcPr>
          <w:p w:rsidR="00A6475E" w:rsidRPr="00A6475E" w:rsidRDefault="00A6475E" w:rsidP="00A6475E">
            <w:pPr>
              <w:widowControl w:val="0"/>
              <w:jc w:val="center"/>
              <w:rPr>
                <w:rFonts w:ascii="Times New Roman" w:eastAsia="Times New Roman" w:hAnsi="Times New Roman" w:cs="Times New Roman"/>
                <w:b/>
                <w:bCs/>
                <w:sz w:val="16"/>
                <w:szCs w:val="16"/>
              </w:rPr>
            </w:pPr>
            <w:r w:rsidRPr="00A6475E">
              <w:rPr>
                <w:rFonts w:ascii="Times New Roman" w:eastAsia="Times New Roman" w:hAnsi="Times New Roman" w:cs="Times New Roman"/>
                <w:b/>
                <w:bCs/>
                <w:sz w:val="16"/>
                <w:szCs w:val="16"/>
              </w:rPr>
              <w:t>820,0</w:t>
            </w:r>
          </w:p>
        </w:tc>
      </w:tr>
    </w:tbl>
    <w:p w:rsidR="00A6475E" w:rsidRPr="00A6475E" w:rsidRDefault="00A6475E" w:rsidP="00A6475E">
      <w:pPr>
        <w:widowControl w:val="0"/>
        <w:jc w:val="center"/>
        <w:rPr>
          <w:rFonts w:ascii="Times New Roman" w:eastAsia="Times New Roman" w:hAnsi="Times New Roman" w:cs="Times New Roman"/>
          <w:b/>
          <w:sz w:val="16"/>
          <w:szCs w:val="16"/>
          <w:lang w:eastAsia="ru-RU"/>
        </w:rPr>
      </w:pPr>
    </w:p>
    <w:p w:rsidR="00A6475E" w:rsidRPr="00A6475E" w:rsidRDefault="00A6475E" w:rsidP="00A6475E">
      <w:pPr>
        <w:widowControl w:val="0"/>
        <w:jc w:val="center"/>
        <w:rPr>
          <w:rFonts w:ascii="Times New Roman" w:eastAsia="Times New Roman" w:hAnsi="Times New Roman" w:cs="Times New Roman"/>
          <w:b/>
          <w:sz w:val="16"/>
          <w:szCs w:val="16"/>
          <w:lang w:eastAsia="ru-RU"/>
        </w:rPr>
      </w:pPr>
    </w:p>
    <w:p w:rsidR="00A6475E" w:rsidRPr="00A6475E" w:rsidRDefault="00A6475E" w:rsidP="00A6475E">
      <w:pPr>
        <w:widowControl w:val="0"/>
        <w:jc w:val="center"/>
        <w:rPr>
          <w:rFonts w:ascii="Times New Roman" w:eastAsia="Times New Roman" w:hAnsi="Times New Roman" w:cs="Times New Roman"/>
          <w:b/>
          <w:sz w:val="16"/>
          <w:szCs w:val="16"/>
          <w:lang w:eastAsia="ru-RU"/>
        </w:rPr>
      </w:pPr>
      <w:r w:rsidRPr="00A6475E">
        <w:rPr>
          <w:rFonts w:ascii="Times New Roman" w:eastAsia="Times New Roman" w:hAnsi="Times New Roman" w:cs="Times New Roman"/>
          <w:b/>
          <w:sz w:val="16"/>
          <w:szCs w:val="16"/>
          <w:lang w:eastAsia="ru-RU"/>
        </w:rPr>
        <w:t xml:space="preserve">РАЗДЕЛ 2. Мероприятия по увеличению налоговых и неналоговых доходов </w:t>
      </w:r>
      <w:r>
        <w:rPr>
          <w:rFonts w:ascii="Times New Roman" w:eastAsia="Times New Roman" w:hAnsi="Times New Roman" w:cs="Times New Roman"/>
          <w:b/>
          <w:sz w:val="16"/>
          <w:szCs w:val="16"/>
          <w:lang w:eastAsia="ru-RU"/>
        </w:rPr>
        <w:t xml:space="preserve"> </w:t>
      </w:r>
      <w:r w:rsidRPr="00A6475E">
        <w:rPr>
          <w:rFonts w:ascii="Times New Roman" w:eastAsia="Times New Roman" w:hAnsi="Times New Roman" w:cs="Times New Roman"/>
          <w:b/>
          <w:sz w:val="16"/>
          <w:szCs w:val="16"/>
          <w:lang w:eastAsia="ru-RU"/>
        </w:rPr>
        <w:t>бюджета Мокшанского района на 2022- 2026 годы</w:t>
      </w:r>
    </w:p>
    <w:p w:rsidR="00A6475E" w:rsidRPr="00A6475E" w:rsidRDefault="00A6475E" w:rsidP="00A6475E">
      <w:pPr>
        <w:widowControl w:val="0"/>
        <w:jc w:val="center"/>
        <w:rPr>
          <w:rFonts w:ascii="Times New Roman" w:eastAsia="Times New Roman" w:hAnsi="Times New Roman" w:cs="Times New Roman"/>
          <w:b/>
          <w:sz w:val="16"/>
          <w:szCs w:val="16"/>
          <w:lang w:eastAsia="ru-RU"/>
        </w:rPr>
      </w:pPr>
    </w:p>
    <w:tbl>
      <w:tblPr>
        <w:tblW w:w="1530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1E0" w:firstRow="1" w:lastRow="1" w:firstColumn="1" w:lastColumn="1" w:noHBand="0" w:noVBand="0"/>
      </w:tblPr>
      <w:tblGrid>
        <w:gridCol w:w="567"/>
        <w:gridCol w:w="4394"/>
        <w:gridCol w:w="1701"/>
        <w:gridCol w:w="3544"/>
        <w:gridCol w:w="1134"/>
        <w:gridCol w:w="851"/>
        <w:gridCol w:w="850"/>
        <w:gridCol w:w="709"/>
        <w:gridCol w:w="709"/>
        <w:gridCol w:w="850"/>
      </w:tblGrid>
      <w:tr w:rsidR="00A6475E" w:rsidRPr="00A6475E" w:rsidTr="00A6475E">
        <w:trPr>
          <w:trHeight w:val="311"/>
        </w:trPr>
        <w:tc>
          <w:tcPr>
            <w:tcW w:w="567" w:type="dxa"/>
            <w:vMerge w:val="restar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b/>
                <w:sz w:val="16"/>
                <w:szCs w:val="16"/>
              </w:rPr>
            </w:pPr>
            <w:r w:rsidRPr="00A6475E">
              <w:rPr>
                <w:rFonts w:ascii="Times New Roman" w:eastAsia="Times New Roman" w:hAnsi="Times New Roman" w:cs="Times New Roman"/>
                <w:b/>
                <w:sz w:val="16"/>
                <w:szCs w:val="16"/>
              </w:rPr>
              <w:t xml:space="preserve">№ </w:t>
            </w:r>
            <w:proofErr w:type="gramStart"/>
            <w:r w:rsidRPr="00A6475E">
              <w:rPr>
                <w:rFonts w:ascii="Times New Roman" w:eastAsia="Times New Roman" w:hAnsi="Times New Roman" w:cs="Times New Roman"/>
                <w:b/>
                <w:sz w:val="16"/>
                <w:szCs w:val="16"/>
              </w:rPr>
              <w:t>п</w:t>
            </w:r>
            <w:proofErr w:type="gramEnd"/>
            <w:r w:rsidRPr="00A6475E">
              <w:rPr>
                <w:rFonts w:ascii="Times New Roman" w:eastAsia="Times New Roman" w:hAnsi="Times New Roman" w:cs="Times New Roman"/>
                <w:b/>
                <w:sz w:val="16"/>
                <w:szCs w:val="16"/>
              </w:rPr>
              <w:t>/п</w:t>
            </w:r>
          </w:p>
        </w:tc>
        <w:tc>
          <w:tcPr>
            <w:tcW w:w="4394" w:type="dxa"/>
            <w:vMerge w:val="restar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b/>
                <w:sz w:val="16"/>
                <w:szCs w:val="16"/>
              </w:rPr>
            </w:pPr>
            <w:r w:rsidRPr="00A6475E">
              <w:rPr>
                <w:rFonts w:ascii="Times New Roman" w:eastAsia="Times New Roman" w:hAnsi="Times New Roman" w:cs="Times New Roman"/>
                <w:b/>
                <w:sz w:val="16"/>
                <w:szCs w:val="16"/>
              </w:rPr>
              <w:t>Наименование мероприятия</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b/>
                <w:sz w:val="16"/>
                <w:szCs w:val="16"/>
              </w:rPr>
            </w:pPr>
            <w:r w:rsidRPr="00A6475E">
              <w:rPr>
                <w:rFonts w:ascii="Times New Roman" w:eastAsia="Times New Roman" w:hAnsi="Times New Roman" w:cs="Times New Roman"/>
                <w:b/>
                <w:sz w:val="16"/>
                <w:szCs w:val="16"/>
              </w:rPr>
              <w:t xml:space="preserve">Срок </w:t>
            </w:r>
          </w:p>
          <w:p w:rsidR="00A6475E" w:rsidRPr="00A6475E" w:rsidRDefault="00A6475E" w:rsidP="00A6475E">
            <w:pPr>
              <w:widowControl w:val="0"/>
              <w:jc w:val="center"/>
              <w:rPr>
                <w:rFonts w:ascii="Times New Roman" w:eastAsia="Times New Roman" w:hAnsi="Times New Roman" w:cs="Times New Roman"/>
                <w:b/>
                <w:sz w:val="16"/>
                <w:szCs w:val="16"/>
              </w:rPr>
            </w:pPr>
            <w:r w:rsidRPr="00A6475E">
              <w:rPr>
                <w:rFonts w:ascii="Times New Roman" w:eastAsia="Times New Roman" w:hAnsi="Times New Roman" w:cs="Times New Roman"/>
                <w:b/>
                <w:sz w:val="16"/>
                <w:szCs w:val="16"/>
              </w:rPr>
              <w:t>реализации</w:t>
            </w:r>
          </w:p>
        </w:tc>
        <w:tc>
          <w:tcPr>
            <w:tcW w:w="3544" w:type="dxa"/>
            <w:vMerge w:val="restart"/>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b/>
                <w:sz w:val="16"/>
                <w:szCs w:val="16"/>
              </w:rPr>
            </w:pPr>
            <w:r w:rsidRPr="00A6475E">
              <w:rPr>
                <w:rFonts w:ascii="Times New Roman" w:eastAsia="Times New Roman" w:hAnsi="Times New Roman" w:cs="Times New Roman"/>
                <w:b/>
                <w:sz w:val="16"/>
                <w:szCs w:val="16"/>
              </w:rPr>
              <w:t>Ответственные</w:t>
            </w:r>
          </w:p>
          <w:p w:rsidR="00A6475E" w:rsidRPr="00A6475E" w:rsidRDefault="00A6475E" w:rsidP="00A6475E">
            <w:pPr>
              <w:widowControl w:val="0"/>
              <w:jc w:val="center"/>
              <w:rPr>
                <w:rFonts w:ascii="Times New Roman" w:eastAsia="Times New Roman" w:hAnsi="Times New Roman" w:cs="Times New Roman"/>
                <w:b/>
                <w:sz w:val="16"/>
                <w:szCs w:val="16"/>
              </w:rPr>
            </w:pPr>
            <w:r w:rsidRPr="00A6475E">
              <w:rPr>
                <w:rFonts w:ascii="Times New Roman" w:eastAsia="Times New Roman" w:hAnsi="Times New Roman" w:cs="Times New Roman"/>
                <w:b/>
                <w:sz w:val="16"/>
                <w:szCs w:val="16"/>
              </w:rPr>
              <w:t>исполнители</w:t>
            </w:r>
          </w:p>
        </w:tc>
        <w:tc>
          <w:tcPr>
            <w:tcW w:w="113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ind w:left="34" w:right="-108" w:hanging="143"/>
              <w:jc w:val="center"/>
              <w:rPr>
                <w:rFonts w:ascii="Times New Roman" w:eastAsia="Times New Roman" w:hAnsi="Times New Roman" w:cs="Times New Roman"/>
                <w:b/>
                <w:sz w:val="16"/>
                <w:szCs w:val="16"/>
              </w:rPr>
            </w:pPr>
            <w:r w:rsidRPr="00A6475E">
              <w:rPr>
                <w:rFonts w:ascii="Times New Roman" w:eastAsia="Times New Roman" w:hAnsi="Times New Roman" w:cs="Times New Roman"/>
                <w:b/>
                <w:sz w:val="16"/>
                <w:szCs w:val="16"/>
              </w:rPr>
              <w:t>Фактическое исполнение</w:t>
            </w:r>
          </w:p>
        </w:tc>
        <w:tc>
          <w:tcPr>
            <w:tcW w:w="3969" w:type="dxa"/>
            <w:gridSpan w:val="5"/>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ind w:left="292"/>
              <w:jc w:val="center"/>
              <w:rPr>
                <w:rFonts w:ascii="Times New Roman" w:eastAsia="Times New Roman" w:hAnsi="Times New Roman" w:cs="Times New Roman"/>
                <w:b/>
                <w:sz w:val="16"/>
                <w:szCs w:val="16"/>
              </w:rPr>
            </w:pPr>
            <w:r w:rsidRPr="00A6475E">
              <w:rPr>
                <w:rFonts w:ascii="Times New Roman" w:eastAsia="Times New Roman" w:hAnsi="Times New Roman" w:cs="Times New Roman"/>
                <w:b/>
                <w:sz w:val="16"/>
                <w:szCs w:val="16"/>
              </w:rPr>
              <w:t>Финансовая оценка, тыс. руб.</w:t>
            </w:r>
          </w:p>
        </w:tc>
      </w:tr>
      <w:tr w:rsidR="00A6475E" w:rsidRPr="00A6475E" w:rsidTr="00A6475E">
        <w:trPr>
          <w:trHeight w:val="62"/>
        </w:trPr>
        <w:tc>
          <w:tcPr>
            <w:tcW w:w="567" w:type="dxa"/>
            <w:vMerge/>
            <w:tcBorders>
              <w:top w:val="single" w:sz="4" w:space="0" w:color="auto"/>
              <w:left w:val="single" w:sz="4" w:space="0" w:color="auto"/>
              <w:bottom w:val="single" w:sz="4" w:space="0" w:color="auto"/>
              <w:right w:val="single" w:sz="4" w:space="0" w:color="auto"/>
            </w:tcBorders>
            <w:vAlign w:val="center"/>
            <w:hideMark/>
          </w:tcPr>
          <w:p w:rsidR="00A6475E" w:rsidRPr="00A6475E" w:rsidRDefault="00A6475E" w:rsidP="00A6475E">
            <w:pPr>
              <w:jc w:val="left"/>
              <w:rPr>
                <w:rFonts w:ascii="Times New Roman" w:eastAsia="Times New Roman" w:hAnsi="Times New Roman" w:cs="Times New Roman"/>
                <w:b/>
                <w:sz w:val="16"/>
                <w:szCs w:val="16"/>
              </w:rPr>
            </w:pPr>
          </w:p>
        </w:tc>
        <w:tc>
          <w:tcPr>
            <w:tcW w:w="4394" w:type="dxa"/>
            <w:vMerge/>
            <w:tcBorders>
              <w:top w:val="single" w:sz="4" w:space="0" w:color="auto"/>
              <w:left w:val="single" w:sz="4" w:space="0" w:color="auto"/>
              <w:bottom w:val="single" w:sz="4" w:space="0" w:color="auto"/>
              <w:right w:val="single" w:sz="4" w:space="0" w:color="auto"/>
            </w:tcBorders>
            <w:vAlign w:val="center"/>
            <w:hideMark/>
          </w:tcPr>
          <w:p w:rsidR="00A6475E" w:rsidRPr="00A6475E" w:rsidRDefault="00A6475E" w:rsidP="00A6475E">
            <w:pPr>
              <w:jc w:val="left"/>
              <w:rPr>
                <w:rFonts w:ascii="Times New Roman" w:eastAsia="Times New Roman" w:hAnsi="Times New Roman" w:cs="Times New Roman"/>
                <w:b/>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6475E" w:rsidRPr="00A6475E" w:rsidRDefault="00A6475E" w:rsidP="00A6475E">
            <w:pPr>
              <w:jc w:val="left"/>
              <w:rPr>
                <w:rFonts w:ascii="Times New Roman" w:eastAsia="Times New Roman" w:hAnsi="Times New Roman" w:cs="Times New Roman"/>
                <w:b/>
                <w:sz w:val="16"/>
                <w:szCs w:val="16"/>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A6475E" w:rsidRPr="00A6475E" w:rsidRDefault="00A6475E" w:rsidP="00A6475E">
            <w:pPr>
              <w:jc w:val="left"/>
              <w:rPr>
                <w:rFonts w:ascii="Times New Roman" w:eastAsia="Times New Roman" w:hAnsi="Times New Roman" w:cs="Times New Roman"/>
                <w:b/>
                <w:sz w:val="16"/>
                <w:szCs w:val="16"/>
              </w:rPr>
            </w:pPr>
          </w:p>
        </w:tc>
        <w:tc>
          <w:tcPr>
            <w:tcW w:w="113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ind w:left="34"/>
              <w:jc w:val="center"/>
              <w:rPr>
                <w:rFonts w:ascii="Times New Roman" w:eastAsia="Times New Roman" w:hAnsi="Times New Roman" w:cs="Times New Roman"/>
                <w:b/>
                <w:sz w:val="16"/>
                <w:szCs w:val="16"/>
              </w:rPr>
            </w:pPr>
            <w:r w:rsidRPr="00A6475E">
              <w:rPr>
                <w:rFonts w:ascii="Times New Roman" w:eastAsia="Times New Roman" w:hAnsi="Times New Roman" w:cs="Times New Roman"/>
                <w:b/>
                <w:sz w:val="16"/>
                <w:szCs w:val="16"/>
              </w:rPr>
              <w:t>2021 год</w:t>
            </w:r>
          </w:p>
        </w:tc>
        <w:tc>
          <w:tcPr>
            <w:tcW w:w="851"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b/>
                <w:sz w:val="16"/>
                <w:szCs w:val="16"/>
              </w:rPr>
            </w:pPr>
            <w:r w:rsidRPr="00A6475E">
              <w:rPr>
                <w:rFonts w:ascii="Times New Roman" w:eastAsia="Times New Roman" w:hAnsi="Times New Roman" w:cs="Times New Roman"/>
                <w:b/>
                <w:sz w:val="16"/>
                <w:szCs w:val="16"/>
              </w:rPr>
              <w:t>2022 год</w:t>
            </w:r>
          </w:p>
        </w:tc>
        <w:tc>
          <w:tcPr>
            <w:tcW w:w="850"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b/>
                <w:sz w:val="16"/>
                <w:szCs w:val="16"/>
              </w:rPr>
            </w:pPr>
            <w:r w:rsidRPr="00A6475E">
              <w:rPr>
                <w:rFonts w:ascii="Times New Roman" w:eastAsia="Times New Roman" w:hAnsi="Times New Roman" w:cs="Times New Roman"/>
                <w:b/>
                <w:sz w:val="16"/>
                <w:szCs w:val="16"/>
              </w:rPr>
              <w:t>2023  год</w:t>
            </w:r>
          </w:p>
        </w:tc>
        <w:tc>
          <w:tcPr>
            <w:tcW w:w="709"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ind w:right="-107" w:hanging="109"/>
              <w:jc w:val="center"/>
              <w:rPr>
                <w:rFonts w:ascii="Times New Roman" w:eastAsia="Times New Roman" w:hAnsi="Times New Roman" w:cs="Times New Roman"/>
                <w:b/>
                <w:sz w:val="16"/>
                <w:szCs w:val="16"/>
              </w:rPr>
            </w:pPr>
            <w:r w:rsidRPr="00A6475E">
              <w:rPr>
                <w:rFonts w:ascii="Times New Roman" w:eastAsia="Times New Roman" w:hAnsi="Times New Roman" w:cs="Times New Roman"/>
                <w:b/>
                <w:sz w:val="16"/>
                <w:szCs w:val="16"/>
              </w:rPr>
              <w:t>2024 год</w:t>
            </w:r>
          </w:p>
        </w:tc>
        <w:tc>
          <w:tcPr>
            <w:tcW w:w="709"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ind w:right="-107" w:hanging="109"/>
              <w:jc w:val="center"/>
              <w:rPr>
                <w:rFonts w:ascii="Times New Roman" w:eastAsia="Times New Roman" w:hAnsi="Times New Roman" w:cs="Times New Roman"/>
                <w:b/>
                <w:sz w:val="16"/>
                <w:szCs w:val="16"/>
              </w:rPr>
            </w:pPr>
            <w:r w:rsidRPr="00A6475E">
              <w:rPr>
                <w:rFonts w:ascii="Times New Roman" w:eastAsia="Times New Roman" w:hAnsi="Times New Roman" w:cs="Times New Roman"/>
                <w:b/>
                <w:sz w:val="16"/>
                <w:szCs w:val="16"/>
              </w:rPr>
              <w:t>2025 год</w:t>
            </w:r>
          </w:p>
        </w:tc>
        <w:tc>
          <w:tcPr>
            <w:tcW w:w="850"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b/>
                <w:sz w:val="16"/>
                <w:szCs w:val="16"/>
              </w:rPr>
            </w:pPr>
            <w:r w:rsidRPr="00A6475E">
              <w:rPr>
                <w:rFonts w:ascii="Times New Roman" w:eastAsia="Times New Roman" w:hAnsi="Times New Roman" w:cs="Times New Roman"/>
                <w:b/>
                <w:sz w:val="16"/>
                <w:szCs w:val="16"/>
              </w:rPr>
              <w:t>2026 год</w:t>
            </w:r>
          </w:p>
        </w:tc>
      </w:tr>
      <w:tr w:rsidR="00A6475E" w:rsidRPr="00A6475E" w:rsidTr="00A6475E">
        <w:trPr>
          <w:trHeight w:val="113"/>
        </w:trPr>
        <w:tc>
          <w:tcPr>
            <w:tcW w:w="567"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jc w:val="left"/>
              <w:rPr>
                <w:rFonts w:ascii="Times New Roman" w:eastAsia="Times New Roman" w:hAnsi="Times New Roman" w:cs="Times New Roman"/>
                <w:sz w:val="16"/>
                <w:szCs w:val="16"/>
              </w:rPr>
            </w:pPr>
          </w:p>
        </w:tc>
        <w:tc>
          <w:tcPr>
            <w:tcW w:w="439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left"/>
              <w:rPr>
                <w:rFonts w:ascii="Times New Roman" w:eastAsia="Times New Roman" w:hAnsi="Times New Roman" w:cs="Times New Roman"/>
                <w:sz w:val="16"/>
                <w:szCs w:val="16"/>
              </w:rPr>
            </w:pPr>
            <w:r w:rsidRPr="00A6475E">
              <w:rPr>
                <w:rFonts w:ascii="Times New Roman" w:eastAsia="Times New Roman" w:hAnsi="Times New Roman" w:cs="Times New Roman"/>
                <w:b/>
                <w:sz w:val="16"/>
                <w:szCs w:val="16"/>
              </w:rPr>
              <w:t>Итого по разделу</w:t>
            </w:r>
          </w:p>
        </w:tc>
        <w:tc>
          <w:tcPr>
            <w:tcW w:w="1701"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jc w:val="left"/>
              <w:rPr>
                <w:rFonts w:ascii="Times New Roman" w:eastAsia="Times New Roman" w:hAnsi="Times New Roman" w:cs="Times New Roman"/>
                <w:sz w:val="16"/>
                <w:szCs w:val="16"/>
              </w:rPr>
            </w:pPr>
          </w:p>
        </w:tc>
        <w:tc>
          <w:tcPr>
            <w:tcW w:w="3544"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ind w:left="34"/>
              <w:jc w:val="center"/>
              <w:rPr>
                <w:rFonts w:ascii="Times New Roman" w:eastAsia="Times New Roman" w:hAnsi="Times New Roman" w:cs="Times New Roman"/>
                <w:b/>
                <w:sz w:val="16"/>
                <w:szCs w:val="16"/>
                <w:highlight w:val="yellow"/>
              </w:rPr>
            </w:pPr>
            <w:r w:rsidRPr="00A6475E">
              <w:rPr>
                <w:rFonts w:ascii="Times New Roman" w:eastAsia="Times New Roman" w:hAnsi="Times New Roman" w:cs="Times New Roman"/>
                <w:b/>
                <w:sz w:val="16"/>
                <w:szCs w:val="16"/>
              </w:rPr>
              <w:t>1702,9</w:t>
            </w:r>
          </w:p>
        </w:tc>
        <w:tc>
          <w:tcPr>
            <w:tcW w:w="851"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ind w:right="-108"/>
              <w:jc w:val="center"/>
              <w:rPr>
                <w:rFonts w:ascii="Times New Roman" w:eastAsia="Times New Roman" w:hAnsi="Times New Roman" w:cs="Times New Roman"/>
                <w:sz w:val="16"/>
                <w:szCs w:val="16"/>
                <w:highlight w:val="yellow"/>
              </w:rPr>
            </w:pPr>
            <w:r w:rsidRPr="00A6475E">
              <w:rPr>
                <w:rFonts w:ascii="Times New Roman" w:eastAsia="Times New Roman" w:hAnsi="Times New Roman" w:cs="Times New Roman"/>
                <w:b/>
                <w:sz w:val="16"/>
                <w:szCs w:val="16"/>
              </w:rPr>
              <w:t>1237,4</w:t>
            </w:r>
          </w:p>
        </w:tc>
        <w:tc>
          <w:tcPr>
            <w:tcW w:w="850"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b/>
                <w:sz w:val="16"/>
                <w:szCs w:val="16"/>
              </w:rPr>
              <w:t>687,4</w:t>
            </w:r>
          </w:p>
        </w:tc>
        <w:tc>
          <w:tcPr>
            <w:tcW w:w="709"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ind w:right="-108"/>
              <w:jc w:val="center"/>
              <w:rPr>
                <w:rFonts w:ascii="Times New Roman" w:eastAsia="Times New Roman" w:hAnsi="Times New Roman" w:cs="Times New Roman"/>
                <w:sz w:val="16"/>
                <w:szCs w:val="16"/>
              </w:rPr>
            </w:pPr>
            <w:r w:rsidRPr="00A6475E">
              <w:rPr>
                <w:rFonts w:ascii="Times New Roman" w:eastAsia="Times New Roman" w:hAnsi="Times New Roman" w:cs="Times New Roman"/>
                <w:b/>
                <w:sz w:val="16"/>
                <w:szCs w:val="16"/>
              </w:rPr>
              <w:t>687,4</w:t>
            </w:r>
          </w:p>
        </w:tc>
        <w:tc>
          <w:tcPr>
            <w:tcW w:w="709"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ind w:right="-108"/>
              <w:jc w:val="center"/>
              <w:rPr>
                <w:rFonts w:ascii="Times New Roman" w:eastAsia="Times New Roman" w:hAnsi="Times New Roman" w:cs="Times New Roman"/>
                <w:sz w:val="16"/>
                <w:szCs w:val="16"/>
              </w:rPr>
            </w:pPr>
            <w:r w:rsidRPr="00A6475E">
              <w:rPr>
                <w:rFonts w:ascii="Times New Roman" w:eastAsia="Times New Roman" w:hAnsi="Times New Roman" w:cs="Times New Roman"/>
                <w:b/>
                <w:sz w:val="16"/>
                <w:szCs w:val="16"/>
              </w:rPr>
              <w:t>687,4</w:t>
            </w:r>
          </w:p>
        </w:tc>
        <w:tc>
          <w:tcPr>
            <w:tcW w:w="850"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b/>
                <w:sz w:val="16"/>
                <w:szCs w:val="16"/>
              </w:rPr>
              <w:t>687,4</w:t>
            </w:r>
          </w:p>
        </w:tc>
      </w:tr>
      <w:tr w:rsidR="00A6475E" w:rsidRPr="00A6475E" w:rsidTr="00A6475E">
        <w:trPr>
          <w:trHeight w:val="225"/>
        </w:trPr>
        <w:tc>
          <w:tcPr>
            <w:tcW w:w="567"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autoSpaceDE w:val="0"/>
              <w:autoSpaceDN w:val="0"/>
              <w:adjustRightInd w:val="0"/>
              <w:jc w:val="center"/>
              <w:outlineLvl w:val="0"/>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1</w:t>
            </w:r>
          </w:p>
        </w:tc>
        <w:tc>
          <w:tcPr>
            <w:tcW w:w="439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autoSpaceDE w:val="0"/>
              <w:autoSpaceDN w:val="0"/>
              <w:adjustRightInd w:val="0"/>
              <w:jc w:val="left"/>
              <w:outlineLvl w:val="0"/>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Проведение оценки эффективности налоговых льгот, установленных органами местного самоуправления</w:t>
            </w:r>
          </w:p>
        </w:tc>
        <w:tc>
          <w:tcPr>
            <w:tcW w:w="1701"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2022–2026 гг.</w:t>
            </w:r>
          </w:p>
        </w:tc>
        <w:tc>
          <w:tcPr>
            <w:tcW w:w="354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Органы местного самоуправления Мокшанского района</w:t>
            </w:r>
          </w:p>
        </w:tc>
        <w:tc>
          <w:tcPr>
            <w:tcW w:w="113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ind w:left="34"/>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w:t>
            </w:r>
          </w:p>
        </w:tc>
        <w:tc>
          <w:tcPr>
            <w:tcW w:w="851"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w:t>
            </w:r>
          </w:p>
        </w:tc>
        <w:tc>
          <w:tcPr>
            <w:tcW w:w="850"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ind w:right="-108"/>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w:t>
            </w:r>
          </w:p>
        </w:tc>
        <w:tc>
          <w:tcPr>
            <w:tcW w:w="850"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w:t>
            </w:r>
          </w:p>
        </w:tc>
      </w:tr>
      <w:tr w:rsidR="00A6475E" w:rsidRPr="00A6475E" w:rsidTr="00A6475E">
        <w:trPr>
          <w:trHeight w:val="501"/>
        </w:trPr>
        <w:tc>
          <w:tcPr>
            <w:tcW w:w="567"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autoSpaceDE w:val="0"/>
              <w:autoSpaceDN w:val="0"/>
              <w:adjustRightInd w:val="0"/>
              <w:jc w:val="center"/>
              <w:outlineLvl w:val="0"/>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2</w:t>
            </w:r>
          </w:p>
        </w:tc>
        <w:tc>
          <w:tcPr>
            <w:tcW w:w="439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autoSpaceDE w:val="0"/>
              <w:autoSpaceDN w:val="0"/>
              <w:adjustRightInd w:val="0"/>
              <w:jc w:val="left"/>
              <w:outlineLvl w:val="0"/>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Утверждение плана мероприятий по отмене неэффективных льгот (пониженных ставок по налогам)</w:t>
            </w:r>
            <w:r w:rsidRPr="00A6475E">
              <w:rPr>
                <w:rFonts w:ascii="Times New Roman" w:eastAsia="Times New Roman" w:hAnsi="Times New Roman" w:cs="Times New Roman"/>
                <w:sz w:val="16"/>
                <w:szCs w:val="16"/>
                <w:lang w:eastAsia="ru-RU"/>
              </w:rPr>
              <w:t xml:space="preserve"> </w:t>
            </w:r>
            <w:r w:rsidRPr="00A6475E">
              <w:rPr>
                <w:rFonts w:ascii="Times New Roman" w:eastAsia="Times New Roman" w:hAnsi="Times New Roman" w:cs="Times New Roman"/>
                <w:sz w:val="16"/>
                <w:szCs w:val="16"/>
              </w:rPr>
              <w:t>или внесение в него изменений</w:t>
            </w:r>
          </w:p>
        </w:tc>
        <w:tc>
          <w:tcPr>
            <w:tcW w:w="1701"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w:t>
            </w:r>
          </w:p>
        </w:tc>
        <w:tc>
          <w:tcPr>
            <w:tcW w:w="354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Органы местного самоуправления Мокшанского района</w:t>
            </w:r>
          </w:p>
        </w:tc>
        <w:tc>
          <w:tcPr>
            <w:tcW w:w="113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ind w:left="34"/>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w:t>
            </w:r>
          </w:p>
        </w:tc>
        <w:tc>
          <w:tcPr>
            <w:tcW w:w="851"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w:t>
            </w:r>
          </w:p>
        </w:tc>
        <w:tc>
          <w:tcPr>
            <w:tcW w:w="850"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w:t>
            </w:r>
          </w:p>
        </w:tc>
        <w:tc>
          <w:tcPr>
            <w:tcW w:w="850"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w:t>
            </w:r>
          </w:p>
        </w:tc>
      </w:tr>
      <w:tr w:rsidR="00A6475E" w:rsidRPr="00A6475E" w:rsidTr="00A6475E">
        <w:trPr>
          <w:trHeight w:val="566"/>
        </w:trPr>
        <w:tc>
          <w:tcPr>
            <w:tcW w:w="567"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autoSpaceDE w:val="0"/>
              <w:autoSpaceDN w:val="0"/>
              <w:adjustRightInd w:val="0"/>
              <w:jc w:val="center"/>
              <w:outlineLvl w:val="0"/>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3</w:t>
            </w:r>
          </w:p>
        </w:tc>
        <w:tc>
          <w:tcPr>
            <w:tcW w:w="439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autoSpaceDE w:val="0"/>
              <w:autoSpaceDN w:val="0"/>
              <w:adjustRightInd w:val="0"/>
              <w:jc w:val="left"/>
              <w:outlineLvl w:val="0"/>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Постановка на учет неучтенных объектов налогообложения и актуализация баз данных по учету недвижимого имущества</w:t>
            </w:r>
          </w:p>
        </w:tc>
        <w:tc>
          <w:tcPr>
            <w:tcW w:w="1701"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2022–2026 гг.</w:t>
            </w:r>
          </w:p>
        </w:tc>
        <w:tc>
          <w:tcPr>
            <w:tcW w:w="354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ind w:left="-108" w:right="-108"/>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 xml:space="preserve">Отдел экономики, земельных </w:t>
            </w:r>
            <w:r>
              <w:rPr>
                <w:rFonts w:ascii="Times New Roman" w:eastAsia="Times New Roman" w:hAnsi="Times New Roman" w:cs="Times New Roman"/>
                <w:sz w:val="16"/>
                <w:szCs w:val="16"/>
              </w:rPr>
              <w:t xml:space="preserve"> </w:t>
            </w:r>
            <w:r w:rsidRPr="00A6475E">
              <w:rPr>
                <w:rFonts w:ascii="Times New Roman" w:eastAsia="Times New Roman" w:hAnsi="Times New Roman" w:cs="Times New Roman"/>
                <w:sz w:val="16"/>
                <w:szCs w:val="16"/>
              </w:rPr>
              <w:t xml:space="preserve"> и имущественных отношений</w:t>
            </w:r>
            <w:r>
              <w:rPr>
                <w:rFonts w:ascii="Times New Roman" w:eastAsia="Times New Roman" w:hAnsi="Times New Roman" w:cs="Times New Roman"/>
                <w:sz w:val="16"/>
                <w:szCs w:val="16"/>
              </w:rPr>
              <w:t xml:space="preserve"> </w:t>
            </w:r>
            <w:r w:rsidRPr="00A6475E">
              <w:rPr>
                <w:rFonts w:ascii="Times New Roman" w:eastAsia="Times New Roman" w:hAnsi="Times New Roman" w:cs="Times New Roman"/>
                <w:sz w:val="16"/>
                <w:szCs w:val="16"/>
              </w:rPr>
              <w:t>администрации</w:t>
            </w:r>
          </w:p>
          <w:p w:rsidR="00A6475E" w:rsidRPr="00A6475E" w:rsidRDefault="00A6475E" w:rsidP="00A6475E">
            <w:pPr>
              <w:widowControl w:val="0"/>
              <w:ind w:left="-108" w:right="-108"/>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Мокшанского района (далее – отдел экономики)</w:t>
            </w:r>
          </w:p>
        </w:tc>
        <w:tc>
          <w:tcPr>
            <w:tcW w:w="113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ind w:left="34"/>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w:t>
            </w:r>
          </w:p>
        </w:tc>
        <w:tc>
          <w:tcPr>
            <w:tcW w:w="851"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50</w:t>
            </w:r>
          </w:p>
        </w:tc>
        <w:tc>
          <w:tcPr>
            <w:tcW w:w="850"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50</w:t>
            </w:r>
          </w:p>
        </w:tc>
        <w:tc>
          <w:tcPr>
            <w:tcW w:w="709"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50</w:t>
            </w:r>
          </w:p>
        </w:tc>
        <w:tc>
          <w:tcPr>
            <w:tcW w:w="709"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50</w:t>
            </w:r>
          </w:p>
        </w:tc>
        <w:tc>
          <w:tcPr>
            <w:tcW w:w="850"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50</w:t>
            </w:r>
          </w:p>
        </w:tc>
      </w:tr>
      <w:tr w:rsidR="00A6475E" w:rsidRPr="00A6475E" w:rsidTr="00A6475E">
        <w:trPr>
          <w:trHeight w:val="62"/>
        </w:trPr>
        <w:tc>
          <w:tcPr>
            <w:tcW w:w="567"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autoSpaceDE w:val="0"/>
              <w:autoSpaceDN w:val="0"/>
              <w:adjustRightInd w:val="0"/>
              <w:jc w:val="left"/>
              <w:outlineLvl w:val="0"/>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lastRenderedPageBreak/>
              <w:t>4</w:t>
            </w:r>
          </w:p>
        </w:tc>
        <w:tc>
          <w:tcPr>
            <w:tcW w:w="439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autoSpaceDE w:val="0"/>
              <w:autoSpaceDN w:val="0"/>
              <w:adjustRightInd w:val="0"/>
              <w:ind w:right="-108"/>
              <w:jc w:val="left"/>
              <w:outlineLvl w:val="0"/>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Применение повышенной налоговой ставки (1,5%) земельного налога в отношении земельных участков, отнесенных к землям сельскохозяйственного назначения или к землям в составе зон сельскохозяйственного использования в населенных пунктах, не используемых по назначению</w:t>
            </w:r>
          </w:p>
        </w:tc>
        <w:tc>
          <w:tcPr>
            <w:tcW w:w="1701"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2022–2026 гг.</w:t>
            </w:r>
          </w:p>
        </w:tc>
        <w:tc>
          <w:tcPr>
            <w:tcW w:w="3544"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Отдел экономики</w:t>
            </w:r>
          </w:p>
          <w:p w:rsidR="00A6475E" w:rsidRPr="00A6475E" w:rsidRDefault="00A6475E" w:rsidP="00A6475E">
            <w:pPr>
              <w:widowControl w:val="0"/>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ind w:left="34"/>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w:t>
            </w:r>
          </w:p>
        </w:tc>
        <w:tc>
          <w:tcPr>
            <w:tcW w:w="851"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w:t>
            </w:r>
          </w:p>
        </w:tc>
        <w:tc>
          <w:tcPr>
            <w:tcW w:w="850"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w:t>
            </w:r>
          </w:p>
        </w:tc>
        <w:tc>
          <w:tcPr>
            <w:tcW w:w="850"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w:t>
            </w:r>
          </w:p>
        </w:tc>
      </w:tr>
      <w:tr w:rsidR="00A6475E" w:rsidRPr="00A6475E" w:rsidTr="00A6475E">
        <w:trPr>
          <w:trHeight w:val="62"/>
        </w:trPr>
        <w:tc>
          <w:tcPr>
            <w:tcW w:w="567"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autoSpaceDE w:val="0"/>
              <w:autoSpaceDN w:val="0"/>
              <w:adjustRightInd w:val="0"/>
              <w:jc w:val="left"/>
              <w:outlineLvl w:val="0"/>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5</w:t>
            </w:r>
          </w:p>
        </w:tc>
        <w:tc>
          <w:tcPr>
            <w:tcW w:w="439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autoSpaceDE w:val="0"/>
              <w:autoSpaceDN w:val="0"/>
              <w:adjustRightInd w:val="0"/>
              <w:jc w:val="left"/>
              <w:outlineLvl w:val="0"/>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 xml:space="preserve">Внесение изменений в муниципальные нормативные правовые акты в части индексации ставок арендной платы за пользование муниципальным имуществом     </w:t>
            </w:r>
          </w:p>
        </w:tc>
        <w:tc>
          <w:tcPr>
            <w:tcW w:w="1701"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2022–2026 гг.</w:t>
            </w:r>
          </w:p>
        </w:tc>
        <w:tc>
          <w:tcPr>
            <w:tcW w:w="3544"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Отдел экономики</w:t>
            </w:r>
          </w:p>
          <w:p w:rsidR="00A6475E" w:rsidRPr="00A6475E" w:rsidRDefault="00A6475E" w:rsidP="00A6475E">
            <w:pPr>
              <w:widowControl w:val="0"/>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ind w:left="34"/>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37,4</w:t>
            </w:r>
          </w:p>
        </w:tc>
        <w:tc>
          <w:tcPr>
            <w:tcW w:w="851"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37,4</w:t>
            </w:r>
          </w:p>
        </w:tc>
        <w:tc>
          <w:tcPr>
            <w:tcW w:w="850"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37,4</w:t>
            </w:r>
          </w:p>
        </w:tc>
        <w:tc>
          <w:tcPr>
            <w:tcW w:w="709"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37,4</w:t>
            </w:r>
          </w:p>
        </w:tc>
        <w:tc>
          <w:tcPr>
            <w:tcW w:w="709"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37,4</w:t>
            </w:r>
          </w:p>
        </w:tc>
        <w:tc>
          <w:tcPr>
            <w:tcW w:w="850"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37,4</w:t>
            </w:r>
          </w:p>
        </w:tc>
      </w:tr>
      <w:tr w:rsidR="00A6475E" w:rsidRPr="00A6475E" w:rsidTr="00A6475E">
        <w:trPr>
          <w:trHeight w:val="62"/>
        </w:trPr>
        <w:tc>
          <w:tcPr>
            <w:tcW w:w="567"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autoSpaceDE w:val="0"/>
              <w:autoSpaceDN w:val="0"/>
              <w:adjustRightInd w:val="0"/>
              <w:jc w:val="left"/>
              <w:outlineLvl w:val="0"/>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6</w:t>
            </w:r>
          </w:p>
        </w:tc>
        <w:tc>
          <w:tcPr>
            <w:tcW w:w="439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autoSpaceDE w:val="0"/>
              <w:autoSpaceDN w:val="0"/>
              <w:adjustRightInd w:val="0"/>
              <w:jc w:val="left"/>
              <w:outlineLvl w:val="0"/>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 xml:space="preserve">Снижение задолженности по налогам в результате осуществления деятельности межведомственной комиссии по налогам и сборам в </w:t>
            </w:r>
            <w:proofErr w:type="spellStart"/>
            <w:r w:rsidRPr="00A6475E">
              <w:rPr>
                <w:rFonts w:ascii="Times New Roman" w:eastAsia="Times New Roman" w:hAnsi="Times New Roman" w:cs="Times New Roman"/>
                <w:sz w:val="16"/>
                <w:szCs w:val="16"/>
              </w:rPr>
              <w:t>Мокшанском</w:t>
            </w:r>
            <w:proofErr w:type="spellEnd"/>
            <w:r w:rsidRPr="00A6475E">
              <w:rPr>
                <w:rFonts w:ascii="Times New Roman" w:eastAsia="Times New Roman" w:hAnsi="Times New Roman" w:cs="Times New Roman"/>
                <w:sz w:val="16"/>
                <w:szCs w:val="16"/>
              </w:rPr>
              <w:t xml:space="preserve"> районе</w:t>
            </w:r>
          </w:p>
        </w:tc>
        <w:tc>
          <w:tcPr>
            <w:tcW w:w="1701"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2022–2026 гг.</w:t>
            </w:r>
          </w:p>
        </w:tc>
        <w:tc>
          <w:tcPr>
            <w:tcW w:w="354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Отдел экономики, финансовое управление администрации</w:t>
            </w:r>
            <w:r>
              <w:rPr>
                <w:rFonts w:ascii="Times New Roman" w:eastAsia="Times New Roman" w:hAnsi="Times New Roman" w:cs="Times New Roman"/>
                <w:sz w:val="16"/>
                <w:szCs w:val="16"/>
              </w:rPr>
              <w:t xml:space="preserve">  </w:t>
            </w:r>
            <w:r w:rsidRPr="00A6475E">
              <w:rPr>
                <w:rFonts w:ascii="Times New Roman" w:eastAsia="Times New Roman" w:hAnsi="Times New Roman" w:cs="Times New Roman"/>
                <w:sz w:val="16"/>
                <w:szCs w:val="16"/>
              </w:rPr>
              <w:t>Мокшанского района (далее – финансовое управление)</w:t>
            </w:r>
          </w:p>
        </w:tc>
        <w:tc>
          <w:tcPr>
            <w:tcW w:w="113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ind w:left="34"/>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w:t>
            </w:r>
          </w:p>
        </w:tc>
        <w:tc>
          <w:tcPr>
            <w:tcW w:w="851"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w:t>
            </w:r>
          </w:p>
        </w:tc>
        <w:tc>
          <w:tcPr>
            <w:tcW w:w="850"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w:t>
            </w:r>
          </w:p>
        </w:tc>
        <w:tc>
          <w:tcPr>
            <w:tcW w:w="850"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w:t>
            </w:r>
          </w:p>
        </w:tc>
      </w:tr>
      <w:tr w:rsidR="00A6475E" w:rsidRPr="00A6475E" w:rsidTr="00A6475E">
        <w:trPr>
          <w:trHeight w:val="62"/>
        </w:trPr>
        <w:tc>
          <w:tcPr>
            <w:tcW w:w="567"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autoSpaceDE w:val="0"/>
              <w:autoSpaceDN w:val="0"/>
              <w:adjustRightInd w:val="0"/>
              <w:jc w:val="left"/>
              <w:outlineLvl w:val="0"/>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7</w:t>
            </w:r>
          </w:p>
        </w:tc>
        <w:tc>
          <w:tcPr>
            <w:tcW w:w="439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autoSpaceDE w:val="0"/>
              <w:autoSpaceDN w:val="0"/>
              <w:adjustRightInd w:val="0"/>
              <w:jc w:val="left"/>
              <w:outlineLvl w:val="0"/>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 xml:space="preserve">Сокращение задолженности по неналоговым доходам в </w:t>
            </w:r>
            <w:proofErr w:type="spellStart"/>
            <w:r w:rsidRPr="00A6475E">
              <w:rPr>
                <w:rFonts w:ascii="Times New Roman" w:eastAsia="Times New Roman" w:hAnsi="Times New Roman" w:cs="Times New Roman"/>
                <w:sz w:val="16"/>
                <w:szCs w:val="16"/>
              </w:rPr>
              <w:t>Мокшанском</w:t>
            </w:r>
            <w:proofErr w:type="spellEnd"/>
            <w:r w:rsidRPr="00A6475E">
              <w:rPr>
                <w:rFonts w:ascii="Times New Roman" w:eastAsia="Times New Roman" w:hAnsi="Times New Roman" w:cs="Times New Roman"/>
                <w:sz w:val="16"/>
                <w:szCs w:val="16"/>
              </w:rPr>
              <w:t xml:space="preserve"> районе</w:t>
            </w:r>
          </w:p>
        </w:tc>
        <w:tc>
          <w:tcPr>
            <w:tcW w:w="1701"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2022–2026 гг.</w:t>
            </w:r>
          </w:p>
        </w:tc>
        <w:tc>
          <w:tcPr>
            <w:tcW w:w="3544"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Отдел экономики, финансовое управление</w:t>
            </w:r>
          </w:p>
          <w:p w:rsidR="00A6475E" w:rsidRPr="00A6475E" w:rsidRDefault="00A6475E" w:rsidP="00A6475E">
            <w:pPr>
              <w:widowControl w:val="0"/>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ind w:left="34"/>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1485,1</w:t>
            </w:r>
          </w:p>
        </w:tc>
        <w:tc>
          <w:tcPr>
            <w:tcW w:w="851"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1000</w:t>
            </w:r>
          </w:p>
        </w:tc>
        <w:tc>
          <w:tcPr>
            <w:tcW w:w="850"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500</w:t>
            </w:r>
          </w:p>
        </w:tc>
        <w:tc>
          <w:tcPr>
            <w:tcW w:w="709"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500</w:t>
            </w:r>
          </w:p>
        </w:tc>
        <w:tc>
          <w:tcPr>
            <w:tcW w:w="709"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500</w:t>
            </w:r>
          </w:p>
        </w:tc>
        <w:tc>
          <w:tcPr>
            <w:tcW w:w="850"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500</w:t>
            </w:r>
          </w:p>
        </w:tc>
      </w:tr>
      <w:tr w:rsidR="00A6475E" w:rsidRPr="00A6475E" w:rsidTr="00A6475E">
        <w:trPr>
          <w:trHeight w:val="1004"/>
        </w:trPr>
        <w:tc>
          <w:tcPr>
            <w:tcW w:w="567"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8</w:t>
            </w:r>
          </w:p>
        </w:tc>
        <w:tc>
          <w:tcPr>
            <w:tcW w:w="439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Проведение инвентаризации имущества, находящегося в муниципальной собственности, рассмотрение возможности приватизации имущества, которое не используется для обеспечения полномочий органов местного самоуправления. Выявление неиспользуемых основных фондов муниципальных учреждений и принятие мер по их продаже или сдаче в аренду</w:t>
            </w:r>
          </w:p>
        </w:tc>
        <w:tc>
          <w:tcPr>
            <w:tcW w:w="1701"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2022–2026 гг.</w:t>
            </w:r>
          </w:p>
        </w:tc>
        <w:tc>
          <w:tcPr>
            <w:tcW w:w="3544"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Отдел экономики, администрации поселений</w:t>
            </w:r>
          </w:p>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(по согласованию)</w:t>
            </w:r>
          </w:p>
          <w:p w:rsidR="00A6475E" w:rsidRPr="00A6475E" w:rsidRDefault="00A6475E" w:rsidP="00A6475E">
            <w:pPr>
              <w:widowControl w:val="0"/>
              <w:jc w:val="center"/>
              <w:rPr>
                <w:rFonts w:ascii="Times New Roman" w:eastAsia="Times New Roman" w:hAnsi="Times New Roman" w:cs="Times New Roman"/>
                <w:sz w:val="16"/>
                <w:szCs w:val="16"/>
              </w:rPr>
            </w:pPr>
          </w:p>
          <w:p w:rsidR="00A6475E" w:rsidRPr="00A6475E" w:rsidRDefault="00A6475E" w:rsidP="00A6475E">
            <w:pPr>
              <w:widowControl w:val="0"/>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ind w:left="34"/>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0</w:t>
            </w:r>
          </w:p>
        </w:tc>
        <w:tc>
          <w:tcPr>
            <w:tcW w:w="851"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0</w:t>
            </w:r>
          </w:p>
          <w:p w:rsidR="00A6475E" w:rsidRPr="00A6475E" w:rsidRDefault="00A6475E" w:rsidP="00A6475E">
            <w:pPr>
              <w:widowControl w:val="0"/>
              <w:jc w:val="center"/>
              <w:rPr>
                <w:rFonts w:ascii="Times New Roman" w:eastAsia="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0</w:t>
            </w:r>
          </w:p>
        </w:tc>
        <w:tc>
          <w:tcPr>
            <w:tcW w:w="709"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0</w:t>
            </w:r>
          </w:p>
        </w:tc>
        <w:tc>
          <w:tcPr>
            <w:tcW w:w="709"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0</w:t>
            </w:r>
          </w:p>
        </w:tc>
        <w:tc>
          <w:tcPr>
            <w:tcW w:w="850"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0</w:t>
            </w:r>
          </w:p>
        </w:tc>
      </w:tr>
      <w:tr w:rsidR="00A6475E" w:rsidRPr="00A6475E" w:rsidTr="00A6475E">
        <w:trPr>
          <w:trHeight w:val="1009"/>
        </w:trPr>
        <w:tc>
          <w:tcPr>
            <w:tcW w:w="567"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after="120"/>
              <w:ind w:right="74"/>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9</w:t>
            </w:r>
          </w:p>
        </w:tc>
        <w:tc>
          <w:tcPr>
            <w:tcW w:w="439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Выявление иногородних подрядных и субподрядных организаций, осуществляющих на территории Мокшанского района выполнение работ (оказание услуг) без постановки на налоговый учет по месту осуществления деятельности, направление указанных сведений в налоговые органы</w:t>
            </w:r>
          </w:p>
        </w:tc>
        <w:tc>
          <w:tcPr>
            <w:tcW w:w="1701"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2022–2026 гг.</w:t>
            </w:r>
          </w:p>
        </w:tc>
        <w:tc>
          <w:tcPr>
            <w:tcW w:w="354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after="120"/>
              <w:ind w:right="75"/>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Отдел экономики</w:t>
            </w:r>
          </w:p>
        </w:tc>
        <w:tc>
          <w:tcPr>
            <w:tcW w:w="113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ind w:left="34"/>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0</w:t>
            </w:r>
          </w:p>
        </w:tc>
        <w:tc>
          <w:tcPr>
            <w:tcW w:w="851"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0</w:t>
            </w:r>
          </w:p>
        </w:tc>
        <w:tc>
          <w:tcPr>
            <w:tcW w:w="850"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0</w:t>
            </w:r>
          </w:p>
        </w:tc>
        <w:tc>
          <w:tcPr>
            <w:tcW w:w="709"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0</w:t>
            </w:r>
          </w:p>
        </w:tc>
        <w:tc>
          <w:tcPr>
            <w:tcW w:w="709"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0</w:t>
            </w:r>
          </w:p>
        </w:tc>
        <w:tc>
          <w:tcPr>
            <w:tcW w:w="850"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0</w:t>
            </w:r>
          </w:p>
        </w:tc>
      </w:tr>
      <w:tr w:rsidR="00A6475E" w:rsidRPr="00A6475E" w:rsidTr="00A6475E">
        <w:trPr>
          <w:trHeight w:val="561"/>
        </w:trPr>
        <w:tc>
          <w:tcPr>
            <w:tcW w:w="567"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after="120"/>
              <w:ind w:right="74"/>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10</w:t>
            </w:r>
          </w:p>
        </w:tc>
        <w:tc>
          <w:tcPr>
            <w:tcW w:w="439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 xml:space="preserve">Увеличение количества налогоплательщиков, применяющих специальный налоговый режим </w:t>
            </w:r>
            <w:r w:rsidRPr="00A6475E">
              <w:rPr>
                <w:rFonts w:ascii="Times New Roman" w:eastAsia="Times New Roman" w:hAnsi="Times New Roman" w:cs="Times New Roman"/>
                <w:sz w:val="16"/>
                <w:szCs w:val="16"/>
              </w:rPr>
              <w:br/>
              <w:t>"Налог на профессиональный доход"</w:t>
            </w:r>
          </w:p>
        </w:tc>
        <w:tc>
          <w:tcPr>
            <w:tcW w:w="1701"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2022–2026 гг.</w:t>
            </w:r>
          </w:p>
        </w:tc>
        <w:tc>
          <w:tcPr>
            <w:tcW w:w="354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after="120"/>
              <w:ind w:right="75"/>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Отдел экономики</w:t>
            </w:r>
          </w:p>
        </w:tc>
        <w:tc>
          <w:tcPr>
            <w:tcW w:w="113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ind w:left="34"/>
              <w:jc w:val="center"/>
              <w:rPr>
                <w:rFonts w:ascii="Times New Roman" w:eastAsia="Times New Roman" w:hAnsi="Times New Roman" w:cs="Times New Roman"/>
                <w:sz w:val="16"/>
                <w:szCs w:val="16"/>
                <w:highlight w:val="red"/>
              </w:rPr>
            </w:pPr>
            <w:r w:rsidRPr="00A6475E">
              <w:rPr>
                <w:rFonts w:ascii="Times New Roman" w:eastAsia="Times New Roman" w:hAnsi="Times New Roman" w:cs="Times New Roman"/>
                <w:sz w:val="16"/>
                <w:szCs w:val="16"/>
              </w:rPr>
              <w:t>0</w:t>
            </w:r>
          </w:p>
        </w:tc>
        <w:tc>
          <w:tcPr>
            <w:tcW w:w="851"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rPr>
              <w:t>0</w:t>
            </w:r>
          </w:p>
        </w:tc>
        <w:tc>
          <w:tcPr>
            <w:tcW w:w="850"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rPr>
              <w:t>0</w:t>
            </w:r>
          </w:p>
        </w:tc>
        <w:tc>
          <w:tcPr>
            <w:tcW w:w="709"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rPr>
              <w:t>0</w:t>
            </w:r>
          </w:p>
        </w:tc>
        <w:tc>
          <w:tcPr>
            <w:tcW w:w="709"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rPr>
              <w:t>0</w:t>
            </w:r>
          </w:p>
        </w:tc>
        <w:tc>
          <w:tcPr>
            <w:tcW w:w="850"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rPr>
              <w:t>0</w:t>
            </w:r>
          </w:p>
        </w:tc>
      </w:tr>
      <w:tr w:rsidR="00A6475E" w:rsidRPr="00A6475E" w:rsidTr="00A6475E">
        <w:trPr>
          <w:trHeight w:val="62"/>
        </w:trPr>
        <w:tc>
          <w:tcPr>
            <w:tcW w:w="567"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after="120"/>
              <w:ind w:right="74"/>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11</w:t>
            </w:r>
          </w:p>
        </w:tc>
        <w:tc>
          <w:tcPr>
            <w:tcW w:w="439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Выявление работодателей (организаций и индивидуальных предпринимателей), не оформляющих трудовые отношения с наемными работниками.</w:t>
            </w:r>
          </w:p>
        </w:tc>
        <w:tc>
          <w:tcPr>
            <w:tcW w:w="1701"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2022–2026 гг.</w:t>
            </w:r>
          </w:p>
        </w:tc>
        <w:tc>
          <w:tcPr>
            <w:tcW w:w="354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after="120"/>
              <w:ind w:right="75"/>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Административная комиссия Мокшанского района</w:t>
            </w:r>
          </w:p>
        </w:tc>
        <w:tc>
          <w:tcPr>
            <w:tcW w:w="113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ind w:left="34"/>
              <w:jc w:val="center"/>
              <w:rPr>
                <w:rFonts w:ascii="Times New Roman" w:eastAsia="Times New Roman" w:hAnsi="Times New Roman" w:cs="Times New Roman"/>
                <w:sz w:val="16"/>
                <w:szCs w:val="16"/>
                <w:highlight w:val="yellow"/>
              </w:rPr>
            </w:pPr>
            <w:r w:rsidRPr="00A6475E">
              <w:rPr>
                <w:rFonts w:ascii="Times New Roman" w:eastAsia="Times New Roman" w:hAnsi="Times New Roman" w:cs="Times New Roman"/>
                <w:sz w:val="16"/>
                <w:szCs w:val="16"/>
              </w:rPr>
              <w:t>180,4</w:t>
            </w:r>
          </w:p>
        </w:tc>
        <w:tc>
          <w:tcPr>
            <w:tcW w:w="851"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150</w:t>
            </w:r>
          </w:p>
        </w:tc>
        <w:tc>
          <w:tcPr>
            <w:tcW w:w="850"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100</w:t>
            </w:r>
          </w:p>
        </w:tc>
        <w:tc>
          <w:tcPr>
            <w:tcW w:w="850"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100</w:t>
            </w:r>
          </w:p>
        </w:tc>
      </w:tr>
      <w:tr w:rsidR="00A6475E" w:rsidRPr="00A6475E" w:rsidTr="00A6475E">
        <w:trPr>
          <w:trHeight w:val="1038"/>
        </w:trPr>
        <w:tc>
          <w:tcPr>
            <w:tcW w:w="567"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after="120"/>
              <w:ind w:right="74"/>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12</w:t>
            </w:r>
          </w:p>
        </w:tc>
        <w:tc>
          <w:tcPr>
            <w:tcW w:w="439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 xml:space="preserve">Осуществление систематического </w:t>
            </w:r>
            <w:proofErr w:type="gramStart"/>
            <w:r w:rsidRPr="00A6475E">
              <w:rPr>
                <w:rFonts w:ascii="Times New Roman" w:eastAsia="Times New Roman" w:hAnsi="Times New Roman" w:cs="Times New Roman"/>
                <w:sz w:val="16"/>
                <w:szCs w:val="16"/>
              </w:rPr>
              <w:t>контроля за</w:t>
            </w:r>
            <w:proofErr w:type="gramEnd"/>
            <w:r w:rsidRPr="00A6475E">
              <w:rPr>
                <w:rFonts w:ascii="Times New Roman" w:eastAsia="Times New Roman" w:hAnsi="Times New Roman" w:cs="Times New Roman"/>
                <w:sz w:val="16"/>
                <w:szCs w:val="16"/>
              </w:rPr>
              <w:t xml:space="preserve"> соблюдением законодательства в сфере благоустройства и уборки территории населенных пунктов, принятие мер по повышению собираемости штрафов за административные правонарушения в указанной сфере</w:t>
            </w:r>
          </w:p>
        </w:tc>
        <w:tc>
          <w:tcPr>
            <w:tcW w:w="1701"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2022–2026 гг.</w:t>
            </w:r>
          </w:p>
        </w:tc>
        <w:tc>
          <w:tcPr>
            <w:tcW w:w="354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after="120"/>
              <w:ind w:right="75"/>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Представительные органы поселений Мокшанского района (по согласованию)</w:t>
            </w:r>
          </w:p>
        </w:tc>
        <w:tc>
          <w:tcPr>
            <w:tcW w:w="113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ind w:left="34"/>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0</w:t>
            </w:r>
          </w:p>
        </w:tc>
        <w:tc>
          <w:tcPr>
            <w:tcW w:w="851"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0</w:t>
            </w:r>
          </w:p>
        </w:tc>
        <w:tc>
          <w:tcPr>
            <w:tcW w:w="850"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0</w:t>
            </w:r>
          </w:p>
        </w:tc>
        <w:tc>
          <w:tcPr>
            <w:tcW w:w="709"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0</w:t>
            </w:r>
          </w:p>
        </w:tc>
        <w:tc>
          <w:tcPr>
            <w:tcW w:w="709"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0</w:t>
            </w:r>
          </w:p>
        </w:tc>
        <w:tc>
          <w:tcPr>
            <w:tcW w:w="850"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0</w:t>
            </w:r>
          </w:p>
        </w:tc>
      </w:tr>
      <w:tr w:rsidR="00A6475E" w:rsidRPr="00A6475E" w:rsidTr="00A6475E">
        <w:trPr>
          <w:trHeight w:val="447"/>
        </w:trPr>
        <w:tc>
          <w:tcPr>
            <w:tcW w:w="567"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after="120"/>
              <w:ind w:right="74"/>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13</w:t>
            </w:r>
          </w:p>
        </w:tc>
        <w:tc>
          <w:tcPr>
            <w:tcW w:w="439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 xml:space="preserve">Установление на территории района порядка исчисления </w:t>
            </w:r>
            <w:proofErr w:type="gramStart"/>
            <w:r w:rsidRPr="00A6475E">
              <w:rPr>
                <w:rFonts w:ascii="Times New Roman" w:eastAsia="Times New Roman" w:hAnsi="Times New Roman" w:cs="Times New Roman"/>
                <w:sz w:val="16"/>
                <w:szCs w:val="16"/>
              </w:rPr>
              <w:t>налога</w:t>
            </w:r>
            <w:proofErr w:type="gramEnd"/>
            <w:r w:rsidRPr="00A6475E">
              <w:rPr>
                <w:rFonts w:ascii="Times New Roman" w:eastAsia="Times New Roman" w:hAnsi="Times New Roman" w:cs="Times New Roman"/>
                <w:sz w:val="16"/>
                <w:szCs w:val="16"/>
              </w:rPr>
              <w:t xml:space="preserve"> на имущество физических лиц исходя из кадастровой стоимости</w:t>
            </w:r>
          </w:p>
        </w:tc>
        <w:tc>
          <w:tcPr>
            <w:tcW w:w="1701"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2022–2026 гг.</w:t>
            </w:r>
          </w:p>
        </w:tc>
        <w:tc>
          <w:tcPr>
            <w:tcW w:w="354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after="120"/>
              <w:ind w:right="75"/>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Отдел экономики</w:t>
            </w:r>
          </w:p>
        </w:tc>
        <w:tc>
          <w:tcPr>
            <w:tcW w:w="113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ind w:left="34"/>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0</w:t>
            </w:r>
          </w:p>
        </w:tc>
        <w:tc>
          <w:tcPr>
            <w:tcW w:w="851"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0</w:t>
            </w:r>
          </w:p>
        </w:tc>
        <w:tc>
          <w:tcPr>
            <w:tcW w:w="850"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0</w:t>
            </w:r>
          </w:p>
        </w:tc>
        <w:tc>
          <w:tcPr>
            <w:tcW w:w="709"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0</w:t>
            </w:r>
          </w:p>
        </w:tc>
        <w:tc>
          <w:tcPr>
            <w:tcW w:w="709"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0</w:t>
            </w:r>
          </w:p>
        </w:tc>
        <w:tc>
          <w:tcPr>
            <w:tcW w:w="850"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0</w:t>
            </w:r>
          </w:p>
        </w:tc>
      </w:tr>
      <w:tr w:rsidR="00A6475E" w:rsidRPr="00A6475E" w:rsidTr="00A6475E">
        <w:trPr>
          <w:trHeight w:val="62"/>
        </w:trPr>
        <w:tc>
          <w:tcPr>
            <w:tcW w:w="567"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after="120"/>
              <w:ind w:right="74"/>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14</w:t>
            </w:r>
          </w:p>
        </w:tc>
        <w:tc>
          <w:tcPr>
            <w:tcW w:w="439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after="120"/>
              <w:ind w:right="74"/>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Проведение работы по выявлению фактов осуществления предпринимательской деятельности без регистрации с целью привлечения к налогообложению</w:t>
            </w:r>
          </w:p>
        </w:tc>
        <w:tc>
          <w:tcPr>
            <w:tcW w:w="1701"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2022–2026 гг.</w:t>
            </w:r>
          </w:p>
        </w:tc>
        <w:tc>
          <w:tcPr>
            <w:tcW w:w="354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pacing w:after="120"/>
              <w:ind w:right="75"/>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Отдел экономики</w:t>
            </w:r>
          </w:p>
        </w:tc>
        <w:tc>
          <w:tcPr>
            <w:tcW w:w="113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ind w:left="34"/>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0</w:t>
            </w:r>
          </w:p>
        </w:tc>
        <w:tc>
          <w:tcPr>
            <w:tcW w:w="851"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0</w:t>
            </w:r>
          </w:p>
        </w:tc>
        <w:tc>
          <w:tcPr>
            <w:tcW w:w="850"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0</w:t>
            </w:r>
          </w:p>
        </w:tc>
        <w:tc>
          <w:tcPr>
            <w:tcW w:w="709"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0</w:t>
            </w:r>
          </w:p>
        </w:tc>
        <w:tc>
          <w:tcPr>
            <w:tcW w:w="709"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0</w:t>
            </w:r>
          </w:p>
        </w:tc>
        <w:tc>
          <w:tcPr>
            <w:tcW w:w="850"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0</w:t>
            </w:r>
          </w:p>
        </w:tc>
      </w:tr>
      <w:tr w:rsidR="00A6475E" w:rsidRPr="00A6475E" w:rsidTr="00A6475E">
        <w:trPr>
          <w:trHeight w:val="62"/>
        </w:trPr>
        <w:tc>
          <w:tcPr>
            <w:tcW w:w="567"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spacing w:after="120"/>
              <w:ind w:right="74"/>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15</w:t>
            </w:r>
          </w:p>
        </w:tc>
        <w:tc>
          <w:tcPr>
            <w:tcW w:w="4394"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spacing w:after="120"/>
              <w:ind w:right="74"/>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Проведение анализа действующих ставок арендной платы за сдаваемое в аренду имущество с целью максимального их приближения к рыночным ценам</w:t>
            </w:r>
          </w:p>
        </w:tc>
        <w:tc>
          <w:tcPr>
            <w:tcW w:w="1701"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2022–2026 гг.</w:t>
            </w:r>
          </w:p>
        </w:tc>
        <w:tc>
          <w:tcPr>
            <w:tcW w:w="3544"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spacing w:after="120"/>
              <w:ind w:right="75"/>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Отдел экономики</w:t>
            </w:r>
          </w:p>
        </w:tc>
        <w:tc>
          <w:tcPr>
            <w:tcW w:w="1134"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ind w:left="34"/>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0</w:t>
            </w:r>
          </w:p>
        </w:tc>
        <w:tc>
          <w:tcPr>
            <w:tcW w:w="851"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0</w:t>
            </w:r>
          </w:p>
        </w:tc>
        <w:tc>
          <w:tcPr>
            <w:tcW w:w="850"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0</w:t>
            </w:r>
          </w:p>
        </w:tc>
        <w:tc>
          <w:tcPr>
            <w:tcW w:w="709"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0</w:t>
            </w:r>
          </w:p>
        </w:tc>
        <w:tc>
          <w:tcPr>
            <w:tcW w:w="709"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0</w:t>
            </w:r>
          </w:p>
        </w:tc>
        <w:tc>
          <w:tcPr>
            <w:tcW w:w="850"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0</w:t>
            </w:r>
          </w:p>
        </w:tc>
      </w:tr>
    </w:tbl>
    <w:p w:rsidR="00A6475E" w:rsidRPr="00A6475E" w:rsidRDefault="00A6475E" w:rsidP="00A6475E">
      <w:pPr>
        <w:widowControl w:val="0"/>
        <w:spacing w:line="216" w:lineRule="auto"/>
        <w:jc w:val="center"/>
        <w:rPr>
          <w:rFonts w:ascii="Times New Roman" w:eastAsia="Times New Roman" w:hAnsi="Times New Roman" w:cs="Times New Roman"/>
          <w:b/>
          <w:sz w:val="16"/>
          <w:szCs w:val="16"/>
          <w:lang w:eastAsia="ru-RU"/>
        </w:rPr>
      </w:pPr>
      <w:r w:rsidRPr="00A6475E">
        <w:rPr>
          <w:rFonts w:ascii="Times New Roman" w:eastAsia="Times New Roman" w:hAnsi="Times New Roman" w:cs="Times New Roman"/>
          <w:b/>
          <w:sz w:val="16"/>
          <w:szCs w:val="16"/>
          <w:lang w:eastAsia="ru-RU"/>
        </w:rPr>
        <w:lastRenderedPageBreak/>
        <w:t xml:space="preserve">РАЗДЕЛ 3. Мероприятия по сокращению муниципального долга Мокшанского района на 2022 - 2026 годы, </w:t>
      </w:r>
      <w:r w:rsidR="00215CC9">
        <w:rPr>
          <w:rFonts w:ascii="Times New Roman" w:eastAsia="Times New Roman" w:hAnsi="Times New Roman" w:cs="Times New Roman"/>
          <w:b/>
          <w:sz w:val="16"/>
          <w:szCs w:val="16"/>
          <w:lang w:eastAsia="ru-RU"/>
        </w:rPr>
        <w:t xml:space="preserve"> </w:t>
      </w:r>
      <w:r w:rsidRPr="00A6475E">
        <w:rPr>
          <w:rFonts w:ascii="Times New Roman" w:eastAsia="Times New Roman" w:hAnsi="Times New Roman" w:cs="Times New Roman"/>
          <w:b/>
          <w:sz w:val="16"/>
          <w:szCs w:val="16"/>
          <w:lang w:eastAsia="ru-RU"/>
        </w:rPr>
        <w:t>а также мониторинг муниципального долга</w:t>
      </w:r>
    </w:p>
    <w:p w:rsidR="00A6475E" w:rsidRPr="00A6475E" w:rsidRDefault="00A6475E" w:rsidP="00A6475E">
      <w:pPr>
        <w:widowControl w:val="0"/>
        <w:autoSpaceDE w:val="0"/>
        <w:autoSpaceDN w:val="0"/>
        <w:adjustRightInd w:val="0"/>
        <w:rPr>
          <w:rFonts w:ascii="Times New Roman" w:eastAsia="Times New Roman" w:hAnsi="Times New Roman" w:cs="Times New Roman"/>
          <w:sz w:val="16"/>
          <w:szCs w:val="16"/>
          <w:lang w:eastAsia="ru-RU"/>
        </w:rPr>
      </w:pPr>
    </w:p>
    <w:tbl>
      <w:tblPr>
        <w:tblW w:w="15025" w:type="dxa"/>
        <w:tblCellSpacing w:w="5" w:type="nil"/>
        <w:tblInd w:w="359" w:type="dxa"/>
        <w:tblLayout w:type="fixed"/>
        <w:tblCellMar>
          <w:left w:w="75" w:type="dxa"/>
          <w:right w:w="75" w:type="dxa"/>
        </w:tblCellMar>
        <w:tblLook w:val="0000" w:firstRow="0" w:lastRow="0" w:firstColumn="0" w:lastColumn="0" w:noHBand="0" w:noVBand="0"/>
      </w:tblPr>
      <w:tblGrid>
        <w:gridCol w:w="426"/>
        <w:gridCol w:w="8346"/>
        <w:gridCol w:w="1701"/>
        <w:gridCol w:w="4552"/>
      </w:tblGrid>
      <w:tr w:rsidR="00A6475E" w:rsidRPr="00A6475E" w:rsidTr="00215CC9">
        <w:trPr>
          <w:trHeight w:val="400"/>
          <w:tblCellSpacing w:w="5" w:type="nil"/>
        </w:trPr>
        <w:tc>
          <w:tcPr>
            <w:tcW w:w="426"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 xml:space="preserve">N </w:t>
            </w:r>
            <w:r w:rsidRPr="00A6475E">
              <w:rPr>
                <w:rFonts w:ascii="Times New Roman" w:eastAsia="Times New Roman" w:hAnsi="Times New Roman" w:cs="Times New Roman"/>
                <w:sz w:val="16"/>
                <w:szCs w:val="16"/>
                <w:lang w:eastAsia="ru-RU"/>
              </w:rPr>
              <w:br/>
            </w:r>
            <w:proofErr w:type="gramStart"/>
            <w:r w:rsidRPr="00A6475E">
              <w:rPr>
                <w:rFonts w:ascii="Times New Roman" w:eastAsia="Times New Roman" w:hAnsi="Times New Roman" w:cs="Times New Roman"/>
                <w:sz w:val="16"/>
                <w:szCs w:val="16"/>
                <w:lang w:eastAsia="ru-RU"/>
              </w:rPr>
              <w:t>п</w:t>
            </w:r>
            <w:proofErr w:type="gramEnd"/>
            <w:r w:rsidRPr="00A6475E">
              <w:rPr>
                <w:rFonts w:ascii="Times New Roman" w:eastAsia="Times New Roman" w:hAnsi="Times New Roman" w:cs="Times New Roman"/>
                <w:sz w:val="16"/>
                <w:szCs w:val="16"/>
                <w:lang w:eastAsia="ru-RU"/>
              </w:rPr>
              <w:t>/п</w:t>
            </w:r>
          </w:p>
        </w:tc>
        <w:tc>
          <w:tcPr>
            <w:tcW w:w="8346"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Мероприятия</w:t>
            </w:r>
          </w:p>
        </w:tc>
        <w:tc>
          <w:tcPr>
            <w:tcW w:w="1701" w:type="dxa"/>
            <w:tcBorders>
              <w:top w:val="single" w:sz="4" w:space="0" w:color="auto"/>
              <w:left w:val="single" w:sz="4" w:space="0" w:color="auto"/>
              <w:bottom w:val="single" w:sz="4" w:space="0" w:color="auto"/>
              <w:right w:val="single" w:sz="4" w:space="0" w:color="auto"/>
            </w:tcBorders>
          </w:tcPr>
          <w:p w:rsidR="00A6475E" w:rsidRPr="00A6475E" w:rsidRDefault="00A6475E" w:rsidP="00215CC9">
            <w:pPr>
              <w:widowControl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 xml:space="preserve">Срок     </w:t>
            </w:r>
            <w:r w:rsidRPr="00A6475E">
              <w:rPr>
                <w:rFonts w:ascii="Times New Roman" w:eastAsia="Times New Roman" w:hAnsi="Times New Roman" w:cs="Times New Roman"/>
                <w:sz w:val="16"/>
                <w:szCs w:val="16"/>
                <w:lang w:eastAsia="ru-RU"/>
              </w:rPr>
              <w:br/>
              <w:t xml:space="preserve"> исполнения</w:t>
            </w:r>
          </w:p>
        </w:tc>
        <w:tc>
          <w:tcPr>
            <w:tcW w:w="4552" w:type="dxa"/>
            <w:tcBorders>
              <w:top w:val="single" w:sz="4" w:space="0" w:color="auto"/>
              <w:left w:val="single" w:sz="4" w:space="0" w:color="auto"/>
              <w:bottom w:val="single" w:sz="4" w:space="0" w:color="auto"/>
              <w:right w:val="single" w:sz="4" w:space="0" w:color="auto"/>
            </w:tcBorders>
          </w:tcPr>
          <w:p w:rsidR="00A6475E" w:rsidRPr="00A6475E" w:rsidRDefault="00A6475E" w:rsidP="00215CC9">
            <w:pPr>
              <w:widowControl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Ответственный    исполнитель</w:t>
            </w:r>
          </w:p>
        </w:tc>
      </w:tr>
      <w:tr w:rsidR="00A6475E" w:rsidRPr="00A6475E" w:rsidTr="00215CC9">
        <w:trPr>
          <w:trHeight w:val="465"/>
          <w:tblCellSpacing w:w="5" w:type="nil"/>
        </w:trPr>
        <w:tc>
          <w:tcPr>
            <w:tcW w:w="426" w:type="dxa"/>
            <w:tcBorders>
              <w:left w:val="single" w:sz="4" w:space="0" w:color="auto"/>
              <w:bottom w:val="single" w:sz="4" w:space="0" w:color="auto"/>
              <w:right w:val="single" w:sz="4" w:space="0" w:color="auto"/>
            </w:tcBorders>
          </w:tcPr>
          <w:p w:rsidR="00A6475E" w:rsidRPr="00A6475E" w:rsidRDefault="00A6475E" w:rsidP="00A6475E">
            <w:pPr>
              <w:widowControl w:val="0"/>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 xml:space="preserve"> 1 </w:t>
            </w:r>
          </w:p>
        </w:tc>
        <w:tc>
          <w:tcPr>
            <w:tcW w:w="8346" w:type="dxa"/>
            <w:tcBorders>
              <w:left w:val="single" w:sz="4" w:space="0" w:color="auto"/>
              <w:bottom w:val="single" w:sz="4" w:space="0" w:color="auto"/>
              <w:right w:val="single" w:sz="4" w:space="0" w:color="auto"/>
            </w:tcBorders>
          </w:tcPr>
          <w:p w:rsidR="00A6475E" w:rsidRPr="00A6475E" w:rsidRDefault="00A6475E" w:rsidP="00A6475E">
            <w:pPr>
              <w:widowControl w:val="0"/>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 xml:space="preserve">Мониторинг соблюдения бюджетного законодательства при привлечении заимствований и исполнении обязательств по муниципальному долгу Мокшанского района  </w:t>
            </w:r>
          </w:p>
        </w:tc>
        <w:tc>
          <w:tcPr>
            <w:tcW w:w="1701" w:type="dxa"/>
            <w:tcBorders>
              <w:left w:val="single" w:sz="4" w:space="0" w:color="auto"/>
              <w:bottom w:val="single" w:sz="4" w:space="0" w:color="auto"/>
              <w:right w:val="single" w:sz="4" w:space="0" w:color="auto"/>
            </w:tcBorders>
          </w:tcPr>
          <w:p w:rsidR="00A6475E" w:rsidRPr="00A6475E" w:rsidRDefault="00A6475E" w:rsidP="00215CC9">
            <w:pPr>
              <w:widowControl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Ежемесячно</w:t>
            </w:r>
          </w:p>
        </w:tc>
        <w:tc>
          <w:tcPr>
            <w:tcW w:w="4552" w:type="dxa"/>
            <w:tcBorders>
              <w:left w:val="single" w:sz="4" w:space="0" w:color="auto"/>
              <w:bottom w:val="single" w:sz="4" w:space="0" w:color="auto"/>
              <w:right w:val="single" w:sz="4" w:space="0" w:color="auto"/>
            </w:tcBorders>
          </w:tcPr>
          <w:p w:rsidR="00A6475E" w:rsidRPr="00A6475E" w:rsidRDefault="00A6475E" w:rsidP="00A6475E">
            <w:pPr>
              <w:widowControl w:val="0"/>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 xml:space="preserve">Финансовое управление администрации Мокшанского района        </w:t>
            </w:r>
          </w:p>
        </w:tc>
      </w:tr>
      <w:tr w:rsidR="00A6475E" w:rsidRPr="00A6475E" w:rsidTr="00215CC9">
        <w:trPr>
          <w:trHeight w:val="341"/>
          <w:tblCellSpacing w:w="5" w:type="nil"/>
        </w:trPr>
        <w:tc>
          <w:tcPr>
            <w:tcW w:w="426" w:type="dxa"/>
            <w:tcBorders>
              <w:left w:val="single" w:sz="4" w:space="0" w:color="auto"/>
              <w:bottom w:val="single" w:sz="4" w:space="0" w:color="auto"/>
              <w:right w:val="single" w:sz="4" w:space="0" w:color="auto"/>
            </w:tcBorders>
          </w:tcPr>
          <w:p w:rsidR="00A6475E" w:rsidRPr="00A6475E" w:rsidRDefault="00A6475E" w:rsidP="00A6475E">
            <w:pPr>
              <w:widowControl w:val="0"/>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 xml:space="preserve"> 2 </w:t>
            </w:r>
          </w:p>
        </w:tc>
        <w:tc>
          <w:tcPr>
            <w:tcW w:w="8346" w:type="dxa"/>
            <w:tcBorders>
              <w:left w:val="single" w:sz="4" w:space="0" w:color="auto"/>
              <w:bottom w:val="single" w:sz="4" w:space="0" w:color="auto"/>
              <w:right w:val="single" w:sz="4" w:space="0" w:color="auto"/>
            </w:tcBorders>
          </w:tcPr>
          <w:p w:rsidR="00A6475E" w:rsidRPr="00A6475E" w:rsidRDefault="00A6475E" w:rsidP="00A6475E">
            <w:pPr>
              <w:widowControl w:val="0"/>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 xml:space="preserve">Анализ исполнения обязательств по муниципальному долгу с учетом соблюдения требования Бюджетного кодекса Российской Федерации          </w:t>
            </w:r>
          </w:p>
        </w:tc>
        <w:tc>
          <w:tcPr>
            <w:tcW w:w="1701" w:type="dxa"/>
            <w:tcBorders>
              <w:left w:val="single" w:sz="4" w:space="0" w:color="auto"/>
              <w:bottom w:val="single" w:sz="4" w:space="0" w:color="auto"/>
              <w:right w:val="single" w:sz="4" w:space="0" w:color="auto"/>
            </w:tcBorders>
          </w:tcPr>
          <w:p w:rsidR="00A6475E" w:rsidRPr="00A6475E" w:rsidRDefault="00A6475E" w:rsidP="00215CC9">
            <w:pPr>
              <w:widowControl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Ежемесячно</w:t>
            </w:r>
          </w:p>
        </w:tc>
        <w:tc>
          <w:tcPr>
            <w:tcW w:w="4552" w:type="dxa"/>
            <w:tcBorders>
              <w:left w:val="single" w:sz="4" w:space="0" w:color="auto"/>
              <w:bottom w:val="single" w:sz="4" w:space="0" w:color="auto"/>
              <w:right w:val="single" w:sz="4" w:space="0" w:color="auto"/>
            </w:tcBorders>
          </w:tcPr>
          <w:p w:rsidR="00A6475E" w:rsidRPr="00A6475E" w:rsidRDefault="00A6475E" w:rsidP="00A6475E">
            <w:pPr>
              <w:widowControl w:val="0"/>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 xml:space="preserve">Финансовое управление администрации Мокшанского района </w:t>
            </w:r>
          </w:p>
        </w:tc>
      </w:tr>
      <w:tr w:rsidR="00A6475E" w:rsidRPr="00A6475E" w:rsidTr="00215CC9">
        <w:trPr>
          <w:trHeight w:val="557"/>
          <w:tblCellSpacing w:w="5" w:type="nil"/>
        </w:trPr>
        <w:tc>
          <w:tcPr>
            <w:tcW w:w="426" w:type="dxa"/>
            <w:tcBorders>
              <w:left w:val="single" w:sz="4" w:space="0" w:color="auto"/>
              <w:bottom w:val="single" w:sz="4" w:space="0" w:color="auto"/>
              <w:right w:val="single" w:sz="4" w:space="0" w:color="auto"/>
            </w:tcBorders>
          </w:tcPr>
          <w:p w:rsidR="00A6475E" w:rsidRPr="00A6475E" w:rsidRDefault="00A6475E" w:rsidP="00A6475E">
            <w:pPr>
              <w:widowControl w:val="0"/>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 xml:space="preserve"> 3 </w:t>
            </w:r>
          </w:p>
        </w:tc>
        <w:tc>
          <w:tcPr>
            <w:tcW w:w="8346" w:type="dxa"/>
            <w:tcBorders>
              <w:left w:val="single" w:sz="4" w:space="0" w:color="auto"/>
              <w:bottom w:val="single" w:sz="4" w:space="0" w:color="auto"/>
              <w:right w:val="single" w:sz="4" w:space="0" w:color="auto"/>
            </w:tcBorders>
          </w:tcPr>
          <w:p w:rsidR="00A6475E" w:rsidRPr="00A6475E" w:rsidRDefault="00A6475E" w:rsidP="00A6475E">
            <w:pPr>
              <w:widowControl w:val="0"/>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 xml:space="preserve">Сокращение объема заимствований, в том числе:                                </w:t>
            </w:r>
            <w:r w:rsidRPr="00A6475E">
              <w:rPr>
                <w:rFonts w:ascii="Times New Roman" w:eastAsia="Times New Roman" w:hAnsi="Times New Roman" w:cs="Times New Roman"/>
                <w:sz w:val="16"/>
                <w:szCs w:val="16"/>
                <w:lang w:eastAsia="ru-RU"/>
              </w:rPr>
              <w:br/>
              <w:t xml:space="preserve">- по привлечению кредитов в кредитных организациях;                         </w:t>
            </w:r>
            <w:r w:rsidRPr="00A6475E">
              <w:rPr>
                <w:rFonts w:ascii="Times New Roman" w:eastAsia="Times New Roman" w:hAnsi="Times New Roman" w:cs="Times New Roman"/>
                <w:sz w:val="16"/>
                <w:szCs w:val="16"/>
                <w:lang w:eastAsia="ru-RU"/>
              </w:rPr>
              <w:br/>
              <w:t xml:space="preserve">- по привлечению бюджетных кредитов из бюджета Пензенской области         </w:t>
            </w:r>
          </w:p>
        </w:tc>
        <w:tc>
          <w:tcPr>
            <w:tcW w:w="1701" w:type="dxa"/>
            <w:tcBorders>
              <w:left w:val="single" w:sz="4" w:space="0" w:color="auto"/>
              <w:bottom w:val="single" w:sz="4" w:space="0" w:color="auto"/>
              <w:right w:val="single" w:sz="4" w:space="0" w:color="auto"/>
            </w:tcBorders>
          </w:tcPr>
          <w:p w:rsidR="00A6475E" w:rsidRPr="00A6475E" w:rsidRDefault="00A6475E" w:rsidP="00215CC9">
            <w:pPr>
              <w:widowControl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2022-2026</w:t>
            </w:r>
            <w:r w:rsidRPr="00A6475E">
              <w:rPr>
                <w:rFonts w:ascii="Times New Roman" w:eastAsia="Times New Roman" w:hAnsi="Times New Roman" w:cs="Times New Roman"/>
                <w:sz w:val="16"/>
                <w:szCs w:val="16"/>
                <w:lang w:eastAsia="ru-RU"/>
              </w:rPr>
              <w:br/>
              <w:t>годы</w:t>
            </w:r>
          </w:p>
        </w:tc>
        <w:tc>
          <w:tcPr>
            <w:tcW w:w="4552" w:type="dxa"/>
            <w:tcBorders>
              <w:left w:val="single" w:sz="4" w:space="0" w:color="auto"/>
              <w:bottom w:val="single" w:sz="4" w:space="0" w:color="auto"/>
              <w:right w:val="single" w:sz="4" w:space="0" w:color="auto"/>
            </w:tcBorders>
          </w:tcPr>
          <w:p w:rsidR="00A6475E" w:rsidRPr="00A6475E" w:rsidRDefault="00A6475E" w:rsidP="00A6475E">
            <w:pPr>
              <w:widowControl w:val="0"/>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A6475E" w:rsidRPr="00A6475E" w:rsidTr="00215CC9">
        <w:trPr>
          <w:trHeight w:val="423"/>
          <w:tblCellSpacing w:w="5" w:type="nil"/>
        </w:trPr>
        <w:tc>
          <w:tcPr>
            <w:tcW w:w="426" w:type="dxa"/>
            <w:tcBorders>
              <w:left w:val="single" w:sz="4" w:space="0" w:color="auto"/>
              <w:bottom w:val="single" w:sz="4" w:space="0" w:color="auto"/>
              <w:right w:val="single" w:sz="4" w:space="0" w:color="auto"/>
            </w:tcBorders>
          </w:tcPr>
          <w:p w:rsidR="00A6475E" w:rsidRPr="00A6475E" w:rsidRDefault="00A6475E" w:rsidP="00A6475E">
            <w:pPr>
              <w:widowControl w:val="0"/>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 xml:space="preserve"> 4 </w:t>
            </w:r>
          </w:p>
        </w:tc>
        <w:tc>
          <w:tcPr>
            <w:tcW w:w="8346" w:type="dxa"/>
            <w:tcBorders>
              <w:left w:val="single" w:sz="4" w:space="0" w:color="auto"/>
              <w:bottom w:val="single" w:sz="4" w:space="0" w:color="auto"/>
              <w:right w:val="single" w:sz="4" w:space="0" w:color="auto"/>
            </w:tcBorders>
          </w:tcPr>
          <w:p w:rsidR="00A6475E" w:rsidRPr="00A6475E" w:rsidRDefault="00A6475E" w:rsidP="00A6475E">
            <w:pPr>
              <w:widowControl w:val="0"/>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 xml:space="preserve">Погашение долговых обязательств  Мокшанского района, в том числе:      </w:t>
            </w:r>
            <w:r w:rsidRPr="00A6475E">
              <w:rPr>
                <w:rFonts w:ascii="Times New Roman" w:eastAsia="Times New Roman" w:hAnsi="Times New Roman" w:cs="Times New Roman"/>
                <w:sz w:val="16"/>
                <w:szCs w:val="16"/>
                <w:lang w:eastAsia="ru-RU"/>
              </w:rPr>
              <w:br/>
              <w:t xml:space="preserve">- расчеты с бюджетом Пензенской области  по бюджетным кредитам;                   </w:t>
            </w:r>
            <w:r w:rsidRPr="00A6475E">
              <w:rPr>
                <w:rFonts w:ascii="Times New Roman" w:eastAsia="Times New Roman" w:hAnsi="Times New Roman" w:cs="Times New Roman"/>
                <w:sz w:val="16"/>
                <w:szCs w:val="16"/>
                <w:lang w:eastAsia="ru-RU"/>
              </w:rPr>
              <w:br/>
              <w:t xml:space="preserve">- расчеты с кредитными организациями  </w:t>
            </w:r>
          </w:p>
        </w:tc>
        <w:tc>
          <w:tcPr>
            <w:tcW w:w="1701" w:type="dxa"/>
            <w:tcBorders>
              <w:left w:val="single" w:sz="4" w:space="0" w:color="auto"/>
              <w:bottom w:val="single" w:sz="4" w:space="0" w:color="auto"/>
              <w:right w:val="single" w:sz="4" w:space="0" w:color="auto"/>
            </w:tcBorders>
          </w:tcPr>
          <w:p w:rsidR="00A6475E" w:rsidRPr="00A6475E" w:rsidRDefault="00A6475E" w:rsidP="00215CC9">
            <w:pPr>
              <w:widowControl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 xml:space="preserve">Согласно     </w:t>
            </w:r>
            <w:r w:rsidRPr="00A6475E">
              <w:rPr>
                <w:rFonts w:ascii="Times New Roman" w:eastAsia="Times New Roman" w:hAnsi="Times New Roman" w:cs="Times New Roman"/>
                <w:sz w:val="16"/>
                <w:szCs w:val="16"/>
                <w:lang w:eastAsia="ru-RU"/>
              </w:rPr>
              <w:br/>
              <w:t>установленным</w:t>
            </w:r>
            <w:r w:rsidRPr="00A6475E">
              <w:rPr>
                <w:rFonts w:ascii="Times New Roman" w:eastAsia="Times New Roman" w:hAnsi="Times New Roman" w:cs="Times New Roman"/>
                <w:sz w:val="16"/>
                <w:szCs w:val="16"/>
                <w:lang w:eastAsia="ru-RU"/>
              </w:rPr>
              <w:br/>
              <w:t>графикам  платежей</w:t>
            </w:r>
          </w:p>
        </w:tc>
        <w:tc>
          <w:tcPr>
            <w:tcW w:w="4552" w:type="dxa"/>
            <w:tcBorders>
              <w:left w:val="single" w:sz="4" w:space="0" w:color="auto"/>
              <w:bottom w:val="single" w:sz="4" w:space="0" w:color="auto"/>
              <w:right w:val="single" w:sz="4" w:space="0" w:color="auto"/>
            </w:tcBorders>
          </w:tcPr>
          <w:p w:rsidR="00A6475E" w:rsidRPr="00A6475E" w:rsidRDefault="00A6475E" w:rsidP="00A6475E">
            <w:pPr>
              <w:widowControl w:val="0"/>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A6475E" w:rsidRPr="00A6475E" w:rsidTr="00215CC9">
        <w:trPr>
          <w:trHeight w:val="275"/>
          <w:tblCellSpacing w:w="5" w:type="nil"/>
        </w:trPr>
        <w:tc>
          <w:tcPr>
            <w:tcW w:w="426" w:type="dxa"/>
            <w:tcBorders>
              <w:left w:val="single" w:sz="4" w:space="0" w:color="auto"/>
              <w:bottom w:val="single" w:sz="4" w:space="0" w:color="auto"/>
              <w:right w:val="single" w:sz="4" w:space="0" w:color="auto"/>
            </w:tcBorders>
          </w:tcPr>
          <w:p w:rsidR="00A6475E" w:rsidRPr="00A6475E" w:rsidRDefault="00A6475E" w:rsidP="00A6475E">
            <w:pPr>
              <w:widowControl w:val="0"/>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 xml:space="preserve"> 5 </w:t>
            </w:r>
          </w:p>
        </w:tc>
        <w:tc>
          <w:tcPr>
            <w:tcW w:w="8346" w:type="dxa"/>
            <w:tcBorders>
              <w:left w:val="single" w:sz="4" w:space="0" w:color="auto"/>
              <w:bottom w:val="single" w:sz="4" w:space="0" w:color="auto"/>
              <w:right w:val="single" w:sz="4" w:space="0" w:color="auto"/>
            </w:tcBorders>
          </w:tcPr>
          <w:p w:rsidR="00A6475E" w:rsidRPr="00A6475E" w:rsidRDefault="00A6475E" w:rsidP="00A6475E">
            <w:pPr>
              <w:widowControl w:val="0"/>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Оценка возможных рисков, связанных с исполнением действующих долговых обязательств и привлечением новых заимствований</w:t>
            </w:r>
          </w:p>
        </w:tc>
        <w:tc>
          <w:tcPr>
            <w:tcW w:w="1701" w:type="dxa"/>
            <w:tcBorders>
              <w:left w:val="single" w:sz="4" w:space="0" w:color="auto"/>
              <w:bottom w:val="single" w:sz="4" w:space="0" w:color="auto"/>
              <w:right w:val="single" w:sz="4" w:space="0" w:color="auto"/>
            </w:tcBorders>
          </w:tcPr>
          <w:p w:rsidR="00A6475E" w:rsidRPr="00A6475E" w:rsidRDefault="00A6475E" w:rsidP="00215CC9">
            <w:pPr>
              <w:widowControl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2022-2026  годы</w:t>
            </w:r>
          </w:p>
        </w:tc>
        <w:tc>
          <w:tcPr>
            <w:tcW w:w="4552" w:type="dxa"/>
            <w:tcBorders>
              <w:left w:val="single" w:sz="4" w:space="0" w:color="auto"/>
              <w:bottom w:val="single" w:sz="4" w:space="0" w:color="auto"/>
              <w:right w:val="single" w:sz="4" w:space="0" w:color="auto"/>
            </w:tcBorders>
          </w:tcPr>
          <w:p w:rsidR="00A6475E" w:rsidRPr="00A6475E" w:rsidRDefault="00A6475E" w:rsidP="00A6475E">
            <w:pPr>
              <w:widowControl w:val="0"/>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Финансовое управление администрации Мокшанского района</w:t>
            </w:r>
          </w:p>
        </w:tc>
      </w:tr>
    </w:tbl>
    <w:p w:rsidR="00A6475E" w:rsidRPr="00215CC9" w:rsidRDefault="00A6475E" w:rsidP="00A6475E">
      <w:pPr>
        <w:widowControl w:val="0"/>
        <w:autoSpaceDE w:val="0"/>
        <w:autoSpaceDN w:val="0"/>
        <w:adjustRightInd w:val="0"/>
        <w:rPr>
          <w:rFonts w:ascii="Times New Roman" w:eastAsia="Times New Roman" w:hAnsi="Times New Roman" w:cs="Times New Roman"/>
          <w:sz w:val="8"/>
          <w:szCs w:val="8"/>
          <w:lang w:eastAsia="ru-RU"/>
        </w:rPr>
      </w:pPr>
    </w:p>
    <w:p w:rsidR="00A6475E" w:rsidRPr="00A6475E" w:rsidRDefault="00A6475E" w:rsidP="00215CC9">
      <w:pPr>
        <w:widowControl w:val="0"/>
        <w:autoSpaceDE w:val="0"/>
        <w:autoSpaceDN w:val="0"/>
        <w:adjustRightInd w:val="0"/>
        <w:ind w:left="284" w:firstLine="283"/>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Ожидаемый эффект от данных мероприятий – поэтапное сокращение объема долговых обязательств  Мокшанского района к 1 января 2027 года до уровня 5,9 %  от доходов  бюджета Мокшанского района (без учета безвозмездных поступлений) и ежегодное сохранение объема муниципального долга на уровне не более 25% от суммы доходов бюджета  Мокшанского района (Приложение к Плану).</w:t>
      </w:r>
    </w:p>
    <w:p w:rsidR="00A6475E" w:rsidRPr="00A6475E" w:rsidRDefault="00A6475E" w:rsidP="00A6475E">
      <w:pPr>
        <w:widowControl w:val="0"/>
        <w:autoSpaceDE w:val="0"/>
        <w:autoSpaceDN w:val="0"/>
        <w:adjustRightInd w:val="0"/>
        <w:rPr>
          <w:rFonts w:ascii="Times New Roman" w:eastAsia="Times New Roman" w:hAnsi="Times New Roman" w:cs="Times New Roman"/>
          <w:sz w:val="16"/>
          <w:szCs w:val="16"/>
          <w:lang w:eastAsia="ru-RU"/>
        </w:rPr>
      </w:pPr>
    </w:p>
    <w:p w:rsidR="00A6475E" w:rsidRPr="00A6475E" w:rsidRDefault="00A6475E" w:rsidP="00A6475E">
      <w:pPr>
        <w:widowControl w:val="0"/>
        <w:jc w:val="center"/>
        <w:rPr>
          <w:rFonts w:ascii="Times New Roman" w:eastAsia="Times New Roman" w:hAnsi="Times New Roman" w:cs="Times New Roman"/>
          <w:b/>
          <w:sz w:val="16"/>
          <w:szCs w:val="16"/>
          <w:lang w:eastAsia="ru-RU"/>
        </w:rPr>
      </w:pPr>
      <w:r w:rsidRPr="00A6475E">
        <w:rPr>
          <w:rFonts w:ascii="Times New Roman" w:eastAsia="Times New Roman" w:hAnsi="Times New Roman" w:cs="Times New Roman"/>
          <w:b/>
          <w:sz w:val="16"/>
          <w:szCs w:val="16"/>
          <w:lang w:eastAsia="ru-RU"/>
        </w:rPr>
        <w:t>РАЗДЕЛ 4. Мероприятия по повышению эффективности организации бюджетного процесса</w:t>
      </w:r>
      <w:r w:rsidR="00215CC9">
        <w:rPr>
          <w:rFonts w:ascii="Times New Roman" w:eastAsia="Times New Roman" w:hAnsi="Times New Roman" w:cs="Times New Roman"/>
          <w:b/>
          <w:sz w:val="16"/>
          <w:szCs w:val="16"/>
          <w:lang w:eastAsia="ru-RU"/>
        </w:rPr>
        <w:t xml:space="preserve">  </w:t>
      </w:r>
      <w:r w:rsidRPr="00A6475E">
        <w:rPr>
          <w:rFonts w:ascii="Times New Roman" w:eastAsia="Times New Roman" w:hAnsi="Times New Roman" w:cs="Times New Roman"/>
          <w:b/>
          <w:sz w:val="16"/>
          <w:szCs w:val="16"/>
          <w:lang w:eastAsia="ru-RU"/>
        </w:rPr>
        <w:t xml:space="preserve">в </w:t>
      </w:r>
      <w:proofErr w:type="spellStart"/>
      <w:r w:rsidRPr="00A6475E">
        <w:rPr>
          <w:rFonts w:ascii="Times New Roman" w:eastAsia="Times New Roman" w:hAnsi="Times New Roman" w:cs="Times New Roman"/>
          <w:b/>
          <w:sz w:val="16"/>
          <w:szCs w:val="16"/>
          <w:lang w:eastAsia="ru-RU"/>
        </w:rPr>
        <w:t>Мокшанском</w:t>
      </w:r>
      <w:proofErr w:type="spellEnd"/>
      <w:r w:rsidRPr="00A6475E">
        <w:rPr>
          <w:rFonts w:ascii="Times New Roman" w:eastAsia="Times New Roman" w:hAnsi="Times New Roman" w:cs="Times New Roman"/>
          <w:b/>
          <w:sz w:val="16"/>
          <w:szCs w:val="16"/>
          <w:lang w:eastAsia="ru-RU"/>
        </w:rPr>
        <w:t xml:space="preserve"> районе</w:t>
      </w:r>
    </w:p>
    <w:p w:rsidR="00A6475E" w:rsidRPr="00A6475E" w:rsidRDefault="00A6475E" w:rsidP="00A6475E">
      <w:pPr>
        <w:widowControl w:val="0"/>
        <w:autoSpaceDE w:val="0"/>
        <w:autoSpaceDN w:val="0"/>
        <w:adjustRightInd w:val="0"/>
        <w:ind w:firstLine="540"/>
        <w:rPr>
          <w:rFonts w:ascii="Times New Roman" w:eastAsia="Times New Roman" w:hAnsi="Times New Roman" w:cs="Times New Roman"/>
          <w:sz w:val="16"/>
          <w:szCs w:val="16"/>
          <w:lang w:eastAsia="ru-RU"/>
        </w:rPr>
      </w:pPr>
    </w:p>
    <w:tbl>
      <w:tblPr>
        <w:tblW w:w="1559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
        <w:gridCol w:w="6378"/>
        <w:gridCol w:w="2125"/>
        <w:gridCol w:w="2208"/>
        <w:gridCol w:w="4314"/>
      </w:tblGrid>
      <w:tr w:rsidR="00A6475E" w:rsidRPr="00A6475E" w:rsidTr="00215CC9">
        <w:trPr>
          <w:trHeight w:val="20"/>
        </w:trPr>
        <w:tc>
          <w:tcPr>
            <w:tcW w:w="557"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autoSpaceDE w:val="0"/>
              <w:autoSpaceDN w:val="0"/>
              <w:adjustRightInd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 xml:space="preserve">№ </w:t>
            </w:r>
            <w:proofErr w:type="gramStart"/>
            <w:r w:rsidRPr="00A6475E">
              <w:rPr>
                <w:rFonts w:ascii="Times New Roman" w:eastAsia="Times New Roman" w:hAnsi="Times New Roman" w:cs="Times New Roman"/>
                <w:sz w:val="16"/>
                <w:szCs w:val="16"/>
              </w:rPr>
              <w:t>п</w:t>
            </w:r>
            <w:proofErr w:type="gramEnd"/>
            <w:r w:rsidRPr="00A6475E">
              <w:rPr>
                <w:rFonts w:ascii="Times New Roman" w:eastAsia="Times New Roman" w:hAnsi="Times New Roman" w:cs="Times New Roman"/>
                <w:sz w:val="16"/>
                <w:szCs w:val="16"/>
              </w:rPr>
              <w:t>/п</w:t>
            </w:r>
          </w:p>
        </w:tc>
        <w:tc>
          <w:tcPr>
            <w:tcW w:w="6389" w:type="dxa"/>
            <w:gridSpan w:val="2"/>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Наименование мероприятия</w:t>
            </w:r>
          </w:p>
        </w:tc>
        <w:tc>
          <w:tcPr>
            <w:tcW w:w="2125"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Срок реализации</w:t>
            </w:r>
          </w:p>
        </w:tc>
        <w:tc>
          <w:tcPr>
            <w:tcW w:w="2208"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 xml:space="preserve">Ответственные </w:t>
            </w:r>
          </w:p>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исполнители</w:t>
            </w:r>
          </w:p>
        </w:tc>
        <w:tc>
          <w:tcPr>
            <w:tcW w:w="431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Ожидаемый эффект</w:t>
            </w:r>
          </w:p>
        </w:tc>
      </w:tr>
      <w:tr w:rsidR="00A6475E" w:rsidRPr="00A6475E" w:rsidTr="00215CC9">
        <w:trPr>
          <w:trHeight w:val="20"/>
        </w:trPr>
        <w:tc>
          <w:tcPr>
            <w:tcW w:w="15593" w:type="dxa"/>
            <w:gridSpan w:val="6"/>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suppressAutoHyphens/>
              <w:jc w:val="center"/>
              <w:rPr>
                <w:rFonts w:ascii="Times New Roman" w:eastAsia="Times New Roman" w:hAnsi="Times New Roman" w:cs="Times New Roman"/>
                <w:sz w:val="16"/>
                <w:szCs w:val="16"/>
              </w:rPr>
            </w:pPr>
            <w:r w:rsidRPr="00A6475E">
              <w:rPr>
                <w:rFonts w:ascii="Times New Roman" w:eastAsia="Times New Roman" w:hAnsi="Times New Roman" w:cs="Times New Roman"/>
                <w:b/>
                <w:sz w:val="16"/>
                <w:szCs w:val="16"/>
              </w:rPr>
              <w:t>1. Меры по повышению эффективности бюджетных расходов, в том числе на проведение закупок товаров, работ и услуг</w:t>
            </w:r>
          </w:p>
        </w:tc>
      </w:tr>
      <w:tr w:rsidR="00A6475E" w:rsidRPr="00A6475E" w:rsidTr="00215CC9">
        <w:trPr>
          <w:trHeight w:val="1016"/>
        </w:trPr>
        <w:tc>
          <w:tcPr>
            <w:tcW w:w="568" w:type="dxa"/>
            <w:gridSpan w:val="2"/>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1.1</w:t>
            </w:r>
          </w:p>
        </w:tc>
        <w:tc>
          <w:tcPr>
            <w:tcW w:w="6378"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Проведение (ежемесячно) оперативного мониторинга принятых обязательств в целях исключения возникновения просроченной кредиторской задолженности в части расходов на оплату труда, уплату взносов по обязательному социальному страхованию на выплаты по оплате труда работников и иные выплаты работникам, а также обеспечение мер социальной поддержки отдельных категорий граждан</w:t>
            </w:r>
          </w:p>
        </w:tc>
        <w:tc>
          <w:tcPr>
            <w:tcW w:w="2125"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2022-2026</w:t>
            </w:r>
          </w:p>
          <w:p w:rsidR="00A6475E" w:rsidRPr="00A6475E" w:rsidRDefault="00A6475E" w:rsidP="00A6475E">
            <w:pPr>
              <w:widowControl w:val="0"/>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годы</w:t>
            </w:r>
          </w:p>
        </w:tc>
        <w:tc>
          <w:tcPr>
            <w:tcW w:w="2208"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Главные распорядители бюджетных средств Мокшанского района и поселений Мокшанского района (по согласованию)</w:t>
            </w:r>
          </w:p>
        </w:tc>
        <w:tc>
          <w:tcPr>
            <w:tcW w:w="431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215CC9">
            <w:pPr>
              <w:widowControl w:val="0"/>
              <w:suppressAutoHyphens/>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Отсутствие просроченной кредиторской задолженности в части расходов на оплату труда, уплату взносов по обязательному социальному страхованию на выплаты по оплате труда работников и иные выплаты работникам, а также обеспечение мер социальной подде</w:t>
            </w:r>
            <w:r w:rsidR="00215CC9">
              <w:rPr>
                <w:rFonts w:ascii="Times New Roman" w:eastAsia="Times New Roman" w:hAnsi="Times New Roman" w:cs="Times New Roman"/>
                <w:sz w:val="16"/>
                <w:szCs w:val="16"/>
              </w:rPr>
              <w:t xml:space="preserve">ржки отдельных категорий </w:t>
            </w:r>
            <w:proofErr w:type="spellStart"/>
            <w:r w:rsidR="00215CC9">
              <w:rPr>
                <w:rFonts w:ascii="Times New Roman" w:eastAsia="Times New Roman" w:hAnsi="Times New Roman" w:cs="Times New Roman"/>
                <w:sz w:val="16"/>
                <w:szCs w:val="16"/>
              </w:rPr>
              <w:t>гражда</w:t>
            </w:r>
            <w:proofErr w:type="spellEnd"/>
          </w:p>
        </w:tc>
      </w:tr>
      <w:tr w:rsidR="00A6475E" w:rsidRPr="00A6475E" w:rsidTr="00215CC9">
        <w:trPr>
          <w:trHeight w:val="20"/>
        </w:trPr>
        <w:tc>
          <w:tcPr>
            <w:tcW w:w="568" w:type="dxa"/>
            <w:gridSpan w:val="2"/>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1.2</w:t>
            </w:r>
          </w:p>
        </w:tc>
        <w:tc>
          <w:tcPr>
            <w:tcW w:w="6378"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autoSpaceDE w:val="0"/>
              <w:autoSpaceDN w:val="0"/>
              <w:jc w:val="left"/>
              <w:rPr>
                <w:rFonts w:ascii="Times New Roman" w:eastAsia="Times New Roman" w:hAnsi="Times New Roman" w:cs="Times New Roman"/>
                <w:sz w:val="16"/>
                <w:szCs w:val="16"/>
              </w:rPr>
            </w:pPr>
            <w:proofErr w:type="gramStart"/>
            <w:r w:rsidRPr="00A6475E">
              <w:rPr>
                <w:rFonts w:ascii="Times New Roman" w:eastAsia="Times New Roman" w:hAnsi="Times New Roman" w:cs="Times New Roman"/>
                <w:sz w:val="16"/>
                <w:szCs w:val="16"/>
              </w:rPr>
              <w:t>Установление начальной (максимальной) цены контракта по наименьшему из коммерческих (ценовых) предложений, с использованием информации о средних потребительских ценах на товары (работы, услуги) с официальных сайтов уполномоченных ведомств Пензенской области (http://pnz.gks.ru, http://tarif.pnzreg.ru) и сведений из реестра государственных контрактов  в единой информационной системе в сфере закупок  при применении метода сопоставимых рыночных цен (</w:t>
            </w:r>
            <w:hyperlink r:id="rId44" w:history="1">
              <w:r w:rsidRPr="00A6475E">
                <w:rPr>
                  <w:rFonts w:ascii="Times New Roman" w:eastAsia="Times New Roman" w:hAnsi="Times New Roman" w:cs="Times New Roman"/>
                  <w:color w:val="0000FF"/>
                  <w:sz w:val="16"/>
                  <w:szCs w:val="16"/>
                  <w:u w:val="single"/>
                </w:rPr>
                <w:t>пункты 1.3</w:t>
              </w:r>
            </w:hyperlink>
            <w:r w:rsidRPr="00A6475E">
              <w:rPr>
                <w:rFonts w:ascii="Times New Roman" w:eastAsia="Times New Roman" w:hAnsi="Times New Roman" w:cs="Times New Roman"/>
                <w:sz w:val="16"/>
                <w:szCs w:val="16"/>
              </w:rPr>
              <w:t xml:space="preserve"> и </w:t>
            </w:r>
            <w:hyperlink r:id="rId45" w:history="1">
              <w:r w:rsidRPr="00A6475E">
                <w:rPr>
                  <w:rFonts w:ascii="Times New Roman" w:eastAsia="Times New Roman" w:hAnsi="Times New Roman" w:cs="Times New Roman"/>
                  <w:color w:val="0000FF"/>
                  <w:sz w:val="16"/>
                  <w:szCs w:val="16"/>
                  <w:u w:val="single"/>
                </w:rPr>
                <w:t>1.8</w:t>
              </w:r>
              <w:proofErr w:type="gramEnd"/>
            </w:hyperlink>
            <w:r w:rsidRPr="00A6475E">
              <w:rPr>
                <w:rFonts w:ascii="Times New Roman" w:eastAsia="Times New Roman" w:hAnsi="Times New Roman" w:cs="Times New Roman"/>
                <w:sz w:val="16"/>
                <w:szCs w:val="16"/>
              </w:rPr>
              <w:t xml:space="preserve"> приказа Министерства экономического развития России от 02.10.2013 № 567 «Об утверждении Методических рекомендаций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w:t>
            </w:r>
          </w:p>
        </w:tc>
        <w:tc>
          <w:tcPr>
            <w:tcW w:w="2125"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Постоянно</w:t>
            </w:r>
          </w:p>
        </w:tc>
        <w:tc>
          <w:tcPr>
            <w:tcW w:w="2208"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Руководители казенных, бюджетных и автономных учреждений Мокшанского района и поселений Мокшанского района по согласованию (далее – руководители учреждений)</w:t>
            </w:r>
          </w:p>
        </w:tc>
        <w:tc>
          <w:tcPr>
            <w:tcW w:w="431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Экономия бюджетных сре</w:t>
            </w:r>
            <w:proofErr w:type="gramStart"/>
            <w:r w:rsidRPr="00A6475E">
              <w:rPr>
                <w:rFonts w:ascii="Times New Roman" w:eastAsia="Times New Roman" w:hAnsi="Times New Roman" w:cs="Times New Roman"/>
                <w:sz w:val="16"/>
                <w:szCs w:val="16"/>
              </w:rPr>
              <w:t>дств пр</w:t>
            </w:r>
            <w:proofErr w:type="gramEnd"/>
            <w:r w:rsidRPr="00A6475E">
              <w:rPr>
                <w:rFonts w:ascii="Times New Roman" w:eastAsia="Times New Roman" w:hAnsi="Times New Roman" w:cs="Times New Roman"/>
                <w:sz w:val="16"/>
                <w:szCs w:val="16"/>
              </w:rPr>
              <w:t xml:space="preserve">и проведении процедур определения поставщиков (подрядчиков, исполнителей) </w:t>
            </w:r>
            <w:r w:rsidRPr="00A6475E">
              <w:rPr>
                <w:rFonts w:ascii="Times New Roman" w:eastAsia="Times New Roman" w:hAnsi="Times New Roman" w:cs="Times New Roman"/>
                <w:sz w:val="16"/>
                <w:szCs w:val="16"/>
              </w:rPr>
              <w:br/>
              <w:t xml:space="preserve">в соответствии с Федеральным </w:t>
            </w:r>
            <w:hyperlink r:id="rId46" w:history="1">
              <w:r w:rsidRPr="00A6475E">
                <w:rPr>
                  <w:rFonts w:ascii="Times New Roman" w:eastAsia="Times New Roman" w:hAnsi="Times New Roman" w:cs="Times New Roman"/>
                  <w:color w:val="0000FF"/>
                  <w:sz w:val="16"/>
                  <w:szCs w:val="16"/>
                  <w:u w:val="single"/>
                </w:rPr>
                <w:t>законом</w:t>
              </w:r>
            </w:hyperlink>
            <w:r w:rsidRPr="00A6475E">
              <w:rPr>
                <w:rFonts w:ascii="Times New Roman" w:eastAsia="Times New Roman" w:hAnsi="Times New Roman" w:cs="Times New Roman"/>
                <w:sz w:val="16"/>
                <w:szCs w:val="16"/>
              </w:rPr>
              <w:t xml:space="preserve"> от 05.04.2013 № 44-ФЗ «О контрактной системе </w:t>
            </w:r>
            <w:r w:rsidRPr="00A6475E">
              <w:rPr>
                <w:rFonts w:ascii="Times New Roman" w:eastAsia="Times New Roman" w:hAnsi="Times New Roman" w:cs="Times New Roman"/>
                <w:sz w:val="16"/>
                <w:szCs w:val="16"/>
              </w:rPr>
              <w:br/>
              <w:t xml:space="preserve">в сфере закупок товаров, работ, услуг для обеспечения государственных и муниципальных нужд» </w:t>
            </w:r>
            <w:r w:rsidRPr="00A6475E">
              <w:rPr>
                <w:rFonts w:ascii="Times New Roman" w:eastAsia="Times New Roman" w:hAnsi="Times New Roman" w:cs="Times New Roman"/>
                <w:sz w:val="16"/>
                <w:szCs w:val="16"/>
              </w:rPr>
              <w:br/>
              <w:t xml:space="preserve">(с последующими изменениями) </w:t>
            </w:r>
          </w:p>
        </w:tc>
      </w:tr>
      <w:tr w:rsidR="00A6475E" w:rsidRPr="00A6475E" w:rsidTr="00215CC9">
        <w:trPr>
          <w:trHeight w:val="20"/>
        </w:trPr>
        <w:tc>
          <w:tcPr>
            <w:tcW w:w="568" w:type="dxa"/>
            <w:gridSpan w:val="2"/>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highlight w:val="yellow"/>
              </w:rPr>
            </w:pPr>
            <w:r w:rsidRPr="00A6475E">
              <w:rPr>
                <w:rFonts w:ascii="Times New Roman" w:eastAsia="Times New Roman" w:hAnsi="Times New Roman" w:cs="Times New Roman"/>
                <w:sz w:val="16"/>
                <w:szCs w:val="16"/>
              </w:rPr>
              <w:t>1.3</w:t>
            </w:r>
          </w:p>
        </w:tc>
        <w:tc>
          <w:tcPr>
            <w:tcW w:w="6378"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autoSpaceDE w:val="0"/>
              <w:autoSpaceDN w:val="0"/>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Проведение мониторинга планов-графиков закупок  заказчиков и мероприятий по укрупнению  начальной (максимальной) цены контракта закупок более 600 тыс. рублей, в том числе путем организации планирования заказчиками совместных закупок при наличии потребности в одних и тех же товарах, работах, услугах</w:t>
            </w:r>
          </w:p>
        </w:tc>
        <w:tc>
          <w:tcPr>
            <w:tcW w:w="2125"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left"/>
              <w:rPr>
                <w:rFonts w:ascii="Times New Roman" w:eastAsia="Times New Roman" w:hAnsi="Times New Roman" w:cs="Times New Roman"/>
                <w:sz w:val="16"/>
                <w:szCs w:val="16"/>
                <w:highlight w:val="yellow"/>
              </w:rPr>
            </w:pPr>
            <w:r w:rsidRPr="00A6475E">
              <w:rPr>
                <w:rFonts w:ascii="Times New Roman" w:eastAsia="Times New Roman" w:hAnsi="Times New Roman" w:cs="Times New Roman"/>
                <w:sz w:val="16"/>
                <w:szCs w:val="16"/>
              </w:rPr>
              <w:t>Постоянно</w:t>
            </w:r>
          </w:p>
        </w:tc>
        <w:tc>
          <w:tcPr>
            <w:tcW w:w="2208"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left"/>
              <w:rPr>
                <w:rFonts w:ascii="Times New Roman" w:eastAsia="Times New Roman" w:hAnsi="Times New Roman" w:cs="Times New Roman"/>
                <w:sz w:val="16"/>
                <w:szCs w:val="16"/>
                <w:highlight w:val="yellow"/>
              </w:rPr>
            </w:pPr>
            <w:r w:rsidRPr="00A6475E">
              <w:rPr>
                <w:rFonts w:ascii="Times New Roman" w:eastAsia="Times New Roman" w:hAnsi="Times New Roman" w:cs="Times New Roman"/>
                <w:sz w:val="16"/>
                <w:szCs w:val="16"/>
              </w:rPr>
              <w:t xml:space="preserve">Руководители учреждений </w:t>
            </w:r>
          </w:p>
        </w:tc>
        <w:tc>
          <w:tcPr>
            <w:tcW w:w="431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highlight w:val="yellow"/>
              </w:rPr>
            </w:pPr>
            <w:r w:rsidRPr="00A6475E">
              <w:rPr>
                <w:rFonts w:ascii="Times New Roman" w:eastAsia="Times New Roman" w:hAnsi="Times New Roman" w:cs="Times New Roman"/>
                <w:sz w:val="16"/>
                <w:szCs w:val="16"/>
              </w:rPr>
              <w:t>Увеличение среднего показателя конкуренции на торгах при проведении совместных закупок</w:t>
            </w:r>
          </w:p>
        </w:tc>
      </w:tr>
      <w:tr w:rsidR="00A6475E" w:rsidRPr="00A6475E" w:rsidTr="00215CC9">
        <w:trPr>
          <w:trHeight w:val="20"/>
        </w:trPr>
        <w:tc>
          <w:tcPr>
            <w:tcW w:w="568" w:type="dxa"/>
            <w:gridSpan w:val="2"/>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highlight w:val="yellow"/>
              </w:rPr>
            </w:pPr>
            <w:r w:rsidRPr="00A6475E">
              <w:rPr>
                <w:rFonts w:ascii="Times New Roman" w:eastAsia="Times New Roman" w:hAnsi="Times New Roman" w:cs="Times New Roman"/>
                <w:sz w:val="16"/>
                <w:szCs w:val="16"/>
              </w:rPr>
              <w:t>1.4</w:t>
            </w:r>
          </w:p>
        </w:tc>
        <w:tc>
          <w:tcPr>
            <w:tcW w:w="6378"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left"/>
              <w:rPr>
                <w:rFonts w:ascii="Times New Roman" w:eastAsia="Times New Roman" w:hAnsi="Times New Roman" w:cs="Times New Roman"/>
                <w:sz w:val="16"/>
                <w:szCs w:val="16"/>
                <w:highlight w:val="yellow"/>
              </w:rPr>
            </w:pPr>
            <w:proofErr w:type="gramStart"/>
            <w:r w:rsidRPr="00A6475E">
              <w:rPr>
                <w:rFonts w:ascii="Times New Roman" w:eastAsia="Times New Roman" w:hAnsi="Times New Roman" w:cs="Times New Roman"/>
                <w:sz w:val="16"/>
                <w:szCs w:val="16"/>
              </w:rPr>
              <w:t>Проведение открытого обсуждения описания объекта закупок на этапе планирования торгов в соответствии с Методикой открытого обсуждения описания объекта закупок на этапе планирования торгов в соответствии с Методикой открытого обсуждения описания объекта закупок товаров, работ, услуг для обеспечения муниципальных нужд Мокшанского района, утвержденной распоряжением Правительства Пензенской области от 20.03.2015 № 114-рП (с последующими изменениями)</w:t>
            </w:r>
            <w:proofErr w:type="gramEnd"/>
          </w:p>
        </w:tc>
        <w:tc>
          <w:tcPr>
            <w:tcW w:w="2125"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left"/>
              <w:rPr>
                <w:rFonts w:ascii="Times New Roman" w:eastAsia="Times New Roman" w:hAnsi="Times New Roman" w:cs="Times New Roman"/>
                <w:sz w:val="16"/>
                <w:szCs w:val="16"/>
                <w:highlight w:val="yellow"/>
              </w:rPr>
            </w:pPr>
            <w:r w:rsidRPr="00A6475E">
              <w:rPr>
                <w:rFonts w:ascii="Times New Roman" w:eastAsia="Times New Roman" w:hAnsi="Times New Roman" w:cs="Times New Roman"/>
                <w:sz w:val="16"/>
                <w:szCs w:val="16"/>
              </w:rPr>
              <w:t>Постоянно</w:t>
            </w:r>
          </w:p>
        </w:tc>
        <w:tc>
          <w:tcPr>
            <w:tcW w:w="2208"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left"/>
              <w:rPr>
                <w:rFonts w:ascii="Times New Roman" w:eastAsia="Times New Roman" w:hAnsi="Times New Roman" w:cs="Times New Roman"/>
                <w:sz w:val="16"/>
                <w:szCs w:val="16"/>
                <w:highlight w:val="yellow"/>
              </w:rPr>
            </w:pPr>
            <w:r w:rsidRPr="00A6475E">
              <w:rPr>
                <w:rFonts w:ascii="Times New Roman" w:eastAsia="Times New Roman" w:hAnsi="Times New Roman" w:cs="Times New Roman"/>
                <w:sz w:val="16"/>
                <w:szCs w:val="16"/>
              </w:rPr>
              <w:t>Руководители учреждений</w:t>
            </w:r>
          </w:p>
        </w:tc>
        <w:tc>
          <w:tcPr>
            <w:tcW w:w="431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highlight w:val="yellow"/>
              </w:rPr>
            </w:pPr>
            <w:r w:rsidRPr="00A6475E">
              <w:rPr>
                <w:rFonts w:ascii="Times New Roman" w:eastAsia="Times New Roman" w:hAnsi="Times New Roman" w:cs="Times New Roman"/>
                <w:sz w:val="16"/>
                <w:szCs w:val="16"/>
              </w:rPr>
              <w:t>Обеспечение открытости закупок для обеспечения муниципальных нужд, привлечение специалистов и экспертов в различных отраслях к формированию технических заданий на дорогостоящие закупки</w:t>
            </w:r>
          </w:p>
        </w:tc>
      </w:tr>
      <w:tr w:rsidR="00A6475E" w:rsidRPr="00A6475E" w:rsidTr="00215CC9">
        <w:trPr>
          <w:trHeight w:val="20"/>
        </w:trPr>
        <w:tc>
          <w:tcPr>
            <w:tcW w:w="15593" w:type="dxa"/>
            <w:gridSpan w:val="6"/>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b/>
                <w:sz w:val="16"/>
                <w:szCs w:val="16"/>
              </w:rPr>
              <w:lastRenderedPageBreak/>
              <w:t>2. Меры по совершенствованию межбюджетных отношений на районном уровне</w:t>
            </w:r>
          </w:p>
        </w:tc>
      </w:tr>
      <w:tr w:rsidR="00A6475E" w:rsidRPr="00A6475E" w:rsidTr="00215CC9">
        <w:trPr>
          <w:trHeight w:val="20"/>
        </w:trPr>
        <w:tc>
          <w:tcPr>
            <w:tcW w:w="568" w:type="dxa"/>
            <w:gridSpan w:val="2"/>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2.1</w:t>
            </w:r>
          </w:p>
        </w:tc>
        <w:tc>
          <w:tcPr>
            <w:tcW w:w="6378"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autoSpaceDE w:val="0"/>
              <w:autoSpaceDN w:val="0"/>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Реализация порядка распределения и предоставления бюджетам поселений Мокшанского района иных межбюджетных трансфертов на поддержку мер по обеспечению сбалансированности бюджетов</w:t>
            </w:r>
          </w:p>
        </w:tc>
        <w:tc>
          <w:tcPr>
            <w:tcW w:w="2125" w:type="dxa"/>
            <w:tcBorders>
              <w:top w:val="single" w:sz="4" w:space="0" w:color="auto"/>
              <w:left w:val="single" w:sz="4" w:space="0" w:color="auto"/>
              <w:bottom w:val="single" w:sz="4" w:space="0" w:color="auto"/>
              <w:right w:val="single" w:sz="4" w:space="0" w:color="auto"/>
            </w:tcBorders>
            <w:hideMark/>
          </w:tcPr>
          <w:p w:rsidR="00A6475E" w:rsidRPr="00A6475E" w:rsidRDefault="00A6475E" w:rsidP="00215CC9">
            <w:pPr>
              <w:widowControl w:val="0"/>
              <w:ind w:right="-224"/>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По мере необходимости предоставления таких межбюджетных трансфертов</w:t>
            </w:r>
          </w:p>
        </w:tc>
        <w:tc>
          <w:tcPr>
            <w:tcW w:w="2208"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 xml:space="preserve">финансовое управление </w:t>
            </w:r>
          </w:p>
        </w:tc>
        <w:tc>
          <w:tcPr>
            <w:tcW w:w="431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Увеличение доходов местных бюджетов для финансового обеспечения расходных обязательств муниципальных образований</w:t>
            </w:r>
          </w:p>
        </w:tc>
      </w:tr>
      <w:tr w:rsidR="00A6475E" w:rsidRPr="00A6475E" w:rsidTr="00215CC9">
        <w:trPr>
          <w:trHeight w:val="20"/>
        </w:trPr>
        <w:tc>
          <w:tcPr>
            <w:tcW w:w="568" w:type="dxa"/>
            <w:gridSpan w:val="2"/>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2.2</w:t>
            </w:r>
          </w:p>
        </w:tc>
        <w:tc>
          <w:tcPr>
            <w:tcW w:w="6378"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autoSpaceDE w:val="0"/>
              <w:autoSpaceDN w:val="0"/>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Заключение с главами администраций поселений, получающих дотацию на выравнивание бюджетной обеспеченности поселений Мокшанского района из бюджета Пензенской области соглашений о мерах по социально-экономическому развитию и оздоровлению муниципальных финансов</w:t>
            </w:r>
          </w:p>
        </w:tc>
        <w:tc>
          <w:tcPr>
            <w:tcW w:w="2125"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Ежегодно</w:t>
            </w:r>
          </w:p>
        </w:tc>
        <w:tc>
          <w:tcPr>
            <w:tcW w:w="2208"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финансовое управление</w:t>
            </w:r>
          </w:p>
        </w:tc>
        <w:tc>
          <w:tcPr>
            <w:tcW w:w="431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 xml:space="preserve">Снижение уровня </w:t>
            </w:r>
            <w:proofErr w:type="spellStart"/>
            <w:r w:rsidRPr="00A6475E">
              <w:rPr>
                <w:rFonts w:ascii="Times New Roman" w:eastAsia="Times New Roman" w:hAnsi="Times New Roman" w:cs="Times New Roman"/>
                <w:sz w:val="16"/>
                <w:szCs w:val="16"/>
              </w:rPr>
              <w:t>дотационности</w:t>
            </w:r>
            <w:proofErr w:type="spellEnd"/>
            <w:r w:rsidRPr="00A6475E">
              <w:rPr>
                <w:rFonts w:ascii="Times New Roman" w:eastAsia="Times New Roman" w:hAnsi="Times New Roman" w:cs="Times New Roman"/>
                <w:sz w:val="16"/>
                <w:szCs w:val="16"/>
              </w:rPr>
              <w:t xml:space="preserve"> муниципального образования, увеличение поступлений налоговых и неналоговых доходов местных бюджетов, повышение эффективности использования бюджетных средств, повышение качества управления муниципальными финансами</w:t>
            </w:r>
          </w:p>
        </w:tc>
      </w:tr>
      <w:tr w:rsidR="00A6475E" w:rsidRPr="00A6475E" w:rsidTr="00215CC9">
        <w:trPr>
          <w:trHeight w:val="20"/>
        </w:trPr>
        <w:tc>
          <w:tcPr>
            <w:tcW w:w="15593" w:type="dxa"/>
            <w:gridSpan w:val="6"/>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highlight w:val="yellow"/>
              </w:rPr>
            </w:pPr>
            <w:r w:rsidRPr="00A6475E">
              <w:rPr>
                <w:rFonts w:ascii="Times New Roman" w:eastAsia="Times New Roman" w:hAnsi="Times New Roman" w:cs="Times New Roman"/>
                <w:b/>
                <w:sz w:val="16"/>
                <w:szCs w:val="16"/>
              </w:rPr>
              <w:t>3. Оптимизация инвестиционных расходов, субсидий юридическим лицам и дебиторской задолженности</w:t>
            </w:r>
          </w:p>
        </w:tc>
      </w:tr>
      <w:tr w:rsidR="00A6475E" w:rsidRPr="00A6475E" w:rsidTr="00215CC9">
        <w:trPr>
          <w:trHeight w:val="20"/>
        </w:trPr>
        <w:tc>
          <w:tcPr>
            <w:tcW w:w="568" w:type="dxa"/>
            <w:gridSpan w:val="2"/>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3.1</w:t>
            </w:r>
          </w:p>
        </w:tc>
        <w:tc>
          <w:tcPr>
            <w:tcW w:w="6378"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Принятие решений о подготовке и реализации бюджетных инвестиций в объекты муниципальной собственности осуществлять в соответствии с нормативными правовыми актами в данной сфере</w:t>
            </w:r>
          </w:p>
        </w:tc>
        <w:tc>
          <w:tcPr>
            <w:tcW w:w="2125"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Постоянно</w:t>
            </w:r>
          </w:p>
        </w:tc>
        <w:tc>
          <w:tcPr>
            <w:tcW w:w="2208"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Администрация Мокшанского района (далее – Администрация), управления администрации, администрации поселений Мокшанского района (далее – администрации поселений) по согласованию</w:t>
            </w:r>
          </w:p>
        </w:tc>
        <w:tc>
          <w:tcPr>
            <w:tcW w:w="431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Соблюдение законодательства Российской Федерации и нормативных правовых актов Мокшанского района</w:t>
            </w:r>
          </w:p>
        </w:tc>
      </w:tr>
      <w:tr w:rsidR="00A6475E" w:rsidRPr="00A6475E" w:rsidTr="00215CC9">
        <w:trPr>
          <w:trHeight w:val="20"/>
        </w:trPr>
        <w:tc>
          <w:tcPr>
            <w:tcW w:w="15593" w:type="dxa"/>
            <w:gridSpan w:val="6"/>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highlight w:val="yellow"/>
              </w:rPr>
            </w:pPr>
            <w:r w:rsidRPr="00A6475E">
              <w:rPr>
                <w:rFonts w:ascii="Times New Roman" w:eastAsia="Times New Roman" w:hAnsi="Times New Roman" w:cs="Times New Roman"/>
                <w:b/>
                <w:sz w:val="16"/>
                <w:szCs w:val="16"/>
              </w:rPr>
              <w:t>4. Планирование бюджета Мокшанского района</w:t>
            </w:r>
          </w:p>
        </w:tc>
      </w:tr>
      <w:tr w:rsidR="00A6475E" w:rsidRPr="00A6475E" w:rsidTr="00215CC9">
        <w:trPr>
          <w:trHeight w:val="20"/>
        </w:trPr>
        <w:tc>
          <w:tcPr>
            <w:tcW w:w="568" w:type="dxa"/>
            <w:gridSpan w:val="2"/>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4.1</w:t>
            </w:r>
          </w:p>
        </w:tc>
        <w:tc>
          <w:tcPr>
            <w:tcW w:w="6378"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autoSpaceDE w:val="0"/>
              <w:autoSpaceDN w:val="0"/>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Планирование бюджета Мокшанского района</w:t>
            </w:r>
            <w:r w:rsidRPr="00A6475E">
              <w:rPr>
                <w:rFonts w:ascii="Times New Roman" w:eastAsia="Times New Roman" w:hAnsi="Times New Roman" w:cs="Times New Roman"/>
                <w:sz w:val="16"/>
                <w:szCs w:val="16"/>
              </w:rPr>
              <w:br/>
              <w:t xml:space="preserve">в рамках муниципальных программ </w:t>
            </w:r>
            <w:r w:rsidRPr="00A6475E">
              <w:rPr>
                <w:rFonts w:ascii="Times New Roman" w:eastAsia="Times New Roman" w:hAnsi="Times New Roman" w:cs="Times New Roman"/>
                <w:sz w:val="16"/>
                <w:szCs w:val="16"/>
              </w:rPr>
              <w:br/>
              <w:t>(увеличение доли программных расходов)</w:t>
            </w:r>
          </w:p>
        </w:tc>
        <w:tc>
          <w:tcPr>
            <w:tcW w:w="2125"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left"/>
              <w:rPr>
                <w:rFonts w:ascii="Times New Roman" w:eastAsia="Times New Roman" w:hAnsi="Times New Roman" w:cs="Times New Roman"/>
                <w:sz w:val="16"/>
                <w:szCs w:val="16"/>
                <w:highlight w:val="yellow"/>
              </w:rPr>
            </w:pPr>
            <w:r w:rsidRPr="00A6475E">
              <w:rPr>
                <w:rFonts w:ascii="Times New Roman" w:eastAsia="Times New Roman" w:hAnsi="Times New Roman" w:cs="Times New Roman"/>
                <w:sz w:val="16"/>
                <w:szCs w:val="16"/>
              </w:rPr>
              <w:t>2022–2026 гг.</w:t>
            </w:r>
          </w:p>
        </w:tc>
        <w:tc>
          <w:tcPr>
            <w:tcW w:w="2208"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Администрация, управления администрации, администрации поселений (по согласованию)</w:t>
            </w:r>
          </w:p>
        </w:tc>
        <w:tc>
          <w:tcPr>
            <w:tcW w:w="4314"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autoSpaceDE w:val="0"/>
              <w:autoSpaceDN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 xml:space="preserve">Удельный вес программных расходов к общему объему расходов бюджета </w:t>
            </w:r>
            <w:r w:rsidR="00215CC9">
              <w:rPr>
                <w:rFonts w:ascii="Times New Roman" w:eastAsia="Times New Roman" w:hAnsi="Times New Roman" w:cs="Times New Roman"/>
                <w:sz w:val="16"/>
                <w:szCs w:val="16"/>
              </w:rPr>
              <w:t xml:space="preserve"> </w:t>
            </w:r>
            <w:r w:rsidRPr="00A6475E">
              <w:rPr>
                <w:rFonts w:ascii="Times New Roman" w:eastAsia="Times New Roman" w:hAnsi="Times New Roman" w:cs="Times New Roman"/>
                <w:sz w:val="16"/>
                <w:szCs w:val="16"/>
              </w:rPr>
              <w:t>Мокшанского района:</w:t>
            </w:r>
          </w:p>
          <w:p w:rsidR="00A6475E" w:rsidRPr="00A6475E" w:rsidRDefault="00A6475E" w:rsidP="00A6475E">
            <w:pPr>
              <w:widowControl w:val="0"/>
              <w:autoSpaceDE w:val="0"/>
              <w:autoSpaceDN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2022 -2026 годы – свыше 90% ежегодно</w:t>
            </w:r>
          </w:p>
        </w:tc>
      </w:tr>
      <w:tr w:rsidR="00A6475E" w:rsidRPr="00A6475E" w:rsidTr="00215CC9">
        <w:trPr>
          <w:trHeight w:val="20"/>
        </w:trPr>
        <w:tc>
          <w:tcPr>
            <w:tcW w:w="568" w:type="dxa"/>
            <w:gridSpan w:val="2"/>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4.2</w:t>
            </w:r>
          </w:p>
        </w:tc>
        <w:tc>
          <w:tcPr>
            <w:tcW w:w="6378"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autoSpaceDE w:val="0"/>
              <w:autoSpaceDN w:val="0"/>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Разработка бюджетного прогноза Мокшанского района на долгосрочный период</w:t>
            </w:r>
          </w:p>
        </w:tc>
        <w:tc>
          <w:tcPr>
            <w:tcW w:w="2125"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2023-2026 гг.</w:t>
            </w:r>
          </w:p>
        </w:tc>
        <w:tc>
          <w:tcPr>
            <w:tcW w:w="2208"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 xml:space="preserve">финансовое управление </w:t>
            </w:r>
          </w:p>
        </w:tc>
        <w:tc>
          <w:tcPr>
            <w:tcW w:w="431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autoSpaceDE w:val="0"/>
              <w:autoSpaceDN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Улучшение качества планирования бюджета Мокшанского района</w:t>
            </w:r>
          </w:p>
        </w:tc>
      </w:tr>
      <w:tr w:rsidR="00A6475E" w:rsidRPr="00A6475E" w:rsidTr="00215CC9">
        <w:trPr>
          <w:trHeight w:val="228"/>
        </w:trPr>
        <w:tc>
          <w:tcPr>
            <w:tcW w:w="15593" w:type="dxa"/>
            <w:gridSpan w:val="6"/>
            <w:tcBorders>
              <w:top w:val="single" w:sz="4" w:space="0" w:color="auto"/>
              <w:left w:val="single" w:sz="4" w:space="0" w:color="auto"/>
              <w:bottom w:val="single" w:sz="4" w:space="0" w:color="auto"/>
              <w:right w:val="single" w:sz="4" w:space="0" w:color="auto"/>
            </w:tcBorders>
            <w:hideMark/>
          </w:tcPr>
          <w:p w:rsidR="00A6475E" w:rsidRPr="00215CC9" w:rsidRDefault="00A6475E" w:rsidP="00215CC9">
            <w:pPr>
              <w:pStyle w:val="aff2"/>
              <w:widowControl w:val="0"/>
              <w:numPr>
                <w:ilvl w:val="0"/>
                <w:numId w:val="32"/>
              </w:numPr>
              <w:jc w:val="center"/>
              <w:rPr>
                <w:b/>
                <w:sz w:val="16"/>
                <w:szCs w:val="16"/>
              </w:rPr>
            </w:pPr>
            <w:r w:rsidRPr="00215CC9">
              <w:rPr>
                <w:b/>
                <w:sz w:val="16"/>
                <w:szCs w:val="16"/>
              </w:rPr>
              <w:t>Меры по сокращению муниципального долга и расходов на их обслуживание</w:t>
            </w:r>
          </w:p>
          <w:p w:rsidR="00215CC9" w:rsidRPr="00215CC9" w:rsidRDefault="00215CC9" w:rsidP="00215CC9">
            <w:pPr>
              <w:widowControl w:val="0"/>
              <w:rPr>
                <w:sz w:val="16"/>
                <w:szCs w:val="16"/>
              </w:rPr>
            </w:pPr>
          </w:p>
        </w:tc>
      </w:tr>
      <w:tr w:rsidR="00A6475E" w:rsidRPr="00A6475E" w:rsidTr="00215CC9">
        <w:trPr>
          <w:trHeight w:val="20"/>
        </w:trPr>
        <w:tc>
          <w:tcPr>
            <w:tcW w:w="568" w:type="dxa"/>
            <w:gridSpan w:val="2"/>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5.1</w:t>
            </w:r>
          </w:p>
        </w:tc>
        <w:tc>
          <w:tcPr>
            <w:tcW w:w="6378"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autoSpaceDE w:val="0"/>
              <w:autoSpaceDN w:val="0"/>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Привлечение бюджетных кредитов из областного бюджета с целью рефинансирования ранее привлеченных заимствований, оптимизации структуры муниципального долга и сокращения расходов на его обслуживание</w:t>
            </w:r>
          </w:p>
        </w:tc>
        <w:tc>
          <w:tcPr>
            <w:tcW w:w="2125"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2023–2026 гг.</w:t>
            </w:r>
          </w:p>
        </w:tc>
        <w:tc>
          <w:tcPr>
            <w:tcW w:w="2208"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финансовое управление</w:t>
            </w:r>
          </w:p>
        </w:tc>
        <w:tc>
          <w:tcPr>
            <w:tcW w:w="431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215CC9">
            <w:pPr>
              <w:widowControl w:val="0"/>
              <w:autoSpaceDE w:val="0"/>
              <w:autoSpaceDN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 xml:space="preserve">Привлечение бюджетных кредитов по минимальной процентной ставке </w:t>
            </w:r>
            <w:r w:rsidR="00215CC9">
              <w:rPr>
                <w:rFonts w:ascii="Times New Roman" w:eastAsia="Times New Roman" w:hAnsi="Times New Roman" w:cs="Times New Roman"/>
                <w:sz w:val="16"/>
                <w:szCs w:val="16"/>
              </w:rPr>
              <w:t xml:space="preserve"> </w:t>
            </w:r>
            <w:r w:rsidRPr="00A6475E">
              <w:rPr>
                <w:rFonts w:ascii="Times New Roman" w:eastAsia="Times New Roman" w:hAnsi="Times New Roman" w:cs="Times New Roman"/>
                <w:sz w:val="16"/>
                <w:szCs w:val="16"/>
              </w:rPr>
              <w:t>вместо дорогостоящих кредитов от кредитных организаций, что позволит сократить расходы на обслуживание муниципального долга</w:t>
            </w:r>
          </w:p>
        </w:tc>
      </w:tr>
      <w:tr w:rsidR="00A6475E" w:rsidRPr="00A6475E" w:rsidTr="00215CC9">
        <w:trPr>
          <w:trHeight w:val="20"/>
        </w:trPr>
        <w:tc>
          <w:tcPr>
            <w:tcW w:w="568" w:type="dxa"/>
            <w:gridSpan w:val="2"/>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5.2</w:t>
            </w:r>
          </w:p>
        </w:tc>
        <w:tc>
          <w:tcPr>
            <w:tcW w:w="6378"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autoSpaceDE w:val="0"/>
              <w:autoSpaceDN w:val="0"/>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Использование механизма привлечения бюджетных кредитов из областного бюджета на пополнение остатков средств на счетах бюджета Мокшанского района для рефинансирования ранее привлеченных заимствований с целью сокращения расходов на обслуживание долговых обязательств</w:t>
            </w:r>
          </w:p>
        </w:tc>
        <w:tc>
          <w:tcPr>
            <w:tcW w:w="2125"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2023–2026 гг.</w:t>
            </w:r>
          </w:p>
        </w:tc>
        <w:tc>
          <w:tcPr>
            <w:tcW w:w="2208"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 xml:space="preserve">финансовое управление </w:t>
            </w:r>
          </w:p>
        </w:tc>
        <w:tc>
          <w:tcPr>
            <w:tcW w:w="431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autoSpaceDE w:val="0"/>
              <w:autoSpaceDN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Привлечение краткосрочных бюджетных кредитов (сроком до 180 дней) по минимальной процентной ставке (0,1% годовых) вместо кредитов от кредитных организаций по более высоким процентным ставкам; сокращение расходов на обслуживание муниципального долга</w:t>
            </w:r>
          </w:p>
        </w:tc>
      </w:tr>
      <w:tr w:rsidR="00A6475E" w:rsidRPr="00A6475E" w:rsidTr="00215CC9">
        <w:trPr>
          <w:trHeight w:val="20"/>
        </w:trPr>
        <w:tc>
          <w:tcPr>
            <w:tcW w:w="568" w:type="dxa"/>
            <w:gridSpan w:val="2"/>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5.3</w:t>
            </w:r>
          </w:p>
        </w:tc>
        <w:tc>
          <w:tcPr>
            <w:tcW w:w="6378"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autoSpaceDE w:val="0"/>
              <w:autoSpaceDN w:val="0"/>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Рефинансирование дорогостоящих коммерческих кредитов в целях сокращения расходов на их обслуживание</w:t>
            </w:r>
          </w:p>
        </w:tc>
        <w:tc>
          <w:tcPr>
            <w:tcW w:w="2125"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2022–2026 гг.</w:t>
            </w:r>
          </w:p>
        </w:tc>
        <w:tc>
          <w:tcPr>
            <w:tcW w:w="2208"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Отдел экономики</w:t>
            </w:r>
          </w:p>
        </w:tc>
        <w:tc>
          <w:tcPr>
            <w:tcW w:w="431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autoSpaceDE w:val="0"/>
              <w:autoSpaceDN w:val="0"/>
              <w:spacing w:line="216" w:lineRule="auto"/>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 xml:space="preserve">Привлечение коммерческих кредитов по ставке, </w:t>
            </w:r>
            <w:r w:rsidRPr="00A6475E">
              <w:rPr>
                <w:rFonts w:ascii="Times New Roman" w:eastAsia="Times New Roman" w:hAnsi="Times New Roman" w:cs="Times New Roman"/>
                <w:sz w:val="16"/>
                <w:szCs w:val="16"/>
              </w:rPr>
              <w:br/>
              <w:t>не превышающей уровень ключевой ставки Центрального банка Российской Федерации, увеличенный на 1 % годовых, и погашение кредитов</w:t>
            </w:r>
          </w:p>
          <w:p w:rsidR="00A6475E" w:rsidRPr="00A6475E" w:rsidRDefault="00A6475E" w:rsidP="00215CC9">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 xml:space="preserve">с более высокой процентной ставкой; сокращение расходов </w:t>
            </w:r>
            <w:r w:rsidR="00215CC9">
              <w:rPr>
                <w:rFonts w:ascii="Times New Roman" w:eastAsia="Times New Roman" w:hAnsi="Times New Roman" w:cs="Times New Roman"/>
                <w:sz w:val="16"/>
                <w:szCs w:val="16"/>
              </w:rPr>
              <w:t xml:space="preserve"> </w:t>
            </w:r>
            <w:r w:rsidRPr="00A6475E">
              <w:rPr>
                <w:rFonts w:ascii="Times New Roman" w:eastAsia="Times New Roman" w:hAnsi="Times New Roman" w:cs="Times New Roman"/>
                <w:sz w:val="16"/>
                <w:szCs w:val="16"/>
              </w:rPr>
              <w:t>на обслуживание муниципального долга</w:t>
            </w:r>
          </w:p>
        </w:tc>
      </w:tr>
      <w:tr w:rsidR="00A6475E" w:rsidRPr="00A6475E" w:rsidTr="00215CC9">
        <w:trPr>
          <w:trHeight w:val="20"/>
        </w:trPr>
        <w:tc>
          <w:tcPr>
            <w:tcW w:w="568" w:type="dxa"/>
            <w:gridSpan w:val="2"/>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5.4</w:t>
            </w:r>
          </w:p>
        </w:tc>
        <w:tc>
          <w:tcPr>
            <w:tcW w:w="6378"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autoSpaceDE w:val="0"/>
              <w:autoSpaceDN w:val="0"/>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 xml:space="preserve">Мониторинг расходов на обслуживание муниципального долга </w:t>
            </w:r>
          </w:p>
        </w:tc>
        <w:tc>
          <w:tcPr>
            <w:tcW w:w="2125"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2022–2026 гг.</w:t>
            </w:r>
          </w:p>
        </w:tc>
        <w:tc>
          <w:tcPr>
            <w:tcW w:w="2208"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 xml:space="preserve">финансовое управление </w:t>
            </w:r>
          </w:p>
        </w:tc>
        <w:tc>
          <w:tcPr>
            <w:tcW w:w="431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 xml:space="preserve">Сокращение расходов на обслуживание муниципального долга </w:t>
            </w:r>
          </w:p>
        </w:tc>
      </w:tr>
      <w:tr w:rsidR="00A6475E" w:rsidRPr="00A6475E" w:rsidTr="00215CC9">
        <w:trPr>
          <w:trHeight w:val="20"/>
        </w:trPr>
        <w:tc>
          <w:tcPr>
            <w:tcW w:w="15593" w:type="dxa"/>
            <w:gridSpan w:val="6"/>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b/>
                <w:sz w:val="16"/>
                <w:szCs w:val="16"/>
              </w:rPr>
              <w:t>6. Меры по совершенствованию системы управления имуществом, находящимся в собственности Мокшанского района</w:t>
            </w:r>
            <w:r w:rsidRPr="00A6475E">
              <w:rPr>
                <w:rFonts w:ascii="Times New Roman" w:eastAsia="Times New Roman" w:hAnsi="Times New Roman" w:cs="Times New Roman"/>
                <w:b/>
                <w:sz w:val="16"/>
                <w:szCs w:val="16"/>
              </w:rPr>
              <w:br/>
              <w:t xml:space="preserve"> и эффективности его использования</w:t>
            </w:r>
          </w:p>
        </w:tc>
      </w:tr>
      <w:tr w:rsidR="00A6475E" w:rsidRPr="00A6475E" w:rsidTr="00215CC9">
        <w:trPr>
          <w:trHeight w:val="20"/>
        </w:trPr>
        <w:tc>
          <w:tcPr>
            <w:tcW w:w="568" w:type="dxa"/>
            <w:gridSpan w:val="2"/>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6.1</w:t>
            </w:r>
          </w:p>
        </w:tc>
        <w:tc>
          <w:tcPr>
            <w:tcW w:w="6378"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autoSpaceDE w:val="0"/>
              <w:autoSpaceDN w:val="0"/>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Мониторинг кредиторской задолженности муниципальных унитарных предприятий Мокшанского района</w:t>
            </w:r>
          </w:p>
        </w:tc>
        <w:tc>
          <w:tcPr>
            <w:tcW w:w="2125"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autoSpaceDE w:val="0"/>
              <w:autoSpaceDN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2022–2026 гг.</w:t>
            </w:r>
          </w:p>
        </w:tc>
        <w:tc>
          <w:tcPr>
            <w:tcW w:w="2208"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Отдел экономики</w:t>
            </w:r>
          </w:p>
        </w:tc>
        <w:tc>
          <w:tcPr>
            <w:tcW w:w="431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autoSpaceDE w:val="0"/>
              <w:autoSpaceDN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Отсутствие просроченной кредиторской задолженности (100%)</w:t>
            </w:r>
          </w:p>
        </w:tc>
      </w:tr>
      <w:tr w:rsidR="00A6475E" w:rsidRPr="00A6475E" w:rsidTr="00215CC9">
        <w:trPr>
          <w:trHeight w:val="20"/>
        </w:trPr>
        <w:tc>
          <w:tcPr>
            <w:tcW w:w="568" w:type="dxa"/>
            <w:gridSpan w:val="2"/>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6.2</w:t>
            </w:r>
          </w:p>
        </w:tc>
        <w:tc>
          <w:tcPr>
            <w:tcW w:w="6378"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autoSpaceDE w:val="0"/>
              <w:autoSpaceDN w:val="0"/>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Выполнение прогнозных планов приватизации муниципального имущества Мокшанского района</w:t>
            </w:r>
          </w:p>
        </w:tc>
        <w:tc>
          <w:tcPr>
            <w:tcW w:w="2125"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autoSpaceDE w:val="0"/>
              <w:autoSpaceDN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 xml:space="preserve">Ежегодно </w:t>
            </w:r>
            <w:r w:rsidR="00215CC9">
              <w:rPr>
                <w:rFonts w:ascii="Times New Roman" w:eastAsia="Times New Roman" w:hAnsi="Times New Roman" w:cs="Times New Roman"/>
                <w:sz w:val="16"/>
                <w:szCs w:val="16"/>
              </w:rPr>
              <w:t xml:space="preserve"> </w:t>
            </w:r>
            <w:r w:rsidRPr="00A6475E">
              <w:rPr>
                <w:rFonts w:ascii="Times New Roman" w:eastAsia="Times New Roman" w:hAnsi="Times New Roman" w:cs="Times New Roman"/>
                <w:sz w:val="16"/>
                <w:szCs w:val="16"/>
              </w:rPr>
              <w:t xml:space="preserve">в течение </w:t>
            </w:r>
          </w:p>
          <w:p w:rsidR="00A6475E" w:rsidRPr="00A6475E" w:rsidRDefault="00A6475E" w:rsidP="00A6475E">
            <w:pPr>
              <w:widowControl w:val="0"/>
              <w:autoSpaceDE w:val="0"/>
              <w:autoSpaceDN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2022–2026 гг.</w:t>
            </w:r>
          </w:p>
        </w:tc>
        <w:tc>
          <w:tcPr>
            <w:tcW w:w="2208"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Отдел экономики</w:t>
            </w:r>
          </w:p>
        </w:tc>
        <w:tc>
          <w:tcPr>
            <w:tcW w:w="431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autoSpaceDE w:val="0"/>
              <w:autoSpaceDN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Вовлечение в хозяйственный оборот малоэффективных муниципальных активов. Пополнение доходной части бюджета Мокшанского района</w:t>
            </w:r>
          </w:p>
        </w:tc>
      </w:tr>
      <w:tr w:rsidR="00A6475E" w:rsidRPr="00A6475E" w:rsidTr="00215CC9">
        <w:trPr>
          <w:trHeight w:val="20"/>
        </w:trPr>
        <w:tc>
          <w:tcPr>
            <w:tcW w:w="568" w:type="dxa"/>
            <w:gridSpan w:val="2"/>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lastRenderedPageBreak/>
              <w:t>6.3</w:t>
            </w:r>
          </w:p>
        </w:tc>
        <w:tc>
          <w:tcPr>
            <w:tcW w:w="6378"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autoSpaceDE w:val="0"/>
              <w:autoSpaceDN w:val="0"/>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 xml:space="preserve">Анализ финансово-хозяйственной деятельности муниципальных унитарных предприятий Мокшанского района и хозяйственных обществ, акции (доли) участия, в уставных капиталах которых находятся в собственности Мокшанского района, в целях принятия управленческих решений о целесообразности сохранения указанных объектов </w:t>
            </w:r>
            <w:r w:rsidRPr="00A6475E">
              <w:rPr>
                <w:rFonts w:ascii="Times New Roman" w:eastAsia="Times New Roman" w:hAnsi="Times New Roman" w:cs="Times New Roman"/>
                <w:sz w:val="16"/>
                <w:szCs w:val="16"/>
              </w:rPr>
              <w:br/>
              <w:t>в составе собственности Мокшанского района</w:t>
            </w:r>
          </w:p>
        </w:tc>
        <w:tc>
          <w:tcPr>
            <w:tcW w:w="2125"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autoSpaceDE w:val="0"/>
              <w:autoSpaceDN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 xml:space="preserve">Ежегодно </w:t>
            </w:r>
            <w:r w:rsidRPr="00A6475E">
              <w:rPr>
                <w:rFonts w:ascii="Times New Roman" w:eastAsia="Times New Roman" w:hAnsi="Times New Roman" w:cs="Times New Roman"/>
                <w:sz w:val="16"/>
                <w:szCs w:val="16"/>
              </w:rPr>
              <w:br/>
              <w:t>в течение</w:t>
            </w:r>
          </w:p>
          <w:p w:rsidR="00A6475E" w:rsidRPr="00A6475E" w:rsidRDefault="00A6475E" w:rsidP="00A6475E">
            <w:pPr>
              <w:widowControl w:val="0"/>
              <w:autoSpaceDE w:val="0"/>
              <w:autoSpaceDN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 xml:space="preserve"> 2022–2026 гг.</w:t>
            </w:r>
          </w:p>
        </w:tc>
        <w:tc>
          <w:tcPr>
            <w:tcW w:w="2208"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jc w:val="left"/>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Отдел экономики</w:t>
            </w:r>
          </w:p>
        </w:tc>
        <w:tc>
          <w:tcPr>
            <w:tcW w:w="4314" w:type="dxa"/>
            <w:tcBorders>
              <w:top w:val="single" w:sz="4" w:space="0" w:color="auto"/>
              <w:left w:val="single" w:sz="4" w:space="0" w:color="auto"/>
              <w:bottom w:val="single" w:sz="4" w:space="0" w:color="auto"/>
              <w:right w:val="single" w:sz="4" w:space="0" w:color="auto"/>
            </w:tcBorders>
            <w:hideMark/>
          </w:tcPr>
          <w:p w:rsidR="00A6475E" w:rsidRPr="00A6475E" w:rsidRDefault="00A6475E" w:rsidP="00A6475E">
            <w:pPr>
              <w:widowControl w:val="0"/>
              <w:autoSpaceDE w:val="0"/>
              <w:autoSpaceDN w:val="0"/>
              <w:jc w:val="center"/>
              <w:rPr>
                <w:rFonts w:ascii="Times New Roman" w:eastAsia="Times New Roman" w:hAnsi="Times New Roman" w:cs="Times New Roman"/>
                <w:sz w:val="16"/>
                <w:szCs w:val="16"/>
              </w:rPr>
            </w:pPr>
            <w:r w:rsidRPr="00A6475E">
              <w:rPr>
                <w:rFonts w:ascii="Times New Roman" w:eastAsia="Times New Roman" w:hAnsi="Times New Roman" w:cs="Times New Roman"/>
                <w:sz w:val="16"/>
                <w:szCs w:val="16"/>
              </w:rPr>
              <w:t>Оптимизация состава и структуры имущества Мокшанского района</w:t>
            </w:r>
          </w:p>
        </w:tc>
      </w:tr>
    </w:tbl>
    <w:p w:rsidR="00A6475E" w:rsidRPr="00A6475E" w:rsidRDefault="00A6475E" w:rsidP="00A6475E">
      <w:pPr>
        <w:widowControl w:val="0"/>
        <w:autoSpaceDE w:val="0"/>
        <w:autoSpaceDN w:val="0"/>
        <w:adjustRightInd w:val="0"/>
        <w:ind w:firstLine="540"/>
        <w:rPr>
          <w:rFonts w:ascii="Times New Roman" w:eastAsia="Times New Roman" w:hAnsi="Times New Roman" w:cs="Times New Roman"/>
          <w:sz w:val="16"/>
          <w:szCs w:val="16"/>
          <w:lang w:eastAsia="ru-RU"/>
        </w:rPr>
      </w:pPr>
    </w:p>
    <w:p w:rsidR="00A6475E" w:rsidRPr="00A6475E" w:rsidRDefault="00A6475E" w:rsidP="00A6475E">
      <w:pPr>
        <w:widowControl w:val="0"/>
        <w:jc w:val="center"/>
        <w:rPr>
          <w:rFonts w:ascii="Times New Roman" w:eastAsia="Times New Roman" w:hAnsi="Times New Roman" w:cs="Times New Roman"/>
          <w:b/>
          <w:sz w:val="16"/>
          <w:szCs w:val="16"/>
          <w:lang w:eastAsia="ru-RU"/>
        </w:rPr>
      </w:pPr>
      <w:r w:rsidRPr="00A6475E">
        <w:rPr>
          <w:rFonts w:ascii="Times New Roman" w:eastAsia="Times New Roman" w:hAnsi="Times New Roman" w:cs="Times New Roman"/>
          <w:b/>
          <w:sz w:val="16"/>
          <w:szCs w:val="16"/>
          <w:lang w:eastAsia="ru-RU"/>
        </w:rPr>
        <w:t>РАЗДЕЛ 5. Бюджетный эффект от реализации Плана мероприятий по оздоровлению муниципальных финансов Мокшанского района</w:t>
      </w:r>
    </w:p>
    <w:p w:rsidR="00A6475E" w:rsidRPr="00A6475E" w:rsidRDefault="00A6475E" w:rsidP="00A6475E">
      <w:pPr>
        <w:widowControl w:val="0"/>
        <w:jc w:val="center"/>
        <w:rPr>
          <w:rFonts w:ascii="Times New Roman" w:eastAsia="Times New Roman" w:hAnsi="Times New Roman" w:cs="Times New Roman"/>
          <w:b/>
          <w:sz w:val="16"/>
          <w:szCs w:val="16"/>
          <w:lang w:eastAsia="ru-RU"/>
        </w:rPr>
      </w:pPr>
    </w:p>
    <w:tbl>
      <w:tblPr>
        <w:tblW w:w="15310"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573"/>
        <w:gridCol w:w="6940"/>
        <w:gridCol w:w="1559"/>
        <w:gridCol w:w="1985"/>
        <w:gridCol w:w="851"/>
        <w:gridCol w:w="850"/>
        <w:gridCol w:w="851"/>
        <w:gridCol w:w="850"/>
        <w:gridCol w:w="851"/>
      </w:tblGrid>
      <w:tr w:rsidR="00A6475E" w:rsidRPr="00A6475E" w:rsidTr="00215CC9">
        <w:trPr>
          <w:trHeight w:val="249"/>
        </w:trPr>
        <w:tc>
          <w:tcPr>
            <w:tcW w:w="573" w:type="dxa"/>
            <w:vMerge w:val="restart"/>
            <w:tcMar>
              <w:top w:w="28" w:type="dxa"/>
              <w:bottom w:w="28" w:type="dxa"/>
            </w:tcMar>
            <w:vAlign w:val="center"/>
          </w:tcPr>
          <w:p w:rsidR="00A6475E" w:rsidRPr="00A6475E" w:rsidRDefault="00A6475E" w:rsidP="00A6475E">
            <w:pPr>
              <w:widowControl w:val="0"/>
              <w:autoSpaceDE w:val="0"/>
              <w:autoSpaceDN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 xml:space="preserve">№ </w:t>
            </w:r>
            <w:proofErr w:type="gramStart"/>
            <w:r w:rsidRPr="00A6475E">
              <w:rPr>
                <w:rFonts w:ascii="Times New Roman" w:eastAsia="Times New Roman" w:hAnsi="Times New Roman" w:cs="Times New Roman"/>
                <w:sz w:val="16"/>
                <w:szCs w:val="16"/>
                <w:lang w:eastAsia="ru-RU"/>
              </w:rPr>
              <w:t>п</w:t>
            </w:r>
            <w:proofErr w:type="gramEnd"/>
            <w:r w:rsidRPr="00A6475E">
              <w:rPr>
                <w:rFonts w:ascii="Times New Roman" w:eastAsia="Times New Roman" w:hAnsi="Times New Roman" w:cs="Times New Roman"/>
                <w:sz w:val="16"/>
                <w:szCs w:val="16"/>
                <w:lang w:eastAsia="ru-RU"/>
              </w:rPr>
              <w:t>/п</w:t>
            </w:r>
          </w:p>
        </w:tc>
        <w:tc>
          <w:tcPr>
            <w:tcW w:w="6940" w:type="dxa"/>
            <w:vMerge w:val="restart"/>
            <w:tcMar>
              <w:top w:w="28" w:type="dxa"/>
              <w:bottom w:w="28" w:type="dxa"/>
            </w:tcMar>
            <w:vAlign w:val="center"/>
          </w:tcPr>
          <w:p w:rsidR="00A6475E" w:rsidRPr="00A6475E" w:rsidRDefault="00A6475E" w:rsidP="00215CC9">
            <w:pPr>
              <w:widowControl w:val="0"/>
              <w:autoSpaceDE w:val="0"/>
              <w:autoSpaceDN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Наименование целевых показателей</w:t>
            </w:r>
          </w:p>
        </w:tc>
        <w:tc>
          <w:tcPr>
            <w:tcW w:w="1559" w:type="dxa"/>
            <w:vMerge w:val="restart"/>
            <w:tcMar>
              <w:top w:w="28" w:type="dxa"/>
              <w:bottom w:w="28" w:type="dxa"/>
            </w:tcMar>
            <w:vAlign w:val="center"/>
          </w:tcPr>
          <w:p w:rsidR="00A6475E" w:rsidRPr="00A6475E" w:rsidRDefault="00A6475E" w:rsidP="00A6475E">
            <w:pPr>
              <w:widowControl w:val="0"/>
              <w:autoSpaceDE w:val="0"/>
              <w:autoSpaceDN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Единица измерения</w:t>
            </w:r>
          </w:p>
        </w:tc>
        <w:tc>
          <w:tcPr>
            <w:tcW w:w="1985" w:type="dxa"/>
          </w:tcPr>
          <w:p w:rsidR="00A6475E" w:rsidRPr="00A6475E" w:rsidRDefault="00A6475E" w:rsidP="00A6475E">
            <w:pPr>
              <w:widowControl w:val="0"/>
              <w:autoSpaceDE w:val="0"/>
              <w:autoSpaceDN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Фактическое исполнение</w:t>
            </w:r>
          </w:p>
        </w:tc>
        <w:tc>
          <w:tcPr>
            <w:tcW w:w="4253" w:type="dxa"/>
            <w:gridSpan w:val="5"/>
          </w:tcPr>
          <w:p w:rsidR="00A6475E" w:rsidRPr="00A6475E" w:rsidRDefault="00A6475E" w:rsidP="00A6475E">
            <w:pPr>
              <w:widowControl w:val="0"/>
              <w:autoSpaceDE w:val="0"/>
              <w:autoSpaceDN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Ожидаемые значения целевых показателей</w:t>
            </w:r>
          </w:p>
        </w:tc>
      </w:tr>
      <w:tr w:rsidR="00A6475E" w:rsidRPr="00A6475E" w:rsidTr="00215CC9">
        <w:trPr>
          <w:trHeight w:val="213"/>
        </w:trPr>
        <w:tc>
          <w:tcPr>
            <w:tcW w:w="573" w:type="dxa"/>
            <w:vMerge/>
            <w:tcMar>
              <w:top w:w="28" w:type="dxa"/>
              <w:bottom w:w="28" w:type="dxa"/>
            </w:tcMar>
          </w:tcPr>
          <w:p w:rsidR="00A6475E" w:rsidRPr="00A6475E" w:rsidRDefault="00A6475E" w:rsidP="00A6475E">
            <w:pPr>
              <w:widowControl w:val="0"/>
              <w:jc w:val="left"/>
              <w:rPr>
                <w:rFonts w:ascii="Times New Roman" w:eastAsia="Times New Roman" w:hAnsi="Times New Roman" w:cs="Times New Roman"/>
                <w:sz w:val="16"/>
                <w:szCs w:val="16"/>
                <w:lang w:eastAsia="ru-RU"/>
              </w:rPr>
            </w:pPr>
          </w:p>
        </w:tc>
        <w:tc>
          <w:tcPr>
            <w:tcW w:w="6940" w:type="dxa"/>
            <w:vMerge/>
            <w:tcMar>
              <w:top w:w="28" w:type="dxa"/>
              <w:bottom w:w="28" w:type="dxa"/>
            </w:tcMar>
          </w:tcPr>
          <w:p w:rsidR="00A6475E" w:rsidRPr="00A6475E" w:rsidRDefault="00A6475E" w:rsidP="00A6475E">
            <w:pPr>
              <w:widowControl w:val="0"/>
              <w:jc w:val="left"/>
              <w:rPr>
                <w:rFonts w:ascii="Times New Roman" w:eastAsia="Times New Roman" w:hAnsi="Times New Roman" w:cs="Times New Roman"/>
                <w:sz w:val="16"/>
                <w:szCs w:val="16"/>
                <w:lang w:eastAsia="ru-RU"/>
              </w:rPr>
            </w:pPr>
          </w:p>
        </w:tc>
        <w:tc>
          <w:tcPr>
            <w:tcW w:w="1559" w:type="dxa"/>
            <w:vMerge/>
            <w:tcMar>
              <w:top w:w="28" w:type="dxa"/>
              <w:bottom w:w="28" w:type="dxa"/>
            </w:tcMar>
          </w:tcPr>
          <w:p w:rsidR="00A6475E" w:rsidRPr="00A6475E" w:rsidRDefault="00A6475E" w:rsidP="00A6475E">
            <w:pPr>
              <w:widowControl w:val="0"/>
              <w:jc w:val="left"/>
              <w:rPr>
                <w:rFonts w:ascii="Times New Roman" w:eastAsia="Times New Roman" w:hAnsi="Times New Roman" w:cs="Times New Roman"/>
                <w:sz w:val="16"/>
                <w:szCs w:val="16"/>
                <w:lang w:eastAsia="ru-RU"/>
              </w:rPr>
            </w:pPr>
          </w:p>
        </w:tc>
        <w:tc>
          <w:tcPr>
            <w:tcW w:w="1985" w:type="dxa"/>
            <w:tcMar>
              <w:top w:w="28" w:type="dxa"/>
              <w:bottom w:w="28" w:type="dxa"/>
            </w:tcMar>
          </w:tcPr>
          <w:p w:rsidR="00A6475E" w:rsidRPr="00A6475E" w:rsidRDefault="00A6475E" w:rsidP="00A6475E">
            <w:pPr>
              <w:widowControl w:val="0"/>
              <w:autoSpaceDE w:val="0"/>
              <w:autoSpaceDN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2021 год</w:t>
            </w:r>
          </w:p>
        </w:tc>
        <w:tc>
          <w:tcPr>
            <w:tcW w:w="851" w:type="dxa"/>
            <w:tcMar>
              <w:top w:w="28" w:type="dxa"/>
              <w:bottom w:w="28" w:type="dxa"/>
            </w:tcMar>
          </w:tcPr>
          <w:p w:rsidR="00A6475E" w:rsidRPr="00A6475E" w:rsidRDefault="00A6475E" w:rsidP="00A6475E">
            <w:pPr>
              <w:widowControl w:val="0"/>
              <w:autoSpaceDE w:val="0"/>
              <w:autoSpaceDN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2022 год</w:t>
            </w:r>
          </w:p>
        </w:tc>
        <w:tc>
          <w:tcPr>
            <w:tcW w:w="850" w:type="dxa"/>
          </w:tcPr>
          <w:p w:rsidR="00A6475E" w:rsidRPr="00A6475E" w:rsidRDefault="00A6475E" w:rsidP="00A6475E">
            <w:pPr>
              <w:widowControl w:val="0"/>
              <w:autoSpaceDE w:val="0"/>
              <w:autoSpaceDN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2023 год</w:t>
            </w:r>
          </w:p>
        </w:tc>
        <w:tc>
          <w:tcPr>
            <w:tcW w:w="851" w:type="dxa"/>
          </w:tcPr>
          <w:p w:rsidR="00A6475E" w:rsidRPr="00A6475E" w:rsidRDefault="00A6475E" w:rsidP="00A6475E">
            <w:pPr>
              <w:widowControl w:val="0"/>
              <w:autoSpaceDE w:val="0"/>
              <w:autoSpaceDN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2024 год</w:t>
            </w:r>
          </w:p>
        </w:tc>
        <w:tc>
          <w:tcPr>
            <w:tcW w:w="850" w:type="dxa"/>
          </w:tcPr>
          <w:p w:rsidR="00A6475E" w:rsidRPr="00A6475E" w:rsidRDefault="00A6475E" w:rsidP="00A6475E">
            <w:pPr>
              <w:widowControl w:val="0"/>
              <w:autoSpaceDE w:val="0"/>
              <w:autoSpaceDN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2025 год</w:t>
            </w:r>
          </w:p>
        </w:tc>
        <w:tc>
          <w:tcPr>
            <w:tcW w:w="851" w:type="dxa"/>
          </w:tcPr>
          <w:p w:rsidR="00A6475E" w:rsidRPr="00A6475E" w:rsidRDefault="00A6475E" w:rsidP="00A6475E">
            <w:pPr>
              <w:widowControl w:val="0"/>
              <w:autoSpaceDE w:val="0"/>
              <w:autoSpaceDN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2026 год</w:t>
            </w:r>
          </w:p>
        </w:tc>
      </w:tr>
      <w:tr w:rsidR="00A6475E" w:rsidRPr="00A6475E" w:rsidTr="00215CC9">
        <w:trPr>
          <w:trHeight w:val="205"/>
        </w:trPr>
        <w:tc>
          <w:tcPr>
            <w:tcW w:w="573" w:type="dxa"/>
            <w:tcMar>
              <w:top w:w="28" w:type="dxa"/>
              <w:bottom w:w="28" w:type="dxa"/>
            </w:tcMar>
          </w:tcPr>
          <w:p w:rsidR="00A6475E" w:rsidRPr="00A6475E" w:rsidRDefault="00A6475E" w:rsidP="00A6475E">
            <w:pPr>
              <w:widowControl w:val="0"/>
              <w:autoSpaceDE w:val="0"/>
              <w:autoSpaceDN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5.1.</w:t>
            </w:r>
          </w:p>
        </w:tc>
        <w:tc>
          <w:tcPr>
            <w:tcW w:w="6940" w:type="dxa"/>
            <w:tcMar>
              <w:top w:w="28" w:type="dxa"/>
              <w:bottom w:w="28" w:type="dxa"/>
            </w:tcMar>
          </w:tcPr>
          <w:p w:rsidR="00A6475E" w:rsidRPr="00A6475E" w:rsidRDefault="00A6475E" w:rsidP="00A6475E">
            <w:pPr>
              <w:widowControl w:val="0"/>
              <w:autoSpaceDE w:val="0"/>
              <w:autoSpaceDN w:val="0"/>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Сумма налоговых и неналоговых доходов бюджета Мокшанского района</w:t>
            </w:r>
          </w:p>
        </w:tc>
        <w:tc>
          <w:tcPr>
            <w:tcW w:w="1559" w:type="dxa"/>
            <w:tcMar>
              <w:top w:w="28" w:type="dxa"/>
              <w:bottom w:w="28" w:type="dxa"/>
            </w:tcMar>
            <w:vAlign w:val="center"/>
          </w:tcPr>
          <w:p w:rsidR="00A6475E" w:rsidRPr="00A6475E" w:rsidRDefault="00A6475E" w:rsidP="00A6475E">
            <w:pPr>
              <w:widowControl w:val="0"/>
              <w:autoSpaceDE w:val="0"/>
              <w:autoSpaceDN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тыс. руб.</w:t>
            </w:r>
          </w:p>
        </w:tc>
        <w:tc>
          <w:tcPr>
            <w:tcW w:w="1985" w:type="dxa"/>
            <w:tcMar>
              <w:top w:w="28" w:type="dxa"/>
              <w:bottom w:w="28" w:type="dxa"/>
            </w:tcMar>
            <w:vAlign w:val="center"/>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139 240</w:t>
            </w:r>
          </w:p>
        </w:tc>
        <w:tc>
          <w:tcPr>
            <w:tcW w:w="851" w:type="dxa"/>
            <w:tcMar>
              <w:top w:w="28" w:type="dxa"/>
              <w:bottom w:w="28" w:type="dxa"/>
            </w:tcMar>
            <w:vAlign w:val="center"/>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106 755</w:t>
            </w:r>
          </w:p>
        </w:tc>
        <w:tc>
          <w:tcPr>
            <w:tcW w:w="850" w:type="dxa"/>
          </w:tcPr>
          <w:p w:rsidR="00A6475E" w:rsidRPr="00A6475E" w:rsidRDefault="00A6475E" w:rsidP="00215CC9">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94 354</w:t>
            </w:r>
          </w:p>
        </w:tc>
        <w:tc>
          <w:tcPr>
            <w:tcW w:w="851" w:type="dxa"/>
          </w:tcPr>
          <w:p w:rsidR="00A6475E" w:rsidRPr="00A6475E" w:rsidRDefault="00A6475E" w:rsidP="00215CC9">
            <w:pPr>
              <w:widowControl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101 202</w:t>
            </w:r>
          </w:p>
        </w:tc>
        <w:tc>
          <w:tcPr>
            <w:tcW w:w="850" w:type="dxa"/>
          </w:tcPr>
          <w:p w:rsidR="00A6475E" w:rsidRPr="00A6475E" w:rsidRDefault="00A6475E" w:rsidP="00215CC9">
            <w:pPr>
              <w:widowControl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101 202</w:t>
            </w:r>
          </w:p>
        </w:tc>
        <w:tc>
          <w:tcPr>
            <w:tcW w:w="851" w:type="dxa"/>
          </w:tcPr>
          <w:p w:rsidR="00A6475E" w:rsidRPr="00A6475E" w:rsidRDefault="00A6475E" w:rsidP="00215CC9">
            <w:pPr>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101 202</w:t>
            </w:r>
          </w:p>
        </w:tc>
      </w:tr>
      <w:tr w:rsidR="00A6475E" w:rsidRPr="00A6475E" w:rsidTr="00215CC9">
        <w:trPr>
          <w:trHeight w:val="20"/>
        </w:trPr>
        <w:tc>
          <w:tcPr>
            <w:tcW w:w="573" w:type="dxa"/>
            <w:tcMar>
              <w:top w:w="28" w:type="dxa"/>
              <w:bottom w:w="28" w:type="dxa"/>
            </w:tcMar>
          </w:tcPr>
          <w:p w:rsidR="00A6475E" w:rsidRPr="00A6475E" w:rsidRDefault="00A6475E" w:rsidP="00A6475E">
            <w:pPr>
              <w:widowControl w:val="0"/>
              <w:autoSpaceDE w:val="0"/>
              <w:autoSpaceDN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5.2.</w:t>
            </w:r>
          </w:p>
        </w:tc>
        <w:tc>
          <w:tcPr>
            <w:tcW w:w="6940" w:type="dxa"/>
            <w:tcMar>
              <w:top w:w="28" w:type="dxa"/>
              <w:bottom w:w="28" w:type="dxa"/>
            </w:tcMar>
          </w:tcPr>
          <w:p w:rsidR="00A6475E" w:rsidRPr="00A6475E" w:rsidRDefault="00A6475E" w:rsidP="00A6475E">
            <w:pPr>
              <w:widowControl w:val="0"/>
              <w:autoSpaceDE w:val="0"/>
              <w:autoSpaceDN w:val="0"/>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Снижение объема муниципального долга Мокшанского района</w:t>
            </w:r>
          </w:p>
        </w:tc>
        <w:tc>
          <w:tcPr>
            <w:tcW w:w="1559" w:type="dxa"/>
            <w:tcMar>
              <w:top w:w="28" w:type="dxa"/>
              <w:bottom w:w="28" w:type="dxa"/>
            </w:tcMar>
            <w:vAlign w:val="center"/>
          </w:tcPr>
          <w:p w:rsidR="00A6475E" w:rsidRPr="00A6475E" w:rsidRDefault="00A6475E" w:rsidP="00A6475E">
            <w:pPr>
              <w:widowControl w:val="0"/>
              <w:autoSpaceDE w:val="0"/>
              <w:autoSpaceDN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тыс. руб.</w:t>
            </w:r>
          </w:p>
        </w:tc>
        <w:tc>
          <w:tcPr>
            <w:tcW w:w="1985" w:type="dxa"/>
            <w:tcMar>
              <w:top w:w="28" w:type="dxa"/>
              <w:bottom w:w="28" w:type="dxa"/>
            </w:tcMar>
            <w:vAlign w:val="center"/>
          </w:tcPr>
          <w:p w:rsidR="00A6475E" w:rsidRPr="00A6475E" w:rsidRDefault="00A6475E" w:rsidP="00A6475E">
            <w:pPr>
              <w:jc w:val="center"/>
              <w:rPr>
                <w:rFonts w:ascii="Times New Roman" w:eastAsia="Times New Roman" w:hAnsi="Times New Roman" w:cs="Times New Roman"/>
                <w:bCs/>
                <w:sz w:val="16"/>
                <w:szCs w:val="16"/>
                <w:lang w:eastAsia="ru-RU"/>
              </w:rPr>
            </w:pPr>
            <w:r w:rsidRPr="00A6475E">
              <w:rPr>
                <w:rFonts w:ascii="Times New Roman" w:eastAsia="Times New Roman" w:hAnsi="Times New Roman" w:cs="Times New Roman"/>
                <w:bCs/>
                <w:sz w:val="16"/>
                <w:szCs w:val="16"/>
                <w:lang w:eastAsia="ru-RU"/>
              </w:rPr>
              <w:t>-9 849</w:t>
            </w:r>
          </w:p>
        </w:tc>
        <w:tc>
          <w:tcPr>
            <w:tcW w:w="851" w:type="dxa"/>
            <w:tcMar>
              <w:top w:w="28" w:type="dxa"/>
              <w:bottom w:w="28" w:type="dxa"/>
            </w:tcMar>
            <w:vAlign w:val="center"/>
          </w:tcPr>
          <w:p w:rsidR="00A6475E" w:rsidRPr="00A6475E" w:rsidRDefault="00A6475E" w:rsidP="00A6475E">
            <w:pPr>
              <w:jc w:val="center"/>
              <w:rPr>
                <w:rFonts w:ascii="Times New Roman" w:eastAsia="Times New Roman" w:hAnsi="Times New Roman" w:cs="Times New Roman"/>
                <w:bCs/>
                <w:sz w:val="16"/>
                <w:szCs w:val="16"/>
                <w:lang w:eastAsia="ru-RU"/>
              </w:rPr>
            </w:pPr>
            <w:r w:rsidRPr="00A6475E">
              <w:rPr>
                <w:rFonts w:ascii="Times New Roman" w:eastAsia="Times New Roman" w:hAnsi="Times New Roman" w:cs="Times New Roman"/>
                <w:bCs/>
                <w:sz w:val="16"/>
                <w:szCs w:val="16"/>
                <w:lang w:eastAsia="ru-RU"/>
              </w:rPr>
              <w:t>-6 400</w:t>
            </w:r>
          </w:p>
        </w:tc>
        <w:tc>
          <w:tcPr>
            <w:tcW w:w="850" w:type="dxa"/>
          </w:tcPr>
          <w:p w:rsidR="00A6475E" w:rsidRPr="00A6475E" w:rsidRDefault="00A6475E" w:rsidP="00A6475E">
            <w:pPr>
              <w:jc w:val="center"/>
              <w:rPr>
                <w:rFonts w:ascii="Times New Roman" w:eastAsia="Times New Roman" w:hAnsi="Times New Roman" w:cs="Times New Roman"/>
                <w:bCs/>
                <w:sz w:val="16"/>
                <w:szCs w:val="16"/>
                <w:lang w:eastAsia="ru-RU"/>
              </w:rPr>
            </w:pPr>
            <w:r w:rsidRPr="00A6475E">
              <w:rPr>
                <w:rFonts w:ascii="Times New Roman" w:eastAsia="Times New Roman" w:hAnsi="Times New Roman" w:cs="Times New Roman"/>
                <w:bCs/>
                <w:sz w:val="16"/>
                <w:szCs w:val="16"/>
                <w:lang w:eastAsia="ru-RU"/>
              </w:rPr>
              <w:t>-7 220</w:t>
            </w:r>
          </w:p>
        </w:tc>
        <w:tc>
          <w:tcPr>
            <w:tcW w:w="851" w:type="dxa"/>
          </w:tcPr>
          <w:p w:rsidR="00A6475E" w:rsidRPr="00A6475E" w:rsidRDefault="00A6475E" w:rsidP="00A6475E">
            <w:pPr>
              <w:jc w:val="center"/>
              <w:rPr>
                <w:rFonts w:ascii="Times New Roman" w:eastAsia="Times New Roman" w:hAnsi="Times New Roman" w:cs="Times New Roman"/>
                <w:bCs/>
                <w:sz w:val="16"/>
                <w:szCs w:val="16"/>
                <w:lang w:eastAsia="ru-RU"/>
              </w:rPr>
            </w:pPr>
            <w:r w:rsidRPr="00A6475E">
              <w:rPr>
                <w:rFonts w:ascii="Times New Roman" w:eastAsia="Times New Roman" w:hAnsi="Times New Roman" w:cs="Times New Roman"/>
                <w:bCs/>
                <w:sz w:val="16"/>
                <w:szCs w:val="16"/>
                <w:lang w:eastAsia="ru-RU"/>
              </w:rPr>
              <w:t>-4 600</w:t>
            </w:r>
          </w:p>
        </w:tc>
        <w:tc>
          <w:tcPr>
            <w:tcW w:w="850" w:type="dxa"/>
          </w:tcPr>
          <w:p w:rsidR="00A6475E" w:rsidRPr="00A6475E" w:rsidRDefault="00A6475E" w:rsidP="00A6475E">
            <w:pPr>
              <w:jc w:val="center"/>
              <w:rPr>
                <w:rFonts w:ascii="Times New Roman" w:eastAsia="Times New Roman" w:hAnsi="Times New Roman" w:cs="Times New Roman"/>
                <w:bCs/>
                <w:sz w:val="16"/>
                <w:szCs w:val="16"/>
                <w:lang w:eastAsia="ru-RU"/>
              </w:rPr>
            </w:pPr>
            <w:r w:rsidRPr="00A6475E">
              <w:rPr>
                <w:rFonts w:ascii="Times New Roman" w:eastAsia="Times New Roman" w:hAnsi="Times New Roman" w:cs="Times New Roman"/>
                <w:bCs/>
                <w:sz w:val="16"/>
                <w:szCs w:val="16"/>
                <w:lang w:eastAsia="ru-RU"/>
              </w:rPr>
              <w:t>0</w:t>
            </w:r>
          </w:p>
        </w:tc>
        <w:tc>
          <w:tcPr>
            <w:tcW w:w="851" w:type="dxa"/>
          </w:tcPr>
          <w:p w:rsidR="00A6475E" w:rsidRPr="00A6475E" w:rsidRDefault="00A6475E" w:rsidP="00A6475E">
            <w:pPr>
              <w:jc w:val="center"/>
              <w:rPr>
                <w:rFonts w:ascii="Times New Roman" w:eastAsia="Times New Roman" w:hAnsi="Times New Roman" w:cs="Times New Roman"/>
                <w:bCs/>
                <w:sz w:val="16"/>
                <w:szCs w:val="16"/>
                <w:lang w:eastAsia="ru-RU"/>
              </w:rPr>
            </w:pPr>
            <w:r w:rsidRPr="00A6475E">
              <w:rPr>
                <w:rFonts w:ascii="Times New Roman" w:eastAsia="Times New Roman" w:hAnsi="Times New Roman" w:cs="Times New Roman"/>
                <w:bCs/>
                <w:sz w:val="16"/>
                <w:szCs w:val="16"/>
                <w:lang w:eastAsia="ru-RU"/>
              </w:rPr>
              <w:t>-2 000</w:t>
            </w:r>
          </w:p>
        </w:tc>
      </w:tr>
      <w:tr w:rsidR="00A6475E" w:rsidRPr="00A6475E" w:rsidTr="00215CC9">
        <w:trPr>
          <w:trHeight w:val="20"/>
        </w:trPr>
        <w:tc>
          <w:tcPr>
            <w:tcW w:w="573" w:type="dxa"/>
            <w:tcMar>
              <w:top w:w="28" w:type="dxa"/>
              <w:bottom w:w="28" w:type="dxa"/>
            </w:tcMar>
          </w:tcPr>
          <w:p w:rsidR="00A6475E" w:rsidRPr="00A6475E" w:rsidRDefault="00A6475E" w:rsidP="00A6475E">
            <w:pPr>
              <w:widowControl w:val="0"/>
              <w:autoSpaceDE w:val="0"/>
              <w:autoSpaceDN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5.3.</w:t>
            </w:r>
          </w:p>
        </w:tc>
        <w:tc>
          <w:tcPr>
            <w:tcW w:w="6940" w:type="dxa"/>
            <w:tcMar>
              <w:top w:w="28" w:type="dxa"/>
              <w:bottom w:w="28" w:type="dxa"/>
            </w:tcMar>
          </w:tcPr>
          <w:p w:rsidR="00A6475E" w:rsidRPr="00A6475E" w:rsidRDefault="00A6475E" w:rsidP="00A6475E">
            <w:pPr>
              <w:widowControl w:val="0"/>
              <w:autoSpaceDE w:val="0"/>
              <w:autoSpaceDN w:val="0"/>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Снижение уровня муниципального долга Мокшанского района к доходам бюджета без учета безвозмездных поступлений</w:t>
            </w:r>
          </w:p>
        </w:tc>
        <w:tc>
          <w:tcPr>
            <w:tcW w:w="1559" w:type="dxa"/>
            <w:tcMar>
              <w:top w:w="28" w:type="dxa"/>
              <w:bottom w:w="28" w:type="dxa"/>
            </w:tcMar>
            <w:vAlign w:val="center"/>
          </w:tcPr>
          <w:p w:rsidR="00A6475E" w:rsidRPr="00A6475E" w:rsidRDefault="00A6475E" w:rsidP="00A6475E">
            <w:pPr>
              <w:widowControl w:val="0"/>
              <w:autoSpaceDE w:val="0"/>
              <w:autoSpaceDN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w:t>
            </w:r>
          </w:p>
        </w:tc>
        <w:tc>
          <w:tcPr>
            <w:tcW w:w="1985" w:type="dxa"/>
            <w:tcMar>
              <w:top w:w="28" w:type="dxa"/>
              <w:bottom w:w="28" w:type="dxa"/>
            </w:tcMar>
            <w:vAlign w:val="center"/>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-16,3</w:t>
            </w:r>
          </w:p>
        </w:tc>
        <w:tc>
          <w:tcPr>
            <w:tcW w:w="851" w:type="dxa"/>
            <w:tcMar>
              <w:top w:w="28" w:type="dxa"/>
              <w:bottom w:w="28" w:type="dxa"/>
            </w:tcMar>
            <w:vAlign w:val="center"/>
          </w:tcPr>
          <w:p w:rsidR="00A6475E" w:rsidRPr="00A6475E" w:rsidRDefault="00A6475E" w:rsidP="00A6475E">
            <w:pPr>
              <w:tabs>
                <w:tab w:val="left" w:pos="419"/>
                <w:tab w:val="center" w:pos="742"/>
              </w:tabs>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-0,2</w:t>
            </w:r>
          </w:p>
        </w:tc>
        <w:tc>
          <w:tcPr>
            <w:tcW w:w="850" w:type="dxa"/>
          </w:tcPr>
          <w:p w:rsidR="00A6475E" w:rsidRPr="00A6475E" w:rsidRDefault="00A6475E" w:rsidP="00A6475E">
            <w:pPr>
              <w:tabs>
                <w:tab w:val="left" w:pos="419"/>
                <w:tab w:val="center" w:pos="742"/>
              </w:tabs>
              <w:jc w:val="center"/>
              <w:rPr>
                <w:rFonts w:ascii="Times New Roman" w:eastAsia="Times New Roman" w:hAnsi="Times New Roman" w:cs="Times New Roman"/>
                <w:sz w:val="16"/>
                <w:szCs w:val="16"/>
                <w:lang w:eastAsia="ru-RU"/>
              </w:rPr>
            </w:pPr>
          </w:p>
          <w:p w:rsidR="00A6475E" w:rsidRPr="00A6475E" w:rsidRDefault="00A6475E" w:rsidP="00A6475E">
            <w:pPr>
              <w:tabs>
                <w:tab w:val="left" w:pos="419"/>
                <w:tab w:val="center" w:pos="742"/>
              </w:tabs>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-5,2</w:t>
            </w:r>
          </w:p>
        </w:tc>
        <w:tc>
          <w:tcPr>
            <w:tcW w:w="851" w:type="dxa"/>
          </w:tcPr>
          <w:p w:rsidR="00A6475E" w:rsidRPr="00A6475E" w:rsidRDefault="00A6475E" w:rsidP="00A6475E">
            <w:pPr>
              <w:tabs>
                <w:tab w:val="left" w:pos="419"/>
                <w:tab w:val="center" w:pos="742"/>
              </w:tabs>
              <w:jc w:val="center"/>
              <w:rPr>
                <w:rFonts w:ascii="Times New Roman" w:eastAsia="Times New Roman" w:hAnsi="Times New Roman" w:cs="Times New Roman"/>
                <w:sz w:val="16"/>
                <w:szCs w:val="16"/>
                <w:lang w:eastAsia="ru-RU"/>
              </w:rPr>
            </w:pPr>
          </w:p>
          <w:p w:rsidR="00A6475E" w:rsidRPr="00A6475E" w:rsidRDefault="00A6475E" w:rsidP="00A6475E">
            <w:pPr>
              <w:tabs>
                <w:tab w:val="left" w:pos="419"/>
                <w:tab w:val="center" w:pos="742"/>
              </w:tabs>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-5,5</w:t>
            </w:r>
          </w:p>
        </w:tc>
        <w:tc>
          <w:tcPr>
            <w:tcW w:w="850" w:type="dxa"/>
          </w:tcPr>
          <w:p w:rsidR="00A6475E" w:rsidRPr="00A6475E" w:rsidRDefault="00A6475E" w:rsidP="00A6475E">
            <w:pPr>
              <w:tabs>
                <w:tab w:val="left" w:pos="419"/>
                <w:tab w:val="center" w:pos="742"/>
              </w:tabs>
              <w:jc w:val="center"/>
              <w:rPr>
                <w:rFonts w:ascii="Times New Roman" w:eastAsia="Times New Roman" w:hAnsi="Times New Roman" w:cs="Times New Roman"/>
                <w:sz w:val="16"/>
                <w:szCs w:val="16"/>
                <w:lang w:eastAsia="ru-RU"/>
              </w:rPr>
            </w:pPr>
          </w:p>
          <w:p w:rsidR="00A6475E" w:rsidRPr="00A6475E" w:rsidRDefault="00A6475E" w:rsidP="00A6475E">
            <w:pPr>
              <w:tabs>
                <w:tab w:val="left" w:pos="419"/>
                <w:tab w:val="center" w:pos="742"/>
              </w:tabs>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0</w:t>
            </w:r>
          </w:p>
        </w:tc>
        <w:tc>
          <w:tcPr>
            <w:tcW w:w="851" w:type="dxa"/>
          </w:tcPr>
          <w:p w:rsidR="00A6475E" w:rsidRPr="00A6475E" w:rsidRDefault="00A6475E" w:rsidP="00A6475E">
            <w:pPr>
              <w:tabs>
                <w:tab w:val="left" w:pos="419"/>
                <w:tab w:val="center" w:pos="742"/>
              </w:tabs>
              <w:jc w:val="center"/>
              <w:rPr>
                <w:rFonts w:ascii="Times New Roman" w:eastAsia="Times New Roman" w:hAnsi="Times New Roman" w:cs="Times New Roman"/>
                <w:sz w:val="16"/>
                <w:szCs w:val="16"/>
                <w:lang w:eastAsia="ru-RU"/>
              </w:rPr>
            </w:pPr>
          </w:p>
          <w:p w:rsidR="00A6475E" w:rsidRPr="00A6475E" w:rsidRDefault="00A6475E" w:rsidP="00A6475E">
            <w:pPr>
              <w:tabs>
                <w:tab w:val="left" w:pos="419"/>
                <w:tab w:val="center" w:pos="742"/>
              </w:tabs>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-2</w:t>
            </w:r>
          </w:p>
        </w:tc>
      </w:tr>
      <w:tr w:rsidR="00A6475E" w:rsidRPr="00A6475E" w:rsidTr="00215CC9">
        <w:trPr>
          <w:trHeight w:val="20"/>
        </w:trPr>
        <w:tc>
          <w:tcPr>
            <w:tcW w:w="573" w:type="dxa"/>
            <w:tcMar>
              <w:top w:w="28" w:type="dxa"/>
              <w:bottom w:w="28" w:type="dxa"/>
            </w:tcMar>
          </w:tcPr>
          <w:p w:rsidR="00A6475E" w:rsidRPr="00A6475E" w:rsidRDefault="00A6475E" w:rsidP="00A6475E">
            <w:pPr>
              <w:widowControl w:val="0"/>
              <w:autoSpaceDE w:val="0"/>
              <w:autoSpaceDN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5.4.</w:t>
            </w:r>
          </w:p>
        </w:tc>
        <w:tc>
          <w:tcPr>
            <w:tcW w:w="6940" w:type="dxa"/>
            <w:tcMar>
              <w:top w:w="28" w:type="dxa"/>
              <w:bottom w:w="28" w:type="dxa"/>
            </w:tcMar>
          </w:tcPr>
          <w:p w:rsidR="00A6475E" w:rsidRPr="00A6475E" w:rsidRDefault="00A6475E" w:rsidP="00A6475E">
            <w:pPr>
              <w:widowControl w:val="0"/>
              <w:autoSpaceDE w:val="0"/>
              <w:autoSpaceDN w:val="0"/>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Дефицит</w:t>
            </w:r>
            <w:proofErr w:type="gramStart"/>
            <w:r w:rsidRPr="00A6475E">
              <w:rPr>
                <w:rFonts w:ascii="Times New Roman" w:eastAsia="Times New Roman" w:hAnsi="Times New Roman" w:cs="Times New Roman"/>
                <w:sz w:val="16"/>
                <w:szCs w:val="16"/>
                <w:lang w:eastAsia="ru-RU"/>
              </w:rPr>
              <w:t xml:space="preserve"> (-) </w:t>
            </w:r>
            <w:proofErr w:type="gramEnd"/>
            <w:r w:rsidRPr="00A6475E">
              <w:rPr>
                <w:rFonts w:ascii="Times New Roman" w:eastAsia="Times New Roman" w:hAnsi="Times New Roman" w:cs="Times New Roman"/>
                <w:sz w:val="16"/>
                <w:szCs w:val="16"/>
                <w:lang w:eastAsia="ru-RU"/>
              </w:rPr>
              <w:t>профицит (+) бюджета Мокшанского района</w:t>
            </w:r>
          </w:p>
        </w:tc>
        <w:tc>
          <w:tcPr>
            <w:tcW w:w="1559" w:type="dxa"/>
            <w:tcMar>
              <w:top w:w="28" w:type="dxa"/>
              <w:bottom w:w="28" w:type="dxa"/>
            </w:tcMar>
            <w:vAlign w:val="center"/>
          </w:tcPr>
          <w:p w:rsidR="00A6475E" w:rsidRPr="00A6475E" w:rsidRDefault="00A6475E" w:rsidP="00A6475E">
            <w:pPr>
              <w:widowControl w:val="0"/>
              <w:autoSpaceDE w:val="0"/>
              <w:autoSpaceDN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тыс. руб.</w:t>
            </w:r>
          </w:p>
        </w:tc>
        <w:tc>
          <w:tcPr>
            <w:tcW w:w="1985" w:type="dxa"/>
            <w:tcMar>
              <w:top w:w="28" w:type="dxa"/>
              <w:bottom w:w="28" w:type="dxa"/>
            </w:tcMar>
          </w:tcPr>
          <w:p w:rsidR="00A6475E" w:rsidRPr="00A6475E" w:rsidRDefault="00A6475E" w:rsidP="00A6475E">
            <w:pPr>
              <w:widowControl w:val="0"/>
              <w:autoSpaceDE w:val="0"/>
              <w:autoSpaceDN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18 808,4</w:t>
            </w:r>
          </w:p>
        </w:tc>
        <w:tc>
          <w:tcPr>
            <w:tcW w:w="851" w:type="dxa"/>
            <w:tcMar>
              <w:top w:w="28" w:type="dxa"/>
              <w:bottom w:w="28" w:type="dxa"/>
            </w:tcMar>
          </w:tcPr>
          <w:p w:rsidR="00A6475E" w:rsidRPr="00A6475E" w:rsidRDefault="00A6475E" w:rsidP="00A6475E">
            <w:pPr>
              <w:widowControl w:val="0"/>
              <w:autoSpaceDE w:val="0"/>
              <w:autoSpaceDN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-5 937,1</w:t>
            </w:r>
          </w:p>
        </w:tc>
        <w:tc>
          <w:tcPr>
            <w:tcW w:w="850" w:type="dxa"/>
          </w:tcPr>
          <w:p w:rsidR="00A6475E" w:rsidRPr="00A6475E" w:rsidRDefault="00A6475E" w:rsidP="00A6475E">
            <w:pPr>
              <w:widowControl w:val="0"/>
              <w:autoSpaceDE w:val="0"/>
              <w:autoSpaceDN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7 220,0</w:t>
            </w:r>
          </w:p>
        </w:tc>
        <w:tc>
          <w:tcPr>
            <w:tcW w:w="851" w:type="dxa"/>
          </w:tcPr>
          <w:p w:rsidR="00A6475E" w:rsidRPr="00A6475E" w:rsidRDefault="00A6475E" w:rsidP="00A6475E">
            <w:pPr>
              <w:widowControl w:val="0"/>
              <w:autoSpaceDE w:val="0"/>
              <w:autoSpaceDN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4 600,0</w:t>
            </w:r>
          </w:p>
        </w:tc>
        <w:tc>
          <w:tcPr>
            <w:tcW w:w="850" w:type="dxa"/>
          </w:tcPr>
          <w:p w:rsidR="00A6475E" w:rsidRPr="00A6475E" w:rsidRDefault="00A6475E" w:rsidP="00A6475E">
            <w:pPr>
              <w:widowControl w:val="0"/>
              <w:autoSpaceDE w:val="0"/>
              <w:autoSpaceDN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0</w:t>
            </w:r>
          </w:p>
        </w:tc>
        <w:tc>
          <w:tcPr>
            <w:tcW w:w="851" w:type="dxa"/>
          </w:tcPr>
          <w:p w:rsidR="00A6475E" w:rsidRPr="00A6475E" w:rsidRDefault="00A6475E" w:rsidP="00A6475E">
            <w:pPr>
              <w:widowControl w:val="0"/>
              <w:autoSpaceDE w:val="0"/>
              <w:autoSpaceDN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2 000</w:t>
            </w:r>
          </w:p>
        </w:tc>
      </w:tr>
    </w:tbl>
    <w:p w:rsidR="00A6475E" w:rsidRPr="00A6475E" w:rsidRDefault="00A6475E" w:rsidP="00A6475E">
      <w:pPr>
        <w:widowControl w:val="0"/>
        <w:autoSpaceDE w:val="0"/>
        <w:autoSpaceDN w:val="0"/>
        <w:adjustRightInd w:val="0"/>
        <w:rPr>
          <w:rFonts w:ascii="Times New Roman" w:eastAsia="Times New Roman" w:hAnsi="Times New Roman" w:cs="Times New Roman"/>
          <w:sz w:val="16"/>
          <w:szCs w:val="16"/>
          <w:lang w:eastAsia="ru-RU"/>
        </w:rPr>
      </w:pPr>
    </w:p>
    <w:p w:rsidR="00215CC9" w:rsidRDefault="00215CC9" w:rsidP="00A6475E">
      <w:pPr>
        <w:widowControl w:val="0"/>
        <w:autoSpaceDE w:val="0"/>
        <w:autoSpaceDN w:val="0"/>
        <w:adjustRightInd w:val="0"/>
        <w:ind w:firstLine="10773"/>
        <w:jc w:val="right"/>
        <w:outlineLvl w:val="1"/>
        <w:rPr>
          <w:rFonts w:ascii="Times New Roman" w:eastAsia="Times New Roman" w:hAnsi="Times New Roman" w:cs="Times New Roman"/>
          <w:b/>
          <w:sz w:val="16"/>
          <w:szCs w:val="16"/>
          <w:lang w:eastAsia="ru-RU"/>
        </w:rPr>
      </w:pPr>
    </w:p>
    <w:p w:rsidR="00A6475E" w:rsidRPr="00A6475E" w:rsidRDefault="00A6475E" w:rsidP="00A6475E">
      <w:pPr>
        <w:widowControl w:val="0"/>
        <w:autoSpaceDE w:val="0"/>
        <w:autoSpaceDN w:val="0"/>
        <w:adjustRightInd w:val="0"/>
        <w:ind w:firstLine="10773"/>
        <w:jc w:val="right"/>
        <w:outlineLvl w:val="1"/>
        <w:rPr>
          <w:rFonts w:ascii="Times New Roman" w:eastAsia="Times New Roman" w:hAnsi="Times New Roman" w:cs="Times New Roman"/>
          <w:b/>
          <w:sz w:val="16"/>
          <w:szCs w:val="16"/>
          <w:lang w:eastAsia="ru-RU"/>
        </w:rPr>
      </w:pPr>
      <w:r w:rsidRPr="00A6475E">
        <w:rPr>
          <w:rFonts w:ascii="Times New Roman" w:eastAsia="Times New Roman" w:hAnsi="Times New Roman" w:cs="Times New Roman"/>
          <w:b/>
          <w:sz w:val="16"/>
          <w:szCs w:val="16"/>
          <w:lang w:eastAsia="ru-RU"/>
        </w:rPr>
        <w:t>Приложение</w:t>
      </w:r>
    </w:p>
    <w:p w:rsidR="00A6475E" w:rsidRPr="00A6475E" w:rsidRDefault="00A6475E" w:rsidP="00A6475E">
      <w:pPr>
        <w:widowControl w:val="0"/>
        <w:jc w:val="right"/>
        <w:rPr>
          <w:rFonts w:ascii="Times New Roman" w:eastAsia="Times New Roman" w:hAnsi="Times New Roman" w:cs="Times New Roman"/>
          <w:b/>
          <w:sz w:val="16"/>
          <w:szCs w:val="16"/>
          <w:lang w:eastAsia="ru-RU"/>
        </w:rPr>
      </w:pPr>
      <w:r w:rsidRPr="00A6475E">
        <w:rPr>
          <w:rFonts w:ascii="Times New Roman" w:eastAsia="Times New Roman" w:hAnsi="Times New Roman" w:cs="Times New Roman"/>
          <w:b/>
          <w:sz w:val="16"/>
          <w:szCs w:val="16"/>
          <w:lang w:eastAsia="ru-RU"/>
        </w:rPr>
        <w:t xml:space="preserve">к Плану мероприятий </w:t>
      </w:r>
    </w:p>
    <w:p w:rsidR="00A6475E" w:rsidRPr="00A6475E" w:rsidRDefault="00A6475E" w:rsidP="00A6475E">
      <w:pPr>
        <w:widowControl w:val="0"/>
        <w:jc w:val="right"/>
        <w:rPr>
          <w:rFonts w:ascii="Times New Roman" w:eastAsia="Times New Roman" w:hAnsi="Times New Roman" w:cs="Times New Roman"/>
          <w:b/>
          <w:sz w:val="16"/>
          <w:szCs w:val="16"/>
          <w:lang w:eastAsia="ru-RU"/>
        </w:rPr>
      </w:pPr>
      <w:r w:rsidRPr="00A6475E">
        <w:rPr>
          <w:rFonts w:ascii="Times New Roman" w:eastAsia="Times New Roman" w:hAnsi="Times New Roman" w:cs="Times New Roman"/>
          <w:b/>
          <w:bCs/>
          <w:sz w:val="16"/>
          <w:szCs w:val="16"/>
          <w:lang w:eastAsia="ru-RU"/>
        </w:rPr>
        <w:t xml:space="preserve">по оздоровлению </w:t>
      </w:r>
      <w:r w:rsidRPr="00A6475E">
        <w:rPr>
          <w:rFonts w:ascii="Times New Roman" w:eastAsia="Times New Roman" w:hAnsi="Times New Roman" w:cs="Times New Roman"/>
          <w:b/>
          <w:sz w:val="16"/>
          <w:szCs w:val="16"/>
          <w:lang w:eastAsia="ru-RU"/>
        </w:rPr>
        <w:t xml:space="preserve">муниципальных финансов </w:t>
      </w:r>
    </w:p>
    <w:p w:rsidR="00A6475E" w:rsidRPr="00A6475E" w:rsidRDefault="00A6475E" w:rsidP="00A6475E">
      <w:pPr>
        <w:widowControl w:val="0"/>
        <w:jc w:val="right"/>
        <w:rPr>
          <w:rFonts w:ascii="Times New Roman" w:eastAsia="Times New Roman" w:hAnsi="Times New Roman" w:cs="Times New Roman"/>
          <w:b/>
          <w:bCs/>
          <w:sz w:val="16"/>
          <w:szCs w:val="16"/>
          <w:lang w:eastAsia="ru-RU"/>
        </w:rPr>
      </w:pPr>
      <w:r w:rsidRPr="00A6475E">
        <w:rPr>
          <w:rFonts w:ascii="Times New Roman" w:eastAsia="Times New Roman" w:hAnsi="Times New Roman" w:cs="Times New Roman"/>
          <w:b/>
          <w:sz w:val="16"/>
          <w:szCs w:val="16"/>
          <w:lang w:eastAsia="ru-RU"/>
        </w:rPr>
        <w:t xml:space="preserve">Мокшанского района на </w:t>
      </w:r>
      <w:r w:rsidRPr="00A6475E">
        <w:rPr>
          <w:rFonts w:ascii="Times New Roman" w:eastAsia="Times New Roman" w:hAnsi="Times New Roman" w:cs="Times New Roman"/>
          <w:b/>
          <w:bCs/>
          <w:sz w:val="16"/>
          <w:szCs w:val="16"/>
          <w:lang w:eastAsia="ru-RU"/>
        </w:rPr>
        <w:t>2022 - 2026 годы</w:t>
      </w:r>
    </w:p>
    <w:p w:rsidR="00A6475E" w:rsidRPr="00A6475E" w:rsidRDefault="00A6475E" w:rsidP="00A6475E">
      <w:pPr>
        <w:widowControl w:val="0"/>
        <w:autoSpaceDE w:val="0"/>
        <w:autoSpaceDN w:val="0"/>
        <w:adjustRightInd w:val="0"/>
        <w:jc w:val="center"/>
        <w:rPr>
          <w:rFonts w:ascii="Times New Roman" w:eastAsia="Times New Roman" w:hAnsi="Times New Roman" w:cs="Times New Roman"/>
          <w:b/>
          <w:sz w:val="16"/>
          <w:szCs w:val="16"/>
          <w:lang w:eastAsia="ru-RU"/>
        </w:rPr>
      </w:pPr>
      <w:r w:rsidRPr="00A6475E">
        <w:rPr>
          <w:rFonts w:ascii="Times New Roman" w:eastAsia="Times New Roman" w:hAnsi="Times New Roman" w:cs="Times New Roman"/>
          <w:b/>
          <w:sz w:val="16"/>
          <w:szCs w:val="16"/>
          <w:lang w:eastAsia="ru-RU"/>
        </w:rPr>
        <w:t>Муниципальный долг</w:t>
      </w:r>
      <w:r w:rsidR="00215CC9">
        <w:rPr>
          <w:rFonts w:ascii="Times New Roman" w:eastAsia="Times New Roman" w:hAnsi="Times New Roman" w:cs="Times New Roman"/>
          <w:b/>
          <w:sz w:val="16"/>
          <w:szCs w:val="16"/>
          <w:lang w:eastAsia="ru-RU"/>
        </w:rPr>
        <w:t xml:space="preserve">    </w:t>
      </w:r>
      <w:r w:rsidRPr="00A6475E">
        <w:rPr>
          <w:rFonts w:ascii="Times New Roman" w:eastAsia="Times New Roman" w:hAnsi="Times New Roman" w:cs="Times New Roman"/>
          <w:b/>
          <w:sz w:val="16"/>
          <w:szCs w:val="16"/>
          <w:lang w:eastAsia="ru-RU"/>
        </w:rPr>
        <w:t>Мокшанского района на 2022-2026 годы</w:t>
      </w:r>
    </w:p>
    <w:p w:rsidR="00A6475E" w:rsidRPr="00A6475E" w:rsidRDefault="00A6475E" w:rsidP="00A6475E">
      <w:pPr>
        <w:widowControl w:val="0"/>
        <w:autoSpaceDE w:val="0"/>
        <w:autoSpaceDN w:val="0"/>
        <w:adjustRightInd w:val="0"/>
        <w:ind w:right="402"/>
        <w:jc w:val="righ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Тыс. руб.</w:t>
      </w:r>
    </w:p>
    <w:tbl>
      <w:tblPr>
        <w:tblW w:w="15313" w:type="dxa"/>
        <w:tblInd w:w="103" w:type="dxa"/>
        <w:tblLook w:val="04A0" w:firstRow="1" w:lastRow="0" w:firstColumn="1" w:lastColumn="0" w:noHBand="0" w:noVBand="1"/>
      </w:tblPr>
      <w:tblGrid>
        <w:gridCol w:w="7518"/>
        <w:gridCol w:w="1134"/>
        <w:gridCol w:w="1275"/>
        <w:gridCol w:w="1276"/>
        <w:gridCol w:w="1276"/>
        <w:gridCol w:w="1417"/>
        <w:gridCol w:w="1417"/>
      </w:tblGrid>
      <w:tr w:rsidR="00A6475E" w:rsidRPr="00A6475E" w:rsidTr="00215CC9">
        <w:trPr>
          <w:trHeight w:val="170"/>
        </w:trPr>
        <w:tc>
          <w:tcPr>
            <w:tcW w:w="75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475E" w:rsidRPr="00A6475E" w:rsidRDefault="00A6475E" w:rsidP="00A6475E">
            <w:pPr>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Наименование  показателя</w:t>
            </w:r>
          </w:p>
        </w:tc>
        <w:tc>
          <w:tcPr>
            <w:tcW w:w="1134" w:type="dxa"/>
            <w:tcBorders>
              <w:top w:val="single" w:sz="4" w:space="0" w:color="auto"/>
              <w:left w:val="nil"/>
              <w:bottom w:val="single" w:sz="4" w:space="0" w:color="auto"/>
              <w:right w:val="single" w:sz="4" w:space="0" w:color="auto"/>
            </w:tcBorders>
            <w:vAlign w:val="center"/>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2021</w:t>
            </w:r>
          </w:p>
        </w:tc>
        <w:tc>
          <w:tcPr>
            <w:tcW w:w="1275"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2022</w:t>
            </w:r>
          </w:p>
        </w:tc>
        <w:tc>
          <w:tcPr>
            <w:tcW w:w="1276"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2023</w:t>
            </w:r>
          </w:p>
        </w:tc>
        <w:tc>
          <w:tcPr>
            <w:tcW w:w="1276"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2024</w:t>
            </w:r>
          </w:p>
        </w:tc>
        <w:tc>
          <w:tcPr>
            <w:tcW w:w="1417"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2025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2026</w:t>
            </w:r>
          </w:p>
        </w:tc>
      </w:tr>
      <w:tr w:rsidR="00A6475E" w:rsidRPr="00A6475E" w:rsidTr="00215CC9">
        <w:trPr>
          <w:trHeight w:val="170"/>
        </w:trPr>
        <w:tc>
          <w:tcPr>
            <w:tcW w:w="7518" w:type="dxa"/>
            <w:vMerge/>
            <w:tcBorders>
              <w:top w:val="single" w:sz="4" w:space="0" w:color="auto"/>
              <w:left w:val="single" w:sz="4" w:space="0" w:color="auto"/>
              <w:bottom w:val="single" w:sz="4" w:space="0" w:color="auto"/>
              <w:right w:val="single" w:sz="4" w:space="0" w:color="auto"/>
            </w:tcBorders>
            <w:vAlign w:val="center"/>
            <w:hideMark/>
          </w:tcPr>
          <w:p w:rsidR="00A6475E" w:rsidRPr="00A6475E" w:rsidRDefault="00A6475E" w:rsidP="00A6475E">
            <w:pPr>
              <w:jc w:val="left"/>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vAlign w:val="center"/>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 xml:space="preserve">(Факт)  </w:t>
            </w:r>
          </w:p>
        </w:tc>
        <w:tc>
          <w:tcPr>
            <w:tcW w:w="1275"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 xml:space="preserve">  (Оценка)  </w:t>
            </w:r>
          </w:p>
        </w:tc>
        <w:tc>
          <w:tcPr>
            <w:tcW w:w="1276"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 xml:space="preserve">  (Оценка)  </w:t>
            </w:r>
          </w:p>
        </w:tc>
        <w:tc>
          <w:tcPr>
            <w:tcW w:w="1276"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 xml:space="preserve">  (Оценка)  </w:t>
            </w:r>
          </w:p>
        </w:tc>
        <w:tc>
          <w:tcPr>
            <w:tcW w:w="1417"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 xml:space="preserve"> (Оценка)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 xml:space="preserve">(Оценка)  </w:t>
            </w:r>
          </w:p>
        </w:tc>
      </w:tr>
      <w:tr w:rsidR="00A6475E" w:rsidRPr="00A6475E" w:rsidTr="00215CC9">
        <w:trPr>
          <w:trHeight w:val="170"/>
        </w:trPr>
        <w:tc>
          <w:tcPr>
            <w:tcW w:w="7518" w:type="dxa"/>
            <w:tcBorders>
              <w:top w:val="nil"/>
              <w:left w:val="single" w:sz="4" w:space="0" w:color="auto"/>
              <w:bottom w:val="single" w:sz="4" w:space="0" w:color="auto"/>
              <w:right w:val="single" w:sz="4" w:space="0" w:color="auto"/>
            </w:tcBorders>
            <w:shd w:val="clear" w:color="auto" w:fill="auto"/>
            <w:vAlign w:val="center"/>
            <w:hideMark/>
          </w:tcPr>
          <w:p w:rsidR="00A6475E" w:rsidRPr="00A6475E" w:rsidRDefault="00A6475E" w:rsidP="00A6475E">
            <w:pPr>
              <w:jc w:val="left"/>
              <w:rPr>
                <w:rFonts w:ascii="Times New Roman" w:eastAsia="Times New Roman" w:hAnsi="Times New Roman" w:cs="Times New Roman"/>
                <w:b/>
                <w:bCs/>
                <w:sz w:val="16"/>
                <w:szCs w:val="16"/>
                <w:lang w:eastAsia="ru-RU"/>
              </w:rPr>
            </w:pPr>
            <w:r w:rsidRPr="00A6475E">
              <w:rPr>
                <w:rFonts w:ascii="Times New Roman" w:eastAsia="Times New Roman" w:hAnsi="Times New Roman" w:cs="Times New Roman"/>
                <w:b/>
                <w:bCs/>
                <w:sz w:val="16"/>
                <w:szCs w:val="16"/>
                <w:lang w:eastAsia="ru-RU"/>
              </w:rPr>
              <w:t xml:space="preserve">Муниципальный долг на 1 января всего, включая:                  </w:t>
            </w:r>
          </w:p>
        </w:tc>
        <w:tc>
          <w:tcPr>
            <w:tcW w:w="1134" w:type="dxa"/>
            <w:tcBorders>
              <w:top w:val="single" w:sz="4" w:space="0" w:color="auto"/>
              <w:left w:val="nil"/>
              <w:bottom w:val="single" w:sz="4" w:space="0" w:color="auto"/>
              <w:right w:val="single" w:sz="4" w:space="0" w:color="auto"/>
            </w:tcBorders>
          </w:tcPr>
          <w:p w:rsidR="00A6475E" w:rsidRPr="00A6475E" w:rsidRDefault="00A6475E" w:rsidP="00A6475E">
            <w:pPr>
              <w:jc w:val="center"/>
              <w:rPr>
                <w:rFonts w:ascii="Times New Roman" w:eastAsia="Times New Roman" w:hAnsi="Times New Roman" w:cs="Times New Roman"/>
                <w:b/>
                <w:bCs/>
                <w:sz w:val="16"/>
                <w:szCs w:val="16"/>
                <w:lang w:eastAsia="ru-RU"/>
              </w:rPr>
            </w:pPr>
            <w:r w:rsidRPr="00A6475E">
              <w:rPr>
                <w:rFonts w:ascii="Times New Roman" w:eastAsia="Times New Roman" w:hAnsi="Times New Roman" w:cs="Times New Roman"/>
                <w:b/>
                <w:bCs/>
                <w:sz w:val="16"/>
                <w:szCs w:val="16"/>
                <w:lang w:eastAsia="ru-RU"/>
              </w:rPr>
              <w:t>36 069</w:t>
            </w:r>
          </w:p>
        </w:tc>
        <w:tc>
          <w:tcPr>
            <w:tcW w:w="1275"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jc w:val="center"/>
              <w:rPr>
                <w:rFonts w:ascii="Times New Roman" w:eastAsia="Times New Roman" w:hAnsi="Times New Roman" w:cs="Times New Roman"/>
                <w:b/>
                <w:bCs/>
                <w:sz w:val="16"/>
                <w:szCs w:val="16"/>
                <w:lang w:eastAsia="ru-RU"/>
              </w:rPr>
            </w:pPr>
            <w:r w:rsidRPr="00A6475E">
              <w:rPr>
                <w:rFonts w:ascii="Times New Roman" w:eastAsia="Times New Roman" w:hAnsi="Times New Roman" w:cs="Times New Roman"/>
                <w:b/>
                <w:bCs/>
                <w:sz w:val="16"/>
                <w:szCs w:val="16"/>
                <w:lang w:eastAsia="ru-RU"/>
              </w:rPr>
              <w:t>26 220</w:t>
            </w:r>
          </w:p>
        </w:tc>
        <w:tc>
          <w:tcPr>
            <w:tcW w:w="1276"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jc w:val="center"/>
              <w:rPr>
                <w:rFonts w:ascii="Times New Roman" w:eastAsia="Times New Roman" w:hAnsi="Times New Roman" w:cs="Times New Roman"/>
                <w:b/>
                <w:bCs/>
                <w:sz w:val="16"/>
                <w:szCs w:val="16"/>
                <w:lang w:eastAsia="ru-RU"/>
              </w:rPr>
            </w:pPr>
            <w:r w:rsidRPr="00A6475E">
              <w:rPr>
                <w:rFonts w:ascii="Times New Roman" w:eastAsia="Times New Roman" w:hAnsi="Times New Roman" w:cs="Times New Roman"/>
                <w:b/>
                <w:bCs/>
                <w:sz w:val="16"/>
                <w:szCs w:val="16"/>
                <w:lang w:eastAsia="ru-RU"/>
              </w:rPr>
              <w:t>19 820</w:t>
            </w:r>
          </w:p>
        </w:tc>
        <w:tc>
          <w:tcPr>
            <w:tcW w:w="1276"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jc w:val="center"/>
              <w:rPr>
                <w:rFonts w:ascii="Times New Roman" w:eastAsia="Times New Roman" w:hAnsi="Times New Roman" w:cs="Times New Roman"/>
                <w:b/>
                <w:bCs/>
                <w:sz w:val="16"/>
                <w:szCs w:val="16"/>
                <w:lang w:eastAsia="ru-RU"/>
              </w:rPr>
            </w:pPr>
            <w:r w:rsidRPr="00A6475E">
              <w:rPr>
                <w:rFonts w:ascii="Times New Roman" w:eastAsia="Times New Roman" w:hAnsi="Times New Roman" w:cs="Times New Roman"/>
                <w:b/>
                <w:bCs/>
                <w:sz w:val="16"/>
                <w:szCs w:val="16"/>
                <w:lang w:val="en-US" w:eastAsia="ru-RU"/>
              </w:rPr>
              <w:t>1</w:t>
            </w:r>
            <w:r w:rsidRPr="00A6475E">
              <w:rPr>
                <w:rFonts w:ascii="Times New Roman" w:eastAsia="Times New Roman" w:hAnsi="Times New Roman" w:cs="Times New Roman"/>
                <w:b/>
                <w:bCs/>
                <w:sz w:val="16"/>
                <w:szCs w:val="16"/>
                <w:lang w:eastAsia="ru-RU"/>
              </w:rPr>
              <w:t>2 600</w:t>
            </w:r>
          </w:p>
        </w:tc>
        <w:tc>
          <w:tcPr>
            <w:tcW w:w="1417"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jc w:val="center"/>
              <w:rPr>
                <w:rFonts w:ascii="Times New Roman" w:eastAsia="Times New Roman" w:hAnsi="Times New Roman" w:cs="Times New Roman"/>
                <w:b/>
                <w:bCs/>
                <w:sz w:val="16"/>
                <w:szCs w:val="16"/>
                <w:lang w:eastAsia="ru-RU"/>
              </w:rPr>
            </w:pPr>
            <w:r w:rsidRPr="00A6475E">
              <w:rPr>
                <w:rFonts w:ascii="Times New Roman" w:eastAsia="Times New Roman" w:hAnsi="Times New Roman" w:cs="Times New Roman"/>
                <w:b/>
                <w:bCs/>
                <w:sz w:val="16"/>
                <w:szCs w:val="16"/>
                <w:lang w:eastAsia="ru-RU"/>
              </w:rPr>
              <w:t>8 000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A6475E" w:rsidRPr="00A6475E" w:rsidRDefault="00A6475E" w:rsidP="00A6475E">
            <w:pPr>
              <w:jc w:val="center"/>
              <w:rPr>
                <w:rFonts w:ascii="Times New Roman" w:eastAsia="Times New Roman" w:hAnsi="Times New Roman" w:cs="Times New Roman"/>
                <w:b/>
                <w:bCs/>
                <w:sz w:val="16"/>
                <w:szCs w:val="16"/>
                <w:lang w:eastAsia="ru-RU"/>
              </w:rPr>
            </w:pPr>
            <w:r w:rsidRPr="00A6475E">
              <w:rPr>
                <w:rFonts w:ascii="Times New Roman" w:eastAsia="Times New Roman" w:hAnsi="Times New Roman" w:cs="Times New Roman"/>
                <w:b/>
                <w:bCs/>
                <w:sz w:val="16"/>
                <w:szCs w:val="16"/>
                <w:lang w:eastAsia="ru-RU"/>
              </w:rPr>
              <w:t>8 000</w:t>
            </w:r>
          </w:p>
        </w:tc>
      </w:tr>
      <w:tr w:rsidR="00A6475E" w:rsidRPr="00A6475E" w:rsidTr="00215CC9">
        <w:trPr>
          <w:trHeight w:val="170"/>
        </w:trPr>
        <w:tc>
          <w:tcPr>
            <w:tcW w:w="7518" w:type="dxa"/>
            <w:tcBorders>
              <w:top w:val="nil"/>
              <w:left w:val="single" w:sz="4" w:space="0" w:color="auto"/>
              <w:bottom w:val="single" w:sz="4" w:space="0" w:color="auto"/>
              <w:right w:val="single" w:sz="4" w:space="0" w:color="auto"/>
            </w:tcBorders>
            <w:shd w:val="clear" w:color="auto" w:fill="auto"/>
            <w:vAlign w:val="center"/>
            <w:hideMark/>
          </w:tcPr>
          <w:p w:rsidR="00A6475E" w:rsidRPr="00A6475E" w:rsidRDefault="00A6475E" w:rsidP="00A6475E">
            <w:pPr>
              <w:jc w:val="left"/>
              <w:rPr>
                <w:rFonts w:ascii="Times New Roman" w:eastAsia="Times New Roman" w:hAnsi="Times New Roman" w:cs="Times New Roman"/>
                <w:b/>
                <w:bCs/>
                <w:sz w:val="16"/>
                <w:szCs w:val="16"/>
                <w:lang w:eastAsia="ru-RU"/>
              </w:rPr>
            </w:pPr>
            <w:r w:rsidRPr="00A6475E">
              <w:rPr>
                <w:rFonts w:ascii="Times New Roman" w:eastAsia="Times New Roman" w:hAnsi="Times New Roman" w:cs="Times New Roman"/>
                <w:sz w:val="16"/>
                <w:szCs w:val="16"/>
                <w:lang w:eastAsia="ru-RU"/>
              </w:rPr>
              <w:t>Долговые обязательства по кредитам, полученным от кредитных организаций</w:t>
            </w:r>
          </w:p>
        </w:tc>
        <w:tc>
          <w:tcPr>
            <w:tcW w:w="1134" w:type="dxa"/>
            <w:tcBorders>
              <w:top w:val="single" w:sz="4" w:space="0" w:color="auto"/>
              <w:left w:val="nil"/>
              <w:bottom w:val="single" w:sz="4" w:space="0" w:color="auto"/>
              <w:right w:val="single" w:sz="4" w:space="0" w:color="auto"/>
            </w:tcBorders>
            <w:vAlign w:val="center"/>
          </w:tcPr>
          <w:p w:rsidR="00A6475E" w:rsidRPr="00A6475E" w:rsidRDefault="00A6475E" w:rsidP="00A6475E">
            <w:pPr>
              <w:jc w:val="center"/>
              <w:rPr>
                <w:rFonts w:ascii="Times New Roman" w:eastAsia="Times New Roman" w:hAnsi="Times New Roman" w:cs="Times New Roman"/>
                <w:b/>
                <w:bCs/>
                <w:sz w:val="16"/>
                <w:szCs w:val="16"/>
                <w:lang w:eastAsia="ru-RU"/>
              </w:rPr>
            </w:pPr>
            <w:r w:rsidRPr="00A6475E">
              <w:rPr>
                <w:rFonts w:ascii="Times New Roman" w:eastAsia="Times New Roman" w:hAnsi="Times New Roman" w:cs="Times New Roman"/>
                <w:b/>
                <w:bCs/>
                <w:sz w:val="16"/>
                <w:szCs w:val="16"/>
                <w:lang w:eastAsia="ru-RU"/>
              </w:rPr>
              <w:t>31 400</w:t>
            </w:r>
          </w:p>
        </w:tc>
        <w:tc>
          <w:tcPr>
            <w:tcW w:w="1275" w:type="dxa"/>
            <w:tcBorders>
              <w:top w:val="single" w:sz="4" w:space="0" w:color="auto"/>
              <w:left w:val="single" w:sz="4" w:space="0" w:color="auto"/>
              <w:bottom w:val="single" w:sz="4" w:space="0" w:color="auto"/>
              <w:right w:val="single" w:sz="4" w:space="0" w:color="auto"/>
            </w:tcBorders>
            <w:vAlign w:val="center"/>
          </w:tcPr>
          <w:p w:rsidR="00A6475E" w:rsidRPr="00A6475E" w:rsidRDefault="00A6475E" w:rsidP="00A6475E">
            <w:pPr>
              <w:jc w:val="center"/>
              <w:rPr>
                <w:rFonts w:ascii="Times New Roman" w:eastAsia="Times New Roman" w:hAnsi="Times New Roman" w:cs="Times New Roman"/>
                <w:b/>
                <w:bCs/>
                <w:sz w:val="16"/>
                <w:szCs w:val="16"/>
                <w:lang w:eastAsia="ru-RU"/>
              </w:rPr>
            </w:pPr>
            <w:r w:rsidRPr="00A6475E">
              <w:rPr>
                <w:rFonts w:ascii="Times New Roman" w:eastAsia="Times New Roman" w:hAnsi="Times New Roman" w:cs="Times New Roman"/>
                <w:b/>
                <w:bCs/>
                <w:sz w:val="16"/>
                <w:szCs w:val="16"/>
                <w:lang w:eastAsia="ru-RU"/>
              </w:rPr>
              <w:t>26 220</w:t>
            </w:r>
          </w:p>
        </w:tc>
        <w:tc>
          <w:tcPr>
            <w:tcW w:w="1276" w:type="dxa"/>
            <w:tcBorders>
              <w:top w:val="single" w:sz="4" w:space="0" w:color="auto"/>
              <w:left w:val="single" w:sz="4" w:space="0" w:color="auto"/>
              <w:bottom w:val="single" w:sz="4" w:space="0" w:color="auto"/>
              <w:right w:val="single" w:sz="4" w:space="0" w:color="auto"/>
            </w:tcBorders>
            <w:vAlign w:val="center"/>
          </w:tcPr>
          <w:p w:rsidR="00A6475E" w:rsidRPr="00A6475E" w:rsidRDefault="00A6475E" w:rsidP="00A6475E">
            <w:pPr>
              <w:jc w:val="center"/>
              <w:rPr>
                <w:rFonts w:ascii="Times New Roman" w:eastAsia="Times New Roman" w:hAnsi="Times New Roman" w:cs="Times New Roman"/>
                <w:b/>
                <w:bCs/>
                <w:sz w:val="16"/>
                <w:szCs w:val="16"/>
                <w:lang w:eastAsia="ru-RU"/>
              </w:rPr>
            </w:pPr>
            <w:r w:rsidRPr="00A6475E">
              <w:rPr>
                <w:rFonts w:ascii="Times New Roman" w:eastAsia="Times New Roman" w:hAnsi="Times New Roman" w:cs="Times New Roman"/>
                <w:b/>
                <w:bCs/>
                <w:sz w:val="16"/>
                <w:szCs w:val="16"/>
                <w:lang w:eastAsia="ru-RU"/>
              </w:rPr>
              <w:t>19 820</w:t>
            </w:r>
          </w:p>
        </w:tc>
        <w:tc>
          <w:tcPr>
            <w:tcW w:w="1276"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jc w:val="center"/>
              <w:rPr>
                <w:rFonts w:ascii="Times New Roman" w:eastAsia="Times New Roman" w:hAnsi="Times New Roman" w:cs="Times New Roman"/>
                <w:b/>
                <w:bCs/>
                <w:sz w:val="16"/>
                <w:szCs w:val="16"/>
                <w:lang w:eastAsia="ru-RU"/>
              </w:rPr>
            </w:pPr>
            <w:r w:rsidRPr="00A6475E">
              <w:rPr>
                <w:rFonts w:ascii="Times New Roman" w:eastAsia="Times New Roman" w:hAnsi="Times New Roman" w:cs="Times New Roman"/>
                <w:b/>
                <w:bCs/>
                <w:sz w:val="16"/>
                <w:szCs w:val="16"/>
                <w:lang w:val="en-US" w:eastAsia="ru-RU"/>
              </w:rPr>
              <w:t>1</w:t>
            </w:r>
            <w:r w:rsidRPr="00A6475E">
              <w:rPr>
                <w:rFonts w:ascii="Times New Roman" w:eastAsia="Times New Roman" w:hAnsi="Times New Roman" w:cs="Times New Roman"/>
                <w:b/>
                <w:bCs/>
                <w:sz w:val="16"/>
                <w:szCs w:val="16"/>
                <w:lang w:eastAsia="ru-RU"/>
              </w:rPr>
              <w:t>2 600</w:t>
            </w:r>
          </w:p>
        </w:tc>
        <w:tc>
          <w:tcPr>
            <w:tcW w:w="1417"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jc w:val="center"/>
              <w:rPr>
                <w:rFonts w:ascii="Times New Roman" w:eastAsia="Times New Roman" w:hAnsi="Times New Roman" w:cs="Times New Roman"/>
                <w:b/>
                <w:bCs/>
                <w:sz w:val="16"/>
                <w:szCs w:val="16"/>
                <w:lang w:eastAsia="ru-RU"/>
              </w:rPr>
            </w:pPr>
            <w:r w:rsidRPr="00A6475E">
              <w:rPr>
                <w:rFonts w:ascii="Times New Roman" w:eastAsia="Times New Roman" w:hAnsi="Times New Roman" w:cs="Times New Roman"/>
                <w:b/>
                <w:bCs/>
                <w:sz w:val="16"/>
                <w:szCs w:val="16"/>
                <w:lang w:eastAsia="ru-RU"/>
              </w:rPr>
              <w:t>8 000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A6475E" w:rsidRPr="00A6475E" w:rsidRDefault="00A6475E" w:rsidP="00A6475E">
            <w:pPr>
              <w:jc w:val="center"/>
              <w:rPr>
                <w:rFonts w:ascii="Times New Roman" w:eastAsia="Times New Roman" w:hAnsi="Times New Roman" w:cs="Times New Roman"/>
                <w:b/>
                <w:bCs/>
                <w:sz w:val="16"/>
                <w:szCs w:val="16"/>
                <w:lang w:eastAsia="ru-RU"/>
              </w:rPr>
            </w:pPr>
            <w:r w:rsidRPr="00A6475E">
              <w:rPr>
                <w:rFonts w:ascii="Times New Roman" w:eastAsia="Times New Roman" w:hAnsi="Times New Roman" w:cs="Times New Roman"/>
                <w:b/>
                <w:bCs/>
                <w:sz w:val="16"/>
                <w:szCs w:val="16"/>
                <w:lang w:eastAsia="ru-RU"/>
              </w:rPr>
              <w:t>8 000</w:t>
            </w:r>
          </w:p>
        </w:tc>
      </w:tr>
      <w:tr w:rsidR="00A6475E" w:rsidRPr="00A6475E" w:rsidTr="00215CC9">
        <w:trPr>
          <w:trHeight w:val="170"/>
        </w:trPr>
        <w:tc>
          <w:tcPr>
            <w:tcW w:w="7518" w:type="dxa"/>
            <w:tcBorders>
              <w:top w:val="nil"/>
              <w:left w:val="single" w:sz="4" w:space="0" w:color="auto"/>
              <w:bottom w:val="single" w:sz="4" w:space="0" w:color="auto"/>
              <w:right w:val="single" w:sz="4" w:space="0" w:color="auto"/>
            </w:tcBorders>
            <w:shd w:val="clear" w:color="auto" w:fill="auto"/>
            <w:vAlign w:val="center"/>
            <w:hideMark/>
          </w:tcPr>
          <w:p w:rsidR="00A6475E" w:rsidRPr="00A6475E" w:rsidRDefault="00A6475E" w:rsidP="00A6475E">
            <w:pPr>
              <w:widowControl w:val="0"/>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b/>
                <w:sz w:val="16"/>
                <w:szCs w:val="16"/>
                <w:lang w:eastAsia="ru-RU"/>
              </w:rPr>
              <w:t>Изменение объема муниципального долга</w:t>
            </w:r>
            <w:r w:rsidRPr="00A6475E">
              <w:rPr>
                <w:rFonts w:ascii="Times New Roman" w:eastAsia="Times New Roman" w:hAnsi="Times New Roman" w:cs="Times New Roman"/>
                <w:sz w:val="16"/>
                <w:szCs w:val="16"/>
                <w:lang w:eastAsia="ru-RU"/>
              </w:rPr>
              <w:t>, всего,</w:t>
            </w:r>
          </w:p>
          <w:p w:rsidR="00A6475E" w:rsidRPr="00A6475E" w:rsidRDefault="00A6475E" w:rsidP="00A6475E">
            <w:pPr>
              <w:jc w:val="left"/>
              <w:rPr>
                <w:rFonts w:ascii="Times New Roman" w:eastAsia="Times New Roman" w:hAnsi="Times New Roman" w:cs="Times New Roman"/>
                <w:b/>
                <w:bCs/>
                <w:sz w:val="16"/>
                <w:szCs w:val="16"/>
                <w:lang w:eastAsia="ru-RU"/>
              </w:rPr>
            </w:pPr>
            <w:r w:rsidRPr="00A6475E">
              <w:rPr>
                <w:rFonts w:ascii="Times New Roman" w:eastAsia="Times New Roman" w:hAnsi="Times New Roman" w:cs="Times New Roman"/>
                <w:sz w:val="16"/>
                <w:szCs w:val="16"/>
                <w:lang w:eastAsia="ru-RU"/>
              </w:rPr>
              <w:t>в том числе по видам долговых обязательств:</w:t>
            </w:r>
          </w:p>
        </w:tc>
        <w:tc>
          <w:tcPr>
            <w:tcW w:w="1134" w:type="dxa"/>
            <w:tcBorders>
              <w:top w:val="single" w:sz="4" w:space="0" w:color="auto"/>
              <w:left w:val="nil"/>
              <w:bottom w:val="single" w:sz="4" w:space="0" w:color="auto"/>
              <w:right w:val="single" w:sz="4" w:space="0" w:color="auto"/>
            </w:tcBorders>
            <w:vAlign w:val="center"/>
          </w:tcPr>
          <w:p w:rsidR="00A6475E" w:rsidRPr="00A6475E" w:rsidRDefault="00A6475E" w:rsidP="00A6475E">
            <w:pPr>
              <w:jc w:val="center"/>
              <w:rPr>
                <w:rFonts w:ascii="Times New Roman" w:eastAsia="Times New Roman" w:hAnsi="Times New Roman" w:cs="Times New Roman"/>
                <w:b/>
                <w:bCs/>
                <w:sz w:val="16"/>
                <w:szCs w:val="16"/>
                <w:lang w:eastAsia="ru-RU"/>
              </w:rPr>
            </w:pPr>
            <w:r w:rsidRPr="00A6475E">
              <w:rPr>
                <w:rFonts w:ascii="Times New Roman" w:eastAsia="Times New Roman" w:hAnsi="Times New Roman" w:cs="Times New Roman"/>
                <w:b/>
                <w:bCs/>
                <w:sz w:val="16"/>
                <w:szCs w:val="16"/>
                <w:lang w:eastAsia="ru-RU"/>
              </w:rPr>
              <w:t>-9 849</w:t>
            </w:r>
          </w:p>
        </w:tc>
        <w:tc>
          <w:tcPr>
            <w:tcW w:w="1275" w:type="dxa"/>
            <w:tcBorders>
              <w:top w:val="single" w:sz="4" w:space="0" w:color="auto"/>
              <w:left w:val="single" w:sz="4" w:space="0" w:color="auto"/>
              <w:bottom w:val="single" w:sz="4" w:space="0" w:color="auto"/>
              <w:right w:val="single" w:sz="4" w:space="0" w:color="auto"/>
            </w:tcBorders>
            <w:vAlign w:val="center"/>
          </w:tcPr>
          <w:p w:rsidR="00A6475E" w:rsidRPr="00A6475E" w:rsidRDefault="00A6475E" w:rsidP="00A6475E">
            <w:pPr>
              <w:jc w:val="center"/>
              <w:rPr>
                <w:rFonts w:ascii="Times New Roman" w:eastAsia="Times New Roman" w:hAnsi="Times New Roman" w:cs="Times New Roman"/>
                <w:b/>
                <w:bCs/>
                <w:sz w:val="16"/>
                <w:szCs w:val="16"/>
                <w:lang w:eastAsia="ru-RU"/>
              </w:rPr>
            </w:pPr>
            <w:r w:rsidRPr="00A6475E">
              <w:rPr>
                <w:rFonts w:ascii="Times New Roman" w:eastAsia="Times New Roman" w:hAnsi="Times New Roman" w:cs="Times New Roman"/>
                <w:b/>
                <w:bCs/>
                <w:sz w:val="16"/>
                <w:szCs w:val="16"/>
                <w:lang w:eastAsia="ru-RU"/>
              </w:rPr>
              <w:t>-6 400</w:t>
            </w:r>
          </w:p>
        </w:tc>
        <w:tc>
          <w:tcPr>
            <w:tcW w:w="1276" w:type="dxa"/>
            <w:tcBorders>
              <w:top w:val="single" w:sz="4" w:space="0" w:color="auto"/>
              <w:left w:val="single" w:sz="4" w:space="0" w:color="auto"/>
              <w:bottom w:val="single" w:sz="4" w:space="0" w:color="auto"/>
              <w:right w:val="single" w:sz="4" w:space="0" w:color="auto"/>
            </w:tcBorders>
            <w:vAlign w:val="center"/>
          </w:tcPr>
          <w:p w:rsidR="00A6475E" w:rsidRPr="00A6475E" w:rsidRDefault="00A6475E" w:rsidP="00A6475E">
            <w:pPr>
              <w:jc w:val="center"/>
              <w:rPr>
                <w:rFonts w:ascii="Times New Roman" w:eastAsia="Times New Roman" w:hAnsi="Times New Roman" w:cs="Times New Roman"/>
                <w:b/>
                <w:bCs/>
                <w:sz w:val="16"/>
                <w:szCs w:val="16"/>
                <w:lang w:eastAsia="ru-RU"/>
              </w:rPr>
            </w:pPr>
            <w:r w:rsidRPr="00A6475E">
              <w:rPr>
                <w:rFonts w:ascii="Times New Roman" w:eastAsia="Times New Roman" w:hAnsi="Times New Roman" w:cs="Times New Roman"/>
                <w:b/>
                <w:bCs/>
                <w:sz w:val="16"/>
                <w:szCs w:val="16"/>
                <w:lang w:eastAsia="ru-RU"/>
              </w:rPr>
              <w:t>-7 220</w:t>
            </w:r>
          </w:p>
        </w:tc>
        <w:tc>
          <w:tcPr>
            <w:tcW w:w="1276"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jc w:val="center"/>
              <w:rPr>
                <w:rFonts w:ascii="Times New Roman" w:eastAsia="Times New Roman" w:hAnsi="Times New Roman" w:cs="Times New Roman"/>
                <w:b/>
                <w:bCs/>
                <w:sz w:val="16"/>
                <w:szCs w:val="16"/>
                <w:lang w:eastAsia="ru-RU"/>
              </w:rPr>
            </w:pPr>
            <w:r w:rsidRPr="00A6475E">
              <w:rPr>
                <w:rFonts w:ascii="Times New Roman" w:eastAsia="Times New Roman" w:hAnsi="Times New Roman" w:cs="Times New Roman"/>
                <w:b/>
                <w:bCs/>
                <w:sz w:val="16"/>
                <w:szCs w:val="16"/>
                <w:lang w:eastAsia="ru-RU"/>
              </w:rPr>
              <w:t xml:space="preserve">-4 </w:t>
            </w:r>
            <w:r w:rsidRPr="00A6475E">
              <w:rPr>
                <w:rFonts w:ascii="Times New Roman" w:eastAsia="Times New Roman" w:hAnsi="Times New Roman" w:cs="Times New Roman"/>
                <w:b/>
                <w:bCs/>
                <w:sz w:val="16"/>
                <w:szCs w:val="16"/>
                <w:lang w:val="en-US" w:eastAsia="ru-RU"/>
              </w:rPr>
              <w:t>6</w:t>
            </w:r>
            <w:r w:rsidRPr="00A6475E">
              <w:rPr>
                <w:rFonts w:ascii="Times New Roman" w:eastAsia="Times New Roman" w:hAnsi="Times New Roman" w:cs="Times New Roman"/>
                <w:b/>
                <w:bCs/>
                <w:sz w:val="16"/>
                <w:szCs w:val="16"/>
                <w:lang w:eastAsia="ru-RU"/>
              </w:rPr>
              <w:t>00</w:t>
            </w:r>
          </w:p>
        </w:tc>
        <w:tc>
          <w:tcPr>
            <w:tcW w:w="1417"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jc w:val="center"/>
              <w:rPr>
                <w:rFonts w:ascii="Times New Roman" w:eastAsia="Times New Roman" w:hAnsi="Times New Roman" w:cs="Times New Roman"/>
                <w:b/>
                <w:bCs/>
                <w:sz w:val="16"/>
                <w:szCs w:val="16"/>
                <w:lang w:eastAsia="ru-RU"/>
              </w:rPr>
            </w:pPr>
            <w:r w:rsidRPr="00A6475E">
              <w:rPr>
                <w:rFonts w:ascii="Times New Roman" w:eastAsia="Times New Roman" w:hAnsi="Times New Roman" w:cs="Times New Roman"/>
                <w:b/>
                <w:bCs/>
                <w:sz w:val="16"/>
                <w:szCs w:val="16"/>
                <w:lang w:eastAsia="ru-RU"/>
              </w:rPr>
              <w:t>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475E" w:rsidRPr="00A6475E" w:rsidRDefault="00A6475E" w:rsidP="00A6475E">
            <w:pPr>
              <w:jc w:val="center"/>
              <w:rPr>
                <w:rFonts w:ascii="Times New Roman" w:eastAsia="Times New Roman" w:hAnsi="Times New Roman" w:cs="Times New Roman"/>
                <w:b/>
                <w:bCs/>
                <w:sz w:val="16"/>
                <w:szCs w:val="16"/>
                <w:lang w:eastAsia="ru-RU"/>
              </w:rPr>
            </w:pPr>
            <w:r w:rsidRPr="00A6475E">
              <w:rPr>
                <w:rFonts w:ascii="Times New Roman" w:eastAsia="Times New Roman" w:hAnsi="Times New Roman" w:cs="Times New Roman"/>
                <w:b/>
                <w:bCs/>
                <w:sz w:val="16"/>
                <w:szCs w:val="16"/>
                <w:lang w:eastAsia="ru-RU"/>
              </w:rPr>
              <w:t>- 2000</w:t>
            </w:r>
          </w:p>
        </w:tc>
      </w:tr>
      <w:tr w:rsidR="00A6475E" w:rsidRPr="00A6475E" w:rsidTr="00215CC9">
        <w:trPr>
          <w:trHeight w:val="170"/>
        </w:trPr>
        <w:tc>
          <w:tcPr>
            <w:tcW w:w="7518" w:type="dxa"/>
            <w:tcBorders>
              <w:top w:val="nil"/>
              <w:left w:val="single" w:sz="4" w:space="0" w:color="auto"/>
              <w:bottom w:val="single" w:sz="4" w:space="0" w:color="auto"/>
              <w:right w:val="single" w:sz="4" w:space="0" w:color="auto"/>
            </w:tcBorders>
            <w:shd w:val="clear" w:color="auto" w:fill="auto"/>
            <w:vAlign w:val="center"/>
            <w:hideMark/>
          </w:tcPr>
          <w:p w:rsidR="00A6475E" w:rsidRPr="00A6475E" w:rsidRDefault="00A6475E" w:rsidP="00A6475E">
            <w:pPr>
              <w:jc w:val="left"/>
              <w:rPr>
                <w:rFonts w:ascii="Times New Roman" w:eastAsia="Times New Roman" w:hAnsi="Times New Roman" w:cs="Times New Roman"/>
                <w:b/>
                <w:bCs/>
                <w:sz w:val="16"/>
                <w:szCs w:val="16"/>
                <w:lang w:eastAsia="ru-RU"/>
              </w:rPr>
            </w:pPr>
            <w:r w:rsidRPr="00A6475E">
              <w:rPr>
                <w:rFonts w:ascii="Times New Roman" w:eastAsia="Times New Roman" w:hAnsi="Times New Roman" w:cs="Times New Roman"/>
                <w:b/>
                <w:bCs/>
                <w:sz w:val="16"/>
                <w:szCs w:val="16"/>
                <w:lang w:eastAsia="ru-RU"/>
              </w:rPr>
              <w:t xml:space="preserve">Кредиты кредитных  организаций              </w:t>
            </w:r>
          </w:p>
        </w:tc>
        <w:tc>
          <w:tcPr>
            <w:tcW w:w="1134" w:type="dxa"/>
            <w:tcBorders>
              <w:top w:val="single" w:sz="4" w:space="0" w:color="auto"/>
              <w:left w:val="nil"/>
              <w:bottom w:val="single" w:sz="4" w:space="0" w:color="auto"/>
              <w:right w:val="single" w:sz="4" w:space="0" w:color="auto"/>
            </w:tcBorders>
            <w:vAlign w:val="center"/>
          </w:tcPr>
          <w:p w:rsidR="00A6475E" w:rsidRPr="00A6475E" w:rsidRDefault="00A6475E" w:rsidP="00A6475E">
            <w:pPr>
              <w:jc w:val="center"/>
              <w:rPr>
                <w:rFonts w:ascii="Times New Roman" w:eastAsia="Times New Roman" w:hAnsi="Times New Roman" w:cs="Times New Roman"/>
                <w:b/>
                <w:bCs/>
                <w:sz w:val="16"/>
                <w:szCs w:val="16"/>
                <w:lang w:eastAsia="ru-RU"/>
              </w:rPr>
            </w:pPr>
            <w:r w:rsidRPr="00A6475E">
              <w:rPr>
                <w:rFonts w:ascii="Times New Roman" w:eastAsia="Times New Roman" w:hAnsi="Times New Roman" w:cs="Times New Roman"/>
                <w:b/>
                <w:bCs/>
                <w:sz w:val="16"/>
                <w:szCs w:val="16"/>
                <w:lang w:eastAsia="ru-RU"/>
              </w:rPr>
              <w:t>-5 180</w:t>
            </w:r>
          </w:p>
        </w:tc>
        <w:tc>
          <w:tcPr>
            <w:tcW w:w="1275" w:type="dxa"/>
            <w:tcBorders>
              <w:top w:val="single" w:sz="4" w:space="0" w:color="auto"/>
              <w:left w:val="single" w:sz="4" w:space="0" w:color="auto"/>
              <w:bottom w:val="single" w:sz="4" w:space="0" w:color="auto"/>
              <w:right w:val="single" w:sz="4" w:space="0" w:color="auto"/>
            </w:tcBorders>
            <w:vAlign w:val="center"/>
          </w:tcPr>
          <w:p w:rsidR="00A6475E" w:rsidRPr="00A6475E" w:rsidRDefault="00A6475E" w:rsidP="00A6475E">
            <w:pPr>
              <w:jc w:val="center"/>
              <w:rPr>
                <w:rFonts w:ascii="Times New Roman" w:eastAsia="Times New Roman" w:hAnsi="Times New Roman" w:cs="Times New Roman"/>
                <w:b/>
                <w:bCs/>
                <w:sz w:val="16"/>
                <w:szCs w:val="16"/>
                <w:lang w:eastAsia="ru-RU"/>
              </w:rPr>
            </w:pPr>
            <w:r w:rsidRPr="00A6475E">
              <w:rPr>
                <w:rFonts w:ascii="Times New Roman" w:eastAsia="Times New Roman" w:hAnsi="Times New Roman" w:cs="Times New Roman"/>
                <w:b/>
                <w:bCs/>
                <w:sz w:val="16"/>
                <w:szCs w:val="16"/>
                <w:lang w:eastAsia="ru-RU"/>
              </w:rPr>
              <w:t>-6 400</w:t>
            </w:r>
          </w:p>
        </w:tc>
        <w:tc>
          <w:tcPr>
            <w:tcW w:w="1276" w:type="dxa"/>
            <w:tcBorders>
              <w:top w:val="single" w:sz="4" w:space="0" w:color="auto"/>
              <w:left w:val="single" w:sz="4" w:space="0" w:color="auto"/>
              <w:bottom w:val="single" w:sz="4" w:space="0" w:color="auto"/>
              <w:right w:val="single" w:sz="4" w:space="0" w:color="auto"/>
            </w:tcBorders>
            <w:vAlign w:val="center"/>
          </w:tcPr>
          <w:p w:rsidR="00A6475E" w:rsidRPr="00A6475E" w:rsidRDefault="00A6475E" w:rsidP="00A6475E">
            <w:pPr>
              <w:jc w:val="center"/>
              <w:rPr>
                <w:rFonts w:ascii="Times New Roman" w:eastAsia="Times New Roman" w:hAnsi="Times New Roman" w:cs="Times New Roman"/>
                <w:b/>
                <w:bCs/>
                <w:sz w:val="16"/>
                <w:szCs w:val="16"/>
                <w:lang w:eastAsia="ru-RU"/>
              </w:rPr>
            </w:pPr>
            <w:r w:rsidRPr="00A6475E">
              <w:rPr>
                <w:rFonts w:ascii="Times New Roman" w:eastAsia="Times New Roman" w:hAnsi="Times New Roman" w:cs="Times New Roman"/>
                <w:b/>
                <w:bCs/>
                <w:sz w:val="16"/>
                <w:szCs w:val="16"/>
                <w:lang w:eastAsia="ru-RU"/>
              </w:rPr>
              <w:t>-7 220</w:t>
            </w:r>
          </w:p>
        </w:tc>
        <w:tc>
          <w:tcPr>
            <w:tcW w:w="1276"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jc w:val="center"/>
              <w:rPr>
                <w:rFonts w:ascii="Times New Roman" w:eastAsia="Times New Roman" w:hAnsi="Times New Roman" w:cs="Times New Roman"/>
                <w:b/>
                <w:bCs/>
                <w:sz w:val="16"/>
                <w:szCs w:val="16"/>
                <w:lang w:eastAsia="ru-RU"/>
              </w:rPr>
            </w:pPr>
            <w:r w:rsidRPr="00A6475E">
              <w:rPr>
                <w:rFonts w:ascii="Times New Roman" w:eastAsia="Times New Roman" w:hAnsi="Times New Roman" w:cs="Times New Roman"/>
                <w:b/>
                <w:bCs/>
                <w:sz w:val="16"/>
                <w:szCs w:val="16"/>
                <w:lang w:eastAsia="ru-RU"/>
              </w:rPr>
              <w:t xml:space="preserve">-4 </w:t>
            </w:r>
            <w:r w:rsidRPr="00A6475E">
              <w:rPr>
                <w:rFonts w:ascii="Times New Roman" w:eastAsia="Times New Roman" w:hAnsi="Times New Roman" w:cs="Times New Roman"/>
                <w:b/>
                <w:bCs/>
                <w:sz w:val="16"/>
                <w:szCs w:val="16"/>
                <w:lang w:val="en-US" w:eastAsia="ru-RU"/>
              </w:rPr>
              <w:t>6</w:t>
            </w:r>
            <w:r w:rsidRPr="00A6475E">
              <w:rPr>
                <w:rFonts w:ascii="Times New Roman" w:eastAsia="Times New Roman" w:hAnsi="Times New Roman" w:cs="Times New Roman"/>
                <w:b/>
                <w:bCs/>
                <w:sz w:val="16"/>
                <w:szCs w:val="16"/>
                <w:lang w:eastAsia="ru-RU"/>
              </w:rPr>
              <w:t>00</w:t>
            </w:r>
          </w:p>
        </w:tc>
        <w:tc>
          <w:tcPr>
            <w:tcW w:w="1417"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jc w:val="center"/>
              <w:rPr>
                <w:rFonts w:ascii="Times New Roman" w:eastAsia="Times New Roman" w:hAnsi="Times New Roman" w:cs="Times New Roman"/>
                <w:b/>
                <w:bCs/>
                <w:sz w:val="16"/>
                <w:szCs w:val="16"/>
                <w:lang w:eastAsia="ru-RU"/>
              </w:rPr>
            </w:pPr>
            <w:r w:rsidRPr="00A6475E">
              <w:rPr>
                <w:rFonts w:ascii="Times New Roman" w:eastAsia="Times New Roman" w:hAnsi="Times New Roman" w:cs="Times New Roman"/>
                <w:b/>
                <w:bCs/>
                <w:sz w:val="16"/>
                <w:szCs w:val="16"/>
                <w:lang w:eastAsia="ru-RU"/>
              </w:rPr>
              <w:t xml:space="preserve">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475E" w:rsidRPr="00A6475E" w:rsidRDefault="00A6475E" w:rsidP="00A6475E">
            <w:pPr>
              <w:jc w:val="center"/>
              <w:rPr>
                <w:rFonts w:ascii="Times New Roman" w:eastAsia="Times New Roman" w:hAnsi="Times New Roman" w:cs="Times New Roman"/>
                <w:b/>
                <w:bCs/>
                <w:sz w:val="16"/>
                <w:szCs w:val="16"/>
                <w:lang w:eastAsia="ru-RU"/>
              </w:rPr>
            </w:pPr>
            <w:r w:rsidRPr="00A6475E">
              <w:rPr>
                <w:rFonts w:ascii="Times New Roman" w:eastAsia="Times New Roman" w:hAnsi="Times New Roman" w:cs="Times New Roman"/>
                <w:b/>
                <w:bCs/>
                <w:sz w:val="16"/>
                <w:szCs w:val="16"/>
                <w:lang w:eastAsia="ru-RU"/>
              </w:rPr>
              <w:t>-2 000</w:t>
            </w:r>
          </w:p>
        </w:tc>
      </w:tr>
      <w:tr w:rsidR="00A6475E" w:rsidRPr="00A6475E" w:rsidTr="00215CC9">
        <w:trPr>
          <w:trHeight w:val="170"/>
        </w:trPr>
        <w:tc>
          <w:tcPr>
            <w:tcW w:w="7518" w:type="dxa"/>
            <w:tcBorders>
              <w:top w:val="nil"/>
              <w:left w:val="single" w:sz="4" w:space="0" w:color="auto"/>
              <w:bottom w:val="single" w:sz="4" w:space="0" w:color="auto"/>
              <w:right w:val="single" w:sz="4" w:space="0" w:color="auto"/>
            </w:tcBorders>
            <w:shd w:val="clear" w:color="auto" w:fill="auto"/>
            <w:vAlign w:val="center"/>
            <w:hideMark/>
          </w:tcPr>
          <w:p w:rsidR="00A6475E" w:rsidRPr="00A6475E" w:rsidRDefault="00A6475E" w:rsidP="00A6475E">
            <w:pPr>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 xml:space="preserve">Получение                </w:t>
            </w:r>
          </w:p>
        </w:tc>
        <w:tc>
          <w:tcPr>
            <w:tcW w:w="1134" w:type="dxa"/>
            <w:tcBorders>
              <w:top w:val="single" w:sz="4" w:space="0" w:color="auto"/>
              <w:left w:val="nil"/>
              <w:bottom w:val="single" w:sz="4" w:space="0" w:color="auto"/>
              <w:right w:val="single" w:sz="4" w:space="0" w:color="auto"/>
            </w:tcBorders>
            <w:vAlign w:val="center"/>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17 000</w:t>
            </w:r>
          </w:p>
        </w:tc>
        <w:tc>
          <w:tcPr>
            <w:tcW w:w="1275" w:type="dxa"/>
            <w:tcBorders>
              <w:top w:val="single" w:sz="4" w:space="0" w:color="auto"/>
              <w:left w:val="single" w:sz="4" w:space="0" w:color="auto"/>
              <w:bottom w:val="single" w:sz="4" w:space="0" w:color="auto"/>
              <w:right w:val="single" w:sz="4" w:space="0" w:color="auto"/>
            </w:tcBorders>
            <w:vAlign w:val="center"/>
          </w:tcPr>
          <w:p w:rsidR="00A6475E" w:rsidRPr="00A6475E" w:rsidRDefault="00A6475E" w:rsidP="00A6475E">
            <w:pPr>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 xml:space="preserve">      5 600</w:t>
            </w:r>
          </w:p>
        </w:tc>
        <w:tc>
          <w:tcPr>
            <w:tcW w:w="1276" w:type="dxa"/>
            <w:tcBorders>
              <w:top w:val="single" w:sz="4" w:space="0" w:color="auto"/>
              <w:left w:val="single" w:sz="4" w:space="0" w:color="auto"/>
              <w:bottom w:val="single" w:sz="4" w:space="0" w:color="auto"/>
              <w:right w:val="single" w:sz="4" w:space="0" w:color="auto"/>
            </w:tcBorders>
            <w:vAlign w:val="center"/>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7 000</w:t>
            </w:r>
          </w:p>
        </w:tc>
        <w:tc>
          <w:tcPr>
            <w:tcW w:w="1276"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val="en-US" w:eastAsia="ru-RU"/>
              </w:rPr>
              <w:t>8</w:t>
            </w:r>
            <w:r w:rsidRPr="00A6475E">
              <w:rPr>
                <w:rFonts w:ascii="Times New Roman" w:eastAsia="Times New Roman" w:hAnsi="Times New Roman" w:cs="Times New Roman"/>
                <w:sz w:val="16"/>
                <w:szCs w:val="16"/>
                <w:lang w:eastAsia="ru-RU"/>
              </w:rPr>
              <w:t xml:space="preserve"> 000</w:t>
            </w:r>
          </w:p>
        </w:tc>
        <w:tc>
          <w:tcPr>
            <w:tcW w:w="1417"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7 000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6 000</w:t>
            </w:r>
          </w:p>
        </w:tc>
      </w:tr>
      <w:tr w:rsidR="00A6475E" w:rsidRPr="00A6475E" w:rsidTr="00215CC9">
        <w:trPr>
          <w:trHeight w:val="170"/>
        </w:trPr>
        <w:tc>
          <w:tcPr>
            <w:tcW w:w="7518" w:type="dxa"/>
            <w:tcBorders>
              <w:top w:val="nil"/>
              <w:left w:val="single" w:sz="4" w:space="0" w:color="auto"/>
              <w:bottom w:val="single" w:sz="4" w:space="0" w:color="auto"/>
              <w:right w:val="single" w:sz="4" w:space="0" w:color="auto"/>
            </w:tcBorders>
            <w:shd w:val="clear" w:color="auto" w:fill="auto"/>
            <w:vAlign w:val="center"/>
            <w:hideMark/>
          </w:tcPr>
          <w:p w:rsidR="00A6475E" w:rsidRPr="00A6475E" w:rsidRDefault="00A6475E" w:rsidP="00A6475E">
            <w:pPr>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 xml:space="preserve">Погашение                </w:t>
            </w:r>
          </w:p>
        </w:tc>
        <w:tc>
          <w:tcPr>
            <w:tcW w:w="1134" w:type="dxa"/>
            <w:tcBorders>
              <w:top w:val="single" w:sz="4" w:space="0" w:color="auto"/>
              <w:left w:val="nil"/>
              <w:bottom w:val="single" w:sz="4" w:space="0" w:color="auto"/>
              <w:right w:val="single" w:sz="4" w:space="0" w:color="auto"/>
            </w:tcBorders>
            <w:vAlign w:val="center"/>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-22 180</w:t>
            </w:r>
          </w:p>
        </w:tc>
        <w:tc>
          <w:tcPr>
            <w:tcW w:w="1275" w:type="dxa"/>
            <w:tcBorders>
              <w:top w:val="single" w:sz="4" w:space="0" w:color="auto"/>
              <w:left w:val="single" w:sz="4" w:space="0" w:color="auto"/>
              <w:bottom w:val="single" w:sz="4" w:space="0" w:color="auto"/>
              <w:right w:val="single" w:sz="4" w:space="0" w:color="auto"/>
            </w:tcBorders>
            <w:vAlign w:val="center"/>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-12 000</w:t>
            </w:r>
          </w:p>
        </w:tc>
        <w:tc>
          <w:tcPr>
            <w:tcW w:w="1276" w:type="dxa"/>
            <w:tcBorders>
              <w:top w:val="single" w:sz="4" w:space="0" w:color="auto"/>
              <w:left w:val="single" w:sz="4" w:space="0" w:color="auto"/>
              <w:bottom w:val="single" w:sz="4" w:space="0" w:color="auto"/>
              <w:right w:val="single" w:sz="4" w:space="0" w:color="auto"/>
            </w:tcBorders>
            <w:vAlign w:val="center"/>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-14 220</w:t>
            </w:r>
          </w:p>
        </w:tc>
        <w:tc>
          <w:tcPr>
            <w:tcW w:w="1276"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w:t>
            </w:r>
            <w:r w:rsidRPr="00A6475E">
              <w:rPr>
                <w:rFonts w:ascii="Times New Roman" w:eastAsia="Times New Roman" w:hAnsi="Times New Roman" w:cs="Times New Roman"/>
                <w:sz w:val="16"/>
                <w:szCs w:val="16"/>
                <w:lang w:val="en-US" w:eastAsia="ru-RU"/>
              </w:rPr>
              <w:t>12</w:t>
            </w:r>
            <w:r w:rsidRPr="00A6475E">
              <w:rPr>
                <w:rFonts w:ascii="Times New Roman" w:eastAsia="Times New Roman" w:hAnsi="Times New Roman" w:cs="Times New Roman"/>
                <w:sz w:val="16"/>
                <w:szCs w:val="16"/>
                <w:lang w:eastAsia="ru-RU"/>
              </w:rPr>
              <w:t xml:space="preserve"> </w:t>
            </w:r>
            <w:r w:rsidRPr="00A6475E">
              <w:rPr>
                <w:rFonts w:ascii="Times New Roman" w:eastAsia="Times New Roman" w:hAnsi="Times New Roman" w:cs="Times New Roman"/>
                <w:sz w:val="16"/>
                <w:szCs w:val="16"/>
                <w:lang w:val="en-US" w:eastAsia="ru-RU"/>
              </w:rPr>
              <w:t>6</w:t>
            </w:r>
            <w:r w:rsidRPr="00A6475E">
              <w:rPr>
                <w:rFonts w:ascii="Times New Roman" w:eastAsia="Times New Roman" w:hAnsi="Times New Roman" w:cs="Times New Roman"/>
                <w:sz w:val="16"/>
                <w:szCs w:val="16"/>
                <w:lang w:eastAsia="ru-RU"/>
              </w:rPr>
              <w:t>00</w:t>
            </w:r>
          </w:p>
        </w:tc>
        <w:tc>
          <w:tcPr>
            <w:tcW w:w="1417"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-7 000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-8 000</w:t>
            </w:r>
          </w:p>
        </w:tc>
      </w:tr>
      <w:tr w:rsidR="00A6475E" w:rsidRPr="00A6475E" w:rsidTr="00215CC9">
        <w:trPr>
          <w:trHeight w:val="170"/>
        </w:trPr>
        <w:tc>
          <w:tcPr>
            <w:tcW w:w="7518" w:type="dxa"/>
            <w:tcBorders>
              <w:top w:val="nil"/>
              <w:left w:val="single" w:sz="4" w:space="0" w:color="auto"/>
              <w:bottom w:val="single" w:sz="4" w:space="0" w:color="auto"/>
              <w:right w:val="single" w:sz="4" w:space="0" w:color="auto"/>
            </w:tcBorders>
            <w:shd w:val="clear" w:color="auto" w:fill="auto"/>
            <w:vAlign w:val="center"/>
            <w:hideMark/>
          </w:tcPr>
          <w:p w:rsidR="00A6475E" w:rsidRPr="00A6475E" w:rsidRDefault="00A6475E" w:rsidP="00A6475E">
            <w:pPr>
              <w:jc w:val="left"/>
              <w:rPr>
                <w:rFonts w:ascii="Times New Roman" w:eastAsia="Times New Roman" w:hAnsi="Times New Roman" w:cs="Times New Roman"/>
                <w:b/>
                <w:bCs/>
                <w:sz w:val="16"/>
                <w:szCs w:val="16"/>
                <w:lang w:eastAsia="ru-RU"/>
              </w:rPr>
            </w:pPr>
            <w:r w:rsidRPr="00A6475E">
              <w:rPr>
                <w:rFonts w:ascii="Times New Roman" w:eastAsia="Times New Roman" w:hAnsi="Times New Roman" w:cs="Times New Roman"/>
                <w:b/>
                <w:bCs/>
                <w:sz w:val="16"/>
                <w:szCs w:val="16"/>
                <w:lang w:eastAsia="ru-RU"/>
              </w:rPr>
              <w:t xml:space="preserve">Бюджетные кредиты из  бюджета области  </w:t>
            </w:r>
          </w:p>
        </w:tc>
        <w:tc>
          <w:tcPr>
            <w:tcW w:w="1134" w:type="dxa"/>
            <w:tcBorders>
              <w:top w:val="single" w:sz="4" w:space="0" w:color="auto"/>
              <w:left w:val="nil"/>
              <w:bottom w:val="single" w:sz="4" w:space="0" w:color="auto"/>
              <w:right w:val="single" w:sz="4" w:space="0" w:color="auto"/>
            </w:tcBorders>
            <w:vAlign w:val="center"/>
          </w:tcPr>
          <w:p w:rsidR="00A6475E" w:rsidRPr="00A6475E" w:rsidRDefault="00A6475E" w:rsidP="00A6475E">
            <w:pPr>
              <w:jc w:val="center"/>
              <w:rPr>
                <w:rFonts w:ascii="Times New Roman" w:eastAsia="Times New Roman" w:hAnsi="Times New Roman" w:cs="Times New Roman"/>
                <w:b/>
                <w:bCs/>
                <w:sz w:val="16"/>
                <w:szCs w:val="16"/>
                <w:lang w:eastAsia="ru-RU"/>
              </w:rPr>
            </w:pPr>
            <w:r w:rsidRPr="00A6475E">
              <w:rPr>
                <w:rFonts w:ascii="Times New Roman" w:eastAsia="Times New Roman" w:hAnsi="Times New Roman" w:cs="Times New Roman"/>
                <w:b/>
                <w:bCs/>
                <w:sz w:val="16"/>
                <w:szCs w:val="16"/>
                <w:lang w:eastAsia="ru-RU"/>
              </w:rPr>
              <w:t>-4 669</w:t>
            </w:r>
          </w:p>
        </w:tc>
        <w:tc>
          <w:tcPr>
            <w:tcW w:w="1275" w:type="dxa"/>
            <w:tcBorders>
              <w:top w:val="single" w:sz="4" w:space="0" w:color="auto"/>
              <w:left w:val="single" w:sz="4" w:space="0" w:color="auto"/>
              <w:bottom w:val="single" w:sz="4" w:space="0" w:color="auto"/>
              <w:right w:val="single" w:sz="4" w:space="0" w:color="auto"/>
            </w:tcBorders>
            <w:vAlign w:val="center"/>
          </w:tcPr>
          <w:p w:rsidR="00A6475E" w:rsidRPr="00A6475E" w:rsidRDefault="00A6475E" w:rsidP="00A6475E">
            <w:pPr>
              <w:jc w:val="center"/>
              <w:rPr>
                <w:rFonts w:ascii="Times New Roman" w:eastAsia="Times New Roman" w:hAnsi="Times New Roman" w:cs="Times New Roman"/>
                <w:b/>
                <w:bCs/>
                <w:sz w:val="16"/>
                <w:szCs w:val="16"/>
                <w:lang w:eastAsia="ru-RU"/>
              </w:rPr>
            </w:pPr>
            <w:r w:rsidRPr="00A6475E">
              <w:rPr>
                <w:rFonts w:ascii="Times New Roman" w:eastAsia="Times New Roman" w:hAnsi="Times New Roman" w:cs="Times New Roman"/>
                <w:b/>
                <w:bCs/>
                <w:sz w:val="16"/>
                <w:szCs w:val="16"/>
                <w:lang w:eastAsia="ru-RU"/>
              </w:rPr>
              <w:t>-</w:t>
            </w:r>
          </w:p>
        </w:tc>
        <w:tc>
          <w:tcPr>
            <w:tcW w:w="1276" w:type="dxa"/>
            <w:tcBorders>
              <w:top w:val="single" w:sz="4" w:space="0" w:color="auto"/>
              <w:left w:val="single" w:sz="4" w:space="0" w:color="auto"/>
              <w:bottom w:val="single" w:sz="4" w:space="0" w:color="auto"/>
              <w:right w:val="single" w:sz="4" w:space="0" w:color="auto"/>
            </w:tcBorders>
            <w:vAlign w:val="center"/>
          </w:tcPr>
          <w:p w:rsidR="00A6475E" w:rsidRPr="00A6475E" w:rsidRDefault="00A6475E" w:rsidP="00A6475E">
            <w:pPr>
              <w:jc w:val="center"/>
              <w:rPr>
                <w:rFonts w:ascii="Times New Roman" w:eastAsia="Times New Roman" w:hAnsi="Times New Roman" w:cs="Times New Roman"/>
                <w:b/>
                <w:bCs/>
                <w:sz w:val="16"/>
                <w:szCs w:val="16"/>
                <w:lang w:eastAsia="ru-RU"/>
              </w:rPr>
            </w:pPr>
            <w:r w:rsidRPr="00A6475E">
              <w:rPr>
                <w:rFonts w:ascii="Times New Roman" w:eastAsia="Times New Roman" w:hAnsi="Times New Roman" w:cs="Times New Roman"/>
                <w:b/>
                <w:bCs/>
                <w:sz w:val="16"/>
                <w:szCs w:val="16"/>
                <w:lang w:eastAsia="ru-RU"/>
              </w:rPr>
              <w:t>-</w:t>
            </w:r>
          </w:p>
        </w:tc>
        <w:tc>
          <w:tcPr>
            <w:tcW w:w="1276"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jc w:val="center"/>
              <w:rPr>
                <w:rFonts w:ascii="Times New Roman" w:eastAsia="Times New Roman" w:hAnsi="Times New Roman" w:cs="Times New Roman"/>
                <w:b/>
                <w:bCs/>
                <w:sz w:val="16"/>
                <w:szCs w:val="16"/>
                <w:lang w:eastAsia="ru-RU"/>
              </w:rPr>
            </w:pPr>
            <w:r w:rsidRPr="00A6475E">
              <w:rPr>
                <w:rFonts w:ascii="Times New Roman" w:eastAsia="Times New Roman" w:hAnsi="Times New Roman" w:cs="Times New Roman"/>
                <w:b/>
                <w:bCs/>
                <w:sz w:val="16"/>
                <w:szCs w:val="16"/>
                <w:lang w:eastAsia="ru-RU"/>
              </w:rPr>
              <w:t>-</w:t>
            </w:r>
          </w:p>
        </w:tc>
        <w:tc>
          <w:tcPr>
            <w:tcW w:w="1417"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jc w:val="center"/>
              <w:rPr>
                <w:rFonts w:ascii="Times New Roman" w:eastAsia="Times New Roman" w:hAnsi="Times New Roman" w:cs="Times New Roman"/>
                <w:b/>
                <w:bCs/>
                <w:sz w:val="16"/>
                <w:szCs w:val="16"/>
                <w:lang w:eastAsia="ru-RU"/>
              </w:rPr>
            </w:pPr>
            <w:r w:rsidRPr="00A6475E">
              <w:rPr>
                <w:rFonts w:ascii="Times New Roman" w:eastAsia="Times New Roman" w:hAnsi="Times New Roman" w:cs="Times New Roman"/>
                <w:b/>
                <w:bCs/>
                <w:sz w:val="16"/>
                <w:szCs w:val="16"/>
                <w:lang w:eastAsia="ru-RU"/>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475E" w:rsidRPr="00A6475E" w:rsidRDefault="00A6475E" w:rsidP="00A6475E">
            <w:pPr>
              <w:jc w:val="center"/>
              <w:rPr>
                <w:rFonts w:ascii="Times New Roman" w:eastAsia="Times New Roman" w:hAnsi="Times New Roman" w:cs="Times New Roman"/>
                <w:b/>
                <w:bCs/>
                <w:sz w:val="16"/>
                <w:szCs w:val="16"/>
                <w:lang w:eastAsia="ru-RU"/>
              </w:rPr>
            </w:pPr>
            <w:r w:rsidRPr="00A6475E">
              <w:rPr>
                <w:rFonts w:ascii="Times New Roman" w:eastAsia="Times New Roman" w:hAnsi="Times New Roman" w:cs="Times New Roman"/>
                <w:b/>
                <w:bCs/>
                <w:sz w:val="16"/>
                <w:szCs w:val="16"/>
                <w:lang w:eastAsia="ru-RU"/>
              </w:rPr>
              <w:t>-</w:t>
            </w:r>
          </w:p>
        </w:tc>
      </w:tr>
      <w:tr w:rsidR="00A6475E" w:rsidRPr="00A6475E" w:rsidTr="00215CC9">
        <w:trPr>
          <w:trHeight w:val="170"/>
        </w:trPr>
        <w:tc>
          <w:tcPr>
            <w:tcW w:w="7518" w:type="dxa"/>
            <w:tcBorders>
              <w:top w:val="nil"/>
              <w:left w:val="single" w:sz="4" w:space="0" w:color="auto"/>
              <w:bottom w:val="single" w:sz="4" w:space="0" w:color="auto"/>
              <w:right w:val="single" w:sz="4" w:space="0" w:color="auto"/>
            </w:tcBorders>
            <w:shd w:val="clear" w:color="auto" w:fill="auto"/>
            <w:vAlign w:val="center"/>
            <w:hideMark/>
          </w:tcPr>
          <w:p w:rsidR="00A6475E" w:rsidRPr="00A6475E" w:rsidRDefault="00A6475E" w:rsidP="00A6475E">
            <w:pPr>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 xml:space="preserve">Получение                </w:t>
            </w:r>
          </w:p>
        </w:tc>
        <w:tc>
          <w:tcPr>
            <w:tcW w:w="1134" w:type="dxa"/>
            <w:tcBorders>
              <w:top w:val="single" w:sz="4" w:space="0" w:color="auto"/>
              <w:left w:val="nil"/>
              <w:bottom w:val="single" w:sz="4" w:space="0" w:color="auto"/>
              <w:right w:val="single" w:sz="4" w:space="0" w:color="auto"/>
            </w:tcBorders>
            <w:vAlign w:val="center"/>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w:t>
            </w:r>
          </w:p>
        </w:tc>
        <w:tc>
          <w:tcPr>
            <w:tcW w:w="1275" w:type="dxa"/>
            <w:tcBorders>
              <w:top w:val="single" w:sz="4" w:space="0" w:color="auto"/>
              <w:left w:val="single" w:sz="4" w:space="0" w:color="auto"/>
              <w:bottom w:val="single" w:sz="4" w:space="0" w:color="auto"/>
              <w:right w:val="single" w:sz="4" w:space="0" w:color="auto"/>
            </w:tcBorders>
            <w:vAlign w:val="center"/>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w:t>
            </w:r>
          </w:p>
        </w:tc>
        <w:tc>
          <w:tcPr>
            <w:tcW w:w="1276" w:type="dxa"/>
            <w:tcBorders>
              <w:top w:val="single" w:sz="4" w:space="0" w:color="auto"/>
              <w:left w:val="single" w:sz="4" w:space="0" w:color="auto"/>
              <w:bottom w:val="single" w:sz="4" w:space="0" w:color="auto"/>
              <w:right w:val="single" w:sz="4" w:space="0" w:color="auto"/>
            </w:tcBorders>
            <w:vAlign w:val="center"/>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w:t>
            </w:r>
          </w:p>
        </w:tc>
        <w:tc>
          <w:tcPr>
            <w:tcW w:w="1276"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w:t>
            </w:r>
          </w:p>
        </w:tc>
        <w:tc>
          <w:tcPr>
            <w:tcW w:w="1417"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w:t>
            </w:r>
          </w:p>
        </w:tc>
      </w:tr>
      <w:tr w:rsidR="00A6475E" w:rsidRPr="00A6475E" w:rsidTr="00215CC9">
        <w:trPr>
          <w:trHeight w:val="170"/>
        </w:trPr>
        <w:tc>
          <w:tcPr>
            <w:tcW w:w="7518" w:type="dxa"/>
            <w:tcBorders>
              <w:top w:val="nil"/>
              <w:left w:val="single" w:sz="4" w:space="0" w:color="auto"/>
              <w:bottom w:val="single" w:sz="4" w:space="0" w:color="auto"/>
              <w:right w:val="single" w:sz="4" w:space="0" w:color="auto"/>
            </w:tcBorders>
            <w:shd w:val="clear" w:color="auto" w:fill="auto"/>
            <w:vAlign w:val="center"/>
            <w:hideMark/>
          </w:tcPr>
          <w:p w:rsidR="00A6475E" w:rsidRPr="00A6475E" w:rsidRDefault="00A6475E" w:rsidP="00A6475E">
            <w:pPr>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 xml:space="preserve">Погашение                </w:t>
            </w:r>
          </w:p>
        </w:tc>
        <w:tc>
          <w:tcPr>
            <w:tcW w:w="1134" w:type="dxa"/>
            <w:tcBorders>
              <w:top w:val="single" w:sz="4" w:space="0" w:color="auto"/>
              <w:left w:val="nil"/>
              <w:bottom w:val="single" w:sz="4" w:space="0" w:color="auto"/>
              <w:right w:val="single" w:sz="4" w:space="0" w:color="auto"/>
            </w:tcBorders>
            <w:vAlign w:val="center"/>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-4 669</w:t>
            </w:r>
          </w:p>
        </w:tc>
        <w:tc>
          <w:tcPr>
            <w:tcW w:w="1275" w:type="dxa"/>
            <w:tcBorders>
              <w:top w:val="single" w:sz="4" w:space="0" w:color="auto"/>
              <w:left w:val="single" w:sz="4" w:space="0" w:color="auto"/>
              <w:bottom w:val="single" w:sz="4" w:space="0" w:color="auto"/>
              <w:right w:val="single" w:sz="4" w:space="0" w:color="auto"/>
            </w:tcBorders>
            <w:vAlign w:val="center"/>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w:t>
            </w:r>
          </w:p>
        </w:tc>
        <w:tc>
          <w:tcPr>
            <w:tcW w:w="1276" w:type="dxa"/>
            <w:tcBorders>
              <w:top w:val="single" w:sz="4" w:space="0" w:color="auto"/>
              <w:left w:val="single" w:sz="4" w:space="0" w:color="auto"/>
              <w:bottom w:val="single" w:sz="4" w:space="0" w:color="auto"/>
              <w:right w:val="single" w:sz="4" w:space="0" w:color="auto"/>
            </w:tcBorders>
            <w:vAlign w:val="center"/>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w:t>
            </w:r>
          </w:p>
        </w:tc>
        <w:tc>
          <w:tcPr>
            <w:tcW w:w="1276"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w:t>
            </w:r>
          </w:p>
        </w:tc>
        <w:tc>
          <w:tcPr>
            <w:tcW w:w="1417"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w:t>
            </w:r>
          </w:p>
        </w:tc>
      </w:tr>
      <w:tr w:rsidR="00A6475E" w:rsidRPr="00A6475E" w:rsidTr="00215CC9">
        <w:trPr>
          <w:trHeight w:val="170"/>
        </w:trPr>
        <w:tc>
          <w:tcPr>
            <w:tcW w:w="7518" w:type="dxa"/>
            <w:tcBorders>
              <w:top w:val="nil"/>
              <w:left w:val="single" w:sz="4" w:space="0" w:color="auto"/>
              <w:bottom w:val="single" w:sz="4" w:space="0" w:color="auto"/>
              <w:right w:val="single" w:sz="4" w:space="0" w:color="auto"/>
            </w:tcBorders>
            <w:shd w:val="clear" w:color="auto" w:fill="auto"/>
            <w:vAlign w:val="center"/>
            <w:hideMark/>
          </w:tcPr>
          <w:p w:rsidR="00A6475E" w:rsidRPr="00A6475E" w:rsidRDefault="00A6475E" w:rsidP="00A6475E">
            <w:pPr>
              <w:jc w:val="left"/>
              <w:rPr>
                <w:rFonts w:ascii="Times New Roman" w:eastAsia="Times New Roman" w:hAnsi="Times New Roman" w:cs="Times New Roman"/>
                <w:b/>
                <w:bCs/>
                <w:color w:val="000000"/>
                <w:sz w:val="16"/>
                <w:szCs w:val="16"/>
                <w:lang w:eastAsia="ru-RU"/>
              </w:rPr>
            </w:pPr>
            <w:r w:rsidRPr="00A6475E">
              <w:rPr>
                <w:rFonts w:ascii="Times New Roman" w:eastAsia="Times New Roman" w:hAnsi="Times New Roman" w:cs="Times New Roman"/>
                <w:b/>
                <w:bCs/>
                <w:color w:val="000000"/>
                <w:sz w:val="16"/>
                <w:szCs w:val="16"/>
                <w:lang w:eastAsia="ru-RU"/>
              </w:rPr>
              <w:t xml:space="preserve">Муниципальные гарантии </w:t>
            </w:r>
          </w:p>
        </w:tc>
        <w:tc>
          <w:tcPr>
            <w:tcW w:w="1134" w:type="dxa"/>
            <w:tcBorders>
              <w:top w:val="single" w:sz="4" w:space="0" w:color="auto"/>
              <w:left w:val="nil"/>
              <w:bottom w:val="single" w:sz="4" w:space="0" w:color="auto"/>
              <w:right w:val="single" w:sz="4" w:space="0" w:color="auto"/>
            </w:tcBorders>
            <w:vAlign w:val="center"/>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w:t>
            </w:r>
          </w:p>
        </w:tc>
        <w:tc>
          <w:tcPr>
            <w:tcW w:w="1275" w:type="dxa"/>
            <w:tcBorders>
              <w:top w:val="single" w:sz="4" w:space="0" w:color="auto"/>
              <w:left w:val="single" w:sz="4" w:space="0" w:color="auto"/>
              <w:bottom w:val="single" w:sz="4" w:space="0" w:color="auto"/>
              <w:right w:val="single" w:sz="4" w:space="0" w:color="auto"/>
            </w:tcBorders>
            <w:vAlign w:val="center"/>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w:t>
            </w:r>
          </w:p>
        </w:tc>
        <w:tc>
          <w:tcPr>
            <w:tcW w:w="1276" w:type="dxa"/>
            <w:tcBorders>
              <w:top w:val="single" w:sz="4" w:space="0" w:color="auto"/>
              <w:left w:val="single" w:sz="4" w:space="0" w:color="auto"/>
              <w:bottom w:val="single" w:sz="4" w:space="0" w:color="auto"/>
              <w:right w:val="single" w:sz="4" w:space="0" w:color="auto"/>
            </w:tcBorders>
            <w:vAlign w:val="center"/>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w:t>
            </w:r>
          </w:p>
        </w:tc>
        <w:tc>
          <w:tcPr>
            <w:tcW w:w="1276" w:type="dxa"/>
            <w:tcBorders>
              <w:top w:val="single" w:sz="4" w:space="0" w:color="auto"/>
              <w:left w:val="single" w:sz="4" w:space="0" w:color="auto"/>
              <w:bottom w:val="single" w:sz="4" w:space="0" w:color="auto"/>
              <w:right w:val="single" w:sz="4" w:space="0" w:color="auto"/>
            </w:tcBorders>
            <w:vAlign w:val="center"/>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w:t>
            </w:r>
          </w:p>
        </w:tc>
      </w:tr>
      <w:tr w:rsidR="00A6475E" w:rsidRPr="00A6475E" w:rsidTr="00215CC9">
        <w:trPr>
          <w:trHeight w:val="170"/>
        </w:trPr>
        <w:tc>
          <w:tcPr>
            <w:tcW w:w="7518" w:type="dxa"/>
            <w:tcBorders>
              <w:top w:val="nil"/>
              <w:left w:val="single" w:sz="4" w:space="0" w:color="auto"/>
              <w:bottom w:val="single" w:sz="4" w:space="0" w:color="auto"/>
              <w:right w:val="single" w:sz="4" w:space="0" w:color="auto"/>
            </w:tcBorders>
            <w:shd w:val="clear" w:color="auto" w:fill="auto"/>
            <w:vAlign w:val="center"/>
            <w:hideMark/>
          </w:tcPr>
          <w:p w:rsidR="00A6475E" w:rsidRPr="00A6475E" w:rsidRDefault="00A6475E" w:rsidP="00A6475E">
            <w:pPr>
              <w:jc w:val="left"/>
              <w:rPr>
                <w:rFonts w:ascii="Times New Roman" w:eastAsia="Times New Roman" w:hAnsi="Times New Roman" w:cs="Times New Roman"/>
                <w:color w:val="000000"/>
                <w:sz w:val="16"/>
                <w:szCs w:val="16"/>
                <w:lang w:eastAsia="ru-RU"/>
              </w:rPr>
            </w:pPr>
            <w:r w:rsidRPr="00A6475E">
              <w:rPr>
                <w:rFonts w:ascii="Times New Roman" w:eastAsia="Times New Roman" w:hAnsi="Times New Roman" w:cs="Times New Roman"/>
                <w:color w:val="000000"/>
                <w:sz w:val="16"/>
                <w:szCs w:val="16"/>
                <w:lang w:eastAsia="ru-RU"/>
              </w:rPr>
              <w:t xml:space="preserve">Предоставление           </w:t>
            </w:r>
          </w:p>
        </w:tc>
        <w:tc>
          <w:tcPr>
            <w:tcW w:w="1134" w:type="dxa"/>
            <w:tcBorders>
              <w:top w:val="single" w:sz="4" w:space="0" w:color="auto"/>
              <w:left w:val="nil"/>
              <w:bottom w:val="single" w:sz="4" w:space="0" w:color="auto"/>
              <w:right w:val="single" w:sz="4" w:space="0" w:color="auto"/>
            </w:tcBorders>
            <w:vAlign w:val="center"/>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w:t>
            </w:r>
          </w:p>
        </w:tc>
        <w:tc>
          <w:tcPr>
            <w:tcW w:w="1275" w:type="dxa"/>
            <w:tcBorders>
              <w:top w:val="single" w:sz="4" w:space="0" w:color="auto"/>
              <w:left w:val="single" w:sz="4" w:space="0" w:color="auto"/>
              <w:bottom w:val="single" w:sz="4" w:space="0" w:color="auto"/>
              <w:right w:val="single" w:sz="4" w:space="0" w:color="auto"/>
            </w:tcBorders>
            <w:vAlign w:val="center"/>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w:t>
            </w:r>
          </w:p>
        </w:tc>
        <w:tc>
          <w:tcPr>
            <w:tcW w:w="1276" w:type="dxa"/>
            <w:tcBorders>
              <w:top w:val="single" w:sz="4" w:space="0" w:color="auto"/>
              <w:left w:val="single" w:sz="4" w:space="0" w:color="auto"/>
              <w:bottom w:val="single" w:sz="4" w:space="0" w:color="auto"/>
              <w:right w:val="single" w:sz="4" w:space="0" w:color="auto"/>
            </w:tcBorders>
            <w:vAlign w:val="center"/>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w:t>
            </w:r>
          </w:p>
        </w:tc>
        <w:tc>
          <w:tcPr>
            <w:tcW w:w="1276" w:type="dxa"/>
            <w:tcBorders>
              <w:top w:val="single" w:sz="4" w:space="0" w:color="auto"/>
              <w:left w:val="single" w:sz="4" w:space="0" w:color="auto"/>
              <w:bottom w:val="single" w:sz="4" w:space="0" w:color="auto"/>
              <w:right w:val="single" w:sz="4" w:space="0" w:color="auto"/>
            </w:tcBorders>
            <w:vAlign w:val="center"/>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w:t>
            </w:r>
          </w:p>
        </w:tc>
      </w:tr>
      <w:tr w:rsidR="00A6475E" w:rsidRPr="00A6475E" w:rsidTr="00215CC9">
        <w:trPr>
          <w:trHeight w:val="170"/>
        </w:trPr>
        <w:tc>
          <w:tcPr>
            <w:tcW w:w="7518" w:type="dxa"/>
            <w:tcBorders>
              <w:top w:val="nil"/>
              <w:left w:val="single" w:sz="4" w:space="0" w:color="auto"/>
              <w:bottom w:val="single" w:sz="4" w:space="0" w:color="auto"/>
              <w:right w:val="single" w:sz="4" w:space="0" w:color="auto"/>
            </w:tcBorders>
            <w:shd w:val="clear" w:color="auto" w:fill="auto"/>
            <w:vAlign w:val="center"/>
            <w:hideMark/>
          </w:tcPr>
          <w:p w:rsidR="00A6475E" w:rsidRPr="00A6475E" w:rsidRDefault="00A6475E" w:rsidP="00A6475E">
            <w:pPr>
              <w:jc w:val="left"/>
              <w:rPr>
                <w:rFonts w:ascii="Times New Roman" w:eastAsia="Times New Roman" w:hAnsi="Times New Roman" w:cs="Times New Roman"/>
                <w:color w:val="000000"/>
                <w:sz w:val="16"/>
                <w:szCs w:val="16"/>
                <w:lang w:eastAsia="ru-RU"/>
              </w:rPr>
            </w:pPr>
            <w:r w:rsidRPr="00A6475E">
              <w:rPr>
                <w:rFonts w:ascii="Times New Roman" w:eastAsia="Times New Roman" w:hAnsi="Times New Roman" w:cs="Times New Roman"/>
                <w:color w:val="000000"/>
                <w:sz w:val="16"/>
                <w:szCs w:val="16"/>
                <w:lang w:eastAsia="ru-RU"/>
              </w:rPr>
              <w:t xml:space="preserve">Исполнение               </w:t>
            </w:r>
          </w:p>
        </w:tc>
        <w:tc>
          <w:tcPr>
            <w:tcW w:w="1134" w:type="dxa"/>
            <w:tcBorders>
              <w:top w:val="single" w:sz="4" w:space="0" w:color="auto"/>
              <w:left w:val="nil"/>
              <w:bottom w:val="single" w:sz="4" w:space="0" w:color="auto"/>
              <w:right w:val="single" w:sz="4" w:space="0" w:color="auto"/>
            </w:tcBorders>
            <w:vAlign w:val="center"/>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w:t>
            </w:r>
          </w:p>
        </w:tc>
        <w:tc>
          <w:tcPr>
            <w:tcW w:w="1275" w:type="dxa"/>
            <w:tcBorders>
              <w:top w:val="single" w:sz="4" w:space="0" w:color="auto"/>
              <w:left w:val="single" w:sz="4" w:space="0" w:color="auto"/>
              <w:bottom w:val="single" w:sz="4" w:space="0" w:color="auto"/>
              <w:right w:val="single" w:sz="4" w:space="0" w:color="auto"/>
            </w:tcBorders>
            <w:vAlign w:val="center"/>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w:t>
            </w:r>
          </w:p>
        </w:tc>
        <w:tc>
          <w:tcPr>
            <w:tcW w:w="1276" w:type="dxa"/>
            <w:tcBorders>
              <w:top w:val="single" w:sz="4" w:space="0" w:color="auto"/>
              <w:left w:val="single" w:sz="4" w:space="0" w:color="auto"/>
              <w:bottom w:val="single" w:sz="4" w:space="0" w:color="auto"/>
              <w:right w:val="single" w:sz="4" w:space="0" w:color="auto"/>
            </w:tcBorders>
            <w:vAlign w:val="center"/>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w:t>
            </w:r>
          </w:p>
        </w:tc>
        <w:tc>
          <w:tcPr>
            <w:tcW w:w="1276" w:type="dxa"/>
            <w:tcBorders>
              <w:top w:val="single" w:sz="4" w:space="0" w:color="auto"/>
              <w:left w:val="single" w:sz="4" w:space="0" w:color="auto"/>
              <w:bottom w:val="single" w:sz="4" w:space="0" w:color="auto"/>
              <w:right w:val="single" w:sz="4" w:space="0" w:color="auto"/>
            </w:tcBorders>
            <w:vAlign w:val="center"/>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w:t>
            </w:r>
          </w:p>
        </w:tc>
      </w:tr>
      <w:tr w:rsidR="00A6475E" w:rsidRPr="00A6475E" w:rsidTr="00215CC9">
        <w:trPr>
          <w:trHeight w:val="170"/>
        </w:trPr>
        <w:tc>
          <w:tcPr>
            <w:tcW w:w="7518" w:type="dxa"/>
            <w:tcBorders>
              <w:top w:val="nil"/>
              <w:left w:val="single" w:sz="4" w:space="0" w:color="auto"/>
              <w:bottom w:val="single" w:sz="4" w:space="0" w:color="auto"/>
              <w:right w:val="single" w:sz="4" w:space="0" w:color="auto"/>
            </w:tcBorders>
            <w:shd w:val="clear" w:color="auto" w:fill="auto"/>
            <w:vAlign w:val="center"/>
            <w:hideMark/>
          </w:tcPr>
          <w:p w:rsidR="00A6475E" w:rsidRPr="00A6475E" w:rsidRDefault="00A6475E" w:rsidP="00A6475E">
            <w:pPr>
              <w:jc w:val="left"/>
              <w:rPr>
                <w:rFonts w:ascii="Times New Roman" w:eastAsia="Times New Roman" w:hAnsi="Times New Roman" w:cs="Times New Roman"/>
                <w:b/>
                <w:bCs/>
                <w:sz w:val="16"/>
                <w:szCs w:val="16"/>
                <w:lang w:eastAsia="ru-RU"/>
              </w:rPr>
            </w:pPr>
            <w:r w:rsidRPr="00A6475E">
              <w:rPr>
                <w:rFonts w:ascii="Times New Roman" w:eastAsia="Times New Roman" w:hAnsi="Times New Roman" w:cs="Times New Roman"/>
                <w:b/>
                <w:bCs/>
                <w:sz w:val="16"/>
                <w:szCs w:val="16"/>
                <w:lang w:eastAsia="ru-RU"/>
              </w:rPr>
              <w:t xml:space="preserve">Муниципальный долг на  31 декабря всего, включая            </w:t>
            </w:r>
          </w:p>
        </w:tc>
        <w:tc>
          <w:tcPr>
            <w:tcW w:w="1134" w:type="dxa"/>
            <w:tcBorders>
              <w:top w:val="single" w:sz="4" w:space="0" w:color="auto"/>
              <w:left w:val="nil"/>
              <w:bottom w:val="single" w:sz="4" w:space="0" w:color="auto"/>
              <w:right w:val="single" w:sz="4" w:space="0" w:color="auto"/>
            </w:tcBorders>
          </w:tcPr>
          <w:p w:rsidR="00A6475E" w:rsidRPr="00A6475E" w:rsidRDefault="00A6475E" w:rsidP="00A6475E">
            <w:pPr>
              <w:jc w:val="center"/>
              <w:rPr>
                <w:rFonts w:ascii="Times New Roman" w:eastAsia="Times New Roman" w:hAnsi="Times New Roman" w:cs="Times New Roman"/>
                <w:b/>
                <w:bCs/>
                <w:sz w:val="16"/>
                <w:szCs w:val="16"/>
                <w:lang w:eastAsia="ru-RU"/>
              </w:rPr>
            </w:pPr>
            <w:r w:rsidRPr="00A6475E">
              <w:rPr>
                <w:rFonts w:ascii="Times New Roman" w:eastAsia="Times New Roman" w:hAnsi="Times New Roman" w:cs="Times New Roman"/>
                <w:b/>
                <w:bCs/>
                <w:sz w:val="16"/>
                <w:szCs w:val="16"/>
                <w:lang w:eastAsia="ru-RU"/>
              </w:rPr>
              <w:t>26 220</w:t>
            </w:r>
          </w:p>
        </w:tc>
        <w:tc>
          <w:tcPr>
            <w:tcW w:w="1275"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jc w:val="center"/>
              <w:rPr>
                <w:rFonts w:ascii="Times New Roman" w:eastAsia="Times New Roman" w:hAnsi="Times New Roman" w:cs="Times New Roman"/>
                <w:b/>
                <w:bCs/>
                <w:sz w:val="16"/>
                <w:szCs w:val="16"/>
                <w:lang w:eastAsia="ru-RU"/>
              </w:rPr>
            </w:pPr>
            <w:r w:rsidRPr="00A6475E">
              <w:rPr>
                <w:rFonts w:ascii="Times New Roman" w:eastAsia="Times New Roman" w:hAnsi="Times New Roman" w:cs="Times New Roman"/>
                <w:b/>
                <w:bCs/>
                <w:sz w:val="16"/>
                <w:szCs w:val="16"/>
                <w:lang w:eastAsia="ru-RU"/>
              </w:rPr>
              <w:t>19 820</w:t>
            </w:r>
          </w:p>
        </w:tc>
        <w:tc>
          <w:tcPr>
            <w:tcW w:w="1276"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jc w:val="center"/>
              <w:rPr>
                <w:rFonts w:ascii="Times New Roman" w:eastAsia="Times New Roman" w:hAnsi="Times New Roman" w:cs="Times New Roman"/>
                <w:b/>
                <w:bCs/>
                <w:sz w:val="16"/>
                <w:szCs w:val="16"/>
                <w:lang w:eastAsia="ru-RU"/>
              </w:rPr>
            </w:pPr>
            <w:r w:rsidRPr="00A6475E">
              <w:rPr>
                <w:rFonts w:ascii="Times New Roman" w:eastAsia="Times New Roman" w:hAnsi="Times New Roman" w:cs="Times New Roman"/>
                <w:b/>
                <w:bCs/>
                <w:sz w:val="16"/>
                <w:szCs w:val="16"/>
                <w:lang w:eastAsia="ru-RU"/>
              </w:rPr>
              <w:t>12 600</w:t>
            </w:r>
          </w:p>
        </w:tc>
        <w:tc>
          <w:tcPr>
            <w:tcW w:w="1276"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jc w:val="center"/>
              <w:rPr>
                <w:rFonts w:ascii="Times New Roman" w:eastAsia="Times New Roman" w:hAnsi="Times New Roman" w:cs="Times New Roman"/>
                <w:b/>
                <w:bCs/>
                <w:sz w:val="16"/>
                <w:szCs w:val="16"/>
                <w:lang w:eastAsia="ru-RU"/>
              </w:rPr>
            </w:pPr>
            <w:r w:rsidRPr="00A6475E">
              <w:rPr>
                <w:rFonts w:ascii="Times New Roman" w:eastAsia="Times New Roman" w:hAnsi="Times New Roman" w:cs="Times New Roman"/>
                <w:b/>
                <w:bCs/>
                <w:sz w:val="16"/>
                <w:szCs w:val="16"/>
                <w:lang w:eastAsia="ru-RU"/>
              </w:rPr>
              <w:t xml:space="preserve">8 </w:t>
            </w:r>
            <w:r w:rsidRPr="00A6475E">
              <w:rPr>
                <w:rFonts w:ascii="Times New Roman" w:eastAsia="Times New Roman" w:hAnsi="Times New Roman" w:cs="Times New Roman"/>
                <w:b/>
                <w:bCs/>
                <w:sz w:val="16"/>
                <w:szCs w:val="16"/>
                <w:lang w:val="en-US" w:eastAsia="ru-RU"/>
              </w:rPr>
              <w:t>0</w:t>
            </w:r>
            <w:r w:rsidRPr="00A6475E">
              <w:rPr>
                <w:rFonts w:ascii="Times New Roman" w:eastAsia="Times New Roman" w:hAnsi="Times New Roman" w:cs="Times New Roman"/>
                <w:b/>
                <w:bCs/>
                <w:sz w:val="16"/>
                <w:szCs w:val="16"/>
                <w:lang w:eastAsia="ru-RU"/>
              </w:rPr>
              <w:t>00</w:t>
            </w:r>
          </w:p>
        </w:tc>
        <w:tc>
          <w:tcPr>
            <w:tcW w:w="1417"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jc w:val="center"/>
              <w:rPr>
                <w:rFonts w:ascii="Times New Roman" w:eastAsia="Times New Roman" w:hAnsi="Times New Roman" w:cs="Times New Roman"/>
                <w:b/>
                <w:bCs/>
                <w:sz w:val="16"/>
                <w:szCs w:val="16"/>
                <w:lang w:eastAsia="ru-RU"/>
              </w:rPr>
            </w:pPr>
            <w:r w:rsidRPr="00A6475E">
              <w:rPr>
                <w:rFonts w:ascii="Times New Roman" w:eastAsia="Times New Roman" w:hAnsi="Times New Roman" w:cs="Times New Roman"/>
                <w:b/>
                <w:bCs/>
                <w:sz w:val="16"/>
                <w:szCs w:val="16"/>
                <w:lang w:eastAsia="ru-RU"/>
              </w:rPr>
              <w:t>8 000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475E" w:rsidRPr="00A6475E" w:rsidRDefault="00A6475E" w:rsidP="00A6475E">
            <w:pPr>
              <w:jc w:val="center"/>
              <w:rPr>
                <w:rFonts w:ascii="Times New Roman" w:eastAsia="Times New Roman" w:hAnsi="Times New Roman" w:cs="Times New Roman"/>
                <w:b/>
                <w:bCs/>
                <w:sz w:val="16"/>
                <w:szCs w:val="16"/>
                <w:lang w:eastAsia="ru-RU"/>
              </w:rPr>
            </w:pPr>
            <w:r w:rsidRPr="00A6475E">
              <w:rPr>
                <w:rFonts w:ascii="Times New Roman" w:eastAsia="Times New Roman" w:hAnsi="Times New Roman" w:cs="Times New Roman"/>
                <w:b/>
                <w:bCs/>
                <w:sz w:val="16"/>
                <w:szCs w:val="16"/>
                <w:lang w:eastAsia="ru-RU"/>
              </w:rPr>
              <w:t>6 000</w:t>
            </w:r>
          </w:p>
        </w:tc>
      </w:tr>
      <w:tr w:rsidR="00A6475E" w:rsidRPr="00A6475E" w:rsidTr="00215CC9">
        <w:trPr>
          <w:trHeight w:val="170"/>
        </w:trPr>
        <w:tc>
          <w:tcPr>
            <w:tcW w:w="7518" w:type="dxa"/>
            <w:tcBorders>
              <w:top w:val="nil"/>
              <w:left w:val="single" w:sz="4" w:space="0" w:color="auto"/>
              <w:bottom w:val="single" w:sz="4" w:space="0" w:color="auto"/>
              <w:right w:val="single" w:sz="4" w:space="0" w:color="auto"/>
            </w:tcBorders>
            <w:shd w:val="clear" w:color="auto" w:fill="auto"/>
            <w:vAlign w:val="center"/>
            <w:hideMark/>
          </w:tcPr>
          <w:p w:rsidR="00A6475E" w:rsidRPr="00A6475E" w:rsidRDefault="00A6475E" w:rsidP="00A6475E">
            <w:pPr>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Долговые обязательства по кредитам, полученным от кредитных организаций</w:t>
            </w:r>
          </w:p>
        </w:tc>
        <w:tc>
          <w:tcPr>
            <w:tcW w:w="1134" w:type="dxa"/>
            <w:tcBorders>
              <w:top w:val="single" w:sz="4" w:space="0" w:color="auto"/>
              <w:left w:val="nil"/>
              <w:bottom w:val="single" w:sz="4" w:space="0" w:color="auto"/>
              <w:right w:val="single" w:sz="4" w:space="0" w:color="auto"/>
            </w:tcBorders>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26 220</w:t>
            </w:r>
          </w:p>
        </w:tc>
        <w:tc>
          <w:tcPr>
            <w:tcW w:w="1275"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19 820</w:t>
            </w:r>
          </w:p>
        </w:tc>
        <w:tc>
          <w:tcPr>
            <w:tcW w:w="1276"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12 600</w:t>
            </w:r>
          </w:p>
        </w:tc>
        <w:tc>
          <w:tcPr>
            <w:tcW w:w="1276"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 xml:space="preserve">8 </w:t>
            </w:r>
            <w:r w:rsidRPr="00A6475E">
              <w:rPr>
                <w:rFonts w:ascii="Times New Roman" w:eastAsia="Times New Roman" w:hAnsi="Times New Roman" w:cs="Times New Roman"/>
                <w:sz w:val="16"/>
                <w:szCs w:val="16"/>
                <w:lang w:val="en-US" w:eastAsia="ru-RU"/>
              </w:rPr>
              <w:t>0</w:t>
            </w:r>
            <w:r w:rsidRPr="00A6475E">
              <w:rPr>
                <w:rFonts w:ascii="Times New Roman" w:eastAsia="Times New Roman" w:hAnsi="Times New Roman" w:cs="Times New Roman"/>
                <w:sz w:val="16"/>
                <w:szCs w:val="16"/>
                <w:lang w:eastAsia="ru-RU"/>
              </w:rPr>
              <w:t>00</w:t>
            </w:r>
          </w:p>
        </w:tc>
        <w:tc>
          <w:tcPr>
            <w:tcW w:w="1417"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8 000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0</w:t>
            </w:r>
          </w:p>
        </w:tc>
      </w:tr>
      <w:tr w:rsidR="00A6475E" w:rsidRPr="00A6475E" w:rsidTr="00215CC9">
        <w:trPr>
          <w:trHeight w:val="256"/>
        </w:trPr>
        <w:tc>
          <w:tcPr>
            <w:tcW w:w="7518" w:type="dxa"/>
            <w:tcBorders>
              <w:top w:val="nil"/>
              <w:left w:val="single" w:sz="4" w:space="0" w:color="auto"/>
              <w:bottom w:val="single" w:sz="4" w:space="0" w:color="auto"/>
              <w:right w:val="single" w:sz="4" w:space="0" w:color="auto"/>
            </w:tcBorders>
            <w:shd w:val="clear" w:color="auto" w:fill="auto"/>
            <w:vAlign w:val="center"/>
            <w:hideMark/>
          </w:tcPr>
          <w:p w:rsidR="00A6475E" w:rsidRPr="00A6475E" w:rsidRDefault="00A6475E" w:rsidP="00A6475E">
            <w:pPr>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Доходы бюджета без учета безвозмездных поступлений</w:t>
            </w:r>
          </w:p>
        </w:tc>
        <w:tc>
          <w:tcPr>
            <w:tcW w:w="1134" w:type="dxa"/>
            <w:tcBorders>
              <w:top w:val="single" w:sz="4" w:space="0" w:color="auto"/>
              <w:left w:val="nil"/>
              <w:bottom w:val="single" w:sz="4" w:space="0" w:color="auto"/>
              <w:right w:val="single" w:sz="4" w:space="0" w:color="auto"/>
            </w:tcBorders>
            <w:vAlign w:val="center"/>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139 240</w:t>
            </w:r>
          </w:p>
        </w:tc>
        <w:tc>
          <w:tcPr>
            <w:tcW w:w="1275"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jc w:val="center"/>
              <w:rPr>
                <w:rFonts w:ascii="Times New Roman" w:eastAsia="Times New Roman" w:hAnsi="Times New Roman" w:cs="Times New Roman"/>
                <w:sz w:val="16"/>
                <w:szCs w:val="16"/>
                <w:lang w:val="en-US" w:eastAsia="ru-RU"/>
              </w:rPr>
            </w:pPr>
            <w:r w:rsidRPr="00A6475E">
              <w:rPr>
                <w:rFonts w:ascii="Times New Roman" w:eastAsia="Times New Roman" w:hAnsi="Times New Roman" w:cs="Times New Roman"/>
                <w:sz w:val="16"/>
                <w:szCs w:val="16"/>
                <w:lang w:val="en-US" w:eastAsia="ru-RU"/>
              </w:rPr>
              <w:t>106 755</w:t>
            </w:r>
          </w:p>
        </w:tc>
        <w:tc>
          <w:tcPr>
            <w:tcW w:w="1276"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94 354</w:t>
            </w:r>
          </w:p>
        </w:tc>
        <w:tc>
          <w:tcPr>
            <w:tcW w:w="1276"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101 202</w:t>
            </w:r>
          </w:p>
        </w:tc>
        <w:tc>
          <w:tcPr>
            <w:tcW w:w="1417"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101 202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101 202</w:t>
            </w:r>
          </w:p>
        </w:tc>
      </w:tr>
      <w:tr w:rsidR="00A6475E" w:rsidRPr="00A6475E" w:rsidTr="00215CC9">
        <w:trPr>
          <w:trHeight w:val="170"/>
        </w:trPr>
        <w:tc>
          <w:tcPr>
            <w:tcW w:w="7518" w:type="dxa"/>
            <w:tcBorders>
              <w:top w:val="nil"/>
              <w:left w:val="single" w:sz="4" w:space="0" w:color="auto"/>
              <w:bottom w:val="single" w:sz="4" w:space="0" w:color="auto"/>
              <w:right w:val="single" w:sz="4" w:space="0" w:color="auto"/>
            </w:tcBorders>
            <w:shd w:val="clear" w:color="auto" w:fill="auto"/>
            <w:vAlign w:val="center"/>
            <w:hideMark/>
          </w:tcPr>
          <w:p w:rsidR="00A6475E" w:rsidRPr="00A6475E" w:rsidRDefault="00A6475E" w:rsidP="00A6475E">
            <w:pPr>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Отношение объема  муниципального долга к доходам без учета безвозмездных поступлений, %</w:t>
            </w:r>
          </w:p>
        </w:tc>
        <w:tc>
          <w:tcPr>
            <w:tcW w:w="1134" w:type="dxa"/>
            <w:tcBorders>
              <w:top w:val="single" w:sz="4" w:space="0" w:color="auto"/>
              <w:left w:val="nil"/>
              <w:bottom w:val="single" w:sz="4" w:space="0" w:color="auto"/>
              <w:right w:val="single" w:sz="4" w:space="0" w:color="auto"/>
            </w:tcBorders>
            <w:vAlign w:val="center"/>
          </w:tcPr>
          <w:p w:rsidR="00A6475E" w:rsidRPr="00A6475E" w:rsidRDefault="00A6475E" w:rsidP="00A6475E">
            <w:pPr>
              <w:tabs>
                <w:tab w:val="left" w:pos="419"/>
                <w:tab w:val="center" w:pos="742"/>
              </w:tabs>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18,8</w:t>
            </w:r>
          </w:p>
        </w:tc>
        <w:tc>
          <w:tcPr>
            <w:tcW w:w="1275" w:type="dxa"/>
            <w:tcBorders>
              <w:top w:val="single" w:sz="4" w:space="0" w:color="auto"/>
              <w:left w:val="single" w:sz="4" w:space="0" w:color="auto"/>
              <w:bottom w:val="single" w:sz="4" w:space="0" w:color="auto"/>
              <w:right w:val="single" w:sz="4" w:space="0" w:color="auto"/>
            </w:tcBorders>
            <w:vAlign w:val="center"/>
          </w:tcPr>
          <w:p w:rsidR="00A6475E" w:rsidRPr="00A6475E" w:rsidRDefault="00A6475E" w:rsidP="00A6475E">
            <w:pPr>
              <w:tabs>
                <w:tab w:val="left" w:pos="419"/>
                <w:tab w:val="center" w:pos="742"/>
              </w:tabs>
              <w:jc w:val="center"/>
              <w:rPr>
                <w:rFonts w:ascii="Times New Roman" w:eastAsia="Times New Roman" w:hAnsi="Times New Roman" w:cs="Times New Roman"/>
                <w:sz w:val="16"/>
                <w:szCs w:val="16"/>
                <w:lang w:val="en-US" w:eastAsia="ru-RU"/>
              </w:rPr>
            </w:pPr>
            <w:r w:rsidRPr="00A6475E">
              <w:rPr>
                <w:rFonts w:ascii="Times New Roman" w:eastAsia="Times New Roman" w:hAnsi="Times New Roman" w:cs="Times New Roman"/>
                <w:sz w:val="16"/>
                <w:szCs w:val="16"/>
                <w:lang w:eastAsia="ru-RU"/>
              </w:rPr>
              <w:t>1</w:t>
            </w:r>
            <w:r w:rsidRPr="00A6475E">
              <w:rPr>
                <w:rFonts w:ascii="Times New Roman" w:eastAsia="Times New Roman" w:hAnsi="Times New Roman" w:cs="Times New Roman"/>
                <w:sz w:val="16"/>
                <w:szCs w:val="16"/>
                <w:lang w:val="en-US" w:eastAsia="ru-RU"/>
              </w:rPr>
              <w:t>8</w:t>
            </w:r>
            <w:r w:rsidRPr="00A6475E">
              <w:rPr>
                <w:rFonts w:ascii="Times New Roman" w:eastAsia="Times New Roman" w:hAnsi="Times New Roman" w:cs="Times New Roman"/>
                <w:sz w:val="16"/>
                <w:szCs w:val="16"/>
                <w:lang w:eastAsia="ru-RU"/>
              </w:rPr>
              <w:t>,</w:t>
            </w:r>
            <w:r w:rsidRPr="00A6475E">
              <w:rPr>
                <w:rFonts w:ascii="Times New Roman" w:eastAsia="Times New Roman" w:hAnsi="Times New Roman" w:cs="Times New Roman"/>
                <w:sz w:val="16"/>
                <w:szCs w:val="16"/>
                <w:lang w:val="en-US" w:eastAsia="ru-RU"/>
              </w:rPr>
              <w:t>6</w:t>
            </w:r>
          </w:p>
        </w:tc>
        <w:tc>
          <w:tcPr>
            <w:tcW w:w="1276" w:type="dxa"/>
            <w:tcBorders>
              <w:top w:val="single" w:sz="4" w:space="0" w:color="auto"/>
              <w:left w:val="single" w:sz="4" w:space="0" w:color="auto"/>
              <w:bottom w:val="single" w:sz="4" w:space="0" w:color="auto"/>
              <w:right w:val="single" w:sz="4" w:space="0" w:color="auto"/>
            </w:tcBorders>
            <w:vAlign w:val="center"/>
          </w:tcPr>
          <w:p w:rsidR="00A6475E" w:rsidRPr="00A6475E" w:rsidRDefault="00A6475E" w:rsidP="00A6475E">
            <w:pPr>
              <w:tabs>
                <w:tab w:val="left" w:pos="419"/>
                <w:tab w:val="center" w:pos="742"/>
              </w:tabs>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13,4</w:t>
            </w:r>
          </w:p>
        </w:tc>
        <w:tc>
          <w:tcPr>
            <w:tcW w:w="1276"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tabs>
                <w:tab w:val="left" w:pos="419"/>
                <w:tab w:val="center" w:pos="742"/>
              </w:tabs>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7,9</w:t>
            </w:r>
          </w:p>
        </w:tc>
        <w:tc>
          <w:tcPr>
            <w:tcW w:w="1417"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tabs>
                <w:tab w:val="left" w:pos="419"/>
                <w:tab w:val="center" w:pos="742"/>
              </w:tabs>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7,9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475E" w:rsidRPr="00A6475E" w:rsidRDefault="00A6475E" w:rsidP="00A6475E">
            <w:pPr>
              <w:tabs>
                <w:tab w:val="left" w:pos="419"/>
                <w:tab w:val="center" w:pos="742"/>
              </w:tabs>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5,9</w:t>
            </w:r>
          </w:p>
        </w:tc>
      </w:tr>
      <w:tr w:rsidR="00A6475E" w:rsidRPr="00A6475E" w:rsidTr="00215CC9">
        <w:trPr>
          <w:trHeight w:val="170"/>
        </w:trPr>
        <w:tc>
          <w:tcPr>
            <w:tcW w:w="7518" w:type="dxa"/>
            <w:tcBorders>
              <w:top w:val="nil"/>
              <w:left w:val="single" w:sz="4" w:space="0" w:color="auto"/>
              <w:bottom w:val="single" w:sz="4" w:space="0" w:color="auto"/>
              <w:right w:val="single" w:sz="4" w:space="0" w:color="auto"/>
            </w:tcBorders>
            <w:shd w:val="clear" w:color="auto" w:fill="auto"/>
            <w:hideMark/>
          </w:tcPr>
          <w:p w:rsidR="00A6475E" w:rsidRPr="00A6475E" w:rsidRDefault="00A6475E" w:rsidP="00A6475E">
            <w:pPr>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b/>
                <w:bCs/>
                <w:sz w:val="16"/>
                <w:szCs w:val="16"/>
                <w:lang w:eastAsia="ru-RU"/>
              </w:rPr>
              <w:t>Отношение объема долговых обязательств по кредитам, полученным от кредитных организаций, к доходам без учета безвозмездных поступлений, %</w:t>
            </w:r>
          </w:p>
        </w:tc>
        <w:tc>
          <w:tcPr>
            <w:tcW w:w="1134" w:type="dxa"/>
            <w:tcBorders>
              <w:top w:val="single" w:sz="4" w:space="0" w:color="auto"/>
              <w:left w:val="nil"/>
              <w:bottom w:val="single" w:sz="4" w:space="0" w:color="auto"/>
              <w:right w:val="single" w:sz="4" w:space="0" w:color="auto"/>
            </w:tcBorders>
          </w:tcPr>
          <w:p w:rsidR="00A6475E" w:rsidRPr="00A6475E" w:rsidRDefault="00A6475E" w:rsidP="00A6475E">
            <w:pPr>
              <w:jc w:val="center"/>
              <w:rPr>
                <w:rFonts w:ascii="Times New Roman" w:eastAsia="Times New Roman" w:hAnsi="Times New Roman" w:cs="Times New Roman"/>
                <w:sz w:val="16"/>
                <w:szCs w:val="16"/>
                <w:lang w:eastAsia="ru-RU"/>
              </w:rPr>
            </w:pPr>
          </w:p>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18,8</w:t>
            </w:r>
          </w:p>
        </w:tc>
        <w:tc>
          <w:tcPr>
            <w:tcW w:w="1275"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jc w:val="center"/>
              <w:rPr>
                <w:rFonts w:ascii="Times New Roman" w:eastAsia="Times New Roman" w:hAnsi="Times New Roman" w:cs="Times New Roman"/>
                <w:sz w:val="16"/>
                <w:szCs w:val="16"/>
                <w:lang w:eastAsia="ru-RU"/>
              </w:rPr>
            </w:pPr>
          </w:p>
          <w:p w:rsidR="00A6475E" w:rsidRPr="00A6475E" w:rsidRDefault="00A6475E" w:rsidP="00A6475E">
            <w:pPr>
              <w:jc w:val="center"/>
              <w:rPr>
                <w:rFonts w:ascii="Times New Roman" w:eastAsia="Times New Roman" w:hAnsi="Times New Roman" w:cs="Times New Roman"/>
                <w:sz w:val="16"/>
                <w:szCs w:val="16"/>
                <w:lang w:val="en-US" w:eastAsia="ru-RU"/>
              </w:rPr>
            </w:pPr>
            <w:r w:rsidRPr="00A6475E">
              <w:rPr>
                <w:rFonts w:ascii="Times New Roman" w:eastAsia="Times New Roman" w:hAnsi="Times New Roman" w:cs="Times New Roman"/>
                <w:sz w:val="16"/>
                <w:szCs w:val="16"/>
                <w:lang w:eastAsia="ru-RU"/>
              </w:rPr>
              <w:t>18,</w:t>
            </w:r>
            <w:r w:rsidRPr="00A6475E">
              <w:rPr>
                <w:rFonts w:ascii="Times New Roman" w:eastAsia="Times New Roman" w:hAnsi="Times New Roman" w:cs="Times New Roman"/>
                <w:sz w:val="16"/>
                <w:szCs w:val="16"/>
                <w:lang w:val="en-US" w:eastAsia="ru-RU"/>
              </w:rPr>
              <w:t>6</w:t>
            </w:r>
          </w:p>
        </w:tc>
        <w:tc>
          <w:tcPr>
            <w:tcW w:w="1276"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jc w:val="center"/>
              <w:rPr>
                <w:rFonts w:ascii="Times New Roman" w:eastAsia="Times New Roman" w:hAnsi="Times New Roman" w:cs="Times New Roman"/>
                <w:sz w:val="16"/>
                <w:szCs w:val="16"/>
                <w:lang w:eastAsia="ru-RU"/>
              </w:rPr>
            </w:pPr>
          </w:p>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13,4</w:t>
            </w:r>
          </w:p>
        </w:tc>
        <w:tc>
          <w:tcPr>
            <w:tcW w:w="1276"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jc w:val="center"/>
              <w:rPr>
                <w:rFonts w:ascii="Times New Roman" w:eastAsia="Times New Roman" w:hAnsi="Times New Roman" w:cs="Times New Roman"/>
                <w:sz w:val="16"/>
                <w:szCs w:val="16"/>
                <w:lang w:eastAsia="ru-RU"/>
              </w:rPr>
            </w:pPr>
          </w:p>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7,9</w:t>
            </w:r>
          </w:p>
        </w:tc>
        <w:tc>
          <w:tcPr>
            <w:tcW w:w="1417" w:type="dxa"/>
            <w:tcBorders>
              <w:top w:val="single" w:sz="4" w:space="0" w:color="auto"/>
              <w:left w:val="single" w:sz="4" w:space="0" w:color="auto"/>
              <w:bottom w:val="single" w:sz="4" w:space="0" w:color="auto"/>
              <w:right w:val="single" w:sz="4" w:space="0" w:color="auto"/>
            </w:tcBorders>
          </w:tcPr>
          <w:p w:rsidR="00A6475E" w:rsidRPr="00A6475E" w:rsidRDefault="00A6475E" w:rsidP="00A6475E">
            <w:pPr>
              <w:jc w:val="center"/>
              <w:rPr>
                <w:rFonts w:ascii="Times New Roman" w:eastAsia="Times New Roman" w:hAnsi="Times New Roman" w:cs="Times New Roman"/>
                <w:sz w:val="16"/>
                <w:szCs w:val="16"/>
                <w:lang w:eastAsia="ru-RU"/>
              </w:rPr>
            </w:pPr>
          </w:p>
          <w:p w:rsidR="00A6475E" w:rsidRPr="00A6475E" w:rsidRDefault="00A6475E" w:rsidP="00A6475E">
            <w:pPr>
              <w:widowControl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7,9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475E" w:rsidRPr="00A6475E" w:rsidRDefault="00A6475E" w:rsidP="00A6475E">
            <w:pPr>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5,9</w:t>
            </w:r>
          </w:p>
        </w:tc>
      </w:tr>
    </w:tbl>
    <w:p w:rsidR="00A6475E" w:rsidRPr="00A6475E" w:rsidRDefault="00A6475E" w:rsidP="00A6475E">
      <w:pPr>
        <w:widowControl w:val="0"/>
        <w:autoSpaceDE w:val="0"/>
        <w:autoSpaceDN w:val="0"/>
        <w:adjustRightInd w:val="0"/>
        <w:ind w:firstLine="11624"/>
        <w:jc w:val="left"/>
        <w:outlineLvl w:val="0"/>
        <w:rPr>
          <w:rFonts w:ascii="Times New Roman" w:eastAsia="Times New Roman" w:hAnsi="Times New Roman" w:cs="Times New Roman"/>
          <w:b/>
          <w:sz w:val="16"/>
          <w:szCs w:val="16"/>
          <w:lang w:eastAsia="ru-RU"/>
        </w:rPr>
      </w:pPr>
    </w:p>
    <w:p w:rsidR="00A6475E" w:rsidRPr="00A6475E" w:rsidRDefault="00A6475E" w:rsidP="00A6475E">
      <w:pPr>
        <w:widowControl w:val="0"/>
        <w:autoSpaceDE w:val="0"/>
        <w:autoSpaceDN w:val="0"/>
        <w:adjustRightInd w:val="0"/>
        <w:ind w:firstLine="11624"/>
        <w:jc w:val="left"/>
        <w:outlineLvl w:val="0"/>
        <w:rPr>
          <w:rFonts w:ascii="Times New Roman" w:eastAsia="Times New Roman" w:hAnsi="Times New Roman" w:cs="Times New Roman"/>
          <w:b/>
          <w:sz w:val="16"/>
          <w:szCs w:val="16"/>
          <w:lang w:eastAsia="ru-RU"/>
        </w:rPr>
      </w:pPr>
    </w:p>
    <w:p w:rsidR="00A6475E" w:rsidRPr="00A6475E" w:rsidRDefault="00A6475E" w:rsidP="00A6475E">
      <w:pPr>
        <w:widowControl w:val="0"/>
        <w:autoSpaceDE w:val="0"/>
        <w:autoSpaceDN w:val="0"/>
        <w:adjustRightInd w:val="0"/>
        <w:ind w:firstLine="11624"/>
        <w:jc w:val="left"/>
        <w:outlineLvl w:val="0"/>
        <w:rPr>
          <w:rFonts w:ascii="Times New Roman" w:eastAsia="Times New Roman" w:hAnsi="Times New Roman" w:cs="Times New Roman"/>
          <w:b/>
          <w:sz w:val="16"/>
          <w:szCs w:val="16"/>
          <w:lang w:eastAsia="ru-RU"/>
        </w:rPr>
      </w:pPr>
    </w:p>
    <w:p w:rsidR="00A6475E" w:rsidRPr="00A6475E" w:rsidRDefault="00A6475E" w:rsidP="00A6475E">
      <w:pPr>
        <w:widowControl w:val="0"/>
        <w:autoSpaceDE w:val="0"/>
        <w:autoSpaceDN w:val="0"/>
        <w:adjustRightInd w:val="0"/>
        <w:ind w:firstLine="11624"/>
        <w:jc w:val="left"/>
        <w:outlineLvl w:val="0"/>
        <w:rPr>
          <w:rFonts w:ascii="Times New Roman" w:eastAsia="Times New Roman" w:hAnsi="Times New Roman" w:cs="Times New Roman"/>
          <w:b/>
          <w:sz w:val="16"/>
          <w:szCs w:val="16"/>
          <w:lang w:eastAsia="ru-RU"/>
        </w:rPr>
      </w:pPr>
    </w:p>
    <w:p w:rsidR="00A6475E" w:rsidRPr="00A6475E" w:rsidRDefault="00A6475E" w:rsidP="00A6475E">
      <w:pPr>
        <w:widowControl w:val="0"/>
        <w:autoSpaceDE w:val="0"/>
        <w:autoSpaceDN w:val="0"/>
        <w:adjustRightInd w:val="0"/>
        <w:ind w:firstLine="11624"/>
        <w:jc w:val="left"/>
        <w:outlineLvl w:val="0"/>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lastRenderedPageBreak/>
        <w:t>Приложение № 2</w:t>
      </w:r>
    </w:p>
    <w:p w:rsidR="00A6475E" w:rsidRPr="00A6475E" w:rsidRDefault="00A6475E" w:rsidP="00A6475E">
      <w:pPr>
        <w:widowControl w:val="0"/>
        <w:autoSpaceDE w:val="0"/>
        <w:autoSpaceDN w:val="0"/>
        <w:adjustRightInd w:val="0"/>
        <w:ind w:firstLine="11624"/>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 xml:space="preserve">к постановлению администрации </w:t>
      </w:r>
    </w:p>
    <w:p w:rsidR="00A6475E" w:rsidRPr="00A6475E" w:rsidRDefault="00A6475E" w:rsidP="00A6475E">
      <w:pPr>
        <w:widowControl w:val="0"/>
        <w:autoSpaceDE w:val="0"/>
        <w:autoSpaceDN w:val="0"/>
        <w:adjustRightInd w:val="0"/>
        <w:ind w:firstLine="11624"/>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Мокшанского района</w:t>
      </w:r>
    </w:p>
    <w:p w:rsidR="00A6475E" w:rsidRPr="00A6475E" w:rsidRDefault="00A6475E" w:rsidP="00A6475E">
      <w:pPr>
        <w:widowControl w:val="0"/>
        <w:autoSpaceDE w:val="0"/>
        <w:autoSpaceDN w:val="0"/>
        <w:adjustRightInd w:val="0"/>
        <w:ind w:firstLine="11340"/>
        <w:jc w:val="left"/>
        <w:rPr>
          <w:rFonts w:ascii="Times New Roman" w:eastAsia="Times New Roman" w:hAnsi="Times New Roman" w:cs="Times New Roman"/>
          <w:sz w:val="16"/>
          <w:szCs w:val="16"/>
          <w:lang w:eastAsia="ru-RU"/>
        </w:rPr>
      </w:pPr>
      <w:bookmarkStart w:id="8" w:name="Par1097"/>
      <w:bookmarkEnd w:id="8"/>
      <w:r w:rsidRPr="00A6475E">
        <w:rPr>
          <w:rFonts w:ascii="Times New Roman" w:eastAsia="Times New Roman" w:hAnsi="Times New Roman" w:cs="Times New Roman"/>
          <w:sz w:val="16"/>
          <w:szCs w:val="16"/>
          <w:lang w:eastAsia="ru-RU"/>
        </w:rPr>
        <w:t xml:space="preserve">   </w:t>
      </w:r>
      <w:r w:rsidR="00514C39">
        <w:rPr>
          <w:rFonts w:ascii="Times New Roman" w:eastAsia="Times New Roman" w:hAnsi="Times New Roman" w:cs="Times New Roman"/>
          <w:sz w:val="16"/>
          <w:szCs w:val="16"/>
          <w:lang w:eastAsia="ru-RU"/>
        </w:rPr>
        <w:t xml:space="preserve">    </w:t>
      </w:r>
      <w:r w:rsidRPr="00A6475E">
        <w:rPr>
          <w:rFonts w:ascii="Times New Roman" w:eastAsia="Times New Roman" w:hAnsi="Times New Roman" w:cs="Times New Roman"/>
          <w:sz w:val="16"/>
          <w:szCs w:val="16"/>
          <w:lang w:eastAsia="ru-RU"/>
        </w:rPr>
        <w:t xml:space="preserve"> от  06.09.2022    №766     </w:t>
      </w:r>
    </w:p>
    <w:p w:rsidR="00A6475E" w:rsidRPr="00A6475E" w:rsidRDefault="00A6475E" w:rsidP="00A6475E">
      <w:pPr>
        <w:widowControl w:val="0"/>
        <w:autoSpaceDE w:val="0"/>
        <w:autoSpaceDN w:val="0"/>
        <w:adjustRightInd w:val="0"/>
        <w:jc w:val="center"/>
        <w:rPr>
          <w:rFonts w:ascii="Times New Roman" w:eastAsia="Times New Roman" w:hAnsi="Times New Roman" w:cs="Times New Roman"/>
          <w:b/>
          <w:bCs/>
          <w:sz w:val="16"/>
          <w:szCs w:val="16"/>
          <w:lang w:eastAsia="ru-RU"/>
        </w:rPr>
      </w:pPr>
      <w:r w:rsidRPr="00A6475E">
        <w:rPr>
          <w:rFonts w:ascii="Times New Roman" w:eastAsia="Times New Roman" w:hAnsi="Times New Roman" w:cs="Times New Roman"/>
          <w:b/>
          <w:bCs/>
          <w:sz w:val="16"/>
          <w:szCs w:val="16"/>
          <w:lang w:eastAsia="ru-RU"/>
        </w:rPr>
        <w:t>Отчет</w:t>
      </w:r>
    </w:p>
    <w:p w:rsidR="00A6475E" w:rsidRPr="00A6475E" w:rsidRDefault="00A6475E" w:rsidP="00A6475E">
      <w:pPr>
        <w:widowControl w:val="0"/>
        <w:autoSpaceDE w:val="0"/>
        <w:autoSpaceDN w:val="0"/>
        <w:adjustRightInd w:val="0"/>
        <w:jc w:val="center"/>
        <w:rPr>
          <w:rFonts w:ascii="Times New Roman" w:eastAsia="Times New Roman" w:hAnsi="Times New Roman" w:cs="Times New Roman"/>
          <w:b/>
          <w:sz w:val="16"/>
          <w:szCs w:val="16"/>
          <w:lang w:eastAsia="ru-RU"/>
        </w:rPr>
      </w:pPr>
      <w:r w:rsidRPr="00A6475E">
        <w:rPr>
          <w:rFonts w:ascii="Times New Roman" w:eastAsia="Times New Roman" w:hAnsi="Times New Roman" w:cs="Times New Roman"/>
          <w:b/>
          <w:bCs/>
          <w:sz w:val="16"/>
          <w:szCs w:val="16"/>
          <w:lang w:eastAsia="ru-RU"/>
        </w:rPr>
        <w:t xml:space="preserve">о результатах </w:t>
      </w:r>
      <w:proofErr w:type="gramStart"/>
      <w:r w:rsidRPr="00A6475E">
        <w:rPr>
          <w:rFonts w:ascii="Times New Roman" w:eastAsia="Times New Roman" w:hAnsi="Times New Roman" w:cs="Times New Roman"/>
          <w:b/>
          <w:bCs/>
          <w:sz w:val="16"/>
          <w:szCs w:val="16"/>
          <w:lang w:eastAsia="ru-RU"/>
        </w:rPr>
        <w:t xml:space="preserve">реализации мероприятий </w:t>
      </w:r>
      <w:hyperlink w:anchor="Par38" w:history="1">
        <w:r w:rsidRPr="00A6475E">
          <w:rPr>
            <w:rFonts w:ascii="Times New Roman" w:eastAsia="Times New Roman" w:hAnsi="Times New Roman" w:cs="Times New Roman"/>
            <w:b/>
            <w:sz w:val="16"/>
            <w:szCs w:val="16"/>
            <w:lang w:eastAsia="ru-RU"/>
          </w:rPr>
          <w:t>Плана</w:t>
        </w:r>
      </w:hyperlink>
      <w:r w:rsidRPr="00A6475E">
        <w:rPr>
          <w:rFonts w:ascii="Times New Roman" w:eastAsia="Times New Roman" w:hAnsi="Times New Roman" w:cs="Times New Roman"/>
          <w:b/>
          <w:sz w:val="16"/>
          <w:szCs w:val="16"/>
          <w:lang w:eastAsia="ru-RU"/>
        </w:rPr>
        <w:t xml:space="preserve"> оздоровления муниципальных финансов</w:t>
      </w:r>
      <w:proofErr w:type="gramEnd"/>
      <w:r w:rsidRPr="00A6475E">
        <w:rPr>
          <w:rFonts w:ascii="Times New Roman" w:eastAsia="Times New Roman" w:hAnsi="Times New Roman" w:cs="Times New Roman"/>
          <w:b/>
          <w:sz w:val="16"/>
          <w:szCs w:val="16"/>
          <w:lang w:eastAsia="ru-RU"/>
        </w:rPr>
        <w:t xml:space="preserve"> Мокшанского района на 2022 - 2026 годы</w:t>
      </w:r>
    </w:p>
    <w:p w:rsidR="00A6475E" w:rsidRPr="00A6475E" w:rsidRDefault="00A6475E" w:rsidP="00A6475E">
      <w:pPr>
        <w:widowControl w:val="0"/>
        <w:autoSpaceDE w:val="0"/>
        <w:autoSpaceDN w:val="0"/>
        <w:adjustRightInd w:val="0"/>
        <w:jc w:val="center"/>
        <w:rPr>
          <w:rFonts w:ascii="Times New Roman" w:eastAsia="Times New Roman" w:hAnsi="Times New Roman" w:cs="Times New Roman"/>
          <w:b/>
          <w:sz w:val="16"/>
          <w:szCs w:val="16"/>
          <w:lang w:eastAsia="ru-RU"/>
        </w:rPr>
      </w:pPr>
    </w:p>
    <w:tbl>
      <w:tblPr>
        <w:tblW w:w="15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01"/>
        <w:gridCol w:w="279"/>
        <w:gridCol w:w="1322"/>
        <w:gridCol w:w="944"/>
        <w:gridCol w:w="1038"/>
        <w:gridCol w:w="777"/>
        <w:gridCol w:w="1146"/>
        <w:gridCol w:w="1338"/>
        <w:gridCol w:w="568"/>
        <w:gridCol w:w="2132"/>
        <w:gridCol w:w="968"/>
        <w:gridCol w:w="3569"/>
      </w:tblGrid>
      <w:tr w:rsidR="00A6475E" w:rsidRPr="00A6475E" w:rsidTr="00514C39">
        <w:trPr>
          <w:trHeight w:val="20"/>
        </w:trPr>
        <w:tc>
          <w:tcPr>
            <w:tcW w:w="15282" w:type="dxa"/>
            <w:gridSpan w:val="12"/>
            <w:tcBorders>
              <w:top w:val="single" w:sz="4" w:space="0" w:color="auto"/>
              <w:left w:val="single" w:sz="4" w:space="0" w:color="auto"/>
              <w:bottom w:val="single" w:sz="4" w:space="0" w:color="auto"/>
              <w:right w:val="single" w:sz="4" w:space="0" w:color="auto"/>
            </w:tcBorders>
          </w:tcPr>
          <w:p w:rsidR="00A6475E" w:rsidRPr="00A6475E" w:rsidRDefault="00A6475E" w:rsidP="00A6475E">
            <w:pPr>
              <w:widowControl w:val="0"/>
              <w:autoSpaceDE w:val="0"/>
              <w:autoSpaceDN w:val="0"/>
              <w:adjustRightInd w:val="0"/>
              <w:jc w:val="center"/>
              <w:outlineLvl w:val="1"/>
              <w:rPr>
                <w:rFonts w:ascii="Times New Roman" w:eastAsia="Times New Roman" w:hAnsi="Times New Roman" w:cs="Times New Roman"/>
                <w:b/>
                <w:bCs/>
                <w:sz w:val="16"/>
                <w:szCs w:val="16"/>
                <w:lang w:eastAsia="ru-RU"/>
              </w:rPr>
            </w:pPr>
            <w:r w:rsidRPr="00A6475E">
              <w:rPr>
                <w:rFonts w:ascii="Times New Roman" w:eastAsia="Times New Roman" w:hAnsi="Times New Roman" w:cs="Times New Roman"/>
                <w:b/>
                <w:bCs/>
                <w:sz w:val="16"/>
                <w:szCs w:val="16"/>
                <w:lang w:val="en-US" w:eastAsia="ru-RU"/>
              </w:rPr>
              <w:t>I</w:t>
            </w:r>
            <w:r w:rsidRPr="00A6475E">
              <w:rPr>
                <w:rFonts w:ascii="Times New Roman" w:eastAsia="Times New Roman" w:hAnsi="Times New Roman" w:cs="Times New Roman"/>
                <w:b/>
                <w:bCs/>
                <w:sz w:val="16"/>
                <w:szCs w:val="16"/>
                <w:lang w:eastAsia="ru-RU"/>
              </w:rPr>
              <w:t xml:space="preserve">. Мероприятия, утвержденные Программой оптимизации расходов бюджета </w:t>
            </w:r>
            <w:r w:rsidRPr="00A6475E">
              <w:rPr>
                <w:rFonts w:ascii="Times New Roman" w:eastAsia="Times New Roman" w:hAnsi="Times New Roman" w:cs="Times New Roman"/>
                <w:b/>
                <w:sz w:val="16"/>
                <w:szCs w:val="16"/>
                <w:lang w:eastAsia="ru-RU"/>
              </w:rPr>
              <w:t xml:space="preserve">Мокшанского района </w:t>
            </w:r>
            <w:r w:rsidRPr="00A6475E">
              <w:rPr>
                <w:rFonts w:ascii="Times New Roman" w:eastAsia="Times New Roman" w:hAnsi="Times New Roman" w:cs="Times New Roman"/>
                <w:b/>
                <w:bCs/>
                <w:sz w:val="16"/>
                <w:szCs w:val="16"/>
                <w:lang w:eastAsia="ru-RU"/>
              </w:rPr>
              <w:t>на 2022–2026 годы</w:t>
            </w:r>
          </w:p>
        </w:tc>
      </w:tr>
      <w:tr w:rsidR="00A6475E" w:rsidRPr="00A6475E" w:rsidTr="00514C39">
        <w:tc>
          <w:tcPr>
            <w:tcW w:w="1480" w:type="dxa"/>
            <w:gridSpan w:val="2"/>
            <w:vAlign w:val="center"/>
          </w:tcPr>
          <w:p w:rsidR="00A6475E" w:rsidRPr="00A6475E" w:rsidRDefault="00A6475E" w:rsidP="00A6475E">
            <w:pPr>
              <w:widowControl w:val="0"/>
              <w:autoSpaceDE w:val="0"/>
              <w:autoSpaceDN w:val="0"/>
              <w:spacing w:line="216" w:lineRule="auto"/>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w:t>
            </w:r>
          </w:p>
          <w:p w:rsidR="00A6475E" w:rsidRPr="00A6475E" w:rsidRDefault="00A6475E" w:rsidP="00A6475E">
            <w:pPr>
              <w:widowControl w:val="0"/>
              <w:autoSpaceDE w:val="0"/>
              <w:autoSpaceDN w:val="0"/>
              <w:spacing w:line="216" w:lineRule="auto"/>
              <w:jc w:val="center"/>
              <w:rPr>
                <w:rFonts w:ascii="Times New Roman" w:eastAsia="Times New Roman" w:hAnsi="Times New Roman" w:cs="Times New Roman"/>
                <w:sz w:val="16"/>
                <w:szCs w:val="16"/>
                <w:lang w:eastAsia="ru-RU"/>
              </w:rPr>
            </w:pPr>
            <w:proofErr w:type="gramStart"/>
            <w:r w:rsidRPr="00A6475E">
              <w:rPr>
                <w:rFonts w:ascii="Times New Roman" w:eastAsia="Times New Roman" w:hAnsi="Times New Roman" w:cs="Times New Roman"/>
                <w:sz w:val="16"/>
                <w:szCs w:val="16"/>
                <w:lang w:eastAsia="ru-RU"/>
              </w:rPr>
              <w:t>п</w:t>
            </w:r>
            <w:proofErr w:type="gramEnd"/>
            <w:r w:rsidRPr="00A6475E">
              <w:rPr>
                <w:rFonts w:ascii="Times New Roman" w:eastAsia="Times New Roman" w:hAnsi="Times New Roman" w:cs="Times New Roman"/>
                <w:sz w:val="16"/>
                <w:szCs w:val="16"/>
                <w:lang w:eastAsia="ru-RU"/>
              </w:rPr>
              <w:t>/п</w:t>
            </w:r>
          </w:p>
        </w:tc>
        <w:tc>
          <w:tcPr>
            <w:tcW w:w="2266" w:type="dxa"/>
            <w:gridSpan w:val="2"/>
            <w:vAlign w:val="center"/>
          </w:tcPr>
          <w:p w:rsidR="00A6475E" w:rsidRPr="00A6475E" w:rsidRDefault="00A6475E" w:rsidP="00A6475E">
            <w:pPr>
              <w:widowControl w:val="0"/>
              <w:autoSpaceDE w:val="0"/>
              <w:autoSpaceDN w:val="0"/>
              <w:spacing w:line="216" w:lineRule="auto"/>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Наименование мероприятия</w:t>
            </w:r>
          </w:p>
        </w:tc>
        <w:tc>
          <w:tcPr>
            <w:tcW w:w="1815" w:type="dxa"/>
            <w:gridSpan w:val="2"/>
            <w:vAlign w:val="center"/>
          </w:tcPr>
          <w:p w:rsidR="00A6475E" w:rsidRPr="00A6475E" w:rsidRDefault="00A6475E" w:rsidP="00A6475E">
            <w:pPr>
              <w:widowControl w:val="0"/>
              <w:autoSpaceDE w:val="0"/>
              <w:autoSpaceDN w:val="0"/>
              <w:spacing w:line="216" w:lineRule="auto"/>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Срок реализации</w:t>
            </w:r>
          </w:p>
        </w:tc>
        <w:tc>
          <w:tcPr>
            <w:tcW w:w="2484" w:type="dxa"/>
            <w:gridSpan w:val="2"/>
            <w:vAlign w:val="center"/>
          </w:tcPr>
          <w:p w:rsidR="00A6475E" w:rsidRPr="00A6475E" w:rsidRDefault="00A6475E" w:rsidP="00A6475E">
            <w:pPr>
              <w:widowControl w:val="0"/>
              <w:autoSpaceDE w:val="0"/>
              <w:autoSpaceDN w:val="0"/>
              <w:adjustRightInd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Ожидаемый результат</w:t>
            </w:r>
            <w:r w:rsidRPr="00A6475E">
              <w:rPr>
                <w:rFonts w:ascii="Times New Roman" w:eastAsia="Times New Roman" w:hAnsi="Times New Roman" w:cs="Times New Roman"/>
                <w:sz w:val="16"/>
                <w:szCs w:val="16"/>
                <w:lang w:eastAsia="ru-RU"/>
              </w:rPr>
              <w:br/>
              <w:t>(тыс. руб.)</w:t>
            </w:r>
          </w:p>
        </w:tc>
        <w:tc>
          <w:tcPr>
            <w:tcW w:w="2700" w:type="dxa"/>
            <w:gridSpan w:val="2"/>
            <w:vAlign w:val="center"/>
          </w:tcPr>
          <w:p w:rsidR="00A6475E" w:rsidRPr="00A6475E" w:rsidRDefault="00A6475E" w:rsidP="00A6475E">
            <w:pPr>
              <w:widowControl w:val="0"/>
              <w:autoSpaceDE w:val="0"/>
              <w:autoSpaceDN w:val="0"/>
              <w:adjustRightInd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Фактический результат</w:t>
            </w:r>
            <w:r w:rsidRPr="00A6475E">
              <w:rPr>
                <w:rFonts w:ascii="Times New Roman" w:eastAsia="Times New Roman" w:hAnsi="Times New Roman" w:cs="Times New Roman"/>
                <w:sz w:val="16"/>
                <w:szCs w:val="16"/>
                <w:lang w:eastAsia="ru-RU"/>
              </w:rPr>
              <w:br/>
              <w:t>(тыс. руб.)</w:t>
            </w:r>
          </w:p>
        </w:tc>
        <w:tc>
          <w:tcPr>
            <w:tcW w:w="4537" w:type="dxa"/>
            <w:gridSpan w:val="2"/>
            <w:vAlign w:val="center"/>
          </w:tcPr>
          <w:p w:rsidR="00A6475E" w:rsidRPr="00A6475E" w:rsidRDefault="00A6475E" w:rsidP="00514C39">
            <w:pPr>
              <w:widowControl w:val="0"/>
              <w:autoSpaceDE w:val="0"/>
              <w:autoSpaceDN w:val="0"/>
              <w:spacing w:line="216" w:lineRule="auto"/>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Обоснование выполнения</w:t>
            </w:r>
            <w:r w:rsidR="00514C39">
              <w:rPr>
                <w:rFonts w:ascii="Times New Roman" w:eastAsia="Times New Roman" w:hAnsi="Times New Roman" w:cs="Times New Roman"/>
                <w:sz w:val="16"/>
                <w:szCs w:val="16"/>
                <w:lang w:eastAsia="ru-RU"/>
              </w:rPr>
              <w:t xml:space="preserve">  </w:t>
            </w:r>
            <w:r w:rsidRPr="00A6475E">
              <w:rPr>
                <w:rFonts w:ascii="Times New Roman" w:eastAsia="Times New Roman" w:hAnsi="Times New Roman" w:cs="Times New Roman"/>
                <w:sz w:val="16"/>
                <w:szCs w:val="16"/>
                <w:lang w:eastAsia="ru-RU"/>
              </w:rPr>
              <w:t xml:space="preserve">(невыполнения) мероприятий </w:t>
            </w:r>
            <w:r w:rsidRPr="00A6475E">
              <w:rPr>
                <w:rFonts w:ascii="Times New Roman" w:eastAsia="Times New Roman" w:hAnsi="Times New Roman" w:cs="Times New Roman"/>
                <w:sz w:val="16"/>
                <w:szCs w:val="16"/>
                <w:lang w:eastAsia="ru-RU"/>
              </w:rPr>
              <w:br/>
              <w:t xml:space="preserve">с подтверждающими расчетами </w:t>
            </w:r>
            <w:r w:rsidR="00514C39">
              <w:rPr>
                <w:rFonts w:ascii="Times New Roman" w:eastAsia="Times New Roman" w:hAnsi="Times New Roman" w:cs="Times New Roman"/>
                <w:sz w:val="16"/>
                <w:szCs w:val="16"/>
                <w:lang w:eastAsia="ru-RU"/>
              </w:rPr>
              <w:t xml:space="preserve"> </w:t>
            </w:r>
            <w:r w:rsidRPr="00A6475E">
              <w:rPr>
                <w:rFonts w:ascii="Times New Roman" w:eastAsia="Times New Roman" w:hAnsi="Times New Roman" w:cs="Times New Roman"/>
                <w:sz w:val="16"/>
                <w:szCs w:val="16"/>
                <w:lang w:eastAsia="ru-RU"/>
              </w:rPr>
              <w:t>бюджетного эффекта</w:t>
            </w:r>
          </w:p>
        </w:tc>
      </w:tr>
      <w:tr w:rsidR="00A6475E" w:rsidRPr="00A6475E" w:rsidTr="00514C39">
        <w:tc>
          <w:tcPr>
            <w:tcW w:w="1480" w:type="dxa"/>
            <w:gridSpan w:val="2"/>
          </w:tcPr>
          <w:p w:rsidR="00A6475E" w:rsidRPr="00A6475E" w:rsidRDefault="00A6475E" w:rsidP="00A6475E">
            <w:pPr>
              <w:widowControl w:val="0"/>
              <w:autoSpaceDE w:val="0"/>
              <w:autoSpaceDN w:val="0"/>
              <w:spacing w:line="216" w:lineRule="auto"/>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1</w:t>
            </w:r>
          </w:p>
        </w:tc>
        <w:tc>
          <w:tcPr>
            <w:tcW w:w="2266" w:type="dxa"/>
            <w:gridSpan w:val="2"/>
          </w:tcPr>
          <w:p w:rsidR="00A6475E" w:rsidRPr="00A6475E" w:rsidRDefault="00A6475E" w:rsidP="00A6475E">
            <w:pPr>
              <w:widowControl w:val="0"/>
              <w:autoSpaceDE w:val="0"/>
              <w:autoSpaceDN w:val="0"/>
              <w:spacing w:line="216" w:lineRule="auto"/>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2</w:t>
            </w:r>
          </w:p>
        </w:tc>
        <w:tc>
          <w:tcPr>
            <w:tcW w:w="1815" w:type="dxa"/>
            <w:gridSpan w:val="2"/>
          </w:tcPr>
          <w:p w:rsidR="00A6475E" w:rsidRPr="00A6475E" w:rsidRDefault="00A6475E" w:rsidP="00A6475E">
            <w:pPr>
              <w:widowControl w:val="0"/>
              <w:autoSpaceDE w:val="0"/>
              <w:autoSpaceDN w:val="0"/>
              <w:spacing w:line="216" w:lineRule="auto"/>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3</w:t>
            </w:r>
          </w:p>
        </w:tc>
        <w:tc>
          <w:tcPr>
            <w:tcW w:w="2484" w:type="dxa"/>
            <w:gridSpan w:val="2"/>
          </w:tcPr>
          <w:p w:rsidR="00A6475E" w:rsidRPr="00A6475E" w:rsidRDefault="00A6475E" w:rsidP="00A6475E">
            <w:pPr>
              <w:widowControl w:val="0"/>
              <w:autoSpaceDE w:val="0"/>
              <w:autoSpaceDN w:val="0"/>
              <w:spacing w:line="216" w:lineRule="auto"/>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4</w:t>
            </w:r>
          </w:p>
        </w:tc>
        <w:tc>
          <w:tcPr>
            <w:tcW w:w="2700" w:type="dxa"/>
            <w:gridSpan w:val="2"/>
          </w:tcPr>
          <w:p w:rsidR="00A6475E" w:rsidRPr="00A6475E" w:rsidRDefault="00A6475E" w:rsidP="00A6475E">
            <w:pPr>
              <w:widowControl w:val="0"/>
              <w:autoSpaceDE w:val="0"/>
              <w:autoSpaceDN w:val="0"/>
              <w:spacing w:line="216" w:lineRule="auto"/>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5</w:t>
            </w:r>
          </w:p>
        </w:tc>
        <w:tc>
          <w:tcPr>
            <w:tcW w:w="4537" w:type="dxa"/>
            <w:gridSpan w:val="2"/>
          </w:tcPr>
          <w:p w:rsidR="00A6475E" w:rsidRPr="00A6475E" w:rsidRDefault="00A6475E" w:rsidP="00A6475E">
            <w:pPr>
              <w:widowControl w:val="0"/>
              <w:autoSpaceDE w:val="0"/>
              <w:autoSpaceDN w:val="0"/>
              <w:spacing w:line="216" w:lineRule="auto"/>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6</w:t>
            </w:r>
          </w:p>
        </w:tc>
      </w:tr>
      <w:tr w:rsidR="00A6475E" w:rsidRPr="00A6475E" w:rsidTr="00514C39">
        <w:tc>
          <w:tcPr>
            <w:tcW w:w="1480" w:type="dxa"/>
            <w:gridSpan w:val="2"/>
          </w:tcPr>
          <w:p w:rsidR="00A6475E" w:rsidRPr="00A6475E" w:rsidRDefault="00A6475E" w:rsidP="00A6475E">
            <w:pPr>
              <w:widowControl w:val="0"/>
              <w:autoSpaceDE w:val="0"/>
              <w:autoSpaceDN w:val="0"/>
              <w:spacing w:line="216" w:lineRule="auto"/>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n1</w:t>
            </w:r>
          </w:p>
        </w:tc>
        <w:tc>
          <w:tcPr>
            <w:tcW w:w="2266" w:type="dxa"/>
            <w:gridSpan w:val="2"/>
          </w:tcPr>
          <w:p w:rsidR="00A6475E" w:rsidRPr="00A6475E" w:rsidRDefault="00A6475E" w:rsidP="00A6475E">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1815" w:type="dxa"/>
            <w:gridSpan w:val="2"/>
          </w:tcPr>
          <w:p w:rsidR="00A6475E" w:rsidRPr="00A6475E" w:rsidRDefault="00A6475E" w:rsidP="00A6475E">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484" w:type="dxa"/>
            <w:gridSpan w:val="2"/>
          </w:tcPr>
          <w:p w:rsidR="00A6475E" w:rsidRPr="00A6475E" w:rsidRDefault="00A6475E" w:rsidP="00A6475E">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700" w:type="dxa"/>
            <w:gridSpan w:val="2"/>
          </w:tcPr>
          <w:p w:rsidR="00A6475E" w:rsidRPr="00A6475E" w:rsidRDefault="00A6475E" w:rsidP="00A6475E">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4537" w:type="dxa"/>
            <w:gridSpan w:val="2"/>
          </w:tcPr>
          <w:p w:rsidR="00A6475E" w:rsidRPr="00A6475E" w:rsidRDefault="00A6475E" w:rsidP="00A6475E">
            <w:pPr>
              <w:widowControl w:val="0"/>
              <w:autoSpaceDE w:val="0"/>
              <w:autoSpaceDN w:val="0"/>
              <w:spacing w:line="216" w:lineRule="auto"/>
              <w:jc w:val="left"/>
              <w:rPr>
                <w:rFonts w:ascii="Times New Roman" w:eastAsia="Times New Roman" w:hAnsi="Times New Roman" w:cs="Times New Roman"/>
                <w:sz w:val="16"/>
                <w:szCs w:val="16"/>
                <w:lang w:eastAsia="ru-RU"/>
              </w:rPr>
            </w:pPr>
          </w:p>
        </w:tc>
      </w:tr>
      <w:tr w:rsidR="00A6475E" w:rsidRPr="00A6475E" w:rsidTr="00514C39">
        <w:tc>
          <w:tcPr>
            <w:tcW w:w="1480" w:type="dxa"/>
            <w:gridSpan w:val="2"/>
          </w:tcPr>
          <w:p w:rsidR="00A6475E" w:rsidRPr="00A6475E" w:rsidRDefault="00A6475E" w:rsidP="00A6475E">
            <w:pPr>
              <w:widowControl w:val="0"/>
              <w:autoSpaceDE w:val="0"/>
              <w:autoSpaceDN w:val="0"/>
              <w:spacing w:line="216" w:lineRule="auto"/>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n2</w:t>
            </w:r>
          </w:p>
        </w:tc>
        <w:tc>
          <w:tcPr>
            <w:tcW w:w="2266" w:type="dxa"/>
            <w:gridSpan w:val="2"/>
          </w:tcPr>
          <w:p w:rsidR="00A6475E" w:rsidRPr="00A6475E" w:rsidRDefault="00A6475E" w:rsidP="00A6475E">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1815" w:type="dxa"/>
            <w:gridSpan w:val="2"/>
          </w:tcPr>
          <w:p w:rsidR="00A6475E" w:rsidRPr="00A6475E" w:rsidRDefault="00A6475E" w:rsidP="00A6475E">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484" w:type="dxa"/>
            <w:gridSpan w:val="2"/>
          </w:tcPr>
          <w:p w:rsidR="00A6475E" w:rsidRPr="00A6475E" w:rsidRDefault="00A6475E" w:rsidP="00A6475E">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700" w:type="dxa"/>
            <w:gridSpan w:val="2"/>
          </w:tcPr>
          <w:p w:rsidR="00A6475E" w:rsidRPr="00A6475E" w:rsidRDefault="00A6475E" w:rsidP="00A6475E">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4537" w:type="dxa"/>
            <w:gridSpan w:val="2"/>
          </w:tcPr>
          <w:p w:rsidR="00A6475E" w:rsidRPr="00A6475E" w:rsidRDefault="00A6475E" w:rsidP="00A6475E">
            <w:pPr>
              <w:widowControl w:val="0"/>
              <w:autoSpaceDE w:val="0"/>
              <w:autoSpaceDN w:val="0"/>
              <w:spacing w:line="216" w:lineRule="auto"/>
              <w:jc w:val="left"/>
              <w:rPr>
                <w:rFonts w:ascii="Times New Roman" w:eastAsia="Times New Roman" w:hAnsi="Times New Roman" w:cs="Times New Roman"/>
                <w:sz w:val="16"/>
                <w:szCs w:val="16"/>
                <w:lang w:eastAsia="ru-RU"/>
              </w:rPr>
            </w:pPr>
          </w:p>
        </w:tc>
      </w:tr>
      <w:tr w:rsidR="00A6475E" w:rsidRPr="00A6475E" w:rsidTr="00514C39">
        <w:tc>
          <w:tcPr>
            <w:tcW w:w="1480" w:type="dxa"/>
            <w:gridSpan w:val="2"/>
          </w:tcPr>
          <w:p w:rsidR="00A6475E" w:rsidRPr="00A6475E" w:rsidRDefault="00A6475E" w:rsidP="00A6475E">
            <w:pPr>
              <w:widowControl w:val="0"/>
              <w:autoSpaceDE w:val="0"/>
              <w:autoSpaceDN w:val="0"/>
              <w:spacing w:line="216" w:lineRule="auto"/>
              <w:jc w:val="left"/>
              <w:rPr>
                <w:rFonts w:ascii="Times New Roman" w:eastAsia="Times New Roman" w:hAnsi="Times New Roman" w:cs="Times New Roman"/>
                <w:sz w:val="16"/>
                <w:szCs w:val="16"/>
                <w:lang w:eastAsia="ru-RU"/>
              </w:rPr>
            </w:pPr>
            <w:proofErr w:type="spellStart"/>
            <w:r w:rsidRPr="00A6475E">
              <w:rPr>
                <w:rFonts w:ascii="Times New Roman" w:eastAsia="Times New Roman" w:hAnsi="Times New Roman" w:cs="Times New Roman"/>
                <w:sz w:val="16"/>
                <w:szCs w:val="16"/>
                <w:lang w:eastAsia="ru-RU"/>
              </w:rPr>
              <w:t>ni</w:t>
            </w:r>
            <w:proofErr w:type="spellEnd"/>
          </w:p>
        </w:tc>
        <w:tc>
          <w:tcPr>
            <w:tcW w:w="2266" w:type="dxa"/>
            <w:gridSpan w:val="2"/>
          </w:tcPr>
          <w:p w:rsidR="00A6475E" w:rsidRPr="00A6475E" w:rsidRDefault="00A6475E" w:rsidP="00A6475E">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1815" w:type="dxa"/>
            <w:gridSpan w:val="2"/>
          </w:tcPr>
          <w:p w:rsidR="00A6475E" w:rsidRPr="00A6475E" w:rsidRDefault="00A6475E" w:rsidP="00A6475E">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484" w:type="dxa"/>
            <w:gridSpan w:val="2"/>
          </w:tcPr>
          <w:p w:rsidR="00A6475E" w:rsidRPr="00A6475E" w:rsidRDefault="00A6475E" w:rsidP="00A6475E">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700" w:type="dxa"/>
            <w:gridSpan w:val="2"/>
          </w:tcPr>
          <w:p w:rsidR="00A6475E" w:rsidRPr="00A6475E" w:rsidRDefault="00A6475E" w:rsidP="00A6475E">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4537" w:type="dxa"/>
            <w:gridSpan w:val="2"/>
          </w:tcPr>
          <w:p w:rsidR="00A6475E" w:rsidRPr="00A6475E" w:rsidRDefault="00A6475E" w:rsidP="00A6475E">
            <w:pPr>
              <w:widowControl w:val="0"/>
              <w:autoSpaceDE w:val="0"/>
              <w:autoSpaceDN w:val="0"/>
              <w:spacing w:line="216" w:lineRule="auto"/>
              <w:jc w:val="left"/>
              <w:rPr>
                <w:rFonts w:ascii="Times New Roman" w:eastAsia="Times New Roman" w:hAnsi="Times New Roman" w:cs="Times New Roman"/>
                <w:sz w:val="16"/>
                <w:szCs w:val="16"/>
                <w:lang w:eastAsia="ru-RU"/>
              </w:rPr>
            </w:pPr>
          </w:p>
        </w:tc>
      </w:tr>
      <w:tr w:rsidR="00A6475E" w:rsidRPr="00A6475E" w:rsidTr="00514C39">
        <w:tc>
          <w:tcPr>
            <w:tcW w:w="3746" w:type="dxa"/>
            <w:gridSpan w:val="4"/>
          </w:tcPr>
          <w:p w:rsidR="00A6475E" w:rsidRPr="00A6475E" w:rsidRDefault="00A6475E" w:rsidP="00A6475E">
            <w:pPr>
              <w:widowControl w:val="0"/>
              <w:autoSpaceDE w:val="0"/>
              <w:autoSpaceDN w:val="0"/>
              <w:spacing w:line="216" w:lineRule="auto"/>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ИТОГО экономия бюджетных средств</w:t>
            </w:r>
          </w:p>
        </w:tc>
        <w:tc>
          <w:tcPr>
            <w:tcW w:w="1815" w:type="dxa"/>
            <w:gridSpan w:val="2"/>
          </w:tcPr>
          <w:p w:rsidR="00A6475E" w:rsidRPr="00A6475E" w:rsidRDefault="00A6475E" w:rsidP="00A6475E">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484" w:type="dxa"/>
            <w:gridSpan w:val="2"/>
          </w:tcPr>
          <w:p w:rsidR="00A6475E" w:rsidRPr="00A6475E" w:rsidRDefault="00A6475E" w:rsidP="00A6475E">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700" w:type="dxa"/>
            <w:gridSpan w:val="2"/>
          </w:tcPr>
          <w:p w:rsidR="00A6475E" w:rsidRPr="00A6475E" w:rsidRDefault="00A6475E" w:rsidP="00A6475E">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4537" w:type="dxa"/>
            <w:gridSpan w:val="2"/>
          </w:tcPr>
          <w:p w:rsidR="00A6475E" w:rsidRPr="00A6475E" w:rsidRDefault="00A6475E" w:rsidP="00A6475E">
            <w:pPr>
              <w:widowControl w:val="0"/>
              <w:autoSpaceDE w:val="0"/>
              <w:autoSpaceDN w:val="0"/>
              <w:spacing w:line="216" w:lineRule="auto"/>
              <w:jc w:val="left"/>
              <w:rPr>
                <w:rFonts w:ascii="Times New Roman" w:eastAsia="Times New Roman" w:hAnsi="Times New Roman" w:cs="Times New Roman"/>
                <w:sz w:val="16"/>
                <w:szCs w:val="16"/>
                <w:lang w:eastAsia="ru-RU"/>
              </w:rPr>
            </w:pPr>
          </w:p>
        </w:tc>
      </w:tr>
      <w:tr w:rsidR="00A6475E" w:rsidRPr="00A6475E" w:rsidTr="00514C39">
        <w:trPr>
          <w:trHeight w:val="20"/>
        </w:trPr>
        <w:tc>
          <w:tcPr>
            <w:tcW w:w="15282" w:type="dxa"/>
            <w:gridSpan w:val="12"/>
          </w:tcPr>
          <w:p w:rsidR="00A6475E" w:rsidRPr="00514C39" w:rsidRDefault="00A6475E" w:rsidP="00514C39">
            <w:pPr>
              <w:widowControl w:val="0"/>
              <w:jc w:val="center"/>
              <w:rPr>
                <w:rFonts w:ascii="Times New Roman" w:eastAsia="Times New Roman" w:hAnsi="Times New Roman" w:cs="Times New Roman"/>
                <w:b/>
                <w:sz w:val="16"/>
                <w:szCs w:val="16"/>
                <w:lang w:eastAsia="ru-RU"/>
              </w:rPr>
            </w:pPr>
            <w:r w:rsidRPr="00A6475E">
              <w:rPr>
                <w:rFonts w:ascii="Times New Roman" w:eastAsia="Times New Roman" w:hAnsi="Times New Roman" w:cs="Times New Roman"/>
                <w:b/>
                <w:bCs/>
                <w:sz w:val="16"/>
                <w:szCs w:val="16"/>
                <w:lang w:val="en-US" w:eastAsia="ru-RU"/>
              </w:rPr>
              <w:t>II</w:t>
            </w:r>
            <w:r w:rsidRPr="00A6475E">
              <w:rPr>
                <w:rFonts w:ascii="Times New Roman" w:eastAsia="Times New Roman" w:hAnsi="Times New Roman" w:cs="Times New Roman"/>
                <w:b/>
                <w:bCs/>
                <w:sz w:val="16"/>
                <w:szCs w:val="16"/>
                <w:lang w:eastAsia="ru-RU"/>
              </w:rPr>
              <w:t xml:space="preserve">. Мероприятия по увеличению налоговых и неналоговых доходов </w:t>
            </w:r>
            <w:r w:rsidRPr="00A6475E">
              <w:rPr>
                <w:rFonts w:ascii="Times New Roman" w:eastAsia="Times New Roman" w:hAnsi="Times New Roman" w:cs="Times New Roman"/>
                <w:b/>
                <w:sz w:val="16"/>
                <w:szCs w:val="16"/>
                <w:lang w:eastAsia="ru-RU"/>
              </w:rPr>
              <w:t>бюджета Мокшанс</w:t>
            </w:r>
            <w:r w:rsidR="00514C39">
              <w:rPr>
                <w:rFonts w:ascii="Times New Roman" w:eastAsia="Times New Roman" w:hAnsi="Times New Roman" w:cs="Times New Roman"/>
                <w:b/>
                <w:sz w:val="16"/>
                <w:szCs w:val="16"/>
                <w:lang w:eastAsia="ru-RU"/>
              </w:rPr>
              <w:t>кого района на 2022 - 2026 годы</w:t>
            </w:r>
          </w:p>
        </w:tc>
      </w:tr>
      <w:tr w:rsidR="00A6475E" w:rsidRPr="00A6475E" w:rsidTr="00514C39">
        <w:trPr>
          <w:trHeight w:val="490"/>
        </w:trPr>
        <w:tc>
          <w:tcPr>
            <w:tcW w:w="1201" w:type="dxa"/>
            <w:vMerge w:val="restart"/>
            <w:vAlign w:val="center"/>
          </w:tcPr>
          <w:p w:rsidR="00A6475E" w:rsidRPr="00A6475E" w:rsidRDefault="00A6475E" w:rsidP="00A6475E">
            <w:pPr>
              <w:widowControl w:val="0"/>
              <w:autoSpaceDE w:val="0"/>
              <w:autoSpaceDN w:val="0"/>
              <w:adjustRightInd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w:t>
            </w:r>
          </w:p>
          <w:p w:rsidR="00A6475E" w:rsidRPr="00A6475E" w:rsidRDefault="00A6475E" w:rsidP="00A6475E">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A6475E">
              <w:rPr>
                <w:rFonts w:ascii="Times New Roman" w:eastAsia="Times New Roman" w:hAnsi="Times New Roman" w:cs="Times New Roman"/>
                <w:sz w:val="16"/>
                <w:szCs w:val="16"/>
                <w:lang w:eastAsia="ru-RU"/>
              </w:rPr>
              <w:t>п</w:t>
            </w:r>
            <w:proofErr w:type="gramEnd"/>
            <w:r w:rsidRPr="00A6475E">
              <w:rPr>
                <w:rFonts w:ascii="Times New Roman" w:eastAsia="Times New Roman" w:hAnsi="Times New Roman" w:cs="Times New Roman"/>
                <w:sz w:val="16"/>
                <w:szCs w:val="16"/>
                <w:lang w:eastAsia="ru-RU"/>
              </w:rPr>
              <w:t>/п</w:t>
            </w:r>
          </w:p>
        </w:tc>
        <w:tc>
          <w:tcPr>
            <w:tcW w:w="1601" w:type="dxa"/>
            <w:gridSpan w:val="2"/>
            <w:vMerge w:val="restart"/>
            <w:vAlign w:val="center"/>
          </w:tcPr>
          <w:p w:rsidR="00A6475E" w:rsidRPr="00A6475E" w:rsidRDefault="00A6475E" w:rsidP="00215CC9">
            <w:pPr>
              <w:widowControl w:val="0"/>
              <w:autoSpaceDE w:val="0"/>
              <w:autoSpaceDN w:val="0"/>
              <w:adjustRightInd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Наименование мероприятия</w:t>
            </w:r>
          </w:p>
        </w:tc>
        <w:tc>
          <w:tcPr>
            <w:tcW w:w="1982" w:type="dxa"/>
            <w:gridSpan w:val="2"/>
            <w:vMerge w:val="restart"/>
            <w:vAlign w:val="center"/>
          </w:tcPr>
          <w:p w:rsidR="00A6475E" w:rsidRPr="00A6475E" w:rsidRDefault="00A6475E" w:rsidP="00A6475E">
            <w:pPr>
              <w:widowControl w:val="0"/>
              <w:autoSpaceDE w:val="0"/>
              <w:autoSpaceDN w:val="0"/>
              <w:adjustRightInd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Срок реализации</w:t>
            </w:r>
          </w:p>
        </w:tc>
        <w:tc>
          <w:tcPr>
            <w:tcW w:w="1923" w:type="dxa"/>
            <w:gridSpan w:val="2"/>
            <w:vAlign w:val="center"/>
          </w:tcPr>
          <w:p w:rsidR="00A6475E" w:rsidRPr="00A6475E" w:rsidRDefault="00A6475E" w:rsidP="00A6475E">
            <w:pPr>
              <w:widowControl w:val="0"/>
              <w:autoSpaceDE w:val="0"/>
              <w:autoSpaceDN w:val="0"/>
              <w:adjustRightInd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Ожидаемый результат</w:t>
            </w:r>
          </w:p>
          <w:p w:rsidR="00A6475E" w:rsidRPr="00A6475E" w:rsidRDefault="00A6475E" w:rsidP="00A6475E">
            <w:pPr>
              <w:widowControl w:val="0"/>
              <w:autoSpaceDE w:val="0"/>
              <w:autoSpaceDN w:val="0"/>
              <w:adjustRightInd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(тыс. руб.)</w:t>
            </w:r>
          </w:p>
        </w:tc>
        <w:tc>
          <w:tcPr>
            <w:tcW w:w="1906" w:type="dxa"/>
            <w:gridSpan w:val="2"/>
            <w:vAlign w:val="center"/>
          </w:tcPr>
          <w:p w:rsidR="00A6475E" w:rsidRPr="00A6475E" w:rsidRDefault="00A6475E" w:rsidP="00A6475E">
            <w:pPr>
              <w:widowControl w:val="0"/>
              <w:autoSpaceDE w:val="0"/>
              <w:autoSpaceDN w:val="0"/>
              <w:adjustRightInd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Фактический результат</w:t>
            </w:r>
          </w:p>
          <w:p w:rsidR="00A6475E" w:rsidRPr="00A6475E" w:rsidRDefault="00A6475E" w:rsidP="00A6475E">
            <w:pPr>
              <w:widowControl w:val="0"/>
              <w:autoSpaceDE w:val="0"/>
              <w:autoSpaceDN w:val="0"/>
              <w:adjustRightInd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(тыс. руб.)</w:t>
            </w:r>
          </w:p>
        </w:tc>
        <w:tc>
          <w:tcPr>
            <w:tcW w:w="3100" w:type="dxa"/>
            <w:gridSpan w:val="2"/>
            <w:vMerge w:val="restart"/>
            <w:vAlign w:val="center"/>
          </w:tcPr>
          <w:p w:rsidR="00A6475E" w:rsidRPr="00A6475E" w:rsidRDefault="00A6475E" w:rsidP="00A6475E">
            <w:pPr>
              <w:widowControl w:val="0"/>
              <w:autoSpaceDE w:val="0"/>
              <w:autoSpaceDN w:val="0"/>
              <w:adjustRightInd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Пояснение</w:t>
            </w:r>
            <w:r w:rsidRPr="00A6475E">
              <w:rPr>
                <w:rFonts w:ascii="Times New Roman" w:eastAsia="Times New Roman" w:hAnsi="Times New Roman" w:cs="Times New Roman"/>
                <w:sz w:val="16"/>
                <w:szCs w:val="16"/>
                <w:lang w:eastAsia="ru-RU"/>
              </w:rPr>
              <w:br/>
              <w:t>(в случае невыполнения ожидаемого результата)</w:t>
            </w:r>
          </w:p>
        </w:tc>
        <w:tc>
          <w:tcPr>
            <w:tcW w:w="3569" w:type="dxa"/>
            <w:vMerge w:val="restart"/>
            <w:vAlign w:val="center"/>
          </w:tcPr>
          <w:p w:rsidR="00A6475E" w:rsidRPr="00A6475E" w:rsidRDefault="00A6475E" w:rsidP="00A6475E">
            <w:pPr>
              <w:widowControl w:val="0"/>
              <w:autoSpaceDE w:val="0"/>
              <w:autoSpaceDN w:val="0"/>
              <w:adjustRightInd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 xml:space="preserve">Доля дополнительных доходов </w:t>
            </w:r>
            <w:r w:rsidRPr="00A6475E">
              <w:rPr>
                <w:rFonts w:ascii="Times New Roman" w:eastAsia="Times New Roman" w:hAnsi="Times New Roman" w:cs="Times New Roman"/>
                <w:sz w:val="16"/>
                <w:szCs w:val="16"/>
                <w:lang w:eastAsia="ru-RU"/>
              </w:rPr>
              <w:br/>
              <w:t>в общем объеме налоговых и неналоговых доходов консолидированного бюджета Мокшанского района, %</w:t>
            </w:r>
          </w:p>
          <w:p w:rsidR="00A6475E" w:rsidRPr="00A6475E" w:rsidRDefault="00A6475E" w:rsidP="00A6475E">
            <w:pPr>
              <w:widowControl w:val="0"/>
              <w:autoSpaceDE w:val="0"/>
              <w:autoSpaceDN w:val="0"/>
              <w:adjustRightInd w:val="0"/>
              <w:jc w:val="center"/>
              <w:rPr>
                <w:rFonts w:ascii="Times New Roman" w:eastAsia="Times New Roman" w:hAnsi="Times New Roman" w:cs="Times New Roman"/>
                <w:sz w:val="16"/>
                <w:szCs w:val="16"/>
                <w:lang w:eastAsia="ru-RU"/>
              </w:rPr>
            </w:pPr>
          </w:p>
        </w:tc>
      </w:tr>
      <w:tr w:rsidR="00A6475E" w:rsidRPr="00A6475E" w:rsidTr="00514C39">
        <w:trPr>
          <w:trHeight w:val="215"/>
        </w:trPr>
        <w:tc>
          <w:tcPr>
            <w:tcW w:w="1201" w:type="dxa"/>
            <w:vMerge/>
          </w:tcPr>
          <w:p w:rsidR="00A6475E" w:rsidRPr="00A6475E" w:rsidRDefault="00A6475E" w:rsidP="00A647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01" w:type="dxa"/>
            <w:gridSpan w:val="2"/>
            <w:vMerge/>
          </w:tcPr>
          <w:p w:rsidR="00A6475E" w:rsidRPr="00A6475E" w:rsidRDefault="00A6475E" w:rsidP="00A647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982" w:type="dxa"/>
            <w:gridSpan w:val="2"/>
            <w:vMerge/>
          </w:tcPr>
          <w:p w:rsidR="00A6475E" w:rsidRPr="00A6475E" w:rsidRDefault="00A6475E" w:rsidP="00A647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923" w:type="dxa"/>
            <w:gridSpan w:val="2"/>
          </w:tcPr>
          <w:p w:rsidR="00A6475E" w:rsidRPr="00A6475E" w:rsidRDefault="00A6475E" w:rsidP="00A6475E">
            <w:pPr>
              <w:widowControl w:val="0"/>
              <w:autoSpaceDE w:val="0"/>
              <w:autoSpaceDN w:val="0"/>
              <w:adjustRightInd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за 20__ год</w:t>
            </w:r>
          </w:p>
        </w:tc>
        <w:tc>
          <w:tcPr>
            <w:tcW w:w="1906" w:type="dxa"/>
            <w:gridSpan w:val="2"/>
          </w:tcPr>
          <w:p w:rsidR="00A6475E" w:rsidRPr="00A6475E" w:rsidRDefault="00A6475E" w:rsidP="00A6475E">
            <w:pPr>
              <w:widowControl w:val="0"/>
              <w:autoSpaceDE w:val="0"/>
              <w:autoSpaceDN w:val="0"/>
              <w:adjustRightInd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за 20__ год</w:t>
            </w:r>
          </w:p>
        </w:tc>
        <w:tc>
          <w:tcPr>
            <w:tcW w:w="3100" w:type="dxa"/>
            <w:gridSpan w:val="2"/>
            <w:vMerge/>
          </w:tcPr>
          <w:p w:rsidR="00A6475E" w:rsidRPr="00A6475E" w:rsidRDefault="00A6475E" w:rsidP="00A6475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569" w:type="dxa"/>
            <w:vMerge/>
          </w:tcPr>
          <w:p w:rsidR="00A6475E" w:rsidRPr="00A6475E" w:rsidRDefault="00A6475E" w:rsidP="00A6475E">
            <w:pPr>
              <w:widowControl w:val="0"/>
              <w:autoSpaceDE w:val="0"/>
              <w:autoSpaceDN w:val="0"/>
              <w:adjustRightInd w:val="0"/>
              <w:jc w:val="center"/>
              <w:rPr>
                <w:rFonts w:ascii="Times New Roman" w:eastAsia="Times New Roman" w:hAnsi="Times New Roman" w:cs="Times New Roman"/>
                <w:sz w:val="16"/>
                <w:szCs w:val="16"/>
                <w:lang w:eastAsia="ru-RU"/>
              </w:rPr>
            </w:pPr>
          </w:p>
        </w:tc>
      </w:tr>
      <w:tr w:rsidR="00A6475E" w:rsidRPr="00A6475E" w:rsidTr="00514C39">
        <w:trPr>
          <w:trHeight w:val="87"/>
        </w:trPr>
        <w:tc>
          <w:tcPr>
            <w:tcW w:w="1201" w:type="dxa"/>
          </w:tcPr>
          <w:p w:rsidR="00A6475E" w:rsidRPr="00A6475E" w:rsidRDefault="00A6475E" w:rsidP="00A6475E">
            <w:pPr>
              <w:widowControl w:val="0"/>
              <w:autoSpaceDE w:val="0"/>
              <w:autoSpaceDN w:val="0"/>
              <w:adjustRightInd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1</w:t>
            </w:r>
          </w:p>
        </w:tc>
        <w:tc>
          <w:tcPr>
            <w:tcW w:w="1601" w:type="dxa"/>
            <w:gridSpan w:val="2"/>
          </w:tcPr>
          <w:p w:rsidR="00A6475E" w:rsidRPr="00A6475E" w:rsidRDefault="00A6475E" w:rsidP="00A6475E">
            <w:pPr>
              <w:widowControl w:val="0"/>
              <w:autoSpaceDE w:val="0"/>
              <w:autoSpaceDN w:val="0"/>
              <w:adjustRightInd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2</w:t>
            </w:r>
          </w:p>
        </w:tc>
        <w:tc>
          <w:tcPr>
            <w:tcW w:w="1982" w:type="dxa"/>
            <w:gridSpan w:val="2"/>
          </w:tcPr>
          <w:p w:rsidR="00A6475E" w:rsidRPr="00A6475E" w:rsidRDefault="00A6475E" w:rsidP="00A6475E">
            <w:pPr>
              <w:widowControl w:val="0"/>
              <w:autoSpaceDE w:val="0"/>
              <w:autoSpaceDN w:val="0"/>
              <w:adjustRightInd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3</w:t>
            </w:r>
          </w:p>
        </w:tc>
        <w:tc>
          <w:tcPr>
            <w:tcW w:w="1923" w:type="dxa"/>
            <w:gridSpan w:val="2"/>
          </w:tcPr>
          <w:p w:rsidR="00A6475E" w:rsidRPr="00A6475E" w:rsidRDefault="00A6475E" w:rsidP="00A6475E">
            <w:pPr>
              <w:widowControl w:val="0"/>
              <w:autoSpaceDE w:val="0"/>
              <w:autoSpaceDN w:val="0"/>
              <w:adjustRightInd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4</w:t>
            </w:r>
          </w:p>
        </w:tc>
        <w:tc>
          <w:tcPr>
            <w:tcW w:w="1906" w:type="dxa"/>
            <w:gridSpan w:val="2"/>
          </w:tcPr>
          <w:p w:rsidR="00A6475E" w:rsidRPr="00A6475E" w:rsidRDefault="00A6475E" w:rsidP="00A6475E">
            <w:pPr>
              <w:widowControl w:val="0"/>
              <w:autoSpaceDE w:val="0"/>
              <w:autoSpaceDN w:val="0"/>
              <w:adjustRightInd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5</w:t>
            </w:r>
          </w:p>
        </w:tc>
        <w:tc>
          <w:tcPr>
            <w:tcW w:w="3100" w:type="dxa"/>
            <w:gridSpan w:val="2"/>
          </w:tcPr>
          <w:p w:rsidR="00A6475E" w:rsidRPr="00A6475E" w:rsidRDefault="00A6475E" w:rsidP="00A6475E">
            <w:pPr>
              <w:widowControl w:val="0"/>
              <w:autoSpaceDE w:val="0"/>
              <w:autoSpaceDN w:val="0"/>
              <w:adjustRightInd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6</w:t>
            </w:r>
          </w:p>
        </w:tc>
        <w:tc>
          <w:tcPr>
            <w:tcW w:w="3569" w:type="dxa"/>
          </w:tcPr>
          <w:p w:rsidR="00A6475E" w:rsidRPr="00A6475E" w:rsidRDefault="00A6475E" w:rsidP="00A6475E">
            <w:pPr>
              <w:widowControl w:val="0"/>
              <w:autoSpaceDE w:val="0"/>
              <w:autoSpaceDN w:val="0"/>
              <w:adjustRightInd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7</w:t>
            </w:r>
          </w:p>
        </w:tc>
      </w:tr>
      <w:tr w:rsidR="00A6475E" w:rsidRPr="00A6475E" w:rsidTr="00514C39">
        <w:trPr>
          <w:trHeight w:val="211"/>
        </w:trPr>
        <w:tc>
          <w:tcPr>
            <w:tcW w:w="1201" w:type="dxa"/>
          </w:tcPr>
          <w:p w:rsidR="00A6475E" w:rsidRPr="00A6475E" w:rsidRDefault="00A6475E" w:rsidP="00A6475E">
            <w:pPr>
              <w:widowControl w:val="0"/>
              <w:autoSpaceDE w:val="0"/>
              <w:autoSpaceDN w:val="0"/>
              <w:adjustRightInd w:val="0"/>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n1</w:t>
            </w:r>
          </w:p>
        </w:tc>
        <w:tc>
          <w:tcPr>
            <w:tcW w:w="1601" w:type="dxa"/>
            <w:gridSpan w:val="2"/>
          </w:tcPr>
          <w:p w:rsidR="00A6475E" w:rsidRPr="00A6475E" w:rsidRDefault="00A6475E" w:rsidP="00A647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982" w:type="dxa"/>
            <w:gridSpan w:val="2"/>
          </w:tcPr>
          <w:p w:rsidR="00A6475E" w:rsidRPr="00A6475E" w:rsidRDefault="00A6475E" w:rsidP="00A647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923" w:type="dxa"/>
            <w:gridSpan w:val="2"/>
          </w:tcPr>
          <w:p w:rsidR="00A6475E" w:rsidRPr="00A6475E" w:rsidRDefault="00A6475E" w:rsidP="00A647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906" w:type="dxa"/>
            <w:gridSpan w:val="2"/>
          </w:tcPr>
          <w:p w:rsidR="00A6475E" w:rsidRPr="00A6475E" w:rsidRDefault="00A6475E" w:rsidP="00A647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00" w:type="dxa"/>
            <w:gridSpan w:val="2"/>
          </w:tcPr>
          <w:p w:rsidR="00A6475E" w:rsidRPr="00A6475E" w:rsidRDefault="00A6475E" w:rsidP="00A647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69" w:type="dxa"/>
          </w:tcPr>
          <w:p w:rsidR="00A6475E" w:rsidRPr="00A6475E" w:rsidRDefault="00A6475E" w:rsidP="00A6475E">
            <w:pPr>
              <w:widowControl w:val="0"/>
              <w:autoSpaceDE w:val="0"/>
              <w:autoSpaceDN w:val="0"/>
              <w:adjustRightInd w:val="0"/>
              <w:jc w:val="left"/>
              <w:rPr>
                <w:rFonts w:ascii="Times New Roman" w:eastAsia="Times New Roman" w:hAnsi="Times New Roman" w:cs="Times New Roman"/>
                <w:sz w:val="16"/>
                <w:szCs w:val="16"/>
                <w:lang w:eastAsia="ru-RU"/>
              </w:rPr>
            </w:pPr>
          </w:p>
        </w:tc>
      </w:tr>
      <w:tr w:rsidR="00A6475E" w:rsidRPr="00A6475E" w:rsidTr="00514C39">
        <w:trPr>
          <w:trHeight w:val="159"/>
        </w:trPr>
        <w:tc>
          <w:tcPr>
            <w:tcW w:w="1201" w:type="dxa"/>
          </w:tcPr>
          <w:p w:rsidR="00A6475E" w:rsidRPr="00A6475E" w:rsidRDefault="00A6475E" w:rsidP="00A6475E">
            <w:pPr>
              <w:widowControl w:val="0"/>
              <w:autoSpaceDE w:val="0"/>
              <w:autoSpaceDN w:val="0"/>
              <w:adjustRightInd w:val="0"/>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n2</w:t>
            </w:r>
          </w:p>
        </w:tc>
        <w:tc>
          <w:tcPr>
            <w:tcW w:w="1601" w:type="dxa"/>
            <w:gridSpan w:val="2"/>
          </w:tcPr>
          <w:p w:rsidR="00A6475E" w:rsidRPr="00A6475E" w:rsidRDefault="00A6475E" w:rsidP="00A647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982" w:type="dxa"/>
            <w:gridSpan w:val="2"/>
          </w:tcPr>
          <w:p w:rsidR="00A6475E" w:rsidRPr="00A6475E" w:rsidRDefault="00A6475E" w:rsidP="00A647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923" w:type="dxa"/>
            <w:gridSpan w:val="2"/>
          </w:tcPr>
          <w:p w:rsidR="00A6475E" w:rsidRPr="00A6475E" w:rsidRDefault="00A6475E" w:rsidP="00A647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906" w:type="dxa"/>
            <w:gridSpan w:val="2"/>
          </w:tcPr>
          <w:p w:rsidR="00A6475E" w:rsidRPr="00A6475E" w:rsidRDefault="00A6475E" w:rsidP="00A647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00" w:type="dxa"/>
            <w:gridSpan w:val="2"/>
          </w:tcPr>
          <w:p w:rsidR="00A6475E" w:rsidRPr="00A6475E" w:rsidRDefault="00A6475E" w:rsidP="00A647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69" w:type="dxa"/>
          </w:tcPr>
          <w:p w:rsidR="00A6475E" w:rsidRPr="00A6475E" w:rsidRDefault="00A6475E" w:rsidP="00A6475E">
            <w:pPr>
              <w:widowControl w:val="0"/>
              <w:autoSpaceDE w:val="0"/>
              <w:autoSpaceDN w:val="0"/>
              <w:adjustRightInd w:val="0"/>
              <w:jc w:val="left"/>
              <w:rPr>
                <w:rFonts w:ascii="Times New Roman" w:eastAsia="Times New Roman" w:hAnsi="Times New Roman" w:cs="Times New Roman"/>
                <w:sz w:val="16"/>
                <w:szCs w:val="16"/>
                <w:lang w:eastAsia="ru-RU"/>
              </w:rPr>
            </w:pPr>
          </w:p>
        </w:tc>
      </w:tr>
      <w:tr w:rsidR="00A6475E" w:rsidRPr="00A6475E" w:rsidTr="00514C39">
        <w:trPr>
          <w:trHeight w:val="135"/>
        </w:trPr>
        <w:tc>
          <w:tcPr>
            <w:tcW w:w="1201" w:type="dxa"/>
          </w:tcPr>
          <w:p w:rsidR="00A6475E" w:rsidRPr="00A6475E" w:rsidRDefault="00A6475E" w:rsidP="00A6475E">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A6475E">
              <w:rPr>
                <w:rFonts w:ascii="Times New Roman" w:eastAsia="Times New Roman" w:hAnsi="Times New Roman" w:cs="Times New Roman"/>
                <w:sz w:val="16"/>
                <w:szCs w:val="16"/>
                <w:lang w:eastAsia="ru-RU"/>
              </w:rPr>
              <w:t>ni</w:t>
            </w:r>
            <w:proofErr w:type="spellEnd"/>
          </w:p>
        </w:tc>
        <w:tc>
          <w:tcPr>
            <w:tcW w:w="1601" w:type="dxa"/>
            <w:gridSpan w:val="2"/>
          </w:tcPr>
          <w:p w:rsidR="00A6475E" w:rsidRPr="00A6475E" w:rsidRDefault="00A6475E" w:rsidP="00A647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982" w:type="dxa"/>
            <w:gridSpan w:val="2"/>
          </w:tcPr>
          <w:p w:rsidR="00A6475E" w:rsidRPr="00A6475E" w:rsidRDefault="00A6475E" w:rsidP="00A647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923" w:type="dxa"/>
            <w:gridSpan w:val="2"/>
          </w:tcPr>
          <w:p w:rsidR="00A6475E" w:rsidRPr="00A6475E" w:rsidRDefault="00A6475E" w:rsidP="00A647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906" w:type="dxa"/>
            <w:gridSpan w:val="2"/>
          </w:tcPr>
          <w:p w:rsidR="00A6475E" w:rsidRPr="00A6475E" w:rsidRDefault="00A6475E" w:rsidP="00A647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00" w:type="dxa"/>
            <w:gridSpan w:val="2"/>
          </w:tcPr>
          <w:p w:rsidR="00A6475E" w:rsidRPr="00A6475E" w:rsidRDefault="00A6475E" w:rsidP="00A647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69" w:type="dxa"/>
          </w:tcPr>
          <w:p w:rsidR="00A6475E" w:rsidRPr="00A6475E" w:rsidRDefault="00A6475E" w:rsidP="00A6475E">
            <w:pPr>
              <w:widowControl w:val="0"/>
              <w:autoSpaceDE w:val="0"/>
              <w:autoSpaceDN w:val="0"/>
              <w:adjustRightInd w:val="0"/>
              <w:jc w:val="left"/>
              <w:rPr>
                <w:rFonts w:ascii="Times New Roman" w:eastAsia="Times New Roman" w:hAnsi="Times New Roman" w:cs="Times New Roman"/>
                <w:sz w:val="16"/>
                <w:szCs w:val="16"/>
                <w:lang w:eastAsia="ru-RU"/>
              </w:rPr>
            </w:pPr>
          </w:p>
        </w:tc>
      </w:tr>
      <w:tr w:rsidR="00A6475E" w:rsidRPr="00A6475E" w:rsidTr="00514C39">
        <w:trPr>
          <w:trHeight w:val="602"/>
        </w:trPr>
        <w:tc>
          <w:tcPr>
            <w:tcW w:w="1201" w:type="dxa"/>
          </w:tcPr>
          <w:p w:rsidR="00A6475E" w:rsidRPr="00A6475E" w:rsidRDefault="00A6475E" w:rsidP="00A6475E">
            <w:pPr>
              <w:widowControl w:val="0"/>
              <w:autoSpaceDE w:val="0"/>
              <w:autoSpaceDN w:val="0"/>
              <w:adjustRightInd w:val="0"/>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Итого по разделу</w:t>
            </w:r>
          </w:p>
        </w:tc>
        <w:tc>
          <w:tcPr>
            <w:tcW w:w="1601" w:type="dxa"/>
            <w:gridSpan w:val="2"/>
          </w:tcPr>
          <w:p w:rsidR="00A6475E" w:rsidRPr="00A6475E" w:rsidRDefault="00A6475E" w:rsidP="00A647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982" w:type="dxa"/>
            <w:gridSpan w:val="2"/>
          </w:tcPr>
          <w:p w:rsidR="00A6475E" w:rsidRPr="00A6475E" w:rsidRDefault="00A6475E" w:rsidP="00A647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923" w:type="dxa"/>
            <w:gridSpan w:val="2"/>
          </w:tcPr>
          <w:p w:rsidR="00A6475E" w:rsidRPr="00A6475E" w:rsidRDefault="00A6475E" w:rsidP="00A6475E">
            <w:pPr>
              <w:widowControl w:val="0"/>
              <w:autoSpaceDE w:val="0"/>
              <w:autoSpaceDN w:val="0"/>
              <w:adjustRightInd w:val="0"/>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 xml:space="preserve">альфа </w:t>
            </w:r>
            <w:proofErr w:type="spellStart"/>
            <w:r w:rsidRPr="00A6475E">
              <w:rPr>
                <w:rFonts w:ascii="Times New Roman" w:eastAsia="Times New Roman" w:hAnsi="Times New Roman" w:cs="Times New Roman"/>
                <w:sz w:val="16"/>
                <w:szCs w:val="16"/>
                <w:lang w:eastAsia="ru-RU"/>
              </w:rPr>
              <w:t>ожид</w:t>
            </w:r>
            <w:proofErr w:type="spellEnd"/>
            <w:r w:rsidRPr="00A6475E">
              <w:rPr>
                <w:rFonts w:ascii="Times New Roman" w:eastAsia="Times New Roman" w:hAnsi="Times New Roman" w:cs="Times New Roman"/>
                <w:sz w:val="16"/>
                <w:szCs w:val="16"/>
                <w:lang w:eastAsia="ru-RU"/>
              </w:rPr>
              <w:t>.</w:t>
            </w:r>
          </w:p>
        </w:tc>
        <w:tc>
          <w:tcPr>
            <w:tcW w:w="1906" w:type="dxa"/>
            <w:gridSpan w:val="2"/>
          </w:tcPr>
          <w:p w:rsidR="00A6475E" w:rsidRPr="00A6475E" w:rsidRDefault="00A6475E" w:rsidP="00A6475E">
            <w:pPr>
              <w:widowControl w:val="0"/>
              <w:autoSpaceDE w:val="0"/>
              <w:autoSpaceDN w:val="0"/>
              <w:adjustRightInd w:val="0"/>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альфа факт</w:t>
            </w:r>
          </w:p>
        </w:tc>
        <w:tc>
          <w:tcPr>
            <w:tcW w:w="3100" w:type="dxa"/>
            <w:gridSpan w:val="2"/>
          </w:tcPr>
          <w:p w:rsidR="00A6475E" w:rsidRPr="00A6475E" w:rsidRDefault="00A6475E" w:rsidP="00A647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69" w:type="dxa"/>
          </w:tcPr>
          <w:p w:rsidR="00A6475E" w:rsidRPr="00A6475E" w:rsidRDefault="00A6475E" w:rsidP="00514C39">
            <w:pPr>
              <w:widowControl w:val="0"/>
              <w:autoSpaceDE w:val="0"/>
              <w:autoSpaceDN w:val="0"/>
              <w:adjustRightInd w:val="0"/>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(альфа факт / объем налоговых и неналоговых доходов консолидированного бюд</w:t>
            </w:r>
            <w:r w:rsidR="00514C39">
              <w:rPr>
                <w:rFonts w:ascii="Times New Roman" w:eastAsia="Times New Roman" w:hAnsi="Times New Roman" w:cs="Times New Roman"/>
                <w:sz w:val="16"/>
                <w:szCs w:val="16"/>
                <w:lang w:eastAsia="ru-RU"/>
              </w:rPr>
              <w:t>жета Мокшанского района) * 100%</w:t>
            </w:r>
          </w:p>
        </w:tc>
      </w:tr>
      <w:tr w:rsidR="00A6475E" w:rsidRPr="00A6475E" w:rsidTr="00514C39">
        <w:trPr>
          <w:trHeight w:val="271"/>
        </w:trPr>
        <w:tc>
          <w:tcPr>
            <w:tcW w:w="15282" w:type="dxa"/>
            <w:gridSpan w:val="12"/>
            <w:vAlign w:val="center"/>
          </w:tcPr>
          <w:p w:rsidR="00A6475E" w:rsidRPr="00514C39" w:rsidRDefault="00A6475E" w:rsidP="00A6475E">
            <w:pPr>
              <w:widowControl w:val="0"/>
              <w:autoSpaceDE w:val="0"/>
              <w:autoSpaceDN w:val="0"/>
              <w:spacing w:line="216" w:lineRule="auto"/>
              <w:jc w:val="center"/>
              <w:outlineLvl w:val="1"/>
              <w:rPr>
                <w:rFonts w:ascii="Times New Roman" w:eastAsia="Times New Roman" w:hAnsi="Times New Roman" w:cs="Times New Roman"/>
                <w:b/>
                <w:bCs/>
                <w:sz w:val="8"/>
                <w:szCs w:val="8"/>
                <w:lang w:eastAsia="ru-RU"/>
              </w:rPr>
            </w:pPr>
          </w:p>
          <w:p w:rsidR="00A6475E" w:rsidRPr="00A6475E" w:rsidRDefault="00A6475E" w:rsidP="00A6475E">
            <w:pPr>
              <w:widowControl w:val="0"/>
              <w:spacing w:line="216" w:lineRule="auto"/>
              <w:jc w:val="center"/>
              <w:rPr>
                <w:rFonts w:ascii="Times New Roman" w:eastAsia="Times New Roman" w:hAnsi="Times New Roman" w:cs="Times New Roman"/>
                <w:b/>
                <w:sz w:val="16"/>
                <w:szCs w:val="16"/>
                <w:lang w:eastAsia="ru-RU"/>
              </w:rPr>
            </w:pPr>
            <w:r w:rsidRPr="00A6475E">
              <w:rPr>
                <w:rFonts w:ascii="Times New Roman" w:eastAsia="Times New Roman" w:hAnsi="Times New Roman" w:cs="Times New Roman"/>
                <w:b/>
                <w:bCs/>
                <w:sz w:val="16"/>
                <w:szCs w:val="16"/>
                <w:lang w:val="en-US" w:eastAsia="ru-RU"/>
              </w:rPr>
              <w:t>III</w:t>
            </w:r>
            <w:r w:rsidRPr="00A6475E">
              <w:rPr>
                <w:rFonts w:ascii="Times New Roman" w:eastAsia="Times New Roman" w:hAnsi="Times New Roman" w:cs="Times New Roman"/>
                <w:b/>
                <w:bCs/>
                <w:sz w:val="16"/>
                <w:szCs w:val="16"/>
                <w:lang w:eastAsia="ru-RU"/>
              </w:rPr>
              <w:t xml:space="preserve">. Мероприятия по сокращению </w:t>
            </w:r>
            <w:r w:rsidRPr="00A6475E">
              <w:rPr>
                <w:rFonts w:ascii="Times New Roman" w:eastAsia="Times New Roman" w:hAnsi="Times New Roman" w:cs="Times New Roman"/>
                <w:b/>
                <w:sz w:val="16"/>
                <w:szCs w:val="16"/>
                <w:lang w:eastAsia="ru-RU"/>
              </w:rPr>
              <w:t>муниципального</w:t>
            </w:r>
            <w:r w:rsidRPr="00A6475E">
              <w:rPr>
                <w:rFonts w:ascii="Times New Roman" w:eastAsia="Times New Roman" w:hAnsi="Times New Roman" w:cs="Times New Roman"/>
                <w:b/>
                <w:bCs/>
                <w:sz w:val="16"/>
                <w:szCs w:val="16"/>
                <w:lang w:eastAsia="ru-RU"/>
              </w:rPr>
              <w:t xml:space="preserve"> долга </w:t>
            </w:r>
            <w:r w:rsidRPr="00A6475E">
              <w:rPr>
                <w:rFonts w:ascii="Times New Roman" w:eastAsia="Times New Roman" w:hAnsi="Times New Roman" w:cs="Times New Roman"/>
                <w:b/>
                <w:sz w:val="16"/>
                <w:szCs w:val="16"/>
                <w:lang w:eastAsia="ru-RU"/>
              </w:rPr>
              <w:t xml:space="preserve">Мокшанского района на 2022 - 2026 годы, </w:t>
            </w:r>
            <w:r w:rsidR="00514C39">
              <w:rPr>
                <w:rFonts w:ascii="Times New Roman" w:eastAsia="Times New Roman" w:hAnsi="Times New Roman" w:cs="Times New Roman"/>
                <w:b/>
                <w:sz w:val="16"/>
                <w:szCs w:val="16"/>
                <w:lang w:eastAsia="ru-RU"/>
              </w:rPr>
              <w:t xml:space="preserve"> </w:t>
            </w:r>
            <w:r w:rsidRPr="00A6475E">
              <w:rPr>
                <w:rFonts w:ascii="Times New Roman" w:eastAsia="Times New Roman" w:hAnsi="Times New Roman" w:cs="Times New Roman"/>
                <w:b/>
                <w:sz w:val="16"/>
                <w:szCs w:val="16"/>
                <w:lang w:eastAsia="ru-RU"/>
              </w:rPr>
              <w:t>а также мониторинг муниципального долга</w:t>
            </w:r>
          </w:p>
          <w:p w:rsidR="00A6475E" w:rsidRPr="00514C39" w:rsidRDefault="00A6475E" w:rsidP="00A6475E">
            <w:pPr>
              <w:widowControl w:val="0"/>
              <w:autoSpaceDE w:val="0"/>
              <w:autoSpaceDN w:val="0"/>
              <w:spacing w:line="216" w:lineRule="auto"/>
              <w:jc w:val="center"/>
              <w:outlineLvl w:val="1"/>
              <w:rPr>
                <w:rFonts w:ascii="Times New Roman" w:eastAsia="Times New Roman" w:hAnsi="Times New Roman" w:cs="Times New Roman"/>
                <w:b/>
                <w:bCs/>
                <w:sz w:val="8"/>
                <w:szCs w:val="8"/>
                <w:lang w:eastAsia="ru-RU"/>
              </w:rPr>
            </w:pPr>
          </w:p>
        </w:tc>
      </w:tr>
      <w:tr w:rsidR="00A6475E" w:rsidRPr="00A6475E" w:rsidTr="00514C39">
        <w:tc>
          <w:tcPr>
            <w:tcW w:w="1480" w:type="dxa"/>
            <w:gridSpan w:val="2"/>
            <w:vAlign w:val="center"/>
          </w:tcPr>
          <w:p w:rsidR="00A6475E" w:rsidRPr="00A6475E" w:rsidRDefault="00A6475E" w:rsidP="00A6475E">
            <w:pPr>
              <w:widowControl w:val="0"/>
              <w:autoSpaceDE w:val="0"/>
              <w:autoSpaceDN w:val="0"/>
              <w:spacing w:line="216" w:lineRule="auto"/>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w:t>
            </w:r>
          </w:p>
          <w:p w:rsidR="00A6475E" w:rsidRPr="00A6475E" w:rsidRDefault="00A6475E" w:rsidP="00A6475E">
            <w:pPr>
              <w:widowControl w:val="0"/>
              <w:autoSpaceDE w:val="0"/>
              <w:autoSpaceDN w:val="0"/>
              <w:spacing w:line="216" w:lineRule="auto"/>
              <w:jc w:val="center"/>
              <w:rPr>
                <w:rFonts w:ascii="Times New Roman" w:eastAsia="Times New Roman" w:hAnsi="Times New Roman" w:cs="Times New Roman"/>
                <w:sz w:val="16"/>
                <w:szCs w:val="16"/>
                <w:lang w:eastAsia="ru-RU"/>
              </w:rPr>
            </w:pPr>
            <w:proofErr w:type="gramStart"/>
            <w:r w:rsidRPr="00A6475E">
              <w:rPr>
                <w:rFonts w:ascii="Times New Roman" w:eastAsia="Times New Roman" w:hAnsi="Times New Roman" w:cs="Times New Roman"/>
                <w:sz w:val="16"/>
                <w:szCs w:val="16"/>
                <w:lang w:eastAsia="ru-RU"/>
              </w:rPr>
              <w:t>п</w:t>
            </w:r>
            <w:proofErr w:type="gramEnd"/>
            <w:r w:rsidRPr="00A6475E">
              <w:rPr>
                <w:rFonts w:ascii="Times New Roman" w:eastAsia="Times New Roman" w:hAnsi="Times New Roman" w:cs="Times New Roman"/>
                <w:sz w:val="16"/>
                <w:szCs w:val="16"/>
                <w:lang w:eastAsia="ru-RU"/>
              </w:rPr>
              <w:t>/п</w:t>
            </w:r>
          </w:p>
        </w:tc>
        <w:tc>
          <w:tcPr>
            <w:tcW w:w="2266" w:type="dxa"/>
            <w:gridSpan w:val="2"/>
            <w:vAlign w:val="center"/>
          </w:tcPr>
          <w:p w:rsidR="00A6475E" w:rsidRPr="00A6475E" w:rsidRDefault="00A6475E" w:rsidP="00A6475E">
            <w:pPr>
              <w:widowControl w:val="0"/>
              <w:autoSpaceDE w:val="0"/>
              <w:autoSpaceDN w:val="0"/>
              <w:spacing w:line="216" w:lineRule="auto"/>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Наименование мероприятия</w:t>
            </w:r>
          </w:p>
        </w:tc>
        <w:tc>
          <w:tcPr>
            <w:tcW w:w="1815" w:type="dxa"/>
            <w:gridSpan w:val="2"/>
            <w:vAlign w:val="center"/>
          </w:tcPr>
          <w:p w:rsidR="00A6475E" w:rsidRPr="00A6475E" w:rsidRDefault="00A6475E" w:rsidP="00A6475E">
            <w:pPr>
              <w:widowControl w:val="0"/>
              <w:autoSpaceDE w:val="0"/>
              <w:autoSpaceDN w:val="0"/>
              <w:spacing w:line="216" w:lineRule="auto"/>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Срок реализации</w:t>
            </w:r>
          </w:p>
        </w:tc>
        <w:tc>
          <w:tcPr>
            <w:tcW w:w="2484" w:type="dxa"/>
            <w:gridSpan w:val="2"/>
            <w:vAlign w:val="center"/>
          </w:tcPr>
          <w:p w:rsidR="00A6475E" w:rsidRPr="00A6475E" w:rsidRDefault="00A6475E" w:rsidP="00A6475E">
            <w:pPr>
              <w:widowControl w:val="0"/>
              <w:autoSpaceDE w:val="0"/>
              <w:autoSpaceDN w:val="0"/>
              <w:spacing w:line="221" w:lineRule="auto"/>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Ожидаемый результат</w:t>
            </w:r>
            <w:r w:rsidRPr="00A6475E">
              <w:rPr>
                <w:rFonts w:ascii="Times New Roman" w:eastAsia="Times New Roman" w:hAnsi="Times New Roman" w:cs="Times New Roman"/>
                <w:sz w:val="16"/>
                <w:szCs w:val="16"/>
                <w:lang w:eastAsia="ru-RU"/>
              </w:rPr>
              <w:br/>
              <w:t>(тыс. руб.)</w:t>
            </w:r>
          </w:p>
        </w:tc>
        <w:tc>
          <w:tcPr>
            <w:tcW w:w="2700" w:type="dxa"/>
            <w:gridSpan w:val="2"/>
            <w:vAlign w:val="center"/>
          </w:tcPr>
          <w:p w:rsidR="00A6475E" w:rsidRPr="00A6475E" w:rsidRDefault="00A6475E" w:rsidP="00A6475E">
            <w:pPr>
              <w:widowControl w:val="0"/>
              <w:autoSpaceDE w:val="0"/>
              <w:autoSpaceDN w:val="0"/>
              <w:spacing w:line="221" w:lineRule="auto"/>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Фактический результат</w:t>
            </w:r>
            <w:r w:rsidRPr="00A6475E">
              <w:rPr>
                <w:rFonts w:ascii="Times New Roman" w:eastAsia="Times New Roman" w:hAnsi="Times New Roman" w:cs="Times New Roman"/>
                <w:sz w:val="16"/>
                <w:szCs w:val="16"/>
                <w:lang w:eastAsia="ru-RU"/>
              </w:rPr>
              <w:br/>
              <w:t>(тыс. руб.)</w:t>
            </w:r>
          </w:p>
        </w:tc>
        <w:tc>
          <w:tcPr>
            <w:tcW w:w="4537" w:type="dxa"/>
            <w:gridSpan w:val="2"/>
            <w:vAlign w:val="center"/>
          </w:tcPr>
          <w:p w:rsidR="00A6475E" w:rsidRPr="00A6475E" w:rsidRDefault="00A6475E" w:rsidP="00A6475E">
            <w:pPr>
              <w:widowControl w:val="0"/>
              <w:autoSpaceDE w:val="0"/>
              <w:autoSpaceDN w:val="0"/>
              <w:spacing w:line="216" w:lineRule="auto"/>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Обоснование достижения (</w:t>
            </w:r>
            <w:proofErr w:type="spellStart"/>
            <w:r w:rsidRPr="00A6475E">
              <w:rPr>
                <w:rFonts w:ascii="Times New Roman" w:eastAsia="Times New Roman" w:hAnsi="Times New Roman" w:cs="Times New Roman"/>
                <w:sz w:val="16"/>
                <w:szCs w:val="16"/>
                <w:lang w:eastAsia="ru-RU"/>
              </w:rPr>
              <w:t>недостижения</w:t>
            </w:r>
            <w:proofErr w:type="spellEnd"/>
            <w:r w:rsidRPr="00A6475E">
              <w:rPr>
                <w:rFonts w:ascii="Times New Roman" w:eastAsia="Times New Roman" w:hAnsi="Times New Roman" w:cs="Times New Roman"/>
                <w:sz w:val="16"/>
                <w:szCs w:val="16"/>
                <w:lang w:eastAsia="ru-RU"/>
              </w:rPr>
              <w:t>) ожидаемого результата</w:t>
            </w:r>
          </w:p>
        </w:tc>
      </w:tr>
      <w:tr w:rsidR="00A6475E" w:rsidRPr="00A6475E" w:rsidTr="00514C39">
        <w:tc>
          <w:tcPr>
            <w:tcW w:w="1480" w:type="dxa"/>
            <w:gridSpan w:val="2"/>
          </w:tcPr>
          <w:p w:rsidR="00A6475E" w:rsidRPr="00A6475E" w:rsidRDefault="00A6475E" w:rsidP="00A6475E">
            <w:pPr>
              <w:widowControl w:val="0"/>
              <w:autoSpaceDE w:val="0"/>
              <w:autoSpaceDN w:val="0"/>
              <w:spacing w:line="216" w:lineRule="auto"/>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1</w:t>
            </w:r>
          </w:p>
        </w:tc>
        <w:tc>
          <w:tcPr>
            <w:tcW w:w="2266" w:type="dxa"/>
            <w:gridSpan w:val="2"/>
          </w:tcPr>
          <w:p w:rsidR="00A6475E" w:rsidRPr="00A6475E" w:rsidRDefault="00A6475E" w:rsidP="00A6475E">
            <w:pPr>
              <w:widowControl w:val="0"/>
              <w:autoSpaceDE w:val="0"/>
              <w:autoSpaceDN w:val="0"/>
              <w:spacing w:line="216" w:lineRule="auto"/>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2</w:t>
            </w:r>
          </w:p>
        </w:tc>
        <w:tc>
          <w:tcPr>
            <w:tcW w:w="1815" w:type="dxa"/>
            <w:gridSpan w:val="2"/>
          </w:tcPr>
          <w:p w:rsidR="00A6475E" w:rsidRPr="00A6475E" w:rsidRDefault="00A6475E" w:rsidP="00A6475E">
            <w:pPr>
              <w:widowControl w:val="0"/>
              <w:autoSpaceDE w:val="0"/>
              <w:autoSpaceDN w:val="0"/>
              <w:spacing w:line="216" w:lineRule="auto"/>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3</w:t>
            </w:r>
          </w:p>
        </w:tc>
        <w:tc>
          <w:tcPr>
            <w:tcW w:w="2484" w:type="dxa"/>
            <w:gridSpan w:val="2"/>
          </w:tcPr>
          <w:p w:rsidR="00A6475E" w:rsidRPr="00A6475E" w:rsidRDefault="00A6475E" w:rsidP="00A6475E">
            <w:pPr>
              <w:widowControl w:val="0"/>
              <w:autoSpaceDE w:val="0"/>
              <w:autoSpaceDN w:val="0"/>
              <w:spacing w:line="216" w:lineRule="auto"/>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4</w:t>
            </w:r>
          </w:p>
        </w:tc>
        <w:tc>
          <w:tcPr>
            <w:tcW w:w="2700" w:type="dxa"/>
            <w:gridSpan w:val="2"/>
          </w:tcPr>
          <w:p w:rsidR="00A6475E" w:rsidRPr="00A6475E" w:rsidRDefault="00A6475E" w:rsidP="00A6475E">
            <w:pPr>
              <w:widowControl w:val="0"/>
              <w:autoSpaceDE w:val="0"/>
              <w:autoSpaceDN w:val="0"/>
              <w:spacing w:line="216" w:lineRule="auto"/>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5</w:t>
            </w:r>
          </w:p>
        </w:tc>
        <w:tc>
          <w:tcPr>
            <w:tcW w:w="4537" w:type="dxa"/>
            <w:gridSpan w:val="2"/>
          </w:tcPr>
          <w:p w:rsidR="00A6475E" w:rsidRPr="00A6475E" w:rsidRDefault="00A6475E" w:rsidP="00A6475E">
            <w:pPr>
              <w:widowControl w:val="0"/>
              <w:autoSpaceDE w:val="0"/>
              <w:autoSpaceDN w:val="0"/>
              <w:spacing w:line="216" w:lineRule="auto"/>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6</w:t>
            </w:r>
          </w:p>
        </w:tc>
      </w:tr>
      <w:tr w:rsidR="00A6475E" w:rsidRPr="00A6475E" w:rsidTr="00514C39">
        <w:tc>
          <w:tcPr>
            <w:tcW w:w="1480" w:type="dxa"/>
            <w:gridSpan w:val="2"/>
          </w:tcPr>
          <w:p w:rsidR="00A6475E" w:rsidRPr="00A6475E" w:rsidRDefault="00A6475E" w:rsidP="00A6475E">
            <w:pPr>
              <w:widowControl w:val="0"/>
              <w:autoSpaceDE w:val="0"/>
              <w:autoSpaceDN w:val="0"/>
              <w:spacing w:line="216" w:lineRule="auto"/>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n1</w:t>
            </w:r>
          </w:p>
        </w:tc>
        <w:tc>
          <w:tcPr>
            <w:tcW w:w="2266" w:type="dxa"/>
            <w:gridSpan w:val="2"/>
          </w:tcPr>
          <w:p w:rsidR="00A6475E" w:rsidRPr="00A6475E" w:rsidRDefault="00A6475E" w:rsidP="00A6475E">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1815" w:type="dxa"/>
            <w:gridSpan w:val="2"/>
          </w:tcPr>
          <w:p w:rsidR="00A6475E" w:rsidRPr="00A6475E" w:rsidRDefault="00A6475E" w:rsidP="00A6475E">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484" w:type="dxa"/>
            <w:gridSpan w:val="2"/>
            <w:vMerge w:val="restart"/>
          </w:tcPr>
          <w:p w:rsidR="00A6475E" w:rsidRPr="00A6475E" w:rsidRDefault="00A6475E" w:rsidP="00A6475E">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700" w:type="dxa"/>
            <w:gridSpan w:val="2"/>
          </w:tcPr>
          <w:p w:rsidR="00A6475E" w:rsidRPr="00A6475E" w:rsidRDefault="00A6475E" w:rsidP="00A6475E">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4537" w:type="dxa"/>
            <w:gridSpan w:val="2"/>
            <w:vMerge w:val="restart"/>
          </w:tcPr>
          <w:p w:rsidR="00A6475E" w:rsidRPr="00A6475E" w:rsidRDefault="00A6475E" w:rsidP="00A6475E">
            <w:pPr>
              <w:widowControl w:val="0"/>
              <w:autoSpaceDE w:val="0"/>
              <w:autoSpaceDN w:val="0"/>
              <w:spacing w:line="216" w:lineRule="auto"/>
              <w:jc w:val="left"/>
              <w:rPr>
                <w:rFonts w:ascii="Times New Roman" w:eastAsia="Times New Roman" w:hAnsi="Times New Roman" w:cs="Times New Roman"/>
                <w:sz w:val="16"/>
                <w:szCs w:val="16"/>
                <w:lang w:eastAsia="ru-RU"/>
              </w:rPr>
            </w:pPr>
          </w:p>
        </w:tc>
      </w:tr>
      <w:tr w:rsidR="00A6475E" w:rsidRPr="00A6475E" w:rsidTr="00514C39">
        <w:tc>
          <w:tcPr>
            <w:tcW w:w="1480" w:type="dxa"/>
            <w:gridSpan w:val="2"/>
          </w:tcPr>
          <w:p w:rsidR="00A6475E" w:rsidRPr="00A6475E" w:rsidRDefault="00A6475E" w:rsidP="00A6475E">
            <w:pPr>
              <w:widowControl w:val="0"/>
              <w:autoSpaceDE w:val="0"/>
              <w:autoSpaceDN w:val="0"/>
              <w:spacing w:line="216" w:lineRule="auto"/>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n2</w:t>
            </w:r>
          </w:p>
        </w:tc>
        <w:tc>
          <w:tcPr>
            <w:tcW w:w="2266" w:type="dxa"/>
            <w:gridSpan w:val="2"/>
          </w:tcPr>
          <w:p w:rsidR="00A6475E" w:rsidRPr="00A6475E" w:rsidRDefault="00A6475E" w:rsidP="00A6475E">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1815" w:type="dxa"/>
            <w:gridSpan w:val="2"/>
          </w:tcPr>
          <w:p w:rsidR="00A6475E" w:rsidRPr="00A6475E" w:rsidRDefault="00A6475E" w:rsidP="00A6475E">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484" w:type="dxa"/>
            <w:gridSpan w:val="2"/>
            <w:vMerge/>
          </w:tcPr>
          <w:p w:rsidR="00A6475E" w:rsidRPr="00A6475E" w:rsidRDefault="00A6475E" w:rsidP="00A6475E">
            <w:pPr>
              <w:widowControl w:val="0"/>
              <w:spacing w:line="216" w:lineRule="auto"/>
              <w:ind w:left="709" w:hanging="709"/>
              <w:jc w:val="left"/>
              <w:rPr>
                <w:rFonts w:ascii="Times New Roman" w:eastAsia="Times New Roman" w:hAnsi="Times New Roman" w:cs="Times New Roman"/>
                <w:sz w:val="16"/>
                <w:szCs w:val="16"/>
                <w:lang w:eastAsia="ru-RU"/>
              </w:rPr>
            </w:pPr>
          </w:p>
        </w:tc>
        <w:tc>
          <w:tcPr>
            <w:tcW w:w="2700" w:type="dxa"/>
            <w:gridSpan w:val="2"/>
          </w:tcPr>
          <w:p w:rsidR="00A6475E" w:rsidRPr="00A6475E" w:rsidRDefault="00A6475E" w:rsidP="00A6475E">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4537" w:type="dxa"/>
            <w:gridSpan w:val="2"/>
            <w:vMerge/>
          </w:tcPr>
          <w:p w:rsidR="00A6475E" w:rsidRPr="00A6475E" w:rsidRDefault="00A6475E" w:rsidP="00A6475E">
            <w:pPr>
              <w:widowControl w:val="0"/>
              <w:spacing w:line="216" w:lineRule="auto"/>
              <w:ind w:left="709" w:hanging="709"/>
              <w:jc w:val="left"/>
              <w:rPr>
                <w:rFonts w:ascii="Times New Roman" w:eastAsia="Times New Roman" w:hAnsi="Times New Roman" w:cs="Times New Roman"/>
                <w:sz w:val="16"/>
                <w:szCs w:val="16"/>
                <w:lang w:eastAsia="ru-RU"/>
              </w:rPr>
            </w:pPr>
          </w:p>
        </w:tc>
      </w:tr>
      <w:tr w:rsidR="00A6475E" w:rsidRPr="00A6475E" w:rsidTr="00514C39">
        <w:tc>
          <w:tcPr>
            <w:tcW w:w="1480" w:type="dxa"/>
            <w:gridSpan w:val="2"/>
          </w:tcPr>
          <w:p w:rsidR="00A6475E" w:rsidRPr="00A6475E" w:rsidRDefault="00A6475E" w:rsidP="00A6475E">
            <w:pPr>
              <w:widowControl w:val="0"/>
              <w:autoSpaceDE w:val="0"/>
              <w:autoSpaceDN w:val="0"/>
              <w:spacing w:line="216" w:lineRule="auto"/>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n3</w:t>
            </w:r>
          </w:p>
        </w:tc>
        <w:tc>
          <w:tcPr>
            <w:tcW w:w="2266" w:type="dxa"/>
            <w:gridSpan w:val="2"/>
          </w:tcPr>
          <w:p w:rsidR="00A6475E" w:rsidRPr="00A6475E" w:rsidRDefault="00A6475E" w:rsidP="00A6475E">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1815" w:type="dxa"/>
            <w:gridSpan w:val="2"/>
          </w:tcPr>
          <w:p w:rsidR="00A6475E" w:rsidRPr="00A6475E" w:rsidRDefault="00A6475E" w:rsidP="00A6475E">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484" w:type="dxa"/>
            <w:gridSpan w:val="2"/>
            <w:vMerge/>
          </w:tcPr>
          <w:p w:rsidR="00A6475E" w:rsidRPr="00A6475E" w:rsidRDefault="00A6475E" w:rsidP="00A6475E">
            <w:pPr>
              <w:widowControl w:val="0"/>
              <w:spacing w:line="216" w:lineRule="auto"/>
              <w:ind w:left="709" w:hanging="709"/>
              <w:jc w:val="left"/>
              <w:rPr>
                <w:rFonts w:ascii="Times New Roman" w:eastAsia="Times New Roman" w:hAnsi="Times New Roman" w:cs="Times New Roman"/>
                <w:sz w:val="16"/>
                <w:szCs w:val="16"/>
                <w:lang w:eastAsia="ru-RU"/>
              </w:rPr>
            </w:pPr>
          </w:p>
        </w:tc>
        <w:tc>
          <w:tcPr>
            <w:tcW w:w="2700" w:type="dxa"/>
            <w:gridSpan w:val="2"/>
          </w:tcPr>
          <w:p w:rsidR="00A6475E" w:rsidRPr="00A6475E" w:rsidRDefault="00A6475E" w:rsidP="00A6475E">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4537" w:type="dxa"/>
            <w:gridSpan w:val="2"/>
            <w:vMerge/>
          </w:tcPr>
          <w:p w:rsidR="00A6475E" w:rsidRPr="00A6475E" w:rsidRDefault="00A6475E" w:rsidP="00A6475E">
            <w:pPr>
              <w:widowControl w:val="0"/>
              <w:spacing w:line="216" w:lineRule="auto"/>
              <w:ind w:left="709" w:hanging="709"/>
              <w:jc w:val="left"/>
              <w:rPr>
                <w:rFonts w:ascii="Times New Roman" w:eastAsia="Times New Roman" w:hAnsi="Times New Roman" w:cs="Times New Roman"/>
                <w:sz w:val="16"/>
                <w:szCs w:val="16"/>
                <w:lang w:eastAsia="ru-RU"/>
              </w:rPr>
            </w:pPr>
          </w:p>
        </w:tc>
      </w:tr>
      <w:tr w:rsidR="00A6475E" w:rsidRPr="00A6475E" w:rsidTr="00514C39">
        <w:tc>
          <w:tcPr>
            <w:tcW w:w="1480" w:type="dxa"/>
            <w:gridSpan w:val="2"/>
          </w:tcPr>
          <w:p w:rsidR="00A6475E" w:rsidRPr="00A6475E" w:rsidRDefault="00A6475E" w:rsidP="00A6475E">
            <w:pPr>
              <w:widowControl w:val="0"/>
              <w:autoSpaceDE w:val="0"/>
              <w:autoSpaceDN w:val="0"/>
              <w:spacing w:line="216" w:lineRule="auto"/>
              <w:jc w:val="left"/>
              <w:rPr>
                <w:rFonts w:ascii="Times New Roman" w:eastAsia="Times New Roman" w:hAnsi="Times New Roman" w:cs="Times New Roman"/>
                <w:sz w:val="16"/>
                <w:szCs w:val="16"/>
                <w:lang w:eastAsia="ru-RU"/>
              </w:rPr>
            </w:pPr>
            <w:proofErr w:type="spellStart"/>
            <w:r w:rsidRPr="00A6475E">
              <w:rPr>
                <w:rFonts w:ascii="Times New Roman" w:eastAsia="Times New Roman" w:hAnsi="Times New Roman" w:cs="Times New Roman"/>
                <w:sz w:val="16"/>
                <w:szCs w:val="16"/>
                <w:lang w:eastAsia="ru-RU"/>
              </w:rPr>
              <w:t>ni</w:t>
            </w:r>
            <w:proofErr w:type="spellEnd"/>
          </w:p>
        </w:tc>
        <w:tc>
          <w:tcPr>
            <w:tcW w:w="2266" w:type="dxa"/>
            <w:gridSpan w:val="2"/>
          </w:tcPr>
          <w:p w:rsidR="00A6475E" w:rsidRPr="00A6475E" w:rsidRDefault="00A6475E" w:rsidP="00A6475E">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1815" w:type="dxa"/>
            <w:gridSpan w:val="2"/>
          </w:tcPr>
          <w:p w:rsidR="00A6475E" w:rsidRPr="00A6475E" w:rsidRDefault="00A6475E" w:rsidP="00A6475E">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484" w:type="dxa"/>
            <w:gridSpan w:val="2"/>
            <w:vMerge/>
          </w:tcPr>
          <w:p w:rsidR="00A6475E" w:rsidRPr="00A6475E" w:rsidRDefault="00A6475E" w:rsidP="00A6475E">
            <w:pPr>
              <w:widowControl w:val="0"/>
              <w:spacing w:line="216" w:lineRule="auto"/>
              <w:ind w:left="709" w:hanging="709"/>
              <w:jc w:val="left"/>
              <w:rPr>
                <w:rFonts w:ascii="Times New Roman" w:eastAsia="Times New Roman" w:hAnsi="Times New Roman" w:cs="Times New Roman"/>
                <w:sz w:val="16"/>
                <w:szCs w:val="16"/>
                <w:lang w:eastAsia="ru-RU"/>
              </w:rPr>
            </w:pPr>
          </w:p>
        </w:tc>
        <w:tc>
          <w:tcPr>
            <w:tcW w:w="2700" w:type="dxa"/>
            <w:gridSpan w:val="2"/>
          </w:tcPr>
          <w:p w:rsidR="00A6475E" w:rsidRPr="00A6475E" w:rsidRDefault="00A6475E" w:rsidP="00A6475E">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4537" w:type="dxa"/>
            <w:gridSpan w:val="2"/>
            <w:vMerge/>
          </w:tcPr>
          <w:p w:rsidR="00A6475E" w:rsidRPr="00A6475E" w:rsidRDefault="00A6475E" w:rsidP="00A6475E">
            <w:pPr>
              <w:widowControl w:val="0"/>
              <w:spacing w:line="216" w:lineRule="auto"/>
              <w:ind w:left="709" w:hanging="709"/>
              <w:jc w:val="left"/>
              <w:rPr>
                <w:rFonts w:ascii="Times New Roman" w:eastAsia="Times New Roman" w:hAnsi="Times New Roman" w:cs="Times New Roman"/>
                <w:sz w:val="16"/>
                <w:szCs w:val="16"/>
                <w:lang w:eastAsia="ru-RU"/>
              </w:rPr>
            </w:pPr>
          </w:p>
        </w:tc>
      </w:tr>
      <w:tr w:rsidR="00A6475E" w:rsidRPr="00A6475E" w:rsidTr="00514C39">
        <w:tc>
          <w:tcPr>
            <w:tcW w:w="3746" w:type="dxa"/>
            <w:gridSpan w:val="4"/>
          </w:tcPr>
          <w:p w:rsidR="00A6475E" w:rsidRPr="00A6475E" w:rsidRDefault="00A6475E" w:rsidP="00A6475E">
            <w:pPr>
              <w:widowControl w:val="0"/>
              <w:autoSpaceDE w:val="0"/>
              <w:autoSpaceDN w:val="0"/>
              <w:spacing w:line="216" w:lineRule="auto"/>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ИТОГО суммарный эффект</w:t>
            </w:r>
          </w:p>
        </w:tc>
        <w:tc>
          <w:tcPr>
            <w:tcW w:w="1815" w:type="dxa"/>
            <w:gridSpan w:val="2"/>
          </w:tcPr>
          <w:p w:rsidR="00A6475E" w:rsidRPr="00A6475E" w:rsidRDefault="00A6475E" w:rsidP="00A6475E">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484" w:type="dxa"/>
            <w:gridSpan w:val="2"/>
            <w:vMerge/>
          </w:tcPr>
          <w:p w:rsidR="00A6475E" w:rsidRPr="00A6475E" w:rsidRDefault="00A6475E" w:rsidP="00A6475E">
            <w:pPr>
              <w:widowControl w:val="0"/>
              <w:spacing w:line="216" w:lineRule="auto"/>
              <w:ind w:left="709" w:hanging="709"/>
              <w:jc w:val="left"/>
              <w:rPr>
                <w:rFonts w:ascii="Times New Roman" w:eastAsia="Times New Roman" w:hAnsi="Times New Roman" w:cs="Times New Roman"/>
                <w:sz w:val="16"/>
                <w:szCs w:val="16"/>
                <w:lang w:eastAsia="ru-RU"/>
              </w:rPr>
            </w:pPr>
          </w:p>
        </w:tc>
        <w:tc>
          <w:tcPr>
            <w:tcW w:w="2700" w:type="dxa"/>
            <w:gridSpan w:val="2"/>
          </w:tcPr>
          <w:p w:rsidR="00A6475E" w:rsidRPr="00A6475E" w:rsidRDefault="00A6475E" w:rsidP="00A6475E">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4537" w:type="dxa"/>
            <w:gridSpan w:val="2"/>
            <w:vMerge/>
          </w:tcPr>
          <w:p w:rsidR="00A6475E" w:rsidRPr="00A6475E" w:rsidRDefault="00A6475E" w:rsidP="00A6475E">
            <w:pPr>
              <w:widowControl w:val="0"/>
              <w:spacing w:line="216" w:lineRule="auto"/>
              <w:ind w:left="709" w:hanging="709"/>
              <w:jc w:val="left"/>
              <w:rPr>
                <w:rFonts w:ascii="Times New Roman" w:eastAsia="Times New Roman" w:hAnsi="Times New Roman" w:cs="Times New Roman"/>
                <w:sz w:val="16"/>
                <w:szCs w:val="16"/>
                <w:lang w:eastAsia="ru-RU"/>
              </w:rPr>
            </w:pPr>
          </w:p>
        </w:tc>
      </w:tr>
      <w:tr w:rsidR="00A6475E" w:rsidRPr="00A6475E" w:rsidTr="00514C39">
        <w:tc>
          <w:tcPr>
            <w:tcW w:w="15282" w:type="dxa"/>
            <w:gridSpan w:val="12"/>
          </w:tcPr>
          <w:p w:rsidR="00A6475E" w:rsidRPr="00A6475E" w:rsidRDefault="00A6475E" w:rsidP="00A6475E">
            <w:pPr>
              <w:widowControl w:val="0"/>
              <w:autoSpaceDE w:val="0"/>
              <w:autoSpaceDN w:val="0"/>
              <w:jc w:val="center"/>
              <w:outlineLvl w:val="1"/>
              <w:rPr>
                <w:rFonts w:ascii="Times New Roman" w:eastAsia="Times New Roman" w:hAnsi="Times New Roman" w:cs="Times New Roman"/>
                <w:b/>
                <w:bCs/>
                <w:sz w:val="16"/>
                <w:szCs w:val="16"/>
                <w:lang w:eastAsia="ru-RU"/>
              </w:rPr>
            </w:pPr>
          </w:p>
          <w:p w:rsidR="00A6475E" w:rsidRPr="00A6475E" w:rsidRDefault="00A6475E" w:rsidP="00A6475E">
            <w:pPr>
              <w:widowControl w:val="0"/>
              <w:jc w:val="center"/>
              <w:rPr>
                <w:rFonts w:ascii="Times New Roman" w:eastAsia="Times New Roman" w:hAnsi="Times New Roman" w:cs="Times New Roman"/>
                <w:b/>
                <w:sz w:val="16"/>
                <w:szCs w:val="16"/>
                <w:lang w:eastAsia="ru-RU"/>
              </w:rPr>
            </w:pPr>
            <w:r w:rsidRPr="00A6475E">
              <w:rPr>
                <w:rFonts w:ascii="Times New Roman" w:eastAsia="Times New Roman" w:hAnsi="Times New Roman" w:cs="Times New Roman"/>
                <w:b/>
                <w:bCs/>
                <w:sz w:val="16"/>
                <w:szCs w:val="16"/>
                <w:lang w:val="en-US" w:eastAsia="ru-RU"/>
              </w:rPr>
              <w:t>IV</w:t>
            </w:r>
            <w:r w:rsidRPr="00A6475E">
              <w:rPr>
                <w:rFonts w:ascii="Times New Roman" w:eastAsia="Times New Roman" w:hAnsi="Times New Roman" w:cs="Times New Roman"/>
                <w:b/>
                <w:bCs/>
                <w:sz w:val="16"/>
                <w:szCs w:val="16"/>
                <w:lang w:eastAsia="ru-RU"/>
              </w:rPr>
              <w:t>. Мероприятия по повышению эффективности организации бюджетного процесса в</w:t>
            </w:r>
            <w:r w:rsidRPr="00A6475E">
              <w:rPr>
                <w:rFonts w:ascii="Times New Roman" w:eastAsia="Times New Roman" w:hAnsi="Times New Roman" w:cs="Times New Roman"/>
                <w:b/>
                <w:sz w:val="16"/>
                <w:szCs w:val="16"/>
                <w:lang w:eastAsia="ru-RU"/>
              </w:rPr>
              <w:t xml:space="preserve"> </w:t>
            </w:r>
            <w:proofErr w:type="spellStart"/>
            <w:r w:rsidRPr="00A6475E">
              <w:rPr>
                <w:rFonts w:ascii="Times New Roman" w:eastAsia="Times New Roman" w:hAnsi="Times New Roman" w:cs="Times New Roman"/>
                <w:b/>
                <w:sz w:val="16"/>
                <w:szCs w:val="16"/>
                <w:lang w:eastAsia="ru-RU"/>
              </w:rPr>
              <w:t>Мокшанском</w:t>
            </w:r>
            <w:proofErr w:type="spellEnd"/>
            <w:r w:rsidRPr="00A6475E">
              <w:rPr>
                <w:rFonts w:ascii="Times New Roman" w:eastAsia="Times New Roman" w:hAnsi="Times New Roman" w:cs="Times New Roman"/>
                <w:b/>
                <w:sz w:val="16"/>
                <w:szCs w:val="16"/>
                <w:lang w:eastAsia="ru-RU"/>
              </w:rPr>
              <w:t xml:space="preserve"> районе</w:t>
            </w:r>
          </w:p>
          <w:p w:rsidR="00A6475E" w:rsidRPr="00A6475E" w:rsidRDefault="00A6475E" w:rsidP="00A6475E">
            <w:pPr>
              <w:widowControl w:val="0"/>
              <w:autoSpaceDE w:val="0"/>
              <w:autoSpaceDN w:val="0"/>
              <w:jc w:val="center"/>
              <w:outlineLvl w:val="1"/>
              <w:rPr>
                <w:rFonts w:ascii="Times New Roman" w:eastAsia="Times New Roman" w:hAnsi="Times New Roman" w:cs="Times New Roman"/>
                <w:b/>
                <w:bCs/>
                <w:sz w:val="16"/>
                <w:szCs w:val="16"/>
                <w:lang w:eastAsia="ru-RU"/>
              </w:rPr>
            </w:pPr>
          </w:p>
        </w:tc>
      </w:tr>
      <w:tr w:rsidR="00A6475E" w:rsidRPr="00A6475E" w:rsidTr="00514C39">
        <w:tc>
          <w:tcPr>
            <w:tcW w:w="1480" w:type="dxa"/>
            <w:gridSpan w:val="2"/>
            <w:vAlign w:val="center"/>
          </w:tcPr>
          <w:p w:rsidR="00A6475E" w:rsidRPr="00A6475E" w:rsidRDefault="00A6475E" w:rsidP="00A6475E">
            <w:pPr>
              <w:widowControl w:val="0"/>
              <w:autoSpaceDE w:val="0"/>
              <w:autoSpaceDN w:val="0"/>
              <w:spacing w:line="221" w:lineRule="auto"/>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w:t>
            </w:r>
          </w:p>
          <w:p w:rsidR="00A6475E" w:rsidRPr="00A6475E" w:rsidRDefault="00A6475E" w:rsidP="00A6475E">
            <w:pPr>
              <w:widowControl w:val="0"/>
              <w:autoSpaceDE w:val="0"/>
              <w:autoSpaceDN w:val="0"/>
              <w:spacing w:line="221" w:lineRule="auto"/>
              <w:jc w:val="center"/>
              <w:rPr>
                <w:rFonts w:ascii="Times New Roman" w:eastAsia="Times New Roman" w:hAnsi="Times New Roman" w:cs="Times New Roman"/>
                <w:sz w:val="16"/>
                <w:szCs w:val="16"/>
                <w:lang w:eastAsia="ru-RU"/>
              </w:rPr>
            </w:pPr>
            <w:proofErr w:type="gramStart"/>
            <w:r w:rsidRPr="00A6475E">
              <w:rPr>
                <w:rFonts w:ascii="Times New Roman" w:eastAsia="Times New Roman" w:hAnsi="Times New Roman" w:cs="Times New Roman"/>
                <w:sz w:val="16"/>
                <w:szCs w:val="16"/>
                <w:lang w:eastAsia="ru-RU"/>
              </w:rPr>
              <w:t>п</w:t>
            </w:r>
            <w:proofErr w:type="gramEnd"/>
            <w:r w:rsidRPr="00A6475E">
              <w:rPr>
                <w:rFonts w:ascii="Times New Roman" w:eastAsia="Times New Roman" w:hAnsi="Times New Roman" w:cs="Times New Roman"/>
                <w:sz w:val="16"/>
                <w:szCs w:val="16"/>
                <w:lang w:eastAsia="ru-RU"/>
              </w:rPr>
              <w:t>/п</w:t>
            </w:r>
          </w:p>
        </w:tc>
        <w:tc>
          <w:tcPr>
            <w:tcW w:w="2266" w:type="dxa"/>
            <w:gridSpan w:val="2"/>
            <w:vAlign w:val="center"/>
          </w:tcPr>
          <w:p w:rsidR="00A6475E" w:rsidRPr="00A6475E" w:rsidRDefault="00A6475E" w:rsidP="00A6475E">
            <w:pPr>
              <w:widowControl w:val="0"/>
              <w:autoSpaceDE w:val="0"/>
              <w:autoSpaceDN w:val="0"/>
              <w:spacing w:line="221" w:lineRule="auto"/>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Наименование мероприятия</w:t>
            </w:r>
          </w:p>
        </w:tc>
        <w:tc>
          <w:tcPr>
            <w:tcW w:w="1815" w:type="dxa"/>
            <w:gridSpan w:val="2"/>
            <w:vAlign w:val="center"/>
          </w:tcPr>
          <w:p w:rsidR="00A6475E" w:rsidRPr="00A6475E" w:rsidRDefault="00A6475E" w:rsidP="00A6475E">
            <w:pPr>
              <w:widowControl w:val="0"/>
              <w:autoSpaceDE w:val="0"/>
              <w:autoSpaceDN w:val="0"/>
              <w:spacing w:line="221" w:lineRule="auto"/>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Срок реализации</w:t>
            </w:r>
          </w:p>
        </w:tc>
        <w:tc>
          <w:tcPr>
            <w:tcW w:w="2484" w:type="dxa"/>
            <w:gridSpan w:val="2"/>
            <w:vAlign w:val="center"/>
          </w:tcPr>
          <w:p w:rsidR="00A6475E" w:rsidRPr="00A6475E" w:rsidRDefault="00A6475E" w:rsidP="00A6475E">
            <w:pPr>
              <w:widowControl w:val="0"/>
              <w:autoSpaceDE w:val="0"/>
              <w:autoSpaceDN w:val="0"/>
              <w:spacing w:line="221" w:lineRule="auto"/>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Ожидаемый результат</w:t>
            </w:r>
          </w:p>
        </w:tc>
        <w:tc>
          <w:tcPr>
            <w:tcW w:w="2700" w:type="dxa"/>
            <w:gridSpan w:val="2"/>
            <w:vAlign w:val="center"/>
          </w:tcPr>
          <w:p w:rsidR="00A6475E" w:rsidRPr="00A6475E" w:rsidRDefault="00A6475E" w:rsidP="00A6475E">
            <w:pPr>
              <w:widowControl w:val="0"/>
              <w:autoSpaceDE w:val="0"/>
              <w:autoSpaceDN w:val="0"/>
              <w:spacing w:line="221" w:lineRule="auto"/>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Фактический результат</w:t>
            </w:r>
          </w:p>
        </w:tc>
        <w:tc>
          <w:tcPr>
            <w:tcW w:w="4537" w:type="dxa"/>
            <w:gridSpan w:val="2"/>
            <w:vAlign w:val="center"/>
          </w:tcPr>
          <w:p w:rsidR="00A6475E" w:rsidRPr="00A6475E" w:rsidRDefault="00A6475E" w:rsidP="00A6475E">
            <w:pPr>
              <w:widowControl w:val="0"/>
              <w:autoSpaceDE w:val="0"/>
              <w:autoSpaceDN w:val="0"/>
              <w:spacing w:line="221" w:lineRule="auto"/>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Обоснование достижения (</w:t>
            </w:r>
            <w:proofErr w:type="spellStart"/>
            <w:r w:rsidRPr="00A6475E">
              <w:rPr>
                <w:rFonts w:ascii="Times New Roman" w:eastAsia="Times New Roman" w:hAnsi="Times New Roman" w:cs="Times New Roman"/>
                <w:sz w:val="16"/>
                <w:szCs w:val="16"/>
                <w:lang w:eastAsia="ru-RU"/>
              </w:rPr>
              <w:t>недостижения</w:t>
            </w:r>
            <w:proofErr w:type="spellEnd"/>
            <w:r w:rsidRPr="00A6475E">
              <w:rPr>
                <w:rFonts w:ascii="Times New Roman" w:eastAsia="Times New Roman" w:hAnsi="Times New Roman" w:cs="Times New Roman"/>
                <w:sz w:val="16"/>
                <w:szCs w:val="16"/>
                <w:lang w:eastAsia="ru-RU"/>
              </w:rPr>
              <w:t>) ожидаемого результата</w:t>
            </w:r>
          </w:p>
        </w:tc>
      </w:tr>
      <w:tr w:rsidR="00A6475E" w:rsidRPr="00A6475E" w:rsidTr="00514C39">
        <w:tc>
          <w:tcPr>
            <w:tcW w:w="1480" w:type="dxa"/>
            <w:gridSpan w:val="2"/>
          </w:tcPr>
          <w:p w:rsidR="00A6475E" w:rsidRPr="00A6475E" w:rsidRDefault="00A6475E" w:rsidP="00A6475E">
            <w:pPr>
              <w:widowControl w:val="0"/>
              <w:autoSpaceDE w:val="0"/>
              <w:autoSpaceDN w:val="0"/>
              <w:spacing w:line="221" w:lineRule="auto"/>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1</w:t>
            </w:r>
          </w:p>
        </w:tc>
        <w:tc>
          <w:tcPr>
            <w:tcW w:w="2266" w:type="dxa"/>
            <w:gridSpan w:val="2"/>
          </w:tcPr>
          <w:p w:rsidR="00A6475E" w:rsidRPr="00A6475E" w:rsidRDefault="00A6475E" w:rsidP="00A6475E">
            <w:pPr>
              <w:widowControl w:val="0"/>
              <w:autoSpaceDE w:val="0"/>
              <w:autoSpaceDN w:val="0"/>
              <w:spacing w:line="221" w:lineRule="auto"/>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2</w:t>
            </w:r>
          </w:p>
        </w:tc>
        <w:tc>
          <w:tcPr>
            <w:tcW w:w="1815" w:type="dxa"/>
            <w:gridSpan w:val="2"/>
          </w:tcPr>
          <w:p w:rsidR="00A6475E" w:rsidRPr="00A6475E" w:rsidRDefault="00A6475E" w:rsidP="00A6475E">
            <w:pPr>
              <w:widowControl w:val="0"/>
              <w:autoSpaceDE w:val="0"/>
              <w:autoSpaceDN w:val="0"/>
              <w:spacing w:line="221" w:lineRule="auto"/>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3</w:t>
            </w:r>
          </w:p>
        </w:tc>
        <w:tc>
          <w:tcPr>
            <w:tcW w:w="2484" w:type="dxa"/>
            <w:gridSpan w:val="2"/>
          </w:tcPr>
          <w:p w:rsidR="00A6475E" w:rsidRPr="00A6475E" w:rsidRDefault="00A6475E" w:rsidP="00A6475E">
            <w:pPr>
              <w:widowControl w:val="0"/>
              <w:autoSpaceDE w:val="0"/>
              <w:autoSpaceDN w:val="0"/>
              <w:spacing w:line="221" w:lineRule="auto"/>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4</w:t>
            </w:r>
          </w:p>
        </w:tc>
        <w:tc>
          <w:tcPr>
            <w:tcW w:w="2700" w:type="dxa"/>
            <w:gridSpan w:val="2"/>
          </w:tcPr>
          <w:p w:rsidR="00A6475E" w:rsidRPr="00A6475E" w:rsidRDefault="00A6475E" w:rsidP="00A6475E">
            <w:pPr>
              <w:widowControl w:val="0"/>
              <w:autoSpaceDE w:val="0"/>
              <w:autoSpaceDN w:val="0"/>
              <w:spacing w:line="221" w:lineRule="auto"/>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5</w:t>
            </w:r>
          </w:p>
        </w:tc>
        <w:tc>
          <w:tcPr>
            <w:tcW w:w="4537" w:type="dxa"/>
            <w:gridSpan w:val="2"/>
          </w:tcPr>
          <w:p w:rsidR="00A6475E" w:rsidRPr="00A6475E" w:rsidRDefault="00A6475E" w:rsidP="00A6475E">
            <w:pPr>
              <w:widowControl w:val="0"/>
              <w:autoSpaceDE w:val="0"/>
              <w:autoSpaceDN w:val="0"/>
              <w:spacing w:line="221" w:lineRule="auto"/>
              <w:jc w:val="center"/>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6</w:t>
            </w:r>
          </w:p>
        </w:tc>
      </w:tr>
      <w:tr w:rsidR="00A6475E" w:rsidRPr="00A6475E" w:rsidTr="00514C39">
        <w:tc>
          <w:tcPr>
            <w:tcW w:w="1480" w:type="dxa"/>
            <w:gridSpan w:val="2"/>
          </w:tcPr>
          <w:p w:rsidR="00A6475E" w:rsidRPr="00A6475E" w:rsidRDefault="00A6475E" w:rsidP="00A6475E">
            <w:pPr>
              <w:widowControl w:val="0"/>
              <w:autoSpaceDE w:val="0"/>
              <w:autoSpaceDN w:val="0"/>
              <w:spacing w:line="221" w:lineRule="auto"/>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n1</w:t>
            </w:r>
          </w:p>
        </w:tc>
        <w:tc>
          <w:tcPr>
            <w:tcW w:w="2266" w:type="dxa"/>
            <w:gridSpan w:val="2"/>
          </w:tcPr>
          <w:p w:rsidR="00A6475E" w:rsidRPr="00A6475E" w:rsidRDefault="00A6475E" w:rsidP="00A6475E">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1815" w:type="dxa"/>
            <w:gridSpan w:val="2"/>
          </w:tcPr>
          <w:p w:rsidR="00A6475E" w:rsidRPr="00A6475E" w:rsidRDefault="00A6475E" w:rsidP="00A6475E">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2484" w:type="dxa"/>
            <w:gridSpan w:val="2"/>
          </w:tcPr>
          <w:p w:rsidR="00A6475E" w:rsidRPr="00A6475E" w:rsidRDefault="00A6475E" w:rsidP="00A6475E">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2700" w:type="dxa"/>
            <w:gridSpan w:val="2"/>
          </w:tcPr>
          <w:p w:rsidR="00A6475E" w:rsidRPr="00A6475E" w:rsidRDefault="00A6475E" w:rsidP="00A6475E">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4537" w:type="dxa"/>
            <w:gridSpan w:val="2"/>
          </w:tcPr>
          <w:p w:rsidR="00A6475E" w:rsidRPr="00A6475E" w:rsidRDefault="00A6475E" w:rsidP="00A6475E">
            <w:pPr>
              <w:widowControl w:val="0"/>
              <w:autoSpaceDE w:val="0"/>
              <w:autoSpaceDN w:val="0"/>
              <w:spacing w:line="221" w:lineRule="auto"/>
              <w:jc w:val="left"/>
              <w:rPr>
                <w:rFonts w:ascii="Times New Roman" w:eastAsia="Times New Roman" w:hAnsi="Times New Roman" w:cs="Times New Roman"/>
                <w:sz w:val="16"/>
                <w:szCs w:val="16"/>
                <w:lang w:eastAsia="ru-RU"/>
              </w:rPr>
            </w:pPr>
          </w:p>
        </w:tc>
      </w:tr>
      <w:tr w:rsidR="00A6475E" w:rsidRPr="00A6475E" w:rsidTr="00514C39">
        <w:tc>
          <w:tcPr>
            <w:tcW w:w="1480" w:type="dxa"/>
            <w:gridSpan w:val="2"/>
          </w:tcPr>
          <w:p w:rsidR="00A6475E" w:rsidRPr="00A6475E" w:rsidRDefault="00A6475E" w:rsidP="00A6475E">
            <w:pPr>
              <w:widowControl w:val="0"/>
              <w:autoSpaceDE w:val="0"/>
              <w:autoSpaceDN w:val="0"/>
              <w:spacing w:line="221" w:lineRule="auto"/>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n2</w:t>
            </w:r>
          </w:p>
        </w:tc>
        <w:tc>
          <w:tcPr>
            <w:tcW w:w="2266" w:type="dxa"/>
            <w:gridSpan w:val="2"/>
          </w:tcPr>
          <w:p w:rsidR="00A6475E" w:rsidRPr="00A6475E" w:rsidRDefault="00A6475E" w:rsidP="00A6475E">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1815" w:type="dxa"/>
            <w:gridSpan w:val="2"/>
          </w:tcPr>
          <w:p w:rsidR="00A6475E" w:rsidRPr="00A6475E" w:rsidRDefault="00A6475E" w:rsidP="00A6475E">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2484" w:type="dxa"/>
            <w:gridSpan w:val="2"/>
          </w:tcPr>
          <w:p w:rsidR="00A6475E" w:rsidRPr="00A6475E" w:rsidRDefault="00A6475E" w:rsidP="00A6475E">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2700" w:type="dxa"/>
            <w:gridSpan w:val="2"/>
          </w:tcPr>
          <w:p w:rsidR="00A6475E" w:rsidRPr="00A6475E" w:rsidRDefault="00A6475E" w:rsidP="00A6475E">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4537" w:type="dxa"/>
            <w:gridSpan w:val="2"/>
          </w:tcPr>
          <w:p w:rsidR="00A6475E" w:rsidRPr="00A6475E" w:rsidRDefault="00A6475E" w:rsidP="00A6475E">
            <w:pPr>
              <w:widowControl w:val="0"/>
              <w:autoSpaceDE w:val="0"/>
              <w:autoSpaceDN w:val="0"/>
              <w:spacing w:line="221" w:lineRule="auto"/>
              <w:jc w:val="left"/>
              <w:rPr>
                <w:rFonts w:ascii="Times New Roman" w:eastAsia="Times New Roman" w:hAnsi="Times New Roman" w:cs="Times New Roman"/>
                <w:sz w:val="16"/>
                <w:szCs w:val="16"/>
                <w:lang w:eastAsia="ru-RU"/>
              </w:rPr>
            </w:pPr>
          </w:p>
        </w:tc>
      </w:tr>
      <w:tr w:rsidR="00A6475E" w:rsidRPr="00A6475E" w:rsidTr="00514C39">
        <w:tc>
          <w:tcPr>
            <w:tcW w:w="1480" w:type="dxa"/>
            <w:gridSpan w:val="2"/>
          </w:tcPr>
          <w:p w:rsidR="00A6475E" w:rsidRPr="00A6475E" w:rsidRDefault="00A6475E" w:rsidP="00A6475E">
            <w:pPr>
              <w:widowControl w:val="0"/>
              <w:autoSpaceDE w:val="0"/>
              <w:autoSpaceDN w:val="0"/>
              <w:spacing w:line="221" w:lineRule="auto"/>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n3</w:t>
            </w:r>
          </w:p>
        </w:tc>
        <w:tc>
          <w:tcPr>
            <w:tcW w:w="2266" w:type="dxa"/>
            <w:gridSpan w:val="2"/>
          </w:tcPr>
          <w:p w:rsidR="00A6475E" w:rsidRPr="00A6475E" w:rsidRDefault="00A6475E" w:rsidP="00A6475E">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1815" w:type="dxa"/>
            <w:gridSpan w:val="2"/>
          </w:tcPr>
          <w:p w:rsidR="00A6475E" w:rsidRPr="00A6475E" w:rsidRDefault="00A6475E" w:rsidP="00A6475E">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2484" w:type="dxa"/>
            <w:gridSpan w:val="2"/>
          </w:tcPr>
          <w:p w:rsidR="00A6475E" w:rsidRPr="00A6475E" w:rsidRDefault="00A6475E" w:rsidP="00A6475E">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2700" w:type="dxa"/>
            <w:gridSpan w:val="2"/>
          </w:tcPr>
          <w:p w:rsidR="00A6475E" w:rsidRPr="00A6475E" w:rsidRDefault="00A6475E" w:rsidP="00A6475E">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4537" w:type="dxa"/>
            <w:gridSpan w:val="2"/>
          </w:tcPr>
          <w:p w:rsidR="00A6475E" w:rsidRPr="00A6475E" w:rsidRDefault="00A6475E" w:rsidP="00A6475E">
            <w:pPr>
              <w:widowControl w:val="0"/>
              <w:autoSpaceDE w:val="0"/>
              <w:autoSpaceDN w:val="0"/>
              <w:spacing w:line="221" w:lineRule="auto"/>
              <w:jc w:val="left"/>
              <w:rPr>
                <w:rFonts w:ascii="Times New Roman" w:eastAsia="Times New Roman" w:hAnsi="Times New Roman" w:cs="Times New Roman"/>
                <w:sz w:val="16"/>
                <w:szCs w:val="16"/>
                <w:lang w:eastAsia="ru-RU"/>
              </w:rPr>
            </w:pPr>
          </w:p>
        </w:tc>
      </w:tr>
      <w:tr w:rsidR="00A6475E" w:rsidRPr="00A6475E" w:rsidTr="00514C39">
        <w:tc>
          <w:tcPr>
            <w:tcW w:w="1480" w:type="dxa"/>
            <w:gridSpan w:val="2"/>
          </w:tcPr>
          <w:p w:rsidR="00A6475E" w:rsidRPr="00A6475E" w:rsidRDefault="00A6475E" w:rsidP="00A6475E">
            <w:pPr>
              <w:widowControl w:val="0"/>
              <w:autoSpaceDE w:val="0"/>
              <w:autoSpaceDN w:val="0"/>
              <w:spacing w:line="221" w:lineRule="auto"/>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n4</w:t>
            </w:r>
          </w:p>
        </w:tc>
        <w:tc>
          <w:tcPr>
            <w:tcW w:w="2266" w:type="dxa"/>
            <w:gridSpan w:val="2"/>
          </w:tcPr>
          <w:p w:rsidR="00A6475E" w:rsidRPr="00A6475E" w:rsidRDefault="00A6475E" w:rsidP="00A6475E">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1815" w:type="dxa"/>
            <w:gridSpan w:val="2"/>
          </w:tcPr>
          <w:p w:rsidR="00A6475E" w:rsidRPr="00A6475E" w:rsidRDefault="00A6475E" w:rsidP="00A6475E">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2484" w:type="dxa"/>
            <w:gridSpan w:val="2"/>
          </w:tcPr>
          <w:p w:rsidR="00A6475E" w:rsidRPr="00A6475E" w:rsidRDefault="00A6475E" w:rsidP="00A6475E">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2700" w:type="dxa"/>
            <w:gridSpan w:val="2"/>
          </w:tcPr>
          <w:p w:rsidR="00A6475E" w:rsidRPr="00A6475E" w:rsidRDefault="00A6475E" w:rsidP="00A6475E">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4537" w:type="dxa"/>
            <w:gridSpan w:val="2"/>
          </w:tcPr>
          <w:p w:rsidR="00A6475E" w:rsidRPr="00A6475E" w:rsidRDefault="00A6475E" w:rsidP="00A6475E">
            <w:pPr>
              <w:widowControl w:val="0"/>
              <w:autoSpaceDE w:val="0"/>
              <w:autoSpaceDN w:val="0"/>
              <w:spacing w:line="221" w:lineRule="auto"/>
              <w:jc w:val="left"/>
              <w:rPr>
                <w:rFonts w:ascii="Times New Roman" w:eastAsia="Times New Roman" w:hAnsi="Times New Roman" w:cs="Times New Roman"/>
                <w:sz w:val="16"/>
                <w:szCs w:val="16"/>
                <w:lang w:eastAsia="ru-RU"/>
              </w:rPr>
            </w:pPr>
          </w:p>
        </w:tc>
      </w:tr>
    </w:tbl>
    <w:p w:rsidR="00A6475E" w:rsidRPr="00A6475E" w:rsidRDefault="00A6475E" w:rsidP="00A6475E">
      <w:pPr>
        <w:widowControl w:val="0"/>
        <w:autoSpaceDE w:val="0"/>
        <w:autoSpaceDN w:val="0"/>
        <w:adjustRightInd w:val="0"/>
        <w:jc w:val="center"/>
        <w:rPr>
          <w:rFonts w:ascii="Times New Roman" w:eastAsia="Times New Roman" w:hAnsi="Times New Roman" w:cs="Times New Roman"/>
          <w:b/>
          <w:bCs/>
          <w:sz w:val="16"/>
          <w:szCs w:val="16"/>
          <w:lang w:eastAsia="ru-RU"/>
        </w:rPr>
      </w:pPr>
    </w:p>
    <w:p w:rsidR="00A6475E" w:rsidRPr="00A6475E" w:rsidRDefault="00A6475E" w:rsidP="00A6475E">
      <w:pPr>
        <w:widowControl w:val="0"/>
        <w:autoSpaceDE w:val="0"/>
        <w:autoSpaceDN w:val="0"/>
        <w:spacing w:line="216" w:lineRule="auto"/>
        <w:jc w:val="left"/>
        <w:rPr>
          <w:rFonts w:ascii="Times New Roman" w:eastAsia="Times New Roman" w:hAnsi="Times New Roman" w:cs="Times New Roman"/>
          <w:sz w:val="16"/>
          <w:szCs w:val="16"/>
          <w:lang w:eastAsia="ru-RU"/>
        </w:rPr>
      </w:pPr>
      <w:r w:rsidRPr="00A6475E">
        <w:rPr>
          <w:rFonts w:ascii="Times New Roman" w:eastAsia="Times New Roman" w:hAnsi="Times New Roman" w:cs="Times New Roman"/>
          <w:sz w:val="16"/>
          <w:szCs w:val="16"/>
          <w:lang w:eastAsia="ru-RU"/>
        </w:rPr>
        <w:t>Руководитель ____________________ (подпись, Ф.И.О.)</w:t>
      </w:r>
    </w:p>
    <w:p w:rsidR="00A6475E" w:rsidRPr="00A6475E" w:rsidRDefault="00A6475E" w:rsidP="00A6475E">
      <w:pPr>
        <w:widowControl w:val="0"/>
        <w:autoSpaceDE w:val="0"/>
        <w:autoSpaceDN w:val="0"/>
        <w:jc w:val="left"/>
        <w:rPr>
          <w:rFonts w:ascii="Times New Roman" w:eastAsia="Times New Roman" w:hAnsi="Times New Roman" w:cs="Times New Roman"/>
          <w:sz w:val="16"/>
          <w:szCs w:val="16"/>
          <w:lang w:eastAsia="ru-RU"/>
        </w:rPr>
      </w:pPr>
    </w:p>
    <w:p w:rsidR="00A6475E" w:rsidRDefault="00A6475E" w:rsidP="00247E60">
      <w:pPr>
        <w:widowControl w:val="0"/>
        <w:autoSpaceDE w:val="0"/>
        <w:autoSpaceDN w:val="0"/>
        <w:jc w:val="left"/>
        <w:rPr>
          <w:rFonts w:ascii="Times New Roman" w:eastAsia="Times New Roman" w:hAnsi="Times New Roman" w:cs="Times New Roman"/>
          <w:b/>
          <w:sz w:val="16"/>
          <w:szCs w:val="16"/>
          <w:lang w:eastAsia="ru-RU"/>
        </w:rPr>
      </w:pPr>
      <w:r w:rsidRPr="00A6475E">
        <w:rPr>
          <w:rFonts w:ascii="Times New Roman" w:eastAsia="Times New Roman" w:hAnsi="Times New Roman" w:cs="Times New Roman"/>
          <w:sz w:val="16"/>
          <w:szCs w:val="16"/>
          <w:lang w:eastAsia="ru-RU"/>
        </w:rPr>
        <w:t>Исполнитель ____________________ (подпись, Ф.И.О., тел.)</w:t>
      </w:r>
    </w:p>
    <w:p w:rsidR="00247E60" w:rsidRDefault="00247E60"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sectPr w:rsidR="00247E60" w:rsidSect="00890844">
          <w:pgSz w:w="16838" w:h="11906" w:orient="landscape"/>
          <w:pgMar w:top="851" w:right="851" w:bottom="737" w:left="851" w:header="709" w:footer="709" w:gutter="0"/>
          <w:cols w:space="720"/>
          <w:docGrid w:linePitch="272"/>
        </w:sectPr>
      </w:pPr>
    </w:p>
    <w:tbl>
      <w:tblPr>
        <w:tblpPr w:leftFromText="180" w:rightFromText="180" w:vertAnchor="text" w:horzAnchor="margin" w:tblpXSpec="center" w:tblpY="132"/>
        <w:tblW w:w="0" w:type="auto"/>
        <w:tblLayout w:type="fixed"/>
        <w:tblCellMar>
          <w:left w:w="0" w:type="dxa"/>
          <w:right w:w="0" w:type="dxa"/>
        </w:tblCellMar>
        <w:tblLook w:val="01E0" w:firstRow="1" w:lastRow="1" w:firstColumn="1" w:lastColumn="1" w:noHBand="0" w:noVBand="0"/>
      </w:tblPr>
      <w:tblGrid>
        <w:gridCol w:w="9606"/>
      </w:tblGrid>
      <w:tr w:rsidR="00074E26" w:rsidRPr="00247E60" w:rsidTr="00562208">
        <w:tc>
          <w:tcPr>
            <w:tcW w:w="9606" w:type="dxa"/>
          </w:tcPr>
          <w:p w:rsidR="00074E26" w:rsidRPr="00247E60" w:rsidRDefault="00074E26" w:rsidP="00562208">
            <w:pPr>
              <w:pStyle w:val="3"/>
              <w:jc w:val="center"/>
              <w:rPr>
                <w:sz w:val="16"/>
                <w:szCs w:val="16"/>
              </w:rPr>
            </w:pPr>
            <w:r w:rsidRPr="00247E60">
              <w:rPr>
                <w:sz w:val="16"/>
                <w:szCs w:val="16"/>
              </w:rPr>
              <w:lastRenderedPageBreak/>
              <w:t>АДМИНИСТРАЦИЯ МОКШАНСКОГО РАЙОНА</w:t>
            </w:r>
          </w:p>
        </w:tc>
      </w:tr>
      <w:tr w:rsidR="00074E26" w:rsidRPr="00247E60" w:rsidTr="00562208">
        <w:trPr>
          <w:trHeight w:val="397"/>
        </w:trPr>
        <w:tc>
          <w:tcPr>
            <w:tcW w:w="9606" w:type="dxa"/>
            <w:vAlign w:val="center"/>
          </w:tcPr>
          <w:p w:rsidR="00074E26" w:rsidRPr="00247E60" w:rsidRDefault="00074E26" w:rsidP="00562208">
            <w:pPr>
              <w:pStyle w:val="3"/>
              <w:jc w:val="center"/>
              <w:rPr>
                <w:sz w:val="16"/>
                <w:szCs w:val="16"/>
              </w:rPr>
            </w:pPr>
            <w:r w:rsidRPr="00247E60">
              <w:rPr>
                <w:sz w:val="16"/>
                <w:szCs w:val="16"/>
              </w:rPr>
              <w:t>ПЕНЗЕНСКОЙ ОБЛАСТИ</w:t>
            </w:r>
          </w:p>
        </w:tc>
      </w:tr>
      <w:tr w:rsidR="00074E26" w:rsidRPr="00247E60" w:rsidTr="00562208">
        <w:trPr>
          <w:trHeight w:val="232"/>
        </w:trPr>
        <w:tc>
          <w:tcPr>
            <w:tcW w:w="9606" w:type="dxa"/>
            <w:vAlign w:val="center"/>
          </w:tcPr>
          <w:p w:rsidR="00074E26" w:rsidRDefault="00074E26" w:rsidP="00562208">
            <w:pPr>
              <w:pStyle w:val="3"/>
              <w:jc w:val="center"/>
              <w:rPr>
                <w:sz w:val="16"/>
                <w:szCs w:val="16"/>
              </w:rPr>
            </w:pPr>
            <w:r w:rsidRPr="00247E60">
              <w:rPr>
                <w:sz w:val="16"/>
                <w:szCs w:val="16"/>
              </w:rPr>
              <w:t>ПОСТАНОВЛЕНИЕ</w:t>
            </w:r>
          </w:p>
          <w:p w:rsidR="00074E26" w:rsidRPr="00074E26" w:rsidRDefault="00074E26" w:rsidP="00562208">
            <w:pPr>
              <w:rPr>
                <w:lang w:eastAsia="ru-RU"/>
              </w:rPr>
            </w:pPr>
          </w:p>
        </w:tc>
      </w:tr>
    </w:tbl>
    <w:p w:rsidR="00074E26" w:rsidRPr="00247E60" w:rsidRDefault="00074E26" w:rsidP="00074E26">
      <w:pPr>
        <w:rPr>
          <w:rFonts w:ascii="Times New Roman" w:hAnsi="Times New Roman" w:cs="Times New Roman"/>
          <w:sz w:val="16"/>
          <w:szCs w:val="16"/>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074E26" w:rsidRPr="00247E60" w:rsidTr="00562208">
        <w:tc>
          <w:tcPr>
            <w:tcW w:w="284" w:type="dxa"/>
            <w:vAlign w:val="bottom"/>
          </w:tcPr>
          <w:p w:rsidR="00074E26" w:rsidRPr="00247E60" w:rsidRDefault="00074E26" w:rsidP="00562208">
            <w:pPr>
              <w:rPr>
                <w:rFonts w:ascii="Times New Roman" w:hAnsi="Times New Roman" w:cs="Times New Roman"/>
                <w:sz w:val="16"/>
                <w:szCs w:val="16"/>
              </w:rPr>
            </w:pPr>
            <w:r w:rsidRPr="00247E60">
              <w:rPr>
                <w:rFonts w:ascii="Times New Roman" w:hAnsi="Times New Roman" w:cs="Times New Roman"/>
                <w:sz w:val="16"/>
                <w:szCs w:val="16"/>
              </w:rPr>
              <w:t>от</w:t>
            </w:r>
          </w:p>
        </w:tc>
        <w:tc>
          <w:tcPr>
            <w:tcW w:w="2835" w:type="dxa"/>
            <w:tcBorders>
              <w:top w:val="nil"/>
              <w:left w:val="nil"/>
              <w:bottom w:val="single" w:sz="6" w:space="0" w:color="auto"/>
              <w:right w:val="nil"/>
            </w:tcBorders>
          </w:tcPr>
          <w:p w:rsidR="00074E26" w:rsidRPr="00247E60" w:rsidRDefault="00074E26" w:rsidP="00562208">
            <w:pPr>
              <w:jc w:val="center"/>
              <w:rPr>
                <w:rFonts w:ascii="Times New Roman" w:hAnsi="Times New Roman" w:cs="Times New Roman"/>
                <w:sz w:val="16"/>
                <w:szCs w:val="16"/>
              </w:rPr>
            </w:pPr>
            <w:r>
              <w:rPr>
                <w:rFonts w:ascii="Times New Roman" w:hAnsi="Times New Roman" w:cs="Times New Roman"/>
                <w:sz w:val="16"/>
                <w:szCs w:val="16"/>
              </w:rPr>
              <w:t>19</w:t>
            </w:r>
            <w:r w:rsidRPr="00247E60">
              <w:rPr>
                <w:rFonts w:ascii="Times New Roman" w:hAnsi="Times New Roman" w:cs="Times New Roman"/>
                <w:sz w:val="16"/>
                <w:szCs w:val="16"/>
              </w:rPr>
              <w:t>.08.2022</w:t>
            </w:r>
          </w:p>
        </w:tc>
        <w:tc>
          <w:tcPr>
            <w:tcW w:w="397" w:type="dxa"/>
            <w:vAlign w:val="bottom"/>
          </w:tcPr>
          <w:p w:rsidR="00074E26" w:rsidRPr="00247E60" w:rsidRDefault="00074E26" w:rsidP="00562208">
            <w:pPr>
              <w:jc w:val="center"/>
              <w:rPr>
                <w:rFonts w:ascii="Times New Roman" w:hAnsi="Times New Roman" w:cs="Times New Roman"/>
                <w:sz w:val="16"/>
                <w:szCs w:val="16"/>
              </w:rPr>
            </w:pPr>
            <w:r w:rsidRPr="00247E60">
              <w:rPr>
                <w:rFonts w:ascii="Times New Roman" w:hAnsi="Times New Roman" w:cs="Times New Roman"/>
                <w:sz w:val="16"/>
                <w:szCs w:val="16"/>
              </w:rPr>
              <w:t>№</w:t>
            </w:r>
          </w:p>
        </w:tc>
        <w:tc>
          <w:tcPr>
            <w:tcW w:w="1134" w:type="dxa"/>
            <w:tcBorders>
              <w:top w:val="nil"/>
              <w:left w:val="nil"/>
              <w:bottom w:val="single" w:sz="6" w:space="0" w:color="auto"/>
              <w:right w:val="nil"/>
            </w:tcBorders>
          </w:tcPr>
          <w:p w:rsidR="00074E26" w:rsidRPr="00247E60" w:rsidRDefault="00074E26" w:rsidP="00562208">
            <w:pPr>
              <w:jc w:val="center"/>
              <w:rPr>
                <w:rFonts w:ascii="Times New Roman" w:hAnsi="Times New Roman" w:cs="Times New Roman"/>
                <w:sz w:val="16"/>
                <w:szCs w:val="16"/>
              </w:rPr>
            </w:pPr>
            <w:r>
              <w:rPr>
                <w:rFonts w:ascii="Times New Roman" w:hAnsi="Times New Roman" w:cs="Times New Roman"/>
                <w:sz w:val="16"/>
                <w:szCs w:val="16"/>
              </w:rPr>
              <w:t>736</w:t>
            </w:r>
          </w:p>
        </w:tc>
      </w:tr>
      <w:tr w:rsidR="00074E26" w:rsidRPr="00247E60" w:rsidTr="00562208">
        <w:tc>
          <w:tcPr>
            <w:tcW w:w="4650" w:type="dxa"/>
            <w:gridSpan w:val="4"/>
          </w:tcPr>
          <w:p w:rsidR="00074E26" w:rsidRPr="00247E60" w:rsidRDefault="00074E26" w:rsidP="00562208">
            <w:pPr>
              <w:jc w:val="center"/>
              <w:rPr>
                <w:rFonts w:ascii="Times New Roman" w:hAnsi="Times New Roman" w:cs="Times New Roman"/>
                <w:sz w:val="16"/>
                <w:szCs w:val="16"/>
              </w:rPr>
            </w:pPr>
            <w:proofErr w:type="spellStart"/>
            <w:r w:rsidRPr="00247E60">
              <w:rPr>
                <w:rFonts w:ascii="Times New Roman" w:hAnsi="Times New Roman" w:cs="Times New Roman"/>
                <w:sz w:val="16"/>
                <w:szCs w:val="16"/>
              </w:rPr>
              <w:t>р.п</w:t>
            </w:r>
            <w:proofErr w:type="spellEnd"/>
            <w:r w:rsidRPr="00247E60">
              <w:rPr>
                <w:rFonts w:ascii="Times New Roman" w:hAnsi="Times New Roman" w:cs="Times New Roman"/>
                <w:sz w:val="16"/>
                <w:szCs w:val="16"/>
              </w:rPr>
              <w:t>. Мокшан</w:t>
            </w:r>
          </w:p>
        </w:tc>
      </w:tr>
    </w:tbl>
    <w:p w:rsidR="00A6475E" w:rsidRDefault="00A6475E"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074E26" w:rsidRDefault="00074E26"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074E26" w:rsidRDefault="00074E26"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074E26" w:rsidRDefault="00074E26"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074E26" w:rsidRDefault="00074E26"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074E26" w:rsidRPr="00074E26" w:rsidRDefault="00074E26" w:rsidP="00074E26">
      <w:pPr>
        <w:widowControl w:val="0"/>
        <w:spacing w:after="180" w:line="233" w:lineRule="auto"/>
        <w:ind w:left="709"/>
        <w:jc w:val="center"/>
        <w:rPr>
          <w:rFonts w:ascii="Times New Roman" w:eastAsia="Times New Roman" w:hAnsi="Times New Roman" w:cs="Times New Roman"/>
          <w:color w:val="000000"/>
          <w:sz w:val="16"/>
          <w:szCs w:val="16"/>
          <w:lang w:eastAsia="ru-RU" w:bidi="ru-RU"/>
        </w:rPr>
      </w:pPr>
      <w:r w:rsidRPr="00074E26">
        <w:rPr>
          <w:rFonts w:ascii="Times New Roman" w:eastAsia="Times New Roman" w:hAnsi="Times New Roman" w:cs="Times New Roman"/>
          <w:b/>
          <w:bCs/>
          <w:color w:val="000000"/>
          <w:sz w:val="16"/>
          <w:szCs w:val="16"/>
          <w:lang w:eastAsia="ru-RU" w:bidi="ru-RU"/>
        </w:rPr>
        <w:t xml:space="preserve">О признании </w:t>
      </w:r>
      <w:proofErr w:type="gramStart"/>
      <w:r w:rsidRPr="00074E26">
        <w:rPr>
          <w:rFonts w:ascii="Times New Roman" w:eastAsia="Times New Roman" w:hAnsi="Times New Roman" w:cs="Times New Roman"/>
          <w:b/>
          <w:bCs/>
          <w:color w:val="000000"/>
          <w:sz w:val="16"/>
          <w:szCs w:val="16"/>
          <w:lang w:eastAsia="ru-RU" w:bidi="ru-RU"/>
        </w:rPr>
        <w:t>утратившим</w:t>
      </w:r>
      <w:proofErr w:type="gramEnd"/>
      <w:r w:rsidRPr="00074E26">
        <w:rPr>
          <w:rFonts w:ascii="Times New Roman" w:eastAsia="Times New Roman" w:hAnsi="Times New Roman" w:cs="Times New Roman"/>
          <w:b/>
          <w:bCs/>
          <w:color w:val="000000"/>
          <w:sz w:val="16"/>
          <w:szCs w:val="16"/>
          <w:lang w:eastAsia="ru-RU" w:bidi="ru-RU"/>
        </w:rPr>
        <w:t xml:space="preserve"> силу постановления администрации</w:t>
      </w:r>
      <w:r w:rsidRPr="00074E26">
        <w:rPr>
          <w:rFonts w:ascii="Times New Roman" w:eastAsia="Times New Roman" w:hAnsi="Times New Roman" w:cs="Times New Roman"/>
          <w:b/>
          <w:bCs/>
          <w:color w:val="000000"/>
          <w:sz w:val="16"/>
          <w:szCs w:val="16"/>
          <w:lang w:eastAsia="ru-RU" w:bidi="ru-RU"/>
        </w:rPr>
        <w:br/>
        <w:t>Мокшанского района Пензенской области от 24.12.2021 № 1146</w:t>
      </w:r>
    </w:p>
    <w:p w:rsidR="00074E26" w:rsidRDefault="00074E26" w:rsidP="00074E26">
      <w:pPr>
        <w:widowControl w:val="0"/>
        <w:tabs>
          <w:tab w:val="left" w:pos="8386"/>
        </w:tabs>
        <w:spacing w:line="228" w:lineRule="auto"/>
        <w:ind w:left="709" w:firstLine="567"/>
        <w:rPr>
          <w:rFonts w:ascii="Times New Roman" w:eastAsia="Times New Roman" w:hAnsi="Times New Roman" w:cs="Times New Roman"/>
          <w:color w:val="000000"/>
          <w:sz w:val="16"/>
          <w:szCs w:val="16"/>
          <w:lang w:eastAsia="ru-RU" w:bidi="ru-RU"/>
        </w:rPr>
      </w:pPr>
      <w:r w:rsidRPr="00074E26">
        <w:rPr>
          <w:rFonts w:ascii="Times New Roman" w:eastAsia="Times New Roman" w:hAnsi="Times New Roman" w:cs="Times New Roman"/>
          <w:color w:val="000000"/>
          <w:sz w:val="16"/>
          <w:szCs w:val="16"/>
          <w:lang w:eastAsia="ru-RU" w:bidi="ru-RU"/>
        </w:rPr>
        <w:t>В соответствии с Федеральным законом от 01.07.2021</w:t>
      </w:r>
      <w:r>
        <w:rPr>
          <w:rFonts w:ascii="Times New Roman" w:eastAsia="Times New Roman" w:hAnsi="Times New Roman" w:cs="Times New Roman"/>
          <w:color w:val="000000"/>
          <w:sz w:val="16"/>
          <w:szCs w:val="16"/>
          <w:lang w:eastAsia="ru-RU" w:bidi="ru-RU"/>
        </w:rPr>
        <w:t xml:space="preserve"> </w:t>
      </w:r>
      <w:r w:rsidRPr="00074E26">
        <w:rPr>
          <w:rFonts w:ascii="Times New Roman" w:eastAsia="Times New Roman" w:hAnsi="Times New Roman" w:cs="Times New Roman"/>
          <w:color w:val="000000"/>
          <w:sz w:val="16"/>
          <w:szCs w:val="16"/>
          <w:lang w:eastAsia="ru-RU" w:bidi="ru-RU"/>
        </w:rPr>
        <w:t>№ 248-ФЗ</w:t>
      </w:r>
      <w:r>
        <w:rPr>
          <w:rFonts w:ascii="Times New Roman" w:eastAsia="Times New Roman" w:hAnsi="Times New Roman" w:cs="Times New Roman"/>
          <w:color w:val="000000"/>
          <w:sz w:val="16"/>
          <w:szCs w:val="16"/>
          <w:lang w:eastAsia="ru-RU" w:bidi="ru-RU"/>
        </w:rPr>
        <w:t xml:space="preserve"> </w:t>
      </w:r>
      <w:r w:rsidRPr="00074E26">
        <w:rPr>
          <w:rFonts w:ascii="Times New Roman" w:eastAsia="Times New Roman" w:hAnsi="Times New Roman" w:cs="Times New Roman"/>
          <w:color w:val="000000"/>
          <w:sz w:val="16"/>
          <w:szCs w:val="16"/>
          <w:lang w:eastAsia="ru-RU" w:bidi="ru-RU"/>
        </w:rPr>
        <w:t>«О государственном контроле (надзоре) и муниципа</w:t>
      </w:r>
      <w:r>
        <w:rPr>
          <w:rFonts w:ascii="Times New Roman" w:eastAsia="Times New Roman" w:hAnsi="Times New Roman" w:cs="Times New Roman"/>
          <w:color w:val="000000"/>
          <w:sz w:val="16"/>
          <w:szCs w:val="16"/>
          <w:lang w:eastAsia="ru-RU" w:bidi="ru-RU"/>
        </w:rPr>
        <w:t>л</w:t>
      </w:r>
      <w:r w:rsidRPr="00074E26">
        <w:rPr>
          <w:rFonts w:ascii="Times New Roman" w:eastAsia="Times New Roman" w:hAnsi="Times New Roman" w:cs="Times New Roman"/>
          <w:color w:val="000000"/>
          <w:sz w:val="16"/>
          <w:szCs w:val="16"/>
          <w:lang w:eastAsia="ru-RU" w:bidi="ru-RU"/>
        </w:rPr>
        <w:t>ьном контроле Российской Федерации», руководствуясь Уставом Мокшанского района Пензенской области, -</w:t>
      </w:r>
    </w:p>
    <w:p w:rsidR="00074E26" w:rsidRPr="00074E26" w:rsidRDefault="00074E26" w:rsidP="00074E26">
      <w:pPr>
        <w:widowControl w:val="0"/>
        <w:tabs>
          <w:tab w:val="left" w:pos="8386"/>
        </w:tabs>
        <w:spacing w:line="228" w:lineRule="auto"/>
        <w:ind w:left="709" w:firstLine="567"/>
        <w:rPr>
          <w:rFonts w:ascii="Times New Roman" w:eastAsia="Times New Roman" w:hAnsi="Times New Roman" w:cs="Times New Roman"/>
          <w:color w:val="000000"/>
          <w:sz w:val="16"/>
          <w:szCs w:val="16"/>
          <w:lang w:eastAsia="ru-RU" w:bidi="ru-RU"/>
        </w:rPr>
      </w:pPr>
    </w:p>
    <w:p w:rsidR="00074E26" w:rsidRPr="00074E26" w:rsidRDefault="00074E26" w:rsidP="00074E26">
      <w:pPr>
        <w:widowControl w:val="0"/>
        <w:spacing w:after="180" w:line="233" w:lineRule="auto"/>
        <w:ind w:left="709" w:firstLine="567"/>
        <w:jc w:val="center"/>
        <w:rPr>
          <w:rFonts w:ascii="Times New Roman" w:eastAsia="Times New Roman" w:hAnsi="Times New Roman" w:cs="Times New Roman"/>
          <w:color w:val="000000"/>
          <w:sz w:val="16"/>
          <w:szCs w:val="16"/>
          <w:lang w:eastAsia="ru-RU" w:bidi="ru-RU"/>
        </w:rPr>
      </w:pPr>
      <w:r w:rsidRPr="00074E26">
        <w:rPr>
          <w:rFonts w:ascii="Times New Roman" w:eastAsia="Times New Roman" w:hAnsi="Times New Roman" w:cs="Times New Roman"/>
          <w:b/>
          <w:bCs/>
          <w:color w:val="000000"/>
          <w:sz w:val="16"/>
          <w:szCs w:val="16"/>
          <w:lang w:eastAsia="ru-RU" w:bidi="ru-RU"/>
        </w:rPr>
        <w:t>Администрация Мокшанского района постановляет:</w:t>
      </w:r>
    </w:p>
    <w:p w:rsidR="00074E26" w:rsidRPr="00074E26" w:rsidRDefault="00074E26" w:rsidP="00074E26">
      <w:pPr>
        <w:widowControl w:val="0"/>
        <w:numPr>
          <w:ilvl w:val="0"/>
          <w:numId w:val="40"/>
        </w:numPr>
        <w:tabs>
          <w:tab w:val="left" w:pos="1301"/>
          <w:tab w:val="left" w:pos="1418"/>
        </w:tabs>
        <w:spacing w:line="233" w:lineRule="auto"/>
        <w:ind w:left="709" w:firstLine="567"/>
        <w:jc w:val="left"/>
        <w:rPr>
          <w:rFonts w:ascii="Times New Roman" w:eastAsia="Times New Roman" w:hAnsi="Times New Roman" w:cs="Times New Roman"/>
          <w:color w:val="000000"/>
          <w:sz w:val="16"/>
          <w:szCs w:val="16"/>
          <w:lang w:eastAsia="ru-RU" w:bidi="ru-RU"/>
        </w:rPr>
      </w:pPr>
      <w:r>
        <w:rPr>
          <w:rFonts w:ascii="Times New Roman" w:eastAsia="Times New Roman" w:hAnsi="Times New Roman" w:cs="Times New Roman"/>
          <w:color w:val="000000"/>
          <w:sz w:val="16"/>
          <w:szCs w:val="16"/>
          <w:lang w:eastAsia="ru-RU" w:bidi="ru-RU"/>
        </w:rPr>
        <w:t xml:space="preserve"> </w:t>
      </w:r>
      <w:r w:rsidRPr="00074E26">
        <w:rPr>
          <w:rFonts w:ascii="Times New Roman" w:eastAsia="Times New Roman" w:hAnsi="Times New Roman" w:cs="Times New Roman"/>
          <w:color w:val="000000"/>
          <w:sz w:val="16"/>
          <w:szCs w:val="16"/>
          <w:lang w:eastAsia="ru-RU" w:bidi="ru-RU"/>
        </w:rPr>
        <w:t>Признать утратившим силу постановление администрации Мокшанского района Пензенской области от 24.12.2021</w:t>
      </w:r>
      <w:r>
        <w:rPr>
          <w:rFonts w:ascii="Times New Roman" w:eastAsia="Times New Roman" w:hAnsi="Times New Roman" w:cs="Times New Roman"/>
          <w:color w:val="000000"/>
          <w:sz w:val="16"/>
          <w:szCs w:val="16"/>
          <w:lang w:eastAsia="ru-RU" w:bidi="ru-RU"/>
        </w:rPr>
        <w:t xml:space="preserve"> № 1</w:t>
      </w:r>
      <w:r w:rsidRPr="00074E26">
        <w:rPr>
          <w:rFonts w:ascii="Times New Roman" w:eastAsia="Times New Roman" w:hAnsi="Times New Roman" w:cs="Times New Roman"/>
          <w:color w:val="000000"/>
          <w:sz w:val="16"/>
          <w:szCs w:val="16"/>
          <w:lang w:eastAsia="ru-RU" w:bidi="ru-RU"/>
        </w:rPr>
        <w:t>146</w:t>
      </w:r>
      <w:r>
        <w:rPr>
          <w:rFonts w:ascii="Times New Roman" w:eastAsia="Times New Roman" w:hAnsi="Times New Roman" w:cs="Times New Roman"/>
          <w:color w:val="000000"/>
          <w:sz w:val="16"/>
          <w:szCs w:val="16"/>
          <w:lang w:eastAsia="ru-RU" w:bidi="ru-RU"/>
        </w:rPr>
        <w:t xml:space="preserve"> </w:t>
      </w:r>
      <w:r w:rsidRPr="00074E26">
        <w:rPr>
          <w:rFonts w:ascii="Times New Roman" w:eastAsia="Times New Roman" w:hAnsi="Times New Roman" w:cs="Times New Roman"/>
          <w:color w:val="000000"/>
          <w:sz w:val="16"/>
          <w:szCs w:val="16"/>
          <w:lang w:eastAsia="ru-RU" w:bidi="ru-RU"/>
        </w:rPr>
        <w:t xml:space="preserve"> «</w:t>
      </w:r>
      <w:proofErr w:type="gramStart"/>
      <w:r w:rsidRPr="00074E26">
        <w:rPr>
          <w:rFonts w:ascii="Times New Roman" w:eastAsia="Times New Roman" w:hAnsi="Times New Roman" w:cs="Times New Roman"/>
          <w:color w:val="000000"/>
          <w:sz w:val="16"/>
          <w:szCs w:val="16"/>
          <w:lang w:eastAsia="ru-RU" w:bidi="ru-RU"/>
        </w:rPr>
        <w:t>Об</w:t>
      </w:r>
      <w:proofErr w:type="gramEnd"/>
      <w:r>
        <w:rPr>
          <w:rFonts w:ascii="Times New Roman" w:eastAsia="Times New Roman" w:hAnsi="Times New Roman" w:cs="Times New Roman"/>
          <w:color w:val="000000"/>
          <w:sz w:val="16"/>
          <w:szCs w:val="16"/>
          <w:lang w:eastAsia="ru-RU" w:bidi="ru-RU"/>
        </w:rPr>
        <w:t xml:space="preserve"> </w:t>
      </w:r>
    </w:p>
    <w:p w:rsidR="00074E26" w:rsidRPr="00074E26" w:rsidRDefault="00074E26" w:rsidP="00074E26">
      <w:pPr>
        <w:widowControl w:val="0"/>
        <w:spacing w:line="233" w:lineRule="auto"/>
        <w:ind w:left="709"/>
        <w:rPr>
          <w:rFonts w:ascii="Times New Roman" w:eastAsia="Times New Roman" w:hAnsi="Times New Roman" w:cs="Times New Roman"/>
          <w:color w:val="000000"/>
          <w:sz w:val="16"/>
          <w:szCs w:val="16"/>
          <w:lang w:eastAsia="ru-RU" w:bidi="ru-RU"/>
        </w:rPr>
      </w:pPr>
      <w:proofErr w:type="gramStart"/>
      <w:r w:rsidRPr="00074E26">
        <w:rPr>
          <w:rFonts w:ascii="Times New Roman" w:eastAsia="Times New Roman" w:hAnsi="Times New Roman" w:cs="Times New Roman"/>
          <w:color w:val="000000"/>
          <w:sz w:val="16"/>
          <w:szCs w:val="16"/>
          <w:lang w:eastAsia="ru-RU" w:bidi="ru-RU"/>
        </w:rPr>
        <w:t>утверждении</w:t>
      </w:r>
      <w:proofErr w:type="gramEnd"/>
      <w:r w:rsidRPr="00074E26">
        <w:rPr>
          <w:rFonts w:ascii="Times New Roman" w:eastAsia="Times New Roman" w:hAnsi="Times New Roman" w:cs="Times New Roman"/>
          <w:color w:val="000000"/>
          <w:sz w:val="16"/>
          <w:szCs w:val="16"/>
          <w:lang w:eastAsia="ru-RU" w:bidi="ru-RU"/>
        </w:rPr>
        <w:t xml:space="preserve"> </w:t>
      </w:r>
      <w:r>
        <w:rPr>
          <w:rFonts w:ascii="Times New Roman" w:eastAsia="Times New Roman" w:hAnsi="Times New Roman" w:cs="Times New Roman"/>
          <w:color w:val="000000"/>
          <w:sz w:val="16"/>
          <w:szCs w:val="16"/>
          <w:lang w:eastAsia="ru-RU" w:bidi="ru-RU"/>
        </w:rPr>
        <w:t xml:space="preserve"> </w:t>
      </w:r>
      <w:r w:rsidRPr="00074E26">
        <w:rPr>
          <w:rFonts w:ascii="Times New Roman" w:eastAsia="Times New Roman" w:hAnsi="Times New Roman" w:cs="Times New Roman"/>
          <w:color w:val="000000"/>
          <w:sz w:val="16"/>
          <w:szCs w:val="16"/>
          <w:lang w:eastAsia="ru-RU" w:bidi="ru-RU"/>
        </w:rPr>
        <w:t>Перечня товарных рынков для содействия развит</w:t>
      </w:r>
      <w:r>
        <w:rPr>
          <w:rFonts w:ascii="Times New Roman" w:eastAsia="Times New Roman" w:hAnsi="Times New Roman" w:cs="Times New Roman"/>
          <w:color w:val="000000"/>
          <w:sz w:val="16"/>
          <w:szCs w:val="16"/>
          <w:lang w:eastAsia="ru-RU" w:bidi="ru-RU"/>
        </w:rPr>
        <w:t>ию п</w:t>
      </w:r>
      <w:r w:rsidRPr="00074E26">
        <w:rPr>
          <w:rFonts w:ascii="Times New Roman" w:eastAsia="Times New Roman" w:hAnsi="Times New Roman" w:cs="Times New Roman"/>
          <w:color w:val="000000"/>
          <w:sz w:val="16"/>
          <w:szCs w:val="16"/>
          <w:lang w:eastAsia="ru-RU" w:bidi="ru-RU"/>
        </w:rPr>
        <w:t>о конкуренции на территории Мокшанского района Пензенской области».</w:t>
      </w:r>
    </w:p>
    <w:p w:rsidR="00074E26" w:rsidRPr="00074E26" w:rsidRDefault="00074E26" w:rsidP="00074E26">
      <w:pPr>
        <w:widowControl w:val="0"/>
        <w:numPr>
          <w:ilvl w:val="0"/>
          <w:numId w:val="40"/>
        </w:numPr>
        <w:tabs>
          <w:tab w:val="left" w:pos="987"/>
        </w:tabs>
        <w:spacing w:line="233" w:lineRule="auto"/>
        <w:ind w:left="709" w:firstLine="567"/>
        <w:jc w:val="left"/>
        <w:rPr>
          <w:rFonts w:ascii="Times New Roman" w:eastAsia="Times New Roman" w:hAnsi="Times New Roman" w:cs="Times New Roman"/>
          <w:color w:val="000000"/>
          <w:sz w:val="16"/>
          <w:szCs w:val="16"/>
          <w:lang w:eastAsia="ru-RU" w:bidi="ru-RU"/>
        </w:rPr>
      </w:pPr>
      <w:r>
        <w:rPr>
          <w:rFonts w:ascii="Times New Roman" w:eastAsia="Times New Roman" w:hAnsi="Times New Roman" w:cs="Times New Roman"/>
          <w:color w:val="000000"/>
          <w:sz w:val="16"/>
          <w:szCs w:val="16"/>
          <w:lang w:eastAsia="ru-RU" w:bidi="ru-RU"/>
        </w:rPr>
        <w:t xml:space="preserve"> </w:t>
      </w:r>
      <w:r w:rsidRPr="00074E26">
        <w:rPr>
          <w:rFonts w:ascii="Times New Roman" w:eastAsia="Times New Roman" w:hAnsi="Times New Roman" w:cs="Times New Roman"/>
          <w:color w:val="000000"/>
          <w:sz w:val="16"/>
          <w:szCs w:val="16"/>
          <w:lang w:eastAsia="ru-RU" w:bidi="ru-RU"/>
        </w:rPr>
        <w:t>Настоящее постановление вступает в силу с момента его подписания.</w:t>
      </w:r>
    </w:p>
    <w:p w:rsidR="00074E26" w:rsidRDefault="00074E26" w:rsidP="00074E26">
      <w:pPr>
        <w:widowControl w:val="0"/>
        <w:numPr>
          <w:ilvl w:val="0"/>
          <w:numId w:val="40"/>
        </w:numPr>
        <w:tabs>
          <w:tab w:val="left" w:pos="944"/>
        </w:tabs>
        <w:spacing w:line="233" w:lineRule="auto"/>
        <w:ind w:left="709" w:firstLine="567"/>
        <w:jc w:val="left"/>
        <w:rPr>
          <w:rFonts w:ascii="Times New Roman" w:eastAsia="Times New Roman" w:hAnsi="Times New Roman" w:cs="Times New Roman"/>
          <w:color w:val="000000"/>
          <w:sz w:val="16"/>
          <w:szCs w:val="16"/>
          <w:lang w:eastAsia="ru-RU" w:bidi="ru-RU"/>
        </w:rPr>
      </w:pPr>
      <w:r>
        <w:rPr>
          <w:rFonts w:ascii="Times New Roman" w:eastAsia="Times New Roman" w:hAnsi="Times New Roman" w:cs="Times New Roman"/>
          <w:color w:val="000000"/>
          <w:sz w:val="16"/>
          <w:szCs w:val="16"/>
          <w:lang w:eastAsia="ru-RU" w:bidi="ru-RU"/>
        </w:rPr>
        <w:t xml:space="preserve"> </w:t>
      </w:r>
      <w:r w:rsidRPr="00074E26">
        <w:rPr>
          <w:rFonts w:ascii="Times New Roman" w:eastAsia="Times New Roman" w:hAnsi="Times New Roman" w:cs="Times New Roman"/>
          <w:color w:val="000000"/>
          <w:sz w:val="16"/>
          <w:szCs w:val="16"/>
          <w:lang w:eastAsia="ru-RU" w:bidi="ru-RU"/>
        </w:rPr>
        <w:t>Опубликовать настоящее постановление в информационном бюллетене «Ведомости органов местного самоуправления Мокшанского района Пензенской области» и разместить на официальном сайте в</w:t>
      </w:r>
      <w:r>
        <w:rPr>
          <w:rFonts w:ascii="Times New Roman" w:eastAsia="Times New Roman" w:hAnsi="Times New Roman" w:cs="Times New Roman"/>
          <w:color w:val="000000"/>
          <w:sz w:val="16"/>
          <w:szCs w:val="16"/>
          <w:lang w:eastAsia="ru-RU" w:bidi="ru-RU"/>
        </w:rPr>
        <w:t xml:space="preserve"> </w:t>
      </w:r>
      <w:r w:rsidRPr="00074E26">
        <w:rPr>
          <w:rFonts w:ascii="Times New Roman" w:eastAsia="Times New Roman" w:hAnsi="Times New Roman" w:cs="Times New Roman"/>
          <w:color w:val="000000"/>
          <w:sz w:val="16"/>
          <w:szCs w:val="16"/>
          <w:lang w:eastAsia="ru-RU" w:bidi="ru-RU"/>
        </w:rPr>
        <w:t xml:space="preserve"> информационно</w:t>
      </w:r>
      <w:r>
        <w:rPr>
          <w:rFonts w:ascii="Times New Roman" w:eastAsia="Times New Roman" w:hAnsi="Times New Roman" w:cs="Times New Roman"/>
          <w:color w:val="000000"/>
          <w:sz w:val="16"/>
          <w:szCs w:val="16"/>
          <w:lang w:eastAsia="ru-RU" w:bidi="ru-RU"/>
        </w:rPr>
        <w:t>-</w:t>
      </w:r>
      <w:r w:rsidRPr="00074E26">
        <w:rPr>
          <w:rFonts w:ascii="Times New Roman" w:eastAsia="Times New Roman" w:hAnsi="Times New Roman" w:cs="Times New Roman"/>
          <w:color w:val="000000"/>
          <w:sz w:val="16"/>
          <w:szCs w:val="16"/>
          <w:lang w:eastAsia="ru-RU" w:bidi="ru-RU"/>
        </w:rPr>
        <w:softHyphen/>
        <w:t>коммуникационной сети «Интернет».</w:t>
      </w:r>
    </w:p>
    <w:p w:rsidR="00074E26" w:rsidRPr="00074E26" w:rsidRDefault="00074E26" w:rsidP="00074E26">
      <w:pPr>
        <w:widowControl w:val="0"/>
        <w:autoSpaceDE w:val="0"/>
        <w:autoSpaceDN w:val="0"/>
        <w:adjustRightInd w:val="0"/>
        <w:ind w:left="709" w:right="-30" w:firstLine="567"/>
        <w:jc w:val="left"/>
        <w:rPr>
          <w:rFonts w:ascii="Times New Roman" w:eastAsia="Times New Roman" w:hAnsi="Times New Roman" w:cs="Times New Roman"/>
          <w:sz w:val="16"/>
          <w:szCs w:val="16"/>
          <w:lang w:eastAsia="ru-RU"/>
        </w:rPr>
      </w:pPr>
      <w:r w:rsidRPr="00074E26">
        <w:rPr>
          <w:rFonts w:ascii="Times New Roman" w:eastAsia="Times New Roman" w:hAnsi="Times New Roman" w:cs="Times New Roman"/>
          <w:sz w:val="16"/>
          <w:szCs w:val="16"/>
          <w:lang w:eastAsia="ru-RU"/>
        </w:rPr>
        <w:t xml:space="preserve">4. </w:t>
      </w:r>
      <w:proofErr w:type="gramStart"/>
      <w:r w:rsidRPr="00074E26">
        <w:rPr>
          <w:rFonts w:ascii="Times New Roman" w:eastAsia="Times New Roman" w:hAnsi="Times New Roman" w:cs="Times New Roman"/>
          <w:sz w:val="16"/>
          <w:szCs w:val="16"/>
          <w:lang w:eastAsia="ru-RU"/>
        </w:rPr>
        <w:t>Контроль за</w:t>
      </w:r>
      <w:proofErr w:type="gramEnd"/>
      <w:r w:rsidRPr="00074E26">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w:t>
      </w:r>
      <w:proofErr w:type="spellStart"/>
      <w:r w:rsidRPr="00074E26">
        <w:rPr>
          <w:rFonts w:ascii="Times New Roman" w:eastAsia="Times New Roman" w:hAnsi="Times New Roman" w:cs="Times New Roman"/>
          <w:sz w:val="16"/>
          <w:szCs w:val="16"/>
          <w:lang w:eastAsia="ru-RU"/>
        </w:rPr>
        <w:t>Жучкину</w:t>
      </w:r>
      <w:proofErr w:type="spellEnd"/>
      <w:r w:rsidRPr="00074E26">
        <w:rPr>
          <w:rFonts w:ascii="Times New Roman" w:eastAsia="Times New Roman" w:hAnsi="Times New Roman" w:cs="Times New Roman"/>
          <w:sz w:val="16"/>
          <w:szCs w:val="16"/>
          <w:lang w:eastAsia="ru-RU"/>
        </w:rPr>
        <w:t xml:space="preserve"> Е.В.</w:t>
      </w:r>
    </w:p>
    <w:p w:rsidR="00074E26" w:rsidRPr="00074E26" w:rsidRDefault="00074E26" w:rsidP="00074E26">
      <w:pPr>
        <w:widowControl w:val="0"/>
        <w:autoSpaceDE w:val="0"/>
        <w:autoSpaceDN w:val="0"/>
        <w:adjustRightInd w:val="0"/>
        <w:ind w:left="709" w:right="-710" w:firstLine="567"/>
        <w:jc w:val="left"/>
        <w:rPr>
          <w:rFonts w:ascii="Times New Roman" w:eastAsia="Times New Roman" w:hAnsi="Times New Roman" w:cs="Times New Roman"/>
          <w:b/>
          <w:sz w:val="16"/>
          <w:szCs w:val="16"/>
          <w:lang w:eastAsia="ru-RU"/>
        </w:rPr>
      </w:pPr>
    </w:p>
    <w:p w:rsidR="00074E26" w:rsidRPr="00074E26" w:rsidRDefault="00074E26" w:rsidP="00074E26">
      <w:pPr>
        <w:widowControl w:val="0"/>
        <w:autoSpaceDE w:val="0"/>
        <w:autoSpaceDN w:val="0"/>
        <w:adjustRightInd w:val="0"/>
        <w:ind w:left="709" w:right="-710" w:firstLine="567"/>
        <w:jc w:val="left"/>
        <w:rPr>
          <w:rFonts w:ascii="Times New Roman" w:eastAsia="Times New Roman" w:hAnsi="Times New Roman" w:cs="Times New Roman"/>
          <w:b/>
          <w:sz w:val="16"/>
          <w:szCs w:val="16"/>
          <w:lang w:eastAsia="ru-RU"/>
        </w:rPr>
      </w:pPr>
    </w:p>
    <w:p w:rsidR="00074E26" w:rsidRPr="00074E26" w:rsidRDefault="00074E26" w:rsidP="00074E26">
      <w:pPr>
        <w:widowControl w:val="0"/>
        <w:autoSpaceDE w:val="0"/>
        <w:autoSpaceDN w:val="0"/>
        <w:adjustRightInd w:val="0"/>
        <w:ind w:left="709" w:right="-710" w:firstLine="567"/>
        <w:jc w:val="left"/>
        <w:rPr>
          <w:rFonts w:ascii="Times New Roman" w:eastAsia="Times New Roman" w:hAnsi="Times New Roman" w:cs="Times New Roman"/>
          <w:b/>
          <w:sz w:val="16"/>
          <w:szCs w:val="16"/>
          <w:lang w:eastAsia="ru-RU"/>
        </w:rPr>
      </w:pPr>
      <w:r w:rsidRPr="00074E26">
        <w:rPr>
          <w:rFonts w:ascii="Times New Roman" w:eastAsia="Times New Roman" w:hAnsi="Times New Roman" w:cs="Times New Roman"/>
          <w:b/>
          <w:sz w:val="16"/>
          <w:szCs w:val="16"/>
          <w:lang w:eastAsia="ru-RU"/>
        </w:rPr>
        <w:t>Глава администрации</w:t>
      </w:r>
    </w:p>
    <w:p w:rsidR="00074E26" w:rsidRDefault="00074E26" w:rsidP="00074E26">
      <w:pPr>
        <w:widowControl w:val="0"/>
        <w:autoSpaceDE w:val="0"/>
        <w:autoSpaceDN w:val="0"/>
        <w:adjustRightInd w:val="0"/>
        <w:ind w:left="709" w:right="-710" w:firstLine="567"/>
        <w:jc w:val="left"/>
        <w:rPr>
          <w:rFonts w:ascii="Times New Roman" w:eastAsia="Times New Roman" w:hAnsi="Times New Roman" w:cs="Times New Roman"/>
          <w:b/>
          <w:sz w:val="16"/>
          <w:szCs w:val="16"/>
          <w:lang w:eastAsia="ru-RU"/>
        </w:rPr>
      </w:pPr>
      <w:r w:rsidRPr="00074E26">
        <w:rPr>
          <w:rFonts w:ascii="Times New Roman" w:eastAsia="Times New Roman" w:hAnsi="Times New Roman" w:cs="Times New Roman"/>
          <w:b/>
          <w:sz w:val="16"/>
          <w:szCs w:val="16"/>
          <w:lang w:eastAsia="ru-RU"/>
        </w:rPr>
        <w:t>Мокшанского района                                                                     Н.Н.</w:t>
      </w:r>
      <w:r>
        <w:rPr>
          <w:rFonts w:ascii="Times New Roman" w:eastAsia="Times New Roman" w:hAnsi="Times New Roman" w:cs="Times New Roman"/>
          <w:b/>
          <w:sz w:val="16"/>
          <w:szCs w:val="16"/>
          <w:lang w:eastAsia="ru-RU"/>
        </w:rPr>
        <w:t xml:space="preserve"> </w:t>
      </w:r>
      <w:r w:rsidRPr="00074E26">
        <w:rPr>
          <w:rFonts w:ascii="Times New Roman" w:eastAsia="Times New Roman" w:hAnsi="Times New Roman" w:cs="Times New Roman"/>
          <w:b/>
          <w:sz w:val="16"/>
          <w:szCs w:val="16"/>
          <w:lang w:eastAsia="ru-RU"/>
        </w:rPr>
        <w:t>Тихомиров</w:t>
      </w:r>
    </w:p>
    <w:p w:rsidR="00074E26" w:rsidRDefault="00074E26" w:rsidP="00074E26">
      <w:pPr>
        <w:widowControl w:val="0"/>
        <w:autoSpaceDE w:val="0"/>
        <w:autoSpaceDN w:val="0"/>
        <w:adjustRightInd w:val="0"/>
        <w:ind w:left="709" w:right="-710" w:firstLine="567"/>
        <w:jc w:val="left"/>
        <w:rPr>
          <w:rFonts w:ascii="Times New Roman" w:eastAsia="Times New Roman" w:hAnsi="Times New Roman" w:cs="Times New Roman"/>
          <w:b/>
          <w:sz w:val="16"/>
          <w:szCs w:val="16"/>
          <w:lang w:eastAsia="ru-RU"/>
        </w:rPr>
      </w:pPr>
    </w:p>
    <w:p w:rsidR="00074E26" w:rsidRDefault="00074E26" w:rsidP="00074E26">
      <w:pPr>
        <w:widowControl w:val="0"/>
        <w:autoSpaceDE w:val="0"/>
        <w:autoSpaceDN w:val="0"/>
        <w:adjustRightInd w:val="0"/>
        <w:ind w:left="709" w:right="-710" w:firstLine="567"/>
        <w:jc w:val="left"/>
        <w:rPr>
          <w:rFonts w:ascii="Times New Roman" w:eastAsia="Times New Roman" w:hAnsi="Times New Roman" w:cs="Times New Roman"/>
          <w:b/>
          <w:sz w:val="16"/>
          <w:szCs w:val="16"/>
          <w:lang w:eastAsia="ru-RU"/>
        </w:rPr>
      </w:pPr>
    </w:p>
    <w:p w:rsidR="00074E26" w:rsidRDefault="00074E26" w:rsidP="00074E26">
      <w:pPr>
        <w:widowControl w:val="0"/>
        <w:autoSpaceDE w:val="0"/>
        <w:autoSpaceDN w:val="0"/>
        <w:adjustRightInd w:val="0"/>
        <w:ind w:left="709" w:right="-710" w:firstLine="567"/>
        <w:jc w:val="left"/>
        <w:rPr>
          <w:rFonts w:ascii="Times New Roman" w:eastAsia="Times New Roman" w:hAnsi="Times New Roman" w:cs="Times New Roman"/>
          <w:b/>
          <w:sz w:val="16"/>
          <w:szCs w:val="16"/>
          <w:lang w:eastAsia="ru-RU"/>
        </w:rPr>
      </w:pPr>
    </w:p>
    <w:p w:rsidR="00074E26" w:rsidRDefault="00074E26"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074E26" w:rsidRDefault="00074E26"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bookmarkStart w:id="9" w:name="_GoBack"/>
      <w:bookmarkEnd w:id="9"/>
    </w:p>
    <w:p w:rsidR="00074E26" w:rsidRDefault="00074E26"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074E26" w:rsidRDefault="00074E26"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074E26" w:rsidRDefault="00074E26"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tbl>
      <w:tblPr>
        <w:tblpPr w:leftFromText="180" w:rightFromText="180" w:vertAnchor="text" w:horzAnchor="margin" w:tblpXSpec="center" w:tblpY="132"/>
        <w:tblW w:w="0" w:type="auto"/>
        <w:tblLayout w:type="fixed"/>
        <w:tblCellMar>
          <w:left w:w="0" w:type="dxa"/>
          <w:right w:w="0" w:type="dxa"/>
        </w:tblCellMar>
        <w:tblLook w:val="01E0" w:firstRow="1" w:lastRow="1" w:firstColumn="1" w:lastColumn="1" w:noHBand="0" w:noVBand="0"/>
      </w:tblPr>
      <w:tblGrid>
        <w:gridCol w:w="9606"/>
      </w:tblGrid>
      <w:tr w:rsidR="00247E60" w:rsidRPr="00247E60" w:rsidTr="00074E26">
        <w:tc>
          <w:tcPr>
            <w:tcW w:w="9606" w:type="dxa"/>
          </w:tcPr>
          <w:p w:rsidR="00247E60" w:rsidRPr="00247E60" w:rsidRDefault="00247E60" w:rsidP="00247E60">
            <w:pPr>
              <w:pStyle w:val="3"/>
              <w:jc w:val="center"/>
              <w:rPr>
                <w:sz w:val="16"/>
                <w:szCs w:val="16"/>
              </w:rPr>
            </w:pPr>
            <w:r w:rsidRPr="00247E60">
              <w:rPr>
                <w:sz w:val="16"/>
                <w:szCs w:val="16"/>
              </w:rPr>
              <w:t>АДМИНИСТРАЦИЯ МОКШАНСКОГО РАЙОНА</w:t>
            </w:r>
          </w:p>
        </w:tc>
      </w:tr>
      <w:tr w:rsidR="00247E60" w:rsidRPr="00247E60" w:rsidTr="00074E26">
        <w:trPr>
          <w:trHeight w:val="397"/>
        </w:trPr>
        <w:tc>
          <w:tcPr>
            <w:tcW w:w="9606" w:type="dxa"/>
            <w:vAlign w:val="center"/>
          </w:tcPr>
          <w:p w:rsidR="00247E60" w:rsidRPr="00247E60" w:rsidRDefault="00247E60" w:rsidP="00247E60">
            <w:pPr>
              <w:pStyle w:val="3"/>
              <w:jc w:val="center"/>
              <w:rPr>
                <w:sz w:val="16"/>
                <w:szCs w:val="16"/>
              </w:rPr>
            </w:pPr>
            <w:r w:rsidRPr="00247E60">
              <w:rPr>
                <w:sz w:val="16"/>
                <w:szCs w:val="16"/>
              </w:rPr>
              <w:t>ПЕНЗЕНСКОЙ ОБЛАСТИ</w:t>
            </w:r>
          </w:p>
        </w:tc>
      </w:tr>
      <w:tr w:rsidR="00247E60" w:rsidRPr="00247E60" w:rsidTr="00074E26">
        <w:trPr>
          <w:trHeight w:val="232"/>
        </w:trPr>
        <w:tc>
          <w:tcPr>
            <w:tcW w:w="9606" w:type="dxa"/>
            <w:vAlign w:val="center"/>
          </w:tcPr>
          <w:p w:rsidR="00247E60" w:rsidRDefault="00247E60" w:rsidP="00247E60">
            <w:pPr>
              <w:pStyle w:val="3"/>
              <w:jc w:val="center"/>
              <w:rPr>
                <w:sz w:val="16"/>
                <w:szCs w:val="16"/>
              </w:rPr>
            </w:pPr>
            <w:r w:rsidRPr="00247E60">
              <w:rPr>
                <w:sz w:val="16"/>
                <w:szCs w:val="16"/>
              </w:rPr>
              <w:t>ПОСТАНОВЛЕНИЕ</w:t>
            </w:r>
          </w:p>
          <w:p w:rsidR="00074E26" w:rsidRPr="00074E26" w:rsidRDefault="00074E26" w:rsidP="00074E26">
            <w:pPr>
              <w:rPr>
                <w:lang w:eastAsia="ru-RU"/>
              </w:rPr>
            </w:pPr>
          </w:p>
        </w:tc>
      </w:tr>
    </w:tbl>
    <w:p w:rsidR="00247E60" w:rsidRPr="00247E60" w:rsidRDefault="00247E60" w:rsidP="00247E60">
      <w:pPr>
        <w:rPr>
          <w:rFonts w:ascii="Times New Roman" w:hAnsi="Times New Roman" w:cs="Times New Roman"/>
          <w:sz w:val="16"/>
          <w:szCs w:val="16"/>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247E60" w:rsidRPr="00247E60" w:rsidTr="00E74BCF">
        <w:tc>
          <w:tcPr>
            <w:tcW w:w="284" w:type="dxa"/>
            <w:vAlign w:val="bottom"/>
          </w:tcPr>
          <w:p w:rsidR="00247E60" w:rsidRPr="00247E60" w:rsidRDefault="00247E60" w:rsidP="00247E60">
            <w:pPr>
              <w:rPr>
                <w:rFonts w:ascii="Times New Roman" w:hAnsi="Times New Roman" w:cs="Times New Roman"/>
                <w:sz w:val="16"/>
                <w:szCs w:val="16"/>
              </w:rPr>
            </w:pPr>
            <w:r w:rsidRPr="00247E60">
              <w:rPr>
                <w:rFonts w:ascii="Times New Roman" w:hAnsi="Times New Roman" w:cs="Times New Roman"/>
                <w:sz w:val="16"/>
                <w:szCs w:val="16"/>
              </w:rPr>
              <w:t>от</w:t>
            </w:r>
          </w:p>
        </w:tc>
        <w:tc>
          <w:tcPr>
            <w:tcW w:w="2835" w:type="dxa"/>
            <w:tcBorders>
              <w:top w:val="nil"/>
              <w:left w:val="nil"/>
              <w:bottom w:val="single" w:sz="6" w:space="0" w:color="auto"/>
              <w:right w:val="nil"/>
            </w:tcBorders>
          </w:tcPr>
          <w:p w:rsidR="00247E60" w:rsidRPr="00247E60" w:rsidRDefault="00247E60" w:rsidP="00247E60">
            <w:pPr>
              <w:jc w:val="center"/>
              <w:rPr>
                <w:rFonts w:ascii="Times New Roman" w:hAnsi="Times New Roman" w:cs="Times New Roman"/>
                <w:sz w:val="16"/>
                <w:szCs w:val="16"/>
              </w:rPr>
            </w:pPr>
            <w:r w:rsidRPr="00247E60">
              <w:rPr>
                <w:rFonts w:ascii="Times New Roman" w:hAnsi="Times New Roman" w:cs="Times New Roman"/>
                <w:sz w:val="16"/>
                <w:szCs w:val="16"/>
              </w:rPr>
              <w:t>23.08.2022</w:t>
            </w:r>
          </w:p>
        </w:tc>
        <w:tc>
          <w:tcPr>
            <w:tcW w:w="397" w:type="dxa"/>
            <w:vAlign w:val="bottom"/>
          </w:tcPr>
          <w:p w:rsidR="00247E60" w:rsidRPr="00247E60" w:rsidRDefault="00247E60" w:rsidP="00247E60">
            <w:pPr>
              <w:jc w:val="center"/>
              <w:rPr>
                <w:rFonts w:ascii="Times New Roman" w:hAnsi="Times New Roman" w:cs="Times New Roman"/>
                <w:sz w:val="16"/>
                <w:szCs w:val="16"/>
              </w:rPr>
            </w:pPr>
            <w:r w:rsidRPr="00247E60">
              <w:rPr>
                <w:rFonts w:ascii="Times New Roman" w:hAnsi="Times New Roman" w:cs="Times New Roman"/>
                <w:sz w:val="16"/>
                <w:szCs w:val="16"/>
              </w:rPr>
              <w:t>№</w:t>
            </w:r>
          </w:p>
        </w:tc>
        <w:tc>
          <w:tcPr>
            <w:tcW w:w="1134" w:type="dxa"/>
            <w:tcBorders>
              <w:top w:val="nil"/>
              <w:left w:val="nil"/>
              <w:bottom w:val="single" w:sz="6" w:space="0" w:color="auto"/>
              <w:right w:val="nil"/>
            </w:tcBorders>
          </w:tcPr>
          <w:p w:rsidR="00247E60" w:rsidRPr="00247E60" w:rsidRDefault="00247E60" w:rsidP="00247E60">
            <w:pPr>
              <w:jc w:val="center"/>
              <w:rPr>
                <w:rFonts w:ascii="Times New Roman" w:hAnsi="Times New Roman" w:cs="Times New Roman"/>
                <w:sz w:val="16"/>
                <w:szCs w:val="16"/>
              </w:rPr>
            </w:pPr>
            <w:r w:rsidRPr="00247E60">
              <w:rPr>
                <w:rFonts w:ascii="Times New Roman" w:hAnsi="Times New Roman" w:cs="Times New Roman"/>
                <w:sz w:val="16"/>
                <w:szCs w:val="16"/>
              </w:rPr>
              <w:t>740</w:t>
            </w:r>
          </w:p>
        </w:tc>
      </w:tr>
      <w:tr w:rsidR="00247E60" w:rsidRPr="00247E60" w:rsidTr="00E74BCF">
        <w:tc>
          <w:tcPr>
            <w:tcW w:w="4650" w:type="dxa"/>
            <w:gridSpan w:val="4"/>
          </w:tcPr>
          <w:p w:rsidR="00247E60" w:rsidRPr="00247E60" w:rsidRDefault="00247E60" w:rsidP="00247E60">
            <w:pPr>
              <w:jc w:val="center"/>
              <w:rPr>
                <w:rFonts w:ascii="Times New Roman" w:hAnsi="Times New Roman" w:cs="Times New Roman"/>
                <w:sz w:val="16"/>
                <w:szCs w:val="16"/>
              </w:rPr>
            </w:pPr>
            <w:proofErr w:type="spellStart"/>
            <w:r w:rsidRPr="00247E60">
              <w:rPr>
                <w:rFonts w:ascii="Times New Roman" w:hAnsi="Times New Roman" w:cs="Times New Roman"/>
                <w:sz w:val="16"/>
                <w:szCs w:val="16"/>
              </w:rPr>
              <w:t>р.п</w:t>
            </w:r>
            <w:proofErr w:type="spellEnd"/>
            <w:r w:rsidRPr="00247E60">
              <w:rPr>
                <w:rFonts w:ascii="Times New Roman" w:hAnsi="Times New Roman" w:cs="Times New Roman"/>
                <w:sz w:val="16"/>
                <w:szCs w:val="16"/>
              </w:rPr>
              <w:t>. Мокшан</w:t>
            </w:r>
          </w:p>
        </w:tc>
      </w:tr>
    </w:tbl>
    <w:p w:rsidR="00247E60" w:rsidRPr="00247E60" w:rsidRDefault="00247E60" w:rsidP="00247E60">
      <w:pPr>
        <w:rPr>
          <w:rFonts w:ascii="Times New Roman" w:hAnsi="Times New Roman" w:cs="Times New Roman"/>
          <w:sz w:val="16"/>
          <w:szCs w:val="16"/>
        </w:rPr>
      </w:pPr>
    </w:p>
    <w:p w:rsidR="00247E60" w:rsidRPr="00247E60" w:rsidRDefault="00247E60" w:rsidP="00247E60">
      <w:pPr>
        <w:rPr>
          <w:rFonts w:ascii="Times New Roman" w:hAnsi="Times New Roman" w:cs="Times New Roman"/>
          <w:sz w:val="16"/>
          <w:szCs w:val="16"/>
        </w:rPr>
      </w:pPr>
    </w:p>
    <w:p w:rsidR="00247E60" w:rsidRDefault="00247E60" w:rsidP="00247E60">
      <w:pPr>
        <w:rPr>
          <w:rFonts w:ascii="Times New Roman" w:hAnsi="Times New Roman" w:cs="Times New Roman"/>
          <w:sz w:val="16"/>
          <w:szCs w:val="16"/>
        </w:rPr>
      </w:pPr>
      <w:r w:rsidRPr="00247E60">
        <w:rPr>
          <w:rFonts w:ascii="Times New Roman" w:hAnsi="Times New Roman" w:cs="Times New Roman"/>
          <w:sz w:val="16"/>
          <w:szCs w:val="16"/>
        </w:rPr>
        <w:t xml:space="preserve"> </w:t>
      </w:r>
    </w:p>
    <w:p w:rsidR="00247E60" w:rsidRPr="00247E60" w:rsidRDefault="00247E60" w:rsidP="00247E60">
      <w:pPr>
        <w:ind w:left="567"/>
        <w:jc w:val="center"/>
        <w:rPr>
          <w:rFonts w:ascii="Times New Roman" w:hAnsi="Times New Roman" w:cs="Times New Roman"/>
          <w:b/>
          <w:sz w:val="16"/>
          <w:szCs w:val="16"/>
        </w:rPr>
      </w:pPr>
      <w:r w:rsidRPr="00247E60">
        <w:rPr>
          <w:rFonts w:ascii="Times New Roman" w:hAnsi="Times New Roman" w:cs="Times New Roman"/>
          <w:b/>
          <w:sz w:val="16"/>
          <w:szCs w:val="16"/>
        </w:rPr>
        <w:t xml:space="preserve">О внесении изменений в План мероприятий по реализации в 2022-2025 годах Стратегии государственной национальной политики </w:t>
      </w:r>
    </w:p>
    <w:p w:rsidR="00247E60" w:rsidRPr="00247E60" w:rsidRDefault="00247E60" w:rsidP="00247E60">
      <w:pPr>
        <w:ind w:left="567"/>
        <w:jc w:val="center"/>
        <w:rPr>
          <w:rFonts w:ascii="Times New Roman" w:hAnsi="Times New Roman" w:cs="Times New Roman"/>
          <w:sz w:val="16"/>
          <w:szCs w:val="16"/>
        </w:rPr>
      </w:pPr>
      <w:r w:rsidRPr="00247E60">
        <w:rPr>
          <w:rFonts w:ascii="Times New Roman" w:hAnsi="Times New Roman" w:cs="Times New Roman"/>
          <w:b/>
          <w:sz w:val="16"/>
          <w:szCs w:val="16"/>
        </w:rPr>
        <w:t>Российской Федерации на период до 2025 года на территории Мокшанского района Пензенской области, утвержденный постановлением администрации Мокшанского района Пензенской области от 13.12.2021 №1085</w:t>
      </w:r>
      <w:r w:rsidRPr="00247E60">
        <w:rPr>
          <w:rFonts w:ascii="Times New Roman" w:hAnsi="Times New Roman" w:cs="Times New Roman"/>
          <w:sz w:val="16"/>
          <w:szCs w:val="16"/>
        </w:rPr>
        <w:t xml:space="preserve"> </w:t>
      </w:r>
    </w:p>
    <w:p w:rsidR="00247E60" w:rsidRPr="00247E60" w:rsidRDefault="00247E60" w:rsidP="00247E60">
      <w:pPr>
        <w:ind w:left="567"/>
        <w:rPr>
          <w:rFonts w:ascii="Times New Roman" w:hAnsi="Times New Roman" w:cs="Times New Roman"/>
          <w:sz w:val="16"/>
          <w:szCs w:val="16"/>
        </w:rPr>
      </w:pPr>
      <w:r w:rsidRPr="00247E60">
        <w:rPr>
          <w:rFonts w:ascii="Times New Roman" w:hAnsi="Times New Roman" w:cs="Times New Roman"/>
          <w:sz w:val="16"/>
          <w:szCs w:val="16"/>
        </w:rPr>
        <w:t xml:space="preserve"> </w:t>
      </w:r>
    </w:p>
    <w:p w:rsidR="00247E60" w:rsidRPr="00247E60" w:rsidRDefault="00247E60" w:rsidP="00247E60">
      <w:pPr>
        <w:ind w:left="567" w:firstLine="567"/>
        <w:rPr>
          <w:rFonts w:ascii="Times New Roman" w:hAnsi="Times New Roman" w:cs="Times New Roman"/>
          <w:sz w:val="16"/>
          <w:szCs w:val="16"/>
        </w:rPr>
      </w:pPr>
      <w:proofErr w:type="gramStart"/>
      <w:r w:rsidRPr="00247E60">
        <w:rPr>
          <w:rFonts w:ascii="Times New Roman" w:hAnsi="Times New Roman" w:cs="Times New Roman"/>
          <w:sz w:val="16"/>
          <w:szCs w:val="16"/>
          <w:shd w:val="clear" w:color="auto" w:fill="FFFFFF"/>
        </w:rPr>
        <w:t>Во исполнение Указа Президента Российской Федерации от 19.12.2012 № 1666 «О Стратегии государственной национальной политики Российской Федерации на период до 2025 года» (с изменениями и дополнениями), руководствуясь Законом Пензенской области от 22.12.2005 № 906-ЗПО «О Правительстве Пензенской области» (с последующими изменениями) и распоряжением Правительства Пензенской области от 01.12.2021 №687-рП «</w:t>
      </w:r>
      <w:r w:rsidRPr="00247E60">
        <w:rPr>
          <w:rFonts w:ascii="Times New Roman" w:hAnsi="Times New Roman" w:cs="Times New Roman"/>
          <w:sz w:val="16"/>
          <w:szCs w:val="16"/>
        </w:rPr>
        <w:t>Об утверждении Плана мероприятий по реализации в 2022-2025 годах Стратегии государственной национальной политики</w:t>
      </w:r>
      <w:proofErr w:type="gramEnd"/>
      <w:r w:rsidRPr="00247E60">
        <w:rPr>
          <w:rFonts w:ascii="Times New Roman" w:hAnsi="Times New Roman" w:cs="Times New Roman"/>
          <w:sz w:val="16"/>
          <w:szCs w:val="16"/>
        </w:rPr>
        <w:t xml:space="preserve"> Российской Федерации на период до 2025 года на территории Пензенской области»,</w:t>
      </w:r>
    </w:p>
    <w:p w:rsidR="00247E60" w:rsidRPr="00247E60" w:rsidRDefault="00247E60" w:rsidP="00247E60">
      <w:pPr>
        <w:ind w:left="567" w:firstLine="720"/>
        <w:rPr>
          <w:rFonts w:ascii="Times New Roman" w:hAnsi="Times New Roman" w:cs="Times New Roman"/>
          <w:sz w:val="16"/>
          <w:szCs w:val="16"/>
        </w:rPr>
      </w:pPr>
    </w:p>
    <w:p w:rsidR="00247E60" w:rsidRPr="00247E60" w:rsidRDefault="00247E60" w:rsidP="00247E60">
      <w:pPr>
        <w:ind w:left="567" w:firstLine="720"/>
        <w:jc w:val="center"/>
        <w:rPr>
          <w:rFonts w:ascii="Times New Roman" w:hAnsi="Times New Roman" w:cs="Times New Roman"/>
          <w:b/>
          <w:sz w:val="16"/>
          <w:szCs w:val="16"/>
        </w:rPr>
      </w:pPr>
      <w:r w:rsidRPr="00247E60">
        <w:rPr>
          <w:rFonts w:ascii="Times New Roman" w:hAnsi="Times New Roman" w:cs="Times New Roman"/>
          <w:b/>
          <w:sz w:val="16"/>
          <w:szCs w:val="16"/>
        </w:rPr>
        <w:t>администрация Мокшанского района постановляет:</w:t>
      </w:r>
    </w:p>
    <w:p w:rsidR="00247E60" w:rsidRPr="00247E60" w:rsidRDefault="00247E60" w:rsidP="00247E60">
      <w:pPr>
        <w:ind w:left="567" w:firstLine="720"/>
        <w:jc w:val="center"/>
        <w:rPr>
          <w:rFonts w:ascii="Times New Roman" w:hAnsi="Times New Roman" w:cs="Times New Roman"/>
          <w:b/>
          <w:sz w:val="16"/>
          <w:szCs w:val="16"/>
        </w:rPr>
      </w:pPr>
    </w:p>
    <w:p w:rsidR="00247E60" w:rsidRPr="00247E60" w:rsidRDefault="00247E60" w:rsidP="00247E60">
      <w:pPr>
        <w:shd w:val="clear" w:color="auto" w:fill="FFFFFF"/>
        <w:ind w:left="567" w:firstLine="567"/>
        <w:textAlignment w:val="baseline"/>
        <w:rPr>
          <w:rFonts w:ascii="Times New Roman" w:hAnsi="Times New Roman" w:cs="Times New Roman"/>
          <w:sz w:val="16"/>
          <w:szCs w:val="16"/>
        </w:rPr>
      </w:pPr>
      <w:r w:rsidRPr="00247E60">
        <w:rPr>
          <w:rFonts w:ascii="Times New Roman" w:hAnsi="Times New Roman" w:cs="Times New Roman"/>
          <w:sz w:val="16"/>
          <w:szCs w:val="16"/>
        </w:rPr>
        <w:t>1. Внести изменения в План мероприятий по реализации в 2022-2025 годах Стратегии государственной национальной политики Российской Федерации на период до 2025 года на территории Мокшанского района Пензенской области, утвержденный постановлением администрации Мокшанского района Пензенской области от 13.12.2021 №1085, изложив его в новой редакции согласно приложению.</w:t>
      </w:r>
    </w:p>
    <w:p w:rsidR="00247E60" w:rsidRPr="00247E60" w:rsidRDefault="00247E60" w:rsidP="00247E60">
      <w:pPr>
        <w:shd w:val="clear" w:color="auto" w:fill="FFFFFF"/>
        <w:ind w:left="567" w:firstLine="567"/>
        <w:textAlignment w:val="baseline"/>
        <w:rPr>
          <w:rFonts w:ascii="Times New Roman" w:hAnsi="Times New Roman" w:cs="Times New Roman"/>
          <w:sz w:val="16"/>
          <w:szCs w:val="16"/>
        </w:rPr>
      </w:pPr>
      <w:r w:rsidRPr="00247E60">
        <w:rPr>
          <w:rFonts w:ascii="Times New Roman" w:hAnsi="Times New Roman" w:cs="Times New Roman"/>
          <w:sz w:val="16"/>
          <w:szCs w:val="16"/>
        </w:rPr>
        <w:t xml:space="preserve">2. Настоящее постановление  опубликовать в информационном бюллетене «Ведомости органов местного самоуправления Мокшанского района Пензенской области». </w:t>
      </w:r>
    </w:p>
    <w:p w:rsidR="00247E60" w:rsidRPr="00247E60" w:rsidRDefault="00247E60" w:rsidP="00247E60">
      <w:pPr>
        <w:pStyle w:val="ConsPlusNormal"/>
        <w:ind w:left="567" w:firstLine="567"/>
        <w:jc w:val="both"/>
        <w:rPr>
          <w:rFonts w:ascii="Times New Roman" w:hAnsi="Times New Roman" w:cs="Times New Roman"/>
          <w:sz w:val="16"/>
          <w:szCs w:val="16"/>
        </w:rPr>
      </w:pPr>
      <w:r w:rsidRPr="00247E60">
        <w:rPr>
          <w:rFonts w:ascii="Times New Roman" w:hAnsi="Times New Roman" w:cs="Times New Roman"/>
          <w:sz w:val="16"/>
          <w:szCs w:val="16"/>
        </w:rPr>
        <w:t xml:space="preserve">3. Настоящее постановление вступает в силу со дня подписания. </w:t>
      </w:r>
    </w:p>
    <w:p w:rsidR="00247E60" w:rsidRDefault="00247E60" w:rsidP="00247E60">
      <w:pPr>
        <w:pStyle w:val="ConsPlusNormal"/>
        <w:widowControl/>
        <w:ind w:left="567" w:firstLine="567"/>
        <w:jc w:val="both"/>
        <w:rPr>
          <w:rFonts w:ascii="Times New Roman" w:hAnsi="Times New Roman" w:cs="Times New Roman"/>
          <w:sz w:val="16"/>
          <w:szCs w:val="16"/>
        </w:rPr>
      </w:pPr>
      <w:r w:rsidRPr="00247E60">
        <w:rPr>
          <w:rFonts w:ascii="Times New Roman" w:hAnsi="Times New Roman" w:cs="Times New Roman"/>
          <w:sz w:val="16"/>
          <w:szCs w:val="16"/>
        </w:rPr>
        <w:t xml:space="preserve">4. </w:t>
      </w:r>
      <w:proofErr w:type="gramStart"/>
      <w:r w:rsidRPr="00247E60">
        <w:rPr>
          <w:rFonts w:ascii="Times New Roman" w:hAnsi="Times New Roman" w:cs="Times New Roman"/>
          <w:sz w:val="16"/>
          <w:szCs w:val="16"/>
        </w:rPr>
        <w:t>Контроль за</w:t>
      </w:r>
      <w:proofErr w:type="gramEnd"/>
      <w:r w:rsidRPr="00247E60">
        <w:rPr>
          <w:rFonts w:ascii="Times New Roman" w:hAnsi="Times New Roman" w:cs="Times New Roman"/>
          <w:sz w:val="16"/>
          <w:szCs w:val="16"/>
        </w:rPr>
        <w:t xml:space="preserve"> выполнением настоящего постановления возложить на заместителя главы администрации района Дружинину В.Г.</w:t>
      </w:r>
    </w:p>
    <w:p w:rsidR="00074E26" w:rsidRPr="00247E60" w:rsidRDefault="00074E26" w:rsidP="00247E60">
      <w:pPr>
        <w:pStyle w:val="ConsPlusNormal"/>
        <w:widowControl/>
        <w:ind w:left="567" w:firstLine="567"/>
        <w:jc w:val="both"/>
        <w:rPr>
          <w:rFonts w:ascii="Times New Roman" w:hAnsi="Times New Roman" w:cs="Times New Roman"/>
          <w:sz w:val="16"/>
          <w:szCs w:val="16"/>
        </w:rPr>
      </w:pPr>
    </w:p>
    <w:p w:rsidR="00074E26" w:rsidRPr="00247E60" w:rsidRDefault="00074E26" w:rsidP="00074E26">
      <w:pPr>
        <w:pStyle w:val="ConsPlusNonformat"/>
        <w:ind w:left="567"/>
        <w:jc w:val="both"/>
        <w:rPr>
          <w:rFonts w:ascii="Times New Roman" w:hAnsi="Times New Roman" w:cs="Times New Roman"/>
          <w:b/>
          <w:sz w:val="16"/>
          <w:szCs w:val="16"/>
        </w:rPr>
      </w:pPr>
      <w:r w:rsidRPr="00247E60">
        <w:rPr>
          <w:rFonts w:ascii="Times New Roman" w:hAnsi="Times New Roman" w:cs="Times New Roman"/>
          <w:b/>
          <w:sz w:val="16"/>
          <w:szCs w:val="16"/>
        </w:rPr>
        <w:t xml:space="preserve">Глава администрации </w:t>
      </w:r>
    </w:p>
    <w:p w:rsidR="00074E26" w:rsidRPr="00247E60" w:rsidRDefault="00074E26" w:rsidP="00074E26">
      <w:pPr>
        <w:pStyle w:val="ConsPlusNonformat"/>
        <w:ind w:left="567"/>
        <w:jc w:val="both"/>
        <w:rPr>
          <w:rFonts w:ascii="Times New Roman" w:hAnsi="Times New Roman" w:cs="Times New Roman"/>
          <w:b/>
          <w:sz w:val="16"/>
          <w:szCs w:val="16"/>
        </w:rPr>
      </w:pPr>
      <w:r w:rsidRPr="00247E60">
        <w:rPr>
          <w:rFonts w:ascii="Times New Roman" w:hAnsi="Times New Roman" w:cs="Times New Roman"/>
          <w:b/>
          <w:sz w:val="16"/>
          <w:szCs w:val="16"/>
        </w:rPr>
        <w:t>Мокшанского района</w:t>
      </w:r>
    </w:p>
    <w:p w:rsidR="00247E60" w:rsidRPr="00247E60" w:rsidRDefault="00074E26" w:rsidP="00074E26">
      <w:pPr>
        <w:widowControl w:val="0"/>
        <w:autoSpaceDE w:val="0"/>
        <w:autoSpaceDN w:val="0"/>
        <w:adjustRightInd w:val="0"/>
        <w:jc w:val="right"/>
        <w:rPr>
          <w:rFonts w:ascii="Times New Roman" w:eastAsia="Times New Roman" w:hAnsi="Times New Roman" w:cs="Times New Roman"/>
          <w:b/>
          <w:sz w:val="16"/>
          <w:szCs w:val="16"/>
          <w:lang w:eastAsia="ru-RU"/>
        </w:rPr>
        <w:sectPr w:rsidR="00247E60" w:rsidRPr="00247E60" w:rsidSect="00247E60">
          <w:pgSz w:w="11906" w:h="16838"/>
          <w:pgMar w:top="851" w:right="737" w:bottom="851" w:left="851" w:header="709" w:footer="709" w:gutter="0"/>
          <w:cols w:space="720"/>
          <w:docGrid w:linePitch="272"/>
        </w:sectPr>
      </w:pPr>
      <w:r w:rsidRPr="00247E60">
        <w:rPr>
          <w:rFonts w:ascii="Times New Roman" w:hAnsi="Times New Roman" w:cs="Times New Roman"/>
          <w:b/>
          <w:sz w:val="16"/>
          <w:szCs w:val="16"/>
        </w:rPr>
        <w:t>Н.Н.  Тихомиров</w:t>
      </w:r>
    </w:p>
    <w:p w:rsidR="00247E60" w:rsidRPr="00247E60" w:rsidRDefault="00247E60" w:rsidP="00247E60">
      <w:pPr>
        <w:widowControl w:val="0"/>
        <w:autoSpaceDE w:val="0"/>
        <w:autoSpaceDN w:val="0"/>
        <w:adjustRightInd w:val="0"/>
        <w:jc w:val="right"/>
        <w:rPr>
          <w:rFonts w:ascii="Times New Roman" w:eastAsia="Times New Roman" w:hAnsi="Times New Roman" w:cs="Times New Roman"/>
          <w:sz w:val="16"/>
          <w:szCs w:val="16"/>
          <w:lang w:eastAsia="ru-RU"/>
        </w:rPr>
      </w:pPr>
      <w:r w:rsidRPr="00247E60">
        <w:rPr>
          <w:rFonts w:ascii="Times New Roman" w:eastAsia="Times New Roman" w:hAnsi="Times New Roman" w:cs="Times New Roman"/>
          <w:sz w:val="16"/>
          <w:szCs w:val="16"/>
          <w:lang w:eastAsia="ru-RU"/>
        </w:rPr>
        <w:lastRenderedPageBreak/>
        <w:t>Утвержден</w:t>
      </w:r>
    </w:p>
    <w:p w:rsidR="00247E60" w:rsidRPr="00247E60" w:rsidRDefault="00247E60" w:rsidP="00247E60">
      <w:pPr>
        <w:widowControl w:val="0"/>
        <w:autoSpaceDE w:val="0"/>
        <w:autoSpaceDN w:val="0"/>
        <w:adjustRightInd w:val="0"/>
        <w:jc w:val="right"/>
        <w:rPr>
          <w:rFonts w:ascii="Times New Roman" w:eastAsia="Times New Roman" w:hAnsi="Times New Roman" w:cs="Times New Roman"/>
          <w:sz w:val="16"/>
          <w:szCs w:val="16"/>
          <w:lang w:eastAsia="ru-RU"/>
        </w:rPr>
      </w:pPr>
      <w:r w:rsidRPr="00247E60">
        <w:rPr>
          <w:rFonts w:ascii="Times New Roman" w:eastAsia="Times New Roman" w:hAnsi="Times New Roman" w:cs="Times New Roman"/>
          <w:sz w:val="16"/>
          <w:szCs w:val="16"/>
          <w:lang w:eastAsia="ru-RU"/>
        </w:rPr>
        <w:t xml:space="preserve">постановлением </w:t>
      </w:r>
    </w:p>
    <w:p w:rsidR="00247E60" w:rsidRPr="00247E60" w:rsidRDefault="00247E60" w:rsidP="00247E60">
      <w:pPr>
        <w:widowControl w:val="0"/>
        <w:jc w:val="right"/>
        <w:rPr>
          <w:rFonts w:ascii="Times New Roman" w:eastAsia="Times New Roman" w:hAnsi="Times New Roman" w:cs="Times New Roman"/>
          <w:sz w:val="16"/>
          <w:szCs w:val="16"/>
          <w:lang w:eastAsia="ru-RU"/>
        </w:rPr>
      </w:pPr>
      <w:r w:rsidRPr="00247E60">
        <w:rPr>
          <w:rFonts w:ascii="Times New Roman" w:eastAsia="Times New Roman" w:hAnsi="Times New Roman" w:cs="Times New Roman"/>
          <w:sz w:val="16"/>
          <w:szCs w:val="16"/>
          <w:lang w:eastAsia="ru-RU"/>
        </w:rPr>
        <w:t xml:space="preserve">  администрации Мокшанского района</w:t>
      </w:r>
    </w:p>
    <w:p w:rsidR="00247E60" w:rsidRPr="00247E60" w:rsidRDefault="00247E60" w:rsidP="00247E60">
      <w:pPr>
        <w:widowControl w:val="0"/>
        <w:jc w:val="right"/>
        <w:rPr>
          <w:rFonts w:ascii="Times New Roman" w:eastAsia="Times New Roman" w:hAnsi="Times New Roman" w:cs="Times New Roman"/>
          <w:sz w:val="16"/>
          <w:szCs w:val="16"/>
          <w:lang w:eastAsia="ru-RU"/>
        </w:rPr>
      </w:pPr>
      <w:r w:rsidRPr="00247E60">
        <w:rPr>
          <w:rFonts w:ascii="Times New Roman" w:eastAsia="Times New Roman" w:hAnsi="Times New Roman" w:cs="Times New Roman"/>
          <w:sz w:val="16"/>
          <w:szCs w:val="16"/>
          <w:lang w:eastAsia="ru-RU"/>
        </w:rPr>
        <w:t xml:space="preserve">от  </w:t>
      </w:r>
      <w:r w:rsidRPr="00247E60">
        <w:rPr>
          <w:rFonts w:ascii="Times New Roman" w:eastAsia="Times New Roman" w:hAnsi="Times New Roman" w:cs="Times New Roman"/>
          <w:sz w:val="16"/>
          <w:szCs w:val="16"/>
          <w:u w:val="single"/>
          <w:lang w:eastAsia="ru-RU"/>
        </w:rPr>
        <w:t xml:space="preserve">23.08.2022 </w:t>
      </w:r>
      <w:r w:rsidRPr="00247E60">
        <w:rPr>
          <w:rFonts w:ascii="Times New Roman" w:eastAsia="Times New Roman" w:hAnsi="Times New Roman" w:cs="Times New Roman"/>
          <w:sz w:val="16"/>
          <w:szCs w:val="16"/>
          <w:lang w:eastAsia="ru-RU"/>
        </w:rPr>
        <w:t xml:space="preserve">№ </w:t>
      </w:r>
      <w:r w:rsidRPr="00247E60">
        <w:rPr>
          <w:rFonts w:ascii="Times New Roman" w:eastAsia="Times New Roman" w:hAnsi="Times New Roman" w:cs="Times New Roman"/>
          <w:sz w:val="16"/>
          <w:szCs w:val="16"/>
          <w:u w:val="single"/>
          <w:lang w:eastAsia="ru-RU"/>
        </w:rPr>
        <w:t>740</w:t>
      </w:r>
    </w:p>
    <w:p w:rsidR="00247E60" w:rsidRPr="00247E60" w:rsidRDefault="00247E60" w:rsidP="00247E60">
      <w:pPr>
        <w:widowControl w:val="0"/>
        <w:jc w:val="center"/>
        <w:rPr>
          <w:rFonts w:ascii="Times New Roman" w:eastAsia="Times New Roman" w:hAnsi="Times New Roman" w:cs="Times New Roman"/>
          <w:b/>
          <w:sz w:val="16"/>
          <w:szCs w:val="16"/>
          <w:lang w:eastAsia="ru-RU"/>
        </w:rPr>
      </w:pPr>
    </w:p>
    <w:p w:rsidR="00247E60" w:rsidRPr="00247E60" w:rsidRDefault="00247E60" w:rsidP="00247E60">
      <w:pPr>
        <w:widowControl w:val="0"/>
        <w:jc w:val="center"/>
        <w:rPr>
          <w:rFonts w:ascii="Times New Roman" w:eastAsia="Times New Roman" w:hAnsi="Times New Roman" w:cs="Times New Roman"/>
          <w:b/>
          <w:sz w:val="16"/>
          <w:szCs w:val="16"/>
          <w:lang w:eastAsia="ru-RU"/>
        </w:rPr>
      </w:pPr>
      <w:r w:rsidRPr="00247E60">
        <w:rPr>
          <w:rFonts w:ascii="Times New Roman" w:eastAsia="Times New Roman" w:hAnsi="Times New Roman" w:cs="Times New Roman"/>
          <w:b/>
          <w:sz w:val="16"/>
          <w:szCs w:val="16"/>
          <w:lang w:eastAsia="ru-RU"/>
        </w:rPr>
        <w:t>План</w:t>
      </w:r>
    </w:p>
    <w:p w:rsidR="00247E60" w:rsidRPr="00247E60" w:rsidRDefault="00247E60" w:rsidP="00247E60">
      <w:pPr>
        <w:widowControl w:val="0"/>
        <w:jc w:val="center"/>
        <w:rPr>
          <w:rFonts w:ascii="Times New Roman" w:eastAsia="Times New Roman" w:hAnsi="Times New Roman" w:cs="Times New Roman"/>
          <w:sz w:val="16"/>
          <w:szCs w:val="16"/>
          <w:lang w:eastAsia="ru-RU"/>
        </w:rPr>
      </w:pPr>
      <w:r w:rsidRPr="00247E60">
        <w:rPr>
          <w:rFonts w:ascii="Times New Roman" w:eastAsia="Times New Roman" w:hAnsi="Times New Roman" w:cs="Times New Roman"/>
          <w:b/>
          <w:sz w:val="16"/>
          <w:szCs w:val="16"/>
          <w:lang w:eastAsia="ru-RU"/>
        </w:rPr>
        <w:t xml:space="preserve">мероприятий по реализации в 2021-2025 годах Стратегии государственной национальной политики Российской Федерации на период до 2025 года на территории Мокшанского района Пензенской области </w:t>
      </w:r>
      <w:r w:rsidRPr="00247E60">
        <w:rPr>
          <w:rFonts w:ascii="Times New Roman" w:eastAsia="Times New Roman" w:hAnsi="Times New Roman" w:cs="Times New Roman"/>
          <w:sz w:val="16"/>
          <w:szCs w:val="16"/>
          <w:lang w:eastAsia="ru-RU"/>
        </w:rPr>
        <w:t xml:space="preserve"> </w:t>
      </w:r>
    </w:p>
    <w:p w:rsidR="00247E60" w:rsidRPr="00247E60" w:rsidRDefault="00247E60" w:rsidP="00247E60">
      <w:pPr>
        <w:widowControl w:val="0"/>
        <w:jc w:val="center"/>
        <w:rPr>
          <w:rFonts w:ascii="Times New Roman" w:eastAsia="Times New Roman" w:hAnsi="Times New Roman" w:cs="Times New Roman"/>
          <w:b/>
          <w:sz w:val="16"/>
          <w:szCs w:val="16"/>
          <w:lang w:eastAsia="ru-RU"/>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658"/>
        <w:gridCol w:w="20"/>
        <w:gridCol w:w="5526"/>
        <w:gridCol w:w="7088"/>
        <w:gridCol w:w="2125"/>
      </w:tblGrid>
      <w:tr w:rsidR="00247E60" w:rsidRPr="00247E60" w:rsidTr="00247E60">
        <w:tc>
          <w:tcPr>
            <w:tcW w:w="678" w:type="dxa"/>
            <w:gridSpan w:val="2"/>
            <w:shd w:val="clear" w:color="auto" w:fill="auto"/>
          </w:tcPr>
          <w:p w:rsidR="00247E60" w:rsidRPr="00247E60" w:rsidRDefault="00247E60" w:rsidP="00247E60">
            <w:pPr>
              <w:widowControl w:val="0"/>
              <w:jc w:val="center"/>
              <w:rPr>
                <w:rFonts w:ascii="Times New Roman" w:eastAsia="Times New Roman" w:hAnsi="Times New Roman" w:cs="Times New Roman"/>
                <w:sz w:val="16"/>
                <w:szCs w:val="16"/>
                <w:lang w:eastAsia="ru-RU"/>
              </w:rPr>
            </w:pPr>
            <w:r w:rsidRPr="00247E60">
              <w:rPr>
                <w:rFonts w:ascii="Times New Roman" w:eastAsia="Times New Roman" w:hAnsi="Times New Roman" w:cs="Times New Roman"/>
                <w:sz w:val="16"/>
                <w:szCs w:val="16"/>
                <w:lang w:eastAsia="ru-RU"/>
              </w:rPr>
              <w:t xml:space="preserve">№ </w:t>
            </w:r>
            <w:proofErr w:type="gramStart"/>
            <w:r w:rsidRPr="00247E60">
              <w:rPr>
                <w:rFonts w:ascii="Times New Roman" w:eastAsia="Times New Roman" w:hAnsi="Times New Roman" w:cs="Times New Roman"/>
                <w:sz w:val="16"/>
                <w:szCs w:val="16"/>
                <w:lang w:eastAsia="ru-RU"/>
              </w:rPr>
              <w:t>п</w:t>
            </w:r>
            <w:proofErr w:type="gramEnd"/>
            <w:r w:rsidRPr="00247E60">
              <w:rPr>
                <w:rFonts w:ascii="Times New Roman" w:eastAsia="Times New Roman" w:hAnsi="Times New Roman" w:cs="Times New Roman"/>
                <w:sz w:val="16"/>
                <w:szCs w:val="16"/>
                <w:lang w:eastAsia="ru-RU"/>
              </w:rPr>
              <w:t>/п</w:t>
            </w:r>
          </w:p>
        </w:tc>
        <w:tc>
          <w:tcPr>
            <w:tcW w:w="5526" w:type="dxa"/>
            <w:shd w:val="clear" w:color="auto" w:fill="auto"/>
          </w:tcPr>
          <w:p w:rsidR="00247E60" w:rsidRPr="00247E60" w:rsidRDefault="00247E60" w:rsidP="00247E60">
            <w:pPr>
              <w:widowControl w:val="0"/>
              <w:jc w:val="center"/>
              <w:rPr>
                <w:rFonts w:ascii="Times New Roman" w:eastAsia="Times New Roman" w:hAnsi="Times New Roman" w:cs="Times New Roman"/>
                <w:sz w:val="16"/>
                <w:szCs w:val="16"/>
                <w:lang w:eastAsia="ru-RU"/>
              </w:rPr>
            </w:pPr>
            <w:r w:rsidRPr="00247E60">
              <w:rPr>
                <w:rFonts w:ascii="Times New Roman" w:eastAsia="Times New Roman" w:hAnsi="Times New Roman" w:cs="Times New Roman"/>
                <w:sz w:val="16"/>
                <w:szCs w:val="16"/>
                <w:lang w:eastAsia="ru-RU"/>
              </w:rPr>
              <w:t>Наименование  мероприятия</w:t>
            </w:r>
          </w:p>
        </w:tc>
        <w:tc>
          <w:tcPr>
            <w:tcW w:w="7088" w:type="dxa"/>
            <w:shd w:val="clear" w:color="auto" w:fill="auto"/>
          </w:tcPr>
          <w:p w:rsidR="00247E60" w:rsidRPr="00247E60" w:rsidRDefault="00247E60" w:rsidP="00247E60">
            <w:pPr>
              <w:widowControl w:val="0"/>
              <w:jc w:val="center"/>
              <w:rPr>
                <w:rFonts w:ascii="Times New Roman" w:eastAsia="Times New Roman" w:hAnsi="Times New Roman" w:cs="Times New Roman"/>
                <w:sz w:val="16"/>
                <w:szCs w:val="16"/>
                <w:lang w:eastAsia="ru-RU"/>
              </w:rPr>
            </w:pPr>
            <w:r w:rsidRPr="00247E60">
              <w:rPr>
                <w:rFonts w:ascii="Times New Roman" w:eastAsia="Times New Roman" w:hAnsi="Times New Roman" w:cs="Times New Roman"/>
                <w:sz w:val="16"/>
                <w:szCs w:val="16"/>
                <w:lang w:eastAsia="ru-RU"/>
              </w:rPr>
              <w:t>Ответственные исполнители</w:t>
            </w:r>
          </w:p>
        </w:tc>
        <w:tc>
          <w:tcPr>
            <w:tcW w:w="2125" w:type="dxa"/>
            <w:shd w:val="clear" w:color="auto" w:fill="auto"/>
          </w:tcPr>
          <w:p w:rsidR="00247E60" w:rsidRPr="00247E60" w:rsidRDefault="00247E60" w:rsidP="00247E60">
            <w:pPr>
              <w:widowControl w:val="0"/>
              <w:jc w:val="center"/>
              <w:rPr>
                <w:rFonts w:ascii="Times New Roman" w:eastAsia="Times New Roman" w:hAnsi="Times New Roman" w:cs="Times New Roman"/>
                <w:sz w:val="16"/>
                <w:szCs w:val="16"/>
                <w:lang w:eastAsia="ru-RU"/>
              </w:rPr>
            </w:pPr>
            <w:r w:rsidRPr="00247E60">
              <w:rPr>
                <w:rFonts w:ascii="Times New Roman" w:eastAsia="Times New Roman" w:hAnsi="Times New Roman" w:cs="Times New Roman"/>
                <w:sz w:val="16"/>
                <w:szCs w:val="16"/>
                <w:lang w:eastAsia="ru-RU"/>
              </w:rPr>
              <w:t>Срок исполнения</w:t>
            </w:r>
          </w:p>
        </w:tc>
      </w:tr>
      <w:tr w:rsidR="00247E60" w:rsidRPr="00247E60" w:rsidTr="00247E60">
        <w:trPr>
          <w:trHeight w:val="220"/>
        </w:trPr>
        <w:tc>
          <w:tcPr>
            <w:tcW w:w="15417" w:type="dxa"/>
            <w:gridSpan w:val="5"/>
            <w:tcBorders>
              <w:bottom w:val="single" w:sz="4" w:space="0" w:color="auto"/>
            </w:tcBorders>
            <w:shd w:val="clear" w:color="auto" w:fill="auto"/>
          </w:tcPr>
          <w:p w:rsidR="00247E60" w:rsidRPr="00247E60" w:rsidRDefault="00247E60" w:rsidP="00247E60">
            <w:pPr>
              <w:widowControl w:val="0"/>
              <w:numPr>
                <w:ilvl w:val="0"/>
                <w:numId w:val="38"/>
              </w:numPr>
              <w:jc w:val="center"/>
              <w:rPr>
                <w:rFonts w:ascii="Times New Roman" w:eastAsia="Times New Roman" w:hAnsi="Times New Roman" w:cs="Times New Roman"/>
                <w:sz w:val="16"/>
                <w:szCs w:val="16"/>
                <w:lang w:eastAsia="ru-RU"/>
              </w:rPr>
            </w:pPr>
            <w:r w:rsidRPr="00247E60">
              <w:rPr>
                <w:rFonts w:ascii="Times New Roman" w:eastAsia="Times New Roman" w:hAnsi="Times New Roman" w:cs="Times New Roman"/>
                <w:b/>
                <w:color w:val="000000"/>
                <w:spacing w:val="-6"/>
                <w:sz w:val="16"/>
                <w:szCs w:val="16"/>
                <w:lang w:eastAsia="ru-RU"/>
              </w:rPr>
              <w:t>Укрепление общероссийской гражданской идентичности на основе духовно-нравственных и культурных ценностей народов Российской Федерации</w:t>
            </w:r>
          </w:p>
        </w:tc>
      </w:tr>
      <w:tr w:rsidR="00247E60" w:rsidRPr="00247E60" w:rsidTr="00247E60">
        <w:trPr>
          <w:trHeight w:val="220"/>
        </w:trPr>
        <w:tc>
          <w:tcPr>
            <w:tcW w:w="658" w:type="dxa"/>
            <w:tcBorders>
              <w:bottom w:val="single" w:sz="4" w:space="0" w:color="auto"/>
            </w:tcBorders>
            <w:shd w:val="clear" w:color="auto" w:fill="auto"/>
          </w:tcPr>
          <w:p w:rsidR="00247E60" w:rsidRPr="00247E60" w:rsidRDefault="00247E60" w:rsidP="00247E60">
            <w:pPr>
              <w:widowControl w:val="0"/>
              <w:rPr>
                <w:rFonts w:ascii="Times New Roman" w:eastAsia="Times New Roman" w:hAnsi="Times New Roman" w:cs="Times New Roman"/>
                <w:b/>
                <w:sz w:val="16"/>
                <w:szCs w:val="16"/>
                <w:lang w:eastAsia="ru-RU"/>
              </w:rPr>
            </w:pPr>
          </w:p>
          <w:p w:rsidR="00247E60" w:rsidRPr="00247E60" w:rsidRDefault="00247E60" w:rsidP="00247E60">
            <w:pPr>
              <w:widowControl w:val="0"/>
              <w:rPr>
                <w:rFonts w:ascii="Times New Roman" w:eastAsia="Times New Roman" w:hAnsi="Times New Roman" w:cs="Times New Roman"/>
                <w:sz w:val="16"/>
                <w:szCs w:val="16"/>
                <w:lang w:eastAsia="ru-RU"/>
              </w:rPr>
            </w:pPr>
            <w:r w:rsidRPr="00247E60">
              <w:rPr>
                <w:rFonts w:ascii="Times New Roman" w:eastAsia="Times New Roman" w:hAnsi="Times New Roman" w:cs="Times New Roman"/>
                <w:sz w:val="16"/>
                <w:szCs w:val="16"/>
                <w:lang w:eastAsia="ru-RU"/>
              </w:rPr>
              <w:t>1.</w:t>
            </w:r>
          </w:p>
          <w:p w:rsidR="00247E60" w:rsidRPr="00247E60" w:rsidRDefault="00247E60" w:rsidP="00247E60">
            <w:pPr>
              <w:widowControl w:val="0"/>
              <w:rPr>
                <w:rFonts w:ascii="Times New Roman" w:eastAsia="Times New Roman" w:hAnsi="Times New Roman" w:cs="Times New Roman"/>
                <w:b/>
                <w:sz w:val="16"/>
                <w:szCs w:val="16"/>
                <w:lang w:eastAsia="ru-RU"/>
              </w:rPr>
            </w:pPr>
          </w:p>
        </w:tc>
        <w:tc>
          <w:tcPr>
            <w:tcW w:w="5546" w:type="dxa"/>
            <w:gridSpan w:val="2"/>
            <w:tcBorders>
              <w:bottom w:val="single" w:sz="4" w:space="0" w:color="auto"/>
            </w:tcBorders>
            <w:shd w:val="clear" w:color="auto" w:fill="auto"/>
          </w:tcPr>
          <w:p w:rsidR="00247E60" w:rsidRPr="00247E60" w:rsidRDefault="00247E60" w:rsidP="00247E60">
            <w:pPr>
              <w:widowControl w:val="0"/>
              <w:jc w:val="left"/>
              <w:rPr>
                <w:rFonts w:ascii="Times New Roman" w:eastAsia="Times New Roman" w:hAnsi="Times New Roman" w:cs="Times New Roman"/>
                <w:b/>
                <w:sz w:val="16"/>
                <w:szCs w:val="16"/>
                <w:lang w:eastAsia="ru-RU"/>
              </w:rPr>
            </w:pPr>
            <w:r w:rsidRPr="00247E60">
              <w:rPr>
                <w:rFonts w:ascii="Times New Roman" w:eastAsia="Times New Roman" w:hAnsi="Times New Roman" w:cs="Times New Roman"/>
                <w:color w:val="000000"/>
                <w:spacing w:val="-6"/>
                <w:sz w:val="16"/>
                <w:szCs w:val="16"/>
                <w:lang w:eastAsia="ru-RU"/>
              </w:rPr>
              <w:t>Включение в образовательные программы общеобразовательных организаций Пензенской области образовательных курсов по изучению культурных ценностей и традиций народов Российской Федерации</w:t>
            </w:r>
          </w:p>
        </w:tc>
        <w:tc>
          <w:tcPr>
            <w:tcW w:w="7088" w:type="dxa"/>
            <w:tcBorders>
              <w:bottom w:val="single" w:sz="4" w:space="0" w:color="auto"/>
            </w:tcBorders>
            <w:shd w:val="clear" w:color="auto" w:fill="auto"/>
          </w:tcPr>
          <w:p w:rsidR="00247E60" w:rsidRPr="00247E60" w:rsidRDefault="00247E60" w:rsidP="00247E60">
            <w:pPr>
              <w:widowControl w:val="0"/>
              <w:jc w:val="left"/>
              <w:rPr>
                <w:rFonts w:ascii="Times New Roman" w:eastAsia="Times New Roman" w:hAnsi="Times New Roman" w:cs="Times New Roman"/>
                <w:b/>
                <w:sz w:val="16"/>
                <w:szCs w:val="16"/>
                <w:lang w:eastAsia="ru-RU"/>
              </w:rPr>
            </w:pPr>
          </w:p>
          <w:p w:rsidR="00247E60" w:rsidRPr="00247E60" w:rsidRDefault="00247E60" w:rsidP="00247E60">
            <w:pPr>
              <w:widowControl w:val="0"/>
              <w:jc w:val="left"/>
              <w:rPr>
                <w:rFonts w:ascii="Times New Roman" w:eastAsia="Times New Roman" w:hAnsi="Times New Roman" w:cs="Times New Roman"/>
                <w:b/>
                <w:sz w:val="16"/>
                <w:szCs w:val="16"/>
                <w:lang w:eastAsia="ru-RU"/>
              </w:rPr>
            </w:pPr>
            <w:r w:rsidRPr="00247E60">
              <w:rPr>
                <w:rFonts w:ascii="Times New Roman" w:eastAsia="Times New Roman" w:hAnsi="Times New Roman" w:cs="Times New Roman"/>
                <w:sz w:val="16"/>
                <w:szCs w:val="16"/>
                <w:lang w:eastAsia="ru-RU"/>
              </w:rPr>
              <w:t>Управление образованием администрации Мокшанского района</w:t>
            </w:r>
          </w:p>
          <w:p w:rsidR="00247E60" w:rsidRPr="00247E60" w:rsidRDefault="00247E60" w:rsidP="00247E60">
            <w:pPr>
              <w:widowControl w:val="0"/>
              <w:jc w:val="left"/>
              <w:rPr>
                <w:rFonts w:ascii="Times New Roman" w:eastAsia="Times New Roman" w:hAnsi="Times New Roman" w:cs="Times New Roman"/>
                <w:b/>
                <w:sz w:val="16"/>
                <w:szCs w:val="16"/>
                <w:lang w:eastAsia="ru-RU"/>
              </w:rPr>
            </w:pPr>
          </w:p>
        </w:tc>
        <w:tc>
          <w:tcPr>
            <w:tcW w:w="2125" w:type="dxa"/>
            <w:tcBorders>
              <w:bottom w:val="single" w:sz="4" w:space="0" w:color="auto"/>
            </w:tcBorders>
            <w:shd w:val="clear" w:color="auto" w:fill="auto"/>
          </w:tcPr>
          <w:p w:rsidR="00247E60" w:rsidRPr="00247E60" w:rsidRDefault="00247E60" w:rsidP="00247E60">
            <w:pPr>
              <w:widowControl w:val="0"/>
              <w:rPr>
                <w:rFonts w:ascii="Times New Roman" w:eastAsia="Times New Roman" w:hAnsi="Times New Roman" w:cs="Times New Roman"/>
                <w:b/>
                <w:sz w:val="16"/>
                <w:szCs w:val="16"/>
                <w:lang w:eastAsia="ru-RU"/>
              </w:rPr>
            </w:pPr>
          </w:p>
          <w:p w:rsidR="00247E60" w:rsidRPr="00247E60" w:rsidRDefault="00247E60" w:rsidP="00247E60">
            <w:pPr>
              <w:widowControl w:val="0"/>
              <w:rPr>
                <w:rFonts w:ascii="Times New Roman" w:eastAsia="Times New Roman" w:hAnsi="Times New Roman" w:cs="Times New Roman"/>
                <w:b/>
                <w:sz w:val="16"/>
                <w:szCs w:val="16"/>
                <w:lang w:eastAsia="ru-RU"/>
              </w:rPr>
            </w:pPr>
            <w:r w:rsidRPr="00247E60">
              <w:rPr>
                <w:rFonts w:ascii="Times New Roman" w:eastAsia="Times New Roman" w:hAnsi="Times New Roman" w:cs="Times New Roman"/>
                <w:color w:val="000000"/>
                <w:spacing w:val="-6"/>
                <w:sz w:val="16"/>
                <w:szCs w:val="16"/>
                <w:lang w:eastAsia="ru-RU"/>
              </w:rPr>
              <w:t>ежегодно</w:t>
            </w:r>
          </w:p>
          <w:p w:rsidR="00247E60" w:rsidRPr="00247E60" w:rsidRDefault="00247E60" w:rsidP="00247E60">
            <w:pPr>
              <w:widowControl w:val="0"/>
              <w:rPr>
                <w:rFonts w:ascii="Times New Roman" w:eastAsia="Times New Roman" w:hAnsi="Times New Roman" w:cs="Times New Roman"/>
                <w:b/>
                <w:sz w:val="16"/>
                <w:szCs w:val="16"/>
                <w:lang w:eastAsia="ru-RU"/>
              </w:rPr>
            </w:pPr>
          </w:p>
        </w:tc>
      </w:tr>
      <w:tr w:rsidR="00247E60" w:rsidRPr="00247E60" w:rsidTr="00247E60">
        <w:trPr>
          <w:trHeight w:val="160"/>
        </w:trPr>
        <w:tc>
          <w:tcPr>
            <w:tcW w:w="658" w:type="dxa"/>
            <w:tcBorders>
              <w:bottom w:val="single" w:sz="4" w:space="0" w:color="auto"/>
            </w:tcBorders>
            <w:shd w:val="clear" w:color="auto" w:fill="auto"/>
          </w:tcPr>
          <w:p w:rsidR="00247E60" w:rsidRPr="00247E60" w:rsidRDefault="00247E60" w:rsidP="00247E60">
            <w:pPr>
              <w:widowControl w:val="0"/>
              <w:rPr>
                <w:rFonts w:ascii="Times New Roman" w:eastAsia="Times New Roman" w:hAnsi="Times New Roman" w:cs="Times New Roman"/>
                <w:sz w:val="16"/>
                <w:szCs w:val="16"/>
                <w:lang w:eastAsia="ru-RU"/>
              </w:rPr>
            </w:pPr>
            <w:r w:rsidRPr="00247E60">
              <w:rPr>
                <w:rFonts w:ascii="Times New Roman" w:eastAsia="Times New Roman" w:hAnsi="Times New Roman" w:cs="Times New Roman"/>
                <w:sz w:val="16"/>
                <w:szCs w:val="16"/>
                <w:lang w:eastAsia="ru-RU"/>
              </w:rPr>
              <w:t>2</w:t>
            </w:r>
          </w:p>
        </w:tc>
        <w:tc>
          <w:tcPr>
            <w:tcW w:w="5546" w:type="dxa"/>
            <w:gridSpan w:val="2"/>
            <w:tcBorders>
              <w:bottom w:val="single" w:sz="4" w:space="0" w:color="auto"/>
            </w:tcBorders>
            <w:shd w:val="clear" w:color="auto" w:fill="auto"/>
          </w:tcPr>
          <w:p w:rsidR="00247E60" w:rsidRPr="00247E60" w:rsidRDefault="00247E60" w:rsidP="00247E60">
            <w:pPr>
              <w:widowControl w:val="0"/>
              <w:jc w:val="left"/>
              <w:rPr>
                <w:rFonts w:ascii="Times New Roman" w:eastAsia="Times New Roman" w:hAnsi="Times New Roman" w:cs="Times New Roman"/>
                <w:color w:val="000000"/>
                <w:spacing w:val="-6"/>
                <w:sz w:val="16"/>
                <w:szCs w:val="16"/>
                <w:lang w:eastAsia="ru-RU"/>
              </w:rPr>
            </w:pPr>
            <w:r w:rsidRPr="00247E60">
              <w:rPr>
                <w:rFonts w:ascii="Times New Roman" w:eastAsia="Times New Roman" w:hAnsi="Times New Roman" w:cs="Times New Roman"/>
                <w:color w:val="000000"/>
                <w:spacing w:val="-6"/>
                <w:sz w:val="16"/>
                <w:szCs w:val="16"/>
                <w:lang w:eastAsia="ru-RU"/>
              </w:rPr>
              <w:t>Поддержка общественных инициатив, направленных на патриотическое воспитание детей и молодежи</w:t>
            </w:r>
          </w:p>
        </w:tc>
        <w:tc>
          <w:tcPr>
            <w:tcW w:w="7088" w:type="dxa"/>
            <w:tcBorders>
              <w:bottom w:val="single" w:sz="4" w:space="0" w:color="auto"/>
            </w:tcBorders>
            <w:shd w:val="clear" w:color="auto" w:fill="auto"/>
          </w:tcPr>
          <w:p w:rsidR="00247E60" w:rsidRPr="00247E60" w:rsidRDefault="00247E60" w:rsidP="00247E60">
            <w:pPr>
              <w:widowControl w:val="0"/>
              <w:jc w:val="left"/>
              <w:rPr>
                <w:rFonts w:ascii="Times New Roman" w:eastAsia="Times New Roman" w:hAnsi="Times New Roman" w:cs="Times New Roman"/>
                <w:sz w:val="16"/>
                <w:szCs w:val="16"/>
                <w:lang w:eastAsia="ru-RU"/>
              </w:rPr>
            </w:pPr>
            <w:r w:rsidRPr="00247E60">
              <w:rPr>
                <w:rFonts w:ascii="Times New Roman" w:eastAsia="Times New Roman" w:hAnsi="Times New Roman" w:cs="Times New Roman"/>
                <w:sz w:val="16"/>
                <w:szCs w:val="16"/>
                <w:lang w:eastAsia="ru-RU"/>
              </w:rPr>
              <w:t>Управление образованием администрации Мокшанского района</w:t>
            </w:r>
          </w:p>
          <w:p w:rsidR="00247E60" w:rsidRPr="00247E60" w:rsidRDefault="00247E60" w:rsidP="00247E60">
            <w:pPr>
              <w:widowControl w:val="0"/>
              <w:jc w:val="left"/>
              <w:rPr>
                <w:rFonts w:ascii="Times New Roman" w:eastAsia="Times New Roman" w:hAnsi="Times New Roman" w:cs="Times New Roman"/>
                <w:b/>
                <w:sz w:val="16"/>
                <w:szCs w:val="16"/>
                <w:lang w:eastAsia="ru-RU"/>
              </w:rPr>
            </w:pPr>
            <w:r w:rsidRPr="00247E60">
              <w:rPr>
                <w:rFonts w:ascii="Times New Roman" w:eastAsia="Times New Roman" w:hAnsi="Times New Roman" w:cs="Times New Roman"/>
                <w:bCs/>
                <w:sz w:val="16"/>
                <w:szCs w:val="16"/>
                <w:lang w:eastAsia="ru-RU"/>
              </w:rPr>
              <w:t xml:space="preserve">Отдел по реализации молодежной политики, культуре, физической культуре и спорту </w:t>
            </w:r>
            <w:r w:rsidRPr="00247E60">
              <w:rPr>
                <w:rFonts w:ascii="Times New Roman" w:eastAsia="Times New Roman" w:hAnsi="Times New Roman" w:cs="Times New Roman"/>
                <w:sz w:val="16"/>
                <w:szCs w:val="16"/>
                <w:lang w:eastAsia="ru-RU"/>
              </w:rPr>
              <w:t>администрации Мокшанского района</w:t>
            </w:r>
          </w:p>
        </w:tc>
        <w:tc>
          <w:tcPr>
            <w:tcW w:w="2125" w:type="dxa"/>
            <w:tcBorders>
              <w:bottom w:val="single" w:sz="4" w:space="0" w:color="auto"/>
            </w:tcBorders>
            <w:shd w:val="clear" w:color="auto" w:fill="auto"/>
          </w:tcPr>
          <w:p w:rsidR="00247E60" w:rsidRPr="00247E60" w:rsidRDefault="00247E60" w:rsidP="00247E60">
            <w:pPr>
              <w:widowControl w:val="0"/>
              <w:rPr>
                <w:rFonts w:ascii="Times New Roman" w:eastAsia="Times New Roman" w:hAnsi="Times New Roman" w:cs="Times New Roman"/>
                <w:b/>
                <w:sz w:val="16"/>
                <w:szCs w:val="16"/>
                <w:lang w:eastAsia="ru-RU"/>
              </w:rPr>
            </w:pPr>
            <w:r w:rsidRPr="00247E60">
              <w:rPr>
                <w:rFonts w:ascii="Times New Roman" w:eastAsia="Times New Roman" w:hAnsi="Times New Roman" w:cs="Times New Roman"/>
                <w:color w:val="000000"/>
                <w:spacing w:val="-6"/>
                <w:sz w:val="16"/>
                <w:szCs w:val="16"/>
                <w:lang w:eastAsia="ru-RU"/>
              </w:rPr>
              <w:t>ежегодно</w:t>
            </w:r>
          </w:p>
        </w:tc>
      </w:tr>
      <w:tr w:rsidR="00247E60" w:rsidRPr="00247E60" w:rsidTr="00247E60">
        <w:trPr>
          <w:trHeight w:val="398"/>
        </w:trPr>
        <w:tc>
          <w:tcPr>
            <w:tcW w:w="658" w:type="dxa"/>
            <w:tcBorders>
              <w:bottom w:val="single" w:sz="4" w:space="0" w:color="auto"/>
            </w:tcBorders>
            <w:shd w:val="clear" w:color="auto" w:fill="auto"/>
          </w:tcPr>
          <w:p w:rsidR="00247E60" w:rsidRPr="00247E60" w:rsidRDefault="00247E60" w:rsidP="00247E60">
            <w:pPr>
              <w:widowControl w:val="0"/>
              <w:rPr>
                <w:rFonts w:ascii="Times New Roman" w:eastAsia="Times New Roman" w:hAnsi="Times New Roman" w:cs="Times New Roman"/>
                <w:sz w:val="16"/>
                <w:szCs w:val="16"/>
                <w:lang w:eastAsia="ru-RU"/>
              </w:rPr>
            </w:pPr>
            <w:r w:rsidRPr="00247E60">
              <w:rPr>
                <w:rFonts w:ascii="Times New Roman" w:eastAsia="Times New Roman" w:hAnsi="Times New Roman" w:cs="Times New Roman"/>
                <w:sz w:val="16"/>
                <w:szCs w:val="16"/>
                <w:lang w:eastAsia="ru-RU"/>
              </w:rPr>
              <w:t>3.</w:t>
            </w:r>
          </w:p>
        </w:tc>
        <w:tc>
          <w:tcPr>
            <w:tcW w:w="5546" w:type="dxa"/>
            <w:gridSpan w:val="2"/>
            <w:tcBorders>
              <w:bottom w:val="single" w:sz="4" w:space="0" w:color="auto"/>
            </w:tcBorders>
            <w:shd w:val="clear" w:color="auto" w:fill="auto"/>
          </w:tcPr>
          <w:p w:rsidR="00247E60" w:rsidRPr="00247E60" w:rsidRDefault="00247E60" w:rsidP="00247E60">
            <w:pPr>
              <w:widowControl w:val="0"/>
              <w:jc w:val="left"/>
              <w:rPr>
                <w:rFonts w:ascii="Times New Roman" w:eastAsia="Times New Roman" w:hAnsi="Times New Roman" w:cs="Times New Roman"/>
                <w:color w:val="000000"/>
                <w:spacing w:val="-6"/>
                <w:sz w:val="16"/>
                <w:szCs w:val="16"/>
                <w:lang w:eastAsia="ru-RU"/>
              </w:rPr>
            </w:pPr>
            <w:r w:rsidRPr="00247E60">
              <w:rPr>
                <w:rFonts w:ascii="Times New Roman" w:eastAsia="Times New Roman" w:hAnsi="Times New Roman" w:cs="Times New Roman"/>
                <w:color w:val="000000"/>
                <w:spacing w:val="-6"/>
                <w:sz w:val="16"/>
                <w:szCs w:val="16"/>
                <w:lang w:eastAsia="ru-RU"/>
              </w:rPr>
              <w:t>Подготовка, профессиональная переподготовка и повышение квалификации педагогических кадров с учетом этнокультурных и региональных особенностей</w:t>
            </w:r>
          </w:p>
        </w:tc>
        <w:tc>
          <w:tcPr>
            <w:tcW w:w="7088" w:type="dxa"/>
            <w:tcBorders>
              <w:bottom w:val="single" w:sz="4" w:space="0" w:color="auto"/>
            </w:tcBorders>
            <w:shd w:val="clear" w:color="auto" w:fill="auto"/>
          </w:tcPr>
          <w:p w:rsidR="00247E60" w:rsidRPr="00247E60" w:rsidRDefault="00247E60" w:rsidP="00247E60">
            <w:pPr>
              <w:widowControl w:val="0"/>
              <w:jc w:val="left"/>
              <w:rPr>
                <w:rFonts w:ascii="Times New Roman" w:eastAsia="Times New Roman" w:hAnsi="Times New Roman" w:cs="Times New Roman"/>
                <w:sz w:val="16"/>
                <w:szCs w:val="16"/>
                <w:lang w:eastAsia="ru-RU"/>
              </w:rPr>
            </w:pPr>
            <w:r w:rsidRPr="00247E60">
              <w:rPr>
                <w:rFonts w:ascii="Times New Roman" w:eastAsia="Times New Roman" w:hAnsi="Times New Roman" w:cs="Times New Roman"/>
                <w:sz w:val="16"/>
                <w:szCs w:val="16"/>
                <w:lang w:eastAsia="ru-RU"/>
              </w:rPr>
              <w:t>Управление образованием администрации Мокшанского района</w:t>
            </w:r>
          </w:p>
          <w:p w:rsidR="00247E60" w:rsidRPr="00247E60" w:rsidRDefault="00247E60" w:rsidP="00247E60">
            <w:pPr>
              <w:widowControl w:val="0"/>
              <w:jc w:val="left"/>
              <w:rPr>
                <w:rFonts w:ascii="Times New Roman" w:eastAsia="Times New Roman" w:hAnsi="Times New Roman" w:cs="Times New Roman"/>
                <w:sz w:val="16"/>
                <w:szCs w:val="16"/>
                <w:lang w:eastAsia="ru-RU"/>
              </w:rPr>
            </w:pPr>
          </w:p>
        </w:tc>
        <w:tc>
          <w:tcPr>
            <w:tcW w:w="2125" w:type="dxa"/>
            <w:tcBorders>
              <w:bottom w:val="single" w:sz="4" w:space="0" w:color="auto"/>
            </w:tcBorders>
            <w:shd w:val="clear" w:color="auto" w:fill="auto"/>
          </w:tcPr>
          <w:p w:rsidR="00247E60" w:rsidRPr="00247E60" w:rsidRDefault="00247E60" w:rsidP="00247E60">
            <w:pPr>
              <w:widowControl w:val="0"/>
              <w:rPr>
                <w:rFonts w:ascii="Times New Roman" w:eastAsia="Times New Roman" w:hAnsi="Times New Roman" w:cs="Times New Roman"/>
                <w:color w:val="000000"/>
                <w:spacing w:val="-6"/>
                <w:sz w:val="16"/>
                <w:szCs w:val="16"/>
                <w:lang w:eastAsia="ru-RU"/>
              </w:rPr>
            </w:pPr>
            <w:r w:rsidRPr="00247E60">
              <w:rPr>
                <w:rFonts w:ascii="Times New Roman" w:eastAsia="Times New Roman" w:hAnsi="Times New Roman" w:cs="Times New Roman"/>
                <w:color w:val="000000"/>
                <w:spacing w:val="-6"/>
                <w:sz w:val="16"/>
                <w:szCs w:val="16"/>
                <w:lang w:eastAsia="ru-RU"/>
              </w:rPr>
              <w:t>ежегодно</w:t>
            </w:r>
          </w:p>
        </w:tc>
      </w:tr>
      <w:tr w:rsidR="00247E60" w:rsidRPr="00247E60" w:rsidTr="00247E60">
        <w:trPr>
          <w:trHeight w:val="304"/>
        </w:trPr>
        <w:tc>
          <w:tcPr>
            <w:tcW w:w="15417" w:type="dxa"/>
            <w:gridSpan w:val="5"/>
            <w:tcBorders>
              <w:bottom w:val="single" w:sz="4" w:space="0" w:color="auto"/>
            </w:tcBorders>
            <w:shd w:val="clear" w:color="auto" w:fill="auto"/>
          </w:tcPr>
          <w:p w:rsidR="00247E60" w:rsidRPr="00247E60" w:rsidRDefault="00247E60" w:rsidP="00247E60">
            <w:pPr>
              <w:widowControl w:val="0"/>
              <w:numPr>
                <w:ilvl w:val="0"/>
                <w:numId w:val="38"/>
              </w:numPr>
              <w:jc w:val="left"/>
              <w:rPr>
                <w:rFonts w:ascii="Times New Roman" w:eastAsia="Times New Roman" w:hAnsi="Times New Roman" w:cs="Times New Roman"/>
                <w:color w:val="000000"/>
                <w:spacing w:val="-6"/>
                <w:sz w:val="16"/>
                <w:szCs w:val="16"/>
                <w:lang w:eastAsia="ru-RU"/>
              </w:rPr>
            </w:pPr>
            <w:r w:rsidRPr="00247E60">
              <w:rPr>
                <w:rFonts w:ascii="Times New Roman" w:eastAsia="Times New Roman" w:hAnsi="Times New Roman" w:cs="Times New Roman"/>
                <w:b/>
                <w:color w:val="000000"/>
                <w:spacing w:val="-6"/>
                <w:sz w:val="16"/>
                <w:szCs w:val="16"/>
                <w:lang w:eastAsia="ru-RU"/>
              </w:rPr>
              <w:t xml:space="preserve">Укрепление гражданского единства многонационального народа Российской Федерации (российской нации), </w:t>
            </w:r>
            <w:r>
              <w:rPr>
                <w:rFonts w:ascii="Times New Roman" w:eastAsia="Times New Roman" w:hAnsi="Times New Roman" w:cs="Times New Roman"/>
                <w:b/>
                <w:color w:val="000000"/>
                <w:spacing w:val="-6"/>
                <w:sz w:val="16"/>
                <w:szCs w:val="16"/>
                <w:lang w:eastAsia="ru-RU"/>
              </w:rPr>
              <w:t xml:space="preserve"> </w:t>
            </w:r>
            <w:r w:rsidRPr="00247E60">
              <w:rPr>
                <w:rFonts w:ascii="Times New Roman" w:eastAsia="Times New Roman" w:hAnsi="Times New Roman" w:cs="Times New Roman"/>
                <w:b/>
                <w:color w:val="000000"/>
                <w:spacing w:val="-6"/>
                <w:sz w:val="16"/>
                <w:szCs w:val="16"/>
                <w:lang w:eastAsia="ru-RU"/>
              </w:rPr>
              <w:t>сохранения и поддержки этнокультурного и языкового многообразия Российской Федерации</w:t>
            </w:r>
          </w:p>
        </w:tc>
      </w:tr>
      <w:tr w:rsidR="00247E60" w:rsidRPr="00247E60" w:rsidTr="00247E60">
        <w:trPr>
          <w:trHeight w:val="180"/>
        </w:trPr>
        <w:tc>
          <w:tcPr>
            <w:tcW w:w="658" w:type="dxa"/>
            <w:tcBorders>
              <w:bottom w:val="single" w:sz="4" w:space="0" w:color="auto"/>
            </w:tcBorders>
            <w:shd w:val="clear" w:color="auto" w:fill="auto"/>
          </w:tcPr>
          <w:p w:rsidR="00247E60" w:rsidRPr="00247E60" w:rsidRDefault="00247E60" w:rsidP="00247E60">
            <w:pPr>
              <w:widowControl w:val="0"/>
              <w:rPr>
                <w:rFonts w:ascii="Times New Roman" w:eastAsia="Times New Roman" w:hAnsi="Times New Roman" w:cs="Times New Roman"/>
                <w:color w:val="000000"/>
                <w:spacing w:val="-6"/>
                <w:sz w:val="16"/>
                <w:szCs w:val="16"/>
                <w:lang w:eastAsia="ru-RU"/>
              </w:rPr>
            </w:pPr>
            <w:r w:rsidRPr="00247E60">
              <w:rPr>
                <w:rFonts w:ascii="Times New Roman" w:eastAsia="Times New Roman" w:hAnsi="Times New Roman" w:cs="Times New Roman"/>
                <w:color w:val="000000"/>
                <w:spacing w:val="-6"/>
                <w:sz w:val="16"/>
                <w:szCs w:val="16"/>
                <w:lang w:eastAsia="ru-RU"/>
              </w:rPr>
              <w:t>4.</w:t>
            </w:r>
          </w:p>
        </w:tc>
        <w:tc>
          <w:tcPr>
            <w:tcW w:w="5546" w:type="dxa"/>
            <w:gridSpan w:val="2"/>
            <w:tcBorders>
              <w:bottom w:val="single" w:sz="4" w:space="0" w:color="auto"/>
            </w:tcBorders>
            <w:shd w:val="clear" w:color="auto" w:fill="auto"/>
          </w:tcPr>
          <w:p w:rsidR="00247E60" w:rsidRPr="00247E60" w:rsidRDefault="00247E60" w:rsidP="00247E60">
            <w:pPr>
              <w:widowControl w:val="0"/>
              <w:rPr>
                <w:rFonts w:ascii="Times New Roman" w:eastAsia="Times New Roman" w:hAnsi="Times New Roman" w:cs="Times New Roman"/>
                <w:b/>
                <w:color w:val="000000"/>
                <w:spacing w:val="-6"/>
                <w:sz w:val="16"/>
                <w:szCs w:val="16"/>
                <w:lang w:eastAsia="ru-RU"/>
              </w:rPr>
            </w:pPr>
            <w:r w:rsidRPr="00247E60">
              <w:rPr>
                <w:rFonts w:ascii="Times New Roman" w:eastAsia="Times New Roman" w:hAnsi="Times New Roman" w:cs="Times New Roman"/>
                <w:color w:val="000000"/>
                <w:spacing w:val="-6"/>
                <w:sz w:val="16"/>
                <w:szCs w:val="16"/>
                <w:lang w:eastAsia="ru-RU"/>
              </w:rPr>
              <w:t>Организация работы региональных площадок Всероссийской просветительской акции "Большой этнографический диктант"</w:t>
            </w:r>
          </w:p>
        </w:tc>
        <w:tc>
          <w:tcPr>
            <w:tcW w:w="7088" w:type="dxa"/>
            <w:tcBorders>
              <w:bottom w:val="single" w:sz="4" w:space="0" w:color="auto"/>
            </w:tcBorders>
            <w:shd w:val="clear" w:color="auto" w:fill="auto"/>
          </w:tcPr>
          <w:p w:rsidR="00247E60" w:rsidRPr="00247E60" w:rsidRDefault="00247E60" w:rsidP="00247E60">
            <w:pPr>
              <w:widowControl w:val="0"/>
              <w:tabs>
                <w:tab w:val="left" w:pos="6410"/>
              </w:tabs>
              <w:spacing w:before="120"/>
              <w:rPr>
                <w:rFonts w:ascii="Times New Roman" w:eastAsia="Times New Roman" w:hAnsi="Times New Roman" w:cs="Times New Roman"/>
                <w:sz w:val="16"/>
                <w:szCs w:val="16"/>
                <w:lang w:eastAsia="ru-RU"/>
              </w:rPr>
            </w:pPr>
            <w:r w:rsidRPr="00247E60">
              <w:rPr>
                <w:rFonts w:ascii="Times New Roman" w:eastAsia="Times New Roman" w:hAnsi="Times New Roman" w:cs="Times New Roman"/>
                <w:sz w:val="16"/>
                <w:szCs w:val="16"/>
                <w:lang w:eastAsia="ru-RU"/>
              </w:rPr>
              <w:t>Управление образованием администрации Мокшанского района,</w:t>
            </w:r>
          </w:p>
          <w:p w:rsidR="00247E60" w:rsidRPr="00247E60" w:rsidRDefault="00247E60" w:rsidP="00247E60">
            <w:pPr>
              <w:widowControl w:val="0"/>
              <w:jc w:val="left"/>
              <w:rPr>
                <w:rFonts w:ascii="Times New Roman" w:eastAsia="Times New Roman" w:hAnsi="Times New Roman" w:cs="Times New Roman"/>
                <w:sz w:val="16"/>
                <w:szCs w:val="16"/>
                <w:lang w:eastAsia="ru-RU"/>
              </w:rPr>
            </w:pPr>
            <w:r w:rsidRPr="00247E60">
              <w:rPr>
                <w:rFonts w:ascii="Times New Roman" w:eastAsia="Times New Roman" w:hAnsi="Times New Roman" w:cs="Times New Roman"/>
                <w:bCs/>
                <w:sz w:val="16"/>
                <w:szCs w:val="16"/>
                <w:lang w:eastAsia="ru-RU"/>
              </w:rPr>
              <w:t xml:space="preserve">Отдел по реализации молодежной политики, культуре, физической культуре и спорту </w:t>
            </w:r>
            <w:r w:rsidRPr="00247E60">
              <w:rPr>
                <w:rFonts w:ascii="Times New Roman" w:eastAsia="Times New Roman" w:hAnsi="Times New Roman" w:cs="Times New Roman"/>
                <w:sz w:val="16"/>
                <w:szCs w:val="16"/>
                <w:lang w:eastAsia="ru-RU"/>
              </w:rPr>
              <w:t>администрации Мокшанского района</w:t>
            </w:r>
          </w:p>
          <w:p w:rsidR="00247E60" w:rsidRPr="00247E60" w:rsidRDefault="00247E60" w:rsidP="00247E60">
            <w:pPr>
              <w:widowControl w:val="0"/>
              <w:tabs>
                <w:tab w:val="left" w:pos="6410"/>
              </w:tabs>
              <w:jc w:val="left"/>
              <w:rPr>
                <w:rFonts w:ascii="Times New Roman" w:eastAsia="Times New Roman" w:hAnsi="Times New Roman" w:cs="Times New Roman"/>
                <w:sz w:val="16"/>
                <w:szCs w:val="16"/>
                <w:lang w:eastAsia="ru-RU"/>
              </w:rPr>
            </w:pPr>
            <w:r w:rsidRPr="00247E60">
              <w:rPr>
                <w:rFonts w:ascii="Times New Roman" w:eastAsia="Times New Roman" w:hAnsi="Times New Roman" w:cs="Times New Roman"/>
                <w:sz w:val="16"/>
                <w:szCs w:val="16"/>
                <w:lang w:eastAsia="ru-RU"/>
              </w:rPr>
              <w:t>Органы местного самоуправления поселений (по согласованию)</w:t>
            </w:r>
          </w:p>
        </w:tc>
        <w:tc>
          <w:tcPr>
            <w:tcW w:w="2125" w:type="dxa"/>
            <w:tcBorders>
              <w:bottom w:val="single" w:sz="4" w:space="0" w:color="auto"/>
            </w:tcBorders>
            <w:shd w:val="clear" w:color="auto" w:fill="auto"/>
          </w:tcPr>
          <w:p w:rsidR="00247E60" w:rsidRPr="00247E60" w:rsidRDefault="00247E60" w:rsidP="00247E60">
            <w:pPr>
              <w:widowControl w:val="0"/>
              <w:rPr>
                <w:rFonts w:ascii="Times New Roman" w:eastAsia="Times New Roman" w:hAnsi="Times New Roman" w:cs="Times New Roman"/>
                <w:color w:val="FF0000"/>
                <w:spacing w:val="-6"/>
                <w:sz w:val="16"/>
                <w:szCs w:val="16"/>
                <w:lang w:eastAsia="ru-RU"/>
              </w:rPr>
            </w:pPr>
            <w:r w:rsidRPr="00247E60">
              <w:rPr>
                <w:rFonts w:ascii="Times New Roman" w:eastAsia="Times New Roman" w:hAnsi="Times New Roman" w:cs="Times New Roman"/>
                <w:color w:val="000000"/>
                <w:spacing w:val="-6"/>
                <w:sz w:val="16"/>
                <w:szCs w:val="16"/>
                <w:lang w:eastAsia="ru-RU"/>
              </w:rPr>
              <w:t xml:space="preserve">ежегодно </w:t>
            </w:r>
            <w:r w:rsidRPr="00247E60">
              <w:rPr>
                <w:rFonts w:ascii="Times New Roman" w:eastAsia="Times New Roman" w:hAnsi="Times New Roman" w:cs="Times New Roman"/>
                <w:spacing w:val="-6"/>
                <w:sz w:val="16"/>
                <w:szCs w:val="16"/>
                <w:lang w:eastAsia="ru-RU"/>
              </w:rPr>
              <w:t>октябрь-ноябрь</w:t>
            </w:r>
          </w:p>
        </w:tc>
      </w:tr>
      <w:tr w:rsidR="00247E60" w:rsidRPr="00247E60" w:rsidTr="00247E60">
        <w:trPr>
          <w:trHeight w:val="381"/>
        </w:trPr>
        <w:tc>
          <w:tcPr>
            <w:tcW w:w="658" w:type="dxa"/>
            <w:tcBorders>
              <w:bottom w:val="single" w:sz="4" w:space="0" w:color="auto"/>
            </w:tcBorders>
            <w:shd w:val="clear" w:color="auto" w:fill="auto"/>
          </w:tcPr>
          <w:p w:rsidR="00247E60" w:rsidRPr="00247E60" w:rsidRDefault="00247E60" w:rsidP="00247E60">
            <w:pPr>
              <w:widowControl w:val="0"/>
              <w:rPr>
                <w:rFonts w:ascii="Times New Roman" w:eastAsia="Times New Roman" w:hAnsi="Times New Roman" w:cs="Times New Roman"/>
                <w:color w:val="000000"/>
                <w:spacing w:val="-6"/>
                <w:sz w:val="16"/>
                <w:szCs w:val="16"/>
                <w:lang w:eastAsia="ru-RU"/>
              </w:rPr>
            </w:pPr>
            <w:r w:rsidRPr="00247E60">
              <w:rPr>
                <w:rFonts w:ascii="Times New Roman" w:eastAsia="Times New Roman" w:hAnsi="Times New Roman" w:cs="Times New Roman"/>
                <w:color w:val="000000"/>
                <w:spacing w:val="-6"/>
                <w:sz w:val="16"/>
                <w:szCs w:val="16"/>
                <w:lang w:eastAsia="ru-RU"/>
              </w:rPr>
              <w:t>5.</w:t>
            </w:r>
          </w:p>
        </w:tc>
        <w:tc>
          <w:tcPr>
            <w:tcW w:w="5546" w:type="dxa"/>
            <w:gridSpan w:val="2"/>
            <w:tcBorders>
              <w:bottom w:val="single" w:sz="4" w:space="0" w:color="auto"/>
            </w:tcBorders>
            <w:shd w:val="clear" w:color="auto" w:fill="auto"/>
          </w:tcPr>
          <w:p w:rsidR="00247E60" w:rsidRPr="00247E60" w:rsidRDefault="00247E60" w:rsidP="00247E60">
            <w:pPr>
              <w:widowControl w:val="0"/>
              <w:ind w:left="1418" w:hanging="1418"/>
              <w:rPr>
                <w:rFonts w:ascii="Times New Roman" w:eastAsia="Times New Roman" w:hAnsi="Times New Roman" w:cs="Times New Roman"/>
                <w:sz w:val="16"/>
                <w:szCs w:val="16"/>
                <w:lang w:eastAsia="ru-RU"/>
              </w:rPr>
            </w:pPr>
            <w:r w:rsidRPr="00247E60">
              <w:rPr>
                <w:rFonts w:ascii="Times New Roman" w:eastAsia="Times New Roman" w:hAnsi="Times New Roman" w:cs="Times New Roman"/>
                <w:sz w:val="16"/>
                <w:szCs w:val="16"/>
                <w:lang w:eastAsia="ru-RU"/>
              </w:rPr>
              <w:t>Этнокультурный фестиваль «</w:t>
            </w:r>
            <w:proofErr w:type="spellStart"/>
            <w:r w:rsidRPr="00247E60">
              <w:rPr>
                <w:rFonts w:ascii="Times New Roman" w:eastAsia="Times New Roman" w:hAnsi="Times New Roman" w:cs="Times New Roman"/>
                <w:sz w:val="16"/>
                <w:szCs w:val="16"/>
                <w:lang w:eastAsia="ru-RU"/>
              </w:rPr>
              <w:t>Ялгаксши</w:t>
            </w:r>
            <w:proofErr w:type="spellEnd"/>
            <w:r w:rsidRPr="00247E60">
              <w:rPr>
                <w:rFonts w:ascii="Times New Roman" w:eastAsia="Times New Roman" w:hAnsi="Times New Roman" w:cs="Times New Roman"/>
                <w:sz w:val="16"/>
                <w:szCs w:val="16"/>
                <w:lang w:eastAsia="ru-RU"/>
              </w:rPr>
              <w:t xml:space="preserve"> лей. Река дружбы».</w:t>
            </w:r>
          </w:p>
          <w:p w:rsidR="00247E60" w:rsidRPr="00247E60" w:rsidRDefault="00247E60" w:rsidP="00247E60">
            <w:pPr>
              <w:widowControl w:val="0"/>
              <w:jc w:val="left"/>
              <w:rPr>
                <w:rFonts w:ascii="Times New Roman" w:eastAsia="Times New Roman" w:hAnsi="Times New Roman" w:cs="Times New Roman"/>
                <w:sz w:val="16"/>
                <w:szCs w:val="16"/>
                <w:lang w:eastAsia="ru-RU"/>
              </w:rPr>
            </w:pPr>
          </w:p>
        </w:tc>
        <w:tc>
          <w:tcPr>
            <w:tcW w:w="7088" w:type="dxa"/>
            <w:tcBorders>
              <w:bottom w:val="single" w:sz="4" w:space="0" w:color="auto"/>
            </w:tcBorders>
            <w:shd w:val="clear" w:color="auto" w:fill="auto"/>
          </w:tcPr>
          <w:p w:rsidR="00247E60" w:rsidRPr="00247E60" w:rsidRDefault="00247E60" w:rsidP="00247E60">
            <w:pPr>
              <w:widowControl w:val="0"/>
              <w:tabs>
                <w:tab w:val="left" w:pos="6410"/>
              </w:tabs>
              <w:rPr>
                <w:rFonts w:ascii="Times New Roman" w:eastAsia="Times New Roman" w:hAnsi="Times New Roman" w:cs="Times New Roman"/>
                <w:bCs/>
                <w:sz w:val="16"/>
                <w:szCs w:val="16"/>
                <w:lang w:eastAsia="ru-RU"/>
              </w:rPr>
            </w:pPr>
            <w:r w:rsidRPr="00247E60">
              <w:rPr>
                <w:rFonts w:ascii="Times New Roman" w:eastAsia="Times New Roman" w:hAnsi="Times New Roman" w:cs="Times New Roman"/>
                <w:bCs/>
                <w:sz w:val="16"/>
                <w:szCs w:val="16"/>
                <w:lang w:eastAsia="ru-RU"/>
              </w:rPr>
              <w:t xml:space="preserve">Отдел по реализации молодежной политики, культуре, физической культуре и спорту </w:t>
            </w:r>
            <w:r w:rsidRPr="00247E60">
              <w:rPr>
                <w:rFonts w:ascii="Times New Roman" w:eastAsia="Times New Roman" w:hAnsi="Times New Roman" w:cs="Times New Roman"/>
                <w:sz w:val="16"/>
                <w:szCs w:val="16"/>
                <w:lang w:eastAsia="ru-RU"/>
              </w:rPr>
              <w:t>администрации Мокшанского района</w:t>
            </w:r>
          </w:p>
        </w:tc>
        <w:tc>
          <w:tcPr>
            <w:tcW w:w="2125" w:type="dxa"/>
            <w:tcBorders>
              <w:bottom w:val="single" w:sz="4" w:space="0" w:color="auto"/>
            </w:tcBorders>
            <w:shd w:val="clear" w:color="auto" w:fill="auto"/>
          </w:tcPr>
          <w:p w:rsidR="00247E60" w:rsidRPr="00247E60" w:rsidRDefault="00247E60" w:rsidP="00247E60">
            <w:pPr>
              <w:widowControl w:val="0"/>
              <w:rPr>
                <w:rFonts w:ascii="Times New Roman" w:eastAsia="Times New Roman" w:hAnsi="Times New Roman" w:cs="Times New Roman"/>
                <w:color w:val="000000"/>
                <w:spacing w:val="-6"/>
                <w:sz w:val="16"/>
                <w:szCs w:val="16"/>
                <w:lang w:eastAsia="ru-RU"/>
              </w:rPr>
            </w:pPr>
            <w:r w:rsidRPr="00247E60">
              <w:rPr>
                <w:rFonts w:ascii="Times New Roman" w:eastAsia="Times New Roman" w:hAnsi="Times New Roman" w:cs="Times New Roman"/>
                <w:color w:val="000000"/>
                <w:spacing w:val="-6"/>
                <w:sz w:val="16"/>
                <w:szCs w:val="16"/>
                <w:lang w:eastAsia="ru-RU"/>
              </w:rPr>
              <w:t>ежегодно</w:t>
            </w:r>
          </w:p>
          <w:p w:rsidR="00247E60" w:rsidRPr="00247E60" w:rsidRDefault="00247E60" w:rsidP="00247E60">
            <w:pPr>
              <w:widowControl w:val="0"/>
              <w:rPr>
                <w:rFonts w:ascii="Times New Roman" w:eastAsia="Times New Roman" w:hAnsi="Times New Roman" w:cs="Times New Roman"/>
                <w:color w:val="000000"/>
                <w:spacing w:val="-6"/>
                <w:sz w:val="16"/>
                <w:szCs w:val="16"/>
                <w:lang w:eastAsia="ru-RU"/>
              </w:rPr>
            </w:pPr>
            <w:r w:rsidRPr="00247E60">
              <w:rPr>
                <w:rFonts w:ascii="Times New Roman" w:eastAsia="Times New Roman" w:hAnsi="Times New Roman" w:cs="Times New Roman"/>
                <w:color w:val="000000"/>
                <w:spacing w:val="-6"/>
                <w:sz w:val="16"/>
                <w:szCs w:val="16"/>
                <w:lang w:eastAsia="ru-RU"/>
              </w:rPr>
              <w:t xml:space="preserve"> (июнь)</w:t>
            </w:r>
          </w:p>
        </w:tc>
      </w:tr>
      <w:tr w:rsidR="00247E60" w:rsidRPr="00247E60" w:rsidTr="00247E60">
        <w:trPr>
          <w:trHeight w:val="300"/>
        </w:trPr>
        <w:tc>
          <w:tcPr>
            <w:tcW w:w="658" w:type="dxa"/>
            <w:tcBorders>
              <w:bottom w:val="single" w:sz="4" w:space="0" w:color="auto"/>
            </w:tcBorders>
            <w:shd w:val="clear" w:color="auto" w:fill="auto"/>
          </w:tcPr>
          <w:p w:rsidR="00247E60" w:rsidRPr="00247E60" w:rsidRDefault="00247E60" w:rsidP="00247E60">
            <w:pPr>
              <w:widowControl w:val="0"/>
              <w:rPr>
                <w:rFonts w:ascii="Times New Roman" w:eastAsia="Times New Roman" w:hAnsi="Times New Roman" w:cs="Times New Roman"/>
                <w:color w:val="000000"/>
                <w:spacing w:val="-6"/>
                <w:sz w:val="16"/>
                <w:szCs w:val="16"/>
                <w:lang w:eastAsia="ru-RU"/>
              </w:rPr>
            </w:pPr>
            <w:r w:rsidRPr="00247E60">
              <w:rPr>
                <w:rFonts w:ascii="Times New Roman" w:eastAsia="Times New Roman" w:hAnsi="Times New Roman" w:cs="Times New Roman"/>
                <w:color w:val="000000"/>
                <w:spacing w:val="-6"/>
                <w:sz w:val="16"/>
                <w:szCs w:val="16"/>
                <w:lang w:eastAsia="ru-RU"/>
              </w:rPr>
              <w:t>6.</w:t>
            </w:r>
          </w:p>
        </w:tc>
        <w:tc>
          <w:tcPr>
            <w:tcW w:w="5546" w:type="dxa"/>
            <w:gridSpan w:val="2"/>
            <w:tcBorders>
              <w:bottom w:val="single" w:sz="4" w:space="0" w:color="auto"/>
            </w:tcBorders>
            <w:shd w:val="clear" w:color="auto" w:fill="auto"/>
          </w:tcPr>
          <w:p w:rsidR="00247E60" w:rsidRPr="00247E60" w:rsidRDefault="00247E60" w:rsidP="00247E60">
            <w:pPr>
              <w:widowControl w:val="0"/>
              <w:rPr>
                <w:rFonts w:ascii="Times New Roman" w:eastAsia="Times New Roman" w:hAnsi="Times New Roman" w:cs="Times New Roman"/>
                <w:color w:val="000000"/>
                <w:spacing w:val="-6"/>
                <w:sz w:val="16"/>
                <w:szCs w:val="16"/>
                <w:lang w:eastAsia="ru-RU"/>
              </w:rPr>
            </w:pPr>
            <w:proofErr w:type="spellStart"/>
            <w:r w:rsidRPr="00247E60">
              <w:rPr>
                <w:rFonts w:ascii="Times New Roman" w:eastAsia="Times New Roman" w:hAnsi="Times New Roman" w:cs="Times New Roman"/>
                <w:sz w:val="16"/>
                <w:szCs w:val="16"/>
                <w:lang w:eastAsia="ru-RU"/>
              </w:rPr>
              <w:t>Межъепархиальный</w:t>
            </w:r>
            <w:proofErr w:type="spellEnd"/>
            <w:r w:rsidRPr="00247E60">
              <w:rPr>
                <w:rFonts w:ascii="Times New Roman" w:eastAsia="Times New Roman" w:hAnsi="Times New Roman" w:cs="Times New Roman"/>
                <w:sz w:val="16"/>
                <w:szCs w:val="16"/>
                <w:lang w:eastAsia="ru-RU"/>
              </w:rPr>
              <w:t xml:space="preserve"> фестиваль колокольного звона «Нести благую весть»</w:t>
            </w:r>
          </w:p>
        </w:tc>
        <w:tc>
          <w:tcPr>
            <w:tcW w:w="7088" w:type="dxa"/>
            <w:tcBorders>
              <w:bottom w:val="single" w:sz="4" w:space="0" w:color="auto"/>
            </w:tcBorders>
            <w:shd w:val="clear" w:color="auto" w:fill="auto"/>
          </w:tcPr>
          <w:p w:rsidR="00247E60" w:rsidRPr="00247E60" w:rsidRDefault="00247E60" w:rsidP="00247E60">
            <w:pPr>
              <w:widowControl w:val="0"/>
              <w:rPr>
                <w:rFonts w:ascii="Times New Roman" w:eastAsia="Times New Roman" w:hAnsi="Times New Roman" w:cs="Times New Roman"/>
                <w:sz w:val="16"/>
                <w:szCs w:val="16"/>
                <w:lang w:eastAsia="ru-RU"/>
              </w:rPr>
            </w:pPr>
            <w:r w:rsidRPr="00247E60">
              <w:rPr>
                <w:rFonts w:ascii="Times New Roman" w:eastAsia="Times New Roman" w:hAnsi="Times New Roman" w:cs="Times New Roman"/>
                <w:bCs/>
                <w:sz w:val="16"/>
                <w:szCs w:val="16"/>
                <w:lang w:eastAsia="ru-RU"/>
              </w:rPr>
              <w:t xml:space="preserve">Отдел по реализации молодежной политики, культуре, физической культуре и спорту </w:t>
            </w:r>
            <w:r w:rsidRPr="00247E60">
              <w:rPr>
                <w:rFonts w:ascii="Times New Roman" w:eastAsia="Times New Roman" w:hAnsi="Times New Roman" w:cs="Times New Roman"/>
                <w:sz w:val="16"/>
                <w:szCs w:val="16"/>
                <w:lang w:eastAsia="ru-RU"/>
              </w:rPr>
              <w:t xml:space="preserve">администрации Мокшанского района, администрация Богородского сельсовета (по согласованию), приход Михайло-Архангельской Церкви </w:t>
            </w:r>
            <w:proofErr w:type="gramStart"/>
            <w:r w:rsidRPr="00247E60">
              <w:rPr>
                <w:rFonts w:ascii="Times New Roman" w:eastAsia="Times New Roman" w:hAnsi="Times New Roman" w:cs="Times New Roman"/>
                <w:sz w:val="16"/>
                <w:szCs w:val="16"/>
                <w:lang w:eastAsia="ru-RU"/>
              </w:rPr>
              <w:t>в</w:t>
            </w:r>
            <w:proofErr w:type="gramEnd"/>
            <w:r w:rsidRPr="00247E60">
              <w:rPr>
                <w:rFonts w:ascii="Times New Roman" w:eastAsia="Times New Roman" w:hAnsi="Times New Roman" w:cs="Times New Roman"/>
                <w:sz w:val="16"/>
                <w:szCs w:val="16"/>
                <w:lang w:eastAsia="ru-RU"/>
              </w:rPr>
              <w:t xml:space="preserve"> с. </w:t>
            </w:r>
            <w:proofErr w:type="spellStart"/>
            <w:r w:rsidRPr="00247E60">
              <w:rPr>
                <w:rFonts w:ascii="Times New Roman" w:eastAsia="Times New Roman" w:hAnsi="Times New Roman" w:cs="Times New Roman"/>
                <w:sz w:val="16"/>
                <w:szCs w:val="16"/>
                <w:lang w:eastAsia="ru-RU"/>
              </w:rPr>
              <w:t>Симбухово</w:t>
            </w:r>
            <w:proofErr w:type="spellEnd"/>
            <w:r w:rsidRPr="00247E60">
              <w:rPr>
                <w:rFonts w:ascii="Times New Roman" w:eastAsia="Times New Roman" w:hAnsi="Times New Roman" w:cs="Times New Roman"/>
                <w:sz w:val="16"/>
                <w:szCs w:val="16"/>
                <w:lang w:eastAsia="ru-RU"/>
              </w:rPr>
              <w:t xml:space="preserve"> (по согласованию)</w:t>
            </w:r>
          </w:p>
        </w:tc>
        <w:tc>
          <w:tcPr>
            <w:tcW w:w="2125" w:type="dxa"/>
            <w:tcBorders>
              <w:bottom w:val="single" w:sz="4" w:space="0" w:color="auto"/>
            </w:tcBorders>
            <w:shd w:val="clear" w:color="auto" w:fill="auto"/>
          </w:tcPr>
          <w:p w:rsidR="00247E60" w:rsidRPr="00247E60" w:rsidRDefault="00247E60" w:rsidP="00247E60">
            <w:pPr>
              <w:widowControl w:val="0"/>
              <w:rPr>
                <w:rFonts w:ascii="Times New Roman" w:eastAsia="Times New Roman" w:hAnsi="Times New Roman" w:cs="Times New Roman"/>
                <w:color w:val="000000"/>
                <w:spacing w:val="-6"/>
                <w:sz w:val="16"/>
                <w:szCs w:val="16"/>
                <w:lang w:eastAsia="ru-RU"/>
              </w:rPr>
            </w:pPr>
            <w:r w:rsidRPr="00247E60">
              <w:rPr>
                <w:rFonts w:ascii="Times New Roman" w:eastAsia="Times New Roman" w:hAnsi="Times New Roman" w:cs="Times New Roman"/>
                <w:color w:val="000000"/>
                <w:spacing w:val="-6"/>
                <w:sz w:val="16"/>
                <w:szCs w:val="16"/>
                <w:lang w:eastAsia="ru-RU"/>
              </w:rPr>
              <w:t xml:space="preserve">ежегодно </w:t>
            </w:r>
          </w:p>
          <w:p w:rsidR="00247E60" w:rsidRPr="00247E60" w:rsidRDefault="00247E60" w:rsidP="00247E60">
            <w:pPr>
              <w:widowControl w:val="0"/>
              <w:rPr>
                <w:rFonts w:ascii="Times New Roman" w:eastAsia="Times New Roman" w:hAnsi="Times New Roman" w:cs="Times New Roman"/>
                <w:color w:val="000000"/>
                <w:spacing w:val="-6"/>
                <w:sz w:val="16"/>
                <w:szCs w:val="16"/>
                <w:lang w:eastAsia="ru-RU"/>
              </w:rPr>
            </w:pPr>
            <w:r w:rsidRPr="00247E60">
              <w:rPr>
                <w:rFonts w:ascii="Times New Roman" w:eastAsia="Times New Roman" w:hAnsi="Times New Roman" w:cs="Times New Roman"/>
                <w:color w:val="000000"/>
                <w:spacing w:val="-6"/>
                <w:sz w:val="16"/>
                <w:szCs w:val="16"/>
                <w:lang w:eastAsia="ru-RU"/>
              </w:rPr>
              <w:t>(июль)</w:t>
            </w:r>
          </w:p>
        </w:tc>
      </w:tr>
      <w:tr w:rsidR="00247E60" w:rsidRPr="00247E60" w:rsidTr="00247E60">
        <w:trPr>
          <w:trHeight w:val="310"/>
        </w:trPr>
        <w:tc>
          <w:tcPr>
            <w:tcW w:w="658" w:type="dxa"/>
            <w:tcBorders>
              <w:bottom w:val="single" w:sz="4" w:space="0" w:color="auto"/>
            </w:tcBorders>
            <w:shd w:val="clear" w:color="auto" w:fill="auto"/>
          </w:tcPr>
          <w:p w:rsidR="00247E60" w:rsidRPr="00247E60" w:rsidRDefault="00247E60" w:rsidP="00247E60">
            <w:pPr>
              <w:widowControl w:val="0"/>
              <w:rPr>
                <w:rFonts w:ascii="Times New Roman" w:eastAsia="Times New Roman" w:hAnsi="Times New Roman" w:cs="Times New Roman"/>
                <w:color w:val="000000"/>
                <w:spacing w:val="-6"/>
                <w:sz w:val="16"/>
                <w:szCs w:val="16"/>
                <w:lang w:eastAsia="ru-RU"/>
              </w:rPr>
            </w:pPr>
            <w:r w:rsidRPr="00247E60">
              <w:rPr>
                <w:rFonts w:ascii="Times New Roman" w:eastAsia="Times New Roman" w:hAnsi="Times New Roman" w:cs="Times New Roman"/>
                <w:color w:val="000000"/>
                <w:spacing w:val="-6"/>
                <w:sz w:val="16"/>
                <w:szCs w:val="16"/>
                <w:lang w:eastAsia="ru-RU"/>
              </w:rPr>
              <w:t>7.</w:t>
            </w:r>
          </w:p>
        </w:tc>
        <w:tc>
          <w:tcPr>
            <w:tcW w:w="5546" w:type="dxa"/>
            <w:gridSpan w:val="2"/>
            <w:tcBorders>
              <w:bottom w:val="single" w:sz="4" w:space="0" w:color="auto"/>
            </w:tcBorders>
            <w:shd w:val="clear" w:color="auto" w:fill="auto"/>
          </w:tcPr>
          <w:p w:rsidR="00247E60" w:rsidRPr="00247E60" w:rsidRDefault="00247E60" w:rsidP="00247E60">
            <w:pPr>
              <w:widowControl w:val="0"/>
              <w:ind w:left="1418" w:hanging="1418"/>
              <w:rPr>
                <w:rFonts w:ascii="Times New Roman" w:eastAsia="Times New Roman" w:hAnsi="Times New Roman" w:cs="Times New Roman"/>
                <w:sz w:val="16"/>
                <w:szCs w:val="16"/>
                <w:lang w:eastAsia="ru-RU"/>
              </w:rPr>
            </w:pPr>
            <w:r w:rsidRPr="00247E60">
              <w:rPr>
                <w:rFonts w:ascii="Times New Roman" w:eastAsia="Times New Roman" w:hAnsi="Times New Roman" w:cs="Times New Roman"/>
                <w:sz w:val="16"/>
                <w:szCs w:val="16"/>
                <w:lang w:eastAsia="ru-RU"/>
              </w:rPr>
              <w:t>Этнокультурный фестиваль «</w:t>
            </w:r>
            <w:proofErr w:type="spellStart"/>
            <w:r w:rsidRPr="00247E60">
              <w:rPr>
                <w:rFonts w:ascii="Times New Roman" w:eastAsia="Times New Roman" w:hAnsi="Times New Roman" w:cs="Times New Roman"/>
                <w:sz w:val="16"/>
                <w:szCs w:val="16"/>
                <w:lang w:eastAsia="ru-RU"/>
              </w:rPr>
              <w:t>Сурский</w:t>
            </w:r>
            <w:proofErr w:type="spellEnd"/>
            <w:r w:rsidRPr="00247E60">
              <w:rPr>
                <w:rFonts w:ascii="Times New Roman" w:eastAsia="Times New Roman" w:hAnsi="Times New Roman" w:cs="Times New Roman"/>
                <w:sz w:val="16"/>
                <w:szCs w:val="16"/>
                <w:lang w:eastAsia="ru-RU"/>
              </w:rPr>
              <w:t xml:space="preserve"> </w:t>
            </w:r>
            <w:proofErr w:type="spellStart"/>
            <w:r w:rsidRPr="00247E60">
              <w:rPr>
                <w:rFonts w:ascii="Times New Roman" w:eastAsia="Times New Roman" w:hAnsi="Times New Roman" w:cs="Times New Roman"/>
                <w:sz w:val="16"/>
                <w:szCs w:val="16"/>
                <w:lang w:eastAsia="ru-RU"/>
              </w:rPr>
              <w:t>яръ</w:t>
            </w:r>
            <w:proofErr w:type="spellEnd"/>
            <w:r w:rsidRPr="00247E60">
              <w:rPr>
                <w:rFonts w:ascii="Times New Roman" w:eastAsia="Times New Roman" w:hAnsi="Times New Roman" w:cs="Times New Roman"/>
                <w:sz w:val="16"/>
                <w:szCs w:val="16"/>
                <w:lang w:eastAsia="ru-RU"/>
              </w:rPr>
              <w:t>»</w:t>
            </w:r>
          </w:p>
          <w:p w:rsidR="00247E60" w:rsidRPr="00247E60" w:rsidRDefault="00247E60" w:rsidP="00247E60">
            <w:pPr>
              <w:widowControl w:val="0"/>
              <w:rPr>
                <w:rFonts w:ascii="Times New Roman" w:eastAsia="Times New Roman" w:hAnsi="Times New Roman" w:cs="Times New Roman"/>
                <w:color w:val="000000"/>
                <w:spacing w:val="-6"/>
                <w:sz w:val="16"/>
                <w:szCs w:val="16"/>
                <w:lang w:eastAsia="ru-RU"/>
              </w:rPr>
            </w:pPr>
          </w:p>
        </w:tc>
        <w:tc>
          <w:tcPr>
            <w:tcW w:w="7088" w:type="dxa"/>
            <w:tcBorders>
              <w:bottom w:val="single" w:sz="4" w:space="0" w:color="auto"/>
            </w:tcBorders>
            <w:shd w:val="clear" w:color="auto" w:fill="auto"/>
          </w:tcPr>
          <w:p w:rsidR="00247E60" w:rsidRPr="00247E60" w:rsidRDefault="00247E60" w:rsidP="00247E60">
            <w:pPr>
              <w:widowControl w:val="0"/>
              <w:rPr>
                <w:rFonts w:ascii="Times New Roman" w:eastAsia="Times New Roman" w:hAnsi="Times New Roman" w:cs="Times New Roman"/>
                <w:sz w:val="16"/>
                <w:szCs w:val="16"/>
                <w:lang w:eastAsia="ru-RU"/>
              </w:rPr>
            </w:pPr>
            <w:r w:rsidRPr="00247E60">
              <w:rPr>
                <w:rFonts w:ascii="Times New Roman" w:eastAsia="Times New Roman" w:hAnsi="Times New Roman" w:cs="Times New Roman"/>
                <w:bCs/>
                <w:sz w:val="16"/>
                <w:szCs w:val="16"/>
                <w:lang w:eastAsia="ru-RU"/>
              </w:rPr>
              <w:t xml:space="preserve">Отдел по реализации молодежной политики, культуре, физической культуре и спорту </w:t>
            </w:r>
            <w:r w:rsidRPr="00247E60">
              <w:rPr>
                <w:rFonts w:ascii="Times New Roman" w:eastAsia="Times New Roman" w:hAnsi="Times New Roman" w:cs="Times New Roman"/>
                <w:sz w:val="16"/>
                <w:szCs w:val="16"/>
                <w:lang w:eastAsia="ru-RU"/>
              </w:rPr>
              <w:t>администрации Мокшанского района</w:t>
            </w:r>
          </w:p>
        </w:tc>
        <w:tc>
          <w:tcPr>
            <w:tcW w:w="2125" w:type="dxa"/>
            <w:tcBorders>
              <w:bottom w:val="single" w:sz="4" w:space="0" w:color="auto"/>
            </w:tcBorders>
            <w:shd w:val="clear" w:color="auto" w:fill="auto"/>
          </w:tcPr>
          <w:p w:rsidR="00247E60" w:rsidRPr="00247E60" w:rsidRDefault="00247E60" w:rsidP="00247E60">
            <w:pPr>
              <w:widowControl w:val="0"/>
              <w:rPr>
                <w:rFonts w:ascii="Times New Roman" w:eastAsia="Times New Roman" w:hAnsi="Times New Roman" w:cs="Times New Roman"/>
                <w:color w:val="000000"/>
                <w:spacing w:val="-6"/>
                <w:sz w:val="16"/>
                <w:szCs w:val="16"/>
                <w:lang w:eastAsia="ru-RU"/>
              </w:rPr>
            </w:pPr>
            <w:r w:rsidRPr="00247E60">
              <w:rPr>
                <w:rFonts w:ascii="Times New Roman" w:eastAsia="Times New Roman" w:hAnsi="Times New Roman" w:cs="Times New Roman"/>
                <w:color w:val="000000"/>
                <w:spacing w:val="-6"/>
                <w:sz w:val="16"/>
                <w:szCs w:val="16"/>
                <w:lang w:eastAsia="ru-RU"/>
              </w:rPr>
              <w:t xml:space="preserve">ежегодно </w:t>
            </w:r>
          </w:p>
          <w:p w:rsidR="00247E60" w:rsidRPr="00247E60" w:rsidRDefault="00247E60" w:rsidP="00247E60">
            <w:pPr>
              <w:widowControl w:val="0"/>
              <w:rPr>
                <w:rFonts w:ascii="Times New Roman" w:eastAsia="Times New Roman" w:hAnsi="Times New Roman" w:cs="Times New Roman"/>
                <w:color w:val="000000"/>
                <w:spacing w:val="-6"/>
                <w:sz w:val="16"/>
                <w:szCs w:val="16"/>
                <w:lang w:eastAsia="ru-RU"/>
              </w:rPr>
            </w:pPr>
            <w:r w:rsidRPr="00247E60">
              <w:rPr>
                <w:rFonts w:ascii="Times New Roman" w:eastAsia="Times New Roman" w:hAnsi="Times New Roman" w:cs="Times New Roman"/>
                <w:color w:val="000000"/>
                <w:spacing w:val="-6"/>
                <w:sz w:val="16"/>
                <w:szCs w:val="16"/>
                <w:lang w:eastAsia="ru-RU"/>
              </w:rPr>
              <w:t>(июль)</w:t>
            </w:r>
          </w:p>
        </w:tc>
      </w:tr>
      <w:tr w:rsidR="00247E60" w:rsidRPr="00247E60" w:rsidTr="00247E60">
        <w:trPr>
          <w:trHeight w:val="304"/>
        </w:trPr>
        <w:tc>
          <w:tcPr>
            <w:tcW w:w="658" w:type="dxa"/>
            <w:tcBorders>
              <w:bottom w:val="single" w:sz="4" w:space="0" w:color="auto"/>
            </w:tcBorders>
            <w:shd w:val="clear" w:color="auto" w:fill="auto"/>
          </w:tcPr>
          <w:p w:rsidR="00247E60" w:rsidRPr="00247E60" w:rsidRDefault="00247E60" w:rsidP="00247E60">
            <w:pPr>
              <w:widowControl w:val="0"/>
              <w:rPr>
                <w:rFonts w:ascii="Times New Roman" w:eastAsia="Times New Roman" w:hAnsi="Times New Roman" w:cs="Times New Roman"/>
                <w:color w:val="000000"/>
                <w:spacing w:val="-6"/>
                <w:sz w:val="16"/>
                <w:szCs w:val="16"/>
                <w:lang w:eastAsia="ru-RU"/>
              </w:rPr>
            </w:pPr>
            <w:r w:rsidRPr="00247E60">
              <w:rPr>
                <w:rFonts w:ascii="Times New Roman" w:eastAsia="Times New Roman" w:hAnsi="Times New Roman" w:cs="Times New Roman"/>
                <w:color w:val="000000"/>
                <w:spacing w:val="-6"/>
                <w:sz w:val="16"/>
                <w:szCs w:val="16"/>
                <w:lang w:eastAsia="ru-RU"/>
              </w:rPr>
              <w:t>8.</w:t>
            </w:r>
          </w:p>
        </w:tc>
        <w:tc>
          <w:tcPr>
            <w:tcW w:w="5546" w:type="dxa"/>
            <w:gridSpan w:val="2"/>
            <w:tcBorders>
              <w:bottom w:val="single" w:sz="4" w:space="0" w:color="auto"/>
            </w:tcBorders>
            <w:shd w:val="clear" w:color="auto" w:fill="auto"/>
          </w:tcPr>
          <w:p w:rsidR="00247E60" w:rsidRPr="00247E60" w:rsidRDefault="00247E60" w:rsidP="00247E60">
            <w:pPr>
              <w:widowControl w:val="0"/>
              <w:rPr>
                <w:rFonts w:ascii="Times New Roman" w:eastAsia="Times New Roman" w:hAnsi="Times New Roman" w:cs="Times New Roman"/>
                <w:color w:val="000000"/>
                <w:spacing w:val="-6"/>
                <w:sz w:val="16"/>
                <w:szCs w:val="16"/>
                <w:lang w:eastAsia="ru-RU"/>
              </w:rPr>
            </w:pPr>
            <w:r w:rsidRPr="00247E60">
              <w:rPr>
                <w:rFonts w:ascii="Times New Roman" w:eastAsia="Times New Roman" w:hAnsi="Times New Roman" w:cs="Times New Roman"/>
                <w:color w:val="000000"/>
                <w:spacing w:val="-6"/>
                <w:sz w:val="16"/>
                <w:szCs w:val="16"/>
                <w:lang w:eastAsia="ru-RU"/>
              </w:rPr>
              <w:t>Организация и проведение праздника православной культуры "Спас"</w:t>
            </w:r>
          </w:p>
        </w:tc>
        <w:tc>
          <w:tcPr>
            <w:tcW w:w="7088" w:type="dxa"/>
            <w:tcBorders>
              <w:bottom w:val="single" w:sz="4" w:space="0" w:color="auto"/>
            </w:tcBorders>
            <w:shd w:val="clear" w:color="auto" w:fill="auto"/>
          </w:tcPr>
          <w:p w:rsidR="00247E60" w:rsidRPr="00247E60" w:rsidRDefault="00247E60" w:rsidP="00247E60">
            <w:pPr>
              <w:widowControl w:val="0"/>
              <w:rPr>
                <w:rFonts w:ascii="Times New Roman" w:eastAsia="Times New Roman" w:hAnsi="Times New Roman" w:cs="Times New Roman"/>
                <w:sz w:val="16"/>
                <w:szCs w:val="16"/>
                <w:lang w:eastAsia="ru-RU"/>
              </w:rPr>
            </w:pPr>
            <w:r w:rsidRPr="00247E60">
              <w:rPr>
                <w:rFonts w:ascii="Times New Roman" w:eastAsia="Times New Roman" w:hAnsi="Times New Roman" w:cs="Times New Roman"/>
                <w:bCs/>
                <w:sz w:val="16"/>
                <w:szCs w:val="16"/>
                <w:lang w:eastAsia="ru-RU"/>
              </w:rPr>
              <w:t xml:space="preserve">Отдел по реализации молодежной политики, культуре, физической культуре и спорту </w:t>
            </w:r>
            <w:r w:rsidRPr="00247E60">
              <w:rPr>
                <w:rFonts w:ascii="Times New Roman" w:eastAsia="Times New Roman" w:hAnsi="Times New Roman" w:cs="Times New Roman"/>
                <w:sz w:val="16"/>
                <w:szCs w:val="16"/>
                <w:lang w:eastAsia="ru-RU"/>
              </w:rPr>
              <w:t>администрации Мокшанского района</w:t>
            </w:r>
          </w:p>
          <w:p w:rsidR="00247E60" w:rsidRPr="00247E60" w:rsidRDefault="00247E60" w:rsidP="00247E60">
            <w:pPr>
              <w:widowControl w:val="0"/>
              <w:tabs>
                <w:tab w:val="left" w:pos="6410"/>
              </w:tabs>
              <w:rPr>
                <w:rFonts w:ascii="Times New Roman" w:eastAsia="Times New Roman" w:hAnsi="Times New Roman" w:cs="Times New Roman"/>
                <w:sz w:val="16"/>
                <w:szCs w:val="16"/>
                <w:lang w:eastAsia="ru-RU"/>
              </w:rPr>
            </w:pPr>
            <w:r w:rsidRPr="00247E60">
              <w:rPr>
                <w:rFonts w:ascii="Times New Roman" w:eastAsia="Times New Roman" w:hAnsi="Times New Roman" w:cs="Times New Roman"/>
                <w:sz w:val="16"/>
                <w:szCs w:val="16"/>
                <w:lang w:eastAsia="ru-RU"/>
              </w:rPr>
              <w:t>Органы местного самоуправления поселений (по согласованию)</w:t>
            </w:r>
          </w:p>
        </w:tc>
        <w:tc>
          <w:tcPr>
            <w:tcW w:w="2125" w:type="dxa"/>
            <w:tcBorders>
              <w:bottom w:val="single" w:sz="4" w:space="0" w:color="auto"/>
            </w:tcBorders>
            <w:shd w:val="clear" w:color="auto" w:fill="auto"/>
          </w:tcPr>
          <w:p w:rsidR="00247E60" w:rsidRPr="00247E60" w:rsidRDefault="00247E60" w:rsidP="00247E60">
            <w:pPr>
              <w:widowControl w:val="0"/>
              <w:rPr>
                <w:rFonts w:ascii="Times New Roman" w:eastAsia="Times New Roman" w:hAnsi="Times New Roman" w:cs="Times New Roman"/>
                <w:color w:val="000000"/>
                <w:spacing w:val="-6"/>
                <w:sz w:val="16"/>
                <w:szCs w:val="16"/>
                <w:lang w:eastAsia="ru-RU"/>
              </w:rPr>
            </w:pPr>
            <w:r w:rsidRPr="00247E60">
              <w:rPr>
                <w:rFonts w:ascii="Times New Roman" w:eastAsia="Times New Roman" w:hAnsi="Times New Roman" w:cs="Times New Roman"/>
                <w:color w:val="000000"/>
                <w:spacing w:val="-6"/>
                <w:sz w:val="16"/>
                <w:szCs w:val="16"/>
                <w:lang w:eastAsia="ru-RU"/>
              </w:rPr>
              <w:t>ежегодно (август)</w:t>
            </w:r>
          </w:p>
        </w:tc>
      </w:tr>
      <w:tr w:rsidR="00247E60" w:rsidRPr="00247E60" w:rsidTr="00247E60">
        <w:trPr>
          <w:trHeight w:val="223"/>
        </w:trPr>
        <w:tc>
          <w:tcPr>
            <w:tcW w:w="15417" w:type="dxa"/>
            <w:gridSpan w:val="5"/>
            <w:tcBorders>
              <w:bottom w:val="single" w:sz="4" w:space="0" w:color="auto"/>
              <w:right w:val="single" w:sz="4" w:space="0" w:color="auto"/>
            </w:tcBorders>
            <w:shd w:val="clear" w:color="auto" w:fill="auto"/>
          </w:tcPr>
          <w:p w:rsidR="00247E60" w:rsidRPr="00247E60" w:rsidRDefault="00247E60" w:rsidP="00247E60">
            <w:pPr>
              <w:widowControl w:val="0"/>
              <w:numPr>
                <w:ilvl w:val="0"/>
                <w:numId w:val="38"/>
              </w:numPr>
              <w:jc w:val="center"/>
              <w:rPr>
                <w:rFonts w:ascii="Times New Roman" w:eastAsia="Times New Roman" w:hAnsi="Times New Roman" w:cs="Times New Roman"/>
                <w:b/>
                <w:color w:val="000000"/>
                <w:spacing w:val="-6"/>
                <w:sz w:val="16"/>
                <w:szCs w:val="16"/>
                <w:lang w:eastAsia="ru-RU"/>
              </w:rPr>
            </w:pPr>
            <w:r w:rsidRPr="00247E60">
              <w:rPr>
                <w:rFonts w:ascii="Times New Roman" w:eastAsia="Times New Roman" w:hAnsi="Times New Roman" w:cs="Times New Roman"/>
                <w:b/>
                <w:color w:val="000000"/>
                <w:spacing w:val="-6"/>
                <w:sz w:val="16"/>
                <w:szCs w:val="16"/>
                <w:lang w:eastAsia="ru-RU"/>
              </w:rPr>
              <w:t>Обеспечение межнационального и межрелигиозного мира и согласия, гармонизации межнациональных (межэтнических) отношений</w:t>
            </w:r>
          </w:p>
        </w:tc>
      </w:tr>
      <w:tr w:rsidR="00247E60" w:rsidRPr="00247E60" w:rsidTr="00247E60">
        <w:trPr>
          <w:trHeight w:val="529"/>
        </w:trPr>
        <w:tc>
          <w:tcPr>
            <w:tcW w:w="678" w:type="dxa"/>
            <w:gridSpan w:val="2"/>
            <w:tcBorders>
              <w:top w:val="single" w:sz="4" w:space="0" w:color="auto"/>
              <w:bottom w:val="single" w:sz="4" w:space="0" w:color="auto"/>
            </w:tcBorders>
            <w:shd w:val="clear" w:color="auto" w:fill="auto"/>
          </w:tcPr>
          <w:p w:rsidR="00247E60" w:rsidRPr="00247E60" w:rsidRDefault="00247E60" w:rsidP="00247E60">
            <w:pPr>
              <w:widowControl w:val="0"/>
              <w:rPr>
                <w:rFonts w:ascii="Times New Roman" w:eastAsia="Times New Roman" w:hAnsi="Times New Roman" w:cs="Times New Roman"/>
                <w:sz w:val="16"/>
                <w:szCs w:val="16"/>
                <w:lang w:eastAsia="ru-RU"/>
              </w:rPr>
            </w:pPr>
            <w:r w:rsidRPr="00247E60">
              <w:rPr>
                <w:rFonts w:ascii="Times New Roman" w:eastAsia="Times New Roman" w:hAnsi="Times New Roman" w:cs="Times New Roman"/>
                <w:sz w:val="16"/>
                <w:szCs w:val="16"/>
                <w:lang w:eastAsia="ru-RU"/>
              </w:rPr>
              <w:t>9.</w:t>
            </w:r>
          </w:p>
        </w:tc>
        <w:tc>
          <w:tcPr>
            <w:tcW w:w="5526" w:type="dxa"/>
            <w:tcBorders>
              <w:top w:val="single" w:sz="4" w:space="0" w:color="auto"/>
              <w:bottom w:val="single" w:sz="4" w:space="0" w:color="auto"/>
            </w:tcBorders>
            <w:shd w:val="clear" w:color="auto" w:fill="auto"/>
          </w:tcPr>
          <w:p w:rsidR="00247E60" w:rsidRPr="00247E60" w:rsidRDefault="00247E60" w:rsidP="00247E60">
            <w:pPr>
              <w:widowControl w:val="0"/>
              <w:jc w:val="left"/>
              <w:rPr>
                <w:rFonts w:ascii="Times New Roman" w:eastAsia="Times New Roman" w:hAnsi="Times New Roman" w:cs="Times New Roman"/>
                <w:sz w:val="16"/>
                <w:szCs w:val="16"/>
                <w:lang w:eastAsia="ru-RU"/>
              </w:rPr>
            </w:pPr>
            <w:r w:rsidRPr="00247E60">
              <w:rPr>
                <w:rFonts w:ascii="Times New Roman" w:eastAsia="Times New Roman" w:hAnsi="Times New Roman" w:cs="Times New Roman"/>
                <w:sz w:val="16"/>
                <w:szCs w:val="16"/>
                <w:lang w:eastAsia="ru-RU"/>
              </w:rPr>
              <w:t>Содействие проведению торжественных мероприятий, приуроченных к праздничным и памятным датам в истории народов России, в том числе:</w:t>
            </w:r>
          </w:p>
        </w:tc>
        <w:tc>
          <w:tcPr>
            <w:tcW w:w="7088" w:type="dxa"/>
            <w:tcBorders>
              <w:top w:val="single" w:sz="4" w:space="0" w:color="auto"/>
              <w:bottom w:val="single" w:sz="4" w:space="0" w:color="auto"/>
            </w:tcBorders>
            <w:shd w:val="clear" w:color="auto" w:fill="auto"/>
          </w:tcPr>
          <w:p w:rsidR="00247E60" w:rsidRPr="00247E60" w:rsidRDefault="00247E60" w:rsidP="00247E60">
            <w:pPr>
              <w:widowControl w:val="0"/>
              <w:tabs>
                <w:tab w:val="left" w:pos="6410"/>
              </w:tabs>
              <w:jc w:val="left"/>
              <w:rPr>
                <w:rFonts w:ascii="Times New Roman" w:eastAsia="Times New Roman" w:hAnsi="Times New Roman" w:cs="Times New Roman"/>
                <w:sz w:val="16"/>
                <w:szCs w:val="16"/>
                <w:lang w:eastAsia="ru-RU"/>
              </w:rPr>
            </w:pPr>
            <w:r w:rsidRPr="00247E60">
              <w:rPr>
                <w:rFonts w:ascii="Times New Roman" w:eastAsia="Times New Roman" w:hAnsi="Times New Roman" w:cs="Times New Roman"/>
                <w:sz w:val="16"/>
                <w:szCs w:val="16"/>
                <w:lang w:eastAsia="ru-RU"/>
              </w:rPr>
              <w:t xml:space="preserve">Управление образованием администрации Мокшанского района, </w:t>
            </w:r>
          </w:p>
          <w:p w:rsidR="00247E60" w:rsidRPr="00247E60" w:rsidRDefault="00247E60" w:rsidP="00247E60">
            <w:pPr>
              <w:widowControl w:val="0"/>
              <w:tabs>
                <w:tab w:val="left" w:pos="6410"/>
              </w:tabs>
              <w:jc w:val="left"/>
              <w:rPr>
                <w:rFonts w:ascii="Times New Roman" w:eastAsia="Times New Roman" w:hAnsi="Times New Roman" w:cs="Times New Roman"/>
                <w:sz w:val="16"/>
                <w:szCs w:val="16"/>
                <w:lang w:eastAsia="ru-RU"/>
              </w:rPr>
            </w:pPr>
            <w:r w:rsidRPr="00247E60">
              <w:rPr>
                <w:rFonts w:ascii="Times New Roman" w:eastAsia="Times New Roman" w:hAnsi="Times New Roman" w:cs="Times New Roman"/>
                <w:bCs/>
                <w:sz w:val="16"/>
                <w:szCs w:val="16"/>
                <w:lang w:eastAsia="ru-RU"/>
              </w:rPr>
              <w:t xml:space="preserve">Отдел по реализации молодежной политики, культуре, физической культуре и спорту </w:t>
            </w:r>
            <w:r w:rsidRPr="00247E60">
              <w:rPr>
                <w:rFonts w:ascii="Times New Roman" w:eastAsia="Times New Roman" w:hAnsi="Times New Roman" w:cs="Times New Roman"/>
                <w:sz w:val="16"/>
                <w:szCs w:val="16"/>
                <w:lang w:eastAsia="ru-RU"/>
              </w:rPr>
              <w:t>администрации Мокшанского района</w:t>
            </w:r>
          </w:p>
        </w:tc>
        <w:tc>
          <w:tcPr>
            <w:tcW w:w="2125" w:type="dxa"/>
            <w:tcBorders>
              <w:top w:val="single" w:sz="4" w:space="0" w:color="auto"/>
              <w:bottom w:val="single" w:sz="4" w:space="0" w:color="auto"/>
            </w:tcBorders>
            <w:shd w:val="clear" w:color="auto" w:fill="auto"/>
          </w:tcPr>
          <w:p w:rsidR="00247E60" w:rsidRPr="00247E60" w:rsidRDefault="00247E60" w:rsidP="00247E60">
            <w:pPr>
              <w:widowControl w:val="0"/>
              <w:rPr>
                <w:rFonts w:ascii="Times New Roman" w:eastAsia="Times New Roman" w:hAnsi="Times New Roman" w:cs="Times New Roman"/>
                <w:sz w:val="16"/>
                <w:szCs w:val="16"/>
                <w:lang w:eastAsia="ru-RU"/>
              </w:rPr>
            </w:pPr>
            <w:r w:rsidRPr="00247E60">
              <w:rPr>
                <w:rFonts w:ascii="Times New Roman" w:eastAsia="Times New Roman" w:hAnsi="Times New Roman" w:cs="Times New Roman"/>
                <w:sz w:val="16"/>
                <w:szCs w:val="16"/>
                <w:lang w:eastAsia="ru-RU"/>
              </w:rPr>
              <w:t>ежегодно</w:t>
            </w:r>
          </w:p>
        </w:tc>
      </w:tr>
      <w:tr w:rsidR="00247E60" w:rsidRPr="00247E60" w:rsidTr="00247E60">
        <w:trPr>
          <w:trHeight w:val="325"/>
        </w:trPr>
        <w:tc>
          <w:tcPr>
            <w:tcW w:w="678" w:type="dxa"/>
            <w:gridSpan w:val="2"/>
            <w:tcBorders>
              <w:top w:val="single" w:sz="4" w:space="0" w:color="auto"/>
              <w:bottom w:val="single" w:sz="4" w:space="0" w:color="auto"/>
            </w:tcBorders>
            <w:shd w:val="clear" w:color="auto" w:fill="auto"/>
          </w:tcPr>
          <w:p w:rsidR="00247E60" w:rsidRPr="00247E60" w:rsidRDefault="00247E60" w:rsidP="00247E60">
            <w:pPr>
              <w:widowControl w:val="0"/>
              <w:jc w:val="left"/>
              <w:rPr>
                <w:rFonts w:ascii="Times New Roman" w:eastAsia="Times New Roman" w:hAnsi="Times New Roman" w:cs="Times New Roman"/>
                <w:sz w:val="16"/>
                <w:szCs w:val="16"/>
                <w:lang w:eastAsia="ru-RU"/>
              </w:rPr>
            </w:pPr>
            <w:r w:rsidRPr="00247E60">
              <w:rPr>
                <w:rFonts w:ascii="Times New Roman" w:eastAsia="Times New Roman" w:hAnsi="Times New Roman" w:cs="Times New Roman"/>
                <w:sz w:val="16"/>
                <w:szCs w:val="16"/>
                <w:lang w:eastAsia="ru-RU"/>
              </w:rPr>
              <w:t xml:space="preserve">9.1. </w:t>
            </w:r>
          </w:p>
        </w:tc>
        <w:tc>
          <w:tcPr>
            <w:tcW w:w="5526" w:type="dxa"/>
            <w:tcBorders>
              <w:top w:val="single" w:sz="4" w:space="0" w:color="auto"/>
              <w:bottom w:val="single" w:sz="4" w:space="0" w:color="auto"/>
            </w:tcBorders>
            <w:shd w:val="clear" w:color="auto" w:fill="auto"/>
          </w:tcPr>
          <w:p w:rsidR="00247E60" w:rsidRPr="00247E60" w:rsidRDefault="00247E60" w:rsidP="00247E60">
            <w:pPr>
              <w:widowControl w:val="0"/>
              <w:jc w:val="left"/>
              <w:rPr>
                <w:rFonts w:ascii="Times New Roman" w:eastAsia="Times New Roman" w:hAnsi="Times New Roman" w:cs="Times New Roman"/>
                <w:sz w:val="16"/>
                <w:szCs w:val="16"/>
                <w:lang w:eastAsia="ru-RU"/>
              </w:rPr>
            </w:pPr>
            <w:r w:rsidRPr="00247E60">
              <w:rPr>
                <w:rFonts w:ascii="Times New Roman" w:eastAsia="Times New Roman" w:hAnsi="Times New Roman" w:cs="Times New Roman"/>
                <w:sz w:val="16"/>
                <w:szCs w:val="16"/>
                <w:lang w:eastAsia="ru-RU"/>
              </w:rPr>
              <w:t>Международный день родного языка</w:t>
            </w:r>
          </w:p>
        </w:tc>
        <w:tc>
          <w:tcPr>
            <w:tcW w:w="7088" w:type="dxa"/>
            <w:tcBorders>
              <w:top w:val="single" w:sz="4" w:space="0" w:color="auto"/>
              <w:bottom w:val="single" w:sz="4" w:space="0" w:color="auto"/>
            </w:tcBorders>
            <w:shd w:val="clear" w:color="auto" w:fill="auto"/>
          </w:tcPr>
          <w:p w:rsidR="00247E60" w:rsidRPr="00247E60" w:rsidRDefault="00247E60" w:rsidP="00247E60">
            <w:pPr>
              <w:widowControl w:val="0"/>
              <w:tabs>
                <w:tab w:val="left" w:pos="6410"/>
              </w:tabs>
              <w:jc w:val="left"/>
              <w:rPr>
                <w:rFonts w:ascii="Times New Roman" w:eastAsia="Times New Roman" w:hAnsi="Times New Roman" w:cs="Times New Roman"/>
                <w:sz w:val="16"/>
                <w:szCs w:val="16"/>
                <w:lang w:eastAsia="ru-RU"/>
              </w:rPr>
            </w:pPr>
            <w:r w:rsidRPr="00247E60">
              <w:rPr>
                <w:rFonts w:ascii="Times New Roman" w:eastAsia="Times New Roman" w:hAnsi="Times New Roman" w:cs="Times New Roman"/>
                <w:bCs/>
                <w:sz w:val="16"/>
                <w:szCs w:val="16"/>
                <w:lang w:eastAsia="ru-RU"/>
              </w:rPr>
              <w:t xml:space="preserve">Отдел по реализации молодежной политики, культуре, физической культуре и спорту </w:t>
            </w:r>
            <w:r w:rsidRPr="00247E60">
              <w:rPr>
                <w:rFonts w:ascii="Times New Roman" w:eastAsia="Times New Roman" w:hAnsi="Times New Roman" w:cs="Times New Roman"/>
                <w:sz w:val="16"/>
                <w:szCs w:val="16"/>
                <w:lang w:eastAsia="ru-RU"/>
              </w:rPr>
              <w:t>администрации Мокшанского района</w:t>
            </w:r>
          </w:p>
        </w:tc>
        <w:tc>
          <w:tcPr>
            <w:tcW w:w="2125" w:type="dxa"/>
            <w:tcBorders>
              <w:top w:val="single" w:sz="4" w:space="0" w:color="auto"/>
              <w:bottom w:val="single" w:sz="4" w:space="0" w:color="auto"/>
            </w:tcBorders>
            <w:shd w:val="clear" w:color="auto" w:fill="auto"/>
          </w:tcPr>
          <w:p w:rsidR="00247E60" w:rsidRPr="00247E60" w:rsidRDefault="00247E60" w:rsidP="00247E60">
            <w:pPr>
              <w:widowControl w:val="0"/>
              <w:jc w:val="left"/>
              <w:rPr>
                <w:rFonts w:ascii="Times New Roman" w:eastAsia="Times New Roman" w:hAnsi="Times New Roman" w:cs="Times New Roman"/>
                <w:sz w:val="16"/>
                <w:szCs w:val="16"/>
                <w:lang w:eastAsia="ru-RU"/>
              </w:rPr>
            </w:pPr>
            <w:r w:rsidRPr="00247E60">
              <w:rPr>
                <w:rFonts w:ascii="Times New Roman" w:eastAsia="Times New Roman" w:hAnsi="Times New Roman" w:cs="Times New Roman"/>
                <w:sz w:val="16"/>
                <w:szCs w:val="16"/>
                <w:lang w:eastAsia="ru-RU"/>
              </w:rPr>
              <w:t>ежегодно (февраль)</w:t>
            </w:r>
          </w:p>
        </w:tc>
      </w:tr>
      <w:tr w:rsidR="00247E60" w:rsidRPr="00247E60" w:rsidTr="00247E60">
        <w:trPr>
          <w:trHeight w:val="615"/>
        </w:trPr>
        <w:tc>
          <w:tcPr>
            <w:tcW w:w="678" w:type="dxa"/>
            <w:gridSpan w:val="2"/>
            <w:tcBorders>
              <w:top w:val="single" w:sz="4" w:space="0" w:color="auto"/>
              <w:bottom w:val="single" w:sz="4" w:space="0" w:color="auto"/>
            </w:tcBorders>
            <w:shd w:val="clear" w:color="auto" w:fill="auto"/>
          </w:tcPr>
          <w:p w:rsidR="00247E60" w:rsidRPr="00247E60" w:rsidRDefault="00247E60" w:rsidP="00247E60">
            <w:pPr>
              <w:widowControl w:val="0"/>
              <w:jc w:val="left"/>
              <w:rPr>
                <w:rFonts w:ascii="Times New Roman" w:eastAsia="Times New Roman" w:hAnsi="Times New Roman" w:cs="Times New Roman"/>
                <w:sz w:val="16"/>
                <w:szCs w:val="16"/>
                <w:lang w:eastAsia="ru-RU"/>
              </w:rPr>
            </w:pPr>
            <w:r w:rsidRPr="00247E60">
              <w:rPr>
                <w:rFonts w:ascii="Times New Roman" w:eastAsia="Times New Roman" w:hAnsi="Times New Roman" w:cs="Times New Roman"/>
                <w:sz w:val="16"/>
                <w:szCs w:val="16"/>
                <w:lang w:eastAsia="ru-RU"/>
              </w:rPr>
              <w:t>9.2.</w:t>
            </w:r>
          </w:p>
        </w:tc>
        <w:tc>
          <w:tcPr>
            <w:tcW w:w="5526" w:type="dxa"/>
            <w:tcBorders>
              <w:top w:val="single" w:sz="4" w:space="0" w:color="auto"/>
              <w:bottom w:val="single" w:sz="4" w:space="0" w:color="auto"/>
            </w:tcBorders>
            <w:shd w:val="clear" w:color="auto" w:fill="auto"/>
          </w:tcPr>
          <w:p w:rsidR="00247E60" w:rsidRPr="00247E60" w:rsidRDefault="00247E60" w:rsidP="00247E60">
            <w:pPr>
              <w:widowControl w:val="0"/>
              <w:jc w:val="left"/>
              <w:rPr>
                <w:rFonts w:ascii="Times New Roman" w:eastAsia="Times New Roman" w:hAnsi="Times New Roman" w:cs="Times New Roman"/>
                <w:sz w:val="16"/>
                <w:szCs w:val="16"/>
                <w:lang w:eastAsia="ru-RU"/>
              </w:rPr>
            </w:pPr>
            <w:r w:rsidRPr="00247E60">
              <w:rPr>
                <w:rFonts w:ascii="Times New Roman" w:eastAsia="Times New Roman" w:hAnsi="Times New Roman" w:cs="Times New Roman"/>
                <w:sz w:val="16"/>
                <w:szCs w:val="16"/>
                <w:lang w:eastAsia="ru-RU"/>
              </w:rPr>
              <w:t>День славянской письменности и культуры</w:t>
            </w:r>
          </w:p>
        </w:tc>
        <w:tc>
          <w:tcPr>
            <w:tcW w:w="7088" w:type="dxa"/>
            <w:tcBorders>
              <w:top w:val="single" w:sz="4" w:space="0" w:color="auto"/>
              <w:bottom w:val="single" w:sz="4" w:space="0" w:color="auto"/>
            </w:tcBorders>
            <w:shd w:val="clear" w:color="auto" w:fill="auto"/>
          </w:tcPr>
          <w:p w:rsidR="00247E60" w:rsidRPr="00247E60" w:rsidRDefault="00247E60" w:rsidP="00247E60">
            <w:pPr>
              <w:widowControl w:val="0"/>
              <w:tabs>
                <w:tab w:val="left" w:pos="6410"/>
              </w:tabs>
              <w:jc w:val="left"/>
              <w:rPr>
                <w:rFonts w:ascii="Times New Roman" w:eastAsia="Times New Roman" w:hAnsi="Times New Roman" w:cs="Times New Roman"/>
                <w:sz w:val="16"/>
                <w:szCs w:val="16"/>
                <w:lang w:eastAsia="ru-RU"/>
              </w:rPr>
            </w:pPr>
            <w:r w:rsidRPr="00247E60">
              <w:rPr>
                <w:rFonts w:ascii="Times New Roman" w:eastAsia="Times New Roman" w:hAnsi="Times New Roman" w:cs="Times New Roman"/>
                <w:sz w:val="16"/>
                <w:szCs w:val="16"/>
                <w:lang w:eastAsia="ru-RU"/>
              </w:rPr>
              <w:t xml:space="preserve">Управление образованием администрации Мокшанского района, </w:t>
            </w:r>
          </w:p>
          <w:p w:rsidR="00247E60" w:rsidRPr="00247E60" w:rsidRDefault="00247E60" w:rsidP="00247E60">
            <w:pPr>
              <w:widowControl w:val="0"/>
              <w:tabs>
                <w:tab w:val="left" w:pos="6410"/>
              </w:tabs>
              <w:jc w:val="left"/>
              <w:rPr>
                <w:rFonts w:ascii="Times New Roman" w:eastAsia="Times New Roman" w:hAnsi="Times New Roman" w:cs="Times New Roman"/>
                <w:bCs/>
                <w:sz w:val="16"/>
                <w:szCs w:val="16"/>
                <w:lang w:eastAsia="ru-RU"/>
              </w:rPr>
            </w:pPr>
            <w:r w:rsidRPr="00247E60">
              <w:rPr>
                <w:rFonts w:ascii="Times New Roman" w:eastAsia="Times New Roman" w:hAnsi="Times New Roman" w:cs="Times New Roman"/>
                <w:bCs/>
                <w:sz w:val="16"/>
                <w:szCs w:val="16"/>
                <w:lang w:eastAsia="ru-RU"/>
              </w:rPr>
              <w:t xml:space="preserve">Отдел по реализации молодежной политики, культуре, физической культуре и спорту </w:t>
            </w:r>
            <w:r w:rsidRPr="00247E60">
              <w:rPr>
                <w:rFonts w:ascii="Times New Roman" w:eastAsia="Times New Roman" w:hAnsi="Times New Roman" w:cs="Times New Roman"/>
                <w:sz w:val="16"/>
                <w:szCs w:val="16"/>
                <w:lang w:eastAsia="ru-RU"/>
              </w:rPr>
              <w:t>администрации Мокшанского района</w:t>
            </w:r>
          </w:p>
        </w:tc>
        <w:tc>
          <w:tcPr>
            <w:tcW w:w="2125" w:type="dxa"/>
            <w:tcBorders>
              <w:top w:val="single" w:sz="4" w:space="0" w:color="auto"/>
              <w:bottom w:val="single" w:sz="4" w:space="0" w:color="auto"/>
            </w:tcBorders>
            <w:shd w:val="clear" w:color="auto" w:fill="auto"/>
          </w:tcPr>
          <w:p w:rsidR="00247E60" w:rsidRPr="00247E60" w:rsidRDefault="00247E60" w:rsidP="00247E60">
            <w:pPr>
              <w:widowControl w:val="0"/>
              <w:jc w:val="left"/>
              <w:rPr>
                <w:rFonts w:ascii="Times New Roman" w:eastAsia="Times New Roman" w:hAnsi="Times New Roman" w:cs="Times New Roman"/>
                <w:sz w:val="16"/>
                <w:szCs w:val="16"/>
                <w:lang w:eastAsia="ru-RU"/>
              </w:rPr>
            </w:pPr>
            <w:r w:rsidRPr="00247E60">
              <w:rPr>
                <w:rFonts w:ascii="Times New Roman" w:eastAsia="Times New Roman" w:hAnsi="Times New Roman" w:cs="Times New Roman"/>
                <w:sz w:val="16"/>
                <w:szCs w:val="16"/>
                <w:lang w:eastAsia="ru-RU"/>
              </w:rPr>
              <w:t>ежегодно (май)</w:t>
            </w:r>
          </w:p>
        </w:tc>
      </w:tr>
      <w:tr w:rsidR="00247E60" w:rsidRPr="00247E60" w:rsidTr="00247E60">
        <w:trPr>
          <w:trHeight w:val="424"/>
        </w:trPr>
        <w:tc>
          <w:tcPr>
            <w:tcW w:w="678" w:type="dxa"/>
            <w:gridSpan w:val="2"/>
            <w:tcBorders>
              <w:top w:val="single" w:sz="4" w:space="0" w:color="auto"/>
              <w:bottom w:val="single" w:sz="4" w:space="0" w:color="auto"/>
            </w:tcBorders>
            <w:shd w:val="clear" w:color="auto" w:fill="auto"/>
          </w:tcPr>
          <w:p w:rsidR="00247E60" w:rsidRPr="00247E60" w:rsidRDefault="00247E60" w:rsidP="00247E60">
            <w:pPr>
              <w:widowControl w:val="0"/>
              <w:jc w:val="left"/>
              <w:rPr>
                <w:rFonts w:ascii="Times New Roman" w:eastAsia="Times New Roman" w:hAnsi="Times New Roman" w:cs="Times New Roman"/>
                <w:sz w:val="16"/>
                <w:szCs w:val="16"/>
                <w:lang w:eastAsia="ru-RU"/>
              </w:rPr>
            </w:pPr>
            <w:r w:rsidRPr="00247E60">
              <w:rPr>
                <w:rFonts w:ascii="Times New Roman" w:eastAsia="Times New Roman" w:hAnsi="Times New Roman" w:cs="Times New Roman"/>
                <w:sz w:val="16"/>
                <w:szCs w:val="16"/>
                <w:lang w:eastAsia="ru-RU"/>
              </w:rPr>
              <w:t xml:space="preserve">9.3. </w:t>
            </w:r>
          </w:p>
        </w:tc>
        <w:tc>
          <w:tcPr>
            <w:tcW w:w="5526" w:type="dxa"/>
            <w:tcBorders>
              <w:top w:val="single" w:sz="4" w:space="0" w:color="auto"/>
              <w:bottom w:val="single" w:sz="4" w:space="0" w:color="auto"/>
            </w:tcBorders>
            <w:shd w:val="clear" w:color="auto" w:fill="auto"/>
          </w:tcPr>
          <w:p w:rsidR="00247E60" w:rsidRPr="00247E60" w:rsidRDefault="00247E60" w:rsidP="00247E60">
            <w:pPr>
              <w:widowControl w:val="0"/>
              <w:jc w:val="left"/>
              <w:rPr>
                <w:rFonts w:ascii="Times New Roman" w:eastAsia="Times New Roman" w:hAnsi="Times New Roman" w:cs="Times New Roman"/>
                <w:sz w:val="16"/>
                <w:szCs w:val="16"/>
                <w:lang w:eastAsia="ru-RU"/>
              </w:rPr>
            </w:pPr>
            <w:r w:rsidRPr="00247E60">
              <w:rPr>
                <w:rFonts w:ascii="Times New Roman" w:eastAsia="Times New Roman" w:hAnsi="Times New Roman" w:cs="Times New Roman"/>
                <w:sz w:val="16"/>
                <w:szCs w:val="16"/>
                <w:lang w:eastAsia="ru-RU"/>
              </w:rPr>
              <w:t>День России</w:t>
            </w:r>
          </w:p>
        </w:tc>
        <w:tc>
          <w:tcPr>
            <w:tcW w:w="7088" w:type="dxa"/>
            <w:tcBorders>
              <w:top w:val="single" w:sz="4" w:space="0" w:color="auto"/>
              <w:bottom w:val="single" w:sz="4" w:space="0" w:color="auto"/>
            </w:tcBorders>
            <w:shd w:val="clear" w:color="auto" w:fill="auto"/>
          </w:tcPr>
          <w:p w:rsidR="00247E60" w:rsidRPr="00247E60" w:rsidRDefault="00247E60" w:rsidP="00247E60">
            <w:pPr>
              <w:widowControl w:val="0"/>
              <w:tabs>
                <w:tab w:val="left" w:pos="6410"/>
              </w:tabs>
              <w:jc w:val="left"/>
              <w:rPr>
                <w:rFonts w:ascii="Times New Roman" w:eastAsia="Times New Roman" w:hAnsi="Times New Roman" w:cs="Times New Roman"/>
                <w:sz w:val="16"/>
                <w:szCs w:val="16"/>
                <w:lang w:eastAsia="ru-RU"/>
              </w:rPr>
            </w:pPr>
            <w:r w:rsidRPr="00247E60">
              <w:rPr>
                <w:rFonts w:ascii="Times New Roman" w:eastAsia="Times New Roman" w:hAnsi="Times New Roman" w:cs="Times New Roman"/>
                <w:bCs/>
                <w:sz w:val="16"/>
                <w:szCs w:val="16"/>
                <w:lang w:eastAsia="ru-RU"/>
              </w:rPr>
              <w:t xml:space="preserve">Отдел по реализации молодежной политики, культуре, физической культуре и спорту </w:t>
            </w:r>
            <w:r w:rsidRPr="00247E60">
              <w:rPr>
                <w:rFonts w:ascii="Times New Roman" w:eastAsia="Times New Roman" w:hAnsi="Times New Roman" w:cs="Times New Roman"/>
                <w:sz w:val="16"/>
                <w:szCs w:val="16"/>
                <w:lang w:eastAsia="ru-RU"/>
              </w:rPr>
              <w:t>администрации Мокшанского района</w:t>
            </w:r>
          </w:p>
        </w:tc>
        <w:tc>
          <w:tcPr>
            <w:tcW w:w="2125" w:type="dxa"/>
            <w:tcBorders>
              <w:top w:val="single" w:sz="4" w:space="0" w:color="auto"/>
              <w:bottom w:val="single" w:sz="4" w:space="0" w:color="auto"/>
            </w:tcBorders>
            <w:shd w:val="clear" w:color="auto" w:fill="auto"/>
          </w:tcPr>
          <w:p w:rsidR="00247E60" w:rsidRPr="00247E60" w:rsidRDefault="00247E60" w:rsidP="00247E60">
            <w:pPr>
              <w:widowControl w:val="0"/>
              <w:jc w:val="left"/>
              <w:rPr>
                <w:rFonts w:ascii="Times New Roman" w:eastAsia="Times New Roman" w:hAnsi="Times New Roman" w:cs="Times New Roman"/>
                <w:sz w:val="16"/>
                <w:szCs w:val="16"/>
                <w:lang w:eastAsia="ru-RU"/>
              </w:rPr>
            </w:pPr>
            <w:r w:rsidRPr="00247E60">
              <w:rPr>
                <w:rFonts w:ascii="Times New Roman" w:eastAsia="Times New Roman" w:hAnsi="Times New Roman" w:cs="Times New Roman"/>
                <w:sz w:val="16"/>
                <w:szCs w:val="16"/>
                <w:lang w:eastAsia="ru-RU"/>
              </w:rPr>
              <w:t>ежегодно (июнь)</w:t>
            </w:r>
          </w:p>
        </w:tc>
      </w:tr>
      <w:tr w:rsidR="00247E60" w:rsidRPr="00247E60" w:rsidTr="00247E60">
        <w:trPr>
          <w:trHeight w:val="424"/>
        </w:trPr>
        <w:tc>
          <w:tcPr>
            <w:tcW w:w="678" w:type="dxa"/>
            <w:gridSpan w:val="2"/>
            <w:tcBorders>
              <w:top w:val="single" w:sz="4" w:space="0" w:color="auto"/>
              <w:bottom w:val="single" w:sz="4" w:space="0" w:color="auto"/>
            </w:tcBorders>
            <w:shd w:val="clear" w:color="auto" w:fill="auto"/>
          </w:tcPr>
          <w:p w:rsidR="00247E60" w:rsidRPr="00247E60" w:rsidRDefault="00247E60" w:rsidP="00247E60">
            <w:pPr>
              <w:widowControl w:val="0"/>
              <w:jc w:val="left"/>
              <w:rPr>
                <w:rFonts w:ascii="Times New Roman" w:eastAsia="Times New Roman" w:hAnsi="Times New Roman" w:cs="Times New Roman"/>
                <w:sz w:val="16"/>
                <w:szCs w:val="16"/>
                <w:lang w:eastAsia="ru-RU"/>
              </w:rPr>
            </w:pPr>
            <w:r w:rsidRPr="00247E60">
              <w:rPr>
                <w:rFonts w:ascii="Times New Roman" w:eastAsia="Times New Roman" w:hAnsi="Times New Roman" w:cs="Times New Roman"/>
                <w:sz w:val="16"/>
                <w:szCs w:val="16"/>
                <w:lang w:eastAsia="ru-RU"/>
              </w:rPr>
              <w:lastRenderedPageBreak/>
              <w:t xml:space="preserve">9.4. </w:t>
            </w:r>
          </w:p>
        </w:tc>
        <w:tc>
          <w:tcPr>
            <w:tcW w:w="5526" w:type="dxa"/>
            <w:tcBorders>
              <w:top w:val="single" w:sz="4" w:space="0" w:color="auto"/>
              <w:bottom w:val="single" w:sz="4" w:space="0" w:color="auto"/>
            </w:tcBorders>
            <w:shd w:val="clear" w:color="auto" w:fill="auto"/>
          </w:tcPr>
          <w:p w:rsidR="00247E60" w:rsidRPr="00247E60" w:rsidRDefault="00247E60" w:rsidP="00247E60">
            <w:pPr>
              <w:widowControl w:val="0"/>
              <w:jc w:val="left"/>
              <w:rPr>
                <w:rFonts w:ascii="Times New Roman" w:eastAsia="Times New Roman" w:hAnsi="Times New Roman" w:cs="Times New Roman"/>
                <w:sz w:val="16"/>
                <w:szCs w:val="16"/>
                <w:lang w:eastAsia="ru-RU"/>
              </w:rPr>
            </w:pPr>
            <w:r w:rsidRPr="00247E60">
              <w:rPr>
                <w:rFonts w:ascii="Times New Roman" w:eastAsia="Times New Roman" w:hAnsi="Times New Roman" w:cs="Times New Roman"/>
                <w:sz w:val="16"/>
                <w:szCs w:val="16"/>
                <w:lang w:eastAsia="ru-RU"/>
              </w:rPr>
              <w:t>День народного единства</w:t>
            </w:r>
          </w:p>
        </w:tc>
        <w:tc>
          <w:tcPr>
            <w:tcW w:w="7088" w:type="dxa"/>
            <w:tcBorders>
              <w:top w:val="single" w:sz="4" w:space="0" w:color="auto"/>
              <w:bottom w:val="single" w:sz="4" w:space="0" w:color="auto"/>
            </w:tcBorders>
            <w:shd w:val="clear" w:color="auto" w:fill="auto"/>
          </w:tcPr>
          <w:p w:rsidR="00247E60" w:rsidRPr="00247E60" w:rsidRDefault="00247E60" w:rsidP="00247E60">
            <w:pPr>
              <w:widowControl w:val="0"/>
              <w:tabs>
                <w:tab w:val="left" w:pos="6410"/>
              </w:tabs>
              <w:jc w:val="left"/>
              <w:rPr>
                <w:rFonts w:ascii="Times New Roman" w:eastAsia="Times New Roman" w:hAnsi="Times New Roman" w:cs="Times New Roman"/>
                <w:sz w:val="16"/>
                <w:szCs w:val="16"/>
                <w:lang w:eastAsia="ru-RU"/>
              </w:rPr>
            </w:pPr>
            <w:r w:rsidRPr="00247E60">
              <w:rPr>
                <w:rFonts w:ascii="Times New Roman" w:eastAsia="Times New Roman" w:hAnsi="Times New Roman" w:cs="Times New Roman"/>
                <w:bCs/>
                <w:sz w:val="16"/>
                <w:szCs w:val="16"/>
                <w:lang w:eastAsia="ru-RU"/>
              </w:rPr>
              <w:t xml:space="preserve">Отдел по реализации молодежной политики, культуре, физической культуре и спорту </w:t>
            </w:r>
            <w:r w:rsidRPr="00247E60">
              <w:rPr>
                <w:rFonts w:ascii="Times New Roman" w:eastAsia="Times New Roman" w:hAnsi="Times New Roman" w:cs="Times New Roman"/>
                <w:sz w:val="16"/>
                <w:szCs w:val="16"/>
                <w:lang w:eastAsia="ru-RU"/>
              </w:rPr>
              <w:t>администрации Мокшанского района</w:t>
            </w:r>
          </w:p>
        </w:tc>
        <w:tc>
          <w:tcPr>
            <w:tcW w:w="2125" w:type="dxa"/>
            <w:tcBorders>
              <w:top w:val="single" w:sz="4" w:space="0" w:color="auto"/>
              <w:bottom w:val="single" w:sz="4" w:space="0" w:color="auto"/>
            </w:tcBorders>
            <w:shd w:val="clear" w:color="auto" w:fill="auto"/>
          </w:tcPr>
          <w:p w:rsidR="00247E60" w:rsidRPr="00247E60" w:rsidRDefault="00247E60" w:rsidP="00247E60">
            <w:pPr>
              <w:widowControl w:val="0"/>
              <w:jc w:val="left"/>
              <w:rPr>
                <w:rFonts w:ascii="Times New Roman" w:eastAsia="Times New Roman" w:hAnsi="Times New Roman" w:cs="Times New Roman"/>
                <w:sz w:val="16"/>
                <w:szCs w:val="16"/>
                <w:lang w:eastAsia="ru-RU"/>
              </w:rPr>
            </w:pPr>
            <w:r w:rsidRPr="00247E60">
              <w:rPr>
                <w:rFonts w:ascii="Times New Roman" w:eastAsia="Times New Roman" w:hAnsi="Times New Roman" w:cs="Times New Roman"/>
                <w:sz w:val="16"/>
                <w:szCs w:val="16"/>
                <w:lang w:eastAsia="ru-RU"/>
              </w:rPr>
              <w:t>ежегодно (ноябрь)</w:t>
            </w:r>
          </w:p>
        </w:tc>
      </w:tr>
      <w:tr w:rsidR="00247E60" w:rsidRPr="00247E60" w:rsidTr="00247E60">
        <w:trPr>
          <w:trHeight w:val="359"/>
        </w:trPr>
        <w:tc>
          <w:tcPr>
            <w:tcW w:w="678" w:type="dxa"/>
            <w:gridSpan w:val="2"/>
            <w:tcBorders>
              <w:top w:val="single" w:sz="4" w:space="0" w:color="auto"/>
              <w:bottom w:val="single" w:sz="4" w:space="0" w:color="auto"/>
            </w:tcBorders>
            <w:shd w:val="clear" w:color="auto" w:fill="auto"/>
          </w:tcPr>
          <w:p w:rsidR="00247E60" w:rsidRPr="00247E60" w:rsidRDefault="00247E60" w:rsidP="00247E60">
            <w:pPr>
              <w:widowControl w:val="0"/>
              <w:jc w:val="left"/>
              <w:rPr>
                <w:rFonts w:ascii="Times New Roman" w:eastAsia="Times New Roman" w:hAnsi="Times New Roman" w:cs="Times New Roman"/>
                <w:sz w:val="16"/>
                <w:szCs w:val="16"/>
                <w:lang w:eastAsia="ru-RU"/>
              </w:rPr>
            </w:pPr>
          </w:p>
        </w:tc>
        <w:tc>
          <w:tcPr>
            <w:tcW w:w="5526" w:type="dxa"/>
            <w:tcBorders>
              <w:top w:val="single" w:sz="4" w:space="0" w:color="auto"/>
              <w:bottom w:val="single" w:sz="4" w:space="0" w:color="auto"/>
            </w:tcBorders>
            <w:shd w:val="clear" w:color="auto" w:fill="auto"/>
          </w:tcPr>
          <w:p w:rsidR="00247E60" w:rsidRPr="00247E60" w:rsidRDefault="00247E60" w:rsidP="00247E60">
            <w:pPr>
              <w:widowControl w:val="0"/>
              <w:ind w:left="30" w:hanging="30"/>
              <w:jc w:val="left"/>
              <w:rPr>
                <w:rFonts w:ascii="Times New Roman" w:eastAsia="Times New Roman" w:hAnsi="Times New Roman" w:cs="Times New Roman"/>
                <w:sz w:val="16"/>
                <w:szCs w:val="16"/>
                <w:lang w:eastAsia="ru-RU"/>
              </w:rPr>
            </w:pPr>
            <w:r w:rsidRPr="00247E60">
              <w:rPr>
                <w:rFonts w:ascii="Times New Roman" w:eastAsia="Times New Roman" w:hAnsi="Times New Roman" w:cs="Times New Roman"/>
                <w:sz w:val="16"/>
                <w:szCs w:val="16"/>
                <w:lang w:eastAsia="ru-RU"/>
              </w:rPr>
              <w:t>Межнациональный фестиваль хоровых и вокальных коллективов «Поющий край»</w:t>
            </w:r>
          </w:p>
          <w:p w:rsidR="00247E60" w:rsidRPr="00247E60" w:rsidRDefault="00247E60" w:rsidP="00247E60">
            <w:pPr>
              <w:widowControl w:val="0"/>
              <w:jc w:val="left"/>
              <w:rPr>
                <w:rFonts w:ascii="Times New Roman" w:eastAsia="Times New Roman" w:hAnsi="Times New Roman" w:cs="Times New Roman"/>
                <w:sz w:val="16"/>
                <w:szCs w:val="16"/>
                <w:lang w:eastAsia="ru-RU"/>
              </w:rPr>
            </w:pPr>
          </w:p>
        </w:tc>
        <w:tc>
          <w:tcPr>
            <w:tcW w:w="7088" w:type="dxa"/>
            <w:tcBorders>
              <w:top w:val="single" w:sz="4" w:space="0" w:color="auto"/>
              <w:bottom w:val="single" w:sz="4" w:space="0" w:color="auto"/>
            </w:tcBorders>
            <w:shd w:val="clear" w:color="auto" w:fill="auto"/>
          </w:tcPr>
          <w:p w:rsidR="00247E60" w:rsidRPr="00247E60" w:rsidRDefault="00247E60" w:rsidP="00247E60">
            <w:pPr>
              <w:widowControl w:val="0"/>
              <w:tabs>
                <w:tab w:val="left" w:pos="6410"/>
              </w:tabs>
              <w:jc w:val="left"/>
              <w:rPr>
                <w:rFonts w:ascii="Times New Roman" w:eastAsia="Times New Roman" w:hAnsi="Times New Roman" w:cs="Times New Roman"/>
                <w:bCs/>
                <w:sz w:val="16"/>
                <w:szCs w:val="16"/>
                <w:lang w:eastAsia="ru-RU"/>
              </w:rPr>
            </w:pPr>
            <w:r w:rsidRPr="00247E60">
              <w:rPr>
                <w:rFonts w:ascii="Times New Roman" w:eastAsia="Times New Roman" w:hAnsi="Times New Roman" w:cs="Times New Roman"/>
                <w:bCs/>
                <w:sz w:val="16"/>
                <w:szCs w:val="16"/>
                <w:lang w:eastAsia="ru-RU"/>
              </w:rPr>
              <w:t xml:space="preserve">Отдел по реализации молодежной политики, культуре, физической культуре и спорту </w:t>
            </w:r>
            <w:r w:rsidRPr="00247E60">
              <w:rPr>
                <w:rFonts w:ascii="Times New Roman" w:eastAsia="Times New Roman" w:hAnsi="Times New Roman" w:cs="Times New Roman"/>
                <w:sz w:val="16"/>
                <w:szCs w:val="16"/>
                <w:lang w:eastAsia="ru-RU"/>
              </w:rPr>
              <w:t>администрации Мокшанского района</w:t>
            </w:r>
          </w:p>
        </w:tc>
        <w:tc>
          <w:tcPr>
            <w:tcW w:w="2125" w:type="dxa"/>
            <w:tcBorders>
              <w:top w:val="single" w:sz="4" w:space="0" w:color="auto"/>
              <w:bottom w:val="single" w:sz="4" w:space="0" w:color="auto"/>
            </w:tcBorders>
            <w:shd w:val="clear" w:color="auto" w:fill="auto"/>
          </w:tcPr>
          <w:p w:rsidR="00247E60" w:rsidRPr="00247E60" w:rsidRDefault="00247E60" w:rsidP="00247E60">
            <w:pPr>
              <w:widowControl w:val="0"/>
              <w:jc w:val="left"/>
              <w:rPr>
                <w:rFonts w:ascii="Times New Roman" w:eastAsia="Times New Roman" w:hAnsi="Times New Roman" w:cs="Times New Roman"/>
                <w:sz w:val="16"/>
                <w:szCs w:val="16"/>
                <w:lang w:eastAsia="ru-RU"/>
              </w:rPr>
            </w:pPr>
            <w:r w:rsidRPr="00247E60">
              <w:rPr>
                <w:rFonts w:ascii="Times New Roman" w:eastAsia="Times New Roman" w:hAnsi="Times New Roman" w:cs="Times New Roman"/>
                <w:sz w:val="16"/>
                <w:szCs w:val="16"/>
                <w:lang w:eastAsia="ru-RU"/>
              </w:rPr>
              <w:t>ежегодно (ноябрь)</w:t>
            </w:r>
          </w:p>
        </w:tc>
      </w:tr>
      <w:tr w:rsidR="00247E60" w:rsidRPr="00247E60" w:rsidTr="00247E60">
        <w:trPr>
          <w:trHeight w:val="439"/>
        </w:trPr>
        <w:tc>
          <w:tcPr>
            <w:tcW w:w="678" w:type="dxa"/>
            <w:gridSpan w:val="2"/>
            <w:tcBorders>
              <w:top w:val="single" w:sz="4" w:space="0" w:color="auto"/>
            </w:tcBorders>
            <w:shd w:val="clear" w:color="auto" w:fill="auto"/>
          </w:tcPr>
          <w:p w:rsidR="00247E60" w:rsidRPr="00247E60" w:rsidRDefault="00247E60" w:rsidP="00247E60">
            <w:pPr>
              <w:widowControl w:val="0"/>
              <w:jc w:val="left"/>
              <w:rPr>
                <w:rFonts w:ascii="Times New Roman" w:eastAsia="Times New Roman" w:hAnsi="Times New Roman" w:cs="Times New Roman"/>
                <w:sz w:val="16"/>
                <w:szCs w:val="16"/>
                <w:lang w:eastAsia="ru-RU"/>
              </w:rPr>
            </w:pPr>
            <w:r w:rsidRPr="00247E60">
              <w:rPr>
                <w:rFonts w:ascii="Times New Roman" w:eastAsia="Times New Roman" w:hAnsi="Times New Roman" w:cs="Times New Roman"/>
                <w:sz w:val="16"/>
                <w:szCs w:val="16"/>
                <w:lang w:eastAsia="ru-RU"/>
              </w:rPr>
              <w:t xml:space="preserve">9.5. </w:t>
            </w:r>
          </w:p>
          <w:p w:rsidR="00247E60" w:rsidRPr="00247E60" w:rsidRDefault="00247E60" w:rsidP="00247E60">
            <w:pPr>
              <w:widowControl w:val="0"/>
              <w:jc w:val="left"/>
              <w:rPr>
                <w:rFonts w:ascii="Times New Roman" w:eastAsia="Times New Roman" w:hAnsi="Times New Roman" w:cs="Times New Roman"/>
                <w:sz w:val="16"/>
                <w:szCs w:val="16"/>
                <w:lang w:eastAsia="ru-RU"/>
              </w:rPr>
            </w:pPr>
          </w:p>
        </w:tc>
        <w:tc>
          <w:tcPr>
            <w:tcW w:w="5526" w:type="dxa"/>
            <w:tcBorders>
              <w:top w:val="single" w:sz="4" w:space="0" w:color="auto"/>
            </w:tcBorders>
            <w:shd w:val="clear" w:color="auto" w:fill="auto"/>
          </w:tcPr>
          <w:p w:rsidR="00247E60" w:rsidRPr="00247E60" w:rsidRDefault="00247E60" w:rsidP="00247E60">
            <w:pPr>
              <w:widowControl w:val="0"/>
              <w:jc w:val="left"/>
              <w:rPr>
                <w:rFonts w:ascii="Times New Roman" w:eastAsia="Times New Roman" w:hAnsi="Times New Roman" w:cs="Times New Roman"/>
                <w:sz w:val="16"/>
                <w:szCs w:val="16"/>
                <w:lang w:eastAsia="ru-RU"/>
              </w:rPr>
            </w:pPr>
            <w:r w:rsidRPr="00247E60">
              <w:rPr>
                <w:rFonts w:ascii="Times New Roman" w:eastAsia="Times New Roman" w:hAnsi="Times New Roman" w:cs="Times New Roman"/>
                <w:sz w:val="16"/>
                <w:szCs w:val="16"/>
                <w:lang w:eastAsia="ru-RU"/>
              </w:rPr>
              <w:t>Региональные образовательные рождественские чтения</w:t>
            </w:r>
          </w:p>
        </w:tc>
        <w:tc>
          <w:tcPr>
            <w:tcW w:w="7088" w:type="dxa"/>
            <w:tcBorders>
              <w:top w:val="single" w:sz="4" w:space="0" w:color="auto"/>
            </w:tcBorders>
            <w:shd w:val="clear" w:color="auto" w:fill="auto"/>
          </w:tcPr>
          <w:p w:rsidR="00247E60" w:rsidRPr="00247E60" w:rsidRDefault="00247E60" w:rsidP="00247E60">
            <w:pPr>
              <w:widowControl w:val="0"/>
              <w:tabs>
                <w:tab w:val="left" w:pos="6410"/>
              </w:tabs>
              <w:jc w:val="left"/>
              <w:rPr>
                <w:rFonts w:ascii="Times New Roman" w:eastAsia="Times New Roman" w:hAnsi="Times New Roman" w:cs="Times New Roman"/>
                <w:sz w:val="16"/>
                <w:szCs w:val="16"/>
                <w:lang w:eastAsia="ru-RU"/>
              </w:rPr>
            </w:pPr>
            <w:r w:rsidRPr="00247E60">
              <w:rPr>
                <w:rFonts w:ascii="Times New Roman" w:eastAsia="Times New Roman" w:hAnsi="Times New Roman" w:cs="Times New Roman"/>
                <w:sz w:val="16"/>
                <w:szCs w:val="16"/>
                <w:lang w:eastAsia="ru-RU"/>
              </w:rPr>
              <w:t>Управление образованием администрации Мокшанского района</w:t>
            </w:r>
          </w:p>
          <w:p w:rsidR="00247E60" w:rsidRPr="00247E60" w:rsidRDefault="00247E60" w:rsidP="00247E60">
            <w:pPr>
              <w:widowControl w:val="0"/>
              <w:tabs>
                <w:tab w:val="left" w:pos="6410"/>
              </w:tabs>
              <w:jc w:val="left"/>
              <w:rPr>
                <w:rFonts w:ascii="Times New Roman" w:eastAsia="Times New Roman" w:hAnsi="Times New Roman" w:cs="Times New Roman"/>
                <w:bCs/>
                <w:sz w:val="16"/>
                <w:szCs w:val="16"/>
                <w:lang w:eastAsia="ru-RU"/>
              </w:rPr>
            </w:pPr>
            <w:r w:rsidRPr="00247E60">
              <w:rPr>
                <w:rFonts w:ascii="Times New Roman" w:eastAsia="Times New Roman" w:hAnsi="Times New Roman" w:cs="Times New Roman"/>
                <w:bCs/>
                <w:sz w:val="16"/>
                <w:szCs w:val="16"/>
                <w:lang w:eastAsia="ru-RU"/>
              </w:rPr>
              <w:t xml:space="preserve">Отдел по реализации молодежной политики, культуре, физической культуре и спорту </w:t>
            </w:r>
            <w:r w:rsidRPr="00247E60">
              <w:rPr>
                <w:rFonts w:ascii="Times New Roman" w:eastAsia="Times New Roman" w:hAnsi="Times New Roman" w:cs="Times New Roman"/>
                <w:sz w:val="16"/>
                <w:szCs w:val="16"/>
                <w:lang w:eastAsia="ru-RU"/>
              </w:rPr>
              <w:t>администрации Мокшанского района</w:t>
            </w:r>
          </w:p>
        </w:tc>
        <w:tc>
          <w:tcPr>
            <w:tcW w:w="2125" w:type="dxa"/>
            <w:tcBorders>
              <w:top w:val="single" w:sz="4" w:space="0" w:color="auto"/>
            </w:tcBorders>
            <w:shd w:val="clear" w:color="auto" w:fill="auto"/>
          </w:tcPr>
          <w:p w:rsidR="00247E60" w:rsidRPr="00247E60" w:rsidRDefault="00247E60" w:rsidP="00247E60">
            <w:pPr>
              <w:widowControl w:val="0"/>
              <w:jc w:val="left"/>
              <w:rPr>
                <w:rFonts w:ascii="Times New Roman" w:eastAsia="Times New Roman" w:hAnsi="Times New Roman" w:cs="Times New Roman"/>
                <w:sz w:val="16"/>
                <w:szCs w:val="16"/>
                <w:lang w:eastAsia="ru-RU"/>
              </w:rPr>
            </w:pPr>
            <w:r w:rsidRPr="00247E60">
              <w:rPr>
                <w:rFonts w:ascii="Times New Roman" w:eastAsia="Times New Roman" w:hAnsi="Times New Roman" w:cs="Times New Roman"/>
                <w:sz w:val="16"/>
                <w:szCs w:val="16"/>
                <w:lang w:eastAsia="ru-RU"/>
              </w:rPr>
              <w:t>ежегодно (ноябрь - декабрь)</w:t>
            </w:r>
          </w:p>
        </w:tc>
      </w:tr>
      <w:tr w:rsidR="00247E60" w:rsidRPr="00247E60" w:rsidTr="00247E60">
        <w:trPr>
          <w:trHeight w:val="201"/>
        </w:trPr>
        <w:tc>
          <w:tcPr>
            <w:tcW w:w="15417" w:type="dxa"/>
            <w:gridSpan w:val="5"/>
            <w:tcBorders>
              <w:top w:val="single" w:sz="4" w:space="0" w:color="auto"/>
              <w:bottom w:val="single" w:sz="4" w:space="0" w:color="auto"/>
            </w:tcBorders>
            <w:shd w:val="clear" w:color="auto" w:fill="auto"/>
          </w:tcPr>
          <w:p w:rsidR="00247E60" w:rsidRPr="00247E60" w:rsidRDefault="00247E60" w:rsidP="00247E60">
            <w:pPr>
              <w:widowControl w:val="0"/>
              <w:numPr>
                <w:ilvl w:val="0"/>
                <w:numId w:val="38"/>
              </w:numPr>
              <w:jc w:val="center"/>
              <w:rPr>
                <w:rFonts w:ascii="Times New Roman" w:eastAsia="Times New Roman" w:hAnsi="Times New Roman" w:cs="Times New Roman"/>
                <w:sz w:val="16"/>
                <w:szCs w:val="16"/>
                <w:lang w:eastAsia="ru-RU"/>
              </w:rPr>
            </w:pPr>
            <w:r w:rsidRPr="00247E60">
              <w:rPr>
                <w:rFonts w:ascii="Times New Roman" w:eastAsia="Times New Roman" w:hAnsi="Times New Roman" w:cs="Times New Roman"/>
                <w:b/>
                <w:color w:val="000000"/>
                <w:spacing w:val="-6"/>
                <w:sz w:val="16"/>
                <w:szCs w:val="16"/>
                <w:lang w:eastAsia="ru-RU"/>
              </w:rPr>
              <w:t>Сохранение и поддержка русского языка как государственного языка Российской Федерации и языков народов Российской Федерации</w:t>
            </w:r>
          </w:p>
        </w:tc>
      </w:tr>
      <w:tr w:rsidR="00247E60" w:rsidRPr="00247E60" w:rsidTr="00247E60">
        <w:trPr>
          <w:trHeight w:val="550"/>
        </w:trPr>
        <w:tc>
          <w:tcPr>
            <w:tcW w:w="678" w:type="dxa"/>
            <w:gridSpan w:val="2"/>
            <w:tcBorders>
              <w:top w:val="single" w:sz="4" w:space="0" w:color="auto"/>
              <w:bottom w:val="single" w:sz="4" w:space="0" w:color="auto"/>
            </w:tcBorders>
            <w:shd w:val="clear" w:color="auto" w:fill="auto"/>
          </w:tcPr>
          <w:p w:rsidR="00247E60" w:rsidRPr="00247E60" w:rsidRDefault="00247E60" w:rsidP="00247E60">
            <w:pPr>
              <w:widowControl w:val="0"/>
              <w:jc w:val="left"/>
              <w:rPr>
                <w:rFonts w:ascii="Times New Roman" w:eastAsia="Times New Roman" w:hAnsi="Times New Roman" w:cs="Times New Roman"/>
                <w:sz w:val="16"/>
                <w:szCs w:val="16"/>
                <w:lang w:eastAsia="ru-RU"/>
              </w:rPr>
            </w:pPr>
            <w:r w:rsidRPr="00247E60">
              <w:rPr>
                <w:rFonts w:ascii="Times New Roman" w:eastAsia="Times New Roman" w:hAnsi="Times New Roman" w:cs="Times New Roman"/>
                <w:sz w:val="16"/>
                <w:szCs w:val="16"/>
                <w:lang w:eastAsia="ru-RU"/>
              </w:rPr>
              <w:t>10.</w:t>
            </w:r>
          </w:p>
        </w:tc>
        <w:tc>
          <w:tcPr>
            <w:tcW w:w="5526" w:type="dxa"/>
            <w:tcBorders>
              <w:top w:val="single" w:sz="4" w:space="0" w:color="auto"/>
              <w:bottom w:val="single" w:sz="4" w:space="0" w:color="auto"/>
            </w:tcBorders>
            <w:shd w:val="clear" w:color="auto" w:fill="auto"/>
          </w:tcPr>
          <w:p w:rsidR="00247E60" w:rsidRPr="00247E60" w:rsidRDefault="00247E60" w:rsidP="00247E60">
            <w:pPr>
              <w:widowControl w:val="0"/>
              <w:autoSpaceDE w:val="0"/>
              <w:autoSpaceDN w:val="0"/>
              <w:jc w:val="left"/>
              <w:rPr>
                <w:rFonts w:ascii="Times New Roman" w:eastAsia="Times New Roman" w:hAnsi="Times New Roman" w:cs="Times New Roman"/>
                <w:color w:val="000000"/>
                <w:spacing w:val="-6"/>
                <w:sz w:val="16"/>
                <w:szCs w:val="16"/>
                <w:lang w:eastAsia="ru-RU"/>
              </w:rPr>
            </w:pPr>
            <w:r w:rsidRPr="00247E60">
              <w:rPr>
                <w:rFonts w:ascii="Times New Roman" w:eastAsia="Times New Roman" w:hAnsi="Times New Roman" w:cs="Times New Roman"/>
                <w:color w:val="000000"/>
                <w:spacing w:val="-6"/>
                <w:sz w:val="16"/>
                <w:szCs w:val="16"/>
                <w:lang w:eastAsia="ru-RU"/>
              </w:rPr>
              <w:t>Комплекс мероприятий, посвященных  Дню русского языка</w:t>
            </w:r>
          </w:p>
        </w:tc>
        <w:tc>
          <w:tcPr>
            <w:tcW w:w="7088" w:type="dxa"/>
            <w:tcBorders>
              <w:top w:val="single" w:sz="4" w:space="0" w:color="auto"/>
              <w:bottom w:val="single" w:sz="4" w:space="0" w:color="auto"/>
            </w:tcBorders>
            <w:shd w:val="clear" w:color="auto" w:fill="auto"/>
          </w:tcPr>
          <w:p w:rsidR="00247E60" w:rsidRPr="00247E60" w:rsidRDefault="00247E60" w:rsidP="00247E60">
            <w:pPr>
              <w:widowControl w:val="0"/>
              <w:tabs>
                <w:tab w:val="left" w:pos="6410"/>
              </w:tabs>
              <w:jc w:val="left"/>
              <w:rPr>
                <w:rFonts w:ascii="Times New Roman" w:eastAsia="Times New Roman" w:hAnsi="Times New Roman" w:cs="Times New Roman"/>
                <w:sz w:val="16"/>
                <w:szCs w:val="16"/>
                <w:lang w:eastAsia="ru-RU"/>
              </w:rPr>
            </w:pPr>
            <w:r w:rsidRPr="00247E60">
              <w:rPr>
                <w:rFonts w:ascii="Times New Roman" w:eastAsia="Times New Roman" w:hAnsi="Times New Roman" w:cs="Times New Roman"/>
                <w:bCs/>
                <w:sz w:val="16"/>
                <w:szCs w:val="16"/>
                <w:lang w:eastAsia="ru-RU"/>
              </w:rPr>
              <w:t xml:space="preserve">Отдел по реализации молодежной политики, культуре, физической культуре и спорту </w:t>
            </w:r>
            <w:r w:rsidRPr="00247E60">
              <w:rPr>
                <w:rFonts w:ascii="Times New Roman" w:eastAsia="Times New Roman" w:hAnsi="Times New Roman" w:cs="Times New Roman"/>
                <w:sz w:val="16"/>
                <w:szCs w:val="16"/>
                <w:lang w:eastAsia="ru-RU"/>
              </w:rPr>
              <w:t>администрации Мокшанского района</w:t>
            </w:r>
          </w:p>
          <w:p w:rsidR="00247E60" w:rsidRPr="00247E60" w:rsidRDefault="00247E60" w:rsidP="00247E60">
            <w:pPr>
              <w:widowControl w:val="0"/>
              <w:tabs>
                <w:tab w:val="left" w:pos="6410"/>
              </w:tabs>
              <w:jc w:val="left"/>
              <w:rPr>
                <w:rFonts w:ascii="Times New Roman" w:eastAsia="Times New Roman" w:hAnsi="Times New Roman" w:cs="Times New Roman"/>
                <w:sz w:val="16"/>
                <w:szCs w:val="16"/>
                <w:lang w:eastAsia="ru-RU"/>
              </w:rPr>
            </w:pPr>
            <w:r w:rsidRPr="00247E60">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2125" w:type="dxa"/>
            <w:tcBorders>
              <w:top w:val="single" w:sz="4" w:space="0" w:color="auto"/>
              <w:bottom w:val="single" w:sz="4" w:space="0" w:color="auto"/>
            </w:tcBorders>
            <w:shd w:val="clear" w:color="auto" w:fill="auto"/>
          </w:tcPr>
          <w:p w:rsidR="00247E60" w:rsidRPr="00247E60" w:rsidRDefault="00247E60" w:rsidP="00247E60">
            <w:pPr>
              <w:widowControl w:val="0"/>
              <w:jc w:val="left"/>
              <w:rPr>
                <w:rFonts w:ascii="Times New Roman" w:eastAsia="Times New Roman" w:hAnsi="Times New Roman" w:cs="Times New Roman"/>
                <w:sz w:val="16"/>
                <w:szCs w:val="16"/>
                <w:lang w:eastAsia="ru-RU"/>
              </w:rPr>
            </w:pPr>
            <w:r w:rsidRPr="00247E60">
              <w:rPr>
                <w:rFonts w:ascii="Times New Roman" w:eastAsia="Times New Roman" w:hAnsi="Times New Roman" w:cs="Times New Roman"/>
                <w:sz w:val="16"/>
                <w:szCs w:val="16"/>
                <w:lang w:eastAsia="ru-RU"/>
              </w:rPr>
              <w:t>ежегодно</w:t>
            </w:r>
          </w:p>
        </w:tc>
      </w:tr>
      <w:tr w:rsidR="00247E60" w:rsidRPr="00247E60" w:rsidTr="00247E60">
        <w:trPr>
          <w:trHeight w:val="360"/>
        </w:trPr>
        <w:tc>
          <w:tcPr>
            <w:tcW w:w="678" w:type="dxa"/>
            <w:gridSpan w:val="2"/>
            <w:tcBorders>
              <w:top w:val="single" w:sz="4" w:space="0" w:color="auto"/>
              <w:bottom w:val="single" w:sz="4" w:space="0" w:color="auto"/>
            </w:tcBorders>
            <w:shd w:val="clear" w:color="auto" w:fill="auto"/>
          </w:tcPr>
          <w:p w:rsidR="00247E60" w:rsidRPr="00247E60" w:rsidRDefault="00247E60" w:rsidP="00247E60">
            <w:pPr>
              <w:widowControl w:val="0"/>
              <w:jc w:val="left"/>
              <w:rPr>
                <w:rFonts w:ascii="Times New Roman" w:eastAsia="Times New Roman" w:hAnsi="Times New Roman" w:cs="Times New Roman"/>
                <w:sz w:val="16"/>
                <w:szCs w:val="16"/>
                <w:lang w:eastAsia="ru-RU"/>
              </w:rPr>
            </w:pPr>
            <w:r w:rsidRPr="00247E60">
              <w:rPr>
                <w:rFonts w:ascii="Times New Roman" w:eastAsia="Times New Roman" w:hAnsi="Times New Roman" w:cs="Times New Roman"/>
                <w:sz w:val="16"/>
                <w:szCs w:val="16"/>
                <w:lang w:eastAsia="ru-RU"/>
              </w:rPr>
              <w:t>11.</w:t>
            </w:r>
          </w:p>
        </w:tc>
        <w:tc>
          <w:tcPr>
            <w:tcW w:w="5526" w:type="dxa"/>
            <w:tcBorders>
              <w:top w:val="single" w:sz="4" w:space="0" w:color="auto"/>
              <w:bottom w:val="single" w:sz="4" w:space="0" w:color="auto"/>
            </w:tcBorders>
            <w:shd w:val="clear" w:color="auto" w:fill="auto"/>
          </w:tcPr>
          <w:p w:rsidR="00247E60" w:rsidRPr="00247E60" w:rsidRDefault="00247E60" w:rsidP="00247E60">
            <w:pPr>
              <w:widowControl w:val="0"/>
              <w:autoSpaceDE w:val="0"/>
              <w:autoSpaceDN w:val="0"/>
              <w:jc w:val="left"/>
              <w:rPr>
                <w:rFonts w:ascii="Times New Roman" w:eastAsia="Times New Roman" w:hAnsi="Times New Roman" w:cs="Times New Roman"/>
                <w:sz w:val="16"/>
                <w:szCs w:val="16"/>
                <w:shd w:val="clear" w:color="auto" w:fill="FFFFFF"/>
                <w:lang w:eastAsia="ru-RU"/>
              </w:rPr>
            </w:pPr>
            <w:r w:rsidRPr="00247E60">
              <w:rPr>
                <w:rFonts w:ascii="Times New Roman" w:eastAsia="Times New Roman" w:hAnsi="Times New Roman" w:cs="Times New Roman"/>
                <w:sz w:val="16"/>
                <w:szCs w:val="16"/>
                <w:shd w:val="clear" w:color="auto" w:fill="FFFFFF"/>
                <w:lang w:eastAsia="ru-RU"/>
              </w:rPr>
              <w:t xml:space="preserve">Литературный конкурс народов, проживающих в </w:t>
            </w:r>
            <w:proofErr w:type="spellStart"/>
            <w:r w:rsidRPr="00247E60">
              <w:rPr>
                <w:rFonts w:ascii="Times New Roman" w:eastAsia="Times New Roman" w:hAnsi="Times New Roman" w:cs="Times New Roman"/>
                <w:sz w:val="16"/>
                <w:szCs w:val="16"/>
                <w:shd w:val="clear" w:color="auto" w:fill="FFFFFF"/>
                <w:lang w:eastAsia="ru-RU"/>
              </w:rPr>
              <w:t>Мокшанском</w:t>
            </w:r>
            <w:proofErr w:type="spellEnd"/>
            <w:r w:rsidRPr="00247E60">
              <w:rPr>
                <w:rFonts w:ascii="Times New Roman" w:eastAsia="Times New Roman" w:hAnsi="Times New Roman" w:cs="Times New Roman"/>
                <w:sz w:val="16"/>
                <w:szCs w:val="16"/>
                <w:shd w:val="clear" w:color="auto" w:fill="FFFFFF"/>
                <w:lang w:eastAsia="ru-RU"/>
              </w:rPr>
              <w:t xml:space="preserve"> районе "Слово доброе посеять..."</w:t>
            </w:r>
          </w:p>
          <w:p w:rsidR="00247E60" w:rsidRPr="00247E60" w:rsidRDefault="00247E60" w:rsidP="00247E60">
            <w:pPr>
              <w:widowControl w:val="0"/>
              <w:autoSpaceDE w:val="0"/>
              <w:autoSpaceDN w:val="0"/>
              <w:jc w:val="left"/>
              <w:rPr>
                <w:rFonts w:ascii="Times New Roman" w:eastAsia="Times New Roman" w:hAnsi="Times New Roman" w:cs="Times New Roman"/>
                <w:spacing w:val="-6"/>
                <w:sz w:val="16"/>
                <w:szCs w:val="16"/>
                <w:lang w:eastAsia="ru-RU"/>
              </w:rPr>
            </w:pPr>
          </w:p>
        </w:tc>
        <w:tc>
          <w:tcPr>
            <w:tcW w:w="7088" w:type="dxa"/>
            <w:tcBorders>
              <w:top w:val="single" w:sz="4" w:space="0" w:color="auto"/>
              <w:bottom w:val="single" w:sz="4" w:space="0" w:color="auto"/>
            </w:tcBorders>
            <w:shd w:val="clear" w:color="auto" w:fill="auto"/>
          </w:tcPr>
          <w:p w:rsidR="00247E60" w:rsidRPr="00247E60" w:rsidRDefault="00247E60" w:rsidP="00247E60">
            <w:pPr>
              <w:widowControl w:val="0"/>
              <w:tabs>
                <w:tab w:val="left" w:pos="6410"/>
              </w:tabs>
              <w:jc w:val="left"/>
              <w:rPr>
                <w:rFonts w:ascii="Times New Roman" w:eastAsia="Times New Roman" w:hAnsi="Times New Roman" w:cs="Times New Roman"/>
                <w:sz w:val="16"/>
                <w:szCs w:val="16"/>
                <w:lang w:eastAsia="ru-RU"/>
              </w:rPr>
            </w:pPr>
            <w:r w:rsidRPr="00247E60">
              <w:rPr>
                <w:rFonts w:ascii="Times New Roman" w:eastAsia="Times New Roman" w:hAnsi="Times New Roman" w:cs="Times New Roman"/>
                <w:bCs/>
                <w:sz w:val="16"/>
                <w:szCs w:val="16"/>
                <w:lang w:eastAsia="ru-RU"/>
              </w:rPr>
              <w:t xml:space="preserve">Отдел по реализации молодежной политики, культуре, физической культуре и спорту </w:t>
            </w:r>
            <w:r w:rsidRPr="00247E60">
              <w:rPr>
                <w:rFonts w:ascii="Times New Roman" w:eastAsia="Times New Roman" w:hAnsi="Times New Roman" w:cs="Times New Roman"/>
                <w:sz w:val="16"/>
                <w:szCs w:val="16"/>
                <w:lang w:eastAsia="ru-RU"/>
              </w:rPr>
              <w:t>администрации Мокшанского района</w:t>
            </w:r>
          </w:p>
        </w:tc>
        <w:tc>
          <w:tcPr>
            <w:tcW w:w="2125" w:type="dxa"/>
            <w:tcBorders>
              <w:top w:val="single" w:sz="4" w:space="0" w:color="auto"/>
              <w:bottom w:val="single" w:sz="4" w:space="0" w:color="auto"/>
            </w:tcBorders>
            <w:shd w:val="clear" w:color="auto" w:fill="auto"/>
          </w:tcPr>
          <w:p w:rsidR="00247E60" w:rsidRPr="00247E60" w:rsidRDefault="00247E60" w:rsidP="00247E60">
            <w:pPr>
              <w:widowControl w:val="0"/>
              <w:jc w:val="left"/>
              <w:rPr>
                <w:rFonts w:ascii="Times New Roman" w:eastAsia="Times New Roman" w:hAnsi="Times New Roman" w:cs="Times New Roman"/>
                <w:sz w:val="16"/>
                <w:szCs w:val="16"/>
                <w:lang w:eastAsia="ru-RU"/>
              </w:rPr>
            </w:pPr>
            <w:r w:rsidRPr="00247E60">
              <w:rPr>
                <w:rFonts w:ascii="Times New Roman" w:eastAsia="Times New Roman" w:hAnsi="Times New Roman" w:cs="Times New Roman"/>
                <w:sz w:val="16"/>
                <w:szCs w:val="16"/>
                <w:lang w:eastAsia="ru-RU"/>
              </w:rPr>
              <w:t>ежегодно</w:t>
            </w:r>
          </w:p>
        </w:tc>
      </w:tr>
      <w:tr w:rsidR="00247E60" w:rsidRPr="00247E60" w:rsidTr="00247E60">
        <w:trPr>
          <w:trHeight w:val="90"/>
        </w:trPr>
        <w:tc>
          <w:tcPr>
            <w:tcW w:w="678" w:type="dxa"/>
            <w:gridSpan w:val="2"/>
            <w:tcBorders>
              <w:top w:val="single" w:sz="4" w:space="0" w:color="auto"/>
              <w:bottom w:val="single" w:sz="4" w:space="0" w:color="auto"/>
            </w:tcBorders>
            <w:shd w:val="clear" w:color="auto" w:fill="auto"/>
          </w:tcPr>
          <w:p w:rsidR="00247E60" w:rsidRPr="00247E60" w:rsidRDefault="00247E60" w:rsidP="00247E60">
            <w:pPr>
              <w:widowControl w:val="0"/>
              <w:jc w:val="left"/>
              <w:rPr>
                <w:rFonts w:ascii="Times New Roman" w:eastAsia="Times New Roman" w:hAnsi="Times New Roman" w:cs="Times New Roman"/>
                <w:sz w:val="16"/>
                <w:szCs w:val="16"/>
                <w:lang w:eastAsia="ru-RU"/>
              </w:rPr>
            </w:pPr>
            <w:r w:rsidRPr="00247E60">
              <w:rPr>
                <w:rFonts w:ascii="Times New Roman" w:eastAsia="Times New Roman" w:hAnsi="Times New Roman" w:cs="Times New Roman"/>
                <w:sz w:val="16"/>
                <w:szCs w:val="16"/>
                <w:lang w:eastAsia="ru-RU"/>
              </w:rPr>
              <w:t>12.</w:t>
            </w:r>
          </w:p>
        </w:tc>
        <w:tc>
          <w:tcPr>
            <w:tcW w:w="5526" w:type="dxa"/>
            <w:tcBorders>
              <w:top w:val="single" w:sz="4" w:space="0" w:color="auto"/>
              <w:bottom w:val="single" w:sz="4" w:space="0" w:color="auto"/>
            </w:tcBorders>
            <w:shd w:val="clear" w:color="auto" w:fill="auto"/>
          </w:tcPr>
          <w:p w:rsidR="00247E60" w:rsidRPr="00247E60" w:rsidRDefault="00247E60" w:rsidP="00247E60">
            <w:pPr>
              <w:widowControl w:val="0"/>
              <w:ind w:left="30" w:hanging="30"/>
              <w:jc w:val="left"/>
              <w:rPr>
                <w:rFonts w:ascii="Times New Roman" w:eastAsia="Times New Roman" w:hAnsi="Times New Roman" w:cs="Times New Roman"/>
                <w:sz w:val="16"/>
                <w:szCs w:val="16"/>
                <w:lang w:eastAsia="ru-RU"/>
              </w:rPr>
            </w:pPr>
            <w:r w:rsidRPr="00247E60">
              <w:rPr>
                <w:rFonts w:ascii="Times New Roman" w:eastAsia="Times New Roman" w:hAnsi="Times New Roman" w:cs="Times New Roman"/>
                <w:sz w:val="16"/>
                <w:szCs w:val="16"/>
                <w:lang w:eastAsia="ru-RU"/>
              </w:rPr>
              <w:t>Фестиваль народного творчества им. Д.Д. Злобиной «Ты деревня, и сердце, и песня моя…»</w:t>
            </w:r>
          </w:p>
        </w:tc>
        <w:tc>
          <w:tcPr>
            <w:tcW w:w="7088" w:type="dxa"/>
            <w:tcBorders>
              <w:top w:val="single" w:sz="4" w:space="0" w:color="auto"/>
              <w:bottom w:val="single" w:sz="4" w:space="0" w:color="auto"/>
            </w:tcBorders>
            <w:shd w:val="clear" w:color="auto" w:fill="auto"/>
          </w:tcPr>
          <w:p w:rsidR="00247E60" w:rsidRPr="00247E60" w:rsidRDefault="00247E60" w:rsidP="00247E60">
            <w:pPr>
              <w:widowControl w:val="0"/>
              <w:tabs>
                <w:tab w:val="left" w:pos="6410"/>
              </w:tabs>
              <w:jc w:val="left"/>
              <w:rPr>
                <w:rFonts w:ascii="Times New Roman" w:eastAsia="Times New Roman" w:hAnsi="Times New Roman" w:cs="Times New Roman"/>
                <w:sz w:val="16"/>
                <w:szCs w:val="16"/>
                <w:lang w:eastAsia="ru-RU"/>
              </w:rPr>
            </w:pPr>
            <w:r w:rsidRPr="00247E60">
              <w:rPr>
                <w:rFonts w:ascii="Times New Roman" w:eastAsia="Times New Roman" w:hAnsi="Times New Roman" w:cs="Times New Roman"/>
                <w:bCs/>
                <w:sz w:val="16"/>
                <w:szCs w:val="16"/>
                <w:lang w:eastAsia="ru-RU"/>
              </w:rPr>
              <w:t xml:space="preserve">Отдел по реализации молодежной политики, культуре, физической культуре и спорту </w:t>
            </w:r>
            <w:r w:rsidRPr="00247E60">
              <w:rPr>
                <w:rFonts w:ascii="Times New Roman" w:eastAsia="Times New Roman" w:hAnsi="Times New Roman" w:cs="Times New Roman"/>
                <w:sz w:val="16"/>
                <w:szCs w:val="16"/>
                <w:lang w:eastAsia="ru-RU"/>
              </w:rPr>
              <w:t>администрации Мокшанского района</w:t>
            </w:r>
          </w:p>
        </w:tc>
        <w:tc>
          <w:tcPr>
            <w:tcW w:w="2125" w:type="dxa"/>
            <w:tcBorders>
              <w:top w:val="single" w:sz="4" w:space="0" w:color="auto"/>
              <w:bottom w:val="single" w:sz="4" w:space="0" w:color="auto"/>
            </w:tcBorders>
            <w:shd w:val="clear" w:color="auto" w:fill="auto"/>
          </w:tcPr>
          <w:p w:rsidR="00247E60" w:rsidRPr="00247E60" w:rsidRDefault="00247E60" w:rsidP="00247E60">
            <w:pPr>
              <w:widowControl w:val="0"/>
              <w:jc w:val="left"/>
              <w:rPr>
                <w:rFonts w:ascii="Times New Roman" w:eastAsia="Times New Roman" w:hAnsi="Times New Roman" w:cs="Times New Roman"/>
                <w:color w:val="000000"/>
                <w:spacing w:val="-6"/>
                <w:sz w:val="16"/>
                <w:szCs w:val="16"/>
                <w:lang w:eastAsia="ru-RU"/>
              </w:rPr>
            </w:pPr>
            <w:r w:rsidRPr="00247E60">
              <w:rPr>
                <w:rFonts w:ascii="Times New Roman" w:eastAsia="Times New Roman" w:hAnsi="Times New Roman" w:cs="Times New Roman"/>
                <w:color w:val="000000"/>
                <w:spacing w:val="-6"/>
                <w:sz w:val="16"/>
                <w:szCs w:val="16"/>
                <w:lang w:eastAsia="ru-RU"/>
              </w:rPr>
              <w:t>ежегодно</w:t>
            </w:r>
          </w:p>
          <w:p w:rsidR="00247E60" w:rsidRPr="00247E60" w:rsidRDefault="00247E60" w:rsidP="00247E60">
            <w:pPr>
              <w:widowControl w:val="0"/>
              <w:jc w:val="left"/>
              <w:rPr>
                <w:rFonts w:ascii="Times New Roman" w:eastAsia="Times New Roman" w:hAnsi="Times New Roman" w:cs="Times New Roman"/>
                <w:color w:val="000000"/>
                <w:spacing w:val="-6"/>
                <w:sz w:val="16"/>
                <w:szCs w:val="16"/>
                <w:lang w:eastAsia="ru-RU"/>
              </w:rPr>
            </w:pPr>
            <w:r w:rsidRPr="00247E60">
              <w:rPr>
                <w:rFonts w:ascii="Times New Roman" w:eastAsia="Times New Roman" w:hAnsi="Times New Roman" w:cs="Times New Roman"/>
                <w:color w:val="000000"/>
                <w:spacing w:val="-6"/>
                <w:sz w:val="16"/>
                <w:szCs w:val="16"/>
                <w:lang w:eastAsia="ru-RU"/>
              </w:rPr>
              <w:t>(июль)</w:t>
            </w:r>
          </w:p>
        </w:tc>
      </w:tr>
      <w:tr w:rsidR="00247E60" w:rsidRPr="00247E60" w:rsidTr="00247E60">
        <w:trPr>
          <w:trHeight w:val="159"/>
        </w:trPr>
        <w:tc>
          <w:tcPr>
            <w:tcW w:w="15417" w:type="dxa"/>
            <w:gridSpan w:val="5"/>
            <w:tcBorders>
              <w:top w:val="nil"/>
              <w:bottom w:val="single" w:sz="4" w:space="0" w:color="auto"/>
            </w:tcBorders>
            <w:shd w:val="clear" w:color="auto" w:fill="auto"/>
          </w:tcPr>
          <w:p w:rsidR="00247E60" w:rsidRPr="00247E60" w:rsidRDefault="00247E60" w:rsidP="00247E60">
            <w:pPr>
              <w:widowControl w:val="0"/>
              <w:numPr>
                <w:ilvl w:val="0"/>
                <w:numId w:val="38"/>
              </w:numPr>
              <w:jc w:val="center"/>
              <w:rPr>
                <w:rFonts w:ascii="Times New Roman" w:eastAsia="Times New Roman" w:hAnsi="Times New Roman" w:cs="Times New Roman"/>
                <w:color w:val="000000"/>
                <w:spacing w:val="-6"/>
                <w:sz w:val="16"/>
                <w:szCs w:val="16"/>
                <w:lang w:eastAsia="ru-RU"/>
              </w:rPr>
            </w:pPr>
            <w:r w:rsidRPr="00247E60">
              <w:rPr>
                <w:rFonts w:ascii="Times New Roman" w:eastAsia="Times New Roman" w:hAnsi="Times New Roman" w:cs="Times New Roman"/>
                <w:b/>
                <w:color w:val="000000"/>
                <w:spacing w:val="-6"/>
                <w:sz w:val="16"/>
                <w:szCs w:val="16"/>
                <w:lang w:eastAsia="ru-RU"/>
              </w:rPr>
              <w:t>Формирование системы социальной и культурной адаптации иностранных граждан в Российской Федераци</w:t>
            </w:r>
            <w:r>
              <w:rPr>
                <w:rFonts w:ascii="Times New Roman" w:eastAsia="Times New Roman" w:hAnsi="Times New Roman" w:cs="Times New Roman"/>
                <w:b/>
                <w:color w:val="000000"/>
                <w:spacing w:val="-6"/>
                <w:sz w:val="16"/>
                <w:szCs w:val="16"/>
                <w:lang w:eastAsia="ru-RU"/>
              </w:rPr>
              <w:t xml:space="preserve">и и их интеграции  </w:t>
            </w:r>
            <w:r w:rsidRPr="00247E60">
              <w:rPr>
                <w:rFonts w:ascii="Times New Roman" w:eastAsia="Times New Roman" w:hAnsi="Times New Roman" w:cs="Times New Roman"/>
                <w:b/>
                <w:color w:val="000000"/>
                <w:spacing w:val="-6"/>
                <w:sz w:val="16"/>
                <w:szCs w:val="16"/>
                <w:lang w:eastAsia="ru-RU"/>
              </w:rPr>
              <w:t xml:space="preserve">  в российское общество</w:t>
            </w:r>
          </w:p>
        </w:tc>
      </w:tr>
      <w:tr w:rsidR="00247E60" w:rsidRPr="00247E60" w:rsidTr="00247E60">
        <w:trPr>
          <w:trHeight w:val="337"/>
        </w:trPr>
        <w:tc>
          <w:tcPr>
            <w:tcW w:w="678" w:type="dxa"/>
            <w:gridSpan w:val="2"/>
            <w:tcBorders>
              <w:top w:val="single" w:sz="4" w:space="0" w:color="auto"/>
              <w:bottom w:val="single" w:sz="4" w:space="0" w:color="auto"/>
            </w:tcBorders>
            <w:shd w:val="clear" w:color="auto" w:fill="auto"/>
          </w:tcPr>
          <w:p w:rsidR="00247E60" w:rsidRPr="00247E60" w:rsidRDefault="00247E60" w:rsidP="00247E60">
            <w:pPr>
              <w:widowControl w:val="0"/>
              <w:jc w:val="left"/>
              <w:rPr>
                <w:rFonts w:ascii="Times New Roman" w:eastAsia="Times New Roman" w:hAnsi="Times New Roman" w:cs="Times New Roman"/>
                <w:sz w:val="16"/>
                <w:szCs w:val="16"/>
                <w:lang w:eastAsia="ru-RU"/>
              </w:rPr>
            </w:pPr>
            <w:r w:rsidRPr="00247E60">
              <w:rPr>
                <w:rFonts w:ascii="Times New Roman" w:eastAsia="Times New Roman" w:hAnsi="Times New Roman" w:cs="Times New Roman"/>
                <w:sz w:val="16"/>
                <w:szCs w:val="16"/>
                <w:lang w:eastAsia="ru-RU"/>
              </w:rPr>
              <w:t>18.</w:t>
            </w:r>
          </w:p>
        </w:tc>
        <w:tc>
          <w:tcPr>
            <w:tcW w:w="5526" w:type="dxa"/>
            <w:tcBorders>
              <w:top w:val="single" w:sz="4" w:space="0" w:color="auto"/>
              <w:bottom w:val="single" w:sz="4" w:space="0" w:color="auto"/>
            </w:tcBorders>
            <w:shd w:val="clear" w:color="auto" w:fill="auto"/>
          </w:tcPr>
          <w:p w:rsidR="00247E60" w:rsidRPr="00247E60" w:rsidRDefault="00247E60" w:rsidP="00247E60">
            <w:pPr>
              <w:widowControl w:val="0"/>
              <w:autoSpaceDE w:val="0"/>
              <w:autoSpaceDN w:val="0"/>
              <w:jc w:val="center"/>
              <w:rPr>
                <w:rFonts w:ascii="Times New Roman" w:eastAsia="Times New Roman" w:hAnsi="Times New Roman" w:cs="Times New Roman"/>
                <w:color w:val="000000"/>
                <w:spacing w:val="-6"/>
                <w:sz w:val="16"/>
                <w:szCs w:val="16"/>
                <w:lang w:eastAsia="ru-RU"/>
              </w:rPr>
            </w:pPr>
            <w:r w:rsidRPr="00247E60">
              <w:rPr>
                <w:rFonts w:ascii="Times New Roman" w:eastAsia="Times New Roman" w:hAnsi="Times New Roman" w:cs="Times New Roman"/>
                <w:color w:val="000000"/>
                <w:spacing w:val="-6"/>
                <w:sz w:val="16"/>
                <w:szCs w:val="16"/>
                <w:lang w:eastAsia="ru-RU"/>
              </w:rPr>
              <w:t>Проведение встреч работодателей с представителями диаспор по вопросам адаптации работающих иностранных граждан</w:t>
            </w:r>
          </w:p>
        </w:tc>
        <w:tc>
          <w:tcPr>
            <w:tcW w:w="7088" w:type="dxa"/>
            <w:tcBorders>
              <w:top w:val="single" w:sz="4" w:space="0" w:color="auto"/>
              <w:bottom w:val="single" w:sz="4" w:space="0" w:color="auto"/>
            </w:tcBorders>
            <w:shd w:val="clear" w:color="auto" w:fill="auto"/>
          </w:tcPr>
          <w:p w:rsidR="00247E60" w:rsidRPr="00247E60" w:rsidRDefault="00247E60" w:rsidP="00247E60">
            <w:pPr>
              <w:widowControl w:val="0"/>
              <w:tabs>
                <w:tab w:val="left" w:pos="6410"/>
              </w:tabs>
              <w:rPr>
                <w:rFonts w:ascii="Times New Roman" w:eastAsia="Times New Roman" w:hAnsi="Times New Roman" w:cs="Times New Roman"/>
                <w:bCs/>
                <w:sz w:val="16"/>
                <w:szCs w:val="16"/>
                <w:lang w:eastAsia="ru-RU"/>
              </w:rPr>
            </w:pPr>
            <w:r w:rsidRPr="00247E60">
              <w:rPr>
                <w:rFonts w:ascii="Times New Roman" w:eastAsia="Times New Roman" w:hAnsi="Times New Roman" w:cs="Times New Roman"/>
                <w:bCs/>
                <w:sz w:val="16"/>
                <w:szCs w:val="16"/>
                <w:lang w:eastAsia="ru-RU"/>
              </w:rPr>
              <w:t>Центр занятости населения Мокшанского района (по согласованию)</w:t>
            </w:r>
          </w:p>
        </w:tc>
        <w:tc>
          <w:tcPr>
            <w:tcW w:w="2125" w:type="dxa"/>
            <w:tcBorders>
              <w:top w:val="single" w:sz="4" w:space="0" w:color="auto"/>
              <w:bottom w:val="single" w:sz="4" w:space="0" w:color="auto"/>
            </w:tcBorders>
            <w:shd w:val="clear" w:color="auto" w:fill="auto"/>
          </w:tcPr>
          <w:p w:rsidR="00247E60" w:rsidRPr="00247E60" w:rsidRDefault="00247E60" w:rsidP="00247E60">
            <w:pPr>
              <w:widowControl w:val="0"/>
              <w:jc w:val="left"/>
              <w:rPr>
                <w:rFonts w:ascii="Times New Roman" w:eastAsia="Times New Roman" w:hAnsi="Times New Roman" w:cs="Times New Roman"/>
                <w:color w:val="000000"/>
                <w:spacing w:val="-6"/>
                <w:sz w:val="16"/>
                <w:szCs w:val="16"/>
                <w:lang w:eastAsia="ru-RU"/>
              </w:rPr>
            </w:pPr>
            <w:r w:rsidRPr="00247E60">
              <w:rPr>
                <w:rFonts w:ascii="Times New Roman" w:eastAsia="Times New Roman" w:hAnsi="Times New Roman" w:cs="Times New Roman"/>
                <w:color w:val="000000"/>
                <w:spacing w:val="-6"/>
                <w:sz w:val="16"/>
                <w:szCs w:val="16"/>
                <w:lang w:eastAsia="ru-RU"/>
              </w:rPr>
              <w:t>ежегодно</w:t>
            </w:r>
          </w:p>
        </w:tc>
      </w:tr>
      <w:tr w:rsidR="00247E60" w:rsidRPr="00247E60" w:rsidTr="00247E60">
        <w:trPr>
          <w:trHeight w:val="768"/>
        </w:trPr>
        <w:tc>
          <w:tcPr>
            <w:tcW w:w="678" w:type="dxa"/>
            <w:gridSpan w:val="2"/>
            <w:tcBorders>
              <w:top w:val="single" w:sz="4" w:space="0" w:color="auto"/>
            </w:tcBorders>
            <w:shd w:val="clear" w:color="auto" w:fill="auto"/>
          </w:tcPr>
          <w:p w:rsidR="00247E60" w:rsidRPr="00247E60" w:rsidRDefault="00247E60" w:rsidP="00247E60">
            <w:pPr>
              <w:widowControl w:val="0"/>
              <w:jc w:val="left"/>
              <w:rPr>
                <w:rFonts w:ascii="Times New Roman" w:eastAsia="Times New Roman" w:hAnsi="Times New Roman" w:cs="Times New Roman"/>
                <w:sz w:val="16"/>
                <w:szCs w:val="16"/>
                <w:lang w:eastAsia="ru-RU"/>
              </w:rPr>
            </w:pPr>
            <w:r w:rsidRPr="00247E60">
              <w:rPr>
                <w:rFonts w:ascii="Times New Roman" w:eastAsia="Times New Roman" w:hAnsi="Times New Roman" w:cs="Times New Roman"/>
                <w:sz w:val="16"/>
                <w:szCs w:val="16"/>
                <w:lang w:eastAsia="ru-RU"/>
              </w:rPr>
              <w:t>19.</w:t>
            </w:r>
          </w:p>
        </w:tc>
        <w:tc>
          <w:tcPr>
            <w:tcW w:w="5526" w:type="dxa"/>
            <w:tcBorders>
              <w:top w:val="single" w:sz="4" w:space="0" w:color="auto"/>
            </w:tcBorders>
            <w:shd w:val="clear" w:color="auto" w:fill="auto"/>
          </w:tcPr>
          <w:p w:rsidR="00247E60" w:rsidRPr="00247E60" w:rsidRDefault="00247E60" w:rsidP="00247E60">
            <w:pPr>
              <w:widowControl w:val="0"/>
              <w:autoSpaceDE w:val="0"/>
              <w:autoSpaceDN w:val="0"/>
              <w:jc w:val="left"/>
              <w:rPr>
                <w:rFonts w:ascii="Times New Roman" w:eastAsia="Times New Roman" w:hAnsi="Times New Roman" w:cs="Times New Roman"/>
                <w:color w:val="000000"/>
                <w:spacing w:val="-6"/>
                <w:sz w:val="16"/>
                <w:szCs w:val="16"/>
                <w:lang w:eastAsia="ru-RU"/>
              </w:rPr>
            </w:pPr>
            <w:r w:rsidRPr="00247E60">
              <w:rPr>
                <w:rFonts w:ascii="Times New Roman" w:eastAsia="Times New Roman" w:hAnsi="Times New Roman" w:cs="Times New Roman"/>
                <w:color w:val="000000"/>
                <w:spacing w:val="-6"/>
                <w:sz w:val="16"/>
                <w:szCs w:val="16"/>
                <w:lang w:eastAsia="ru-RU"/>
              </w:rPr>
              <w:t>Распространение знаний об основах российской государственности, истории, культуры, а также народов региона пребывания и правил поведения среди детей иностранных граждан, в том числе в дошкольных образовательных и общеобразовательных организациях</w:t>
            </w:r>
          </w:p>
        </w:tc>
        <w:tc>
          <w:tcPr>
            <w:tcW w:w="7088" w:type="dxa"/>
            <w:tcBorders>
              <w:top w:val="single" w:sz="4" w:space="0" w:color="auto"/>
            </w:tcBorders>
            <w:shd w:val="clear" w:color="auto" w:fill="auto"/>
          </w:tcPr>
          <w:p w:rsidR="00247E60" w:rsidRPr="00247E60" w:rsidRDefault="00247E60" w:rsidP="00247E60">
            <w:pPr>
              <w:widowControl w:val="0"/>
              <w:tabs>
                <w:tab w:val="left" w:pos="6410"/>
              </w:tabs>
              <w:jc w:val="left"/>
              <w:rPr>
                <w:rFonts w:ascii="Times New Roman" w:eastAsia="Times New Roman" w:hAnsi="Times New Roman" w:cs="Times New Roman"/>
                <w:bCs/>
                <w:sz w:val="16"/>
                <w:szCs w:val="16"/>
                <w:lang w:eastAsia="ru-RU"/>
              </w:rPr>
            </w:pPr>
            <w:r w:rsidRPr="00247E60">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2125" w:type="dxa"/>
            <w:tcBorders>
              <w:top w:val="single" w:sz="4" w:space="0" w:color="auto"/>
            </w:tcBorders>
            <w:shd w:val="clear" w:color="auto" w:fill="auto"/>
          </w:tcPr>
          <w:p w:rsidR="00247E60" w:rsidRPr="00247E60" w:rsidRDefault="00247E60" w:rsidP="00247E60">
            <w:pPr>
              <w:widowControl w:val="0"/>
              <w:jc w:val="left"/>
              <w:rPr>
                <w:rFonts w:ascii="Times New Roman" w:eastAsia="Times New Roman" w:hAnsi="Times New Roman" w:cs="Times New Roman"/>
                <w:color w:val="000000"/>
                <w:spacing w:val="-6"/>
                <w:sz w:val="16"/>
                <w:szCs w:val="16"/>
                <w:lang w:eastAsia="ru-RU"/>
              </w:rPr>
            </w:pPr>
            <w:r w:rsidRPr="00247E60">
              <w:rPr>
                <w:rFonts w:ascii="Times New Roman" w:eastAsia="Times New Roman" w:hAnsi="Times New Roman" w:cs="Times New Roman"/>
                <w:color w:val="000000"/>
                <w:spacing w:val="-6"/>
                <w:sz w:val="16"/>
                <w:szCs w:val="16"/>
                <w:lang w:eastAsia="ru-RU"/>
              </w:rPr>
              <w:t>ежегодно</w:t>
            </w:r>
          </w:p>
        </w:tc>
      </w:tr>
    </w:tbl>
    <w:p w:rsidR="00247E60" w:rsidRPr="00247E60" w:rsidRDefault="00247E60" w:rsidP="00247E60">
      <w:pPr>
        <w:jc w:val="left"/>
        <w:rPr>
          <w:rFonts w:ascii="Times New Roman" w:eastAsia="Calibri" w:hAnsi="Times New Roman" w:cs="Times New Roman"/>
          <w:sz w:val="16"/>
          <w:szCs w:val="16"/>
        </w:rPr>
      </w:pPr>
    </w:p>
    <w:p w:rsidR="00A6475E" w:rsidRDefault="00A6475E"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A6475E" w:rsidRDefault="00A6475E"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A6475E" w:rsidRDefault="00A6475E"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A6475E" w:rsidRDefault="00A6475E"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A6475E" w:rsidRDefault="00A6475E"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A6475E" w:rsidRDefault="00A6475E"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A6475E" w:rsidRDefault="00A6475E"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A6475E" w:rsidRDefault="00A6475E"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A6475E" w:rsidRDefault="00A6475E"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A6475E" w:rsidRDefault="00A6475E"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A6475E" w:rsidRDefault="00A6475E"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A6475E" w:rsidRDefault="00A6475E"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A6475E" w:rsidRDefault="00A6475E"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A6475E" w:rsidRDefault="00A6475E"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A6475E" w:rsidRDefault="00A6475E"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A6475E" w:rsidRDefault="00A6475E"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A6475E" w:rsidRDefault="00A6475E"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A6475E" w:rsidRDefault="00A6475E"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A6475E" w:rsidRDefault="00A6475E"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A6475E" w:rsidRDefault="00A6475E"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A6475E" w:rsidRDefault="00A6475E"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A6475E" w:rsidRDefault="00A6475E"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A6475E" w:rsidRDefault="00A6475E"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284866" w:rsidRDefault="00284866"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sectPr w:rsidR="00284866" w:rsidSect="00890844">
          <w:pgSz w:w="16838" w:h="11906" w:orient="landscape"/>
          <w:pgMar w:top="851" w:right="851" w:bottom="737" w:left="851" w:header="709" w:footer="709" w:gutter="0"/>
          <w:cols w:space="720"/>
          <w:docGrid w:linePitch="272"/>
        </w:sectPr>
      </w:pPr>
    </w:p>
    <w:tbl>
      <w:tblPr>
        <w:tblpPr w:leftFromText="180" w:rightFromText="180" w:vertAnchor="text" w:horzAnchor="margin" w:tblpY="-44"/>
        <w:tblW w:w="9606" w:type="dxa"/>
        <w:tblLayout w:type="fixed"/>
        <w:tblCellMar>
          <w:left w:w="0" w:type="dxa"/>
          <w:right w:w="0" w:type="dxa"/>
        </w:tblCellMar>
        <w:tblLook w:val="01E0" w:firstRow="1" w:lastRow="1" w:firstColumn="1" w:lastColumn="1" w:noHBand="0" w:noVBand="0"/>
      </w:tblPr>
      <w:tblGrid>
        <w:gridCol w:w="9606"/>
      </w:tblGrid>
      <w:tr w:rsidR="00284866" w:rsidRPr="00284866" w:rsidTr="00284866">
        <w:tc>
          <w:tcPr>
            <w:tcW w:w="9606" w:type="dxa"/>
          </w:tcPr>
          <w:p w:rsidR="00284866" w:rsidRPr="00284866" w:rsidRDefault="00284866" w:rsidP="00284866">
            <w:pPr>
              <w:autoSpaceDE w:val="0"/>
              <w:autoSpaceDN w:val="0"/>
              <w:adjustRightInd w:val="0"/>
              <w:jc w:val="center"/>
              <w:rPr>
                <w:rFonts w:ascii="Times New Roman" w:eastAsia="Times New Roman" w:hAnsi="Times New Roman" w:cs="Times New Roman"/>
                <w:b/>
                <w:bCs/>
                <w:sz w:val="16"/>
                <w:szCs w:val="16"/>
                <w:lang w:eastAsia="ru-RU"/>
              </w:rPr>
            </w:pPr>
            <w:r w:rsidRPr="00284866">
              <w:rPr>
                <w:rFonts w:ascii="Times New Roman" w:eastAsia="Times New Roman" w:hAnsi="Times New Roman" w:cs="Times New Roman"/>
                <w:b/>
                <w:bCs/>
                <w:sz w:val="16"/>
                <w:szCs w:val="16"/>
                <w:lang w:eastAsia="ru-RU"/>
              </w:rPr>
              <w:lastRenderedPageBreak/>
              <w:t>АДМИНИСТРАЦИЯ МОКШАНСКОГО РАЙОНА</w:t>
            </w:r>
          </w:p>
        </w:tc>
      </w:tr>
      <w:tr w:rsidR="00284866" w:rsidRPr="00284866" w:rsidTr="00284866">
        <w:trPr>
          <w:trHeight w:hRule="exact" w:val="397"/>
        </w:trPr>
        <w:tc>
          <w:tcPr>
            <w:tcW w:w="9606" w:type="dxa"/>
          </w:tcPr>
          <w:p w:rsidR="00284866" w:rsidRPr="00284866" w:rsidRDefault="00284866" w:rsidP="00284866">
            <w:pPr>
              <w:autoSpaceDE w:val="0"/>
              <w:autoSpaceDN w:val="0"/>
              <w:adjustRightInd w:val="0"/>
              <w:jc w:val="center"/>
              <w:rPr>
                <w:rFonts w:ascii="Times New Roman" w:eastAsia="Times New Roman" w:hAnsi="Times New Roman" w:cs="Times New Roman"/>
                <w:b/>
                <w:bCs/>
                <w:sz w:val="16"/>
                <w:szCs w:val="16"/>
                <w:lang w:eastAsia="ru-RU"/>
              </w:rPr>
            </w:pPr>
            <w:r w:rsidRPr="00284866">
              <w:rPr>
                <w:rFonts w:ascii="Times New Roman" w:eastAsia="Times New Roman" w:hAnsi="Times New Roman" w:cs="Times New Roman"/>
                <w:b/>
                <w:bCs/>
                <w:sz w:val="16"/>
                <w:szCs w:val="16"/>
                <w:lang w:eastAsia="ru-RU"/>
              </w:rPr>
              <w:t>ПЕНЗЕНСКОЙ ОБЛАСТИ</w:t>
            </w:r>
          </w:p>
        </w:tc>
      </w:tr>
      <w:tr w:rsidR="00284866" w:rsidRPr="00284866" w:rsidTr="00284866">
        <w:trPr>
          <w:trHeight w:hRule="exact" w:val="404"/>
        </w:trPr>
        <w:tc>
          <w:tcPr>
            <w:tcW w:w="9606" w:type="dxa"/>
            <w:vAlign w:val="center"/>
          </w:tcPr>
          <w:p w:rsidR="00284866" w:rsidRPr="00284866" w:rsidRDefault="00284866" w:rsidP="00284866">
            <w:pPr>
              <w:widowControl w:val="0"/>
              <w:autoSpaceDE w:val="0"/>
              <w:autoSpaceDN w:val="0"/>
              <w:adjustRightInd w:val="0"/>
              <w:spacing w:before="108" w:after="108"/>
              <w:jc w:val="center"/>
              <w:outlineLvl w:val="2"/>
              <w:rPr>
                <w:rFonts w:ascii="Times New Roman" w:eastAsia="Times New Roman" w:hAnsi="Times New Roman" w:cs="Times New Roman"/>
                <w:b/>
                <w:bCs/>
                <w:sz w:val="16"/>
                <w:szCs w:val="16"/>
                <w:lang w:eastAsia="ru-RU"/>
              </w:rPr>
            </w:pPr>
            <w:r w:rsidRPr="00284866">
              <w:rPr>
                <w:rFonts w:ascii="Times New Roman" w:eastAsia="Times New Roman" w:hAnsi="Times New Roman" w:cs="Times New Roman"/>
                <w:b/>
                <w:bCs/>
                <w:sz w:val="16"/>
                <w:szCs w:val="16"/>
                <w:lang w:eastAsia="ru-RU"/>
              </w:rPr>
              <w:t>ПОСТАНОВЛЕНИЕ</w:t>
            </w:r>
          </w:p>
        </w:tc>
      </w:tr>
      <w:tr w:rsidR="00284866" w:rsidRPr="00284866" w:rsidTr="00284866">
        <w:trPr>
          <w:trHeight w:hRule="exact" w:val="80"/>
        </w:trPr>
        <w:tc>
          <w:tcPr>
            <w:tcW w:w="9606" w:type="dxa"/>
            <w:vAlign w:val="center"/>
          </w:tcPr>
          <w:p w:rsidR="00284866" w:rsidRPr="00284866" w:rsidRDefault="00284866" w:rsidP="00284866">
            <w:pPr>
              <w:widowControl w:val="0"/>
              <w:autoSpaceDE w:val="0"/>
              <w:autoSpaceDN w:val="0"/>
              <w:adjustRightInd w:val="0"/>
              <w:spacing w:before="108" w:after="108"/>
              <w:jc w:val="center"/>
              <w:outlineLvl w:val="2"/>
              <w:rPr>
                <w:rFonts w:ascii="Times New Roman" w:eastAsia="Times New Roman" w:hAnsi="Times New Roman" w:cs="Times New Roman"/>
                <w:b/>
                <w:bCs/>
                <w:color w:val="000080"/>
                <w:sz w:val="16"/>
                <w:szCs w:val="16"/>
                <w:lang w:eastAsia="ru-RU"/>
              </w:rPr>
            </w:pPr>
          </w:p>
        </w:tc>
      </w:tr>
    </w:tbl>
    <w:p w:rsidR="00A6475E" w:rsidRDefault="00A6475E"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284866" w:rsidRPr="00284866" w:rsidRDefault="00284866" w:rsidP="00284866">
      <w:pPr>
        <w:autoSpaceDE w:val="0"/>
        <w:autoSpaceDN w:val="0"/>
        <w:adjustRightInd w:val="0"/>
        <w:spacing w:line="192" w:lineRule="auto"/>
        <w:ind w:firstLine="720"/>
        <w:rPr>
          <w:rFonts w:ascii="Times New Roman" w:eastAsia="Times New Roman" w:hAnsi="Times New Roman" w:cs="Times New Roman"/>
          <w:sz w:val="16"/>
          <w:szCs w:val="16"/>
          <w:lang w:eastAsia="ru-RU"/>
        </w:rPr>
      </w:pPr>
    </w:p>
    <w:p w:rsidR="00284866" w:rsidRDefault="00284866" w:rsidP="00284866">
      <w:pPr>
        <w:widowControl w:val="0"/>
        <w:autoSpaceDE w:val="0"/>
        <w:autoSpaceDN w:val="0"/>
        <w:adjustRightInd w:val="0"/>
        <w:jc w:val="center"/>
        <w:rPr>
          <w:rFonts w:ascii="Times New Roman" w:eastAsia="Times New Roman" w:hAnsi="Times New Roman" w:cs="Times New Roman"/>
          <w:b/>
          <w:color w:val="000000"/>
          <w:spacing w:val="-4"/>
          <w:sz w:val="16"/>
          <w:szCs w:val="16"/>
          <w:lang w:eastAsia="ru-RU"/>
        </w:rPr>
      </w:pPr>
    </w:p>
    <w:p w:rsidR="00284866" w:rsidRDefault="00284866" w:rsidP="00284866">
      <w:pPr>
        <w:widowControl w:val="0"/>
        <w:autoSpaceDE w:val="0"/>
        <w:autoSpaceDN w:val="0"/>
        <w:adjustRightInd w:val="0"/>
        <w:jc w:val="center"/>
        <w:rPr>
          <w:rFonts w:ascii="Times New Roman" w:eastAsia="Times New Roman" w:hAnsi="Times New Roman" w:cs="Times New Roman"/>
          <w:b/>
          <w:color w:val="000000"/>
          <w:spacing w:val="-4"/>
          <w:sz w:val="16"/>
          <w:szCs w:val="16"/>
          <w:lang w:eastAsia="ru-RU"/>
        </w:rPr>
      </w:pPr>
    </w:p>
    <w:p w:rsidR="00284866" w:rsidRDefault="00284866" w:rsidP="00284866">
      <w:pPr>
        <w:widowControl w:val="0"/>
        <w:autoSpaceDE w:val="0"/>
        <w:autoSpaceDN w:val="0"/>
        <w:adjustRightInd w:val="0"/>
        <w:jc w:val="center"/>
        <w:rPr>
          <w:rFonts w:ascii="Times New Roman" w:eastAsia="Times New Roman" w:hAnsi="Times New Roman" w:cs="Times New Roman"/>
          <w:b/>
          <w:color w:val="000000"/>
          <w:spacing w:val="-4"/>
          <w:sz w:val="16"/>
          <w:szCs w:val="16"/>
          <w:lang w:eastAsia="ru-RU"/>
        </w:rPr>
      </w:pPr>
    </w:p>
    <w:p w:rsidR="00284866" w:rsidRDefault="00284866" w:rsidP="00284866">
      <w:pPr>
        <w:widowControl w:val="0"/>
        <w:autoSpaceDE w:val="0"/>
        <w:autoSpaceDN w:val="0"/>
        <w:adjustRightInd w:val="0"/>
        <w:jc w:val="center"/>
        <w:rPr>
          <w:rFonts w:ascii="Times New Roman" w:eastAsia="Times New Roman" w:hAnsi="Times New Roman" w:cs="Times New Roman"/>
          <w:b/>
          <w:color w:val="000000"/>
          <w:spacing w:val="-4"/>
          <w:sz w:val="16"/>
          <w:szCs w:val="16"/>
          <w:lang w:eastAsia="ru-RU"/>
        </w:rPr>
      </w:pPr>
    </w:p>
    <w:p w:rsidR="00284866" w:rsidRDefault="00284866" w:rsidP="00284866">
      <w:pPr>
        <w:widowControl w:val="0"/>
        <w:autoSpaceDE w:val="0"/>
        <w:autoSpaceDN w:val="0"/>
        <w:adjustRightInd w:val="0"/>
        <w:jc w:val="center"/>
        <w:rPr>
          <w:rFonts w:ascii="Times New Roman" w:eastAsia="Times New Roman" w:hAnsi="Times New Roman" w:cs="Times New Roman"/>
          <w:b/>
          <w:color w:val="000000"/>
          <w:spacing w:val="-4"/>
          <w:sz w:val="16"/>
          <w:szCs w:val="16"/>
          <w:lang w:eastAsia="ru-RU"/>
        </w:rPr>
      </w:pPr>
    </w:p>
    <w:tbl>
      <w:tblPr>
        <w:tblpPr w:leftFromText="180" w:rightFromText="180" w:vertAnchor="text" w:horzAnchor="margin" w:tblpXSpec="center" w:tblpY="31"/>
        <w:tblW w:w="0" w:type="auto"/>
        <w:tblLayout w:type="fixed"/>
        <w:tblCellMar>
          <w:left w:w="0" w:type="dxa"/>
          <w:right w:w="0" w:type="dxa"/>
        </w:tblCellMar>
        <w:tblLook w:val="0000" w:firstRow="0" w:lastRow="0" w:firstColumn="0" w:lastColumn="0" w:noHBand="0" w:noVBand="0"/>
      </w:tblPr>
      <w:tblGrid>
        <w:gridCol w:w="567"/>
        <w:gridCol w:w="2552"/>
        <w:gridCol w:w="397"/>
        <w:gridCol w:w="1134"/>
      </w:tblGrid>
      <w:tr w:rsidR="00284866" w:rsidRPr="00284866" w:rsidTr="00284866">
        <w:tc>
          <w:tcPr>
            <w:tcW w:w="567" w:type="dxa"/>
            <w:vAlign w:val="bottom"/>
          </w:tcPr>
          <w:p w:rsidR="00284866" w:rsidRPr="00284866" w:rsidRDefault="00284866" w:rsidP="00284866">
            <w:pPr>
              <w:autoSpaceDE w:val="0"/>
              <w:autoSpaceDN w:val="0"/>
              <w:adjustRightInd w:val="0"/>
              <w:ind w:firstLine="720"/>
              <w:rPr>
                <w:rFonts w:ascii="Times New Roman" w:eastAsia="Times New Roman" w:hAnsi="Times New Roman" w:cs="Times New Roman"/>
                <w:sz w:val="16"/>
                <w:szCs w:val="16"/>
                <w:lang w:eastAsia="ru-RU"/>
              </w:rPr>
            </w:pPr>
            <w:proofErr w:type="spellStart"/>
            <w:r w:rsidRPr="00284866">
              <w:rPr>
                <w:rFonts w:ascii="Times New Roman" w:eastAsia="Times New Roman" w:hAnsi="Times New Roman" w:cs="Times New Roman"/>
                <w:sz w:val="16"/>
                <w:szCs w:val="16"/>
                <w:lang w:eastAsia="ru-RU"/>
              </w:rPr>
              <w:t>оот</w:t>
            </w:r>
            <w:proofErr w:type="spellEnd"/>
          </w:p>
        </w:tc>
        <w:tc>
          <w:tcPr>
            <w:tcW w:w="2552" w:type="dxa"/>
            <w:tcBorders>
              <w:bottom w:val="single" w:sz="6" w:space="0" w:color="auto"/>
            </w:tcBorders>
          </w:tcPr>
          <w:p w:rsidR="00284866" w:rsidRPr="00284866" w:rsidRDefault="00284866" w:rsidP="00284866">
            <w:pPr>
              <w:autoSpaceDE w:val="0"/>
              <w:autoSpaceDN w:val="0"/>
              <w:adjustRightInd w:val="0"/>
              <w:jc w:val="center"/>
              <w:rPr>
                <w:rFonts w:ascii="Times New Roman" w:eastAsia="Times New Roman" w:hAnsi="Times New Roman" w:cs="Times New Roman"/>
                <w:sz w:val="16"/>
                <w:szCs w:val="16"/>
                <w:lang w:eastAsia="ru-RU"/>
              </w:rPr>
            </w:pPr>
          </w:p>
          <w:p w:rsidR="00284866" w:rsidRPr="00284866" w:rsidRDefault="00284866" w:rsidP="00284866">
            <w:pPr>
              <w:autoSpaceDE w:val="0"/>
              <w:autoSpaceDN w:val="0"/>
              <w:adjustRightInd w:val="0"/>
              <w:jc w:val="center"/>
              <w:rPr>
                <w:rFonts w:ascii="Times New Roman" w:eastAsia="Times New Roman" w:hAnsi="Times New Roman" w:cs="Times New Roman"/>
                <w:sz w:val="16"/>
                <w:szCs w:val="16"/>
                <w:lang w:eastAsia="ru-RU"/>
              </w:rPr>
            </w:pPr>
            <w:r w:rsidRPr="00284866">
              <w:rPr>
                <w:rFonts w:ascii="Times New Roman" w:eastAsia="Times New Roman" w:hAnsi="Times New Roman" w:cs="Times New Roman"/>
                <w:sz w:val="16"/>
                <w:szCs w:val="16"/>
                <w:lang w:eastAsia="ru-RU"/>
              </w:rPr>
              <w:t>19.08.2022</w:t>
            </w:r>
          </w:p>
        </w:tc>
        <w:tc>
          <w:tcPr>
            <w:tcW w:w="397" w:type="dxa"/>
            <w:vAlign w:val="bottom"/>
          </w:tcPr>
          <w:p w:rsidR="00284866" w:rsidRPr="00284866" w:rsidRDefault="00284866" w:rsidP="00284866">
            <w:pPr>
              <w:autoSpaceDE w:val="0"/>
              <w:autoSpaceDN w:val="0"/>
              <w:adjustRightInd w:val="0"/>
              <w:ind w:firstLine="720"/>
              <w:jc w:val="center"/>
              <w:rPr>
                <w:rFonts w:ascii="Times New Roman" w:eastAsia="Times New Roman" w:hAnsi="Times New Roman" w:cs="Times New Roman"/>
                <w:sz w:val="16"/>
                <w:szCs w:val="16"/>
                <w:lang w:eastAsia="ru-RU"/>
              </w:rPr>
            </w:pPr>
            <w:r w:rsidRPr="00284866">
              <w:rPr>
                <w:rFonts w:ascii="Times New Roman" w:eastAsia="Times New Roman" w:hAnsi="Times New Roman" w:cs="Times New Roman"/>
                <w:sz w:val="16"/>
                <w:szCs w:val="16"/>
                <w:lang w:eastAsia="ru-RU"/>
              </w:rPr>
              <w:t xml:space="preserve">  №</w:t>
            </w:r>
          </w:p>
        </w:tc>
        <w:tc>
          <w:tcPr>
            <w:tcW w:w="1134" w:type="dxa"/>
            <w:tcBorders>
              <w:bottom w:val="single" w:sz="6" w:space="0" w:color="auto"/>
            </w:tcBorders>
          </w:tcPr>
          <w:p w:rsidR="00284866" w:rsidRPr="00284866" w:rsidRDefault="00284866" w:rsidP="00284866">
            <w:pPr>
              <w:autoSpaceDE w:val="0"/>
              <w:autoSpaceDN w:val="0"/>
              <w:adjustRightInd w:val="0"/>
              <w:rPr>
                <w:rFonts w:ascii="Times New Roman" w:eastAsia="Times New Roman" w:hAnsi="Times New Roman" w:cs="Times New Roman"/>
                <w:sz w:val="16"/>
                <w:szCs w:val="16"/>
                <w:lang w:eastAsia="ru-RU"/>
              </w:rPr>
            </w:pPr>
          </w:p>
          <w:p w:rsidR="00284866" w:rsidRPr="00284866" w:rsidRDefault="00284866" w:rsidP="00284866">
            <w:pPr>
              <w:autoSpaceDE w:val="0"/>
              <w:autoSpaceDN w:val="0"/>
              <w:adjustRightInd w:val="0"/>
              <w:jc w:val="center"/>
              <w:rPr>
                <w:rFonts w:ascii="Times New Roman" w:eastAsia="Times New Roman" w:hAnsi="Times New Roman" w:cs="Times New Roman"/>
                <w:sz w:val="16"/>
                <w:szCs w:val="16"/>
                <w:lang w:eastAsia="ru-RU"/>
              </w:rPr>
            </w:pPr>
            <w:r w:rsidRPr="00284866">
              <w:rPr>
                <w:rFonts w:ascii="Times New Roman" w:eastAsia="Times New Roman" w:hAnsi="Times New Roman" w:cs="Times New Roman"/>
                <w:sz w:val="16"/>
                <w:szCs w:val="16"/>
                <w:lang w:eastAsia="ru-RU"/>
              </w:rPr>
              <w:t>739</w:t>
            </w:r>
          </w:p>
        </w:tc>
      </w:tr>
      <w:tr w:rsidR="00284866" w:rsidRPr="00284866" w:rsidTr="00284866">
        <w:tc>
          <w:tcPr>
            <w:tcW w:w="4650" w:type="dxa"/>
            <w:gridSpan w:val="4"/>
          </w:tcPr>
          <w:p w:rsidR="00284866" w:rsidRPr="00284866" w:rsidRDefault="00284866" w:rsidP="00284866">
            <w:pPr>
              <w:autoSpaceDE w:val="0"/>
              <w:autoSpaceDN w:val="0"/>
              <w:adjustRightInd w:val="0"/>
              <w:jc w:val="center"/>
              <w:rPr>
                <w:rFonts w:ascii="Times New Roman" w:eastAsia="Times New Roman" w:hAnsi="Times New Roman" w:cs="Times New Roman"/>
                <w:sz w:val="16"/>
                <w:szCs w:val="16"/>
                <w:lang w:eastAsia="ru-RU"/>
              </w:rPr>
            </w:pPr>
            <w:proofErr w:type="spellStart"/>
            <w:r w:rsidRPr="00284866">
              <w:rPr>
                <w:rFonts w:ascii="Times New Roman" w:eastAsia="Times New Roman" w:hAnsi="Times New Roman" w:cs="Times New Roman"/>
                <w:sz w:val="16"/>
                <w:szCs w:val="16"/>
                <w:lang w:eastAsia="ru-RU"/>
              </w:rPr>
              <w:t>р.п</w:t>
            </w:r>
            <w:proofErr w:type="spellEnd"/>
            <w:r w:rsidRPr="00284866">
              <w:rPr>
                <w:rFonts w:ascii="Times New Roman" w:eastAsia="Times New Roman" w:hAnsi="Times New Roman" w:cs="Times New Roman"/>
                <w:sz w:val="16"/>
                <w:szCs w:val="16"/>
                <w:lang w:eastAsia="ru-RU"/>
              </w:rPr>
              <w:t>. Мокшан</w:t>
            </w:r>
          </w:p>
        </w:tc>
      </w:tr>
    </w:tbl>
    <w:p w:rsidR="00284866" w:rsidRDefault="00284866" w:rsidP="00284866">
      <w:pPr>
        <w:widowControl w:val="0"/>
        <w:autoSpaceDE w:val="0"/>
        <w:autoSpaceDN w:val="0"/>
        <w:adjustRightInd w:val="0"/>
        <w:jc w:val="center"/>
        <w:rPr>
          <w:rFonts w:ascii="Times New Roman" w:eastAsia="Times New Roman" w:hAnsi="Times New Roman" w:cs="Times New Roman"/>
          <w:b/>
          <w:color w:val="000000"/>
          <w:spacing w:val="-4"/>
          <w:sz w:val="16"/>
          <w:szCs w:val="16"/>
          <w:lang w:eastAsia="ru-RU"/>
        </w:rPr>
      </w:pPr>
    </w:p>
    <w:p w:rsidR="00284866" w:rsidRDefault="00284866" w:rsidP="00284866">
      <w:pPr>
        <w:widowControl w:val="0"/>
        <w:autoSpaceDE w:val="0"/>
        <w:autoSpaceDN w:val="0"/>
        <w:adjustRightInd w:val="0"/>
        <w:jc w:val="center"/>
        <w:rPr>
          <w:rFonts w:ascii="Times New Roman" w:eastAsia="Times New Roman" w:hAnsi="Times New Roman" w:cs="Times New Roman"/>
          <w:b/>
          <w:color w:val="000000"/>
          <w:spacing w:val="-4"/>
          <w:sz w:val="16"/>
          <w:szCs w:val="16"/>
          <w:lang w:eastAsia="ru-RU"/>
        </w:rPr>
      </w:pPr>
    </w:p>
    <w:p w:rsidR="00284866" w:rsidRDefault="00284866" w:rsidP="00284866">
      <w:pPr>
        <w:widowControl w:val="0"/>
        <w:autoSpaceDE w:val="0"/>
        <w:autoSpaceDN w:val="0"/>
        <w:adjustRightInd w:val="0"/>
        <w:jc w:val="center"/>
        <w:rPr>
          <w:rFonts w:ascii="Times New Roman" w:eastAsia="Times New Roman" w:hAnsi="Times New Roman" w:cs="Times New Roman"/>
          <w:b/>
          <w:color w:val="000000"/>
          <w:spacing w:val="-4"/>
          <w:sz w:val="16"/>
          <w:szCs w:val="16"/>
          <w:lang w:eastAsia="ru-RU"/>
        </w:rPr>
      </w:pPr>
    </w:p>
    <w:p w:rsidR="00284866" w:rsidRDefault="00284866" w:rsidP="00284866">
      <w:pPr>
        <w:widowControl w:val="0"/>
        <w:autoSpaceDE w:val="0"/>
        <w:autoSpaceDN w:val="0"/>
        <w:adjustRightInd w:val="0"/>
        <w:jc w:val="center"/>
        <w:rPr>
          <w:rFonts w:ascii="Times New Roman" w:eastAsia="Times New Roman" w:hAnsi="Times New Roman" w:cs="Times New Roman"/>
          <w:b/>
          <w:color w:val="000000"/>
          <w:spacing w:val="-4"/>
          <w:sz w:val="16"/>
          <w:szCs w:val="16"/>
          <w:lang w:eastAsia="ru-RU"/>
        </w:rPr>
      </w:pPr>
    </w:p>
    <w:p w:rsidR="00284866" w:rsidRDefault="00284866" w:rsidP="00284866">
      <w:pPr>
        <w:widowControl w:val="0"/>
        <w:autoSpaceDE w:val="0"/>
        <w:autoSpaceDN w:val="0"/>
        <w:adjustRightInd w:val="0"/>
        <w:jc w:val="center"/>
        <w:rPr>
          <w:rFonts w:ascii="Times New Roman" w:eastAsia="Times New Roman" w:hAnsi="Times New Roman" w:cs="Times New Roman"/>
          <w:b/>
          <w:color w:val="000000"/>
          <w:spacing w:val="-4"/>
          <w:sz w:val="16"/>
          <w:szCs w:val="16"/>
          <w:lang w:eastAsia="ru-RU"/>
        </w:rPr>
      </w:pPr>
    </w:p>
    <w:p w:rsidR="00284866" w:rsidRDefault="00284866" w:rsidP="00284866">
      <w:pPr>
        <w:widowControl w:val="0"/>
        <w:autoSpaceDE w:val="0"/>
        <w:autoSpaceDN w:val="0"/>
        <w:adjustRightInd w:val="0"/>
        <w:jc w:val="center"/>
        <w:rPr>
          <w:rFonts w:ascii="Times New Roman" w:eastAsia="Times New Roman" w:hAnsi="Times New Roman" w:cs="Times New Roman"/>
          <w:b/>
          <w:color w:val="000000"/>
          <w:spacing w:val="-4"/>
          <w:sz w:val="16"/>
          <w:szCs w:val="16"/>
          <w:lang w:eastAsia="ru-RU"/>
        </w:rPr>
      </w:pPr>
      <w:r w:rsidRPr="00284866">
        <w:rPr>
          <w:rFonts w:ascii="Times New Roman" w:eastAsia="Times New Roman" w:hAnsi="Times New Roman" w:cs="Times New Roman"/>
          <w:b/>
          <w:color w:val="000000"/>
          <w:spacing w:val="-4"/>
          <w:sz w:val="16"/>
          <w:szCs w:val="16"/>
          <w:lang w:eastAsia="ru-RU"/>
        </w:rPr>
        <w:t xml:space="preserve">Об утверждении Перечня товарных рынков для содействия развитию конкуренции на территории </w:t>
      </w:r>
    </w:p>
    <w:p w:rsidR="00284866" w:rsidRPr="00284866" w:rsidRDefault="00284866" w:rsidP="00284866">
      <w:pPr>
        <w:widowControl w:val="0"/>
        <w:autoSpaceDE w:val="0"/>
        <w:autoSpaceDN w:val="0"/>
        <w:adjustRightInd w:val="0"/>
        <w:jc w:val="center"/>
        <w:rPr>
          <w:rFonts w:ascii="Times New Roman" w:eastAsia="Times New Roman" w:hAnsi="Times New Roman" w:cs="Times New Roman"/>
          <w:b/>
          <w:color w:val="000000"/>
          <w:spacing w:val="-4"/>
          <w:sz w:val="16"/>
          <w:szCs w:val="16"/>
          <w:lang w:eastAsia="ru-RU"/>
        </w:rPr>
      </w:pPr>
      <w:r w:rsidRPr="00284866">
        <w:rPr>
          <w:rFonts w:ascii="Times New Roman" w:eastAsia="Times New Roman" w:hAnsi="Times New Roman" w:cs="Times New Roman"/>
          <w:b/>
          <w:color w:val="000000"/>
          <w:spacing w:val="-4"/>
          <w:sz w:val="16"/>
          <w:szCs w:val="16"/>
          <w:lang w:eastAsia="ru-RU"/>
        </w:rPr>
        <w:t xml:space="preserve"> Мокшанского района Пензенской области</w:t>
      </w:r>
    </w:p>
    <w:p w:rsidR="00284866" w:rsidRPr="00284866" w:rsidRDefault="00284866" w:rsidP="00284866">
      <w:pPr>
        <w:widowControl w:val="0"/>
        <w:jc w:val="center"/>
        <w:rPr>
          <w:rFonts w:ascii="Times New Roman" w:eastAsia="Times New Roman" w:hAnsi="Times New Roman" w:cs="Times New Roman"/>
          <w:b/>
          <w:bCs/>
          <w:sz w:val="8"/>
          <w:szCs w:val="8"/>
          <w:lang w:eastAsia="ru-RU"/>
        </w:rPr>
      </w:pPr>
    </w:p>
    <w:p w:rsidR="00284866" w:rsidRPr="00284866" w:rsidRDefault="00284866" w:rsidP="00284866">
      <w:pPr>
        <w:widowControl w:val="0"/>
        <w:autoSpaceDE w:val="0"/>
        <w:autoSpaceDN w:val="0"/>
        <w:adjustRightInd w:val="0"/>
        <w:spacing w:line="276" w:lineRule="auto"/>
        <w:ind w:left="426" w:firstLine="567"/>
        <w:rPr>
          <w:rFonts w:ascii="Times New Roman" w:eastAsia="Times New Roman" w:hAnsi="Times New Roman" w:cs="Times New Roman"/>
          <w:sz w:val="16"/>
          <w:szCs w:val="16"/>
          <w:lang w:eastAsia="ru-RU"/>
        </w:rPr>
      </w:pPr>
      <w:proofErr w:type="gramStart"/>
      <w:r w:rsidRPr="00284866">
        <w:rPr>
          <w:rFonts w:ascii="Times New Roman" w:eastAsia="Times New Roman" w:hAnsi="Times New Roman" w:cs="Times New Roman"/>
          <w:sz w:val="16"/>
          <w:szCs w:val="16"/>
          <w:lang w:eastAsia="ru-RU"/>
        </w:rPr>
        <w:t>В целях содействия развитию конкуренции на территории Мокшанского района Пензенской области, в рамках реализации распоряжения Правительства Российской Федерации от 02.09.2021 №2424-р «Об утверждении Национального плана («дорожной карты») развития конкуренции в Российской Федерации на 2021-2025 годы», в соответствии со Стандартом развития конкуренции в субъектах Российской Федерации, утвержденным распоряжением Правительства Российской Федерации от 17.04.2019 №768-р «Об утверждении стандарта развития конкуренции в Российской</w:t>
      </w:r>
      <w:proofErr w:type="gramEnd"/>
      <w:r w:rsidRPr="00284866">
        <w:rPr>
          <w:rFonts w:ascii="Times New Roman" w:eastAsia="Times New Roman" w:hAnsi="Times New Roman" w:cs="Times New Roman"/>
          <w:sz w:val="16"/>
          <w:szCs w:val="16"/>
          <w:lang w:eastAsia="ru-RU"/>
        </w:rPr>
        <w:t xml:space="preserve"> Федерации» (с последующими изменениями),  руководствуясь Уставом Мокшанского района, -</w:t>
      </w:r>
    </w:p>
    <w:p w:rsidR="00284866" w:rsidRPr="00284866" w:rsidRDefault="00284866" w:rsidP="00284866">
      <w:pPr>
        <w:widowControl w:val="0"/>
        <w:spacing w:after="120"/>
        <w:ind w:left="426" w:firstLine="567"/>
        <w:jc w:val="center"/>
        <w:rPr>
          <w:rFonts w:ascii="Times New Roman" w:eastAsia="Times New Roman" w:hAnsi="Times New Roman" w:cs="Times New Roman"/>
          <w:b/>
          <w:bCs/>
          <w:sz w:val="16"/>
          <w:szCs w:val="16"/>
          <w:lang w:eastAsia="ru-RU"/>
        </w:rPr>
      </w:pPr>
      <w:r w:rsidRPr="00284866">
        <w:rPr>
          <w:rFonts w:ascii="Times New Roman" w:eastAsia="Times New Roman" w:hAnsi="Times New Roman" w:cs="Times New Roman"/>
          <w:b/>
          <w:bCs/>
          <w:sz w:val="16"/>
          <w:szCs w:val="16"/>
          <w:lang w:eastAsia="ru-RU"/>
        </w:rPr>
        <w:t>администрация Мокшанского района постановляет:</w:t>
      </w:r>
    </w:p>
    <w:p w:rsidR="00284866" w:rsidRPr="00284866" w:rsidRDefault="00284866" w:rsidP="00284866">
      <w:pPr>
        <w:widowControl w:val="0"/>
        <w:tabs>
          <w:tab w:val="left" w:pos="426"/>
        </w:tabs>
        <w:autoSpaceDE w:val="0"/>
        <w:autoSpaceDN w:val="0"/>
        <w:adjustRightInd w:val="0"/>
        <w:ind w:left="426" w:firstLine="567"/>
        <w:jc w:val="left"/>
        <w:rPr>
          <w:rFonts w:ascii="Times New Roman" w:eastAsia="Times New Roman" w:hAnsi="Times New Roman" w:cs="Times New Roman"/>
          <w:sz w:val="16"/>
          <w:szCs w:val="16"/>
          <w:lang w:eastAsia="ru-RU"/>
        </w:rPr>
      </w:pPr>
      <w:r w:rsidRPr="00284866">
        <w:rPr>
          <w:rFonts w:ascii="Times New Roman" w:eastAsia="Times New Roman" w:hAnsi="Times New Roman" w:cs="Times New Roman"/>
          <w:sz w:val="16"/>
          <w:szCs w:val="16"/>
          <w:lang w:eastAsia="ru-RU"/>
        </w:rPr>
        <w:t>1.Утвердить Перечень товарных рынков для содействия развитию конкуренции  на территории  Мокшанского района Пензенской  области, согласно приложению.</w:t>
      </w:r>
    </w:p>
    <w:p w:rsidR="00284866" w:rsidRPr="00284866" w:rsidRDefault="00284866" w:rsidP="00284866">
      <w:pPr>
        <w:widowControl w:val="0"/>
        <w:tabs>
          <w:tab w:val="left" w:pos="426"/>
        </w:tabs>
        <w:autoSpaceDE w:val="0"/>
        <w:autoSpaceDN w:val="0"/>
        <w:adjustRightInd w:val="0"/>
        <w:ind w:left="426" w:firstLine="567"/>
        <w:jc w:val="left"/>
        <w:rPr>
          <w:rFonts w:ascii="Times New Roman" w:eastAsia="Times New Roman" w:hAnsi="Times New Roman" w:cs="Times New Roman"/>
          <w:sz w:val="16"/>
          <w:szCs w:val="16"/>
          <w:lang w:eastAsia="ru-RU"/>
        </w:rPr>
      </w:pPr>
      <w:r w:rsidRPr="00284866">
        <w:rPr>
          <w:rFonts w:ascii="Times New Roman" w:eastAsia="Times New Roman" w:hAnsi="Times New Roman" w:cs="Times New Roman"/>
          <w:sz w:val="16"/>
          <w:szCs w:val="16"/>
          <w:lang w:eastAsia="ru-RU"/>
        </w:rPr>
        <w:t>2.Настоящее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284866" w:rsidRPr="00284866" w:rsidRDefault="00284866" w:rsidP="00284866">
      <w:pPr>
        <w:widowControl w:val="0"/>
        <w:tabs>
          <w:tab w:val="left" w:pos="426"/>
        </w:tabs>
        <w:autoSpaceDE w:val="0"/>
        <w:adjustRightInd w:val="0"/>
        <w:ind w:left="426" w:firstLine="567"/>
        <w:rPr>
          <w:rFonts w:ascii="Times New Roman" w:hAnsi="Times New Roman" w:cs="Times New Roman"/>
          <w:sz w:val="16"/>
          <w:szCs w:val="16"/>
        </w:rPr>
      </w:pPr>
      <w:r w:rsidRPr="00284866">
        <w:rPr>
          <w:rFonts w:ascii="Times New Roman" w:hAnsi="Times New Roman" w:cs="Times New Roman"/>
          <w:sz w:val="16"/>
          <w:szCs w:val="16"/>
        </w:rPr>
        <w:t>3.Настоящее постановление вступает в силу после его подписания.</w:t>
      </w:r>
    </w:p>
    <w:p w:rsidR="00284866" w:rsidRPr="00284866" w:rsidRDefault="00284866" w:rsidP="00284866">
      <w:pPr>
        <w:widowControl w:val="0"/>
        <w:tabs>
          <w:tab w:val="left" w:pos="567"/>
        </w:tabs>
        <w:autoSpaceDE w:val="0"/>
        <w:autoSpaceDN w:val="0"/>
        <w:adjustRightInd w:val="0"/>
        <w:ind w:left="426" w:firstLine="567"/>
        <w:rPr>
          <w:rFonts w:ascii="Times New Roman" w:eastAsia="Times New Roman" w:hAnsi="Times New Roman" w:cs="Times New Roman"/>
          <w:sz w:val="16"/>
          <w:szCs w:val="16"/>
          <w:lang w:eastAsia="ru-RU"/>
        </w:rPr>
      </w:pPr>
      <w:r w:rsidRPr="00284866">
        <w:rPr>
          <w:rFonts w:ascii="Times New Roman" w:eastAsia="Times New Roman" w:hAnsi="Times New Roman" w:cs="Times New Roman"/>
          <w:sz w:val="16"/>
          <w:szCs w:val="16"/>
          <w:lang w:eastAsia="ru-RU"/>
        </w:rPr>
        <w:t xml:space="preserve">4. </w:t>
      </w:r>
      <w:proofErr w:type="gramStart"/>
      <w:r w:rsidRPr="00284866">
        <w:rPr>
          <w:rFonts w:ascii="Times New Roman" w:eastAsia="Times New Roman" w:hAnsi="Times New Roman" w:cs="Times New Roman"/>
          <w:sz w:val="16"/>
          <w:szCs w:val="16"/>
          <w:lang w:eastAsia="ru-RU"/>
        </w:rPr>
        <w:t>Контроль за</w:t>
      </w:r>
      <w:proofErr w:type="gramEnd"/>
      <w:r w:rsidRPr="00284866">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Е.В. </w:t>
      </w:r>
      <w:proofErr w:type="spellStart"/>
      <w:r w:rsidRPr="00284866">
        <w:rPr>
          <w:rFonts w:ascii="Times New Roman" w:eastAsia="Times New Roman" w:hAnsi="Times New Roman" w:cs="Times New Roman"/>
          <w:sz w:val="16"/>
          <w:szCs w:val="16"/>
          <w:lang w:eastAsia="ru-RU"/>
        </w:rPr>
        <w:t>Жучкину</w:t>
      </w:r>
      <w:proofErr w:type="spellEnd"/>
      <w:r w:rsidRPr="00284866">
        <w:rPr>
          <w:rFonts w:ascii="Times New Roman" w:eastAsia="Times New Roman" w:hAnsi="Times New Roman" w:cs="Times New Roman"/>
          <w:sz w:val="16"/>
          <w:szCs w:val="16"/>
          <w:lang w:eastAsia="ru-RU"/>
        </w:rPr>
        <w:t>.</w:t>
      </w:r>
      <w:r w:rsidRPr="00284866">
        <w:rPr>
          <w:rFonts w:ascii="Times New Roman" w:eastAsia="Times New Roman" w:hAnsi="Times New Roman" w:cs="Times New Roman"/>
          <w:i/>
          <w:sz w:val="16"/>
          <w:szCs w:val="16"/>
          <w:u w:val="single"/>
          <w:lang w:eastAsia="ru-RU"/>
        </w:rPr>
        <w:t xml:space="preserve">                                                       </w:t>
      </w:r>
    </w:p>
    <w:p w:rsidR="00284866" w:rsidRPr="00284866" w:rsidRDefault="00284866" w:rsidP="00284866">
      <w:pPr>
        <w:widowControl w:val="0"/>
        <w:autoSpaceDE w:val="0"/>
        <w:autoSpaceDN w:val="0"/>
        <w:adjustRightInd w:val="0"/>
        <w:ind w:left="426" w:firstLine="567"/>
        <w:outlineLvl w:val="3"/>
        <w:rPr>
          <w:rFonts w:ascii="Times New Roman" w:eastAsia="Times New Roman" w:hAnsi="Times New Roman" w:cs="Times New Roman"/>
          <w:b/>
          <w:bCs/>
          <w:sz w:val="16"/>
          <w:szCs w:val="16"/>
          <w:lang w:eastAsia="ru-RU"/>
        </w:rPr>
      </w:pPr>
    </w:p>
    <w:p w:rsidR="00284866" w:rsidRPr="00284866" w:rsidRDefault="00284866" w:rsidP="00284866">
      <w:pPr>
        <w:widowControl w:val="0"/>
        <w:autoSpaceDE w:val="0"/>
        <w:autoSpaceDN w:val="0"/>
        <w:adjustRightInd w:val="0"/>
        <w:ind w:left="426" w:firstLine="567"/>
        <w:outlineLvl w:val="3"/>
        <w:rPr>
          <w:rFonts w:ascii="Times New Roman" w:eastAsia="Times New Roman" w:hAnsi="Times New Roman" w:cs="Times New Roman"/>
          <w:b/>
          <w:bCs/>
          <w:sz w:val="16"/>
          <w:szCs w:val="16"/>
          <w:lang w:eastAsia="ru-RU"/>
        </w:rPr>
      </w:pPr>
      <w:r w:rsidRPr="00284866">
        <w:rPr>
          <w:rFonts w:ascii="Times New Roman" w:eastAsia="Times New Roman" w:hAnsi="Times New Roman" w:cs="Times New Roman"/>
          <w:b/>
          <w:bCs/>
          <w:sz w:val="16"/>
          <w:szCs w:val="16"/>
          <w:lang w:eastAsia="ru-RU"/>
        </w:rPr>
        <w:t xml:space="preserve">   Глава администрации</w:t>
      </w:r>
    </w:p>
    <w:p w:rsidR="00284866" w:rsidRDefault="00284866" w:rsidP="00284866">
      <w:pPr>
        <w:widowControl w:val="0"/>
        <w:autoSpaceDE w:val="0"/>
        <w:autoSpaceDN w:val="0"/>
        <w:adjustRightInd w:val="0"/>
        <w:ind w:left="426" w:firstLine="567"/>
        <w:rPr>
          <w:rFonts w:ascii="Times New Roman" w:eastAsia="Times New Roman" w:hAnsi="Times New Roman" w:cs="Times New Roman"/>
          <w:b/>
          <w:sz w:val="16"/>
          <w:szCs w:val="16"/>
          <w:lang w:eastAsia="ru-RU"/>
        </w:rPr>
      </w:pPr>
      <w:r w:rsidRPr="00284866">
        <w:rPr>
          <w:rFonts w:ascii="Times New Roman" w:eastAsia="Times New Roman" w:hAnsi="Times New Roman" w:cs="Times New Roman"/>
          <w:b/>
          <w:sz w:val="16"/>
          <w:szCs w:val="16"/>
          <w:lang w:eastAsia="ru-RU"/>
        </w:rPr>
        <w:t xml:space="preserve">   Мокшанского района                                                      Н.Н. Тихомиров</w:t>
      </w:r>
    </w:p>
    <w:p w:rsidR="00284866" w:rsidRDefault="00284866" w:rsidP="00284866">
      <w:pPr>
        <w:widowControl w:val="0"/>
        <w:autoSpaceDE w:val="0"/>
        <w:autoSpaceDN w:val="0"/>
        <w:adjustRightInd w:val="0"/>
        <w:ind w:left="567"/>
        <w:rPr>
          <w:rFonts w:ascii="Times New Roman" w:eastAsia="Times New Roman" w:hAnsi="Times New Roman" w:cs="Times New Roman"/>
          <w:b/>
          <w:sz w:val="16"/>
          <w:szCs w:val="16"/>
          <w:lang w:eastAsia="ru-RU"/>
        </w:rPr>
      </w:pPr>
    </w:p>
    <w:p w:rsidR="00284866" w:rsidRDefault="00284866" w:rsidP="00284866">
      <w:pPr>
        <w:widowControl w:val="0"/>
        <w:autoSpaceDE w:val="0"/>
        <w:autoSpaceDN w:val="0"/>
        <w:adjustRightInd w:val="0"/>
        <w:rPr>
          <w:rFonts w:ascii="Times New Roman" w:eastAsia="Times New Roman" w:hAnsi="Times New Roman" w:cs="Times New Roman"/>
          <w:b/>
          <w:sz w:val="16"/>
          <w:szCs w:val="16"/>
          <w:lang w:eastAsia="ru-RU"/>
        </w:rPr>
      </w:pPr>
    </w:p>
    <w:p w:rsidR="00284866" w:rsidRPr="00284866" w:rsidRDefault="00284866" w:rsidP="00284866">
      <w:pPr>
        <w:spacing w:after="200" w:line="276" w:lineRule="auto"/>
        <w:jc w:val="right"/>
        <w:rPr>
          <w:rFonts w:ascii="Times New Roman" w:eastAsia="Calibri" w:hAnsi="Times New Roman" w:cs="Times New Roman"/>
          <w:sz w:val="16"/>
          <w:szCs w:val="16"/>
        </w:rPr>
      </w:pPr>
      <w:r w:rsidRPr="00284866">
        <w:rPr>
          <w:rFonts w:ascii="Times New Roman" w:eastAsia="Calibri" w:hAnsi="Times New Roman" w:cs="Times New Roman"/>
          <w:sz w:val="16"/>
          <w:szCs w:val="16"/>
        </w:rPr>
        <w:t>Приложение</w:t>
      </w:r>
    </w:p>
    <w:p w:rsidR="00284866" w:rsidRPr="00284866" w:rsidRDefault="00284866" w:rsidP="00284866">
      <w:pPr>
        <w:jc w:val="right"/>
        <w:rPr>
          <w:rFonts w:ascii="Times New Roman" w:eastAsia="Calibri" w:hAnsi="Times New Roman" w:cs="Times New Roman"/>
          <w:b/>
          <w:sz w:val="16"/>
          <w:szCs w:val="16"/>
        </w:rPr>
      </w:pPr>
      <w:r w:rsidRPr="00284866">
        <w:rPr>
          <w:rFonts w:ascii="Times New Roman" w:eastAsia="Calibri" w:hAnsi="Times New Roman" w:cs="Times New Roman"/>
          <w:b/>
          <w:sz w:val="16"/>
          <w:szCs w:val="16"/>
        </w:rPr>
        <w:t>УТВЕРЖДЕН</w:t>
      </w:r>
    </w:p>
    <w:p w:rsidR="00284866" w:rsidRPr="00284866" w:rsidRDefault="00284866" w:rsidP="00284866">
      <w:pPr>
        <w:jc w:val="right"/>
        <w:rPr>
          <w:rFonts w:ascii="Times New Roman" w:eastAsia="Calibri" w:hAnsi="Times New Roman" w:cs="Times New Roman"/>
          <w:sz w:val="16"/>
          <w:szCs w:val="16"/>
        </w:rPr>
      </w:pPr>
      <w:r w:rsidRPr="00284866">
        <w:rPr>
          <w:rFonts w:ascii="Times New Roman" w:eastAsia="Calibri" w:hAnsi="Times New Roman" w:cs="Times New Roman"/>
          <w:sz w:val="16"/>
          <w:szCs w:val="16"/>
        </w:rPr>
        <w:t>Постановлением администрации</w:t>
      </w:r>
    </w:p>
    <w:p w:rsidR="00284866" w:rsidRPr="00284866" w:rsidRDefault="00284866" w:rsidP="00284866">
      <w:pPr>
        <w:spacing w:after="120"/>
        <w:jc w:val="right"/>
        <w:rPr>
          <w:rFonts w:ascii="Times New Roman" w:eastAsia="Calibri" w:hAnsi="Times New Roman" w:cs="Times New Roman"/>
          <w:sz w:val="16"/>
          <w:szCs w:val="16"/>
        </w:rPr>
      </w:pPr>
      <w:r w:rsidRPr="00284866">
        <w:rPr>
          <w:rFonts w:ascii="Times New Roman" w:eastAsia="Calibri" w:hAnsi="Times New Roman" w:cs="Times New Roman"/>
          <w:sz w:val="16"/>
          <w:szCs w:val="16"/>
        </w:rPr>
        <w:t xml:space="preserve">Мокшанского района                                                           </w:t>
      </w:r>
    </w:p>
    <w:p w:rsidR="00284866" w:rsidRPr="00284866" w:rsidRDefault="00284866" w:rsidP="00630A4D">
      <w:pPr>
        <w:spacing w:after="120"/>
        <w:jc w:val="right"/>
        <w:rPr>
          <w:rFonts w:ascii="Times New Roman" w:eastAsia="Calibri" w:hAnsi="Times New Roman" w:cs="Times New Roman"/>
          <w:sz w:val="16"/>
          <w:szCs w:val="16"/>
        </w:rPr>
      </w:pPr>
      <w:r w:rsidRPr="00284866">
        <w:rPr>
          <w:rFonts w:ascii="Times New Roman" w:eastAsia="Calibri" w:hAnsi="Times New Roman" w:cs="Times New Roman"/>
          <w:sz w:val="16"/>
          <w:szCs w:val="16"/>
        </w:rPr>
        <w:t xml:space="preserve">                                                                                                     от  19.08.2022  № 739    </w:t>
      </w:r>
    </w:p>
    <w:p w:rsidR="00284866" w:rsidRPr="00284866" w:rsidRDefault="00284866" w:rsidP="00284866">
      <w:pPr>
        <w:spacing w:after="120"/>
        <w:jc w:val="center"/>
        <w:rPr>
          <w:rFonts w:ascii="Times New Roman" w:eastAsia="Calibri" w:hAnsi="Times New Roman" w:cs="Times New Roman"/>
          <w:sz w:val="16"/>
          <w:szCs w:val="16"/>
        </w:rPr>
      </w:pPr>
    </w:p>
    <w:p w:rsidR="00284866" w:rsidRPr="00284866" w:rsidRDefault="00284866" w:rsidP="00284866">
      <w:pPr>
        <w:spacing w:after="120"/>
        <w:jc w:val="center"/>
        <w:rPr>
          <w:rFonts w:ascii="Times New Roman" w:eastAsia="Calibri" w:hAnsi="Times New Roman" w:cs="Times New Roman"/>
          <w:b/>
          <w:sz w:val="16"/>
          <w:szCs w:val="16"/>
        </w:rPr>
      </w:pPr>
      <w:r w:rsidRPr="00284866">
        <w:rPr>
          <w:rFonts w:ascii="Times New Roman" w:eastAsia="Calibri" w:hAnsi="Times New Roman" w:cs="Times New Roman"/>
          <w:b/>
          <w:sz w:val="16"/>
          <w:szCs w:val="16"/>
        </w:rPr>
        <w:t>ПЕРЕЧЕНЬ</w:t>
      </w:r>
    </w:p>
    <w:p w:rsidR="00284866" w:rsidRPr="00284866" w:rsidRDefault="00284866" w:rsidP="00284866">
      <w:pPr>
        <w:spacing w:after="120"/>
        <w:jc w:val="center"/>
        <w:rPr>
          <w:rFonts w:ascii="Times New Roman" w:eastAsia="Calibri" w:hAnsi="Times New Roman" w:cs="Times New Roman"/>
          <w:b/>
          <w:sz w:val="16"/>
          <w:szCs w:val="16"/>
        </w:rPr>
      </w:pPr>
      <w:r w:rsidRPr="00284866">
        <w:rPr>
          <w:rFonts w:ascii="Times New Roman" w:eastAsia="Calibri" w:hAnsi="Times New Roman" w:cs="Times New Roman"/>
          <w:b/>
          <w:sz w:val="16"/>
          <w:szCs w:val="16"/>
        </w:rPr>
        <w:t>товарных рынков для содействия развития конкуренции на территории</w:t>
      </w:r>
    </w:p>
    <w:p w:rsidR="00284866" w:rsidRPr="00284866" w:rsidRDefault="00284866" w:rsidP="00284866">
      <w:pPr>
        <w:spacing w:after="120"/>
        <w:jc w:val="center"/>
        <w:rPr>
          <w:rFonts w:ascii="Times New Roman" w:eastAsia="Calibri" w:hAnsi="Times New Roman" w:cs="Times New Roman"/>
          <w:b/>
          <w:sz w:val="16"/>
          <w:szCs w:val="16"/>
        </w:rPr>
      </w:pPr>
      <w:r w:rsidRPr="00284866">
        <w:rPr>
          <w:rFonts w:ascii="Times New Roman" w:eastAsia="Calibri" w:hAnsi="Times New Roman" w:cs="Times New Roman"/>
          <w:b/>
          <w:sz w:val="16"/>
          <w:szCs w:val="16"/>
        </w:rPr>
        <w:t xml:space="preserve"> Мокшанского района Пензенской области  </w:t>
      </w:r>
    </w:p>
    <w:p w:rsidR="00284866" w:rsidRPr="00284866" w:rsidRDefault="00284866" w:rsidP="00284866">
      <w:pPr>
        <w:spacing w:after="120"/>
        <w:jc w:val="center"/>
        <w:rPr>
          <w:rFonts w:ascii="Times New Roman" w:eastAsia="Calibri" w:hAnsi="Times New Roman" w:cs="Times New Roman"/>
          <w:b/>
          <w:sz w:val="16"/>
          <w:szCs w:val="16"/>
        </w:rPr>
      </w:pPr>
    </w:p>
    <w:p w:rsidR="00284866" w:rsidRPr="00284866" w:rsidRDefault="00284866" w:rsidP="00284866">
      <w:pPr>
        <w:numPr>
          <w:ilvl w:val="0"/>
          <w:numId w:val="39"/>
        </w:numPr>
        <w:spacing w:after="120" w:line="276" w:lineRule="auto"/>
        <w:contextualSpacing/>
        <w:jc w:val="left"/>
        <w:rPr>
          <w:rFonts w:ascii="Times New Roman" w:eastAsia="Calibri" w:hAnsi="Times New Roman" w:cs="Times New Roman"/>
          <w:sz w:val="16"/>
          <w:szCs w:val="16"/>
        </w:rPr>
      </w:pPr>
      <w:r w:rsidRPr="00284866">
        <w:rPr>
          <w:rFonts w:ascii="Times New Roman" w:eastAsia="Calibri" w:hAnsi="Times New Roman" w:cs="Times New Roman"/>
          <w:sz w:val="16"/>
          <w:szCs w:val="16"/>
        </w:rPr>
        <w:t>Рынок услуг дополнительного образования детей.</w:t>
      </w:r>
    </w:p>
    <w:p w:rsidR="00284866" w:rsidRPr="00284866" w:rsidRDefault="00284866" w:rsidP="00284866">
      <w:pPr>
        <w:numPr>
          <w:ilvl w:val="0"/>
          <w:numId w:val="39"/>
        </w:numPr>
        <w:spacing w:after="120" w:line="276" w:lineRule="auto"/>
        <w:contextualSpacing/>
        <w:jc w:val="left"/>
        <w:rPr>
          <w:rFonts w:ascii="Times New Roman" w:eastAsia="Calibri" w:hAnsi="Times New Roman" w:cs="Times New Roman"/>
          <w:sz w:val="16"/>
          <w:szCs w:val="16"/>
        </w:rPr>
      </w:pPr>
      <w:r w:rsidRPr="00284866">
        <w:rPr>
          <w:rFonts w:ascii="Times New Roman" w:eastAsia="Calibri" w:hAnsi="Times New Roman" w:cs="Times New Roman"/>
          <w:sz w:val="16"/>
          <w:szCs w:val="16"/>
        </w:rPr>
        <w:t>Рынок услуг розничной торговли лекарственными препаратами, медицинскими изделиями и сопутствующими товарами.</w:t>
      </w:r>
    </w:p>
    <w:p w:rsidR="00284866" w:rsidRPr="00284866" w:rsidRDefault="00284866" w:rsidP="00284866">
      <w:pPr>
        <w:numPr>
          <w:ilvl w:val="0"/>
          <w:numId w:val="39"/>
        </w:numPr>
        <w:spacing w:after="120" w:line="276" w:lineRule="auto"/>
        <w:contextualSpacing/>
        <w:jc w:val="left"/>
        <w:rPr>
          <w:rFonts w:ascii="Times New Roman" w:eastAsia="Calibri" w:hAnsi="Times New Roman" w:cs="Times New Roman"/>
          <w:sz w:val="16"/>
          <w:szCs w:val="16"/>
        </w:rPr>
      </w:pPr>
      <w:r w:rsidRPr="00284866">
        <w:rPr>
          <w:rFonts w:ascii="Times New Roman" w:eastAsia="Calibri" w:hAnsi="Times New Roman" w:cs="Times New Roman"/>
          <w:sz w:val="16"/>
          <w:szCs w:val="16"/>
        </w:rPr>
        <w:t>Рынок ритуальных услуг.</w:t>
      </w:r>
    </w:p>
    <w:p w:rsidR="00284866" w:rsidRPr="00284866" w:rsidRDefault="00284866" w:rsidP="00284866">
      <w:pPr>
        <w:numPr>
          <w:ilvl w:val="0"/>
          <w:numId w:val="39"/>
        </w:numPr>
        <w:spacing w:after="120" w:line="276" w:lineRule="auto"/>
        <w:contextualSpacing/>
        <w:jc w:val="left"/>
        <w:rPr>
          <w:rFonts w:ascii="Times New Roman" w:eastAsia="Calibri" w:hAnsi="Times New Roman" w:cs="Times New Roman"/>
          <w:sz w:val="16"/>
          <w:szCs w:val="16"/>
        </w:rPr>
      </w:pPr>
      <w:r w:rsidRPr="00284866">
        <w:rPr>
          <w:rFonts w:ascii="Times New Roman" w:eastAsia="Calibri" w:hAnsi="Times New Roman" w:cs="Times New Roman"/>
          <w:sz w:val="16"/>
          <w:szCs w:val="16"/>
        </w:rPr>
        <w:t>Рынок услуг по сбору и транспортированию твердых коммунальных отходов.</w:t>
      </w:r>
    </w:p>
    <w:p w:rsidR="00284866" w:rsidRPr="00284866" w:rsidRDefault="00284866" w:rsidP="00284866">
      <w:pPr>
        <w:numPr>
          <w:ilvl w:val="0"/>
          <w:numId w:val="39"/>
        </w:numPr>
        <w:spacing w:after="120" w:line="276" w:lineRule="auto"/>
        <w:contextualSpacing/>
        <w:jc w:val="left"/>
        <w:rPr>
          <w:rFonts w:ascii="Times New Roman" w:eastAsia="Calibri" w:hAnsi="Times New Roman" w:cs="Times New Roman"/>
          <w:sz w:val="16"/>
          <w:szCs w:val="16"/>
        </w:rPr>
      </w:pPr>
      <w:r w:rsidRPr="00284866">
        <w:rPr>
          <w:rFonts w:ascii="Times New Roman" w:eastAsia="Calibri" w:hAnsi="Times New Roman" w:cs="Times New Roman"/>
          <w:sz w:val="16"/>
          <w:szCs w:val="16"/>
        </w:rPr>
        <w:t>Рынок выполнения работ по благоустройству городской среды.</w:t>
      </w:r>
    </w:p>
    <w:p w:rsidR="00284866" w:rsidRPr="00284866" w:rsidRDefault="00284866" w:rsidP="00284866">
      <w:pPr>
        <w:numPr>
          <w:ilvl w:val="0"/>
          <w:numId w:val="39"/>
        </w:numPr>
        <w:spacing w:after="120" w:line="276" w:lineRule="auto"/>
        <w:contextualSpacing/>
        <w:jc w:val="left"/>
        <w:rPr>
          <w:rFonts w:ascii="Times New Roman" w:eastAsia="Calibri" w:hAnsi="Times New Roman" w:cs="Times New Roman"/>
          <w:sz w:val="16"/>
          <w:szCs w:val="16"/>
        </w:rPr>
      </w:pPr>
      <w:r w:rsidRPr="00284866">
        <w:rPr>
          <w:rFonts w:ascii="Times New Roman" w:eastAsia="Calibri" w:hAnsi="Times New Roman" w:cs="Times New Roman"/>
          <w:sz w:val="16"/>
          <w:szCs w:val="16"/>
        </w:rPr>
        <w:t>Рынок оказания услуг по перевозке пассажиров автомобильным транспортом по муниципальным маршрутам регулярных перевозок.</w:t>
      </w:r>
    </w:p>
    <w:p w:rsidR="00284866" w:rsidRPr="00284866" w:rsidRDefault="00284866" w:rsidP="00284866">
      <w:pPr>
        <w:numPr>
          <w:ilvl w:val="0"/>
          <w:numId w:val="39"/>
        </w:numPr>
        <w:spacing w:after="120" w:line="276" w:lineRule="auto"/>
        <w:contextualSpacing/>
        <w:jc w:val="left"/>
        <w:rPr>
          <w:rFonts w:ascii="Times New Roman" w:eastAsia="Calibri" w:hAnsi="Times New Roman" w:cs="Times New Roman"/>
          <w:sz w:val="16"/>
          <w:szCs w:val="16"/>
        </w:rPr>
      </w:pPr>
      <w:r w:rsidRPr="00284866">
        <w:rPr>
          <w:rFonts w:ascii="Times New Roman" w:eastAsia="Calibri" w:hAnsi="Times New Roman" w:cs="Times New Roman"/>
          <w:sz w:val="16"/>
          <w:szCs w:val="16"/>
        </w:rPr>
        <w:t>Рынок оказания услуг по перевозке пассажиров и багажа легковым такси на территории субъекта Российской Федерации.</w:t>
      </w:r>
    </w:p>
    <w:p w:rsidR="00284866" w:rsidRPr="00284866" w:rsidRDefault="00284866" w:rsidP="00284866">
      <w:pPr>
        <w:numPr>
          <w:ilvl w:val="0"/>
          <w:numId w:val="39"/>
        </w:numPr>
        <w:spacing w:after="120" w:line="276" w:lineRule="auto"/>
        <w:contextualSpacing/>
        <w:jc w:val="left"/>
        <w:rPr>
          <w:rFonts w:ascii="Times New Roman" w:eastAsia="Calibri" w:hAnsi="Times New Roman" w:cs="Times New Roman"/>
          <w:sz w:val="16"/>
          <w:szCs w:val="16"/>
        </w:rPr>
      </w:pPr>
      <w:r w:rsidRPr="00284866">
        <w:rPr>
          <w:rFonts w:ascii="Times New Roman" w:eastAsia="Calibri" w:hAnsi="Times New Roman" w:cs="Times New Roman"/>
          <w:sz w:val="16"/>
          <w:szCs w:val="16"/>
        </w:rPr>
        <w:t>Рынок оказания услуг по ремонту автотранспортных средств.</w:t>
      </w:r>
    </w:p>
    <w:p w:rsidR="00284866" w:rsidRPr="00284866" w:rsidRDefault="00284866" w:rsidP="00284866">
      <w:pPr>
        <w:numPr>
          <w:ilvl w:val="0"/>
          <w:numId w:val="39"/>
        </w:numPr>
        <w:spacing w:after="120" w:line="276" w:lineRule="auto"/>
        <w:contextualSpacing/>
        <w:jc w:val="left"/>
        <w:rPr>
          <w:rFonts w:ascii="Times New Roman" w:eastAsia="Calibri" w:hAnsi="Times New Roman" w:cs="Times New Roman"/>
          <w:sz w:val="16"/>
          <w:szCs w:val="16"/>
        </w:rPr>
      </w:pPr>
      <w:r w:rsidRPr="00284866">
        <w:rPr>
          <w:rFonts w:ascii="Times New Roman" w:eastAsia="Calibri" w:hAnsi="Times New Roman" w:cs="Times New Roman"/>
          <w:sz w:val="16"/>
          <w:szCs w:val="16"/>
        </w:rPr>
        <w:t>Рынок услуг связи, в том числе услуг по предоставлению широкополосного доступа к информационно-телекоммуникационной сети «Интернет».</w:t>
      </w:r>
    </w:p>
    <w:p w:rsidR="00284866" w:rsidRPr="00284866" w:rsidRDefault="00284866" w:rsidP="00284866">
      <w:pPr>
        <w:numPr>
          <w:ilvl w:val="0"/>
          <w:numId w:val="39"/>
        </w:numPr>
        <w:spacing w:after="120" w:line="276" w:lineRule="auto"/>
        <w:contextualSpacing/>
        <w:jc w:val="left"/>
        <w:rPr>
          <w:rFonts w:ascii="Times New Roman" w:eastAsia="Calibri" w:hAnsi="Times New Roman" w:cs="Times New Roman"/>
          <w:sz w:val="16"/>
          <w:szCs w:val="16"/>
        </w:rPr>
      </w:pPr>
      <w:r w:rsidRPr="00284866">
        <w:rPr>
          <w:rFonts w:ascii="Times New Roman" w:eastAsia="Calibri" w:hAnsi="Times New Roman" w:cs="Times New Roman"/>
          <w:sz w:val="16"/>
          <w:szCs w:val="16"/>
        </w:rPr>
        <w:t>Рынок жилищного строительства (за исключением Московского фонда реновации жилой застройки и индивидуального жилищного строительства).</w:t>
      </w:r>
    </w:p>
    <w:p w:rsidR="00284866" w:rsidRPr="00284866" w:rsidRDefault="00284866" w:rsidP="00284866">
      <w:pPr>
        <w:numPr>
          <w:ilvl w:val="0"/>
          <w:numId w:val="39"/>
        </w:numPr>
        <w:spacing w:after="120" w:line="276" w:lineRule="auto"/>
        <w:contextualSpacing/>
        <w:jc w:val="left"/>
        <w:rPr>
          <w:rFonts w:ascii="Times New Roman" w:eastAsia="Calibri" w:hAnsi="Times New Roman" w:cs="Times New Roman"/>
          <w:sz w:val="16"/>
          <w:szCs w:val="16"/>
        </w:rPr>
      </w:pPr>
      <w:r w:rsidRPr="00284866">
        <w:rPr>
          <w:rFonts w:ascii="Times New Roman" w:eastAsia="Calibri" w:hAnsi="Times New Roman" w:cs="Times New Roman"/>
          <w:sz w:val="16"/>
          <w:szCs w:val="16"/>
        </w:rPr>
        <w:t>Рынок строительства объектов капитального строительства, за исключением жилищного и дорожного строительства.</w:t>
      </w:r>
    </w:p>
    <w:p w:rsidR="00284866" w:rsidRPr="00284866" w:rsidRDefault="00284866" w:rsidP="00284866">
      <w:pPr>
        <w:numPr>
          <w:ilvl w:val="0"/>
          <w:numId w:val="39"/>
        </w:numPr>
        <w:spacing w:after="120" w:line="276" w:lineRule="auto"/>
        <w:contextualSpacing/>
        <w:jc w:val="left"/>
        <w:rPr>
          <w:rFonts w:ascii="Times New Roman" w:eastAsia="Calibri" w:hAnsi="Times New Roman" w:cs="Times New Roman"/>
          <w:sz w:val="16"/>
          <w:szCs w:val="16"/>
        </w:rPr>
      </w:pPr>
      <w:r w:rsidRPr="00284866">
        <w:rPr>
          <w:rFonts w:ascii="Times New Roman" w:eastAsia="Calibri" w:hAnsi="Times New Roman" w:cs="Times New Roman"/>
          <w:sz w:val="16"/>
          <w:szCs w:val="16"/>
        </w:rPr>
        <w:t>Рынок дорожной деятельности (за исключением проектирования).</w:t>
      </w:r>
    </w:p>
    <w:p w:rsidR="00CE2419" w:rsidRDefault="00CE2419" w:rsidP="00AC1143">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p w:rsidR="00CE2419" w:rsidRDefault="00CE2419" w:rsidP="00630A4D">
      <w:pPr>
        <w:widowControl w:val="0"/>
        <w:autoSpaceDE w:val="0"/>
        <w:autoSpaceDN w:val="0"/>
        <w:adjustRightInd w:val="0"/>
        <w:ind w:left="709" w:right="-710"/>
        <w:jc w:val="left"/>
        <w:rPr>
          <w:rFonts w:ascii="Times New Roman" w:eastAsia="Times New Roman" w:hAnsi="Times New Roman" w:cs="Times New Roman"/>
          <w:b/>
          <w:sz w:val="16"/>
          <w:szCs w:val="16"/>
          <w:lang w:eastAsia="ru-RU"/>
        </w:rPr>
      </w:pPr>
    </w:p>
    <w:sectPr w:rsidR="00CE2419" w:rsidSect="00630A4D">
      <w:pgSz w:w="11906" w:h="16838"/>
      <w:pgMar w:top="851" w:right="737" w:bottom="851" w:left="851" w:header="709" w:footer="709"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4315" w:rsidRDefault="00E74315" w:rsidP="005D35CD">
      <w:r>
        <w:separator/>
      </w:r>
    </w:p>
  </w:endnote>
  <w:endnote w:type="continuationSeparator" w:id="0">
    <w:p w:rsidR="00E74315" w:rsidRDefault="00E74315"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PetersburgCTT">
    <w:altName w:val="Times New Roman"/>
    <w:panose1 w:val="00000000000000000000"/>
    <w:charset w:val="CC"/>
    <w:family w:val="roman"/>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Myriad Pro">
    <w:altName w:val="Arial"/>
    <w:panose1 w:val="00000000000000000000"/>
    <w:charset w:val="00"/>
    <w:family w:val="swiss"/>
    <w:notTrueType/>
    <w:pitch w:val="variable"/>
    <w:sig w:usb0="A00002AF" w:usb1="5000204B" w:usb2="00000000" w:usb3="00000000" w:csb0="0000019F" w:csb1="00000000"/>
  </w:font>
  <w:font w:name="BalticaC">
    <w:altName w:val="MS Gothic"/>
    <w:panose1 w:val="00000000000000000000"/>
    <w:charset w:val="80"/>
    <w:family w:val="auto"/>
    <w:notTrueType/>
    <w:pitch w:val="default"/>
    <w:sig w:usb0="00000001" w:usb1="08070000" w:usb2="00000010" w:usb3="00000000" w:csb0="00020000" w:csb1="00000000"/>
  </w:font>
  <w:font w:name="MS Sans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BCF" w:rsidRDefault="00E74BCF"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E74BCF" w:rsidRDefault="00E74BCF"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BCF" w:rsidRDefault="00E74BCF">
    <w:pPr>
      <w:pStyle w:val="a7"/>
      <w:jc w:val="center"/>
    </w:pPr>
  </w:p>
  <w:p w:rsidR="00E74BCF" w:rsidRPr="00234B4C" w:rsidRDefault="00E74BCF" w:rsidP="00752B27">
    <w:pPr>
      <w:pStyle w:val="a7"/>
      <w:tabs>
        <w:tab w:val="left" w:pos="4245"/>
        <w:tab w:val="right" w:pos="9923"/>
      </w:tabs>
      <w:ind w:lef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BCF" w:rsidRDefault="00E74BCF" w:rsidP="00F102A2">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E74BCF" w:rsidRDefault="00E74BCF" w:rsidP="00F102A2">
    <w:pPr>
      <w:pStyle w:val="a7"/>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BCF" w:rsidRDefault="00E74BCF" w:rsidP="00F102A2">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4315" w:rsidRDefault="00E74315" w:rsidP="005D35CD">
      <w:r>
        <w:separator/>
      </w:r>
    </w:p>
  </w:footnote>
  <w:footnote w:type="continuationSeparator" w:id="0">
    <w:p w:rsidR="00E74315" w:rsidRDefault="00E74315"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9983663"/>
      <w:docPartObj>
        <w:docPartGallery w:val="Page Numbers (Top of Page)"/>
        <w:docPartUnique/>
      </w:docPartObj>
    </w:sdtPr>
    <w:sdtEndPr/>
    <w:sdtContent>
      <w:p w:rsidR="00E74BCF" w:rsidRDefault="00E74BCF">
        <w:pPr>
          <w:pStyle w:val="a5"/>
          <w:jc w:val="center"/>
        </w:pPr>
        <w:r>
          <w:fldChar w:fldCharType="begin"/>
        </w:r>
        <w:r>
          <w:instrText>PAGE   \* MERGEFORMAT</w:instrText>
        </w:r>
        <w:r>
          <w:fldChar w:fldCharType="separate"/>
        </w:r>
        <w:r w:rsidR="00074E26">
          <w:rPr>
            <w:noProof/>
          </w:rPr>
          <w:t>171</w:t>
        </w:r>
        <w:r>
          <w:fldChar w:fldCharType="end"/>
        </w:r>
      </w:p>
    </w:sdtContent>
  </w:sdt>
  <w:p w:rsidR="00E74BCF" w:rsidRDefault="00E74BC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B61C4"/>
    <w:multiLevelType w:val="hybridMultilevel"/>
    <w:tmpl w:val="1D62985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077686F"/>
    <w:multiLevelType w:val="hybridMultilevel"/>
    <w:tmpl w:val="2C7842B2"/>
    <w:lvl w:ilvl="0" w:tplc="F4A61F4A">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nsid w:val="146110D7"/>
    <w:multiLevelType w:val="hybridMultilevel"/>
    <w:tmpl w:val="D32CE3A6"/>
    <w:lvl w:ilvl="0" w:tplc="8902718E">
      <w:start w:val="1"/>
      <w:numFmt w:val="decimal"/>
      <w:lvlText w:val="%1)"/>
      <w:lvlJc w:val="left"/>
      <w:pPr>
        <w:ind w:left="1065" w:hanging="360"/>
      </w:pPr>
      <w:rPr>
        <w:rFonts w:hint="default"/>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5">
    <w:nsid w:val="14971363"/>
    <w:multiLevelType w:val="hybridMultilevel"/>
    <w:tmpl w:val="4118C432"/>
    <w:lvl w:ilvl="0" w:tplc="48AAF15E">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6">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nsid w:val="1F2F1073"/>
    <w:multiLevelType w:val="hybridMultilevel"/>
    <w:tmpl w:val="8FDC9520"/>
    <w:lvl w:ilvl="0" w:tplc="2A16F3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nsid w:val="2D013309"/>
    <w:multiLevelType w:val="hybridMultilevel"/>
    <w:tmpl w:val="9266E0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D695FC7"/>
    <w:multiLevelType w:val="hybridMultilevel"/>
    <w:tmpl w:val="1CE60D52"/>
    <w:lvl w:ilvl="0" w:tplc="DBDAD6B2">
      <w:start w:val="2"/>
      <w:numFmt w:val="decimal"/>
      <w:lvlText w:val="%1."/>
      <w:lvlJc w:val="left"/>
      <w:pPr>
        <w:tabs>
          <w:tab w:val="num" w:pos="1830"/>
        </w:tabs>
        <w:ind w:left="1830" w:hanging="1110"/>
      </w:pPr>
      <w:rPr>
        <w:rFonts w:hint="default"/>
      </w:rPr>
    </w:lvl>
    <w:lvl w:ilvl="1" w:tplc="F320B356">
      <w:start w:val="1"/>
      <w:numFmt w:val="lowerLetter"/>
      <w:lvlText w:val="%2."/>
      <w:lvlJc w:val="left"/>
      <w:pPr>
        <w:tabs>
          <w:tab w:val="num" w:pos="1800"/>
        </w:tabs>
        <w:ind w:left="1800" w:hanging="360"/>
      </w:pPr>
    </w:lvl>
    <w:lvl w:ilvl="2" w:tplc="951E3A0C">
      <w:start w:val="1"/>
      <w:numFmt w:val="lowerRoman"/>
      <w:lvlText w:val="%3."/>
      <w:lvlJc w:val="right"/>
      <w:pPr>
        <w:tabs>
          <w:tab w:val="num" w:pos="2520"/>
        </w:tabs>
        <w:ind w:left="2520" w:hanging="180"/>
      </w:pPr>
    </w:lvl>
    <w:lvl w:ilvl="3" w:tplc="471C6CFE">
      <w:start w:val="1"/>
      <w:numFmt w:val="decimal"/>
      <w:lvlText w:val="%4."/>
      <w:lvlJc w:val="left"/>
      <w:pPr>
        <w:tabs>
          <w:tab w:val="num" w:pos="3240"/>
        </w:tabs>
        <w:ind w:left="3240" w:hanging="360"/>
      </w:pPr>
    </w:lvl>
    <w:lvl w:ilvl="4" w:tplc="DD6AB11E">
      <w:start w:val="1"/>
      <w:numFmt w:val="lowerLetter"/>
      <w:lvlText w:val="%5."/>
      <w:lvlJc w:val="left"/>
      <w:pPr>
        <w:tabs>
          <w:tab w:val="num" w:pos="3960"/>
        </w:tabs>
        <w:ind w:left="3960" w:hanging="360"/>
      </w:pPr>
    </w:lvl>
    <w:lvl w:ilvl="5" w:tplc="529CBE5E">
      <w:start w:val="1"/>
      <w:numFmt w:val="lowerRoman"/>
      <w:lvlText w:val="%6."/>
      <w:lvlJc w:val="right"/>
      <w:pPr>
        <w:tabs>
          <w:tab w:val="num" w:pos="4680"/>
        </w:tabs>
        <w:ind w:left="4680" w:hanging="180"/>
      </w:pPr>
    </w:lvl>
    <w:lvl w:ilvl="6" w:tplc="D3B8B518">
      <w:start w:val="1"/>
      <w:numFmt w:val="decimal"/>
      <w:lvlText w:val="%7."/>
      <w:lvlJc w:val="left"/>
      <w:pPr>
        <w:tabs>
          <w:tab w:val="num" w:pos="5400"/>
        </w:tabs>
        <w:ind w:left="5400" w:hanging="360"/>
      </w:pPr>
    </w:lvl>
    <w:lvl w:ilvl="7" w:tplc="0B8E9CE4">
      <w:start w:val="1"/>
      <w:numFmt w:val="lowerLetter"/>
      <w:lvlText w:val="%8."/>
      <w:lvlJc w:val="left"/>
      <w:pPr>
        <w:tabs>
          <w:tab w:val="num" w:pos="6120"/>
        </w:tabs>
        <w:ind w:left="6120" w:hanging="360"/>
      </w:pPr>
    </w:lvl>
    <w:lvl w:ilvl="8" w:tplc="5F5CE89C">
      <w:start w:val="1"/>
      <w:numFmt w:val="lowerRoman"/>
      <w:lvlText w:val="%9."/>
      <w:lvlJc w:val="right"/>
      <w:pPr>
        <w:tabs>
          <w:tab w:val="num" w:pos="6840"/>
        </w:tabs>
        <w:ind w:left="6840" w:hanging="180"/>
      </w:pPr>
    </w:lvl>
  </w:abstractNum>
  <w:abstractNum w:abstractNumId="12">
    <w:nsid w:val="2DEA1F20"/>
    <w:multiLevelType w:val="hybridMultilevel"/>
    <w:tmpl w:val="78EC5578"/>
    <w:lvl w:ilvl="0" w:tplc="7BB8CC4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6B0041"/>
    <w:multiLevelType w:val="hybridMultilevel"/>
    <w:tmpl w:val="647C7F12"/>
    <w:lvl w:ilvl="0" w:tplc="586A5098">
      <w:start w:val="2016"/>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BD814D3"/>
    <w:multiLevelType w:val="hybridMultilevel"/>
    <w:tmpl w:val="0FB2629E"/>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C444AB5"/>
    <w:multiLevelType w:val="hybridMultilevel"/>
    <w:tmpl w:val="78EC5578"/>
    <w:lvl w:ilvl="0" w:tplc="7BB8CC4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C815E47"/>
    <w:multiLevelType w:val="hybridMultilevel"/>
    <w:tmpl w:val="D77068FA"/>
    <w:lvl w:ilvl="0" w:tplc="4E84B7E2">
      <w:start w:val="1"/>
      <w:numFmt w:val="decimal"/>
      <w:lvlText w:val="%1."/>
      <w:lvlJc w:val="left"/>
      <w:pPr>
        <w:tabs>
          <w:tab w:val="num" w:pos="960"/>
        </w:tabs>
        <w:ind w:left="960" w:hanging="360"/>
      </w:pPr>
      <w:rPr>
        <w:rFonts w:hint="default"/>
      </w:rPr>
    </w:lvl>
    <w:lvl w:ilvl="1" w:tplc="04190019">
      <w:start w:val="1"/>
      <w:numFmt w:val="lowerLetter"/>
      <w:lvlText w:val="%2."/>
      <w:lvlJc w:val="left"/>
      <w:pPr>
        <w:tabs>
          <w:tab w:val="num" w:pos="1680"/>
        </w:tabs>
        <w:ind w:left="1680" w:hanging="360"/>
      </w:pPr>
    </w:lvl>
    <w:lvl w:ilvl="2" w:tplc="0419001B">
      <w:start w:val="1"/>
      <w:numFmt w:val="lowerRoman"/>
      <w:lvlText w:val="%3."/>
      <w:lvlJc w:val="right"/>
      <w:pPr>
        <w:tabs>
          <w:tab w:val="num" w:pos="2400"/>
        </w:tabs>
        <w:ind w:left="2400" w:hanging="180"/>
      </w:pPr>
    </w:lvl>
    <w:lvl w:ilvl="3" w:tplc="0419000F">
      <w:start w:val="1"/>
      <w:numFmt w:val="decimal"/>
      <w:lvlText w:val="%4."/>
      <w:lvlJc w:val="left"/>
      <w:pPr>
        <w:tabs>
          <w:tab w:val="num" w:pos="3120"/>
        </w:tabs>
        <w:ind w:left="3120" w:hanging="360"/>
      </w:pPr>
    </w:lvl>
    <w:lvl w:ilvl="4" w:tplc="04190019">
      <w:start w:val="1"/>
      <w:numFmt w:val="lowerLetter"/>
      <w:lvlText w:val="%5."/>
      <w:lvlJc w:val="left"/>
      <w:pPr>
        <w:tabs>
          <w:tab w:val="num" w:pos="3840"/>
        </w:tabs>
        <w:ind w:left="3840" w:hanging="360"/>
      </w:pPr>
    </w:lvl>
    <w:lvl w:ilvl="5" w:tplc="0419001B">
      <w:start w:val="1"/>
      <w:numFmt w:val="lowerRoman"/>
      <w:lvlText w:val="%6."/>
      <w:lvlJc w:val="right"/>
      <w:pPr>
        <w:tabs>
          <w:tab w:val="num" w:pos="4560"/>
        </w:tabs>
        <w:ind w:left="4560" w:hanging="180"/>
      </w:pPr>
    </w:lvl>
    <w:lvl w:ilvl="6" w:tplc="0419000F">
      <w:start w:val="1"/>
      <w:numFmt w:val="decimal"/>
      <w:lvlText w:val="%7."/>
      <w:lvlJc w:val="left"/>
      <w:pPr>
        <w:tabs>
          <w:tab w:val="num" w:pos="5280"/>
        </w:tabs>
        <w:ind w:left="5280" w:hanging="360"/>
      </w:pPr>
    </w:lvl>
    <w:lvl w:ilvl="7" w:tplc="04190019">
      <w:start w:val="1"/>
      <w:numFmt w:val="lowerLetter"/>
      <w:lvlText w:val="%8."/>
      <w:lvlJc w:val="left"/>
      <w:pPr>
        <w:tabs>
          <w:tab w:val="num" w:pos="6000"/>
        </w:tabs>
        <w:ind w:left="6000" w:hanging="360"/>
      </w:pPr>
    </w:lvl>
    <w:lvl w:ilvl="8" w:tplc="0419001B">
      <w:start w:val="1"/>
      <w:numFmt w:val="lowerRoman"/>
      <w:lvlText w:val="%9."/>
      <w:lvlJc w:val="right"/>
      <w:pPr>
        <w:tabs>
          <w:tab w:val="num" w:pos="6720"/>
        </w:tabs>
        <w:ind w:left="6720" w:hanging="180"/>
      </w:pPr>
    </w:lvl>
  </w:abstractNum>
  <w:abstractNum w:abstractNumId="17">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nsid w:val="44401149"/>
    <w:multiLevelType w:val="multilevel"/>
    <w:tmpl w:val="92FC4758"/>
    <w:lvl w:ilvl="0">
      <w:start w:val="1"/>
      <w:numFmt w:val="decimal"/>
      <w:lvlText w:val="%1."/>
      <w:lvlJc w:val="left"/>
      <w:pPr>
        <w:ind w:left="1380" w:hanging="84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314" w:hanging="720"/>
      </w:pPr>
      <w:rPr>
        <w:rFonts w:hint="default"/>
      </w:rPr>
    </w:lvl>
    <w:lvl w:ilvl="3">
      <w:start w:val="1"/>
      <w:numFmt w:val="decimal"/>
      <w:isLgl/>
      <w:lvlText w:val="%1.%2.%3.%4."/>
      <w:lvlJc w:val="left"/>
      <w:pPr>
        <w:ind w:left="1341"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755" w:hanging="1080"/>
      </w:pPr>
      <w:rPr>
        <w:rFonts w:hint="default"/>
      </w:rPr>
    </w:lvl>
    <w:lvl w:ilvl="6">
      <w:start w:val="1"/>
      <w:numFmt w:val="decimal"/>
      <w:isLgl/>
      <w:lvlText w:val="%1.%2.%3.%4.%5.%6.%7."/>
      <w:lvlJc w:val="left"/>
      <w:pPr>
        <w:ind w:left="2142" w:hanging="1440"/>
      </w:pPr>
      <w:rPr>
        <w:rFonts w:hint="default"/>
      </w:rPr>
    </w:lvl>
    <w:lvl w:ilvl="7">
      <w:start w:val="1"/>
      <w:numFmt w:val="decimal"/>
      <w:isLgl/>
      <w:lvlText w:val="%1.%2.%3.%4.%5.%6.%7.%8."/>
      <w:lvlJc w:val="left"/>
      <w:pPr>
        <w:ind w:left="2169" w:hanging="1440"/>
      </w:pPr>
      <w:rPr>
        <w:rFonts w:hint="default"/>
      </w:rPr>
    </w:lvl>
    <w:lvl w:ilvl="8">
      <w:start w:val="1"/>
      <w:numFmt w:val="decimal"/>
      <w:isLgl/>
      <w:lvlText w:val="%1.%2.%3.%4.%5.%6.%7.%8.%9."/>
      <w:lvlJc w:val="left"/>
      <w:pPr>
        <w:ind w:left="2556" w:hanging="1800"/>
      </w:pPr>
      <w:rPr>
        <w:rFonts w:hint="default"/>
      </w:rPr>
    </w:lvl>
  </w:abstractNum>
  <w:abstractNum w:abstractNumId="20">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
    <w:nsid w:val="4675284D"/>
    <w:multiLevelType w:val="hybridMultilevel"/>
    <w:tmpl w:val="D1F084E4"/>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68C317A"/>
    <w:multiLevelType w:val="hybridMultilevel"/>
    <w:tmpl w:val="1D4AF76E"/>
    <w:lvl w:ilvl="0" w:tplc="CDE695C6">
      <w:start w:val="1"/>
      <w:numFmt w:val="decimal"/>
      <w:lvlText w:val="%1."/>
      <w:lvlJc w:val="left"/>
      <w:pPr>
        <w:ind w:left="720" w:hanging="360"/>
      </w:pPr>
      <w:rPr>
        <w:rFonts w:hint="default"/>
        <w:b/>
        <w:color w:val="000000"/>
        <w:sz w:val="16"/>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F1807D8"/>
    <w:multiLevelType w:val="hybridMultilevel"/>
    <w:tmpl w:val="FACAA058"/>
    <w:lvl w:ilvl="0" w:tplc="F294A1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53B46E17"/>
    <w:multiLevelType w:val="hybridMultilevel"/>
    <w:tmpl w:val="7698394E"/>
    <w:lvl w:ilvl="0" w:tplc="B59488AE">
      <w:start w:val="1"/>
      <w:numFmt w:val="upperRoman"/>
      <w:lvlText w:val="%1."/>
      <w:lvlJc w:val="right"/>
      <w:pPr>
        <w:tabs>
          <w:tab w:val="num" w:pos="1315"/>
        </w:tabs>
        <w:ind w:left="1315" w:hanging="180"/>
      </w:pPr>
    </w:lvl>
    <w:lvl w:ilvl="1" w:tplc="EF9CE7FC">
      <w:numFmt w:val="none"/>
      <w:lvlText w:val=""/>
      <w:lvlJc w:val="left"/>
      <w:pPr>
        <w:tabs>
          <w:tab w:val="num" w:pos="-1057"/>
        </w:tabs>
      </w:pPr>
    </w:lvl>
    <w:lvl w:ilvl="2" w:tplc="361E925E">
      <w:numFmt w:val="none"/>
      <w:lvlText w:val=""/>
      <w:lvlJc w:val="left"/>
      <w:pPr>
        <w:tabs>
          <w:tab w:val="num" w:pos="-1057"/>
        </w:tabs>
      </w:pPr>
    </w:lvl>
    <w:lvl w:ilvl="3" w:tplc="C9F8AEF6">
      <w:numFmt w:val="none"/>
      <w:lvlText w:val=""/>
      <w:lvlJc w:val="left"/>
      <w:pPr>
        <w:tabs>
          <w:tab w:val="num" w:pos="-1057"/>
        </w:tabs>
      </w:pPr>
    </w:lvl>
    <w:lvl w:ilvl="4" w:tplc="C6F41034">
      <w:numFmt w:val="none"/>
      <w:lvlText w:val=""/>
      <w:lvlJc w:val="left"/>
      <w:pPr>
        <w:tabs>
          <w:tab w:val="num" w:pos="-1057"/>
        </w:tabs>
      </w:pPr>
    </w:lvl>
    <w:lvl w:ilvl="5" w:tplc="F6DAB4F8">
      <w:numFmt w:val="none"/>
      <w:lvlText w:val=""/>
      <w:lvlJc w:val="left"/>
      <w:pPr>
        <w:tabs>
          <w:tab w:val="num" w:pos="-1057"/>
        </w:tabs>
      </w:pPr>
    </w:lvl>
    <w:lvl w:ilvl="6" w:tplc="30EE9B68">
      <w:numFmt w:val="none"/>
      <w:lvlText w:val=""/>
      <w:lvlJc w:val="left"/>
      <w:pPr>
        <w:tabs>
          <w:tab w:val="num" w:pos="-1057"/>
        </w:tabs>
      </w:pPr>
    </w:lvl>
    <w:lvl w:ilvl="7" w:tplc="5670922A">
      <w:numFmt w:val="none"/>
      <w:lvlText w:val=""/>
      <w:lvlJc w:val="left"/>
      <w:pPr>
        <w:tabs>
          <w:tab w:val="num" w:pos="-1057"/>
        </w:tabs>
      </w:pPr>
    </w:lvl>
    <w:lvl w:ilvl="8" w:tplc="F90E1810">
      <w:numFmt w:val="none"/>
      <w:lvlText w:val=""/>
      <w:lvlJc w:val="left"/>
      <w:pPr>
        <w:tabs>
          <w:tab w:val="num" w:pos="-1057"/>
        </w:tabs>
      </w:pPr>
    </w:lvl>
  </w:abstractNum>
  <w:abstractNum w:abstractNumId="25">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
    <w:nsid w:val="5D0256B8"/>
    <w:multiLevelType w:val="hybridMultilevel"/>
    <w:tmpl w:val="2248AE3A"/>
    <w:lvl w:ilvl="0" w:tplc="0419000F">
      <w:start w:val="1"/>
      <w:numFmt w:val="decimal"/>
      <w:lvlText w:val="%1."/>
      <w:lvlJc w:val="left"/>
      <w:pPr>
        <w:tabs>
          <w:tab w:val="num" w:pos="900"/>
        </w:tabs>
        <w:ind w:left="90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nsid w:val="60445D99"/>
    <w:multiLevelType w:val="hybridMultilevel"/>
    <w:tmpl w:val="53AC4CA2"/>
    <w:lvl w:ilvl="0" w:tplc="94E0FA48">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29">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2">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
    <w:nsid w:val="70B40952"/>
    <w:multiLevelType w:val="hybridMultilevel"/>
    <w:tmpl w:val="387C4FBA"/>
    <w:lvl w:ilvl="0" w:tplc="0BFAB140">
      <w:start w:val="3"/>
      <w:numFmt w:val="decimal"/>
      <w:lvlText w:val="%1."/>
      <w:lvlJc w:val="left"/>
      <w:pPr>
        <w:tabs>
          <w:tab w:val="num" w:pos="960"/>
        </w:tabs>
        <w:ind w:left="960" w:hanging="360"/>
      </w:pPr>
      <w:rPr>
        <w:rFonts w:hint="default"/>
        <w:b/>
      </w:rPr>
    </w:lvl>
    <w:lvl w:ilvl="1" w:tplc="04190019">
      <w:start w:val="1"/>
      <w:numFmt w:val="lowerLetter"/>
      <w:lvlText w:val="%2."/>
      <w:lvlJc w:val="left"/>
      <w:pPr>
        <w:tabs>
          <w:tab w:val="num" w:pos="1680"/>
        </w:tabs>
        <w:ind w:left="1680" w:hanging="360"/>
      </w:pPr>
    </w:lvl>
    <w:lvl w:ilvl="2" w:tplc="0419001B">
      <w:start w:val="1"/>
      <w:numFmt w:val="lowerRoman"/>
      <w:lvlText w:val="%3."/>
      <w:lvlJc w:val="right"/>
      <w:pPr>
        <w:tabs>
          <w:tab w:val="num" w:pos="2400"/>
        </w:tabs>
        <w:ind w:left="2400" w:hanging="180"/>
      </w:pPr>
    </w:lvl>
    <w:lvl w:ilvl="3" w:tplc="0419000F">
      <w:start w:val="1"/>
      <w:numFmt w:val="decimal"/>
      <w:lvlText w:val="%4."/>
      <w:lvlJc w:val="left"/>
      <w:pPr>
        <w:tabs>
          <w:tab w:val="num" w:pos="3120"/>
        </w:tabs>
        <w:ind w:left="3120" w:hanging="360"/>
      </w:pPr>
    </w:lvl>
    <w:lvl w:ilvl="4" w:tplc="04190019">
      <w:start w:val="1"/>
      <w:numFmt w:val="lowerLetter"/>
      <w:lvlText w:val="%5."/>
      <w:lvlJc w:val="left"/>
      <w:pPr>
        <w:tabs>
          <w:tab w:val="num" w:pos="3840"/>
        </w:tabs>
        <w:ind w:left="3840" w:hanging="360"/>
      </w:pPr>
    </w:lvl>
    <w:lvl w:ilvl="5" w:tplc="0419001B">
      <w:start w:val="1"/>
      <w:numFmt w:val="lowerRoman"/>
      <w:lvlText w:val="%6."/>
      <w:lvlJc w:val="right"/>
      <w:pPr>
        <w:tabs>
          <w:tab w:val="num" w:pos="4560"/>
        </w:tabs>
        <w:ind w:left="4560" w:hanging="180"/>
      </w:pPr>
    </w:lvl>
    <w:lvl w:ilvl="6" w:tplc="0419000F">
      <w:start w:val="1"/>
      <w:numFmt w:val="decimal"/>
      <w:lvlText w:val="%7."/>
      <w:lvlJc w:val="left"/>
      <w:pPr>
        <w:tabs>
          <w:tab w:val="num" w:pos="5280"/>
        </w:tabs>
        <w:ind w:left="5280" w:hanging="360"/>
      </w:pPr>
    </w:lvl>
    <w:lvl w:ilvl="7" w:tplc="04190019">
      <w:start w:val="1"/>
      <w:numFmt w:val="lowerLetter"/>
      <w:lvlText w:val="%8."/>
      <w:lvlJc w:val="left"/>
      <w:pPr>
        <w:tabs>
          <w:tab w:val="num" w:pos="6000"/>
        </w:tabs>
        <w:ind w:left="6000" w:hanging="360"/>
      </w:pPr>
    </w:lvl>
    <w:lvl w:ilvl="8" w:tplc="0419001B">
      <w:start w:val="1"/>
      <w:numFmt w:val="lowerRoman"/>
      <w:lvlText w:val="%9."/>
      <w:lvlJc w:val="right"/>
      <w:pPr>
        <w:tabs>
          <w:tab w:val="num" w:pos="6720"/>
        </w:tabs>
        <w:ind w:left="6720" w:hanging="180"/>
      </w:pPr>
    </w:lvl>
  </w:abstractNum>
  <w:abstractNum w:abstractNumId="34">
    <w:nsid w:val="71AB0779"/>
    <w:multiLevelType w:val="multilevel"/>
    <w:tmpl w:val="DEAACC2E"/>
    <w:lvl w:ilvl="0">
      <w:start w:val="1"/>
      <w:numFmt w:val="decimal"/>
      <w:lvlText w:val="%1."/>
      <w:lvlJc w:val="left"/>
      <w:pPr>
        <w:ind w:left="1350" w:hanging="810"/>
      </w:pPr>
      <w:rPr>
        <w:rFonts w:hint="default"/>
      </w:rPr>
    </w:lvl>
    <w:lvl w:ilvl="1">
      <w:start w:val="1"/>
      <w:numFmt w:val="decimal"/>
      <w:isLgl/>
      <w:lvlText w:val="%1.%2."/>
      <w:lvlJc w:val="left"/>
      <w:pPr>
        <w:ind w:left="1707" w:hanging="1140"/>
      </w:pPr>
      <w:rPr>
        <w:rFonts w:hint="default"/>
      </w:rPr>
    </w:lvl>
    <w:lvl w:ilvl="2">
      <w:start w:val="1"/>
      <w:numFmt w:val="decimal"/>
      <w:isLgl/>
      <w:lvlText w:val="%1.%2.%3."/>
      <w:lvlJc w:val="left"/>
      <w:pPr>
        <w:ind w:left="1734" w:hanging="1140"/>
      </w:pPr>
      <w:rPr>
        <w:rFonts w:hint="default"/>
      </w:rPr>
    </w:lvl>
    <w:lvl w:ilvl="3">
      <w:start w:val="1"/>
      <w:numFmt w:val="decimal"/>
      <w:isLgl/>
      <w:lvlText w:val="%1.%2.%3.%4."/>
      <w:lvlJc w:val="left"/>
      <w:pPr>
        <w:ind w:left="1761" w:hanging="1140"/>
      </w:pPr>
      <w:rPr>
        <w:rFonts w:hint="default"/>
      </w:rPr>
    </w:lvl>
    <w:lvl w:ilvl="4">
      <w:start w:val="1"/>
      <w:numFmt w:val="decimal"/>
      <w:isLgl/>
      <w:lvlText w:val="%1.%2.%3.%4.%5."/>
      <w:lvlJc w:val="left"/>
      <w:pPr>
        <w:ind w:left="1788" w:hanging="1140"/>
      </w:pPr>
      <w:rPr>
        <w:rFonts w:hint="default"/>
      </w:rPr>
    </w:lvl>
    <w:lvl w:ilvl="5">
      <w:start w:val="1"/>
      <w:numFmt w:val="decimal"/>
      <w:isLgl/>
      <w:lvlText w:val="%1.%2.%3.%4.%5.%6."/>
      <w:lvlJc w:val="left"/>
      <w:pPr>
        <w:ind w:left="2115" w:hanging="1440"/>
      </w:pPr>
      <w:rPr>
        <w:rFonts w:hint="default"/>
      </w:rPr>
    </w:lvl>
    <w:lvl w:ilvl="6">
      <w:start w:val="1"/>
      <w:numFmt w:val="decimal"/>
      <w:isLgl/>
      <w:lvlText w:val="%1.%2.%3.%4.%5.%6.%7."/>
      <w:lvlJc w:val="left"/>
      <w:pPr>
        <w:ind w:left="2502" w:hanging="1800"/>
      </w:pPr>
      <w:rPr>
        <w:rFonts w:hint="default"/>
      </w:rPr>
    </w:lvl>
    <w:lvl w:ilvl="7">
      <w:start w:val="1"/>
      <w:numFmt w:val="decimal"/>
      <w:isLgl/>
      <w:lvlText w:val="%1.%2.%3.%4.%5.%6.%7.%8."/>
      <w:lvlJc w:val="left"/>
      <w:pPr>
        <w:ind w:left="2529" w:hanging="1800"/>
      </w:pPr>
      <w:rPr>
        <w:rFonts w:hint="default"/>
      </w:rPr>
    </w:lvl>
    <w:lvl w:ilvl="8">
      <w:start w:val="1"/>
      <w:numFmt w:val="decimal"/>
      <w:isLgl/>
      <w:lvlText w:val="%1.%2.%3.%4.%5.%6.%7.%8.%9."/>
      <w:lvlJc w:val="left"/>
      <w:pPr>
        <w:ind w:left="2916" w:hanging="2160"/>
      </w:pPr>
      <w:rPr>
        <w:rFonts w:hint="default"/>
      </w:rPr>
    </w:lvl>
  </w:abstractNum>
  <w:abstractNum w:abstractNumId="35">
    <w:nsid w:val="7440153D"/>
    <w:multiLevelType w:val="multilevel"/>
    <w:tmpl w:val="8A72C9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60E35F2"/>
    <w:multiLevelType w:val="hybridMultilevel"/>
    <w:tmpl w:val="26DA0634"/>
    <w:lvl w:ilvl="0" w:tplc="24E49A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77F2491B"/>
    <w:multiLevelType w:val="hybridMultilevel"/>
    <w:tmpl w:val="F8405C78"/>
    <w:lvl w:ilvl="0" w:tplc="9FAC1C0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96F7335"/>
    <w:multiLevelType w:val="hybridMultilevel"/>
    <w:tmpl w:val="8266FA30"/>
    <w:lvl w:ilvl="0" w:tplc="2856CD74">
      <w:start w:val="1"/>
      <w:numFmt w:val="decimal"/>
      <w:lvlText w:val="%1."/>
      <w:lvlJc w:val="left"/>
      <w:pPr>
        <w:tabs>
          <w:tab w:val="num" w:pos="720"/>
        </w:tabs>
        <w:ind w:left="720" w:hanging="360"/>
      </w:pPr>
      <w:rPr>
        <w:rFonts w:ascii="Times New Roman" w:hAnsi="Times New Roman" w:cs="Times New Roman" w:hint="default"/>
        <w:sz w:val="24"/>
        <w:szCs w:val="24"/>
        <w:u w:val="none"/>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F1B0946"/>
    <w:multiLevelType w:val="hybridMultilevel"/>
    <w:tmpl w:val="26DA0634"/>
    <w:lvl w:ilvl="0" w:tplc="24E49A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5"/>
  </w:num>
  <w:num w:numId="2">
    <w:abstractNumId w:val="3"/>
  </w:num>
  <w:num w:numId="3">
    <w:abstractNumId w:val="31"/>
  </w:num>
  <w:num w:numId="4">
    <w:abstractNumId w:val="32"/>
  </w:num>
  <w:num w:numId="5">
    <w:abstractNumId w:val="17"/>
  </w:num>
  <w:num w:numId="6">
    <w:abstractNumId w:val="30"/>
  </w:num>
  <w:num w:numId="7">
    <w:abstractNumId w:val="18"/>
  </w:num>
  <w:num w:numId="8">
    <w:abstractNumId w:val="29"/>
  </w:num>
  <w:num w:numId="9">
    <w:abstractNumId w:val="20"/>
  </w:num>
  <w:num w:numId="10">
    <w:abstractNumId w:val="2"/>
  </w:num>
  <w:num w:numId="11">
    <w:abstractNumId w:val="6"/>
  </w:num>
  <w:num w:numId="12">
    <w:abstractNumId w:val="9"/>
  </w:num>
  <w:num w:numId="13">
    <w:abstractNumId w:val="8"/>
  </w:num>
  <w:num w:numId="14">
    <w:abstractNumId w:val="26"/>
  </w:num>
  <w:num w:numId="15">
    <w:abstractNumId w:val="34"/>
  </w:num>
  <w:num w:numId="16">
    <w:abstractNumId w:val="27"/>
  </w:num>
  <w:num w:numId="17">
    <w:abstractNumId w:val="13"/>
  </w:num>
  <w:num w:numId="18">
    <w:abstractNumId w:val="36"/>
  </w:num>
  <w:num w:numId="19">
    <w:abstractNumId w:val="23"/>
  </w:num>
  <w:num w:numId="20">
    <w:abstractNumId w:val="39"/>
  </w:num>
  <w:num w:numId="21">
    <w:abstractNumId w:val="24"/>
    <w:lvlOverride w:ilvl="0">
      <w:startOverride w:val="1"/>
    </w:lvlOverride>
    <w:lvlOverride w:ilvl="1"/>
    <w:lvlOverride w:ilvl="2"/>
    <w:lvlOverride w:ilvl="3"/>
    <w:lvlOverride w:ilvl="4"/>
    <w:lvlOverride w:ilvl="5"/>
    <w:lvlOverride w:ilvl="6"/>
    <w:lvlOverride w:ilvl="7"/>
    <w:lvlOverride w:ilvl="8"/>
  </w:num>
  <w:num w:numId="22">
    <w:abstractNumId w:val="14"/>
  </w:num>
  <w:num w:numId="23">
    <w:abstractNumId w:val="38"/>
  </w:num>
  <w:num w:numId="24">
    <w:abstractNumId w:val="0"/>
  </w:num>
  <w:num w:numId="25">
    <w:abstractNumId w:val="28"/>
  </w:num>
  <w:num w:numId="26">
    <w:abstractNumId w:val="5"/>
  </w:num>
  <w:num w:numId="27">
    <w:abstractNumId w:val="4"/>
  </w:num>
  <w:num w:numId="28">
    <w:abstractNumId w:val="16"/>
  </w:num>
  <w:num w:numId="29">
    <w:abstractNumId w:val="33"/>
  </w:num>
  <w:num w:numId="30">
    <w:abstractNumId w:val="21"/>
  </w:num>
  <w:num w:numId="31">
    <w:abstractNumId w:val="7"/>
  </w:num>
  <w:num w:numId="32">
    <w:abstractNumId w:val="19"/>
  </w:num>
  <w:num w:numId="33">
    <w:abstractNumId w:val="37"/>
  </w:num>
  <w:num w:numId="34">
    <w:abstractNumId w:val="10"/>
  </w:num>
  <w:num w:numId="35">
    <w:abstractNumId w:val="11"/>
  </w:num>
  <w:num w:numId="36">
    <w:abstractNumId w:val="12"/>
  </w:num>
  <w:num w:numId="37">
    <w:abstractNumId w:val="15"/>
  </w:num>
  <w:num w:numId="38">
    <w:abstractNumId w:val="22"/>
  </w:num>
  <w:num w:numId="39">
    <w:abstractNumId w:val="1"/>
  </w:num>
  <w:num w:numId="40">
    <w:abstractNumId w:val="3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02E6F"/>
    <w:rsid w:val="00010BCC"/>
    <w:rsid w:val="00012C53"/>
    <w:rsid w:val="000426F1"/>
    <w:rsid w:val="0005644B"/>
    <w:rsid w:val="00074E26"/>
    <w:rsid w:val="000907CD"/>
    <w:rsid w:val="0009084C"/>
    <w:rsid w:val="000A3DDC"/>
    <w:rsid w:val="000F2D4E"/>
    <w:rsid w:val="000F724E"/>
    <w:rsid w:val="00126037"/>
    <w:rsid w:val="00145589"/>
    <w:rsid w:val="0015330D"/>
    <w:rsid w:val="00171450"/>
    <w:rsid w:val="001810D6"/>
    <w:rsid w:val="0018322C"/>
    <w:rsid w:val="00193799"/>
    <w:rsid w:val="00195E1A"/>
    <w:rsid w:val="00203CB0"/>
    <w:rsid w:val="00203E7E"/>
    <w:rsid w:val="00215CC9"/>
    <w:rsid w:val="00247E60"/>
    <w:rsid w:val="00284866"/>
    <w:rsid w:val="002918C7"/>
    <w:rsid w:val="002A1BE9"/>
    <w:rsid w:val="002A452A"/>
    <w:rsid w:val="002A76B2"/>
    <w:rsid w:val="002B5C82"/>
    <w:rsid w:val="002E7EE1"/>
    <w:rsid w:val="002F45BC"/>
    <w:rsid w:val="00310655"/>
    <w:rsid w:val="00337EA6"/>
    <w:rsid w:val="003433EB"/>
    <w:rsid w:val="003519C1"/>
    <w:rsid w:val="003606B7"/>
    <w:rsid w:val="00365308"/>
    <w:rsid w:val="00367BC7"/>
    <w:rsid w:val="00370603"/>
    <w:rsid w:val="003721B5"/>
    <w:rsid w:val="003A3D24"/>
    <w:rsid w:val="003A6D45"/>
    <w:rsid w:val="003B1AE4"/>
    <w:rsid w:val="003C7C2D"/>
    <w:rsid w:val="003D3407"/>
    <w:rsid w:val="003E06D6"/>
    <w:rsid w:val="003E19C2"/>
    <w:rsid w:val="00400199"/>
    <w:rsid w:val="00403AEE"/>
    <w:rsid w:val="00437C53"/>
    <w:rsid w:val="0044247A"/>
    <w:rsid w:val="00452F91"/>
    <w:rsid w:val="00456AF6"/>
    <w:rsid w:val="00457230"/>
    <w:rsid w:val="004618C8"/>
    <w:rsid w:val="00480E9A"/>
    <w:rsid w:val="00482194"/>
    <w:rsid w:val="004874FC"/>
    <w:rsid w:val="004A4B74"/>
    <w:rsid w:val="004B0CB9"/>
    <w:rsid w:val="004B0FDF"/>
    <w:rsid w:val="004B2C0C"/>
    <w:rsid w:val="004B2CE4"/>
    <w:rsid w:val="004B5D86"/>
    <w:rsid w:val="004B648D"/>
    <w:rsid w:val="004D5726"/>
    <w:rsid w:val="004E14B8"/>
    <w:rsid w:val="00506542"/>
    <w:rsid w:val="005076B8"/>
    <w:rsid w:val="00511361"/>
    <w:rsid w:val="00514C39"/>
    <w:rsid w:val="00517088"/>
    <w:rsid w:val="00521591"/>
    <w:rsid w:val="0052357E"/>
    <w:rsid w:val="0054781A"/>
    <w:rsid w:val="00555B3F"/>
    <w:rsid w:val="00561FA9"/>
    <w:rsid w:val="005A2136"/>
    <w:rsid w:val="005A3910"/>
    <w:rsid w:val="005C0C54"/>
    <w:rsid w:val="005C186D"/>
    <w:rsid w:val="005C6230"/>
    <w:rsid w:val="005D35CD"/>
    <w:rsid w:val="005E2A28"/>
    <w:rsid w:val="005F4E7C"/>
    <w:rsid w:val="00605BBF"/>
    <w:rsid w:val="00630A4D"/>
    <w:rsid w:val="00674510"/>
    <w:rsid w:val="006A5C3C"/>
    <w:rsid w:val="006B3441"/>
    <w:rsid w:val="006C0157"/>
    <w:rsid w:val="00725A36"/>
    <w:rsid w:val="00727B06"/>
    <w:rsid w:val="00752B27"/>
    <w:rsid w:val="007950D5"/>
    <w:rsid w:val="007F108A"/>
    <w:rsid w:val="00803BDB"/>
    <w:rsid w:val="00826D7F"/>
    <w:rsid w:val="00847E17"/>
    <w:rsid w:val="008526A0"/>
    <w:rsid w:val="0085275C"/>
    <w:rsid w:val="00853D48"/>
    <w:rsid w:val="0086258B"/>
    <w:rsid w:val="00866F77"/>
    <w:rsid w:val="00890844"/>
    <w:rsid w:val="008B7533"/>
    <w:rsid w:val="008E671C"/>
    <w:rsid w:val="008F77AB"/>
    <w:rsid w:val="00900728"/>
    <w:rsid w:val="0091637E"/>
    <w:rsid w:val="00924E32"/>
    <w:rsid w:val="00945DCB"/>
    <w:rsid w:val="009568D4"/>
    <w:rsid w:val="0095769A"/>
    <w:rsid w:val="0097379A"/>
    <w:rsid w:val="009907F4"/>
    <w:rsid w:val="009A1378"/>
    <w:rsid w:val="009A66E0"/>
    <w:rsid w:val="009B11CE"/>
    <w:rsid w:val="009D69B4"/>
    <w:rsid w:val="009E090E"/>
    <w:rsid w:val="009E65E2"/>
    <w:rsid w:val="00A1331E"/>
    <w:rsid w:val="00A30E18"/>
    <w:rsid w:val="00A34FC1"/>
    <w:rsid w:val="00A361AF"/>
    <w:rsid w:val="00A40AEE"/>
    <w:rsid w:val="00A471B2"/>
    <w:rsid w:val="00A47A9B"/>
    <w:rsid w:val="00A47B41"/>
    <w:rsid w:val="00A6475E"/>
    <w:rsid w:val="00A6562F"/>
    <w:rsid w:val="00A65DCF"/>
    <w:rsid w:val="00A6775C"/>
    <w:rsid w:val="00AB09BB"/>
    <w:rsid w:val="00AC1143"/>
    <w:rsid w:val="00AC7101"/>
    <w:rsid w:val="00AD7F07"/>
    <w:rsid w:val="00AE7A8F"/>
    <w:rsid w:val="00AF249B"/>
    <w:rsid w:val="00B106E5"/>
    <w:rsid w:val="00B33561"/>
    <w:rsid w:val="00B75684"/>
    <w:rsid w:val="00B941D2"/>
    <w:rsid w:val="00B9464D"/>
    <w:rsid w:val="00B97725"/>
    <w:rsid w:val="00BB5549"/>
    <w:rsid w:val="00BC10DB"/>
    <w:rsid w:val="00BC4621"/>
    <w:rsid w:val="00BD0A04"/>
    <w:rsid w:val="00C012C6"/>
    <w:rsid w:val="00C33629"/>
    <w:rsid w:val="00C3749D"/>
    <w:rsid w:val="00C50F33"/>
    <w:rsid w:val="00C673C0"/>
    <w:rsid w:val="00C851FD"/>
    <w:rsid w:val="00C94A7A"/>
    <w:rsid w:val="00C960DA"/>
    <w:rsid w:val="00CA7B51"/>
    <w:rsid w:val="00CB6D28"/>
    <w:rsid w:val="00CD1182"/>
    <w:rsid w:val="00CE2419"/>
    <w:rsid w:val="00D136D2"/>
    <w:rsid w:val="00D422B1"/>
    <w:rsid w:val="00D43FF2"/>
    <w:rsid w:val="00D51580"/>
    <w:rsid w:val="00D60812"/>
    <w:rsid w:val="00D640F8"/>
    <w:rsid w:val="00DE1FCF"/>
    <w:rsid w:val="00DF15B8"/>
    <w:rsid w:val="00DF3AD4"/>
    <w:rsid w:val="00DF73A0"/>
    <w:rsid w:val="00E209E5"/>
    <w:rsid w:val="00E255DA"/>
    <w:rsid w:val="00E339B7"/>
    <w:rsid w:val="00E429B1"/>
    <w:rsid w:val="00E74315"/>
    <w:rsid w:val="00E7488C"/>
    <w:rsid w:val="00E74BCF"/>
    <w:rsid w:val="00E83B5B"/>
    <w:rsid w:val="00E97E48"/>
    <w:rsid w:val="00EB3AF5"/>
    <w:rsid w:val="00EF3C83"/>
    <w:rsid w:val="00EF3D74"/>
    <w:rsid w:val="00F102A2"/>
    <w:rsid w:val="00F34DB1"/>
    <w:rsid w:val="00F5387B"/>
    <w:rsid w:val="00F7693B"/>
    <w:rsid w:val="00F87188"/>
    <w:rsid w:val="00FB2341"/>
    <w:rsid w:val="00FD5B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HTML Preformatted"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5644B"/>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aliases w:val="H3,&quot;Сапфир&quot;"/>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aliases w:val="H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A6775C"/>
    <w:pPr>
      <w:tabs>
        <w:tab w:val="num" w:pos="0"/>
      </w:tabs>
      <w:spacing w:before="240" w:after="60"/>
      <w:ind w:left="5040" w:hanging="720"/>
      <w:outlineLvl w:val="6"/>
    </w:pPr>
    <w:rPr>
      <w:rFonts w:ascii="PetersburgCTT" w:eastAsia="Calibri" w:hAnsi="PetersburgCTT" w:cs="Times New Roman"/>
      <w:szCs w:val="24"/>
      <w:lang w:val="x-none"/>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a1"/>
    <w:link w:val="90"/>
    <w:qFormat/>
    <w:rsid w:val="00A6775C"/>
    <w:pPr>
      <w:tabs>
        <w:tab w:val="num" w:pos="0"/>
      </w:tabs>
      <w:spacing w:before="240" w:after="60"/>
      <w:ind w:left="6480" w:hanging="720"/>
      <w:outlineLvl w:val="8"/>
    </w:pPr>
    <w:rPr>
      <w:rFonts w:ascii="PetersburgCTT" w:eastAsia="Calibri" w:hAnsi="PetersburgCTT" w:cs="Times New Roman"/>
      <w:i/>
      <w:sz w:val="18"/>
      <w:szCs w:val="24"/>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uiPriority w:val="99"/>
    <w:rsid w:val="0097379A"/>
    <w:rPr>
      <w:rFonts w:ascii="Times New Roman" w:eastAsia="Times New Roman" w:hAnsi="Times New Roman" w:cs="Times New Roman"/>
      <w:b/>
      <w:bCs/>
      <w:sz w:val="36"/>
      <w:szCs w:val="36"/>
      <w:lang w:eastAsia="ru-RU"/>
    </w:rPr>
  </w:style>
  <w:style w:type="character" w:customStyle="1" w:styleId="30">
    <w:name w:val="Заголовок 3 Знак"/>
    <w:aliases w:val="H3 Знак1,&quot;Сапфир&quot; Знак"/>
    <w:basedOn w:val="a2"/>
    <w:link w:val="3"/>
    <w:uiPriority w:val="99"/>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uiPriority w:val="99"/>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aliases w:val="H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uiPriority w:val="59"/>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uiPriority w:val="99"/>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uiPriority w:val="99"/>
    <w:rsid w:val="0097379A"/>
    <w:pPr>
      <w:widowControl/>
      <w:spacing w:before="280" w:after="280"/>
      <w:jc w:val="center"/>
      <w:textAlignment w:val="top"/>
    </w:pPr>
    <w:rPr>
      <w:b/>
      <w:bCs/>
      <w:color w:val="000000"/>
    </w:rPr>
  </w:style>
  <w:style w:type="paragraph" w:customStyle="1" w:styleId="xl99">
    <w:name w:val="xl99"/>
    <w:basedOn w:val="Standard"/>
    <w:uiPriority w:val="99"/>
    <w:rsid w:val="0097379A"/>
    <w:pPr>
      <w:widowControl/>
      <w:spacing w:before="280" w:after="280"/>
      <w:jc w:val="center"/>
      <w:textAlignment w:val="top"/>
    </w:pPr>
    <w:rPr>
      <w:color w:val="000000"/>
    </w:rPr>
  </w:style>
  <w:style w:type="paragraph" w:customStyle="1" w:styleId="xl100">
    <w:name w:val="xl10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uiPriority w:val="99"/>
    <w:rsid w:val="0097379A"/>
    <w:pPr>
      <w:widowControl/>
      <w:spacing w:before="280" w:after="280"/>
      <w:jc w:val="center"/>
      <w:textAlignment w:val="top"/>
    </w:pPr>
    <w:rPr>
      <w:color w:val="000000"/>
    </w:rPr>
  </w:style>
  <w:style w:type="paragraph" w:customStyle="1" w:styleId="xl103">
    <w:name w:val="xl103"/>
    <w:basedOn w:val="Standard"/>
    <w:uiPriority w:val="99"/>
    <w:rsid w:val="0097379A"/>
    <w:pPr>
      <w:widowControl/>
      <w:spacing w:before="280" w:after="280"/>
      <w:textAlignment w:val="top"/>
    </w:pPr>
    <w:rPr>
      <w:color w:val="000000"/>
    </w:rPr>
  </w:style>
  <w:style w:type="paragraph" w:customStyle="1" w:styleId="xl104">
    <w:name w:val="xl10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uiPriority w:val="99"/>
    <w:rsid w:val="0097379A"/>
    <w:pPr>
      <w:widowControl/>
      <w:spacing w:before="280" w:after="280"/>
      <w:textAlignment w:val="top"/>
    </w:pPr>
  </w:style>
  <w:style w:type="paragraph" w:customStyle="1" w:styleId="xl106">
    <w:name w:val="xl106"/>
    <w:basedOn w:val="Standard"/>
    <w:uiPriority w:val="99"/>
    <w:rsid w:val="0097379A"/>
    <w:pPr>
      <w:widowControl/>
      <w:spacing w:before="280" w:after="280"/>
      <w:textAlignment w:val="top"/>
    </w:pPr>
  </w:style>
  <w:style w:type="paragraph" w:customStyle="1" w:styleId="xl107">
    <w:name w:val="xl10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uiPriority w:val="99"/>
    <w:rsid w:val="0097379A"/>
    <w:pPr>
      <w:widowControl/>
      <w:spacing w:before="280" w:after="280"/>
    </w:pPr>
  </w:style>
  <w:style w:type="paragraph" w:customStyle="1" w:styleId="xl110">
    <w:name w:val="xl110"/>
    <w:basedOn w:val="Standard"/>
    <w:uiPriority w:val="99"/>
    <w:rsid w:val="0097379A"/>
    <w:pPr>
      <w:widowControl/>
      <w:spacing w:before="280" w:after="280"/>
    </w:pPr>
  </w:style>
  <w:style w:type="paragraph" w:customStyle="1" w:styleId="xl111">
    <w:name w:val="xl111"/>
    <w:basedOn w:val="Standard"/>
    <w:uiPriority w:val="99"/>
    <w:rsid w:val="0097379A"/>
    <w:pPr>
      <w:widowControl/>
      <w:spacing w:before="280" w:after="280"/>
      <w:textAlignment w:val="top"/>
    </w:pPr>
  </w:style>
  <w:style w:type="paragraph" w:customStyle="1" w:styleId="xl112">
    <w:name w:val="xl11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uiPriority w:val="99"/>
    <w:rsid w:val="0097379A"/>
    <w:pPr>
      <w:widowControl/>
      <w:spacing w:before="280" w:after="280"/>
      <w:jc w:val="center"/>
      <w:textAlignment w:val="top"/>
    </w:pPr>
    <w:rPr>
      <w:color w:val="000000"/>
    </w:rPr>
  </w:style>
  <w:style w:type="paragraph" w:customStyle="1" w:styleId="xl114">
    <w:name w:val="xl11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uiPriority w:val="99"/>
    <w:rsid w:val="0097379A"/>
    <w:pPr>
      <w:widowControl/>
      <w:spacing w:before="280" w:after="280"/>
      <w:jc w:val="center"/>
      <w:textAlignment w:val="top"/>
    </w:pPr>
    <w:rPr>
      <w:color w:val="000000"/>
    </w:rPr>
  </w:style>
  <w:style w:type="paragraph" w:customStyle="1" w:styleId="xl119">
    <w:name w:val="xl119"/>
    <w:basedOn w:val="Standard"/>
    <w:uiPriority w:val="99"/>
    <w:rsid w:val="0097379A"/>
    <w:pPr>
      <w:widowControl/>
      <w:spacing w:before="280" w:after="280"/>
      <w:jc w:val="center"/>
      <w:textAlignment w:val="top"/>
    </w:pPr>
    <w:rPr>
      <w:sz w:val="24"/>
      <w:szCs w:val="24"/>
    </w:rPr>
  </w:style>
  <w:style w:type="paragraph" w:customStyle="1" w:styleId="xl120">
    <w:name w:val="xl120"/>
    <w:basedOn w:val="Standard"/>
    <w:uiPriority w:val="99"/>
    <w:rsid w:val="0097379A"/>
    <w:pPr>
      <w:widowControl/>
      <w:spacing w:before="280" w:after="280"/>
      <w:textAlignment w:val="top"/>
    </w:pPr>
    <w:rPr>
      <w:color w:val="000000"/>
    </w:rPr>
  </w:style>
  <w:style w:type="paragraph" w:customStyle="1" w:styleId="xl121">
    <w:name w:val="xl12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uiPriority w:val="99"/>
    <w:rsid w:val="0097379A"/>
    <w:pPr>
      <w:widowControl/>
      <w:spacing w:before="280" w:after="280"/>
      <w:jc w:val="center"/>
      <w:textAlignment w:val="top"/>
    </w:pPr>
    <w:rPr>
      <w:b/>
      <w:bCs/>
      <w:color w:val="000000"/>
    </w:rPr>
  </w:style>
  <w:style w:type="paragraph" w:customStyle="1" w:styleId="xl129">
    <w:name w:val="xl129"/>
    <w:basedOn w:val="Standard"/>
    <w:uiPriority w:val="99"/>
    <w:rsid w:val="0097379A"/>
    <w:pPr>
      <w:widowControl/>
      <w:spacing w:before="280" w:after="280"/>
      <w:textAlignment w:val="top"/>
    </w:pPr>
    <w:rPr>
      <w:color w:val="000000"/>
    </w:rPr>
  </w:style>
  <w:style w:type="paragraph" w:customStyle="1" w:styleId="xl130">
    <w:name w:val="xl130"/>
    <w:basedOn w:val="Standard"/>
    <w:uiPriority w:val="99"/>
    <w:rsid w:val="0097379A"/>
    <w:pPr>
      <w:widowControl/>
      <w:spacing w:before="280" w:after="280"/>
      <w:jc w:val="center"/>
      <w:textAlignment w:val="top"/>
    </w:pPr>
    <w:rPr>
      <w:color w:val="000000"/>
    </w:rPr>
  </w:style>
  <w:style w:type="paragraph" w:customStyle="1" w:styleId="xl131">
    <w:name w:val="xl13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uiPriority w:val="99"/>
    <w:rsid w:val="0097379A"/>
    <w:pPr>
      <w:widowControl/>
      <w:spacing w:before="280" w:after="280"/>
      <w:textAlignment w:val="top"/>
    </w:pPr>
    <w:rPr>
      <w:color w:val="000000"/>
    </w:rPr>
  </w:style>
  <w:style w:type="paragraph" w:customStyle="1" w:styleId="xl135">
    <w:name w:val="xl135"/>
    <w:basedOn w:val="Standard"/>
    <w:uiPriority w:val="99"/>
    <w:rsid w:val="0097379A"/>
    <w:pPr>
      <w:widowControl/>
      <w:spacing w:before="280" w:after="280"/>
      <w:textAlignment w:val="top"/>
    </w:pPr>
    <w:rPr>
      <w:color w:val="000000"/>
    </w:rPr>
  </w:style>
  <w:style w:type="paragraph" w:customStyle="1" w:styleId="xl136">
    <w:name w:val="xl136"/>
    <w:basedOn w:val="Standard"/>
    <w:uiPriority w:val="99"/>
    <w:rsid w:val="0097379A"/>
    <w:pPr>
      <w:widowControl/>
      <w:spacing w:before="280" w:after="280"/>
    </w:pPr>
    <w:rPr>
      <w:sz w:val="24"/>
      <w:szCs w:val="24"/>
    </w:rPr>
  </w:style>
  <w:style w:type="paragraph" w:customStyle="1" w:styleId="xl137">
    <w:name w:val="xl137"/>
    <w:basedOn w:val="Standard"/>
    <w:uiPriority w:val="99"/>
    <w:rsid w:val="0097379A"/>
    <w:pPr>
      <w:widowControl/>
      <w:spacing w:before="280" w:after="280"/>
      <w:textAlignment w:val="top"/>
    </w:pPr>
    <w:rPr>
      <w:color w:val="000000"/>
    </w:rPr>
  </w:style>
  <w:style w:type="paragraph" w:customStyle="1" w:styleId="xl138">
    <w:name w:val="xl138"/>
    <w:basedOn w:val="Standard"/>
    <w:uiPriority w:val="99"/>
    <w:rsid w:val="0097379A"/>
    <w:pPr>
      <w:widowControl/>
      <w:spacing w:before="280" w:after="280"/>
      <w:jc w:val="center"/>
      <w:textAlignment w:val="top"/>
    </w:pPr>
    <w:rPr>
      <w:color w:val="000000"/>
    </w:rPr>
  </w:style>
  <w:style w:type="paragraph" w:customStyle="1" w:styleId="xl139">
    <w:name w:val="xl139"/>
    <w:basedOn w:val="Standard"/>
    <w:uiPriority w:val="99"/>
    <w:rsid w:val="0097379A"/>
    <w:pPr>
      <w:widowControl/>
      <w:spacing w:before="280" w:after="280"/>
      <w:jc w:val="center"/>
      <w:textAlignment w:val="top"/>
    </w:pPr>
    <w:rPr>
      <w:sz w:val="24"/>
      <w:szCs w:val="24"/>
    </w:rPr>
  </w:style>
  <w:style w:type="paragraph" w:customStyle="1" w:styleId="xl140">
    <w:name w:val="xl14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uiPriority w:val="99"/>
    <w:rsid w:val="0097379A"/>
    <w:pPr>
      <w:widowControl/>
      <w:spacing w:before="280" w:after="280"/>
    </w:pPr>
    <w:rPr>
      <w:color w:val="000000"/>
      <w:sz w:val="24"/>
      <w:szCs w:val="24"/>
    </w:rPr>
  </w:style>
  <w:style w:type="paragraph" w:customStyle="1" w:styleId="xl146">
    <w:name w:val="xl146"/>
    <w:basedOn w:val="Standard"/>
    <w:uiPriority w:val="99"/>
    <w:rsid w:val="0097379A"/>
    <w:pPr>
      <w:widowControl/>
      <w:spacing w:before="280" w:after="280"/>
    </w:pPr>
    <w:rPr>
      <w:color w:val="000000"/>
      <w:sz w:val="24"/>
      <w:szCs w:val="24"/>
    </w:rPr>
  </w:style>
  <w:style w:type="paragraph" w:customStyle="1" w:styleId="xl147">
    <w:name w:val="xl14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uiPriority w:val="99"/>
    <w:rsid w:val="0097379A"/>
    <w:pPr>
      <w:widowControl/>
      <w:spacing w:before="280" w:after="280"/>
      <w:jc w:val="center"/>
      <w:textAlignment w:val="top"/>
    </w:pPr>
    <w:rPr>
      <w:color w:val="000000"/>
    </w:rPr>
  </w:style>
  <w:style w:type="paragraph" w:customStyle="1" w:styleId="xl152">
    <w:name w:val="xl15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uiPriority w:val="99"/>
    <w:rsid w:val="0097379A"/>
    <w:pPr>
      <w:widowControl/>
      <w:spacing w:before="280" w:after="280"/>
      <w:textAlignment w:val="top"/>
    </w:pPr>
    <w:rPr>
      <w:color w:val="000000"/>
    </w:rPr>
  </w:style>
  <w:style w:type="paragraph" w:customStyle="1" w:styleId="xl154">
    <w:name w:val="xl154"/>
    <w:basedOn w:val="Standard"/>
    <w:uiPriority w:val="99"/>
    <w:rsid w:val="0097379A"/>
    <w:pPr>
      <w:widowControl/>
      <w:spacing w:before="280" w:after="280"/>
      <w:textAlignment w:val="top"/>
    </w:pPr>
    <w:rPr>
      <w:color w:val="000000"/>
    </w:rPr>
  </w:style>
  <w:style w:type="paragraph" w:customStyle="1" w:styleId="xl155">
    <w:name w:val="xl15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uiPriority w:val="99"/>
    <w:rsid w:val="0097379A"/>
    <w:pPr>
      <w:widowControl/>
      <w:spacing w:before="280" w:after="280"/>
      <w:jc w:val="center"/>
      <w:textAlignment w:val="top"/>
    </w:pPr>
    <w:rPr>
      <w:color w:val="000000"/>
    </w:rPr>
  </w:style>
  <w:style w:type="paragraph" w:customStyle="1" w:styleId="xl157">
    <w:name w:val="xl157"/>
    <w:basedOn w:val="Standard"/>
    <w:uiPriority w:val="99"/>
    <w:rsid w:val="0097379A"/>
    <w:pPr>
      <w:widowControl/>
      <w:spacing w:before="280" w:after="280"/>
      <w:jc w:val="center"/>
      <w:textAlignment w:val="top"/>
    </w:pPr>
    <w:rPr>
      <w:color w:val="000000"/>
    </w:rPr>
  </w:style>
  <w:style w:type="paragraph" w:customStyle="1" w:styleId="xl158">
    <w:name w:val="xl15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uiPriority w:val="99"/>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uiPriority w:val="99"/>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uiPriority w:val="99"/>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uiPriority w:val="99"/>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aliases w:val="Текст сноски-FN Знак1,Footnote Text Char Знак Знак Знак1,Footnote Text Char Знак Знак3,single space Знак2,footnote text Знак2,Текст сноски Знак Знак Знак Знак2,Footnote Text Char Знак Знак Знак Знак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aliases w:val="Текст сноски-FN Знак,Footnote Text Char Знак Знак Знак,Footnote Text Char Знак Знак1,Текст сноски Знак Знак,single space Знак,footnote text Знак,Текст сноски Знак Знак Знак Знак,Текст сноски Знак Знак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uiPriority w:val="99"/>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aliases w:val="Текст сноски-FN,Footnote Text Char Знак Знак,Footnote Text Char Знак,single space,footnote text,Текст сноски Знак Знак Знак,Footnote Text Char Знак Знак Знак Знак"/>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uiPriority w:val="99"/>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uiPriority w:val="99"/>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uiPriority w:val="99"/>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uiPriority w:val="99"/>
    <w:rsid w:val="00DF15B8"/>
    <w:rPr>
      <w:u w:val="single"/>
    </w:rPr>
  </w:style>
  <w:style w:type="paragraph" w:customStyle="1" w:styleId="afff3">
    <w:name w:val="Текст (лев. подпись)"/>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uiPriority w:val="99"/>
    <w:rsid w:val="00DF15B8"/>
    <w:rPr>
      <w:sz w:val="14"/>
      <w:szCs w:val="14"/>
    </w:rPr>
  </w:style>
  <w:style w:type="paragraph" w:customStyle="1" w:styleId="afff5">
    <w:name w:val="Текст (прав. подпись)"/>
    <w:basedOn w:val="a1"/>
    <w:next w:val="a1"/>
    <w:uiPriority w:val="99"/>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uiPriority w:val="99"/>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uiPriority w:val="99"/>
    <w:rsid w:val="00DF15B8"/>
    <w:pPr>
      <w:jc w:val="left"/>
    </w:pPr>
    <w:rPr>
      <w:color w:val="000080"/>
    </w:rPr>
  </w:style>
  <w:style w:type="character" w:customStyle="1" w:styleId="afff9">
    <w:name w:val="Найденные слова"/>
    <w:uiPriority w:val="99"/>
    <w:rsid w:val="00DF15B8"/>
    <w:rPr>
      <w:b/>
      <w:bCs/>
      <w:color w:val="000080"/>
      <w:sz w:val="20"/>
      <w:szCs w:val="20"/>
    </w:rPr>
  </w:style>
  <w:style w:type="character" w:customStyle="1" w:styleId="afffa">
    <w:name w:val="Не вступил в силу"/>
    <w:uiPriority w:val="99"/>
    <w:rsid w:val="00DF15B8"/>
    <w:rPr>
      <w:b/>
      <w:bCs/>
      <w:color w:val="008080"/>
      <w:sz w:val="20"/>
      <w:szCs w:val="20"/>
    </w:rPr>
  </w:style>
  <w:style w:type="paragraph" w:customStyle="1" w:styleId="afffb">
    <w:name w:val="Объект"/>
    <w:basedOn w:val="a1"/>
    <w:next w:val="a1"/>
    <w:uiPriority w:val="99"/>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uiPriority w:val="99"/>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uiPriority w:val="99"/>
    <w:rsid w:val="00DF15B8"/>
    <w:rPr>
      <w:sz w:val="18"/>
      <w:szCs w:val="18"/>
    </w:rPr>
  </w:style>
  <w:style w:type="paragraph" w:customStyle="1" w:styleId="afffe">
    <w:name w:val="Постоянная часть"/>
    <w:basedOn w:val="afff0"/>
    <w:next w:val="a1"/>
    <w:uiPriority w:val="99"/>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uiPriority w:val="99"/>
    <w:rsid w:val="00DF15B8"/>
    <w:rPr>
      <w:b/>
      <w:bCs/>
      <w:color w:val="008000"/>
      <w:sz w:val="20"/>
      <w:szCs w:val="20"/>
      <w:u w:val="single"/>
    </w:rPr>
  </w:style>
  <w:style w:type="paragraph" w:customStyle="1" w:styleId="affff1">
    <w:name w:val="Словарная статья"/>
    <w:basedOn w:val="a1"/>
    <w:next w:val="a1"/>
    <w:uiPriority w:val="99"/>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uiPriority w:val="99"/>
    <w:rsid w:val="00DF15B8"/>
    <w:rPr>
      <w:b/>
      <w:bCs/>
      <w:strike/>
      <w:color w:val="808000"/>
      <w:sz w:val="20"/>
      <w:szCs w:val="20"/>
    </w:rPr>
  </w:style>
  <w:style w:type="paragraph" w:customStyle="1" w:styleId="1fe">
    <w:name w:val="Знак Знак Знак1 Знак Знак Знак"/>
    <w:basedOn w:val="a1"/>
    <w:uiPriority w:val="99"/>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uiPriority w:val="99"/>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uiPriority w:val="99"/>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semiHidden/>
    <w:rsid w:val="003A3D24"/>
  </w:style>
  <w:style w:type="table" w:customStyle="1" w:styleId="113">
    <w:name w:val="Сетка таблицы11"/>
    <w:basedOn w:val="a3"/>
    <w:next w:val="ab"/>
    <w:rsid w:val="003A3D24"/>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Абзац списка3"/>
    <w:basedOn w:val="a1"/>
    <w:rsid w:val="003A3D24"/>
    <w:pPr>
      <w:ind w:left="720"/>
      <w:contextualSpacing/>
      <w:jc w:val="left"/>
    </w:pPr>
    <w:rPr>
      <w:rFonts w:ascii="Times New Roman" w:eastAsia="Times New Roman" w:hAnsi="Times New Roman" w:cs="Times New Roman"/>
      <w:sz w:val="20"/>
      <w:szCs w:val="20"/>
      <w:lang w:eastAsia="ru-RU"/>
    </w:rPr>
  </w:style>
  <w:style w:type="paragraph" w:customStyle="1" w:styleId="affff8">
    <w:name w:val="Знак"/>
    <w:basedOn w:val="a1"/>
    <w:uiPriority w:val="99"/>
    <w:rsid w:val="003A3D2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3A3D24"/>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9">
    <w:name w:val="Обычный (паспорт)"/>
    <w:basedOn w:val="a1"/>
    <w:rsid w:val="003A3D24"/>
    <w:pPr>
      <w:spacing w:before="120"/>
    </w:pPr>
    <w:rPr>
      <w:rFonts w:ascii="Times New Roman" w:eastAsia="Calibri" w:hAnsi="Times New Roman" w:cs="Times New Roman"/>
      <w:sz w:val="28"/>
      <w:szCs w:val="28"/>
      <w:lang w:eastAsia="ru-RU"/>
    </w:rPr>
  </w:style>
  <w:style w:type="paragraph" w:customStyle="1" w:styleId="affffa">
    <w:name w:val="Жирный (паспорт)"/>
    <w:basedOn w:val="a1"/>
    <w:rsid w:val="003A3D24"/>
    <w:pPr>
      <w:spacing w:before="120"/>
    </w:pPr>
    <w:rPr>
      <w:rFonts w:ascii="Times New Roman" w:eastAsia="Calibri" w:hAnsi="Times New Roman" w:cs="Times New Roman"/>
      <w:b/>
      <w:sz w:val="28"/>
      <w:szCs w:val="28"/>
      <w:lang w:eastAsia="ru-RU"/>
    </w:rPr>
  </w:style>
  <w:style w:type="numbering" w:customStyle="1" w:styleId="150">
    <w:name w:val="Нет списка15"/>
    <w:next w:val="a4"/>
    <w:uiPriority w:val="99"/>
    <w:semiHidden/>
    <w:unhideWhenUsed/>
    <w:rsid w:val="000A3DDC"/>
  </w:style>
  <w:style w:type="table" w:customStyle="1" w:styleId="121">
    <w:name w:val="Сетка таблицы12"/>
    <w:basedOn w:val="a3"/>
    <w:next w:val="ab"/>
    <w:uiPriority w:val="99"/>
    <w:rsid w:val="000A3DD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900728"/>
  </w:style>
  <w:style w:type="numbering" w:customStyle="1" w:styleId="170">
    <w:name w:val="Нет списка17"/>
    <w:next w:val="a4"/>
    <w:uiPriority w:val="99"/>
    <w:semiHidden/>
    <w:unhideWhenUsed/>
    <w:rsid w:val="00B106E5"/>
  </w:style>
  <w:style w:type="table" w:customStyle="1" w:styleId="131">
    <w:name w:val="Сетка таблицы13"/>
    <w:basedOn w:val="a3"/>
    <w:next w:val="ab"/>
    <w:rsid w:val="00B106E5"/>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EF3C83"/>
  </w:style>
  <w:style w:type="table" w:customStyle="1" w:styleId="141">
    <w:name w:val="Сетка таблицы14"/>
    <w:basedOn w:val="a3"/>
    <w:next w:val="ab"/>
    <w:rsid w:val="00EF3C83"/>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4"/>
    <w:uiPriority w:val="99"/>
    <w:semiHidden/>
    <w:unhideWhenUsed/>
    <w:rsid w:val="006A5C3C"/>
  </w:style>
  <w:style w:type="table" w:customStyle="1" w:styleId="151">
    <w:name w:val="Сетка таблицы15"/>
    <w:basedOn w:val="a3"/>
    <w:next w:val="ab"/>
    <w:rsid w:val="006A5C3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b">
    <w:basedOn w:val="a1"/>
    <w:next w:val="af9"/>
    <w:uiPriority w:val="99"/>
    <w:rsid w:val="006A5C3C"/>
    <w:pPr>
      <w:spacing w:before="100" w:beforeAutospacing="1" w:after="100" w:afterAutospacing="1"/>
      <w:jc w:val="left"/>
    </w:pPr>
    <w:rPr>
      <w:rFonts w:ascii="Arial" w:eastAsia="Times New Roman" w:hAnsi="Arial" w:cs="Arial"/>
      <w:sz w:val="24"/>
      <w:szCs w:val="24"/>
      <w:lang w:eastAsia="ru-RU"/>
    </w:rPr>
  </w:style>
  <w:style w:type="numbering" w:customStyle="1" w:styleId="200">
    <w:name w:val="Нет списка20"/>
    <w:next w:val="a4"/>
    <w:uiPriority w:val="99"/>
    <w:semiHidden/>
    <w:rsid w:val="0005644B"/>
  </w:style>
  <w:style w:type="table" w:customStyle="1" w:styleId="161">
    <w:name w:val="Сетка таблицы16"/>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Знак Знак Знак Знак Знак3"/>
    <w:basedOn w:val="a1"/>
    <w:rsid w:val="0005644B"/>
    <w:pPr>
      <w:widowControl w:val="0"/>
      <w:adjustRightInd w:val="0"/>
      <w:spacing w:after="160" w:line="240" w:lineRule="exact"/>
      <w:jc w:val="center"/>
    </w:pPr>
    <w:rPr>
      <w:rFonts w:ascii="Arial" w:eastAsia="Times New Roman" w:hAnsi="Arial" w:cs="Times New Roman"/>
      <w:b/>
      <w:bCs/>
      <w:i/>
      <w:iCs/>
      <w:sz w:val="28"/>
      <w:szCs w:val="28"/>
      <w:lang w:val="en-GB"/>
    </w:rPr>
  </w:style>
  <w:style w:type="character" w:customStyle="1" w:styleId="fontstyle11">
    <w:name w:val="fontstyle11"/>
    <w:rsid w:val="0005644B"/>
  </w:style>
  <w:style w:type="paragraph" w:customStyle="1" w:styleId="p">
    <w:name w:val="p"/>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f5">
    <w:name w:val="Гиперссылка2"/>
    <w:basedOn w:val="a2"/>
    <w:rsid w:val="0005644B"/>
  </w:style>
  <w:style w:type="character" w:customStyle="1" w:styleId="1ff6">
    <w:name w:val="1"/>
    <w:basedOn w:val="a2"/>
    <w:rsid w:val="0005644B"/>
  </w:style>
  <w:style w:type="paragraph" w:customStyle="1" w:styleId="a50">
    <w:name w:val="a5"/>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c2">
    <w:name w:val="c2"/>
    <w:basedOn w:val="a2"/>
    <w:rsid w:val="0005644B"/>
  </w:style>
  <w:style w:type="numbering" w:customStyle="1" w:styleId="214">
    <w:name w:val="Нет списка21"/>
    <w:next w:val="a4"/>
    <w:uiPriority w:val="99"/>
    <w:semiHidden/>
    <w:rsid w:val="0005644B"/>
  </w:style>
  <w:style w:type="table" w:customStyle="1" w:styleId="171">
    <w:name w:val="Сетка таблицы17"/>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Нет списка22"/>
    <w:next w:val="a4"/>
    <w:uiPriority w:val="99"/>
    <w:semiHidden/>
    <w:unhideWhenUsed/>
    <w:rsid w:val="00D640F8"/>
  </w:style>
  <w:style w:type="table" w:customStyle="1" w:styleId="181">
    <w:name w:val="Сетка таблицы18"/>
    <w:basedOn w:val="a3"/>
    <w:next w:val="ab"/>
    <w:rsid w:val="00D640F8"/>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Нет списка23"/>
    <w:next w:val="a4"/>
    <w:uiPriority w:val="99"/>
    <w:semiHidden/>
    <w:unhideWhenUsed/>
    <w:rsid w:val="00BC10DB"/>
  </w:style>
  <w:style w:type="paragraph" w:customStyle="1" w:styleId="font6">
    <w:name w:val="font6"/>
    <w:basedOn w:val="a1"/>
    <w:uiPriority w:val="99"/>
    <w:rsid w:val="00BC10DB"/>
    <w:pPr>
      <w:spacing w:before="100" w:beforeAutospacing="1" w:after="100" w:afterAutospacing="1"/>
      <w:jc w:val="left"/>
    </w:pPr>
    <w:rPr>
      <w:rFonts w:ascii="Tahoma" w:eastAsia="Times New Roman" w:hAnsi="Tahoma" w:cs="Tahoma"/>
      <w:b/>
      <w:bCs/>
      <w:color w:val="000000"/>
      <w:sz w:val="16"/>
      <w:szCs w:val="16"/>
      <w:lang w:eastAsia="ru-RU"/>
    </w:rPr>
  </w:style>
  <w:style w:type="paragraph" w:customStyle="1" w:styleId="xl63">
    <w:name w:val="xl63"/>
    <w:basedOn w:val="a1"/>
    <w:rsid w:val="00BC10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S Sans Serif" w:eastAsia="Times New Roman" w:hAnsi="MS Sans Serif" w:cs="Times New Roman"/>
      <w:b/>
      <w:bCs/>
      <w:sz w:val="17"/>
      <w:szCs w:val="17"/>
      <w:lang w:eastAsia="ru-RU"/>
    </w:rPr>
  </w:style>
  <w:style w:type="table" w:customStyle="1" w:styleId="191">
    <w:name w:val="Сетка таблицы19"/>
    <w:basedOn w:val="a3"/>
    <w:next w:val="ab"/>
    <w:uiPriority w:val="59"/>
    <w:rsid w:val="00BC10D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Нет списка24"/>
    <w:next w:val="a4"/>
    <w:uiPriority w:val="99"/>
    <w:semiHidden/>
    <w:unhideWhenUsed/>
    <w:rsid w:val="009A66E0"/>
  </w:style>
  <w:style w:type="table" w:customStyle="1" w:styleId="201">
    <w:name w:val="Сетка таблицы20"/>
    <w:basedOn w:val="a3"/>
    <w:next w:val="ab"/>
    <w:uiPriority w:val="59"/>
    <w:rsid w:val="009A66E0"/>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0">
    <w:name w:val="Нет списка25"/>
    <w:next w:val="a4"/>
    <w:uiPriority w:val="99"/>
    <w:semiHidden/>
    <w:unhideWhenUsed/>
    <w:rsid w:val="0009084C"/>
  </w:style>
  <w:style w:type="paragraph" w:customStyle="1" w:styleId="ConsPlusDocList">
    <w:name w:val="ConsPlusDocList"/>
    <w:rsid w:val="0009084C"/>
    <w:pPr>
      <w:widowControl w:val="0"/>
      <w:autoSpaceDE w:val="0"/>
      <w:autoSpaceDN w:val="0"/>
      <w:jc w:val="left"/>
    </w:pPr>
    <w:rPr>
      <w:rFonts w:ascii="Courier New" w:eastAsia="Times New Roman" w:hAnsi="Courier New" w:cs="Courier New"/>
      <w:sz w:val="20"/>
      <w:szCs w:val="20"/>
      <w:lang w:eastAsia="ru-RU"/>
    </w:rPr>
  </w:style>
  <w:style w:type="paragraph" w:customStyle="1" w:styleId="ConsPlusTitlePage">
    <w:name w:val="ConsPlusTitlePage"/>
    <w:rsid w:val="0009084C"/>
    <w:pPr>
      <w:widowControl w:val="0"/>
      <w:autoSpaceDE w:val="0"/>
      <w:autoSpaceDN w:val="0"/>
      <w:jc w:val="left"/>
    </w:pPr>
    <w:rPr>
      <w:rFonts w:ascii="Tahoma" w:eastAsia="Times New Roman" w:hAnsi="Tahoma" w:cs="Tahoma"/>
      <w:sz w:val="20"/>
      <w:szCs w:val="20"/>
      <w:lang w:eastAsia="ru-RU"/>
    </w:rPr>
  </w:style>
  <w:style w:type="paragraph" w:customStyle="1" w:styleId="ConsPlusJurTerm">
    <w:name w:val="ConsPlusJurTerm"/>
    <w:rsid w:val="0009084C"/>
    <w:pPr>
      <w:widowControl w:val="0"/>
      <w:autoSpaceDE w:val="0"/>
      <w:autoSpaceDN w:val="0"/>
      <w:jc w:val="left"/>
    </w:pPr>
    <w:rPr>
      <w:rFonts w:ascii="Tahoma" w:eastAsia="Times New Roman" w:hAnsi="Tahoma" w:cs="Tahoma"/>
      <w:szCs w:val="20"/>
      <w:lang w:eastAsia="ru-RU"/>
    </w:rPr>
  </w:style>
  <w:style w:type="table" w:customStyle="1" w:styleId="215">
    <w:name w:val="Сетка таблицы21"/>
    <w:basedOn w:val="a3"/>
    <w:next w:val="ab"/>
    <w:uiPriority w:val="59"/>
    <w:rsid w:val="0009084C"/>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basedOn w:val="a3"/>
    <w:next w:val="ab"/>
    <w:uiPriority w:val="59"/>
    <w:rsid w:val="005C186D"/>
    <w:pPr>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Сетка таблицы23"/>
    <w:basedOn w:val="a3"/>
    <w:next w:val="ab"/>
    <w:rsid w:val="00AE7A8F"/>
    <w:pPr>
      <w:jc w:val="left"/>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41">
    <w:name w:val="Сетка таблицы24"/>
    <w:basedOn w:val="a3"/>
    <w:next w:val="ab"/>
    <w:rsid w:val="00AE7A8F"/>
    <w:pPr>
      <w:jc w:val="left"/>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70">
    <w:name w:val="Заголовок 7 Знак"/>
    <w:basedOn w:val="a2"/>
    <w:link w:val="7"/>
    <w:rsid w:val="00A6775C"/>
    <w:rPr>
      <w:rFonts w:ascii="PetersburgCTT" w:eastAsia="Calibri" w:hAnsi="PetersburgCTT" w:cs="Times New Roman"/>
      <w:szCs w:val="24"/>
      <w:lang w:val="x-none"/>
    </w:rPr>
  </w:style>
  <w:style w:type="character" w:customStyle="1" w:styleId="90">
    <w:name w:val="Заголовок 9 Знак"/>
    <w:basedOn w:val="a2"/>
    <w:link w:val="9"/>
    <w:rsid w:val="00A6775C"/>
    <w:rPr>
      <w:rFonts w:ascii="PetersburgCTT" w:eastAsia="Calibri" w:hAnsi="PetersburgCTT" w:cs="Times New Roman"/>
      <w:i/>
      <w:sz w:val="18"/>
      <w:szCs w:val="24"/>
      <w:lang w:val="x-none"/>
    </w:rPr>
  </w:style>
  <w:style w:type="numbering" w:customStyle="1" w:styleId="260">
    <w:name w:val="Нет списка26"/>
    <w:next w:val="a4"/>
    <w:uiPriority w:val="99"/>
    <w:semiHidden/>
    <w:unhideWhenUsed/>
    <w:rsid w:val="00A6775C"/>
  </w:style>
  <w:style w:type="paragraph" w:styleId="1ff7">
    <w:name w:val="toc 1"/>
    <w:basedOn w:val="a1"/>
    <w:next w:val="a1"/>
    <w:autoRedefine/>
    <w:rsid w:val="00A6775C"/>
    <w:pPr>
      <w:tabs>
        <w:tab w:val="right" w:leader="dot" w:pos="9344"/>
      </w:tabs>
      <w:spacing w:before="120" w:after="120"/>
      <w:jc w:val="left"/>
    </w:pPr>
    <w:rPr>
      <w:rFonts w:ascii="Calibri" w:eastAsia="Times New Roman" w:hAnsi="Calibri" w:cs="Calibri"/>
      <w:b/>
      <w:bCs/>
      <w:caps/>
      <w:noProof/>
      <w:sz w:val="20"/>
      <w:szCs w:val="20"/>
      <w:lang w:eastAsia="ru-RU"/>
    </w:rPr>
  </w:style>
  <w:style w:type="paragraph" w:customStyle="1" w:styleId="216">
    <w:name w:val="Знак Знак21"/>
    <w:basedOn w:val="a1"/>
    <w:rsid w:val="00A6775C"/>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afff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A6775C"/>
    <w:pPr>
      <w:spacing w:before="100" w:beforeAutospacing="1" w:after="100" w:afterAutospacing="1"/>
      <w:jc w:val="left"/>
    </w:pPr>
    <w:rPr>
      <w:rFonts w:ascii="Tahoma" w:eastAsia="Times New Roman" w:hAnsi="Tahoma" w:cs="Tahoma"/>
      <w:sz w:val="20"/>
      <w:szCs w:val="20"/>
      <w:lang w:val="en-US"/>
    </w:rPr>
  </w:style>
  <w:style w:type="paragraph" w:customStyle="1" w:styleId="af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A6775C"/>
    <w:pPr>
      <w:spacing w:after="160" w:line="240" w:lineRule="exact"/>
      <w:jc w:val="left"/>
    </w:pPr>
    <w:rPr>
      <w:rFonts w:ascii="Times New Roman" w:eastAsia="SimSun" w:hAnsi="Times New Roman" w:cs="Times New Roman"/>
      <w:b/>
      <w:sz w:val="28"/>
      <w:szCs w:val="24"/>
      <w:lang w:val="en-US"/>
    </w:rPr>
  </w:style>
  <w:style w:type="paragraph" w:customStyle="1" w:styleId="affffe">
    <w:name w:val="Таблица"/>
    <w:basedOn w:val="a1"/>
    <w:rsid w:val="00A6775C"/>
    <w:pPr>
      <w:jc w:val="center"/>
    </w:pPr>
    <w:rPr>
      <w:rFonts w:ascii="Times New Roman" w:eastAsia="Calibri" w:hAnsi="Times New Roman" w:cs="Times New Roman"/>
      <w:b/>
      <w:sz w:val="28"/>
      <w:szCs w:val="28"/>
      <w:lang w:eastAsia="ru-RU"/>
    </w:rPr>
  </w:style>
  <w:style w:type="paragraph" w:customStyle="1" w:styleId="314">
    <w:name w:val="Основной текст с отступом 3 + 14 пт"/>
    <w:aliases w:val="По ширине,Слева:  0 см,Первая строка: ..."/>
    <w:basedOn w:val="35"/>
    <w:rsid w:val="00A6775C"/>
    <w:pPr>
      <w:spacing w:line="240" w:lineRule="auto"/>
      <w:ind w:left="0" w:firstLine="540"/>
      <w:jc w:val="both"/>
    </w:pPr>
    <w:rPr>
      <w:rFonts w:ascii="Calibri" w:eastAsia="Times New Roman" w:hAnsi="Calibri" w:cs="Times New Roman"/>
      <w:bCs/>
      <w:sz w:val="28"/>
      <w:szCs w:val="28"/>
      <w:lang w:eastAsia="ru-RU"/>
    </w:rPr>
  </w:style>
  <w:style w:type="paragraph" w:customStyle="1" w:styleId="TimesNewRoman">
    <w:name w:val="Times New Roman"/>
    <w:basedOn w:val="a1"/>
    <w:rsid w:val="00A6775C"/>
    <w:pPr>
      <w:suppressAutoHyphens/>
      <w:spacing w:after="200" w:line="276" w:lineRule="auto"/>
      <w:jc w:val="left"/>
    </w:pPr>
    <w:rPr>
      <w:rFonts w:ascii="Times New Roman" w:eastAsia="Times New Roman" w:hAnsi="Times New Roman" w:cs="Times New Roman"/>
      <w:sz w:val="28"/>
      <w:lang w:eastAsia="ar-SA"/>
    </w:rPr>
  </w:style>
  <w:style w:type="paragraph" w:customStyle="1" w:styleId="Char">
    <w:name w:val="Char"/>
    <w:basedOn w:val="a1"/>
    <w:rsid w:val="00A6775C"/>
    <w:pPr>
      <w:spacing w:after="160" w:line="240" w:lineRule="exact"/>
      <w:jc w:val="left"/>
    </w:pPr>
    <w:rPr>
      <w:rFonts w:ascii="Arial" w:eastAsia="Times New Roman" w:hAnsi="Arial" w:cs="Arial"/>
      <w:sz w:val="20"/>
      <w:szCs w:val="20"/>
      <w:lang w:val="fr-FR"/>
    </w:rPr>
  </w:style>
  <w:style w:type="paragraph" w:customStyle="1" w:styleId="Style2">
    <w:name w:val="Style2"/>
    <w:basedOn w:val="a1"/>
    <w:rsid w:val="00A6775C"/>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3">
    <w:name w:val="Style3"/>
    <w:basedOn w:val="a1"/>
    <w:rsid w:val="00A6775C"/>
    <w:pPr>
      <w:widowControl w:val="0"/>
      <w:autoSpaceDE w:val="0"/>
      <w:autoSpaceDN w:val="0"/>
      <w:adjustRightInd w:val="0"/>
      <w:spacing w:line="322" w:lineRule="exact"/>
      <w:ind w:firstLine="706"/>
    </w:pPr>
    <w:rPr>
      <w:rFonts w:ascii="Times New Roman" w:eastAsia="Times New Roman" w:hAnsi="Times New Roman" w:cs="Times New Roman"/>
      <w:sz w:val="24"/>
      <w:szCs w:val="24"/>
      <w:lang w:eastAsia="ru-RU"/>
    </w:rPr>
  </w:style>
  <w:style w:type="paragraph" w:customStyle="1" w:styleId="Style4">
    <w:name w:val="Style4"/>
    <w:basedOn w:val="a1"/>
    <w:rsid w:val="00A6775C"/>
    <w:pPr>
      <w:widowControl w:val="0"/>
      <w:autoSpaceDE w:val="0"/>
      <w:autoSpaceDN w:val="0"/>
      <w:adjustRightInd w:val="0"/>
      <w:spacing w:line="324" w:lineRule="exact"/>
      <w:ind w:firstLine="552"/>
    </w:pPr>
    <w:rPr>
      <w:rFonts w:ascii="Times New Roman" w:eastAsia="Times New Roman" w:hAnsi="Times New Roman" w:cs="Times New Roman"/>
      <w:sz w:val="24"/>
      <w:szCs w:val="24"/>
      <w:lang w:eastAsia="ru-RU"/>
    </w:rPr>
  </w:style>
  <w:style w:type="paragraph" w:customStyle="1" w:styleId="Style5">
    <w:name w:val="Style5"/>
    <w:basedOn w:val="a1"/>
    <w:rsid w:val="00A6775C"/>
    <w:pPr>
      <w:widowControl w:val="0"/>
      <w:autoSpaceDE w:val="0"/>
      <w:autoSpaceDN w:val="0"/>
      <w:adjustRightInd w:val="0"/>
      <w:spacing w:line="326" w:lineRule="exact"/>
      <w:ind w:hanging="360"/>
      <w:jc w:val="left"/>
    </w:pPr>
    <w:rPr>
      <w:rFonts w:ascii="Times New Roman" w:eastAsia="Times New Roman" w:hAnsi="Times New Roman" w:cs="Times New Roman"/>
      <w:sz w:val="24"/>
      <w:szCs w:val="24"/>
      <w:lang w:eastAsia="ru-RU"/>
    </w:rPr>
  </w:style>
  <w:style w:type="paragraph" w:customStyle="1" w:styleId="114">
    <w:name w:val="Знак Знак11 Знак"/>
    <w:basedOn w:val="10"/>
    <w:rsid w:val="00A6775C"/>
    <w:pPr>
      <w:keepLines/>
      <w:widowControl/>
      <w:jc w:val="both"/>
    </w:pPr>
    <w:rPr>
      <w:b w:val="0"/>
      <w:bCs w:val="0"/>
      <w:kern w:val="28"/>
      <w:sz w:val="27"/>
      <w:szCs w:val="27"/>
      <w:lang w:val="x-none" w:eastAsia="x-none"/>
    </w:rPr>
  </w:style>
  <w:style w:type="paragraph" w:customStyle="1" w:styleId="115">
    <w:name w:val="Знак Знак11 Знак Знак Знак"/>
    <w:basedOn w:val="10"/>
    <w:rsid w:val="00A6775C"/>
    <w:pPr>
      <w:keepLines/>
      <w:widowControl/>
      <w:jc w:val="both"/>
    </w:pPr>
    <w:rPr>
      <w:b w:val="0"/>
      <w:bCs w:val="0"/>
      <w:kern w:val="28"/>
      <w:sz w:val="27"/>
      <w:szCs w:val="27"/>
      <w:lang w:val="x-none" w:eastAsia="x-none"/>
    </w:rPr>
  </w:style>
  <w:style w:type="paragraph" w:customStyle="1" w:styleId="2f6">
    <w:name w:val="Без интервала2"/>
    <w:rsid w:val="00A6775C"/>
    <w:pPr>
      <w:suppressAutoHyphens/>
      <w:jc w:val="left"/>
    </w:pPr>
    <w:rPr>
      <w:rFonts w:ascii="Calibri" w:eastAsia="Arial" w:hAnsi="Calibri" w:cs="Times New Roman"/>
      <w:lang w:eastAsia="ar-SA"/>
    </w:rPr>
  </w:style>
  <w:style w:type="paragraph" w:customStyle="1" w:styleId="1-1">
    <w:name w:val="Заголовок 1- нумерованный Знак Знак Знак1 Знак Знак Знак Знак Знак Знак Знак Знак Знак Знак"/>
    <w:basedOn w:val="a1"/>
    <w:rsid w:val="00A6775C"/>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character" w:customStyle="1" w:styleId="232">
    <w:name w:val="Знак Знак23"/>
    <w:rsid w:val="00A6775C"/>
    <w:rPr>
      <w:rFonts w:ascii="Times New Roman" w:eastAsia="Times New Roman" w:hAnsi="Times New Roman" w:cs="Times New Roman" w:hint="default"/>
      <w:b/>
      <w:bCs/>
      <w:caps/>
      <w:sz w:val="28"/>
      <w:szCs w:val="28"/>
      <w:lang w:val="en-US"/>
    </w:rPr>
  </w:style>
  <w:style w:type="character" w:customStyle="1" w:styleId="222">
    <w:name w:val="Знак Знак22"/>
    <w:rsid w:val="00A6775C"/>
    <w:rPr>
      <w:rFonts w:ascii="Times New Roman" w:eastAsia="Times New Roman" w:hAnsi="Times New Roman" w:cs="Times New Roman" w:hint="default"/>
      <w:b/>
      <w:bCs/>
      <w:iCs/>
      <w:kern w:val="24"/>
      <w:sz w:val="28"/>
      <w:szCs w:val="28"/>
    </w:rPr>
  </w:style>
  <w:style w:type="character" w:customStyle="1" w:styleId="H3">
    <w:name w:val="H3 Знак"/>
    <w:aliases w:val="&quot;Сапфир&quot; Знак Знак"/>
    <w:rsid w:val="00A6775C"/>
    <w:rPr>
      <w:b/>
      <w:bCs w:val="0"/>
      <w:sz w:val="28"/>
      <w:szCs w:val="24"/>
      <w:lang w:eastAsia="en-US"/>
    </w:rPr>
  </w:style>
  <w:style w:type="character" w:customStyle="1" w:styleId="H6">
    <w:name w:val="H6 Знак Знак"/>
    <w:rsid w:val="00A6775C"/>
    <w:rPr>
      <w:rFonts w:ascii="PetersburgCTT" w:hAnsi="PetersburgCTT" w:hint="default"/>
      <w:i/>
      <w:iCs w:val="0"/>
      <w:sz w:val="22"/>
      <w:szCs w:val="24"/>
      <w:lang w:eastAsia="en-US"/>
    </w:rPr>
  </w:style>
  <w:style w:type="character" w:customStyle="1" w:styleId="1ff8">
    <w:name w:val="Основной текст 1 Знак"/>
    <w:aliases w:val="Нумерованный список !! Знак,Надин стиль Знак,Body Text Indent Знак,Iniiaiie oaeno 1 Знак Знак"/>
    <w:rsid w:val="00A6775C"/>
    <w:rPr>
      <w:rFonts w:ascii="Times New Roman" w:eastAsia="Times New Roman" w:hAnsi="Times New Roman" w:cs="Times New Roman" w:hint="default"/>
      <w:sz w:val="28"/>
      <w:szCs w:val="20"/>
      <w:lang w:eastAsia="ru-RU"/>
    </w:rPr>
  </w:style>
  <w:style w:type="character" w:customStyle="1" w:styleId="-FN2">
    <w:name w:val="Текст сноски-FN Знак2"/>
    <w:aliases w:val="Footnote Text Char Знак Знак Знак3,Footnote Text Char Знак Знак2,single space Знак1,footnote text Знак1,Текст сноски Знак Знак Знак Знак1,Footnote Text Char Знак Знак Знак Знак Знак Знак"/>
    <w:rsid w:val="00A6775C"/>
    <w:rPr>
      <w:rFonts w:ascii="Times New Roman" w:eastAsia="Times New Roman" w:hAnsi="Times New Roman" w:cs="Times New Roman" w:hint="default"/>
      <w:sz w:val="20"/>
      <w:szCs w:val="20"/>
      <w:lang w:eastAsia="ru-RU"/>
    </w:rPr>
  </w:style>
  <w:style w:type="character" w:customStyle="1" w:styleId="2f7">
    <w:name w:val="Основной текст 2 Знак Знак Знак"/>
    <w:rsid w:val="00A6775C"/>
    <w:rPr>
      <w:b/>
      <w:bCs/>
      <w:i/>
      <w:iCs/>
      <w:sz w:val="28"/>
      <w:szCs w:val="28"/>
      <w:lang w:val="en-GB" w:eastAsia="en-US" w:bidi="ar-SA"/>
    </w:rPr>
  </w:style>
  <w:style w:type="character" w:customStyle="1" w:styleId="FontStyle12">
    <w:name w:val="Font Style12"/>
    <w:rsid w:val="00A6775C"/>
    <w:rPr>
      <w:rFonts w:ascii="Times New Roman" w:hAnsi="Times New Roman" w:cs="Times New Roman" w:hint="default"/>
      <w:b/>
      <w:bCs/>
      <w:sz w:val="26"/>
      <w:szCs w:val="26"/>
    </w:rPr>
  </w:style>
  <w:style w:type="character" w:customStyle="1" w:styleId="FontStyle13">
    <w:name w:val="Font Style13"/>
    <w:rsid w:val="00A6775C"/>
    <w:rPr>
      <w:rFonts w:ascii="Times New Roman" w:hAnsi="Times New Roman" w:cs="Times New Roman" w:hint="default"/>
      <w:sz w:val="26"/>
      <w:szCs w:val="26"/>
    </w:rPr>
  </w:style>
  <w:style w:type="character" w:customStyle="1" w:styleId="202">
    <w:name w:val="Знак Знак20"/>
    <w:rsid w:val="00A6775C"/>
    <w:rPr>
      <w:sz w:val="28"/>
      <w:szCs w:val="24"/>
    </w:rPr>
  </w:style>
  <w:style w:type="character" w:customStyle="1" w:styleId="152">
    <w:name w:val="Знак Знак15"/>
    <w:rsid w:val="00A6775C"/>
    <w:rPr>
      <w:b/>
      <w:bCs w:val="0"/>
      <w:szCs w:val="24"/>
    </w:rPr>
  </w:style>
  <w:style w:type="character" w:customStyle="1" w:styleId="142">
    <w:name w:val="Знак Знак14"/>
    <w:rsid w:val="00A6775C"/>
    <w:rPr>
      <w:b/>
      <w:bCs w:val="0"/>
      <w:sz w:val="24"/>
      <w:szCs w:val="24"/>
    </w:rPr>
  </w:style>
  <w:style w:type="character" w:customStyle="1" w:styleId="132">
    <w:name w:val="Знак Знак13"/>
    <w:rsid w:val="00A6775C"/>
    <w:rPr>
      <w:b/>
      <w:bCs w:val="0"/>
      <w:sz w:val="24"/>
      <w:szCs w:val="24"/>
    </w:rPr>
  </w:style>
  <w:style w:type="character" w:customStyle="1" w:styleId="122">
    <w:name w:val="Знак Знак12"/>
    <w:rsid w:val="00A6775C"/>
    <w:rPr>
      <w:b/>
      <w:bCs w:val="0"/>
      <w:sz w:val="24"/>
      <w:szCs w:val="24"/>
    </w:rPr>
  </w:style>
  <w:style w:type="character" w:customStyle="1" w:styleId="102">
    <w:name w:val="Знак Знак10"/>
    <w:rsid w:val="00A6775C"/>
    <w:rPr>
      <w:sz w:val="24"/>
      <w:szCs w:val="24"/>
    </w:rPr>
  </w:style>
  <w:style w:type="character" w:customStyle="1" w:styleId="93">
    <w:name w:val="Знак Знак9"/>
    <w:rsid w:val="00A6775C"/>
    <w:rPr>
      <w:sz w:val="24"/>
      <w:szCs w:val="24"/>
    </w:rPr>
  </w:style>
  <w:style w:type="paragraph" w:customStyle="1" w:styleId="afffff">
    <w:name w:val="Ст. без интервала"/>
    <w:basedOn w:val="afd"/>
    <w:rsid w:val="00A6775C"/>
    <w:pPr>
      <w:suppressAutoHyphens w:val="0"/>
      <w:autoSpaceDN/>
      <w:ind w:firstLine="709"/>
      <w:jc w:val="both"/>
      <w:textAlignment w:val="auto"/>
    </w:pPr>
    <w:rPr>
      <w:rFonts w:ascii="Times New Roman" w:eastAsia="Calibri" w:hAnsi="Times New Roman" w:cs="Times New Roman"/>
      <w:kern w:val="0"/>
      <w:sz w:val="28"/>
      <w:szCs w:val="28"/>
      <w:lang w:eastAsia="en-US"/>
    </w:rPr>
  </w:style>
  <w:style w:type="table" w:customStyle="1" w:styleId="251">
    <w:name w:val="Сетка таблицы25"/>
    <w:basedOn w:val="a3"/>
    <w:next w:val="ab"/>
    <w:uiPriority w:val="59"/>
    <w:rsid w:val="00A6775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
    <w:name w:val="Гиперссылка3"/>
    <w:basedOn w:val="a2"/>
    <w:rsid w:val="00A6775C"/>
  </w:style>
  <w:style w:type="numbering" w:customStyle="1" w:styleId="270">
    <w:name w:val="Нет списка27"/>
    <w:next w:val="a4"/>
    <w:semiHidden/>
    <w:rsid w:val="00F5387B"/>
  </w:style>
  <w:style w:type="table" w:customStyle="1" w:styleId="261">
    <w:name w:val="Сетка таблицы26"/>
    <w:basedOn w:val="a3"/>
    <w:next w:val="ab"/>
    <w:rsid w:val="00F5387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7">
    <w:name w:val="Абзац списка4"/>
    <w:basedOn w:val="a1"/>
    <w:rsid w:val="00F5387B"/>
    <w:pPr>
      <w:ind w:left="720"/>
      <w:contextualSpacing/>
      <w:jc w:val="left"/>
    </w:pPr>
    <w:rPr>
      <w:rFonts w:ascii="Times New Roman" w:eastAsia="Times New Roman" w:hAnsi="Times New Roman" w:cs="Times New Roman"/>
      <w:sz w:val="20"/>
      <w:szCs w:val="20"/>
      <w:lang w:eastAsia="ru-RU"/>
    </w:rPr>
  </w:style>
  <w:style w:type="paragraph" w:customStyle="1" w:styleId="afffff0">
    <w:name w:val="Знак"/>
    <w:basedOn w:val="a1"/>
    <w:rsid w:val="00F5387B"/>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9">
    <w:name w:val="Знак Знак6"/>
    <w:basedOn w:val="a1"/>
    <w:autoRedefine/>
    <w:rsid w:val="00F5387B"/>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numbering" w:customStyle="1" w:styleId="280">
    <w:name w:val="Нет списка28"/>
    <w:next w:val="a4"/>
    <w:uiPriority w:val="99"/>
    <w:semiHidden/>
    <w:unhideWhenUsed/>
    <w:rsid w:val="00400199"/>
  </w:style>
  <w:style w:type="table" w:customStyle="1" w:styleId="271">
    <w:name w:val="Сетка таблицы27"/>
    <w:basedOn w:val="a3"/>
    <w:next w:val="ab"/>
    <w:rsid w:val="00400199"/>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1">
    <w:basedOn w:val="a1"/>
    <w:next w:val="af9"/>
    <w:uiPriority w:val="99"/>
    <w:rsid w:val="00F102A2"/>
    <w:pPr>
      <w:spacing w:before="100" w:beforeAutospacing="1" w:after="100" w:afterAutospacing="1"/>
      <w:jc w:val="left"/>
    </w:pPr>
    <w:rPr>
      <w:rFonts w:ascii="Arial" w:eastAsia="Times New Roman" w:hAnsi="Arial" w:cs="Arial"/>
      <w:sz w:val="24"/>
      <w:szCs w:val="24"/>
      <w:lang w:eastAsia="ru-RU"/>
    </w:rPr>
  </w:style>
  <w:style w:type="numbering" w:customStyle="1" w:styleId="290">
    <w:name w:val="Нет списка29"/>
    <w:next w:val="a4"/>
    <w:uiPriority w:val="99"/>
    <w:semiHidden/>
    <w:unhideWhenUsed/>
    <w:rsid w:val="00F102A2"/>
  </w:style>
  <w:style w:type="table" w:customStyle="1" w:styleId="281">
    <w:name w:val="Сетка таблицы28"/>
    <w:basedOn w:val="a3"/>
    <w:next w:val="ab"/>
    <w:rsid w:val="00F102A2"/>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0">
    <w:name w:val="Нет списка30"/>
    <w:next w:val="a4"/>
    <w:uiPriority w:val="99"/>
    <w:semiHidden/>
    <w:unhideWhenUsed/>
    <w:rsid w:val="00A471B2"/>
  </w:style>
  <w:style w:type="table" w:customStyle="1" w:styleId="291">
    <w:name w:val="Сетка таблицы29"/>
    <w:basedOn w:val="a3"/>
    <w:next w:val="ab"/>
    <w:uiPriority w:val="99"/>
    <w:rsid w:val="00A471B2"/>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10">
    <w:name w:val="Font Style11"/>
    <w:uiPriority w:val="99"/>
    <w:rsid w:val="00A471B2"/>
    <w:rPr>
      <w:rFonts w:ascii="Times New Roman" w:hAnsi="Times New Roman" w:cs="Times New Roman"/>
      <w:sz w:val="26"/>
      <w:szCs w:val="26"/>
    </w:rPr>
  </w:style>
  <w:style w:type="paragraph" w:customStyle="1" w:styleId="afffff2">
    <w:name w:val="Знак Знак Знак Знак"/>
    <w:basedOn w:val="a1"/>
    <w:rsid w:val="00A471B2"/>
    <w:pPr>
      <w:widowControl w:val="0"/>
      <w:adjustRightInd w:val="0"/>
      <w:spacing w:after="160" w:line="240" w:lineRule="exact"/>
      <w:jc w:val="right"/>
    </w:pPr>
    <w:rPr>
      <w:rFonts w:ascii="Times New Roman" w:eastAsia="Times New Roman" w:hAnsi="Times New Roman" w:cs="Times New Roman"/>
      <w:sz w:val="20"/>
      <w:szCs w:val="20"/>
      <w:lang w:val="en-GB"/>
    </w:rPr>
  </w:style>
  <w:style w:type="table" w:customStyle="1" w:styleId="301">
    <w:name w:val="Сетка таблицы30"/>
    <w:basedOn w:val="a3"/>
    <w:next w:val="ab"/>
    <w:uiPriority w:val="59"/>
    <w:rsid w:val="004B0FDF"/>
    <w:pPr>
      <w:jc w:val="left"/>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
    <w:basedOn w:val="a3"/>
    <w:next w:val="ab"/>
    <w:uiPriority w:val="59"/>
    <w:rsid w:val="00456AF6"/>
    <w:pPr>
      <w:jc w:val="left"/>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3"/>
    <w:next w:val="ab"/>
    <w:uiPriority w:val="59"/>
    <w:rsid w:val="004618C8"/>
    <w:pPr>
      <w:jc w:val="left"/>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6">
    <w:name w:val="Нет списка31"/>
    <w:next w:val="a4"/>
    <w:uiPriority w:val="99"/>
    <w:semiHidden/>
    <w:unhideWhenUsed/>
    <w:rsid w:val="00A6475E"/>
  </w:style>
  <w:style w:type="table" w:customStyle="1" w:styleId="330">
    <w:name w:val="Сетка таблицы33"/>
    <w:basedOn w:val="a3"/>
    <w:next w:val="ab"/>
    <w:rsid w:val="00A6475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3">
    <w:name w:val="Document Map"/>
    <w:basedOn w:val="a1"/>
    <w:link w:val="afffff4"/>
    <w:uiPriority w:val="99"/>
    <w:unhideWhenUsed/>
    <w:rsid w:val="00A6475E"/>
    <w:pPr>
      <w:spacing w:line="228" w:lineRule="auto"/>
      <w:ind w:firstLine="709"/>
    </w:pPr>
    <w:rPr>
      <w:rFonts w:ascii="Tahoma" w:eastAsia="Calibri" w:hAnsi="Tahoma" w:cs="Times New Roman"/>
      <w:sz w:val="16"/>
      <w:szCs w:val="16"/>
    </w:rPr>
  </w:style>
  <w:style w:type="character" w:customStyle="1" w:styleId="afffff4">
    <w:name w:val="Схема документа Знак"/>
    <w:basedOn w:val="a2"/>
    <w:link w:val="afffff3"/>
    <w:uiPriority w:val="99"/>
    <w:rsid w:val="00A6475E"/>
    <w:rPr>
      <w:rFonts w:ascii="Tahoma" w:eastAsia="Calibri" w:hAnsi="Tahoma" w:cs="Times New Roman"/>
      <w:sz w:val="16"/>
      <w:szCs w:val="16"/>
    </w:rPr>
  </w:style>
  <w:style w:type="paragraph" w:customStyle="1" w:styleId="font7">
    <w:name w:val="font7"/>
    <w:basedOn w:val="a1"/>
    <w:uiPriority w:val="99"/>
    <w:rsid w:val="00A6475E"/>
    <w:pPr>
      <w:spacing w:before="100" w:beforeAutospacing="1" w:after="100" w:afterAutospacing="1"/>
      <w:jc w:val="left"/>
    </w:pPr>
    <w:rPr>
      <w:rFonts w:ascii="Calibri" w:eastAsia="Times New Roman" w:hAnsi="Calibri" w:cs="Calibri"/>
      <w:sz w:val="27"/>
      <w:szCs w:val="27"/>
      <w:lang w:eastAsia="ru-RU"/>
    </w:rPr>
  </w:style>
  <w:style w:type="paragraph" w:customStyle="1" w:styleId="xl133">
    <w:name w:val="xl133"/>
    <w:basedOn w:val="a1"/>
    <w:uiPriority w:val="99"/>
    <w:rsid w:val="00A6475E"/>
    <w:pPr>
      <w:pBdr>
        <w:top w:val="single" w:sz="4" w:space="0" w:color="auto"/>
        <w:left w:val="single" w:sz="4" w:space="0" w:color="auto"/>
        <w:bottom w:val="single" w:sz="4" w:space="0" w:color="auto"/>
      </w:pBdr>
      <w:spacing w:before="100" w:beforeAutospacing="1" w:after="100" w:afterAutospacing="1"/>
      <w:jc w:val="left"/>
      <w:textAlignment w:val="center"/>
    </w:pPr>
    <w:rPr>
      <w:rFonts w:ascii="Calibri" w:eastAsia="Times New Roman" w:hAnsi="Calibri" w:cs="Calibri"/>
      <w:b/>
      <w:bCs/>
      <w:sz w:val="28"/>
      <w:szCs w:val="28"/>
      <w:lang w:eastAsia="ru-RU"/>
    </w:rPr>
  </w:style>
  <w:style w:type="paragraph" w:customStyle="1" w:styleId="56">
    <w:name w:val="Знак5 Знак Знак Знак"/>
    <w:basedOn w:val="a1"/>
    <w:rsid w:val="00A6475E"/>
    <w:pPr>
      <w:spacing w:after="160" w:line="240" w:lineRule="exact"/>
      <w:jc w:val="left"/>
    </w:pPr>
    <w:rPr>
      <w:rFonts w:ascii="Arial" w:eastAsia="Times New Roman" w:hAnsi="Arial" w:cs="Arial"/>
      <w:sz w:val="20"/>
      <w:szCs w:val="20"/>
      <w:lang w:val="fr-FR"/>
    </w:rPr>
  </w:style>
  <w:style w:type="numbering" w:customStyle="1" w:styleId="1100">
    <w:name w:val="Нет списка110"/>
    <w:next w:val="a4"/>
    <w:uiPriority w:val="99"/>
    <w:semiHidden/>
    <w:unhideWhenUsed/>
    <w:rsid w:val="00A6475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HTML Preformatted"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5644B"/>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aliases w:val="H3,&quot;Сапфир&quot;"/>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aliases w:val="H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A6775C"/>
    <w:pPr>
      <w:tabs>
        <w:tab w:val="num" w:pos="0"/>
      </w:tabs>
      <w:spacing w:before="240" w:after="60"/>
      <w:ind w:left="5040" w:hanging="720"/>
      <w:outlineLvl w:val="6"/>
    </w:pPr>
    <w:rPr>
      <w:rFonts w:ascii="PetersburgCTT" w:eastAsia="Calibri" w:hAnsi="PetersburgCTT" w:cs="Times New Roman"/>
      <w:szCs w:val="24"/>
      <w:lang w:val="x-none"/>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a1"/>
    <w:link w:val="90"/>
    <w:qFormat/>
    <w:rsid w:val="00A6775C"/>
    <w:pPr>
      <w:tabs>
        <w:tab w:val="num" w:pos="0"/>
      </w:tabs>
      <w:spacing w:before="240" w:after="60"/>
      <w:ind w:left="6480" w:hanging="720"/>
      <w:outlineLvl w:val="8"/>
    </w:pPr>
    <w:rPr>
      <w:rFonts w:ascii="PetersburgCTT" w:eastAsia="Calibri" w:hAnsi="PetersburgCTT" w:cs="Times New Roman"/>
      <w:i/>
      <w:sz w:val="18"/>
      <w:szCs w:val="24"/>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uiPriority w:val="99"/>
    <w:rsid w:val="0097379A"/>
    <w:rPr>
      <w:rFonts w:ascii="Times New Roman" w:eastAsia="Times New Roman" w:hAnsi="Times New Roman" w:cs="Times New Roman"/>
      <w:b/>
      <w:bCs/>
      <w:sz w:val="36"/>
      <w:szCs w:val="36"/>
      <w:lang w:eastAsia="ru-RU"/>
    </w:rPr>
  </w:style>
  <w:style w:type="character" w:customStyle="1" w:styleId="30">
    <w:name w:val="Заголовок 3 Знак"/>
    <w:aliases w:val="H3 Знак1,&quot;Сапфир&quot; Знак"/>
    <w:basedOn w:val="a2"/>
    <w:link w:val="3"/>
    <w:uiPriority w:val="99"/>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uiPriority w:val="99"/>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aliases w:val="H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uiPriority w:val="59"/>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uiPriority w:val="99"/>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uiPriority w:val="99"/>
    <w:rsid w:val="0097379A"/>
    <w:pPr>
      <w:widowControl/>
      <w:spacing w:before="280" w:after="280"/>
      <w:jc w:val="center"/>
      <w:textAlignment w:val="top"/>
    </w:pPr>
    <w:rPr>
      <w:b/>
      <w:bCs/>
      <w:color w:val="000000"/>
    </w:rPr>
  </w:style>
  <w:style w:type="paragraph" w:customStyle="1" w:styleId="xl99">
    <w:name w:val="xl99"/>
    <w:basedOn w:val="Standard"/>
    <w:uiPriority w:val="99"/>
    <w:rsid w:val="0097379A"/>
    <w:pPr>
      <w:widowControl/>
      <w:spacing w:before="280" w:after="280"/>
      <w:jc w:val="center"/>
      <w:textAlignment w:val="top"/>
    </w:pPr>
    <w:rPr>
      <w:color w:val="000000"/>
    </w:rPr>
  </w:style>
  <w:style w:type="paragraph" w:customStyle="1" w:styleId="xl100">
    <w:name w:val="xl10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uiPriority w:val="99"/>
    <w:rsid w:val="0097379A"/>
    <w:pPr>
      <w:widowControl/>
      <w:spacing w:before="280" w:after="280"/>
      <w:jc w:val="center"/>
      <w:textAlignment w:val="top"/>
    </w:pPr>
    <w:rPr>
      <w:color w:val="000000"/>
    </w:rPr>
  </w:style>
  <w:style w:type="paragraph" w:customStyle="1" w:styleId="xl103">
    <w:name w:val="xl103"/>
    <w:basedOn w:val="Standard"/>
    <w:uiPriority w:val="99"/>
    <w:rsid w:val="0097379A"/>
    <w:pPr>
      <w:widowControl/>
      <w:spacing w:before="280" w:after="280"/>
      <w:textAlignment w:val="top"/>
    </w:pPr>
    <w:rPr>
      <w:color w:val="000000"/>
    </w:rPr>
  </w:style>
  <w:style w:type="paragraph" w:customStyle="1" w:styleId="xl104">
    <w:name w:val="xl10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uiPriority w:val="99"/>
    <w:rsid w:val="0097379A"/>
    <w:pPr>
      <w:widowControl/>
      <w:spacing w:before="280" w:after="280"/>
      <w:textAlignment w:val="top"/>
    </w:pPr>
  </w:style>
  <w:style w:type="paragraph" w:customStyle="1" w:styleId="xl106">
    <w:name w:val="xl106"/>
    <w:basedOn w:val="Standard"/>
    <w:uiPriority w:val="99"/>
    <w:rsid w:val="0097379A"/>
    <w:pPr>
      <w:widowControl/>
      <w:spacing w:before="280" w:after="280"/>
      <w:textAlignment w:val="top"/>
    </w:pPr>
  </w:style>
  <w:style w:type="paragraph" w:customStyle="1" w:styleId="xl107">
    <w:name w:val="xl10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uiPriority w:val="99"/>
    <w:rsid w:val="0097379A"/>
    <w:pPr>
      <w:widowControl/>
      <w:spacing w:before="280" w:after="280"/>
    </w:pPr>
  </w:style>
  <w:style w:type="paragraph" w:customStyle="1" w:styleId="xl110">
    <w:name w:val="xl110"/>
    <w:basedOn w:val="Standard"/>
    <w:uiPriority w:val="99"/>
    <w:rsid w:val="0097379A"/>
    <w:pPr>
      <w:widowControl/>
      <w:spacing w:before="280" w:after="280"/>
    </w:pPr>
  </w:style>
  <w:style w:type="paragraph" w:customStyle="1" w:styleId="xl111">
    <w:name w:val="xl111"/>
    <w:basedOn w:val="Standard"/>
    <w:uiPriority w:val="99"/>
    <w:rsid w:val="0097379A"/>
    <w:pPr>
      <w:widowControl/>
      <w:spacing w:before="280" w:after="280"/>
      <w:textAlignment w:val="top"/>
    </w:pPr>
  </w:style>
  <w:style w:type="paragraph" w:customStyle="1" w:styleId="xl112">
    <w:name w:val="xl11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uiPriority w:val="99"/>
    <w:rsid w:val="0097379A"/>
    <w:pPr>
      <w:widowControl/>
      <w:spacing w:before="280" w:after="280"/>
      <w:jc w:val="center"/>
      <w:textAlignment w:val="top"/>
    </w:pPr>
    <w:rPr>
      <w:color w:val="000000"/>
    </w:rPr>
  </w:style>
  <w:style w:type="paragraph" w:customStyle="1" w:styleId="xl114">
    <w:name w:val="xl11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uiPriority w:val="99"/>
    <w:rsid w:val="0097379A"/>
    <w:pPr>
      <w:widowControl/>
      <w:spacing w:before="280" w:after="280"/>
      <w:jc w:val="center"/>
      <w:textAlignment w:val="top"/>
    </w:pPr>
    <w:rPr>
      <w:color w:val="000000"/>
    </w:rPr>
  </w:style>
  <w:style w:type="paragraph" w:customStyle="1" w:styleId="xl119">
    <w:name w:val="xl119"/>
    <w:basedOn w:val="Standard"/>
    <w:uiPriority w:val="99"/>
    <w:rsid w:val="0097379A"/>
    <w:pPr>
      <w:widowControl/>
      <w:spacing w:before="280" w:after="280"/>
      <w:jc w:val="center"/>
      <w:textAlignment w:val="top"/>
    </w:pPr>
    <w:rPr>
      <w:sz w:val="24"/>
      <w:szCs w:val="24"/>
    </w:rPr>
  </w:style>
  <w:style w:type="paragraph" w:customStyle="1" w:styleId="xl120">
    <w:name w:val="xl120"/>
    <w:basedOn w:val="Standard"/>
    <w:uiPriority w:val="99"/>
    <w:rsid w:val="0097379A"/>
    <w:pPr>
      <w:widowControl/>
      <w:spacing w:before="280" w:after="280"/>
      <w:textAlignment w:val="top"/>
    </w:pPr>
    <w:rPr>
      <w:color w:val="000000"/>
    </w:rPr>
  </w:style>
  <w:style w:type="paragraph" w:customStyle="1" w:styleId="xl121">
    <w:name w:val="xl12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uiPriority w:val="99"/>
    <w:rsid w:val="0097379A"/>
    <w:pPr>
      <w:widowControl/>
      <w:spacing w:before="280" w:after="280"/>
      <w:jc w:val="center"/>
      <w:textAlignment w:val="top"/>
    </w:pPr>
    <w:rPr>
      <w:b/>
      <w:bCs/>
      <w:color w:val="000000"/>
    </w:rPr>
  </w:style>
  <w:style w:type="paragraph" w:customStyle="1" w:styleId="xl129">
    <w:name w:val="xl129"/>
    <w:basedOn w:val="Standard"/>
    <w:uiPriority w:val="99"/>
    <w:rsid w:val="0097379A"/>
    <w:pPr>
      <w:widowControl/>
      <w:spacing w:before="280" w:after="280"/>
      <w:textAlignment w:val="top"/>
    </w:pPr>
    <w:rPr>
      <w:color w:val="000000"/>
    </w:rPr>
  </w:style>
  <w:style w:type="paragraph" w:customStyle="1" w:styleId="xl130">
    <w:name w:val="xl130"/>
    <w:basedOn w:val="Standard"/>
    <w:uiPriority w:val="99"/>
    <w:rsid w:val="0097379A"/>
    <w:pPr>
      <w:widowControl/>
      <w:spacing w:before="280" w:after="280"/>
      <w:jc w:val="center"/>
      <w:textAlignment w:val="top"/>
    </w:pPr>
    <w:rPr>
      <w:color w:val="000000"/>
    </w:rPr>
  </w:style>
  <w:style w:type="paragraph" w:customStyle="1" w:styleId="xl131">
    <w:name w:val="xl13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uiPriority w:val="99"/>
    <w:rsid w:val="0097379A"/>
    <w:pPr>
      <w:widowControl/>
      <w:spacing w:before="280" w:after="280"/>
      <w:textAlignment w:val="top"/>
    </w:pPr>
    <w:rPr>
      <w:color w:val="000000"/>
    </w:rPr>
  </w:style>
  <w:style w:type="paragraph" w:customStyle="1" w:styleId="xl135">
    <w:name w:val="xl135"/>
    <w:basedOn w:val="Standard"/>
    <w:uiPriority w:val="99"/>
    <w:rsid w:val="0097379A"/>
    <w:pPr>
      <w:widowControl/>
      <w:spacing w:before="280" w:after="280"/>
      <w:textAlignment w:val="top"/>
    </w:pPr>
    <w:rPr>
      <w:color w:val="000000"/>
    </w:rPr>
  </w:style>
  <w:style w:type="paragraph" w:customStyle="1" w:styleId="xl136">
    <w:name w:val="xl136"/>
    <w:basedOn w:val="Standard"/>
    <w:uiPriority w:val="99"/>
    <w:rsid w:val="0097379A"/>
    <w:pPr>
      <w:widowControl/>
      <w:spacing w:before="280" w:after="280"/>
    </w:pPr>
    <w:rPr>
      <w:sz w:val="24"/>
      <w:szCs w:val="24"/>
    </w:rPr>
  </w:style>
  <w:style w:type="paragraph" w:customStyle="1" w:styleId="xl137">
    <w:name w:val="xl137"/>
    <w:basedOn w:val="Standard"/>
    <w:uiPriority w:val="99"/>
    <w:rsid w:val="0097379A"/>
    <w:pPr>
      <w:widowControl/>
      <w:spacing w:before="280" w:after="280"/>
      <w:textAlignment w:val="top"/>
    </w:pPr>
    <w:rPr>
      <w:color w:val="000000"/>
    </w:rPr>
  </w:style>
  <w:style w:type="paragraph" w:customStyle="1" w:styleId="xl138">
    <w:name w:val="xl138"/>
    <w:basedOn w:val="Standard"/>
    <w:uiPriority w:val="99"/>
    <w:rsid w:val="0097379A"/>
    <w:pPr>
      <w:widowControl/>
      <w:spacing w:before="280" w:after="280"/>
      <w:jc w:val="center"/>
      <w:textAlignment w:val="top"/>
    </w:pPr>
    <w:rPr>
      <w:color w:val="000000"/>
    </w:rPr>
  </w:style>
  <w:style w:type="paragraph" w:customStyle="1" w:styleId="xl139">
    <w:name w:val="xl139"/>
    <w:basedOn w:val="Standard"/>
    <w:uiPriority w:val="99"/>
    <w:rsid w:val="0097379A"/>
    <w:pPr>
      <w:widowControl/>
      <w:spacing w:before="280" w:after="280"/>
      <w:jc w:val="center"/>
      <w:textAlignment w:val="top"/>
    </w:pPr>
    <w:rPr>
      <w:sz w:val="24"/>
      <w:szCs w:val="24"/>
    </w:rPr>
  </w:style>
  <w:style w:type="paragraph" w:customStyle="1" w:styleId="xl140">
    <w:name w:val="xl14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uiPriority w:val="99"/>
    <w:rsid w:val="0097379A"/>
    <w:pPr>
      <w:widowControl/>
      <w:spacing w:before="280" w:after="280"/>
    </w:pPr>
    <w:rPr>
      <w:color w:val="000000"/>
      <w:sz w:val="24"/>
      <w:szCs w:val="24"/>
    </w:rPr>
  </w:style>
  <w:style w:type="paragraph" w:customStyle="1" w:styleId="xl146">
    <w:name w:val="xl146"/>
    <w:basedOn w:val="Standard"/>
    <w:uiPriority w:val="99"/>
    <w:rsid w:val="0097379A"/>
    <w:pPr>
      <w:widowControl/>
      <w:spacing w:before="280" w:after="280"/>
    </w:pPr>
    <w:rPr>
      <w:color w:val="000000"/>
      <w:sz w:val="24"/>
      <w:szCs w:val="24"/>
    </w:rPr>
  </w:style>
  <w:style w:type="paragraph" w:customStyle="1" w:styleId="xl147">
    <w:name w:val="xl14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uiPriority w:val="99"/>
    <w:rsid w:val="0097379A"/>
    <w:pPr>
      <w:widowControl/>
      <w:spacing w:before="280" w:after="280"/>
      <w:jc w:val="center"/>
      <w:textAlignment w:val="top"/>
    </w:pPr>
    <w:rPr>
      <w:color w:val="000000"/>
    </w:rPr>
  </w:style>
  <w:style w:type="paragraph" w:customStyle="1" w:styleId="xl152">
    <w:name w:val="xl15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uiPriority w:val="99"/>
    <w:rsid w:val="0097379A"/>
    <w:pPr>
      <w:widowControl/>
      <w:spacing w:before="280" w:after="280"/>
      <w:textAlignment w:val="top"/>
    </w:pPr>
    <w:rPr>
      <w:color w:val="000000"/>
    </w:rPr>
  </w:style>
  <w:style w:type="paragraph" w:customStyle="1" w:styleId="xl154">
    <w:name w:val="xl154"/>
    <w:basedOn w:val="Standard"/>
    <w:uiPriority w:val="99"/>
    <w:rsid w:val="0097379A"/>
    <w:pPr>
      <w:widowControl/>
      <w:spacing w:before="280" w:after="280"/>
      <w:textAlignment w:val="top"/>
    </w:pPr>
    <w:rPr>
      <w:color w:val="000000"/>
    </w:rPr>
  </w:style>
  <w:style w:type="paragraph" w:customStyle="1" w:styleId="xl155">
    <w:name w:val="xl15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uiPriority w:val="99"/>
    <w:rsid w:val="0097379A"/>
    <w:pPr>
      <w:widowControl/>
      <w:spacing w:before="280" w:after="280"/>
      <w:jc w:val="center"/>
      <w:textAlignment w:val="top"/>
    </w:pPr>
    <w:rPr>
      <w:color w:val="000000"/>
    </w:rPr>
  </w:style>
  <w:style w:type="paragraph" w:customStyle="1" w:styleId="xl157">
    <w:name w:val="xl157"/>
    <w:basedOn w:val="Standard"/>
    <w:uiPriority w:val="99"/>
    <w:rsid w:val="0097379A"/>
    <w:pPr>
      <w:widowControl/>
      <w:spacing w:before="280" w:after="280"/>
      <w:jc w:val="center"/>
      <w:textAlignment w:val="top"/>
    </w:pPr>
    <w:rPr>
      <w:color w:val="000000"/>
    </w:rPr>
  </w:style>
  <w:style w:type="paragraph" w:customStyle="1" w:styleId="xl158">
    <w:name w:val="xl15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uiPriority w:val="99"/>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uiPriority w:val="99"/>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uiPriority w:val="99"/>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uiPriority w:val="99"/>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aliases w:val="Текст сноски-FN Знак1,Footnote Text Char Знак Знак Знак1,Footnote Text Char Знак Знак3,single space Знак2,footnote text Знак2,Текст сноски Знак Знак Знак Знак2,Footnote Text Char Знак Знак Знак Знак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aliases w:val="Текст сноски-FN Знак,Footnote Text Char Знак Знак Знак,Footnote Text Char Знак Знак1,Текст сноски Знак Знак,single space Знак,footnote text Знак,Текст сноски Знак Знак Знак Знак,Текст сноски Знак Знак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uiPriority w:val="99"/>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aliases w:val="Текст сноски-FN,Footnote Text Char Знак Знак,Footnote Text Char Знак,single space,footnote text,Текст сноски Знак Знак Знак,Footnote Text Char Знак Знак Знак Знак"/>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uiPriority w:val="99"/>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uiPriority w:val="99"/>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uiPriority w:val="99"/>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uiPriority w:val="99"/>
    <w:rsid w:val="00DF15B8"/>
    <w:rPr>
      <w:u w:val="single"/>
    </w:rPr>
  </w:style>
  <w:style w:type="paragraph" w:customStyle="1" w:styleId="afff3">
    <w:name w:val="Текст (лев. подпись)"/>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uiPriority w:val="99"/>
    <w:rsid w:val="00DF15B8"/>
    <w:rPr>
      <w:sz w:val="14"/>
      <w:szCs w:val="14"/>
    </w:rPr>
  </w:style>
  <w:style w:type="paragraph" w:customStyle="1" w:styleId="afff5">
    <w:name w:val="Текст (прав. подпись)"/>
    <w:basedOn w:val="a1"/>
    <w:next w:val="a1"/>
    <w:uiPriority w:val="99"/>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uiPriority w:val="99"/>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uiPriority w:val="99"/>
    <w:rsid w:val="00DF15B8"/>
    <w:pPr>
      <w:jc w:val="left"/>
    </w:pPr>
    <w:rPr>
      <w:color w:val="000080"/>
    </w:rPr>
  </w:style>
  <w:style w:type="character" w:customStyle="1" w:styleId="afff9">
    <w:name w:val="Найденные слова"/>
    <w:uiPriority w:val="99"/>
    <w:rsid w:val="00DF15B8"/>
    <w:rPr>
      <w:b/>
      <w:bCs/>
      <w:color w:val="000080"/>
      <w:sz w:val="20"/>
      <w:szCs w:val="20"/>
    </w:rPr>
  </w:style>
  <w:style w:type="character" w:customStyle="1" w:styleId="afffa">
    <w:name w:val="Не вступил в силу"/>
    <w:uiPriority w:val="99"/>
    <w:rsid w:val="00DF15B8"/>
    <w:rPr>
      <w:b/>
      <w:bCs/>
      <w:color w:val="008080"/>
      <w:sz w:val="20"/>
      <w:szCs w:val="20"/>
    </w:rPr>
  </w:style>
  <w:style w:type="paragraph" w:customStyle="1" w:styleId="afffb">
    <w:name w:val="Объект"/>
    <w:basedOn w:val="a1"/>
    <w:next w:val="a1"/>
    <w:uiPriority w:val="99"/>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uiPriority w:val="99"/>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uiPriority w:val="99"/>
    <w:rsid w:val="00DF15B8"/>
    <w:rPr>
      <w:sz w:val="18"/>
      <w:szCs w:val="18"/>
    </w:rPr>
  </w:style>
  <w:style w:type="paragraph" w:customStyle="1" w:styleId="afffe">
    <w:name w:val="Постоянная часть"/>
    <w:basedOn w:val="afff0"/>
    <w:next w:val="a1"/>
    <w:uiPriority w:val="99"/>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uiPriority w:val="99"/>
    <w:rsid w:val="00DF15B8"/>
    <w:rPr>
      <w:b/>
      <w:bCs/>
      <w:color w:val="008000"/>
      <w:sz w:val="20"/>
      <w:szCs w:val="20"/>
      <w:u w:val="single"/>
    </w:rPr>
  </w:style>
  <w:style w:type="paragraph" w:customStyle="1" w:styleId="affff1">
    <w:name w:val="Словарная статья"/>
    <w:basedOn w:val="a1"/>
    <w:next w:val="a1"/>
    <w:uiPriority w:val="99"/>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uiPriority w:val="99"/>
    <w:rsid w:val="00DF15B8"/>
    <w:rPr>
      <w:b/>
      <w:bCs/>
      <w:strike/>
      <w:color w:val="808000"/>
      <w:sz w:val="20"/>
      <w:szCs w:val="20"/>
    </w:rPr>
  </w:style>
  <w:style w:type="paragraph" w:customStyle="1" w:styleId="1fe">
    <w:name w:val="Знак Знак Знак1 Знак Знак Знак"/>
    <w:basedOn w:val="a1"/>
    <w:uiPriority w:val="99"/>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uiPriority w:val="99"/>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uiPriority w:val="99"/>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semiHidden/>
    <w:rsid w:val="003A3D24"/>
  </w:style>
  <w:style w:type="table" w:customStyle="1" w:styleId="113">
    <w:name w:val="Сетка таблицы11"/>
    <w:basedOn w:val="a3"/>
    <w:next w:val="ab"/>
    <w:rsid w:val="003A3D24"/>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Абзац списка3"/>
    <w:basedOn w:val="a1"/>
    <w:rsid w:val="003A3D24"/>
    <w:pPr>
      <w:ind w:left="720"/>
      <w:contextualSpacing/>
      <w:jc w:val="left"/>
    </w:pPr>
    <w:rPr>
      <w:rFonts w:ascii="Times New Roman" w:eastAsia="Times New Roman" w:hAnsi="Times New Roman" w:cs="Times New Roman"/>
      <w:sz w:val="20"/>
      <w:szCs w:val="20"/>
      <w:lang w:eastAsia="ru-RU"/>
    </w:rPr>
  </w:style>
  <w:style w:type="paragraph" w:customStyle="1" w:styleId="affff8">
    <w:name w:val="Знак"/>
    <w:basedOn w:val="a1"/>
    <w:uiPriority w:val="99"/>
    <w:rsid w:val="003A3D2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3A3D24"/>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9">
    <w:name w:val="Обычный (паспорт)"/>
    <w:basedOn w:val="a1"/>
    <w:rsid w:val="003A3D24"/>
    <w:pPr>
      <w:spacing w:before="120"/>
    </w:pPr>
    <w:rPr>
      <w:rFonts w:ascii="Times New Roman" w:eastAsia="Calibri" w:hAnsi="Times New Roman" w:cs="Times New Roman"/>
      <w:sz w:val="28"/>
      <w:szCs w:val="28"/>
      <w:lang w:eastAsia="ru-RU"/>
    </w:rPr>
  </w:style>
  <w:style w:type="paragraph" w:customStyle="1" w:styleId="affffa">
    <w:name w:val="Жирный (паспорт)"/>
    <w:basedOn w:val="a1"/>
    <w:rsid w:val="003A3D24"/>
    <w:pPr>
      <w:spacing w:before="120"/>
    </w:pPr>
    <w:rPr>
      <w:rFonts w:ascii="Times New Roman" w:eastAsia="Calibri" w:hAnsi="Times New Roman" w:cs="Times New Roman"/>
      <w:b/>
      <w:sz w:val="28"/>
      <w:szCs w:val="28"/>
      <w:lang w:eastAsia="ru-RU"/>
    </w:rPr>
  </w:style>
  <w:style w:type="numbering" w:customStyle="1" w:styleId="150">
    <w:name w:val="Нет списка15"/>
    <w:next w:val="a4"/>
    <w:uiPriority w:val="99"/>
    <w:semiHidden/>
    <w:unhideWhenUsed/>
    <w:rsid w:val="000A3DDC"/>
  </w:style>
  <w:style w:type="table" w:customStyle="1" w:styleId="121">
    <w:name w:val="Сетка таблицы12"/>
    <w:basedOn w:val="a3"/>
    <w:next w:val="ab"/>
    <w:uiPriority w:val="99"/>
    <w:rsid w:val="000A3DD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900728"/>
  </w:style>
  <w:style w:type="numbering" w:customStyle="1" w:styleId="170">
    <w:name w:val="Нет списка17"/>
    <w:next w:val="a4"/>
    <w:uiPriority w:val="99"/>
    <w:semiHidden/>
    <w:unhideWhenUsed/>
    <w:rsid w:val="00B106E5"/>
  </w:style>
  <w:style w:type="table" w:customStyle="1" w:styleId="131">
    <w:name w:val="Сетка таблицы13"/>
    <w:basedOn w:val="a3"/>
    <w:next w:val="ab"/>
    <w:rsid w:val="00B106E5"/>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EF3C83"/>
  </w:style>
  <w:style w:type="table" w:customStyle="1" w:styleId="141">
    <w:name w:val="Сетка таблицы14"/>
    <w:basedOn w:val="a3"/>
    <w:next w:val="ab"/>
    <w:rsid w:val="00EF3C83"/>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4"/>
    <w:uiPriority w:val="99"/>
    <w:semiHidden/>
    <w:unhideWhenUsed/>
    <w:rsid w:val="006A5C3C"/>
  </w:style>
  <w:style w:type="table" w:customStyle="1" w:styleId="151">
    <w:name w:val="Сетка таблицы15"/>
    <w:basedOn w:val="a3"/>
    <w:next w:val="ab"/>
    <w:rsid w:val="006A5C3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b">
    <w:basedOn w:val="a1"/>
    <w:next w:val="af9"/>
    <w:uiPriority w:val="99"/>
    <w:rsid w:val="006A5C3C"/>
    <w:pPr>
      <w:spacing w:before="100" w:beforeAutospacing="1" w:after="100" w:afterAutospacing="1"/>
      <w:jc w:val="left"/>
    </w:pPr>
    <w:rPr>
      <w:rFonts w:ascii="Arial" w:eastAsia="Times New Roman" w:hAnsi="Arial" w:cs="Arial"/>
      <w:sz w:val="24"/>
      <w:szCs w:val="24"/>
      <w:lang w:eastAsia="ru-RU"/>
    </w:rPr>
  </w:style>
  <w:style w:type="numbering" w:customStyle="1" w:styleId="200">
    <w:name w:val="Нет списка20"/>
    <w:next w:val="a4"/>
    <w:uiPriority w:val="99"/>
    <w:semiHidden/>
    <w:rsid w:val="0005644B"/>
  </w:style>
  <w:style w:type="table" w:customStyle="1" w:styleId="161">
    <w:name w:val="Сетка таблицы16"/>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Знак Знак Знак Знак Знак3"/>
    <w:basedOn w:val="a1"/>
    <w:rsid w:val="0005644B"/>
    <w:pPr>
      <w:widowControl w:val="0"/>
      <w:adjustRightInd w:val="0"/>
      <w:spacing w:after="160" w:line="240" w:lineRule="exact"/>
      <w:jc w:val="center"/>
    </w:pPr>
    <w:rPr>
      <w:rFonts w:ascii="Arial" w:eastAsia="Times New Roman" w:hAnsi="Arial" w:cs="Times New Roman"/>
      <w:b/>
      <w:bCs/>
      <w:i/>
      <w:iCs/>
      <w:sz w:val="28"/>
      <w:szCs w:val="28"/>
      <w:lang w:val="en-GB"/>
    </w:rPr>
  </w:style>
  <w:style w:type="character" w:customStyle="1" w:styleId="fontstyle11">
    <w:name w:val="fontstyle11"/>
    <w:rsid w:val="0005644B"/>
  </w:style>
  <w:style w:type="paragraph" w:customStyle="1" w:styleId="p">
    <w:name w:val="p"/>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f5">
    <w:name w:val="Гиперссылка2"/>
    <w:basedOn w:val="a2"/>
    <w:rsid w:val="0005644B"/>
  </w:style>
  <w:style w:type="character" w:customStyle="1" w:styleId="1ff6">
    <w:name w:val="1"/>
    <w:basedOn w:val="a2"/>
    <w:rsid w:val="0005644B"/>
  </w:style>
  <w:style w:type="paragraph" w:customStyle="1" w:styleId="a50">
    <w:name w:val="a5"/>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c2">
    <w:name w:val="c2"/>
    <w:basedOn w:val="a2"/>
    <w:rsid w:val="0005644B"/>
  </w:style>
  <w:style w:type="numbering" w:customStyle="1" w:styleId="214">
    <w:name w:val="Нет списка21"/>
    <w:next w:val="a4"/>
    <w:uiPriority w:val="99"/>
    <w:semiHidden/>
    <w:rsid w:val="0005644B"/>
  </w:style>
  <w:style w:type="table" w:customStyle="1" w:styleId="171">
    <w:name w:val="Сетка таблицы17"/>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Нет списка22"/>
    <w:next w:val="a4"/>
    <w:uiPriority w:val="99"/>
    <w:semiHidden/>
    <w:unhideWhenUsed/>
    <w:rsid w:val="00D640F8"/>
  </w:style>
  <w:style w:type="table" w:customStyle="1" w:styleId="181">
    <w:name w:val="Сетка таблицы18"/>
    <w:basedOn w:val="a3"/>
    <w:next w:val="ab"/>
    <w:rsid w:val="00D640F8"/>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Нет списка23"/>
    <w:next w:val="a4"/>
    <w:uiPriority w:val="99"/>
    <w:semiHidden/>
    <w:unhideWhenUsed/>
    <w:rsid w:val="00BC10DB"/>
  </w:style>
  <w:style w:type="paragraph" w:customStyle="1" w:styleId="font6">
    <w:name w:val="font6"/>
    <w:basedOn w:val="a1"/>
    <w:uiPriority w:val="99"/>
    <w:rsid w:val="00BC10DB"/>
    <w:pPr>
      <w:spacing w:before="100" w:beforeAutospacing="1" w:after="100" w:afterAutospacing="1"/>
      <w:jc w:val="left"/>
    </w:pPr>
    <w:rPr>
      <w:rFonts w:ascii="Tahoma" w:eastAsia="Times New Roman" w:hAnsi="Tahoma" w:cs="Tahoma"/>
      <w:b/>
      <w:bCs/>
      <w:color w:val="000000"/>
      <w:sz w:val="16"/>
      <w:szCs w:val="16"/>
      <w:lang w:eastAsia="ru-RU"/>
    </w:rPr>
  </w:style>
  <w:style w:type="paragraph" w:customStyle="1" w:styleId="xl63">
    <w:name w:val="xl63"/>
    <w:basedOn w:val="a1"/>
    <w:rsid w:val="00BC10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S Sans Serif" w:eastAsia="Times New Roman" w:hAnsi="MS Sans Serif" w:cs="Times New Roman"/>
      <w:b/>
      <w:bCs/>
      <w:sz w:val="17"/>
      <w:szCs w:val="17"/>
      <w:lang w:eastAsia="ru-RU"/>
    </w:rPr>
  </w:style>
  <w:style w:type="table" w:customStyle="1" w:styleId="191">
    <w:name w:val="Сетка таблицы19"/>
    <w:basedOn w:val="a3"/>
    <w:next w:val="ab"/>
    <w:uiPriority w:val="59"/>
    <w:rsid w:val="00BC10D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Нет списка24"/>
    <w:next w:val="a4"/>
    <w:uiPriority w:val="99"/>
    <w:semiHidden/>
    <w:unhideWhenUsed/>
    <w:rsid w:val="009A66E0"/>
  </w:style>
  <w:style w:type="table" w:customStyle="1" w:styleId="201">
    <w:name w:val="Сетка таблицы20"/>
    <w:basedOn w:val="a3"/>
    <w:next w:val="ab"/>
    <w:uiPriority w:val="59"/>
    <w:rsid w:val="009A66E0"/>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0">
    <w:name w:val="Нет списка25"/>
    <w:next w:val="a4"/>
    <w:uiPriority w:val="99"/>
    <w:semiHidden/>
    <w:unhideWhenUsed/>
    <w:rsid w:val="0009084C"/>
  </w:style>
  <w:style w:type="paragraph" w:customStyle="1" w:styleId="ConsPlusDocList">
    <w:name w:val="ConsPlusDocList"/>
    <w:rsid w:val="0009084C"/>
    <w:pPr>
      <w:widowControl w:val="0"/>
      <w:autoSpaceDE w:val="0"/>
      <w:autoSpaceDN w:val="0"/>
      <w:jc w:val="left"/>
    </w:pPr>
    <w:rPr>
      <w:rFonts w:ascii="Courier New" w:eastAsia="Times New Roman" w:hAnsi="Courier New" w:cs="Courier New"/>
      <w:sz w:val="20"/>
      <w:szCs w:val="20"/>
      <w:lang w:eastAsia="ru-RU"/>
    </w:rPr>
  </w:style>
  <w:style w:type="paragraph" w:customStyle="1" w:styleId="ConsPlusTitlePage">
    <w:name w:val="ConsPlusTitlePage"/>
    <w:rsid w:val="0009084C"/>
    <w:pPr>
      <w:widowControl w:val="0"/>
      <w:autoSpaceDE w:val="0"/>
      <w:autoSpaceDN w:val="0"/>
      <w:jc w:val="left"/>
    </w:pPr>
    <w:rPr>
      <w:rFonts w:ascii="Tahoma" w:eastAsia="Times New Roman" w:hAnsi="Tahoma" w:cs="Tahoma"/>
      <w:sz w:val="20"/>
      <w:szCs w:val="20"/>
      <w:lang w:eastAsia="ru-RU"/>
    </w:rPr>
  </w:style>
  <w:style w:type="paragraph" w:customStyle="1" w:styleId="ConsPlusJurTerm">
    <w:name w:val="ConsPlusJurTerm"/>
    <w:rsid w:val="0009084C"/>
    <w:pPr>
      <w:widowControl w:val="0"/>
      <w:autoSpaceDE w:val="0"/>
      <w:autoSpaceDN w:val="0"/>
      <w:jc w:val="left"/>
    </w:pPr>
    <w:rPr>
      <w:rFonts w:ascii="Tahoma" w:eastAsia="Times New Roman" w:hAnsi="Tahoma" w:cs="Tahoma"/>
      <w:szCs w:val="20"/>
      <w:lang w:eastAsia="ru-RU"/>
    </w:rPr>
  </w:style>
  <w:style w:type="table" w:customStyle="1" w:styleId="215">
    <w:name w:val="Сетка таблицы21"/>
    <w:basedOn w:val="a3"/>
    <w:next w:val="ab"/>
    <w:uiPriority w:val="59"/>
    <w:rsid w:val="0009084C"/>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basedOn w:val="a3"/>
    <w:next w:val="ab"/>
    <w:uiPriority w:val="59"/>
    <w:rsid w:val="005C186D"/>
    <w:pPr>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Сетка таблицы23"/>
    <w:basedOn w:val="a3"/>
    <w:next w:val="ab"/>
    <w:rsid w:val="00AE7A8F"/>
    <w:pPr>
      <w:jc w:val="left"/>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41">
    <w:name w:val="Сетка таблицы24"/>
    <w:basedOn w:val="a3"/>
    <w:next w:val="ab"/>
    <w:rsid w:val="00AE7A8F"/>
    <w:pPr>
      <w:jc w:val="left"/>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70">
    <w:name w:val="Заголовок 7 Знак"/>
    <w:basedOn w:val="a2"/>
    <w:link w:val="7"/>
    <w:rsid w:val="00A6775C"/>
    <w:rPr>
      <w:rFonts w:ascii="PetersburgCTT" w:eastAsia="Calibri" w:hAnsi="PetersburgCTT" w:cs="Times New Roman"/>
      <w:szCs w:val="24"/>
      <w:lang w:val="x-none"/>
    </w:rPr>
  </w:style>
  <w:style w:type="character" w:customStyle="1" w:styleId="90">
    <w:name w:val="Заголовок 9 Знак"/>
    <w:basedOn w:val="a2"/>
    <w:link w:val="9"/>
    <w:rsid w:val="00A6775C"/>
    <w:rPr>
      <w:rFonts w:ascii="PetersburgCTT" w:eastAsia="Calibri" w:hAnsi="PetersburgCTT" w:cs="Times New Roman"/>
      <w:i/>
      <w:sz w:val="18"/>
      <w:szCs w:val="24"/>
      <w:lang w:val="x-none"/>
    </w:rPr>
  </w:style>
  <w:style w:type="numbering" w:customStyle="1" w:styleId="260">
    <w:name w:val="Нет списка26"/>
    <w:next w:val="a4"/>
    <w:uiPriority w:val="99"/>
    <w:semiHidden/>
    <w:unhideWhenUsed/>
    <w:rsid w:val="00A6775C"/>
  </w:style>
  <w:style w:type="paragraph" w:styleId="1ff7">
    <w:name w:val="toc 1"/>
    <w:basedOn w:val="a1"/>
    <w:next w:val="a1"/>
    <w:autoRedefine/>
    <w:rsid w:val="00A6775C"/>
    <w:pPr>
      <w:tabs>
        <w:tab w:val="right" w:leader="dot" w:pos="9344"/>
      </w:tabs>
      <w:spacing w:before="120" w:after="120"/>
      <w:jc w:val="left"/>
    </w:pPr>
    <w:rPr>
      <w:rFonts w:ascii="Calibri" w:eastAsia="Times New Roman" w:hAnsi="Calibri" w:cs="Calibri"/>
      <w:b/>
      <w:bCs/>
      <w:caps/>
      <w:noProof/>
      <w:sz w:val="20"/>
      <w:szCs w:val="20"/>
      <w:lang w:eastAsia="ru-RU"/>
    </w:rPr>
  </w:style>
  <w:style w:type="paragraph" w:customStyle="1" w:styleId="216">
    <w:name w:val="Знак Знак21"/>
    <w:basedOn w:val="a1"/>
    <w:rsid w:val="00A6775C"/>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afff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A6775C"/>
    <w:pPr>
      <w:spacing w:before="100" w:beforeAutospacing="1" w:after="100" w:afterAutospacing="1"/>
      <w:jc w:val="left"/>
    </w:pPr>
    <w:rPr>
      <w:rFonts w:ascii="Tahoma" w:eastAsia="Times New Roman" w:hAnsi="Tahoma" w:cs="Tahoma"/>
      <w:sz w:val="20"/>
      <w:szCs w:val="20"/>
      <w:lang w:val="en-US"/>
    </w:rPr>
  </w:style>
  <w:style w:type="paragraph" w:customStyle="1" w:styleId="af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A6775C"/>
    <w:pPr>
      <w:spacing w:after="160" w:line="240" w:lineRule="exact"/>
      <w:jc w:val="left"/>
    </w:pPr>
    <w:rPr>
      <w:rFonts w:ascii="Times New Roman" w:eastAsia="SimSun" w:hAnsi="Times New Roman" w:cs="Times New Roman"/>
      <w:b/>
      <w:sz w:val="28"/>
      <w:szCs w:val="24"/>
      <w:lang w:val="en-US"/>
    </w:rPr>
  </w:style>
  <w:style w:type="paragraph" w:customStyle="1" w:styleId="affffe">
    <w:name w:val="Таблица"/>
    <w:basedOn w:val="a1"/>
    <w:rsid w:val="00A6775C"/>
    <w:pPr>
      <w:jc w:val="center"/>
    </w:pPr>
    <w:rPr>
      <w:rFonts w:ascii="Times New Roman" w:eastAsia="Calibri" w:hAnsi="Times New Roman" w:cs="Times New Roman"/>
      <w:b/>
      <w:sz w:val="28"/>
      <w:szCs w:val="28"/>
      <w:lang w:eastAsia="ru-RU"/>
    </w:rPr>
  </w:style>
  <w:style w:type="paragraph" w:customStyle="1" w:styleId="314">
    <w:name w:val="Основной текст с отступом 3 + 14 пт"/>
    <w:aliases w:val="По ширине,Слева:  0 см,Первая строка: ..."/>
    <w:basedOn w:val="35"/>
    <w:rsid w:val="00A6775C"/>
    <w:pPr>
      <w:spacing w:line="240" w:lineRule="auto"/>
      <w:ind w:left="0" w:firstLine="540"/>
      <w:jc w:val="both"/>
    </w:pPr>
    <w:rPr>
      <w:rFonts w:ascii="Calibri" w:eastAsia="Times New Roman" w:hAnsi="Calibri" w:cs="Times New Roman"/>
      <w:bCs/>
      <w:sz w:val="28"/>
      <w:szCs w:val="28"/>
      <w:lang w:eastAsia="ru-RU"/>
    </w:rPr>
  </w:style>
  <w:style w:type="paragraph" w:customStyle="1" w:styleId="TimesNewRoman">
    <w:name w:val="Times New Roman"/>
    <w:basedOn w:val="a1"/>
    <w:rsid w:val="00A6775C"/>
    <w:pPr>
      <w:suppressAutoHyphens/>
      <w:spacing w:after="200" w:line="276" w:lineRule="auto"/>
      <w:jc w:val="left"/>
    </w:pPr>
    <w:rPr>
      <w:rFonts w:ascii="Times New Roman" w:eastAsia="Times New Roman" w:hAnsi="Times New Roman" w:cs="Times New Roman"/>
      <w:sz w:val="28"/>
      <w:lang w:eastAsia="ar-SA"/>
    </w:rPr>
  </w:style>
  <w:style w:type="paragraph" w:customStyle="1" w:styleId="Char">
    <w:name w:val="Char"/>
    <w:basedOn w:val="a1"/>
    <w:rsid w:val="00A6775C"/>
    <w:pPr>
      <w:spacing w:after="160" w:line="240" w:lineRule="exact"/>
      <w:jc w:val="left"/>
    </w:pPr>
    <w:rPr>
      <w:rFonts w:ascii="Arial" w:eastAsia="Times New Roman" w:hAnsi="Arial" w:cs="Arial"/>
      <w:sz w:val="20"/>
      <w:szCs w:val="20"/>
      <w:lang w:val="fr-FR"/>
    </w:rPr>
  </w:style>
  <w:style w:type="paragraph" w:customStyle="1" w:styleId="Style2">
    <w:name w:val="Style2"/>
    <w:basedOn w:val="a1"/>
    <w:rsid w:val="00A6775C"/>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3">
    <w:name w:val="Style3"/>
    <w:basedOn w:val="a1"/>
    <w:rsid w:val="00A6775C"/>
    <w:pPr>
      <w:widowControl w:val="0"/>
      <w:autoSpaceDE w:val="0"/>
      <w:autoSpaceDN w:val="0"/>
      <w:adjustRightInd w:val="0"/>
      <w:spacing w:line="322" w:lineRule="exact"/>
      <w:ind w:firstLine="706"/>
    </w:pPr>
    <w:rPr>
      <w:rFonts w:ascii="Times New Roman" w:eastAsia="Times New Roman" w:hAnsi="Times New Roman" w:cs="Times New Roman"/>
      <w:sz w:val="24"/>
      <w:szCs w:val="24"/>
      <w:lang w:eastAsia="ru-RU"/>
    </w:rPr>
  </w:style>
  <w:style w:type="paragraph" w:customStyle="1" w:styleId="Style4">
    <w:name w:val="Style4"/>
    <w:basedOn w:val="a1"/>
    <w:rsid w:val="00A6775C"/>
    <w:pPr>
      <w:widowControl w:val="0"/>
      <w:autoSpaceDE w:val="0"/>
      <w:autoSpaceDN w:val="0"/>
      <w:adjustRightInd w:val="0"/>
      <w:spacing w:line="324" w:lineRule="exact"/>
      <w:ind w:firstLine="552"/>
    </w:pPr>
    <w:rPr>
      <w:rFonts w:ascii="Times New Roman" w:eastAsia="Times New Roman" w:hAnsi="Times New Roman" w:cs="Times New Roman"/>
      <w:sz w:val="24"/>
      <w:szCs w:val="24"/>
      <w:lang w:eastAsia="ru-RU"/>
    </w:rPr>
  </w:style>
  <w:style w:type="paragraph" w:customStyle="1" w:styleId="Style5">
    <w:name w:val="Style5"/>
    <w:basedOn w:val="a1"/>
    <w:rsid w:val="00A6775C"/>
    <w:pPr>
      <w:widowControl w:val="0"/>
      <w:autoSpaceDE w:val="0"/>
      <w:autoSpaceDN w:val="0"/>
      <w:adjustRightInd w:val="0"/>
      <w:spacing w:line="326" w:lineRule="exact"/>
      <w:ind w:hanging="360"/>
      <w:jc w:val="left"/>
    </w:pPr>
    <w:rPr>
      <w:rFonts w:ascii="Times New Roman" w:eastAsia="Times New Roman" w:hAnsi="Times New Roman" w:cs="Times New Roman"/>
      <w:sz w:val="24"/>
      <w:szCs w:val="24"/>
      <w:lang w:eastAsia="ru-RU"/>
    </w:rPr>
  </w:style>
  <w:style w:type="paragraph" w:customStyle="1" w:styleId="114">
    <w:name w:val="Знак Знак11 Знак"/>
    <w:basedOn w:val="10"/>
    <w:rsid w:val="00A6775C"/>
    <w:pPr>
      <w:keepLines/>
      <w:widowControl/>
      <w:jc w:val="both"/>
    </w:pPr>
    <w:rPr>
      <w:b w:val="0"/>
      <w:bCs w:val="0"/>
      <w:kern w:val="28"/>
      <w:sz w:val="27"/>
      <w:szCs w:val="27"/>
      <w:lang w:val="x-none" w:eastAsia="x-none"/>
    </w:rPr>
  </w:style>
  <w:style w:type="paragraph" w:customStyle="1" w:styleId="115">
    <w:name w:val="Знак Знак11 Знак Знак Знак"/>
    <w:basedOn w:val="10"/>
    <w:rsid w:val="00A6775C"/>
    <w:pPr>
      <w:keepLines/>
      <w:widowControl/>
      <w:jc w:val="both"/>
    </w:pPr>
    <w:rPr>
      <w:b w:val="0"/>
      <w:bCs w:val="0"/>
      <w:kern w:val="28"/>
      <w:sz w:val="27"/>
      <w:szCs w:val="27"/>
      <w:lang w:val="x-none" w:eastAsia="x-none"/>
    </w:rPr>
  </w:style>
  <w:style w:type="paragraph" w:customStyle="1" w:styleId="2f6">
    <w:name w:val="Без интервала2"/>
    <w:rsid w:val="00A6775C"/>
    <w:pPr>
      <w:suppressAutoHyphens/>
      <w:jc w:val="left"/>
    </w:pPr>
    <w:rPr>
      <w:rFonts w:ascii="Calibri" w:eastAsia="Arial" w:hAnsi="Calibri" w:cs="Times New Roman"/>
      <w:lang w:eastAsia="ar-SA"/>
    </w:rPr>
  </w:style>
  <w:style w:type="paragraph" w:customStyle="1" w:styleId="1-1">
    <w:name w:val="Заголовок 1- нумерованный Знак Знак Знак1 Знак Знак Знак Знак Знак Знак Знак Знак Знак Знак"/>
    <w:basedOn w:val="a1"/>
    <w:rsid w:val="00A6775C"/>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character" w:customStyle="1" w:styleId="232">
    <w:name w:val="Знак Знак23"/>
    <w:rsid w:val="00A6775C"/>
    <w:rPr>
      <w:rFonts w:ascii="Times New Roman" w:eastAsia="Times New Roman" w:hAnsi="Times New Roman" w:cs="Times New Roman" w:hint="default"/>
      <w:b/>
      <w:bCs/>
      <w:caps/>
      <w:sz w:val="28"/>
      <w:szCs w:val="28"/>
      <w:lang w:val="en-US"/>
    </w:rPr>
  </w:style>
  <w:style w:type="character" w:customStyle="1" w:styleId="222">
    <w:name w:val="Знак Знак22"/>
    <w:rsid w:val="00A6775C"/>
    <w:rPr>
      <w:rFonts w:ascii="Times New Roman" w:eastAsia="Times New Roman" w:hAnsi="Times New Roman" w:cs="Times New Roman" w:hint="default"/>
      <w:b/>
      <w:bCs/>
      <w:iCs/>
      <w:kern w:val="24"/>
      <w:sz w:val="28"/>
      <w:szCs w:val="28"/>
    </w:rPr>
  </w:style>
  <w:style w:type="character" w:customStyle="1" w:styleId="H3">
    <w:name w:val="H3 Знак"/>
    <w:aliases w:val="&quot;Сапфир&quot; Знак Знак"/>
    <w:rsid w:val="00A6775C"/>
    <w:rPr>
      <w:b/>
      <w:bCs w:val="0"/>
      <w:sz w:val="28"/>
      <w:szCs w:val="24"/>
      <w:lang w:eastAsia="en-US"/>
    </w:rPr>
  </w:style>
  <w:style w:type="character" w:customStyle="1" w:styleId="H6">
    <w:name w:val="H6 Знак Знак"/>
    <w:rsid w:val="00A6775C"/>
    <w:rPr>
      <w:rFonts w:ascii="PetersburgCTT" w:hAnsi="PetersburgCTT" w:hint="default"/>
      <w:i/>
      <w:iCs w:val="0"/>
      <w:sz w:val="22"/>
      <w:szCs w:val="24"/>
      <w:lang w:eastAsia="en-US"/>
    </w:rPr>
  </w:style>
  <w:style w:type="character" w:customStyle="1" w:styleId="1ff8">
    <w:name w:val="Основной текст 1 Знак"/>
    <w:aliases w:val="Нумерованный список !! Знак,Надин стиль Знак,Body Text Indent Знак,Iniiaiie oaeno 1 Знак Знак"/>
    <w:rsid w:val="00A6775C"/>
    <w:rPr>
      <w:rFonts w:ascii="Times New Roman" w:eastAsia="Times New Roman" w:hAnsi="Times New Roman" w:cs="Times New Roman" w:hint="default"/>
      <w:sz w:val="28"/>
      <w:szCs w:val="20"/>
      <w:lang w:eastAsia="ru-RU"/>
    </w:rPr>
  </w:style>
  <w:style w:type="character" w:customStyle="1" w:styleId="-FN2">
    <w:name w:val="Текст сноски-FN Знак2"/>
    <w:aliases w:val="Footnote Text Char Знак Знак Знак3,Footnote Text Char Знак Знак2,single space Знак1,footnote text Знак1,Текст сноски Знак Знак Знак Знак1,Footnote Text Char Знак Знак Знак Знак Знак Знак"/>
    <w:rsid w:val="00A6775C"/>
    <w:rPr>
      <w:rFonts w:ascii="Times New Roman" w:eastAsia="Times New Roman" w:hAnsi="Times New Roman" w:cs="Times New Roman" w:hint="default"/>
      <w:sz w:val="20"/>
      <w:szCs w:val="20"/>
      <w:lang w:eastAsia="ru-RU"/>
    </w:rPr>
  </w:style>
  <w:style w:type="character" w:customStyle="1" w:styleId="2f7">
    <w:name w:val="Основной текст 2 Знак Знак Знак"/>
    <w:rsid w:val="00A6775C"/>
    <w:rPr>
      <w:b/>
      <w:bCs/>
      <w:i/>
      <w:iCs/>
      <w:sz w:val="28"/>
      <w:szCs w:val="28"/>
      <w:lang w:val="en-GB" w:eastAsia="en-US" w:bidi="ar-SA"/>
    </w:rPr>
  </w:style>
  <w:style w:type="character" w:customStyle="1" w:styleId="FontStyle12">
    <w:name w:val="Font Style12"/>
    <w:rsid w:val="00A6775C"/>
    <w:rPr>
      <w:rFonts w:ascii="Times New Roman" w:hAnsi="Times New Roman" w:cs="Times New Roman" w:hint="default"/>
      <w:b/>
      <w:bCs/>
      <w:sz w:val="26"/>
      <w:szCs w:val="26"/>
    </w:rPr>
  </w:style>
  <w:style w:type="character" w:customStyle="1" w:styleId="FontStyle13">
    <w:name w:val="Font Style13"/>
    <w:rsid w:val="00A6775C"/>
    <w:rPr>
      <w:rFonts w:ascii="Times New Roman" w:hAnsi="Times New Roman" w:cs="Times New Roman" w:hint="default"/>
      <w:sz w:val="26"/>
      <w:szCs w:val="26"/>
    </w:rPr>
  </w:style>
  <w:style w:type="character" w:customStyle="1" w:styleId="202">
    <w:name w:val="Знак Знак20"/>
    <w:rsid w:val="00A6775C"/>
    <w:rPr>
      <w:sz w:val="28"/>
      <w:szCs w:val="24"/>
    </w:rPr>
  </w:style>
  <w:style w:type="character" w:customStyle="1" w:styleId="152">
    <w:name w:val="Знак Знак15"/>
    <w:rsid w:val="00A6775C"/>
    <w:rPr>
      <w:b/>
      <w:bCs w:val="0"/>
      <w:szCs w:val="24"/>
    </w:rPr>
  </w:style>
  <w:style w:type="character" w:customStyle="1" w:styleId="142">
    <w:name w:val="Знак Знак14"/>
    <w:rsid w:val="00A6775C"/>
    <w:rPr>
      <w:b/>
      <w:bCs w:val="0"/>
      <w:sz w:val="24"/>
      <w:szCs w:val="24"/>
    </w:rPr>
  </w:style>
  <w:style w:type="character" w:customStyle="1" w:styleId="132">
    <w:name w:val="Знак Знак13"/>
    <w:rsid w:val="00A6775C"/>
    <w:rPr>
      <w:b/>
      <w:bCs w:val="0"/>
      <w:sz w:val="24"/>
      <w:szCs w:val="24"/>
    </w:rPr>
  </w:style>
  <w:style w:type="character" w:customStyle="1" w:styleId="122">
    <w:name w:val="Знак Знак12"/>
    <w:rsid w:val="00A6775C"/>
    <w:rPr>
      <w:b/>
      <w:bCs w:val="0"/>
      <w:sz w:val="24"/>
      <w:szCs w:val="24"/>
    </w:rPr>
  </w:style>
  <w:style w:type="character" w:customStyle="1" w:styleId="102">
    <w:name w:val="Знак Знак10"/>
    <w:rsid w:val="00A6775C"/>
    <w:rPr>
      <w:sz w:val="24"/>
      <w:szCs w:val="24"/>
    </w:rPr>
  </w:style>
  <w:style w:type="character" w:customStyle="1" w:styleId="93">
    <w:name w:val="Знак Знак9"/>
    <w:rsid w:val="00A6775C"/>
    <w:rPr>
      <w:sz w:val="24"/>
      <w:szCs w:val="24"/>
    </w:rPr>
  </w:style>
  <w:style w:type="paragraph" w:customStyle="1" w:styleId="afffff">
    <w:name w:val="Ст. без интервала"/>
    <w:basedOn w:val="afd"/>
    <w:rsid w:val="00A6775C"/>
    <w:pPr>
      <w:suppressAutoHyphens w:val="0"/>
      <w:autoSpaceDN/>
      <w:ind w:firstLine="709"/>
      <w:jc w:val="both"/>
      <w:textAlignment w:val="auto"/>
    </w:pPr>
    <w:rPr>
      <w:rFonts w:ascii="Times New Roman" w:eastAsia="Calibri" w:hAnsi="Times New Roman" w:cs="Times New Roman"/>
      <w:kern w:val="0"/>
      <w:sz w:val="28"/>
      <w:szCs w:val="28"/>
      <w:lang w:eastAsia="en-US"/>
    </w:rPr>
  </w:style>
  <w:style w:type="table" w:customStyle="1" w:styleId="251">
    <w:name w:val="Сетка таблицы25"/>
    <w:basedOn w:val="a3"/>
    <w:next w:val="ab"/>
    <w:uiPriority w:val="59"/>
    <w:rsid w:val="00A6775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
    <w:name w:val="Гиперссылка3"/>
    <w:basedOn w:val="a2"/>
    <w:rsid w:val="00A6775C"/>
  </w:style>
  <w:style w:type="numbering" w:customStyle="1" w:styleId="270">
    <w:name w:val="Нет списка27"/>
    <w:next w:val="a4"/>
    <w:semiHidden/>
    <w:rsid w:val="00F5387B"/>
  </w:style>
  <w:style w:type="table" w:customStyle="1" w:styleId="261">
    <w:name w:val="Сетка таблицы26"/>
    <w:basedOn w:val="a3"/>
    <w:next w:val="ab"/>
    <w:rsid w:val="00F5387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7">
    <w:name w:val="Абзац списка4"/>
    <w:basedOn w:val="a1"/>
    <w:rsid w:val="00F5387B"/>
    <w:pPr>
      <w:ind w:left="720"/>
      <w:contextualSpacing/>
      <w:jc w:val="left"/>
    </w:pPr>
    <w:rPr>
      <w:rFonts w:ascii="Times New Roman" w:eastAsia="Times New Roman" w:hAnsi="Times New Roman" w:cs="Times New Roman"/>
      <w:sz w:val="20"/>
      <w:szCs w:val="20"/>
      <w:lang w:eastAsia="ru-RU"/>
    </w:rPr>
  </w:style>
  <w:style w:type="paragraph" w:customStyle="1" w:styleId="afffff0">
    <w:name w:val="Знак"/>
    <w:basedOn w:val="a1"/>
    <w:rsid w:val="00F5387B"/>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9">
    <w:name w:val="Знак Знак6"/>
    <w:basedOn w:val="a1"/>
    <w:autoRedefine/>
    <w:rsid w:val="00F5387B"/>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numbering" w:customStyle="1" w:styleId="280">
    <w:name w:val="Нет списка28"/>
    <w:next w:val="a4"/>
    <w:uiPriority w:val="99"/>
    <w:semiHidden/>
    <w:unhideWhenUsed/>
    <w:rsid w:val="00400199"/>
  </w:style>
  <w:style w:type="table" w:customStyle="1" w:styleId="271">
    <w:name w:val="Сетка таблицы27"/>
    <w:basedOn w:val="a3"/>
    <w:next w:val="ab"/>
    <w:rsid w:val="00400199"/>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1">
    <w:basedOn w:val="a1"/>
    <w:next w:val="af9"/>
    <w:uiPriority w:val="99"/>
    <w:rsid w:val="00F102A2"/>
    <w:pPr>
      <w:spacing w:before="100" w:beforeAutospacing="1" w:after="100" w:afterAutospacing="1"/>
      <w:jc w:val="left"/>
    </w:pPr>
    <w:rPr>
      <w:rFonts w:ascii="Arial" w:eastAsia="Times New Roman" w:hAnsi="Arial" w:cs="Arial"/>
      <w:sz w:val="24"/>
      <w:szCs w:val="24"/>
      <w:lang w:eastAsia="ru-RU"/>
    </w:rPr>
  </w:style>
  <w:style w:type="numbering" w:customStyle="1" w:styleId="290">
    <w:name w:val="Нет списка29"/>
    <w:next w:val="a4"/>
    <w:uiPriority w:val="99"/>
    <w:semiHidden/>
    <w:unhideWhenUsed/>
    <w:rsid w:val="00F102A2"/>
  </w:style>
  <w:style w:type="table" w:customStyle="1" w:styleId="281">
    <w:name w:val="Сетка таблицы28"/>
    <w:basedOn w:val="a3"/>
    <w:next w:val="ab"/>
    <w:rsid w:val="00F102A2"/>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0">
    <w:name w:val="Нет списка30"/>
    <w:next w:val="a4"/>
    <w:uiPriority w:val="99"/>
    <w:semiHidden/>
    <w:unhideWhenUsed/>
    <w:rsid w:val="00A471B2"/>
  </w:style>
  <w:style w:type="table" w:customStyle="1" w:styleId="291">
    <w:name w:val="Сетка таблицы29"/>
    <w:basedOn w:val="a3"/>
    <w:next w:val="ab"/>
    <w:uiPriority w:val="99"/>
    <w:rsid w:val="00A471B2"/>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10">
    <w:name w:val="Font Style11"/>
    <w:uiPriority w:val="99"/>
    <w:rsid w:val="00A471B2"/>
    <w:rPr>
      <w:rFonts w:ascii="Times New Roman" w:hAnsi="Times New Roman" w:cs="Times New Roman"/>
      <w:sz w:val="26"/>
      <w:szCs w:val="26"/>
    </w:rPr>
  </w:style>
  <w:style w:type="paragraph" w:customStyle="1" w:styleId="afffff2">
    <w:name w:val="Знак Знак Знак Знак"/>
    <w:basedOn w:val="a1"/>
    <w:rsid w:val="00A471B2"/>
    <w:pPr>
      <w:widowControl w:val="0"/>
      <w:adjustRightInd w:val="0"/>
      <w:spacing w:after="160" w:line="240" w:lineRule="exact"/>
      <w:jc w:val="right"/>
    </w:pPr>
    <w:rPr>
      <w:rFonts w:ascii="Times New Roman" w:eastAsia="Times New Roman" w:hAnsi="Times New Roman" w:cs="Times New Roman"/>
      <w:sz w:val="20"/>
      <w:szCs w:val="20"/>
      <w:lang w:val="en-GB"/>
    </w:rPr>
  </w:style>
  <w:style w:type="table" w:customStyle="1" w:styleId="301">
    <w:name w:val="Сетка таблицы30"/>
    <w:basedOn w:val="a3"/>
    <w:next w:val="ab"/>
    <w:uiPriority w:val="59"/>
    <w:rsid w:val="004B0FDF"/>
    <w:pPr>
      <w:jc w:val="left"/>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
    <w:basedOn w:val="a3"/>
    <w:next w:val="ab"/>
    <w:uiPriority w:val="59"/>
    <w:rsid w:val="00456AF6"/>
    <w:pPr>
      <w:jc w:val="left"/>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3"/>
    <w:next w:val="ab"/>
    <w:uiPriority w:val="59"/>
    <w:rsid w:val="004618C8"/>
    <w:pPr>
      <w:jc w:val="left"/>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6">
    <w:name w:val="Нет списка31"/>
    <w:next w:val="a4"/>
    <w:uiPriority w:val="99"/>
    <w:semiHidden/>
    <w:unhideWhenUsed/>
    <w:rsid w:val="00A6475E"/>
  </w:style>
  <w:style w:type="table" w:customStyle="1" w:styleId="330">
    <w:name w:val="Сетка таблицы33"/>
    <w:basedOn w:val="a3"/>
    <w:next w:val="ab"/>
    <w:rsid w:val="00A6475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3">
    <w:name w:val="Document Map"/>
    <w:basedOn w:val="a1"/>
    <w:link w:val="afffff4"/>
    <w:uiPriority w:val="99"/>
    <w:unhideWhenUsed/>
    <w:rsid w:val="00A6475E"/>
    <w:pPr>
      <w:spacing w:line="228" w:lineRule="auto"/>
      <w:ind w:firstLine="709"/>
    </w:pPr>
    <w:rPr>
      <w:rFonts w:ascii="Tahoma" w:eastAsia="Calibri" w:hAnsi="Tahoma" w:cs="Times New Roman"/>
      <w:sz w:val="16"/>
      <w:szCs w:val="16"/>
    </w:rPr>
  </w:style>
  <w:style w:type="character" w:customStyle="1" w:styleId="afffff4">
    <w:name w:val="Схема документа Знак"/>
    <w:basedOn w:val="a2"/>
    <w:link w:val="afffff3"/>
    <w:uiPriority w:val="99"/>
    <w:rsid w:val="00A6475E"/>
    <w:rPr>
      <w:rFonts w:ascii="Tahoma" w:eastAsia="Calibri" w:hAnsi="Tahoma" w:cs="Times New Roman"/>
      <w:sz w:val="16"/>
      <w:szCs w:val="16"/>
    </w:rPr>
  </w:style>
  <w:style w:type="paragraph" w:customStyle="1" w:styleId="font7">
    <w:name w:val="font7"/>
    <w:basedOn w:val="a1"/>
    <w:uiPriority w:val="99"/>
    <w:rsid w:val="00A6475E"/>
    <w:pPr>
      <w:spacing w:before="100" w:beforeAutospacing="1" w:after="100" w:afterAutospacing="1"/>
      <w:jc w:val="left"/>
    </w:pPr>
    <w:rPr>
      <w:rFonts w:ascii="Calibri" w:eastAsia="Times New Roman" w:hAnsi="Calibri" w:cs="Calibri"/>
      <w:sz w:val="27"/>
      <w:szCs w:val="27"/>
      <w:lang w:eastAsia="ru-RU"/>
    </w:rPr>
  </w:style>
  <w:style w:type="paragraph" w:customStyle="1" w:styleId="xl133">
    <w:name w:val="xl133"/>
    <w:basedOn w:val="a1"/>
    <w:uiPriority w:val="99"/>
    <w:rsid w:val="00A6475E"/>
    <w:pPr>
      <w:pBdr>
        <w:top w:val="single" w:sz="4" w:space="0" w:color="auto"/>
        <w:left w:val="single" w:sz="4" w:space="0" w:color="auto"/>
        <w:bottom w:val="single" w:sz="4" w:space="0" w:color="auto"/>
      </w:pBdr>
      <w:spacing w:before="100" w:beforeAutospacing="1" w:after="100" w:afterAutospacing="1"/>
      <w:jc w:val="left"/>
      <w:textAlignment w:val="center"/>
    </w:pPr>
    <w:rPr>
      <w:rFonts w:ascii="Calibri" w:eastAsia="Times New Roman" w:hAnsi="Calibri" w:cs="Calibri"/>
      <w:b/>
      <w:bCs/>
      <w:sz w:val="28"/>
      <w:szCs w:val="28"/>
      <w:lang w:eastAsia="ru-RU"/>
    </w:rPr>
  </w:style>
  <w:style w:type="paragraph" w:customStyle="1" w:styleId="56">
    <w:name w:val="Знак5 Знак Знак Знак"/>
    <w:basedOn w:val="a1"/>
    <w:rsid w:val="00A6475E"/>
    <w:pPr>
      <w:spacing w:after="160" w:line="240" w:lineRule="exact"/>
      <w:jc w:val="left"/>
    </w:pPr>
    <w:rPr>
      <w:rFonts w:ascii="Arial" w:eastAsia="Times New Roman" w:hAnsi="Arial" w:cs="Arial"/>
      <w:sz w:val="20"/>
      <w:szCs w:val="20"/>
      <w:lang w:val="fr-FR"/>
    </w:rPr>
  </w:style>
  <w:style w:type="numbering" w:customStyle="1" w:styleId="1100">
    <w:name w:val="Нет списка110"/>
    <w:next w:val="a4"/>
    <w:uiPriority w:val="99"/>
    <w:semiHidden/>
    <w:unhideWhenUsed/>
    <w:rsid w:val="00A647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033601">
      <w:bodyDiv w:val="1"/>
      <w:marLeft w:val="0"/>
      <w:marRight w:val="0"/>
      <w:marTop w:val="0"/>
      <w:marBottom w:val="0"/>
      <w:divBdr>
        <w:top w:val="none" w:sz="0" w:space="0" w:color="auto"/>
        <w:left w:val="none" w:sz="0" w:space="0" w:color="auto"/>
        <w:bottom w:val="none" w:sz="0" w:space="0" w:color="auto"/>
        <w:right w:val="none" w:sz="0" w:space="0" w:color="auto"/>
      </w:divBdr>
    </w:div>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786050976">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24395497">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yperlink" Target="consultantplus://offline/ref=EE2B904B067E0232204EF57DCB1B9E920E1C11DD846295FFC2707F6A37E827C506B7A53820599308CF1E477FE7N8c0J" TargetMode="External"/><Relationship Id="rId26" Type="http://schemas.openxmlformats.org/officeDocument/2006/relationships/hyperlink" Target="https://mokshan.pnzreg.ru/" TargetMode="External"/><Relationship Id="rId39" Type="http://schemas.openxmlformats.org/officeDocument/2006/relationships/hyperlink" Target="consultantplus://offline/ref=DCE05DCC469070EE53AD6FDBE1F659882439CEBB2B8C07A11C868D62E3A0779108C37C5C26E32C9A972343B1B3E3F3E05AF841ABBA7597CAkFV9N" TargetMode="External"/><Relationship Id="rId3" Type="http://schemas.openxmlformats.org/officeDocument/2006/relationships/styles" Target="styles.xml"/><Relationship Id="rId21" Type="http://schemas.openxmlformats.org/officeDocument/2006/relationships/hyperlink" Target="consultantplus://offline/ref=DCE05DCC469070EE53AD6FDBE1F659882439CEBB2B8C07A11C868D62E3A0779108C37C5C26E32C9A972343B1B3E3F3E05AF841ABBA7597CAkFV9N" TargetMode="External"/><Relationship Id="rId34" Type="http://schemas.openxmlformats.org/officeDocument/2006/relationships/hyperlink" Target="http://www.rts-tender.ru/" TargetMode="External"/><Relationship Id="rId42" Type="http://schemas.openxmlformats.org/officeDocument/2006/relationships/hyperlink" Target="http://www.torgi.gov.ru" TargetMode="Externa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mokshan.pnzreg.ru/" TargetMode="External"/><Relationship Id="rId25" Type="http://schemas.openxmlformats.org/officeDocument/2006/relationships/hyperlink" Target="http://www.rts-tender.ru/" TargetMode="External"/><Relationship Id="rId33" Type="http://schemas.openxmlformats.org/officeDocument/2006/relationships/hyperlink" Target="http://www.torgi.gov.ru/" TargetMode="External"/><Relationship Id="rId38" Type="http://schemas.openxmlformats.org/officeDocument/2006/relationships/hyperlink" Target="consultantplus://offline/ref=DCE05DCC469070EE53AD6FDBE1F659882438C4B82E8D07A11C868D62E3A0779108C37C582DB77DDDC12517E3E9B6F9FE5BE640kAV5N" TargetMode="External"/><Relationship Id="rId46" Type="http://schemas.openxmlformats.org/officeDocument/2006/relationships/hyperlink" Target="consultantplus://offline/ref=22216E9FF4479B20A051039C4286B0E27DDFDF7D742C072B25F90C50BFq8CDO" TargetMode="Externa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consultantplus://offline/ref=DCE05DCC469070EE53AD6FDBE1F659882438C4B82E8D07A11C868D62E3A0779108C37C582DB77DDDC12517E3E9B6F9FE5BE640kAV5N" TargetMode="External"/><Relationship Id="rId29" Type="http://schemas.openxmlformats.org/officeDocument/2006/relationships/hyperlink" Target="consultantplus://offline/ref=DCE05DCC469070EE53AD6FDBE1F659882438C4B82E8D07A11C868D62E3A0779108C37C582DB77DDDC12517E3E9B6F9FE5BE640kAV5N" TargetMode="External"/><Relationship Id="rId41" Type="http://schemas.openxmlformats.org/officeDocument/2006/relationships/hyperlink" Target="http://www.rts-tender.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torgi.gov.ru/" TargetMode="External"/><Relationship Id="rId32" Type="http://schemas.openxmlformats.org/officeDocument/2006/relationships/hyperlink" Target="http://www.rts-tender.ru" TargetMode="External"/><Relationship Id="rId37" Type="http://schemas.openxmlformats.org/officeDocument/2006/relationships/hyperlink" Target="consultantplus://offline/ref=DCE05DCC469070EE53AD6FDBE1F659882532C6BC2A8607A11C868D62E3A0779108C37C5922E627CDC56C42EDF7B5E0E05EF843ACA5k7VEN" TargetMode="External"/><Relationship Id="rId40" Type="http://schemas.openxmlformats.org/officeDocument/2006/relationships/hyperlink" Target="consultantplus://offline/ref=DCE05DCC469070EE53AD6FDBE1F659882531C3B0298707A11C868D62E3A0779108C37C5C26E32E9C9C2343B1B3E3F3E05AF841ABBA7597CAkFV9N" TargetMode="External"/><Relationship Id="rId45" Type="http://schemas.openxmlformats.org/officeDocument/2006/relationships/hyperlink" Target="consultantplus://offline/ref=22216E9FF4479B20A051039C4286B0E27EDBDF7C722A072B25F90C50BF8D84195F09B20325230D27q9C3O" TargetMode="External"/><Relationship Id="rId5" Type="http://schemas.openxmlformats.org/officeDocument/2006/relationships/settings" Target="settings.xml"/><Relationship Id="rId15" Type="http://schemas.openxmlformats.org/officeDocument/2006/relationships/hyperlink" Target="http://www.torgi.gov.ru/" TargetMode="External"/><Relationship Id="rId23" Type="http://schemas.openxmlformats.org/officeDocument/2006/relationships/hyperlink" Target="http://www.rts-tender.ru" TargetMode="External"/><Relationship Id="rId28" Type="http://schemas.openxmlformats.org/officeDocument/2006/relationships/hyperlink" Target="consultantplus://offline/ref=DCE05DCC469070EE53AD6FDBE1F659882532C6BC2A8607A11C868D62E3A0779108C37C5922E627CDC56C42EDF7B5E0E05EF843ACA5k7VEN" TargetMode="External"/><Relationship Id="rId36" Type="http://schemas.openxmlformats.org/officeDocument/2006/relationships/hyperlink" Target="consultantplus://offline/ref=EE2B904B067E0232204EF57DCB1B9E920E1C11DD846295FFC2707F6A37E827C506B7A53820599308CF1E477FE7N8c0J" TargetMode="External"/><Relationship Id="rId10" Type="http://schemas.openxmlformats.org/officeDocument/2006/relationships/header" Target="header1.xml"/><Relationship Id="rId19" Type="http://schemas.openxmlformats.org/officeDocument/2006/relationships/hyperlink" Target="consultantplus://offline/ref=DCE05DCC469070EE53AD6FDBE1F659882532C6BC2A8607A11C868D62E3A0779108C37C5922E627CDC56C42EDF7B5E0E05EF843ACA5k7VEN" TargetMode="External"/><Relationship Id="rId31" Type="http://schemas.openxmlformats.org/officeDocument/2006/relationships/hyperlink" Target="consultantplus://offline/ref=DCE05DCC469070EE53AD6FDBE1F659882531C3B0298707A11C868D62E3A0779108C37C5C26E32E9C9C2343B1B3E3F3E05AF841ABBA7597CAkFV9N" TargetMode="External"/><Relationship Id="rId44" Type="http://schemas.openxmlformats.org/officeDocument/2006/relationships/hyperlink" Target="consultantplus://offline/ref=22216E9FF4479B20A051039C4286B0E27EDBDF7C722A072B25F90C50BF8D84195F09B20325230D27q9C8O" TargetMode="External"/><Relationship Id="rId4" Type="http://schemas.microsoft.com/office/2007/relationships/stylesWithEffects" Target="stylesWithEffects.xml"/><Relationship Id="rId9" Type="http://schemas.openxmlformats.org/officeDocument/2006/relationships/hyperlink" Target="consultantplus://offline/ref=E8AC8B746E558277A5D1282559D0EC7AF64320B9C33417206B6F3CB394O0d2K" TargetMode="External"/><Relationship Id="rId14" Type="http://schemas.openxmlformats.org/officeDocument/2006/relationships/footer" Target="footer4.xml"/><Relationship Id="rId22" Type="http://schemas.openxmlformats.org/officeDocument/2006/relationships/hyperlink" Target="consultantplus://offline/ref=DCE05DCC469070EE53AD6FDBE1F659882531C3B0298707A11C868D62E3A0779108C37C5C26E32E9C9C2343B1B3E3F3E05AF841ABBA7597CAkFV9N" TargetMode="External"/><Relationship Id="rId27" Type="http://schemas.openxmlformats.org/officeDocument/2006/relationships/hyperlink" Target="consultantplus://offline/ref=EE2B904B067E0232204EF57DCB1B9E920E1C11DD846295FFC2707F6A37E827C506B7A53820599308CF1E477FE7N8c0J" TargetMode="External"/><Relationship Id="rId30" Type="http://schemas.openxmlformats.org/officeDocument/2006/relationships/hyperlink" Target="consultantplus://offline/ref=DCE05DCC469070EE53AD6FDBE1F659882439CEBB2B8C07A11C868D62E3A0779108C37C5C26E32C9A972343B1B3E3F3E05AF841ABBA7597CAkFV9N" TargetMode="External"/><Relationship Id="rId35" Type="http://schemas.openxmlformats.org/officeDocument/2006/relationships/hyperlink" Target="https://mokshan.pnzreg.ru/" TargetMode="External"/><Relationship Id="rId43" Type="http://schemas.openxmlformats.org/officeDocument/2006/relationships/hyperlink" Target="consultantplus://offline/ref=22216E9FF4479B20A0511D9154EAEEED7ED58272742C08787BAA0A07E0DD824C1Fq4C9O"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98DF2-709C-4F90-896D-BFC480FE5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170</Pages>
  <Words>86667</Words>
  <Characters>494002</Characters>
  <Application>Microsoft Office Word</Application>
  <DocSecurity>0</DocSecurity>
  <Lines>4116</Lines>
  <Paragraphs>1159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579510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7</cp:revision>
  <cp:lastPrinted>2021-01-18T10:05:00Z</cp:lastPrinted>
  <dcterms:created xsi:type="dcterms:W3CDTF">2022-09-13T12:26:00Z</dcterms:created>
  <dcterms:modified xsi:type="dcterms:W3CDTF">2022-09-14T05:53:00Z</dcterms:modified>
</cp:coreProperties>
</file>